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6833" w14:textId="6FF0BB8A" w:rsidR="00DA165A" w:rsidRDefault="00DA165A" w:rsidP="00DA165A">
      <w:pPr>
        <w:jc w:val="center"/>
        <w:rPr>
          <w:rFonts w:ascii="Times New Roman" w:hAnsi="Times New Roman" w:cs="Times New Roman"/>
          <w:b/>
          <w:bCs/>
          <w:sz w:val="24"/>
          <w:szCs w:val="24"/>
          <w:lang w:val="pt-BR"/>
        </w:rPr>
      </w:pPr>
      <w:r w:rsidRPr="005E1BBE">
        <w:rPr>
          <w:rFonts w:ascii="Times New Roman" w:hAnsi="Times New Roman" w:cs="Times New Roman"/>
          <w:b/>
          <w:bCs/>
          <w:sz w:val="24"/>
          <w:szCs w:val="24"/>
          <w:lang w:val="pt-BR"/>
        </w:rPr>
        <w:t>AUTONOMIA LOCAL EM ANGOLA: SENTIDO E ALCANCE</w:t>
      </w:r>
    </w:p>
    <w:p w14:paraId="015788BC" w14:textId="1625417B" w:rsidR="00963684" w:rsidRPr="00963684" w:rsidRDefault="00963684" w:rsidP="00DA165A">
      <w:pPr>
        <w:jc w:val="center"/>
        <w:rPr>
          <w:rFonts w:ascii="Times New Roman" w:hAnsi="Times New Roman" w:cs="Times New Roman"/>
          <w:b/>
          <w:bCs/>
          <w:sz w:val="24"/>
          <w:szCs w:val="24"/>
          <w:lang w:val="fr-FR"/>
        </w:rPr>
      </w:pPr>
      <w:r w:rsidRPr="00963684">
        <w:rPr>
          <w:rFonts w:ascii="Times New Roman" w:hAnsi="Times New Roman" w:cs="Times New Roman"/>
          <w:b/>
          <w:bCs/>
          <w:sz w:val="24"/>
          <w:szCs w:val="24"/>
          <w:lang w:val="fr-FR"/>
        </w:rPr>
        <w:t>LOCAL AUTONOMY IN ANGOLA: SENSE AND RANGE</w:t>
      </w:r>
    </w:p>
    <w:p w14:paraId="5D97CACC" w14:textId="77777777" w:rsidR="00336957" w:rsidRPr="00963684" w:rsidRDefault="00336957" w:rsidP="00336957">
      <w:pPr>
        <w:spacing w:after="0" w:line="360" w:lineRule="auto"/>
        <w:jc w:val="center"/>
        <w:rPr>
          <w:rFonts w:ascii="Times New Roman" w:hAnsi="Times New Roman" w:cs="Times New Roman"/>
          <w:b/>
          <w:sz w:val="24"/>
          <w:szCs w:val="24"/>
          <w:lang w:val="fr-FR"/>
        </w:rPr>
      </w:pPr>
    </w:p>
    <w:p w14:paraId="31421142" w14:textId="2A335535" w:rsidR="00336957" w:rsidRPr="00D0207C" w:rsidRDefault="00D0207C" w:rsidP="00336957">
      <w:pPr>
        <w:spacing w:after="0" w:line="360" w:lineRule="auto"/>
        <w:jc w:val="center"/>
        <w:rPr>
          <w:rFonts w:ascii="Times New Roman" w:hAnsi="Times New Roman" w:cs="Times New Roman"/>
          <w:b/>
          <w:sz w:val="24"/>
          <w:szCs w:val="24"/>
          <w:lang w:val="pt-BR"/>
        </w:rPr>
      </w:pPr>
      <w:r w:rsidRPr="00D0207C">
        <w:rPr>
          <w:rFonts w:ascii="Times New Roman" w:hAnsi="Times New Roman" w:cs="Times New Roman"/>
          <w:b/>
          <w:sz w:val="24"/>
          <w:szCs w:val="24"/>
          <w:lang w:val="pt-BR"/>
        </w:rPr>
        <w:t>O</w:t>
      </w:r>
      <w:r>
        <w:rPr>
          <w:rFonts w:ascii="Times New Roman" w:hAnsi="Times New Roman" w:cs="Times New Roman"/>
          <w:b/>
          <w:sz w:val="24"/>
          <w:szCs w:val="24"/>
          <w:lang w:val="pt-BR"/>
        </w:rPr>
        <w:t>rlando Pedro Quintas</w:t>
      </w:r>
      <w:r>
        <w:rPr>
          <w:rStyle w:val="Refdenotaderodap"/>
          <w:rFonts w:ascii="Times New Roman" w:hAnsi="Times New Roman" w:cs="Times New Roman"/>
          <w:b/>
          <w:sz w:val="24"/>
          <w:szCs w:val="24"/>
          <w:lang w:val="pt-BR"/>
        </w:rPr>
        <w:footnoteReference w:id="1"/>
      </w:r>
    </w:p>
    <w:p w14:paraId="1253FAEB" w14:textId="3BBC1B7C" w:rsidR="00DA165A" w:rsidRPr="00D0207C" w:rsidRDefault="00DA165A" w:rsidP="00336957">
      <w:pPr>
        <w:spacing w:after="0" w:line="360" w:lineRule="auto"/>
        <w:jc w:val="center"/>
        <w:rPr>
          <w:rFonts w:ascii="Times New Roman" w:hAnsi="Times New Roman" w:cs="Times New Roman"/>
          <w:b/>
          <w:sz w:val="24"/>
          <w:szCs w:val="24"/>
          <w:lang w:val="pt-BR"/>
        </w:rPr>
      </w:pPr>
      <w:r w:rsidRPr="00D0207C">
        <w:rPr>
          <w:rFonts w:ascii="Times New Roman" w:hAnsi="Times New Roman" w:cs="Times New Roman"/>
          <w:sz w:val="28"/>
          <w:szCs w:val="28"/>
          <w:lang w:val="pt-BR"/>
        </w:rPr>
        <w:t xml:space="preserve">                        </w:t>
      </w:r>
    </w:p>
    <w:p w14:paraId="026AFBA7" w14:textId="7CB70937" w:rsidR="00DA165A" w:rsidRPr="005E1BBE" w:rsidRDefault="00DA165A" w:rsidP="00772FE8">
      <w:pPr>
        <w:spacing w:after="120" w:line="240" w:lineRule="auto"/>
        <w:jc w:val="both"/>
        <w:rPr>
          <w:rFonts w:ascii="Times New Roman" w:hAnsi="Times New Roman" w:cs="Times New Roman"/>
          <w:lang w:val="pt-BR"/>
        </w:rPr>
      </w:pPr>
      <w:r w:rsidRPr="005E1BBE">
        <w:rPr>
          <w:rFonts w:ascii="Times New Roman" w:hAnsi="Times New Roman" w:cs="Times New Roman"/>
          <w:b/>
          <w:lang w:val="pt-BR"/>
        </w:rPr>
        <w:t>RESUMO</w:t>
      </w:r>
      <w:bookmarkStart w:id="0" w:name="_Hlk51270382"/>
      <w:r w:rsidR="00E067AF" w:rsidRPr="005E1BBE">
        <w:rPr>
          <w:rFonts w:ascii="Times New Roman" w:hAnsi="Times New Roman" w:cs="Times New Roman"/>
          <w:lang w:val="pt-BR"/>
        </w:rPr>
        <w:t xml:space="preserve">: </w:t>
      </w:r>
      <w:r w:rsidRPr="005E1BBE">
        <w:rPr>
          <w:rFonts w:ascii="Times New Roman" w:hAnsi="Times New Roman" w:cs="Times New Roman"/>
          <w:lang w:val="pt-BR"/>
        </w:rPr>
        <w:t xml:space="preserve">Este artigo aborda sobre a autonomia local em Angola, problematiza o seu sentido e alcance, bem como, procura clarificar os elementos estruturantes do conceito de autonomia, que tipo de autonomia o legislador constituinte angolano concede as autarquias locais em Angola. Outrossim considera os limites da autonomia local nas autarquias locais e evidencia a relação entre autonomia local e autarquias locais. Sendo certo que as autarquias locais constituem uma das formas de poder local, a experiência do poder local em Angola, nomeadamente com as autoridades tradicionais (vulgo sobas) e uma das modalidades específicas de participação dos cidadãos, a saber, os conselhos de auscultação e </w:t>
      </w:r>
      <w:r w:rsidR="00C16879" w:rsidRPr="005E1BBE">
        <w:rPr>
          <w:rFonts w:ascii="Times New Roman" w:hAnsi="Times New Roman" w:cs="Times New Roman"/>
          <w:lang w:val="pt-BR"/>
        </w:rPr>
        <w:t>concertação</w:t>
      </w:r>
      <w:r w:rsidRPr="005E1BBE">
        <w:rPr>
          <w:rFonts w:ascii="Times New Roman" w:hAnsi="Times New Roman" w:cs="Times New Roman"/>
          <w:lang w:val="pt-BR"/>
        </w:rPr>
        <w:t xml:space="preserve"> social (CACS), tem se mostrado na realidade política angolana não exitosa e infrutífera, na medida em que existem várias denúncias e estudos que apontam para a instrumentalização das autoridades tradicionais e a ineficácia dos CACS. Esta análise tem por </w:t>
      </w:r>
      <w:r w:rsidR="00C16879" w:rsidRPr="005E1BBE">
        <w:rPr>
          <w:rFonts w:ascii="Times New Roman" w:hAnsi="Times New Roman" w:cs="Times New Roman"/>
          <w:lang w:val="pt-BR"/>
        </w:rPr>
        <w:t>objetivo</w:t>
      </w:r>
      <w:r w:rsidRPr="005E1BBE">
        <w:rPr>
          <w:rFonts w:ascii="Times New Roman" w:hAnsi="Times New Roman" w:cs="Times New Roman"/>
          <w:lang w:val="pt-BR"/>
        </w:rPr>
        <w:t xml:space="preserve"> evidenciar a autonomia local como um princípio estruturante e que deve ser bem compreendido na estrutura do Estado angolano e incorporado na realidade </w:t>
      </w:r>
      <w:r w:rsidR="00C16879" w:rsidRPr="005E1BBE">
        <w:rPr>
          <w:rFonts w:ascii="Times New Roman" w:hAnsi="Times New Roman" w:cs="Times New Roman"/>
          <w:lang w:val="pt-BR"/>
        </w:rPr>
        <w:t>política</w:t>
      </w:r>
      <w:r w:rsidRPr="005E1BBE">
        <w:rPr>
          <w:rFonts w:ascii="Times New Roman" w:hAnsi="Times New Roman" w:cs="Times New Roman"/>
          <w:lang w:val="pt-BR"/>
        </w:rPr>
        <w:t xml:space="preserve"> do país, pois que a autonomia local é condição </w:t>
      </w:r>
      <w:proofErr w:type="spellStart"/>
      <w:r w:rsidRPr="005E1BBE">
        <w:rPr>
          <w:rFonts w:ascii="Times New Roman" w:hAnsi="Times New Roman" w:cs="Times New Roman"/>
          <w:lang w:val="pt-BR"/>
        </w:rPr>
        <w:t>sine</w:t>
      </w:r>
      <w:proofErr w:type="spellEnd"/>
      <w:r w:rsidRPr="005E1BBE">
        <w:rPr>
          <w:rFonts w:ascii="Times New Roman" w:hAnsi="Times New Roman" w:cs="Times New Roman"/>
          <w:lang w:val="pt-BR"/>
        </w:rPr>
        <w:t xml:space="preserve"> </w:t>
      </w:r>
      <w:proofErr w:type="spellStart"/>
      <w:r w:rsidRPr="005E1BBE">
        <w:rPr>
          <w:rFonts w:ascii="Times New Roman" w:hAnsi="Times New Roman" w:cs="Times New Roman"/>
          <w:lang w:val="pt-BR"/>
        </w:rPr>
        <w:t>qua</w:t>
      </w:r>
      <w:proofErr w:type="spellEnd"/>
      <w:r w:rsidRPr="005E1BBE">
        <w:rPr>
          <w:rFonts w:ascii="Times New Roman" w:hAnsi="Times New Roman" w:cs="Times New Roman"/>
          <w:lang w:val="pt-BR"/>
        </w:rPr>
        <w:t xml:space="preserve"> non para o êxito da institucionalização das autarquias locais em Angola e a consequente capacidade esperada das autarquias locais de contribuírem para o desenvolvimento local e sustentável do Estado angolano. Para a feitura do artigo contou com o método qualitativo, na qual a técnica de investigação foi a revisão bibliográfica, que se constitui na análise de relatórios de pesquisas, livros, artigos científicos, monografias, teses, revistas e informações relacionados </w:t>
      </w:r>
      <w:r w:rsidR="00C16879" w:rsidRPr="005E1BBE">
        <w:rPr>
          <w:rFonts w:ascii="Times New Roman" w:hAnsi="Times New Roman" w:cs="Times New Roman"/>
          <w:lang w:val="pt-BR"/>
        </w:rPr>
        <w:t>diretamente</w:t>
      </w:r>
      <w:r w:rsidRPr="005E1BBE">
        <w:rPr>
          <w:rFonts w:ascii="Times New Roman" w:hAnsi="Times New Roman" w:cs="Times New Roman"/>
          <w:lang w:val="pt-BR"/>
        </w:rPr>
        <w:t xml:space="preserve"> ao </w:t>
      </w:r>
      <w:r w:rsidR="00C16879" w:rsidRPr="005E1BBE">
        <w:rPr>
          <w:rFonts w:ascii="Times New Roman" w:hAnsi="Times New Roman" w:cs="Times New Roman"/>
          <w:lang w:val="pt-BR"/>
        </w:rPr>
        <w:t>objeto</w:t>
      </w:r>
      <w:r w:rsidRPr="005E1BBE">
        <w:rPr>
          <w:rFonts w:ascii="Times New Roman" w:hAnsi="Times New Roman" w:cs="Times New Roman"/>
          <w:lang w:val="pt-BR"/>
        </w:rPr>
        <w:t xml:space="preserve"> de pesquisa.</w:t>
      </w:r>
    </w:p>
    <w:bookmarkEnd w:id="0"/>
    <w:p w14:paraId="5D44F475" w14:textId="77777777" w:rsidR="00DA165A" w:rsidRPr="005E1BBE" w:rsidRDefault="00DA165A" w:rsidP="00772FE8">
      <w:pPr>
        <w:spacing w:after="120" w:line="240" w:lineRule="auto"/>
        <w:jc w:val="both"/>
        <w:rPr>
          <w:rFonts w:ascii="Times New Roman" w:hAnsi="Times New Roman" w:cs="Times New Roman"/>
          <w:lang w:val="pt-BR"/>
        </w:rPr>
      </w:pPr>
      <w:r w:rsidRPr="005E1BBE">
        <w:rPr>
          <w:rFonts w:ascii="Times New Roman" w:hAnsi="Times New Roman" w:cs="Times New Roman"/>
          <w:b/>
          <w:lang w:val="pt-BR"/>
        </w:rPr>
        <w:t xml:space="preserve">Palavras-chave: </w:t>
      </w:r>
      <w:r w:rsidRPr="005E1BBE">
        <w:rPr>
          <w:rFonts w:ascii="Times New Roman" w:hAnsi="Times New Roman" w:cs="Times New Roman"/>
          <w:lang w:val="pt-BR"/>
        </w:rPr>
        <w:t>Autonomia local, Autarquias locais, Angola.</w:t>
      </w:r>
    </w:p>
    <w:p w14:paraId="074E29BB" w14:textId="77777777" w:rsidR="00963684" w:rsidRDefault="00963684" w:rsidP="00963684">
      <w:pPr>
        <w:spacing w:line="360" w:lineRule="auto"/>
        <w:jc w:val="both"/>
        <w:rPr>
          <w:rFonts w:ascii="Times New Roman" w:hAnsi="Times New Roman" w:cs="Times New Roman"/>
          <w:lang w:val="pt-BR"/>
        </w:rPr>
      </w:pPr>
    </w:p>
    <w:p w14:paraId="51316E6A" w14:textId="7367AC66" w:rsidR="00963684" w:rsidRPr="00963684" w:rsidRDefault="00963684" w:rsidP="00963684">
      <w:pPr>
        <w:spacing w:after="120" w:line="240" w:lineRule="auto"/>
        <w:jc w:val="both"/>
        <w:rPr>
          <w:rFonts w:ascii="Times New Roman" w:hAnsi="Times New Roman" w:cs="Times New Roman"/>
          <w:lang w:val="en-US"/>
        </w:rPr>
      </w:pPr>
      <w:r w:rsidRPr="00963684">
        <w:rPr>
          <w:rFonts w:ascii="Times New Roman" w:hAnsi="Times New Roman" w:cs="Times New Roman"/>
          <w:b/>
          <w:bCs/>
          <w:lang w:val="en-US"/>
        </w:rPr>
        <w:t>ABSTRACT</w:t>
      </w:r>
      <w:r w:rsidRPr="00963684">
        <w:rPr>
          <w:rFonts w:ascii="Times New Roman" w:hAnsi="Times New Roman" w:cs="Times New Roman"/>
          <w:lang w:val="en-US"/>
        </w:rPr>
        <w:t>: This Article approaches about the local autonomy in Angola,</w:t>
      </w:r>
      <w:r>
        <w:rPr>
          <w:rFonts w:ascii="Times New Roman" w:hAnsi="Times New Roman" w:cs="Times New Roman"/>
          <w:lang w:val="en-US"/>
        </w:rPr>
        <w:t xml:space="preserve"> </w:t>
      </w:r>
      <w:r w:rsidR="00EE76CC">
        <w:rPr>
          <w:rFonts w:ascii="Times New Roman" w:hAnsi="Times New Roman" w:cs="Times New Roman"/>
          <w:lang w:val="en-US"/>
        </w:rPr>
        <w:t>p</w:t>
      </w:r>
      <w:r w:rsidRPr="00963684">
        <w:rPr>
          <w:rFonts w:ascii="Times New Roman" w:hAnsi="Times New Roman" w:cs="Times New Roman"/>
          <w:lang w:val="en-US"/>
        </w:rPr>
        <w:t xml:space="preserve">roblematize its sense and range, as well, seek to Understand and clarify the fundamental elements of Autonomy concept, what type of Autonomy that Angolan´s constituent legislator concedes to local Autarchies in Angola. In addition, considers the limits of local Autonomy in local Autarchies and put clear the relation between local Autonomy and local </w:t>
      </w:r>
      <w:proofErr w:type="spellStart"/>
      <w:r w:rsidRPr="00963684">
        <w:rPr>
          <w:rFonts w:ascii="Times New Roman" w:hAnsi="Times New Roman" w:cs="Times New Roman"/>
          <w:lang w:val="en-US"/>
        </w:rPr>
        <w:t>Autarchies.Knowing</w:t>
      </w:r>
      <w:proofErr w:type="spellEnd"/>
      <w:r w:rsidRPr="00963684">
        <w:rPr>
          <w:rFonts w:ascii="Times New Roman" w:hAnsi="Times New Roman" w:cs="Times New Roman"/>
          <w:lang w:val="en-US"/>
        </w:rPr>
        <w:t xml:space="preserve"> that local Autarchies constitute one of  the forms of local power in Angola, the experience of local power in Angola, namely with traditional Authorities ( Sobas ) and one of specified modalities of citizens participation, such as, the council of auscultation and social correction (CACS) has showed in Angola´s political reality not succeed and unfruitful, inasmuch as exist  several denunciation and studies point out to instrumentation of traditional Authorities (Sobas) and council of auscultation and social correction (CACS)  ineffectiveness. This analyze objectives to evince that local Autonomy is a fundamental principle and must be well comprehended in Angolan State Structure and embodied in political reality in Angola because of the fact that Local Autonomy is sine qua non condition to success to institutionalize the local Autarchies in Angola and consecutive expected capable of local autarchies to contribute to local </w:t>
      </w:r>
      <w:r w:rsidRPr="00963684">
        <w:rPr>
          <w:rFonts w:ascii="Times New Roman" w:hAnsi="Times New Roman" w:cs="Times New Roman"/>
          <w:lang w:val="en-US"/>
        </w:rPr>
        <w:lastRenderedPageBreak/>
        <w:t xml:space="preserve">and sustainable development of Angolan State. To be done this article, it relies on qualitative method, the technique of investigation used in bibliographic review that represent analyze of researches book, articles, monograph, thesis, Journal and </w:t>
      </w:r>
      <w:proofErr w:type="spellStart"/>
      <w:r w:rsidRPr="00963684">
        <w:rPr>
          <w:rFonts w:ascii="Times New Roman" w:hAnsi="Times New Roman" w:cs="Times New Roman"/>
          <w:lang w:val="en-US"/>
        </w:rPr>
        <w:t>informations</w:t>
      </w:r>
      <w:proofErr w:type="spellEnd"/>
      <w:r w:rsidRPr="00963684">
        <w:rPr>
          <w:rFonts w:ascii="Times New Roman" w:hAnsi="Times New Roman" w:cs="Times New Roman"/>
          <w:lang w:val="en-US"/>
        </w:rPr>
        <w:t xml:space="preserve"> regarding studied object.</w:t>
      </w:r>
    </w:p>
    <w:p w14:paraId="6221F01B" w14:textId="4B0525FB" w:rsidR="00963684" w:rsidRPr="00963684" w:rsidRDefault="00963684" w:rsidP="00963684">
      <w:pPr>
        <w:spacing w:after="120" w:line="240" w:lineRule="auto"/>
        <w:jc w:val="both"/>
        <w:rPr>
          <w:rFonts w:ascii="Times New Roman" w:hAnsi="Times New Roman" w:cs="Times New Roman"/>
          <w:lang w:val="en-US"/>
        </w:rPr>
      </w:pPr>
      <w:r w:rsidRPr="00963684">
        <w:rPr>
          <w:rFonts w:ascii="Times New Roman" w:hAnsi="Times New Roman" w:cs="Times New Roman"/>
          <w:b/>
          <w:lang w:val="en-US"/>
        </w:rPr>
        <w:t xml:space="preserve">Key words: </w:t>
      </w:r>
      <w:r w:rsidRPr="00963684">
        <w:rPr>
          <w:rFonts w:ascii="Times New Roman" w:hAnsi="Times New Roman" w:cs="Times New Roman"/>
          <w:lang w:val="en-US"/>
        </w:rPr>
        <w:t xml:space="preserve"> Angola, Local Autonomy, Local Power, Local Autarchies, Angolan Constitution.</w:t>
      </w:r>
    </w:p>
    <w:p w14:paraId="25831F6D" w14:textId="77777777" w:rsidR="00772FE8" w:rsidRPr="00963684" w:rsidRDefault="00772FE8" w:rsidP="00336957">
      <w:pPr>
        <w:spacing w:line="240" w:lineRule="auto"/>
        <w:ind w:left="3540"/>
        <w:jc w:val="both"/>
        <w:rPr>
          <w:rFonts w:ascii="Times New Roman" w:hAnsi="Times New Roman" w:cs="Times New Roman"/>
          <w:bCs/>
          <w:lang w:val="fr-FR"/>
        </w:rPr>
      </w:pPr>
    </w:p>
    <w:p w14:paraId="34FEA40C" w14:textId="27E82BAA" w:rsidR="00963684" w:rsidRPr="00336957" w:rsidRDefault="00DA165A" w:rsidP="00963684">
      <w:pPr>
        <w:spacing w:line="240" w:lineRule="auto"/>
        <w:ind w:left="3540"/>
        <w:jc w:val="both"/>
        <w:rPr>
          <w:rFonts w:ascii="Times New Roman" w:hAnsi="Times New Roman" w:cs="Times New Roman"/>
          <w:bCs/>
          <w:lang w:val="pt-BR"/>
        </w:rPr>
      </w:pPr>
      <w:r w:rsidRPr="005E1BBE">
        <w:rPr>
          <w:rFonts w:ascii="Times New Roman" w:hAnsi="Times New Roman" w:cs="Times New Roman"/>
          <w:bCs/>
          <w:lang w:val="pt-BR"/>
        </w:rPr>
        <w:t xml:space="preserve">“A vida política democrática joga-se na articulação entre instituições e as preocupações e ansiedades do quotidiano” (Miguel </w:t>
      </w:r>
      <w:proofErr w:type="spellStart"/>
      <w:r w:rsidRPr="005E1BBE">
        <w:rPr>
          <w:rFonts w:ascii="Times New Roman" w:hAnsi="Times New Roman" w:cs="Times New Roman"/>
          <w:bCs/>
          <w:lang w:val="pt-BR"/>
        </w:rPr>
        <w:t>Bembe</w:t>
      </w:r>
      <w:proofErr w:type="spellEnd"/>
      <w:r w:rsidRPr="005E1BBE">
        <w:rPr>
          <w:rFonts w:ascii="Times New Roman" w:hAnsi="Times New Roman" w:cs="Times New Roman"/>
          <w:bCs/>
          <w:lang w:val="pt-BR"/>
        </w:rPr>
        <w:t>).</w:t>
      </w:r>
    </w:p>
    <w:p w14:paraId="565A9D61"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É quase que unânime considerar que institucionalização das autarquias em Angola responde à necessidade essencial de qualquer Estado moderno de criar instituições de governação descentralizada. Simplesmente não é possível resolver os problemas políticos e sociais de milhões de cidadãos, problemas esses que estão numa lei da complexidade crescente,  não é possível garantir direitos e serviços públicos para milhões de cidadãos, sem que haja um mínimo de autonomia local, capacidade e sofisticação burocrática local para responder ás exigências dos cidadãos. Daí, em particular no final do último século, a descentralização ter recebido muita atenção na teorização do desenvolvimento. Um governo descentralizado com autonomia local seria mais próximo dos eleitores, mais responsável, mais eficaz e eficiente na satisfação dos problemas mais elementares e interesses dos residentes da localidade.</w:t>
      </w:r>
    </w:p>
    <w:p w14:paraId="6D547A76" w14:textId="62A41E5F"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 ligação entre autarquias locais e autonomia local é tão forte </w:t>
      </w:r>
      <w:r w:rsidR="00EA3B9B">
        <w:rPr>
          <w:rFonts w:ascii="Times New Roman" w:hAnsi="Times New Roman" w:cs="Times New Roman"/>
          <w:sz w:val="24"/>
          <w:szCs w:val="24"/>
          <w:lang w:val="pt-BR"/>
        </w:rPr>
        <w:t>entre vários</w:t>
      </w:r>
      <w:r w:rsidRPr="005E1BBE">
        <w:rPr>
          <w:rFonts w:ascii="Times New Roman" w:hAnsi="Times New Roman" w:cs="Times New Roman"/>
          <w:sz w:val="24"/>
          <w:szCs w:val="24"/>
          <w:lang w:val="pt-BR"/>
        </w:rPr>
        <w:t xml:space="preserve"> autores</w:t>
      </w:r>
      <w:r w:rsidR="00EA3B9B">
        <w:rPr>
          <w:rFonts w:ascii="Times New Roman" w:hAnsi="Times New Roman" w:cs="Times New Roman"/>
          <w:sz w:val="24"/>
          <w:szCs w:val="24"/>
          <w:lang w:val="pt-BR"/>
        </w:rPr>
        <w:t xml:space="preserve"> que</w:t>
      </w:r>
      <w:r w:rsidRPr="005E1BBE">
        <w:rPr>
          <w:rFonts w:ascii="Times New Roman" w:hAnsi="Times New Roman" w:cs="Times New Roman"/>
          <w:sz w:val="24"/>
          <w:szCs w:val="24"/>
          <w:lang w:val="pt-BR"/>
        </w:rPr>
        <w:t xml:space="preserve"> consideram como sinónimos. Ora Carlos Feijó, considera que para a nossa realidade lato sensu não é a mesma coisa, pois “não é pelo facto de existirem autarquias locais, no plano jurídico, que se deve aferir a existência da autonomia das autarquias locais”</w:t>
      </w:r>
      <w:r w:rsidR="00017296">
        <w:rPr>
          <w:rFonts w:ascii="Times New Roman" w:hAnsi="Times New Roman" w:cs="Times New Roman"/>
          <w:sz w:val="24"/>
          <w:szCs w:val="24"/>
          <w:lang w:val="pt-BR"/>
        </w:rPr>
        <w:t>.</w:t>
      </w:r>
      <w:r w:rsidR="00017296">
        <w:rPr>
          <w:rStyle w:val="Refdenotaderodap"/>
          <w:rFonts w:ascii="Times New Roman" w:hAnsi="Times New Roman" w:cs="Times New Roman"/>
          <w:sz w:val="24"/>
          <w:szCs w:val="24"/>
          <w:lang w:val="pt-BR"/>
        </w:rPr>
        <w:footnoteReference w:id="2"/>
      </w:r>
      <w:r w:rsidR="00017296">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Ainda assim, aceita a ligação extremamente próxima e forte entre elas. Na realidade se fizermos uma analogia com o corpo humano, diríamos que as autarquias locais seriam o corpo humano como tal, em contrapartida, o sangue seria a autonomia local, ou seja, a autonomia local torna a autarquia local funcional e “bombeia” o sangue necessário para o sistema autárquico, no caso de Angola, para o Autarca, a Assembleia Municipal e o colégio executivo.</w:t>
      </w:r>
    </w:p>
    <w:p w14:paraId="5CEAF41B" w14:textId="44626B6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Para a melhor compreensão, etimologicamente “Autonomia” significa a capacidade conferida a determinados entes de criar o seu próprio ordenamento, se </w:t>
      </w:r>
      <w:r w:rsidR="00017296" w:rsidRPr="005E1BBE">
        <w:rPr>
          <w:rFonts w:ascii="Times New Roman" w:hAnsi="Times New Roman" w:cs="Times New Roman"/>
          <w:sz w:val="24"/>
          <w:szCs w:val="24"/>
          <w:lang w:val="pt-BR"/>
        </w:rPr>
        <w:t xml:space="preserve">auto </w:t>
      </w:r>
      <w:r w:rsidR="00017296" w:rsidRPr="005E1BBE">
        <w:rPr>
          <w:rFonts w:ascii="Times New Roman" w:hAnsi="Times New Roman" w:cs="Times New Roman"/>
          <w:sz w:val="24"/>
          <w:szCs w:val="24"/>
          <w:lang w:val="pt-BR"/>
        </w:rPr>
        <w:lastRenderedPageBreak/>
        <w:t>normalizarem</w:t>
      </w:r>
      <w:r w:rsidRPr="005E1BBE">
        <w:rPr>
          <w:rFonts w:ascii="Times New Roman" w:hAnsi="Times New Roman" w:cs="Times New Roman"/>
          <w:sz w:val="24"/>
          <w:szCs w:val="24"/>
          <w:lang w:val="pt-BR"/>
        </w:rPr>
        <w:t>. Para o professor Vidal Moreira (cit. Fei</w:t>
      </w:r>
      <w:r w:rsidR="00017296">
        <w:rPr>
          <w:rFonts w:ascii="Times New Roman" w:hAnsi="Times New Roman" w:cs="Times New Roman"/>
          <w:sz w:val="24"/>
          <w:szCs w:val="24"/>
          <w:lang w:val="pt-BR"/>
        </w:rPr>
        <w:t>jó</w:t>
      </w:r>
      <w:r w:rsidRPr="005E1BBE">
        <w:rPr>
          <w:rFonts w:ascii="Times New Roman" w:hAnsi="Times New Roman" w:cs="Times New Roman"/>
          <w:sz w:val="24"/>
          <w:szCs w:val="24"/>
          <w:lang w:val="pt-BR"/>
        </w:rPr>
        <w:t>), conceitua autonomia como faculdade normativa de um ente jurídico administrar-se a si mesmo.</w:t>
      </w:r>
    </w:p>
    <w:p w14:paraId="641A8276" w14:textId="571FF931" w:rsidR="00DA165A" w:rsidRPr="002164C8" w:rsidRDefault="00024D0D" w:rsidP="00204287">
      <w:pPr>
        <w:spacing w:after="120" w:line="360" w:lineRule="auto"/>
        <w:ind w:firstLine="1134"/>
        <w:jc w:val="both"/>
        <w:rPr>
          <w:rFonts w:ascii="Times New Roman" w:hAnsi="Times New Roman" w:cs="Times New Roman"/>
          <w:sz w:val="24"/>
          <w:szCs w:val="24"/>
          <w:lang w:val="pt-BR"/>
        </w:rPr>
      </w:pPr>
      <w:r w:rsidRPr="002164C8">
        <w:rPr>
          <w:rFonts w:ascii="Times New Roman" w:hAnsi="Times New Roman" w:cs="Times New Roman"/>
          <w:sz w:val="24"/>
          <w:szCs w:val="24"/>
          <w:lang w:val="pt-BR"/>
        </w:rPr>
        <w:t>O</w:t>
      </w:r>
      <w:r w:rsidR="00DA165A" w:rsidRPr="002164C8">
        <w:rPr>
          <w:rFonts w:ascii="Times New Roman" w:hAnsi="Times New Roman" w:cs="Times New Roman"/>
          <w:sz w:val="24"/>
          <w:szCs w:val="24"/>
          <w:lang w:val="pt-BR"/>
        </w:rPr>
        <w:t xml:space="preserve"> princípio da </w:t>
      </w:r>
      <w:r w:rsidRPr="002164C8">
        <w:rPr>
          <w:rFonts w:ascii="Times New Roman" w:hAnsi="Times New Roman" w:cs="Times New Roman"/>
          <w:sz w:val="24"/>
          <w:szCs w:val="24"/>
          <w:lang w:val="pt-BR"/>
        </w:rPr>
        <w:t>a</w:t>
      </w:r>
      <w:r w:rsidR="00DA165A" w:rsidRPr="002164C8">
        <w:rPr>
          <w:rFonts w:ascii="Times New Roman" w:hAnsi="Times New Roman" w:cs="Times New Roman"/>
          <w:sz w:val="24"/>
          <w:szCs w:val="24"/>
          <w:lang w:val="pt-BR"/>
        </w:rPr>
        <w:t xml:space="preserve">utonomia tem una interpretação amiúde não consensual, </w:t>
      </w:r>
      <w:r w:rsidRPr="002164C8">
        <w:rPr>
          <w:rFonts w:ascii="Times New Roman" w:hAnsi="Times New Roman" w:cs="Times New Roman"/>
          <w:sz w:val="24"/>
          <w:szCs w:val="24"/>
          <w:lang w:val="pt-BR"/>
        </w:rPr>
        <w:t>pois</w:t>
      </w:r>
      <w:r w:rsidR="002164C8" w:rsidRPr="002164C8">
        <w:rPr>
          <w:rFonts w:ascii="Times New Roman" w:hAnsi="Times New Roman" w:cs="Times New Roman"/>
          <w:sz w:val="24"/>
          <w:szCs w:val="24"/>
          <w:lang w:val="pt-BR"/>
        </w:rPr>
        <w:t xml:space="preserve"> </w:t>
      </w:r>
      <w:r w:rsidR="002164C8" w:rsidRPr="002164C8">
        <w:rPr>
          <w:rStyle w:val="SubttuloChar"/>
          <w:rFonts w:ascii="Times New Roman" w:hAnsi="Times New Roman" w:cs="Times New Roman"/>
          <w:color w:val="auto"/>
          <w:sz w:val="24"/>
          <w:szCs w:val="24"/>
          <w:lang w:val="pt-BR"/>
        </w:rPr>
        <w:t>anteriormente o interesse nacional competia ao Estado, o que consistia no interesse local competia às autarquias locais, mas atualmente quase tudo que é local precisa ser enquadrado numa política pública nível nacional como por exemplo as políticas ambientais, ordenamento do território, urbanismo, fomento turístico, etc.; por outro lado, e inversamente, todas as políticas nacionais têm uma dimensão regional e diversificada, que necessitam de adaptações, especialidades, respeito pelas especificidade de cada localidade.</w:t>
      </w:r>
      <w:r w:rsidR="00017296" w:rsidRPr="002164C8">
        <w:rPr>
          <w:rStyle w:val="Refdenotaderodap"/>
          <w:rFonts w:ascii="Times New Roman" w:hAnsi="Times New Roman" w:cs="Times New Roman"/>
          <w:sz w:val="24"/>
          <w:szCs w:val="24"/>
          <w:lang w:val="pt-BR"/>
        </w:rPr>
        <w:footnoteReference w:id="3"/>
      </w:r>
      <w:r w:rsidRPr="002164C8">
        <w:rPr>
          <w:rFonts w:ascii="Times New Roman" w:hAnsi="Times New Roman" w:cs="Times New Roman"/>
          <w:sz w:val="24"/>
          <w:szCs w:val="24"/>
          <w:lang w:val="pt-BR"/>
        </w:rPr>
        <w:t xml:space="preserve"> </w:t>
      </w:r>
    </w:p>
    <w:p w14:paraId="680BD7FC" w14:textId="48015695"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Contudo, este estudo faz perceber que a autonomia local, pressupõe regular, decidir e realizar a vontade política local. Assim sendo, o ponto de vista metodológico do nosso artigo a ser utilizada é a pesquisa qualitativa, pois permite o investigador fazer afirmações de percepções com base a experiência individuais, sociais políticas e históricas, bem como desenvolver uma explicação sobre o </w:t>
      </w:r>
      <w:r w:rsidR="00C16879" w:rsidRPr="005E1BBE">
        <w:rPr>
          <w:rFonts w:ascii="Times New Roman" w:hAnsi="Times New Roman" w:cs="Times New Roman"/>
          <w:sz w:val="24"/>
          <w:szCs w:val="24"/>
          <w:lang w:val="pt-BR"/>
        </w:rPr>
        <w:t>objeto</w:t>
      </w:r>
      <w:r w:rsidRPr="005E1BBE">
        <w:rPr>
          <w:rFonts w:ascii="Times New Roman" w:hAnsi="Times New Roman" w:cs="Times New Roman"/>
          <w:sz w:val="24"/>
          <w:szCs w:val="24"/>
          <w:lang w:val="pt-BR"/>
        </w:rPr>
        <w:t xml:space="preserve"> estudado</w:t>
      </w:r>
      <w:r w:rsidR="00017296">
        <w:rPr>
          <w:rFonts w:ascii="Times New Roman" w:hAnsi="Times New Roman" w:cs="Times New Roman"/>
          <w:sz w:val="24"/>
          <w:szCs w:val="24"/>
          <w:lang w:val="pt-BR"/>
        </w:rPr>
        <w:t>.</w:t>
      </w:r>
      <w:r w:rsidR="00017296">
        <w:rPr>
          <w:rStyle w:val="Refdenotaderodap"/>
          <w:rFonts w:ascii="Times New Roman" w:hAnsi="Times New Roman" w:cs="Times New Roman"/>
          <w:sz w:val="24"/>
          <w:szCs w:val="24"/>
          <w:lang w:val="pt-BR"/>
        </w:rPr>
        <w:footnoteReference w:id="4"/>
      </w:r>
      <w:r w:rsidR="00017296">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Ademais</w:t>
      </w:r>
      <w:r w:rsidR="00017296">
        <w:rPr>
          <w:rFonts w:ascii="Times New Roman" w:hAnsi="Times New Roman" w:cs="Times New Roman"/>
          <w:sz w:val="24"/>
          <w:szCs w:val="24"/>
          <w:lang w:val="pt-BR"/>
        </w:rPr>
        <w:t>,</w:t>
      </w:r>
      <w:r w:rsidRPr="005E1BBE">
        <w:rPr>
          <w:rFonts w:ascii="Times New Roman" w:hAnsi="Times New Roman" w:cs="Times New Roman"/>
          <w:sz w:val="24"/>
          <w:szCs w:val="24"/>
          <w:lang w:val="pt-BR"/>
        </w:rPr>
        <w:t xml:space="preserve"> a técnica de investigação é a revisão bibliográfica que se constitui no amplo levantamento das fontes teóricas na análise de obras, documentos, diplomas legais, concernentes ao </w:t>
      </w:r>
      <w:r w:rsidR="00C16879" w:rsidRPr="005E1BBE">
        <w:rPr>
          <w:rFonts w:ascii="Times New Roman" w:hAnsi="Times New Roman" w:cs="Times New Roman"/>
          <w:sz w:val="24"/>
          <w:szCs w:val="24"/>
          <w:lang w:val="pt-BR"/>
        </w:rPr>
        <w:t>objeto</w:t>
      </w:r>
      <w:r w:rsidRPr="005E1BBE">
        <w:rPr>
          <w:rFonts w:ascii="Times New Roman" w:hAnsi="Times New Roman" w:cs="Times New Roman"/>
          <w:sz w:val="24"/>
          <w:szCs w:val="24"/>
          <w:lang w:val="pt-BR"/>
        </w:rPr>
        <w:t xml:space="preserve"> de pesquisa</w:t>
      </w:r>
      <w:r w:rsidR="00017296">
        <w:rPr>
          <w:rFonts w:ascii="Times New Roman" w:hAnsi="Times New Roman" w:cs="Times New Roman"/>
          <w:sz w:val="24"/>
          <w:szCs w:val="24"/>
          <w:lang w:val="pt-BR"/>
        </w:rPr>
        <w:t xml:space="preserve"> c</w:t>
      </w:r>
      <w:r w:rsidRPr="005E1BBE">
        <w:rPr>
          <w:rFonts w:ascii="Times New Roman" w:hAnsi="Times New Roman" w:cs="Times New Roman"/>
          <w:sz w:val="24"/>
          <w:szCs w:val="24"/>
          <w:lang w:val="pt-BR"/>
        </w:rPr>
        <w:t xml:space="preserve">om </w:t>
      </w:r>
      <w:r w:rsidR="00C16879" w:rsidRPr="005E1BBE">
        <w:rPr>
          <w:rFonts w:ascii="Times New Roman" w:hAnsi="Times New Roman" w:cs="Times New Roman"/>
          <w:sz w:val="24"/>
          <w:szCs w:val="24"/>
          <w:lang w:val="pt-BR"/>
        </w:rPr>
        <w:t>objetivo</w:t>
      </w:r>
      <w:r w:rsidRPr="005E1BBE">
        <w:rPr>
          <w:rFonts w:ascii="Times New Roman" w:hAnsi="Times New Roman" w:cs="Times New Roman"/>
          <w:sz w:val="24"/>
          <w:szCs w:val="24"/>
          <w:lang w:val="pt-BR"/>
        </w:rPr>
        <w:t xml:space="preserve"> de elaborar a contextualização da pesquisa e seu embasamento teórico</w:t>
      </w:r>
      <w:r w:rsidR="00017296">
        <w:rPr>
          <w:rStyle w:val="Refdenotaderodap"/>
          <w:rFonts w:ascii="Times New Roman" w:hAnsi="Times New Roman" w:cs="Times New Roman"/>
          <w:sz w:val="24"/>
          <w:szCs w:val="24"/>
          <w:lang w:val="pt-BR"/>
        </w:rPr>
        <w:footnoteReference w:id="5"/>
      </w:r>
      <w:r w:rsidRPr="005E1BBE">
        <w:rPr>
          <w:rFonts w:ascii="Times New Roman" w:hAnsi="Times New Roman" w:cs="Times New Roman"/>
          <w:sz w:val="24"/>
          <w:szCs w:val="24"/>
          <w:lang w:val="pt-BR"/>
        </w:rPr>
        <w:t>.</w:t>
      </w:r>
    </w:p>
    <w:p w14:paraId="2969C6B3" w14:textId="77777777" w:rsidR="00DA165A" w:rsidRPr="005E1BBE" w:rsidRDefault="00DA165A" w:rsidP="00DA165A">
      <w:pPr>
        <w:spacing w:line="360" w:lineRule="auto"/>
        <w:jc w:val="both"/>
        <w:rPr>
          <w:rFonts w:ascii="Times New Roman" w:hAnsi="Times New Roman" w:cs="Times New Roman"/>
          <w:sz w:val="24"/>
          <w:szCs w:val="24"/>
          <w:lang w:val="pt-BR"/>
        </w:rPr>
      </w:pPr>
      <w:r w:rsidRPr="005E1BBE">
        <w:rPr>
          <w:rFonts w:ascii="Times New Roman" w:hAnsi="Times New Roman" w:cs="Times New Roman"/>
          <w:b/>
          <w:sz w:val="24"/>
          <w:szCs w:val="24"/>
          <w:lang w:val="pt-BR"/>
        </w:rPr>
        <w:t>Autonomia Local em Angola: Sentido e Alcance</w:t>
      </w:r>
    </w:p>
    <w:p w14:paraId="59F886EF" w14:textId="338F6B35"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Angola está situada do ponto de vista geopolítico na região africana a sul do </w:t>
      </w:r>
      <w:proofErr w:type="spellStart"/>
      <w:r w:rsidRPr="005E1BBE">
        <w:rPr>
          <w:rFonts w:ascii="Times New Roman" w:hAnsi="Times New Roman" w:cs="Times New Roman"/>
          <w:sz w:val="24"/>
          <w:szCs w:val="24"/>
          <w:lang w:val="pt-BR"/>
        </w:rPr>
        <w:t>sahara</w:t>
      </w:r>
      <w:proofErr w:type="spellEnd"/>
      <w:r w:rsidRPr="005E1BBE">
        <w:rPr>
          <w:rFonts w:ascii="Times New Roman" w:hAnsi="Times New Roman" w:cs="Times New Roman"/>
          <w:sz w:val="24"/>
          <w:szCs w:val="24"/>
          <w:lang w:val="pt-BR"/>
        </w:rPr>
        <w:t xml:space="preserve">. Possui uma vasta linha costeira de 1650 km de extensão e uma superfície total de 1246700 km2, tornou-se independente aos 11 de </w:t>
      </w:r>
      <w:r w:rsidR="00017296" w:rsidRPr="005E1BBE">
        <w:rPr>
          <w:rFonts w:ascii="Times New Roman" w:hAnsi="Times New Roman" w:cs="Times New Roman"/>
          <w:sz w:val="24"/>
          <w:szCs w:val="24"/>
          <w:lang w:val="pt-BR"/>
        </w:rPr>
        <w:t>novembro</w:t>
      </w:r>
      <w:r w:rsidRPr="005E1BBE">
        <w:rPr>
          <w:rFonts w:ascii="Times New Roman" w:hAnsi="Times New Roman" w:cs="Times New Roman"/>
          <w:sz w:val="24"/>
          <w:szCs w:val="24"/>
          <w:lang w:val="pt-BR"/>
        </w:rPr>
        <w:t xml:space="preserve"> de 1975, fruto de grandes reivindicações, que ficou conhecido como nacionalismo angolano. Com proclamação da independência pelo Movimento popular de libertação de Angola (MPLA) , excluindo outros movimentos de libertação, a Frente Nacional de libertação de Angola (FNLA) e União </w:t>
      </w:r>
      <w:r w:rsidRPr="005E1BBE">
        <w:rPr>
          <w:rFonts w:ascii="Times New Roman" w:hAnsi="Times New Roman" w:cs="Times New Roman"/>
          <w:sz w:val="24"/>
          <w:szCs w:val="24"/>
          <w:lang w:val="pt-BR"/>
        </w:rPr>
        <w:lastRenderedPageBreak/>
        <w:t>Nacional para Independência total de Angola (UNITA) e considerando-se como o único representante legítimo do povo angolano, o MPLA implementou um regime monista (sem pluralidade ideológica) assente no princípio da Unidade do poder e centralismo do poder.</w:t>
      </w:r>
    </w:p>
    <w:p w14:paraId="2E5D6AB9" w14:textId="3E196589"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 Estado angolano configurou-se durante a primeira república (1975-1991) como um Estado centralizado consubstanciado num sistema de partido único, em sistemas monopartidários, como </w:t>
      </w:r>
      <w:r w:rsidR="00C16879" w:rsidRPr="005E1BBE">
        <w:rPr>
          <w:rFonts w:ascii="Times New Roman" w:hAnsi="Times New Roman" w:cs="Times New Roman"/>
          <w:sz w:val="24"/>
          <w:szCs w:val="24"/>
          <w:lang w:val="pt-BR"/>
        </w:rPr>
        <w:t>assevera</w:t>
      </w:r>
      <w:r w:rsidR="004D76DB">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 xml:space="preserve">“o partido </w:t>
      </w:r>
      <w:r w:rsidR="00C16879" w:rsidRPr="005E1BBE">
        <w:rPr>
          <w:rFonts w:ascii="Times New Roman" w:hAnsi="Times New Roman" w:cs="Times New Roman"/>
          <w:sz w:val="24"/>
          <w:szCs w:val="24"/>
          <w:lang w:val="pt-BR"/>
        </w:rPr>
        <w:t>efetivamente</w:t>
      </w:r>
      <w:r w:rsidRPr="005E1BBE">
        <w:rPr>
          <w:rFonts w:ascii="Times New Roman" w:hAnsi="Times New Roman" w:cs="Times New Roman"/>
          <w:sz w:val="24"/>
          <w:szCs w:val="24"/>
          <w:lang w:val="pt-BR"/>
        </w:rPr>
        <w:t xml:space="preserve"> monopolizava o poder, o acesso a este se fazia através da organização partidária e o partido legitimava seu domínio ideológico”</w:t>
      </w:r>
      <w:r w:rsidR="00234419">
        <w:rPr>
          <w:rFonts w:ascii="Times New Roman" w:hAnsi="Times New Roman" w:cs="Times New Roman"/>
          <w:sz w:val="24"/>
          <w:szCs w:val="24"/>
          <w:lang w:val="pt-BR"/>
        </w:rPr>
        <w:t>.</w:t>
      </w:r>
      <w:r w:rsidR="004D76DB">
        <w:rPr>
          <w:rStyle w:val="Refdenotaderodap"/>
          <w:rFonts w:ascii="Times New Roman" w:hAnsi="Times New Roman" w:cs="Times New Roman"/>
          <w:sz w:val="24"/>
          <w:szCs w:val="24"/>
          <w:lang w:val="pt-BR"/>
        </w:rPr>
        <w:footnoteReference w:id="6"/>
      </w:r>
    </w:p>
    <w:p w14:paraId="50D40443" w14:textId="0F5C1438"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Na estrutura política e administrativa não existia órgãos com Autonomia local, pois toda a estrutura política e administrativa concentrava-se na pessoa do Presidente da República.</w:t>
      </w:r>
      <w:r w:rsidR="00896C3C">
        <w:rPr>
          <w:rStyle w:val="Refdenotaderodap"/>
          <w:rFonts w:ascii="Times New Roman" w:hAnsi="Times New Roman" w:cs="Times New Roman"/>
          <w:sz w:val="24"/>
          <w:szCs w:val="24"/>
          <w:lang w:val="pt-BR"/>
        </w:rPr>
        <w:footnoteReference w:id="7"/>
      </w:r>
      <w:r w:rsidRPr="005E1BBE">
        <w:rPr>
          <w:rFonts w:ascii="Times New Roman" w:hAnsi="Times New Roman" w:cs="Times New Roman"/>
          <w:sz w:val="24"/>
          <w:szCs w:val="24"/>
          <w:lang w:val="pt-BR"/>
        </w:rPr>
        <w:t xml:space="preserve"> Ao Presidente da República, </w:t>
      </w:r>
      <w:r w:rsidR="004D76DB" w:rsidRPr="005E1BBE">
        <w:rPr>
          <w:rFonts w:ascii="Times New Roman" w:hAnsi="Times New Roman" w:cs="Times New Roman"/>
          <w:sz w:val="24"/>
          <w:szCs w:val="24"/>
          <w:lang w:val="pt-BR"/>
        </w:rPr>
        <w:t>cabia-lhe</w:t>
      </w:r>
      <w:r w:rsidRPr="005E1BBE">
        <w:rPr>
          <w:rFonts w:ascii="Times New Roman" w:hAnsi="Times New Roman" w:cs="Times New Roman"/>
          <w:sz w:val="24"/>
          <w:szCs w:val="24"/>
          <w:lang w:val="pt-BR"/>
        </w:rPr>
        <w:t xml:space="preserve"> superintender a administração pública (art. 40 da lei constitucional de 1975). </w:t>
      </w:r>
    </w:p>
    <w:p w14:paraId="70B45BFF" w14:textId="0965AD8E"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No entanto, a revisão da Lei Constitucional, em 1976, atribuiu o exercício das funções executivas de nomear o Primeiro-Ministro, os Vice- Ministros, aos Ministros, aos Vice-Ministros e aos Secretários de Estado (art. 39)</w:t>
      </w:r>
      <w:r w:rsidR="00234419">
        <w:rPr>
          <w:rFonts w:ascii="Times New Roman" w:hAnsi="Times New Roman" w:cs="Times New Roman"/>
          <w:sz w:val="24"/>
          <w:szCs w:val="24"/>
          <w:lang w:val="pt-BR"/>
        </w:rPr>
        <w:t>.</w:t>
      </w:r>
      <w:r w:rsidR="004D76DB">
        <w:rPr>
          <w:rStyle w:val="Refdenotaderodap"/>
          <w:rFonts w:ascii="Times New Roman" w:hAnsi="Times New Roman" w:cs="Times New Roman"/>
          <w:sz w:val="24"/>
          <w:szCs w:val="24"/>
          <w:lang w:val="pt-BR"/>
        </w:rPr>
        <w:footnoteReference w:id="8"/>
      </w:r>
      <w:r w:rsidRPr="005E1BBE">
        <w:rPr>
          <w:rFonts w:ascii="Times New Roman" w:hAnsi="Times New Roman" w:cs="Times New Roman"/>
          <w:sz w:val="24"/>
          <w:szCs w:val="24"/>
          <w:lang w:val="pt-BR"/>
        </w:rPr>
        <w:t xml:space="preserve"> Conferiu ainda ao Presidente da República a competência para nomear os Comissários Provinciais (governadores </w:t>
      </w:r>
      <w:r w:rsidR="003C348B" w:rsidRPr="005E1BBE">
        <w:rPr>
          <w:rFonts w:ascii="Times New Roman" w:hAnsi="Times New Roman" w:cs="Times New Roman"/>
          <w:sz w:val="24"/>
          <w:szCs w:val="24"/>
          <w:lang w:val="pt-BR"/>
        </w:rPr>
        <w:t>provinciais)</w:t>
      </w:r>
      <w:r w:rsidRPr="005E1BBE">
        <w:rPr>
          <w:rFonts w:ascii="Times New Roman" w:hAnsi="Times New Roman" w:cs="Times New Roman"/>
          <w:sz w:val="24"/>
          <w:szCs w:val="24"/>
          <w:lang w:val="pt-BR"/>
        </w:rPr>
        <w:t xml:space="preserve">; decretar estado de sítio ou de emergência (art. 32 da lei constitucional de 1976). </w:t>
      </w:r>
    </w:p>
    <w:p w14:paraId="523A47C9" w14:textId="76B1BB9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Com a assinatura dos Acordos de </w:t>
      </w:r>
      <w:proofErr w:type="spellStart"/>
      <w:r w:rsidRPr="005E1BBE">
        <w:rPr>
          <w:rFonts w:ascii="Times New Roman" w:hAnsi="Times New Roman" w:cs="Times New Roman"/>
          <w:sz w:val="24"/>
          <w:szCs w:val="24"/>
          <w:lang w:val="pt-BR"/>
        </w:rPr>
        <w:t>Bicesse</w:t>
      </w:r>
      <w:proofErr w:type="spellEnd"/>
      <w:r w:rsidRPr="005E1BBE">
        <w:rPr>
          <w:rFonts w:ascii="Times New Roman" w:hAnsi="Times New Roman" w:cs="Times New Roman"/>
          <w:sz w:val="24"/>
          <w:szCs w:val="24"/>
          <w:lang w:val="pt-BR"/>
        </w:rPr>
        <w:t xml:space="preserve"> aos 31 de </w:t>
      </w:r>
      <w:r w:rsidR="00896C3C" w:rsidRPr="005E1BBE">
        <w:rPr>
          <w:rFonts w:ascii="Times New Roman" w:hAnsi="Times New Roman" w:cs="Times New Roman"/>
          <w:sz w:val="24"/>
          <w:szCs w:val="24"/>
          <w:lang w:val="pt-BR"/>
        </w:rPr>
        <w:t>maio</w:t>
      </w:r>
      <w:r w:rsidRPr="005E1BBE">
        <w:rPr>
          <w:rFonts w:ascii="Times New Roman" w:hAnsi="Times New Roman" w:cs="Times New Roman"/>
          <w:sz w:val="24"/>
          <w:szCs w:val="24"/>
          <w:lang w:val="pt-BR"/>
        </w:rPr>
        <w:t xml:space="preserve"> de 1991 e a consequente transição para o multipartidarismo em Angola, constitui uma ruptura constitucional com o sistema monopartidário e formalmente foi consagrado a democracia pluralista. A lei nº 12/</w:t>
      </w:r>
      <w:r w:rsidR="003C348B" w:rsidRPr="005E1BBE">
        <w:rPr>
          <w:rFonts w:ascii="Times New Roman" w:hAnsi="Times New Roman" w:cs="Times New Roman"/>
          <w:sz w:val="24"/>
          <w:szCs w:val="24"/>
          <w:lang w:val="pt-BR"/>
        </w:rPr>
        <w:t>91 de</w:t>
      </w:r>
      <w:r w:rsidRPr="005E1BBE">
        <w:rPr>
          <w:rFonts w:ascii="Times New Roman" w:hAnsi="Times New Roman" w:cs="Times New Roman"/>
          <w:sz w:val="24"/>
          <w:szCs w:val="24"/>
          <w:lang w:val="pt-BR"/>
        </w:rPr>
        <w:t xml:space="preserve"> 6 de </w:t>
      </w:r>
      <w:r w:rsidR="00896C3C">
        <w:rPr>
          <w:rFonts w:ascii="Times New Roman" w:hAnsi="Times New Roman" w:cs="Times New Roman"/>
          <w:sz w:val="24"/>
          <w:szCs w:val="24"/>
          <w:lang w:val="pt-BR"/>
        </w:rPr>
        <w:t>m</w:t>
      </w:r>
      <w:r w:rsidRPr="005E1BBE">
        <w:rPr>
          <w:rFonts w:ascii="Times New Roman" w:hAnsi="Times New Roman" w:cs="Times New Roman"/>
          <w:sz w:val="24"/>
          <w:szCs w:val="24"/>
          <w:lang w:val="pt-BR"/>
        </w:rPr>
        <w:t>aio, postulou: a democracia multipartidária, as garantias dos direitos e liberdades fundamentais dos cidadãos e alterou profundamente os órgãos de Estado, entretanto, foi em 2010 que se elaborou e se aprovou a primeira Constituição da República de Angola.</w:t>
      </w:r>
    </w:p>
    <w:p w14:paraId="20E0D77E" w14:textId="45AD6D8B"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Do ponto de vista da organização do território, poder político e o povo (forma de Estado), o Estado angolano é um Estado Unitário e centralizado, </w:t>
      </w:r>
      <w:r w:rsidR="004D76DB">
        <w:rPr>
          <w:rFonts w:ascii="Times New Roman" w:hAnsi="Times New Roman" w:cs="Times New Roman"/>
          <w:sz w:val="24"/>
          <w:szCs w:val="24"/>
          <w:lang w:val="pt-BR"/>
        </w:rPr>
        <w:t>porém,</w:t>
      </w:r>
      <w:r w:rsidRPr="005E1BBE">
        <w:rPr>
          <w:rFonts w:ascii="Times New Roman" w:hAnsi="Times New Roman" w:cs="Times New Roman"/>
          <w:sz w:val="24"/>
          <w:szCs w:val="24"/>
          <w:lang w:val="pt-BR"/>
        </w:rPr>
        <w:t xml:space="preserve"> “a ordem jurídica, a </w:t>
      </w:r>
      <w:r w:rsidRPr="005E1BBE">
        <w:rPr>
          <w:rFonts w:ascii="Times New Roman" w:hAnsi="Times New Roman" w:cs="Times New Roman"/>
          <w:sz w:val="24"/>
          <w:szCs w:val="24"/>
          <w:lang w:val="pt-BR"/>
        </w:rPr>
        <w:lastRenderedPageBreak/>
        <w:t>ordem política e a ordem administrativa se acham conjugadas em perfeita unidade orgânica, referidas a um só povo, um só território, um só titular do poder público de império”</w:t>
      </w:r>
      <w:r w:rsidR="00AC335E">
        <w:rPr>
          <w:rFonts w:ascii="Times New Roman" w:hAnsi="Times New Roman" w:cs="Times New Roman"/>
          <w:sz w:val="24"/>
          <w:szCs w:val="24"/>
          <w:lang w:val="pt-BR"/>
        </w:rPr>
        <w:t xml:space="preserve">. </w:t>
      </w:r>
      <w:r w:rsidR="00AC335E" w:rsidRPr="005E1BBE">
        <w:rPr>
          <w:rFonts w:ascii="Times New Roman" w:hAnsi="Times New Roman" w:cs="Times New Roman"/>
          <w:sz w:val="24"/>
          <w:szCs w:val="24"/>
          <w:lang w:val="pt-BR"/>
        </w:rPr>
        <w:t>Angola é um Estado unitário pois que a organização política-administrativa corresponde, “a uma unidade quanto a execução das leis e quanto a gestão dos serviços”</w:t>
      </w:r>
      <w:r w:rsidR="00234419">
        <w:rPr>
          <w:rFonts w:ascii="Times New Roman" w:hAnsi="Times New Roman" w:cs="Times New Roman"/>
          <w:sz w:val="24"/>
          <w:szCs w:val="24"/>
          <w:lang w:val="pt-BR"/>
        </w:rPr>
        <w:t>.</w:t>
      </w:r>
      <w:r w:rsidR="004D76DB">
        <w:rPr>
          <w:rStyle w:val="Refdenotaderodap"/>
          <w:rFonts w:ascii="Times New Roman" w:hAnsi="Times New Roman" w:cs="Times New Roman"/>
          <w:sz w:val="24"/>
          <w:szCs w:val="24"/>
          <w:lang w:val="pt-BR"/>
        </w:rPr>
        <w:footnoteReference w:id="9"/>
      </w:r>
      <w:r w:rsidR="00AC335E">
        <w:rPr>
          <w:rFonts w:ascii="Times New Roman" w:hAnsi="Times New Roman" w:cs="Times New Roman"/>
          <w:sz w:val="24"/>
          <w:szCs w:val="24"/>
          <w:lang w:val="pt-BR"/>
        </w:rPr>
        <w:t xml:space="preserve"> </w:t>
      </w:r>
      <w:r w:rsidR="00AC335E" w:rsidRPr="005E1BBE">
        <w:rPr>
          <w:rFonts w:ascii="Times New Roman" w:hAnsi="Times New Roman" w:cs="Times New Roman"/>
          <w:sz w:val="24"/>
          <w:szCs w:val="24"/>
          <w:lang w:val="pt-BR"/>
        </w:rPr>
        <w:t>Neste diapasão, o artigo 8º da Constituição angolana declara que a República de Angola é um Estado unitário</w:t>
      </w:r>
      <w:r w:rsidR="00AC335E">
        <w:rPr>
          <w:rFonts w:ascii="Times New Roman" w:hAnsi="Times New Roman" w:cs="Times New Roman"/>
          <w:sz w:val="24"/>
          <w:szCs w:val="24"/>
          <w:lang w:val="pt-BR"/>
        </w:rPr>
        <w:t>.</w:t>
      </w:r>
    </w:p>
    <w:p w14:paraId="6CB7BEB5"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A estrutura político-administrativa angolana atual é composta por 18 províncias, administrado pelos governadores provinciais, órgãos desconcentrados da administração central (Chefiado pelo titular do poder executivo, o Presidente da República). Os governadores provinciais são os representantes da Administração central na respectiva província (artigo 201º da constituição angolana de 2010). Os governadores provinciais são responsáveis política e institucionalmente perante o Presidente da República.</w:t>
      </w:r>
    </w:p>
    <w:p w14:paraId="601C1FF6"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Os governos provinciais têm órgãos desconcentrados nas administrações municipais. Nos 164 municípios que compõem o Estado angolano, todos eles são administrados de forma desconcentrada pelos governos provinciais, isto é, não há descentralização administrativa e nem tão pouco autonomia local, ademais, as administrações municipais desconcentram e superintendem as administrações comunais, pois que, as cerca de 475 comunas que constituem Angola, são administradas e geridas de maneira desconcentrada pela Administração Central.</w:t>
      </w:r>
    </w:p>
    <w:p w14:paraId="32030419"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Portanto, como se vê Angola é um país que ainda não institucionalizou e nem concretizou a descentralização administrativa, a despeito de ser um imperativo constitucional, como assevera o artigo 199º da constituição angolana de 2010, “A administração pública é estruturada com base nos princípios da simplificação administrativa, da aproximação dos serviços ás populações e da desconcentração e descentralização administrativas”.  </w:t>
      </w:r>
    </w:p>
    <w:p w14:paraId="38C103DB" w14:textId="354ADB0D"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Logo, a complexidade governativa levou a que muitos dos Estados contemporâneos, procurassem mecanismos para uma boa gestão administrativa, redundou na introdução daquilo que Marcel </w:t>
      </w:r>
      <w:proofErr w:type="spellStart"/>
      <w:r w:rsidRPr="005E1BBE">
        <w:rPr>
          <w:rFonts w:ascii="Times New Roman" w:hAnsi="Times New Roman" w:cs="Times New Roman"/>
          <w:sz w:val="24"/>
          <w:szCs w:val="24"/>
          <w:lang w:val="pt-BR"/>
        </w:rPr>
        <w:t>Prélot</w:t>
      </w:r>
      <w:proofErr w:type="spellEnd"/>
      <w:r w:rsidRPr="005E1BBE">
        <w:rPr>
          <w:rFonts w:ascii="Times New Roman" w:hAnsi="Times New Roman" w:cs="Times New Roman"/>
          <w:sz w:val="24"/>
          <w:szCs w:val="24"/>
          <w:lang w:val="pt-BR"/>
        </w:rPr>
        <w:t xml:space="preserve"> (citado por Bonavides) chamou </w:t>
      </w:r>
      <w:r w:rsidR="00C16879" w:rsidRPr="005E1BBE">
        <w:rPr>
          <w:rFonts w:ascii="Times New Roman" w:hAnsi="Times New Roman" w:cs="Times New Roman"/>
          <w:sz w:val="24"/>
          <w:szCs w:val="24"/>
          <w:lang w:val="pt-BR"/>
        </w:rPr>
        <w:t>de “importantes</w:t>
      </w:r>
      <w:r w:rsidRPr="005E1BBE">
        <w:rPr>
          <w:rFonts w:ascii="Times New Roman" w:hAnsi="Times New Roman" w:cs="Times New Roman"/>
          <w:sz w:val="24"/>
          <w:szCs w:val="24"/>
          <w:lang w:val="pt-BR"/>
        </w:rPr>
        <w:t xml:space="preserve"> corretivos”, a saber, a desconcentração e a descentralização.</w:t>
      </w:r>
    </w:p>
    <w:p w14:paraId="5FBDBB0E" w14:textId="0C3E445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lastRenderedPageBreak/>
        <w:t xml:space="preserve">A desconcentração administrativa implica no reconhecimento de pequena parcela de competência aos agentes do Estado, ou seja, trata-se de um poder parcial, delegado pela autoridade superior, </w:t>
      </w:r>
      <w:r w:rsidR="003C348B" w:rsidRPr="005E1BBE">
        <w:rPr>
          <w:rFonts w:ascii="Times New Roman" w:hAnsi="Times New Roman" w:cs="Times New Roman"/>
          <w:sz w:val="24"/>
          <w:szCs w:val="24"/>
          <w:lang w:val="pt-BR"/>
        </w:rPr>
        <w:t>à</w:t>
      </w:r>
      <w:r w:rsidRPr="005E1BBE">
        <w:rPr>
          <w:rFonts w:ascii="Times New Roman" w:hAnsi="Times New Roman" w:cs="Times New Roman"/>
          <w:sz w:val="24"/>
          <w:szCs w:val="24"/>
          <w:lang w:val="pt-BR"/>
        </w:rPr>
        <w:t xml:space="preserve"> qual continuam presos por todos os laços de dependência hierárquica, na visão de Bonavides. Dito de outro modo, a </w:t>
      </w:r>
      <w:r w:rsidR="00AC335E" w:rsidRPr="005E1BBE">
        <w:rPr>
          <w:rFonts w:ascii="Times New Roman" w:hAnsi="Times New Roman" w:cs="Times New Roman"/>
          <w:sz w:val="24"/>
          <w:szCs w:val="24"/>
          <w:lang w:val="pt-BR"/>
        </w:rPr>
        <w:t>desconcentração administrativa</w:t>
      </w:r>
      <w:r w:rsidRPr="005E1BBE">
        <w:rPr>
          <w:rFonts w:ascii="Times New Roman" w:hAnsi="Times New Roman" w:cs="Times New Roman"/>
          <w:sz w:val="24"/>
          <w:szCs w:val="24"/>
          <w:lang w:val="pt-BR"/>
        </w:rPr>
        <w:t xml:space="preserve"> é o prolongamento da administração central nas localidades; Em Angola, os governos provinciais, as administrações municipais e comunais pertencem a mesma estrutura, a saber, a administração central, pois que como assevera</w:t>
      </w:r>
      <w:r w:rsidR="00AC335E">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“a desconcentração não cria agentes administrativos independentes”</w:t>
      </w:r>
      <w:r w:rsidR="00234419">
        <w:rPr>
          <w:rFonts w:ascii="Times New Roman" w:hAnsi="Times New Roman" w:cs="Times New Roman"/>
          <w:sz w:val="24"/>
          <w:szCs w:val="24"/>
          <w:lang w:val="pt-BR"/>
        </w:rPr>
        <w:t>.</w:t>
      </w:r>
      <w:r w:rsidR="00AC335E">
        <w:rPr>
          <w:rStyle w:val="Refdenotaderodap"/>
          <w:rFonts w:ascii="Times New Roman" w:hAnsi="Times New Roman" w:cs="Times New Roman"/>
          <w:sz w:val="24"/>
          <w:szCs w:val="24"/>
          <w:lang w:val="pt-BR"/>
        </w:rPr>
        <w:footnoteReference w:id="10"/>
      </w:r>
      <w:r w:rsidRPr="005E1BBE">
        <w:rPr>
          <w:rFonts w:ascii="Times New Roman" w:hAnsi="Times New Roman" w:cs="Times New Roman"/>
          <w:sz w:val="24"/>
          <w:szCs w:val="24"/>
          <w:lang w:val="pt-BR"/>
        </w:rPr>
        <w:t xml:space="preserve"> Portanto, todos os órgãos da administração local em Angola dependem hierarquicamente e são responsáveis perante o titular do poder executivo.</w:t>
      </w:r>
    </w:p>
    <w:p w14:paraId="0CBDE167" w14:textId="04B04D14"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 descentralização, por seu turno, opera-se quando se admitem órgãos locais que decidem com autoridades que deriva da própria circunscrição e nos seus respectivos interesses, isto é, para que se considere descentralização administrativa é essencial a autonomia ou independência de prossecução das suas atribuições, como afirma, a descentralização administrativa “se prende a um </w:t>
      </w:r>
      <w:r w:rsidR="00C16879"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de livre determinação de autogestão primária da comunidade, sem quaisquer laços de hierarquia a um aparelho coercitivo superior”</w:t>
      </w:r>
      <w:r w:rsidR="00234419">
        <w:rPr>
          <w:rFonts w:ascii="Times New Roman" w:hAnsi="Times New Roman" w:cs="Times New Roman"/>
          <w:sz w:val="24"/>
          <w:szCs w:val="24"/>
          <w:lang w:val="pt-BR"/>
        </w:rPr>
        <w:t>.</w:t>
      </w:r>
      <w:r w:rsidR="00082F42">
        <w:rPr>
          <w:rStyle w:val="Refdenotaderodap"/>
          <w:rFonts w:ascii="Times New Roman" w:hAnsi="Times New Roman" w:cs="Times New Roman"/>
          <w:sz w:val="24"/>
          <w:szCs w:val="24"/>
          <w:lang w:val="pt-BR"/>
        </w:rPr>
        <w:footnoteReference w:id="11"/>
      </w:r>
      <w:r w:rsidRPr="005E1BBE">
        <w:rPr>
          <w:rFonts w:ascii="Times New Roman" w:hAnsi="Times New Roman" w:cs="Times New Roman"/>
          <w:sz w:val="24"/>
          <w:szCs w:val="24"/>
          <w:lang w:val="pt-BR"/>
        </w:rPr>
        <w:t xml:space="preserve"> </w:t>
      </w:r>
      <w:r w:rsidR="00082F42">
        <w:rPr>
          <w:rFonts w:ascii="Times New Roman" w:hAnsi="Times New Roman" w:cs="Times New Roman"/>
          <w:sz w:val="24"/>
          <w:szCs w:val="24"/>
          <w:lang w:val="pt-BR"/>
        </w:rPr>
        <w:t>P</w:t>
      </w:r>
      <w:r w:rsidRPr="005E1BBE">
        <w:rPr>
          <w:rFonts w:ascii="Times New Roman" w:hAnsi="Times New Roman" w:cs="Times New Roman"/>
          <w:sz w:val="24"/>
          <w:szCs w:val="24"/>
          <w:lang w:val="pt-BR"/>
        </w:rPr>
        <w:t xml:space="preserve">or conseguinte, Angola volvidos 45 anos de independência ainda não materializou a descentralização administrativa. Entretanto, o Artigo 8º da constituição angolana consagra que organização do Estado, respeita, os </w:t>
      </w:r>
      <w:r w:rsidR="00C16879" w:rsidRPr="005E1BBE">
        <w:rPr>
          <w:rFonts w:ascii="Times New Roman" w:hAnsi="Times New Roman" w:cs="Times New Roman"/>
          <w:sz w:val="24"/>
          <w:szCs w:val="24"/>
          <w:lang w:val="pt-BR"/>
        </w:rPr>
        <w:t>princípios</w:t>
      </w:r>
      <w:r w:rsidRPr="005E1BBE">
        <w:rPr>
          <w:rFonts w:ascii="Times New Roman" w:hAnsi="Times New Roman" w:cs="Times New Roman"/>
          <w:sz w:val="24"/>
          <w:szCs w:val="24"/>
          <w:lang w:val="pt-BR"/>
        </w:rPr>
        <w:t xml:space="preserve"> da autonomia dos órgãos do poder local e da desconcentração e descentralização administrativas.</w:t>
      </w:r>
    </w:p>
    <w:p w14:paraId="6B7CF3AC"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As formas do poder local em Angola, compreendem as Autarquias locais, as instituições do poder tradicional (vulgo Sobas) e outras modalidades especificas de participação dos cidadãos (Art. 213 da Constituição angolana).</w:t>
      </w:r>
    </w:p>
    <w:p w14:paraId="339D03B9" w14:textId="1BF823E8"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As autoridades tradicionais (Sobas) em Angola não tem expressado na prática as suas genuínas atribuições e competência  de acordo com os seus valores e normas consuetudinárias, porquanto, a Administração Central em Angola, como assevera, numa pretensa conquista do interior do território, procede as estratégias ardilosas, evidenciando-se </w:t>
      </w:r>
      <w:r w:rsidRPr="005E1BBE">
        <w:rPr>
          <w:rFonts w:ascii="Times New Roman" w:hAnsi="Times New Roman" w:cs="Times New Roman"/>
          <w:sz w:val="24"/>
          <w:szCs w:val="24"/>
          <w:lang w:val="pt-BR"/>
        </w:rPr>
        <w:lastRenderedPageBreak/>
        <w:t>o suborno e instrumentalização das autoridades tradicionais, com base nos mesmos modelos do Estado colonial.</w:t>
      </w:r>
      <w:r w:rsidR="00896C3C">
        <w:rPr>
          <w:rStyle w:val="Refdenotaderodap"/>
          <w:rFonts w:ascii="Times New Roman" w:hAnsi="Times New Roman" w:cs="Times New Roman"/>
          <w:sz w:val="24"/>
          <w:szCs w:val="24"/>
          <w:lang w:val="pt-BR"/>
        </w:rPr>
        <w:footnoteReference w:id="12"/>
      </w:r>
    </w:p>
    <w:p w14:paraId="29A49BF6" w14:textId="702DE8FC" w:rsidR="00DA165A" w:rsidRPr="005E1BBE" w:rsidRDefault="00082F42" w:rsidP="00DA165A">
      <w:pPr>
        <w:spacing w:after="120" w:line="360" w:lineRule="auto"/>
        <w:ind w:firstLine="1134"/>
        <w:jc w:val="both"/>
        <w:rPr>
          <w:rFonts w:ascii="Times New Roman" w:hAnsi="Times New Roman" w:cs="Times New Roman"/>
          <w:sz w:val="24"/>
          <w:szCs w:val="24"/>
          <w:lang w:val="pt-BR"/>
        </w:rPr>
      </w:pPr>
      <w:r>
        <w:rPr>
          <w:rFonts w:ascii="Times New Roman" w:hAnsi="Times New Roman" w:cs="Times New Roman"/>
          <w:sz w:val="24"/>
          <w:szCs w:val="24"/>
          <w:lang w:val="pt-BR"/>
        </w:rPr>
        <w:t>Foi assim que c</w:t>
      </w:r>
      <w:r w:rsidR="00DA165A" w:rsidRPr="005E1BBE">
        <w:rPr>
          <w:rFonts w:ascii="Times New Roman" w:hAnsi="Times New Roman" w:cs="Times New Roman"/>
          <w:sz w:val="24"/>
          <w:szCs w:val="24"/>
          <w:lang w:val="pt-BR"/>
        </w:rPr>
        <w:t xml:space="preserve">onsideram que existiu uso doloso das autoridades tradicionais, no processo eleitoral de 2017, pois que em várias localidades as autoridades tradicionais são </w:t>
      </w:r>
      <w:r w:rsidR="00336957" w:rsidRPr="005E1BBE">
        <w:rPr>
          <w:rFonts w:ascii="Times New Roman" w:hAnsi="Times New Roman" w:cs="Times New Roman"/>
          <w:sz w:val="24"/>
          <w:szCs w:val="24"/>
          <w:lang w:val="pt-BR"/>
        </w:rPr>
        <w:t>usadas</w:t>
      </w:r>
      <w:r w:rsidR="00DA165A" w:rsidRPr="005E1BBE">
        <w:rPr>
          <w:rFonts w:ascii="Times New Roman" w:hAnsi="Times New Roman" w:cs="Times New Roman"/>
          <w:sz w:val="24"/>
          <w:szCs w:val="24"/>
          <w:lang w:val="pt-BR"/>
        </w:rPr>
        <w:t xml:space="preserve"> como instrumento de captação de votos para o partido governantes.</w:t>
      </w:r>
      <w:r>
        <w:rPr>
          <w:rStyle w:val="Refdenotaderodap"/>
          <w:rFonts w:ascii="Times New Roman" w:hAnsi="Times New Roman" w:cs="Times New Roman"/>
          <w:sz w:val="24"/>
          <w:szCs w:val="24"/>
          <w:lang w:val="pt-BR"/>
        </w:rPr>
        <w:footnoteReference w:id="13"/>
      </w:r>
    </w:p>
    <w:p w14:paraId="2AFFF859" w14:textId="3D604BC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Ademais, várias personalidades em Angola, denunciam e queixam-se da instrumentalização dos sobas em épocas eleitorais, Mário </w:t>
      </w:r>
      <w:proofErr w:type="spellStart"/>
      <w:r w:rsidRPr="005E1BBE">
        <w:rPr>
          <w:rFonts w:ascii="Times New Roman" w:hAnsi="Times New Roman" w:cs="Times New Roman"/>
          <w:sz w:val="24"/>
          <w:szCs w:val="24"/>
          <w:lang w:val="pt-BR"/>
        </w:rPr>
        <w:t>Katapy</w:t>
      </w:r>
      <w:proofErr w:type="spellEnd"/>
      <w:r w:rsidRPr="005E1BBE">
        <w:rPr>
          <w:rFonts w:ascii="Times New Roman" w:hAnsi="Times New Roman" w:cs="Times New Roman"/>
          <w:sz w:val="24"/>
          <w:szCs w:val="24"/>
          <w:lang w:val="pt-BR"/>
        </w:rPr>
        <w:t>, do Fórum das Autoridades tradicionais (sobas), noticiado pela DW em 2017, diz que “o Ministério da Administração do território controla mais de 41 mil Soba, esses Sobas são instrumentalizados”.</w:t>
      </w:r>
      <w:r w:rsidR="00082F42">
        <w:rPr>
          <w:rStyle w:val="Refdenotaderodap"/>
          <w:rFonts w:ascii="Times New Roman" w:hAnsi="Times New Roman" w:cs="Times New Roman"/>
          <w:sz w:val="24"/>
          <w:szCs w:val="24"/>
          <w:lang w:val="pt-BR"/>
        </w:rPr>
        <w:footnoteReference w:id="14"/>
      </w:r>
      <w:r w:rsidRPr="005E1BBE">
        <w:rPr>
          <w:rFonts w:ascii="Times New Roman" w:hAnsi="Times New Roman" w:cs="Times New Roman"/>
          <w:sz w:val="24"/>
          <w:szCs w:val="24"/>
          <w:lang w:val="pt-BR"/>
        </w:rPr>
        <w:t xml:space="preserve"> O MPLA, partido no poder em Angola, aparece várias vezes na imprensa a oferecer aos Sobas, geradores, alimentos, motorizadas, bicicletas e outros bens, criando uma rede </w:t>
      </w:r>
      <w:r w:rsidR="00082F42" w:rsidRPr="005E1BBE">
        <w:rPr>
          <w:rFonts w:ascii="Times New Roman" w:hAnsi="Times New Roman" w:cs="Times New Roman"/>
          <w:sz w:val="24"/>
          <w:szCs w:val="24"/>
          <w:lang w:val="pt-BR"/>
        </w:rPr>
        <w:t>clientela</w:t>
      </w:r>
      <w:r w:rsidRPr="005E1BBE">
        <w:rPr>
          <w:rFonts w:ascii="Times New Roman" w:hAnsi="Times New Roman" w:cs="Times New Roman"/>
          <w:sz w:val="24"/>
          <w:szCs w:val="24"/>
          <w:lang w:val="pt-BR"/>
        </w:rPr>
        <w:t xml:space="preserve"> com os sobas, que são formas de expressão do poder local.</w:t>
      </w:r>
    </w:p>
    <w:p w14:paraId="38E728DA" w14:textId="5E0EE791"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Para o Presidente do maior partido político da oposição Adalberto Costa Júnior, noticiado pelo Jornal O País em </w:t>
      </w:r>
      <w:r w:rsidR="00082F42" w:rsidRPr="005E1BBE">
        <w:rPr>
          <w:rFonts w:ascii="Times New Roman" w:hAnsi="Times New Roman" w:cs="Times New Roman"/>
          <w:sz w:val="24"/>
          <w:szCs w:val="24"/>
          <w:lang w:val="pt-BR"/>
        </w:rPr>
        <w:t>2020, declarava</w:t>
      </w:r>
      <w:r w:rsidRPr="005E1BBE">
        <w:rPr>
          <w:rFonts w:ascii="Times New Roman" w:hAnsi="Times New Roman" w:cs="Times New Roman"/>
          <w:sz w:val="24"/>
          <w:szCs w:val="24"/>
          <w:lang w:val="pt-BR"/>
        </w:rPr>
        <w:t xml:space="preserve"> que “quando não são pagas, as autoridades tradicionais são usadas para servirem de base de instrumentalização política”</w:t>
      </w:r>
      <w:r w:rsidR="00082F42">
        <w:rPr>
          <w:rFonts w:ascii="Times New Roman" w:hAnsi="Times New Roman" w:cs="Times New Roman"/>
          <w:sz w:val="24"/>
          <w:szCs w:val="24"/>
          <w:lang w:val="pt-BR"/>
        </w:rPr>
        <w:t>.</w:t>
      </w:r>
      <w:r w:rsidR="00082F42">
        <w:rPr>
          <w:rStyle w:val="Refdenotaderodap"/>
          <w:rFonts w:ascii="Times New Roman" w:hAnsi="Times New Roman" w:cs="Times New Roman"/>
          <w:sz w:val="24"/>
          <w:szCs w:val="24"/>
          <w:lang w:val="pt-BR"/>
        </w:rPr>
        <w:footnoteReference w:id="15"/>
      </w:r>
      <w:r w:rsidR="00082F42">
        <w:rPr>
          <w:rFonts w:ascii="Times New Roman" w:hAnsi="Times New Roman" w:cs="Times New Roman"/>
          <w:sz w:val="24"/>
          <w:szCs w:val="24"/>
          <w:lang w:val="pt-BR"/>
        </w:rPr>
        <w:t xml:space="preserve"> O</w:t>
      </w:r>
      <w:r w:rsidRPr="005E1BBE">
        <w:rPr>
          <w:rFonts w:ascii="Times New Roman" w:hAnsi="Times New Roman" w:cs="Times New Roman"/>
          <w:sz w:val="24"/>
          <w:szCs w:val="24"/>
          <w:lang w:val="pt-BR"/>
        </w:rPr>
        <w:t xml:space="preserve"> que denota desrespeito a figuras importantes da nossa cultura, porquanto as autoridades tradicionais personificam e devem exercer o poder tradicional com base a valores e normas consuetudinárias e não com base a interesses político-partidários (artigo 224º da Constituição angolana).</w:t>
      </w:r>
    </w:p>
    <w:p w14:paraId="171707B8" w14:textId="5A6D7B2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Os conselhos de Auscultação e concertação social (CACS), por sua </w:t>
      </w:r>
      <w:r w:rsidR="00C16879" w:rsidRPr="005E1BBE">
        <w:rPr>
          <w:rFonts w:ascii="Times New Roman" w:hAnsi="Times New Roman" w:cs="Times New Roman"/>
          <w:sz w:val="24"/>
          <w:szCs w:val="24"/>
          <w:lang w:val="pt-BR"/>
        </w:rPr>
        <w:t>vez, são</w:t>
      </w:r>
      <w:r w:rsidRPr="005E1BBE">
        <w:rPr>
          <w:rFonts w:ascii="Times New Roman" w:hAnsi="Times New Roman" w:cs="Times New Roman"/>
          <w:sz w:val="24"/>
          <w:szCs w:val="24"/>
          <w:lang w:val="pt-BR"/>
        </w:rPr>
        <w:t xml:space="preserve"> tidos como modalidades específicas de participação dos cidadãos, no âmbito do poder local. Com base a lei 17/10, lei da organização e funcionamento dos órgãos da administração local do Estado, formalmente, os governadores provinciais, os Administradores municipais e comunais passariam a contar com os CACS. </w:t>
      </w:r>
    </w:p>
    <w:p w14:paraId="698FCD1F" w14:textId="1AC1F1F8"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lastRenderedPageBreak/>
        <w:t xml:space="preserve">De acordo com a Lei 17/10, de 29 De </w:t>
      </w:r>
      <w:r w:rsidR="00082F42" w:rsidRPr="005E1BBE">
        <w:rPr>
          <w:rFonts w:ascii="Times New Roman" w:hAnsi="Times New Roman" w:cs="Times New Roman"/>
          <w:sz w:val="24"/>
          <w:szCs w:val="24"/>
          <w:lang w:val="pt-BR"/>
        </w:rPr>
        <w:t>julho</w:t>
      </w:r>
      <w:r w:rsidRPr="005E1BBE">
        <w:rPr>
          <w:rFonts w:ascii="Times New Roman" w:hAnsi="Times New Roman" w:cs="Times New Roman"/>
          <w:sz w:val="24"/>
          <w:szCs w:val="24"/>
          <w:lang w:val="pt-BR"/>
        </w:rPr>
        <w:t xml:space="preserve"> de 2010, no artigo 57º, </w:t>
      </w:r>
      <w:r w:rsidR="00082F42" w:rsidRPr="005E1BBE">
        <w:rPr>
          <w:rFonts w:ascii="Times New Roman" w:hAnsi="Times New Roman" w:cs="Times New Roman"/>
          <w:sz w:val="24"/>
          <w:szCs w:val="24"/>
          <w:lang w:val="pt-BR"/>
        </w:rPr>
        <w:t>consagra</w:t>
      </w:r>
      <w:r w:rsidR="00C16879" w:rsidRPr="005E1BBE">
        <w:rPr>
          <w:rFonts w:ascii="Times New Roman" w:hAnsi="Times New Roman" w:cs="Times New Roman"/>
          <w:sz w:val="24"/>
          <w:szCs w:val="24"/>
          <w:lang w:val="pt-BR"/>
        </w:rPr>
        <w:t xml:space="preserve"> nos</w:t>
      </w:r>
      <w:r w:rsidRPr="005E1BBE">
        <w:rPr>
          <w:rFonts w:ascii="Times New Roman" w:hAnsi="Times New Roman" w:cs="Times New Roman"/>
          <w:sz w:val="24"/>
          <w:szCs w:val="24"/>
          <w:lang w:val="pt-BR"/>
        </w:rPr>
        <w:t xml:space="preserve"> números 1 e 2, </w:t>
      </w:r>
      <w:r w:rsidR="00082F42" w:rsidRPr="005E1BBE">
        <w:rPr>
          <w:rFonts w:ascii="Times New Roman" w:hAnsi="Times New Roman" w:cs="Times New Roman"/>
          <w:sz w:val="24"/>
          <w:szCs w:val="24"/>
          <w:lang w:val="pt-BR"/>
        </w:rPr>
        <w:t>os objetivos</w:t>
      </w:r>
      <w:r w:rsidRPr="005E1BBE">
        <w:rPr>
          <w:rFonts w:ascii="Times New Roman" w:hAnsi="Times New Roman" w:cs="Times New Roman"/>
          <w:sz w:val="24"/>
          <w:szCs w:val="24"/>
          <w:lang w:val="pt-BR"/>
        </w:rPr>
        <w:t xml:space="preserve"> dos CACS são:</w:t>
      </w:r>
    </w:p>
    <w:p w14:paraId="4CBD0FB4" w14:textId="77777777" w:rsidR="00DA165A" w:rsidRPr="005E1BBE" w:rsidRDefault="00DA165A" w:rsidP="00DA165A">
      <w:pPr>
        <w:spacing w:after="0" w:line="240" w:lineRule="auto"/>
        <w:ind w:left="2268"/>
        <w:jc w:val="both"/>
        <w:rPr>
          <w:rFonts w:ascii="Times New Roman" w:hAnsi="Times New Roman" w:cs="Times New Roman"/>
          <w:lang w:val="pt-BR"/>
        </w:rPr>
      </w:pPr>
    </w:p>
    <w:p w14:paraId="7133C7B6" w14:textId="73F5E300" w:rsidR="00DA165A" w:rsidRPr="005E1BBE" w:rsidRDefault="00DA165A" w:rsidP="00082F42">
      <w:pPr>
        <w:spacing w:after="0" w:line="240" w:lineRule="auto"/>
        <w:ind w:left="2268"/>
        <w:jc w:val="both"/>
        <w:rPr>
          <w:rFonts w:ascii="Times New Roman" w:hAnsi="Times New Roman" w:cs="Times New Roman"/>
          <w:lang w:val="pt-BR"/>
        </w:rPr>
      </w:pPr>
      <w:r w:rsidRPr="005E1BBE">
        <w:rPr>
          <w:rFonts w:ascii="Times New Roman" w:hAnsi="Times New Roman" w:cs="Times New Roman"/>
          <w:lang w:val="pt-BR"/>
        </w:rPr>
        <w:t xml:space="preserve">1. O Conselho Municipal de Auscultação e Concertação Social tem por </w:t>
      </w:r>
      <w:r w:rsidR="00C16879" w:rsidRPr="005E1BBE">
        <w:rPr>
          <w:rFonts w:ascii="Times New Roman" w:hAnsi="Times New Roman" w:cs="Times New Roman"/>
          <w:lang w:val="pt-BR"/>
        </w:rPr>
        <w:t>objetivo</w:t>
      </w:r>
      <w:r w:rsidRPr="005E1BBE">
        <w:rPr>
          <w:rFonts w:ascii="Times New Roman" w:hAnsi="Times New Roman" w:cs="Times New Roman"/>
          <w:lang w:val="pt-BR"/>
        </w:rPr>
        <w:t xml:space="preserve"> apoiar a Administração Municipal na apreciação e na tomada de medidas de natureza política, económica e social, no território do respectivo Município.</w:t>
      </w:r>
      <w:r w:rsidR="00082F42">
        <w:rPr>
          <w:rFonts w:ascii="Times New Roman" w:hAnsi="Times New Roman" w:cs="Times New Roman"/>
          <w:lang w:val="pt-BR"/>
        </w:rPr>
        <w:t xml:space="preserve"> </w:t>
      </w:r>
      <w:r w:rsidRPr="005E1BBE">
        <w:rPr>
          <w:rFonts w:ascii="Times New Roman" w:hAnsi="Times New Roman" w:cs="Times New Roman"/>
          <w:lang w:val="pt-BR"/>
        </w:rPr>
        <w:t xml:space="preserve">2. Para efeitos de aplicação do disposto no n.º 1 do presente artigo, o Conselho Municipal de Auscultação e Concertação Social é ouvido antes da aprovação do programa de desenvolvimento municipal, do plano de </w:t>
      </w:r>
      <w:r w:rsidR="00C16879" w:rsidRPr="005E1BBE">
        <w:rPr>
          <w:rFonts w:ascii="Times New Roman" w:hAnsi="Times New Roman" w:cs="Times New Roman"/>
          <w:lang w:val="pt-BR"/>
        </w:rPr>
        <w:t>atividades</w:t>
      </w:r>
      <w:r w:rsidRPr="005E1BBE">
        <w:rPr>
          <w:rFonts w:ascii="Times New Roman" w:hAnsi="Times New Roman" w:cs="Times New Roman"/>
          <w:lang w:val="pt-BR"/>
        </w:rPr>
        <w:t xml:space="preserve"> e do relatório de execução dos referidos instrumentos.</w:t>
      </w:r>
      <w:r w:rsidR="00082F42">
        <w:rPr>
          <w:rStyle w:val="Refdenotaderodap"/>
          <w:rFonts w:ascii="Times New Roman" w:hAnsi="Times New Roman" w:cs="Times New Roman"/>
          <w:lang w:val="pt-BR"/>
        </w:rPr>
        <w:footnoteReference w:id="16"/>
      </w:r>
    </w:p>
    <w:p w14:paraId="38327453" w14:textId="77777777" w:rsidR="00DA165A" w:rsidRPr="005E1BBE" w:rsidRDefault="00DA165A" w:rsidP="00DA165A">
      <w:pPr>
        <w:autoSpaceDE w:val="0"/>
        <w:autoSpaceDN w:val="0"/>
        <w:adjustRightInd w:val="0"/>
        <w:spacing w:after="0" w:line="240" w:lineRule="auto"/>
        <w:ind w:left="2268"/>
        <w:rPr>
          <w:rFonts w:ascii="Times New Roman" w:hAnsi="Times New Roman" w:cs="Times New Roman"/>
          <w:lang w:val="pt-BR"/>
        </w:rPr>
      </w:pPr>
    </w:p>
    <w:p w14:paraId="1D8ACE9F" w14:textId="77777777" w:rsidR="00DA165A" w:rsidRPr="005E1BBE" w:rsidRDefault="00DA165A" w:rsidP="00DA165A">
      <w:pPr>
        <w:autoSpaceDE w:val="0"/>
        <w:autoSpaceDN w:val="0"/>
        <w:adjustRightInd w:val="0"/>
        <w:spacing w:after="120" w:line="360" w:lineRule="auto"/>
        <w:ind w:firstLine="1134"/>
        <w:rPr>
          <w:rFonts w:ascii="Times New Roman" w:hAnsi="Times New Roman" w:cs="Times New Roman"/>
          <w:sz w:val="24"/>
          <w:szCs w:val="24"/>
          <w:lang w:val="pt-BR"/>
        </w:rPr>
      </w:pPr>
      <w:r w:rsidRPr="005E1BBE">
        <w:rPr>
          <w:rFonts w:ascii="Times New Roman" w:hAnsi="Times New Roman" w:cs="Times New Roman"/>
          <w:sz w:val="24"/>
          <w:szCs w:val="24"/>
          <w:lang w:val="pt-BR"/>
        </w:rPr>
        <w:t>No entanto, a estrutura orgânica dos CACS, está consagrado nos números 3, 4 e 5 do mesmo artigo, a citar:</w:t>
      </w:r>
    </w:p>
    <w:p w14:paraId="71257164" w14:textId="77777777" w:rsidR="00DA165A" w:rsidRPr="005E1BBE" w:rsidRDefault="00DA165A" w:rsidP="00DA165A">
      <w:pPr>
        <w:autoSpaceDE w:val="0"/>
        <w:autoSpaceDN w:val="0"/>
        <w:adjustRightInd w:val="0"/>
        <w:spacing w:after="120" w:line="360" w:lineRule="auto"/>
        <w:ind w:left="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3. O Conselho Municipal de Auscultação e Concertação Social é presidido pelo Administrador Municipal e integra os seguintes membros:</w:t>
      </w:r>
    </w:p>
    <w:p w14:paraId="447BFC0B"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a) Administrador Municipal-Adjunto;</w:t>
      </w:r>
    </w:p>
    <w:p w14:paraId="63810F6E"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b) Administradores Comunais;</w:t>
      </w:r>
    </w:p>
    <w:p w14:paraId="6939DC34"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c) Chefes de Repartições Municipais;</w:t>
      </w:r>
    </w:p>
    <w:p w14:paraId="6BC1B0A6"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d) Representante municipal dos Partidos Políticos e de Coligações de</w:t>
      </w:r>
    </w:p>
    <w:p w14:paraId="00A2B084"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Partidos Políticos com assento na Assembleia Nacional;</w:t>
      </w:r>
    </w:p>
    <w:p w14:paraId="7C5A741E"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e) Representantes das Autoridades Tradicionais;</w:t>
      </w:r>
    </w:p>
    <w:p w14:paraId="35259DA2"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f) Representantes do Sector Empresarial Público e Privado;</w:t>
      </w:r>
    </w:p>
    <w:p w14:paraId="7F1D2318" w14:textId="77777777" w:rsidR="00DA165A" w:rsidRPr="005E1BBE" w:rsidRDefault="00DA165A" w:rsidP="00DA165A">
      <w:pPr>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g) Representantes das Associações de Camponeses;</w:t>
      </w:r>
    </w:p>
    <w:p w14:paraId="1BD8485B" w14:textId="77777777" w:rsidR="00DA165A" w:rsidRPr="005E1BBE" w:rsidRDefault="00DA165A" w:rsidP="00DA165A">
      <w:pPr>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h) Representantes das Igrejas reconhecidas por Lei;</w:t>
      </w:r>
    </w:p>
    <w:p w14:paraId="535C8F9E"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i) Representante das organizações não governamentais;</w:t>
      </w:r>
    </w:p>
    <w:p w14:paraId="20FE81F5"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j) Representantes das Associações Profissionais;</w:t>
      </w:r>
    </w:p>
    <w:p w14:paraId="5ECC5A83" w14:textId="77777777" w:rsidR="00DA165A" w:rsidRPr="005E1BBE" w:rsidRDefault="00DA165A" w:rsidP="00DA165A">
      <w:pPr>
        <w:autoSpaceDE w:val="0"/>
        <w:autoSpaceDN w:val="0"/>
        <w:adjustRightInd w:val="0"/>
        <w:spacing w:after="120" w:line="360" w:lineRule="auto"/>
        <w:ind w:left="708" w:firstLine="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k) Representantes do Conselho Municipal da Juventude.</w:t>
      </w:r>
    </w:p>
    <w:p w14:paraId="60B92A81" w14:textId="77777777" w:rsidR="00DA165A" w:rsidRPr="005E1BBE" w:rsidRDefault="00DA165A" w:rsidP="00DA165A">
      <w:pPr>
        <w:autoSpaceDE w:val="0"/>
        <w:autoSpaceDN w:val="0"/>
        <w:adjustRightInd w:val="0"/>
        <w:spacing w:after="120" w:line="360" w:lineRule="auto"/>
        <w:ind w:left="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lastRenderedPageBreak/>
        <w:t>4. Os representantes das alíneas e) e k) do número anterior participam até ao limite de três membros por cada entidade representada.</w:t>
      </w:r>
    </w:p>
    <w:p w14:paraId="3AA08BAD" w14:textId="77777777" w:rsidR="00DA165A" w:rsidRPr="005E1BBE" w:rsidRDefault="00DA165A" w:rsidP="00DA165A">
      <w:pPr>
        <w:autoSpaceDE w:val="0"/>
        <w:autoSpaceDN w:val="0"/>
        <w:adjustRightInd w:val="0"/>
        <w:spacing w:after="120" w:line="360" w:lineRule="auto"/>
        <w:ind w:left="708"/>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5. O Administrador Municipal pode convidar, sempre que achar conveniente, outras entidades não contempladas no n.º 3 do presente artigo.</w:t>
      </w:r>
    </w:p>
    <w:p w14:paraId="3C1B4C81" w14:textId="77777777" w:rsidR="00DA165A" w:rsidRPr="005E1BBE" w:rsidRDefault="00DA165A" w:rsidP="00DA165A">
      <w:pPr>
        <w:autoSpaceDE w:val="0"/>
        <w:autoSpaceDN w:val="0"/>
        <w:adjustRightInd w:val="0"/>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Contudo, os Administradores Municipais têm o monopólio da dimensão normativa atinente a existência dos CACS, porquanto os CACS não têm autonomia organizativa, o número 6 do artigo 57 da lei 17/10 de 29 de Julho determina que “as competências, a organização e o funcionamento do Conselho Municipal de Auscultação e concertação Social são definidos por regulamento interno, aprovado por resolução da Administração Municipal.</w:t>
      </w:r>
    </w:p>
    <w:p w14:paraId="7D2E80E7" w14:textId="77777777" w:rsidR="00DA165A" w:rsidRPr="005E1BBE" w:rsidRDefault="00DA165A" w:rsidP="00DA165A">
      <w:pPr>
        <w:autoSpaceDE w:val="0"/>
        <w:autoSpaceDN w:val="0"/>
        <w:adjustRightInd w:val="0"/>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Os CACS são órgãos muito dependentes da vontade dos Administradores  Municipais de convocar as sessões, como se vê no número 7 do Artigo 57º da mesma lei, “O Conselho Municipal de Auscultação e Concertação Social reúne de quatro em quatro meses, em sessão ordinária e, extraordinariamente, sempre que o Administrador Municipal o convoque”.</w:t>
      </w:r>
    </w:p>
    <w:p w14:paraId="7C142995" w14:textId="77777777" w:rsidR="00DA165A" w:rsidRPr="005E1BBE" w:rsidRDefault="00DA165A" w:rsidP="00DA165A">
      <w:pPr>
        <w:autoSpaceDE w:val="0"/>
        <w:autoSpaceDN w:val="0"/>
        <w:adjustRightInd w:val="0"/>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Podemos constatar também que pelo facto dos CACS serem representados por vários membros subordinados aos governos provinciais, como sejam: a) Administrador Municipal-Adjunto; Administradores Comunais; Chefes de Repartições Municipais, Representantes das Autoridades Tradicionais, bem como, por serem tão-somente Órgãos consultivos que não tomam deliberações vinculativas , e cujo os membros não são eleitos pelos cidadãos locais, torna os CACS, do ponto de vista da realidade política angolana, mais um órgão desconcentrado da administração central e não uma forma de poder local essencialmente autônoma.</w:t>
      </w:r>
    </w:p>
    <w:p w14:paraId="2C8C2926" w14:textId="43D926DE" w:rsidR="00DA165A" w:rsidRPr="005E1BBE" w:rsidRDefault="00DA165A" w:rsidP="00DA165A">
      <w:pPr>
        <w:autoSpaceDE w:val="0"/>
        <w:autoSpaceDN w:val="0"/>
        <w:adjustRightInd w:val="0"/>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Com base as </w:t>
      </w:r>
      <w:r w:rsidR="00C16879" w:rsidRPr="005E1BBE">
        <w:rPr>
          <w:rFonts w:ascii="Times New Roman" w:hAnsi="Times New Roman" w:cs="Times New Roman"/>
          <w:sz w:val="24"/>
          <w:szCs w:val="24"/>
          <w:lang w:val="pt-BR"/>
        </w:rPr>
        <w:t>considerações acima expostas</w:t>
      </w:r>
      <w:r w:rsidRPr="005E1BBE">
        <w:rPr>
          <w:rFonts w:ascii="Times New Roman" w:hAnsi="Times New Roman" w:cs="Times New Roman"/>
          <w:sz w:val="24"/>
          <w:szCs w:val="24"/>
          <w:lang w:val="pt-BR"/>
        </w:rPr>
        <w:t xml:space="preserve">, </w:t>
      </w:r>
      <w:r w:rsidR="00C16879" w:rsidRPr="005E1BBE">
        <w:rPr>
          <w:rFonts w:ascii="Times New Roman" w:hAnsi="Times New Roman" w:cs="Times New Roman"/>
          <w:sz w:val="24"/>
          <w:szCs w:val="24"/>
          <w:lang w:val="pt-BR"/>
        </w:rPr>
        <w:t>consideramos,</w:t>
      </w:r>
      <w:r w:rsidRPr="005E1BBE">
        <w:rPr>
          <w:rFonts w:ascii="Times New Roman" w:hAnsi="Times New Roman" w:cs="Times New Roman"/>
          <w:sz w:val="24"/>
          <w:szCs w:val="24"/>
          <w:lang w:val="pt-BR"/>
        </w:rPr>
        <w:t xml:space="preserve"> por conseguinte que as Autarquias locais são as principais formas e as mais acabadas de “reivindicação” da Autonomia local em Angola, basta que se respeite os seus fundamentos doutrinários e constitucionais e a vontade local dos cidadãos.</w:t>
      </w:r>
    </w:p>
    <w:p w14:paraId="5A0A8342" w14:textId="775E1BA6" w:rsidR="00DA165A" w:rsidRPr="005E1BBE" w:rsidRDefault="00DA165A" w:rsidP="006C45F4">
      <w:pPr>
        <w:spacing w:after="120" w:line="360" w:lineRule="auto"/>
        <w:ind w:firstLine="1134"/>
        <w:jc w:val="both"/>
        <w:rPr>
          <w:rFonts w:ascii="Times New Roman" w:hAnsi="Times New Roman" w:cs="Times New Roman"/>
          <w:spacing w:val="5"/>
          <w:sz w:val="24"/>
          <w:szCs w:val="24"/>
          <w:lang w:val="pt-BR"/>
        </w:rPr>
      </w:pPr>
      <w:r w:rsidRPr="005E1BBE">
        <w:rPr>
          <w:rStyle w:val="TtulodoLivro"/>
          <w:rFonts w:ascii="Times New Roman" w:hAnsi="Times New Roman" w:cs="Times New Roman"/>
          <w:b w:val="0"/>
          <w:bCs w:val="0"/>
          <w:i w:val="0"/>
          <w:iCs w:val="0"/>
          <w:sz w:val="24"/>
          <w:szCs w:val="24"/>
          <w:lang w:val="pt-BR"/>
        </w:rPr>
        <w:lastRenderedPageBreak/>
        <w:t>Para Amaral,</w:t>
      </w:r>
      <w:r w:rsidR="00082F42">
        <w:rPr>
          <w:rStyle w:val="Refdenotaderodap"/>
          <w:rFonts w:ascii="Times New Roman" w:hAnsi="Times New Roman" w:cs="Times New Roman"/>
          <w:spacing w:val="5"/>
          <w:sz w:val="24"/>
          <w:szCs w:val="24"/>
          <w:lang w:val="pt-BR"/>
        </w:rPr>
        <w:footnoteReference w:id="17"/>
      </w:r>
      <w:r w:rsidRPr="005E1BBE">
        <w:rPr>
          <w:rStyle w:val="TtulodoLivro"/>
          <w:rFonts w:ascii="Times New Roman" w:hAnsi="Times New Roman" w:cs="Times New Roman"/>
          <w:b w:val="0"/>
          <w:bCs w:val="0"/>
          <w:i w:val="0"/>
          <w:iCs w:val="0"/>
          <w:sz w:val="24"/>
          <w:szCs w:val="24"/>
          <w:lang w:val="pt-BR"/>
        </w:rPr>
        <w:t xml:space="preserve"> as </w:t>
      </w:r>
      <w:r w:rsidR="006C45F4" w:rsidRPr="005E1BBE">
        <w:rPr>
          <w:rStyle w:val="TtulodoLivro"/>
          <w:rFonts w:ascii="Times New Roman" w:hAnsi="Times New Roman" w:cs="Times New Roman"/>
          <w:b w:val="0"/>
          <w:bCs w:val="0"/>
          <w:i w:val="0"/>
          <w:iCs w:val="0"/>
          <w:sz w:val="24"/>
          <w:szCs w:val="24"/>
          <w:lang w:val="pt-BR"/>
        </w:rPr>
        <w:t>a</w:t>
      </w:r>
      <w:r w:rsidRPr="005E1BBE">
        <w:rPr>
          <w:rStyle w:val="TtulodoLivro"/>
          <w:rFonts w:ascii="Times New Roman" w:hAnsi="Times New Roman" w:cs="Times New Roman"/>
          <w:b w:val="0"/>
          <w:bCs w:val="0"/>
          <w:i w:val="0"/>
          <w:iCs w:val="0"/>
          <w:sz w:val="24"/>
          <w:szCs w:val="24"/>
          <w:lang w:val="pt-BR"/>
        </w:rPr>
        <w:t>utarquias locais são constituídas por quatro elementos fundamentais, o território, o agregado populacional, os interesses próprios (comuns) e órgãos representativos da população.</w:t>
      </w:r>
      <w:r w:rsidR="006C45F4" w:rsidRPr="005E1BBE">
        <w:rPr>
          <w:rStyle w:val="TtulodoLivro"/>
          <w:rFonts w:ascii="Times New Roman" w:hAnsi="Times New Roman" w:cs="Times New Roman"/>
          <w:b w:val="0"/>
          <w:bCs w:val="0"/>
          <w:i w:val="0"/>
          <w:iCs w:val="0"/>
          <w:sz w:val="24"/>
          <w:szCs w:val="24"/>
          <w:lang w:val="pt-BR"/>
        </w:rPr>
        <w:t xml:space="preserve"> Para o autor, o Território é um elemento muito relevante no conceito da autarquia local, pois que se definem por pessoas coletivas territoriais. O território da autarquia local é naturalmente uma circunscrição do território do Estado; Agregado populacional é o segundo elemento da definição das autarquias locais é a população, ou agregado populacional. Tem </w:t>
      </w:r>
      <w:r w:rsidR="00C16879" w:rsidRPr="005E1BBE">
        <w:rPr>
          <w:rStyle w:val="TtulodoLivro"/>
          <w:rFonts w:ascii="Times New Roman" w:hAnsi="Times New Roman" w:cs="Times New Roman"/>
          <w:b w:val="0"/>
          <w:bCs w:val="0"/>
          <w:i w:val="0"/>
          <w:iCs w:val="0"/>
          <w:sz w:val="24"/>
          <w:szCs w:val="24"/>
          <w:lang w:val="pt-BR"/>
        </w:rPr>
        <w:t>com certeza</w:t>
      </w:r>
      <w:r w:rsidR="006C45F4" w:rsidRPr="005E1BBE">
        <w:rPr>
          <w:rStyle w:val="TtulodoLivro"/>
          <w:rFonts w:ascii="Times New Roman" w:hAnsi="Times New Roman" w:cs="Times New Roman"/>
          <w:b w:val="0"/>
          <w:bCs w:val="0"/>
          <w:i w:val="0"/>
          <w:iCs w:val="0"/>
          <w:sz w:val="24"/>
          <w:szCs w:val="24"/>
          <w:lang w:val="pt-BR"/>
        </w:rPr>
        <w:t xml:space="preserve"> maior importância, pois é em função dela que se determinam os interesses a serem levados a cabo pela autarquia e, ademais porque a população é o elemento humano das autarquias locais; </w:t>
      </w:r>
      <w:r w:rsidR="003C348B" w:rsidRPr="005E1BBE">
        <w:rPr>
          <w:rStyle w:val="TtulodoLivro"/>
          <w:rFonts w:ascii="Times New Roman" w:hAnsi="Times New Roman" w:cs="Times New Roman"/>
          <w:b w:val="0"/>
          <w:bCs w:val="0"/>
          <w:i w:val="0"/>
          <w:iCs w:val="0"/>
          <w:sz w:val="24"/>
          <w:szCs w:val="24"/>
          <w:lang w:val="pt-BR"/>
        </w:rPr>
        <w:t>os</w:t>
      </w:r>
      <w:r w:rsidR="006C45F4" w:rsidRPr="005E1BBE">
        <w:rPr>
          <w:rStyle w:val="TtulodoLivro"/>
          <w:rFonts w:ascii="Times New Roman" w:hAnsi="Times New Roman" w:cs="Times New Roman"/>
          <w:b w:val="0"/>
          <w:bCs w:val="0"/>
          <w:i w:val="0"/>
          <w:iCs w:val="0"/>
          <w:sz w:val="24"/>
          <w:szCs w:val="24"/>
          <w:lang w:val="pt-BR"/>
        </w:rPr>
        <w:t xml:space="preserve"> interesses próprios (comuns) o terceiro elemento do conceito consiste nos interesses comuns das populações. São estes interesses que servem de sustento à existência das autarquias locais, as quais se institucionaliza para atender os interesses próprios das populações locais que resultam do </w:t>
      </w:r>
      <w:r w:rsidR="00C16879" w:rsidRPr="005E1BBE">
        <w:rPr>
          <w:rStyle w:val="TtulodoLivro"/>
          <w:rFonts w:ascii="Times New Roman" w:hAnsi="Times New Roman" w:cs="Times New Roman"/>
          <w:b w:val="0"/>
          <w:bCs w:val="0"/>
          <w:i w:val="0"/>
          <w:iCs w:val="0"/>
          <w:sz w:val="24"/>
          <w:szCs w:val="24"/>
          <w:lang w:val="pt-BR"/>
        </w:rPr>
        <w:t>convívio</w:t>
      </w:r>
      <w:r w:rsidR="006C45F4" w:rsidRPr="005E1BBE">
        <w:rPr>
          <w:rStyle w:val="TtulodoLivro"/>
          <w:rFonts w:ascii="Times New Roman" w:hAnsi="Times New Roman" w:cs="Times New Roman"/>
          <w:b w:val="0"/>
          <w:bCs w:val="0"/>
          <w:i w:val="0"/>
          <w:iCs w:val="0"/>
          <w:sz w:val="24"/>
          <w:szCs w:val="24"/>
          <w:lang w:val="pt-BR"/>
        </w:rPr>
        <w:t xml:space="preserve"> em área restrita, ligados pela vizinhança.</w:t>
      </w:r>
    </w:p>
    <w:p w14:paraId="347CF525" w14:textId="5064834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Os elementos fundamentais identificados por </w:t>
      </w:r>
      <w:r w:rsidR="00082F42">
        <w:rPr>
          <w:rFonts w:ascii="Times New Roman" w:hAnsi="Times New Roman" w:cs="Times New Roman"/>
          <w:sz w:val="24"/>
          <w:szCs w:val="24"/>
          <w:lang w:val="pt-BR"/>
        </w:rPr>
        <w:t>ele</w:t>
      </w:r>
      <w:r w:rsidRPr="005E1BBE">
        <w:rPr>
          <w:rFonts w:ascii="Times New Roman" w:hAnsi="Times New Roman" w:cs="Times New Roman"/>
          <w:sz w:val="24"/>
          <w:szCs w:val="24"/>
          <w:lang w:val="pt-BR"/>
        </w:rPr>
        <w:t xml:space="preserve">, podem ser verificados no conceito de Autarquias locais, consagrado pelo constituição angolana, mormente consagrado no artigo 217º afirmando que “as autarquias locais são </w:t>
      </w:r>
      <w:r w:rsidRPr="005E1BBE">
        <w:rPr>
          <w:rFonts w:ascii="Times New Roman" w:hAnsi="Times New Roman" w:cs="Times New Roman"/>
          <w:i/>
          <w:sz w:val="24"/>
          <w:szCs w:val="24"/>
          <w:lang w:val="pt-BR"/>
        </w:rPr>
        <w:t xml:space="preserve">pessoas </w:t>
      </w:r>
      <w:r w:rsidR="00C16879" w:rsidRPr="005E1BBE">
        <w:rPr>
          <w:rFonts w:ascii="Times New Roman" w:hAnsi="Times New Roman" w:cs="Times New Roman"/>
          <w:i/>
          <w:sz w:val="24"/>
          <w:szCs w:val="24"/>
          <w:lang w:val="pt-BR"/>
        </w:rPr>
        <w:t>coletivas</w:t>
      </w:r>
      <w:r w:rsidRPr="005E1BBE">
        <w:rPr>
          <w:rFonts w:ascii="Times New Roman" w:hAnsi="Times New Roman" w:cs="Times New Roman"/>
          <w:sz w:val="24"/>
          <w:szCs w:val="24"/>
          <w:lang w:val="pt-BR"/>
        </w:rPr>
        <w:t xml:space="preserve"> territoriais correspondentes ao conjunto de residentes em certas </w:t>
      </w:r>
      <w:r w:rsidRPr="005E1BBE">
        <w:rPr>
          <w:rFonts w:ascii="Times New Roman" w:hAnsi="Times New Roman" w:cs="Times New Roman"/>
          <w:i/>
          <w:sz w:val="24"/>
          <w:szCs w:val="24"/>
          <w:lang w:val="pt-BR"/>
        </w:rPr>
        <w:t>circunscrições do território</w:t>
      </w:r>
      <w:r w:rsidRPr="005E1BBE">
        <w:rPr>
          <w:rFonts w:ascii="Times New Roman" w:hAnsi="Times New Roman" w:cs="Times New Roman"/>
          <w:sz w:val="24"/>
          <w:szCs w:val="24"/>
          <w:lang w:val="pt-BR"/>
        </w:rPr>
        <w:t xml:space="preserve"> nacional e que asseguram a prossecução de </w:t>
      </w:r>
      <w:r w:rsidRPr="005E1BBE">
        <w:rPr>
          <w:rFonts w:ascii="Times New Roman" w:hAnsi="Times New Roman" w:cs="Times New Roman"/>
          <w:i/>
          <w:sz w:val="24"/>
          <w:szCs w:val="24"/>
          <w:lang w:val="pt-BR"/>
        </w:rPr>
        <w:t>interesses específicos resultantes da vizinhança</w:t>
      </w:r>
      <w:r w:rsidRPr="005E1BBE">
        <w:rPr>
          <w:rFonts w:ascii="Times New Roman" w:hAnsi="Times New Roman" w:cs="Times New Roman"/>
          <w:sz w:val="24"/>
          <w:szCs w:val="24"/>
          <w:lang w:val="pt-BR"/>
        </w:rPr>
        <w:t>, mediante órgãos próprios representativos das respectivas populações”.</w:t>
      </w:r>
      <w:r w:rsidR="00570E46">
        <w:rPr>
          <w:rStyle w:val="Refdenotaderodap"/>
          <w:rFonts w:ascii="Times New Roman" w:hAnsi="Times New Roman" w:cs="Times New Roman"/>
          <w:sz w:val="24"/>
          <w:szCs w:val="24"/>
          <w:lang w:val="pt-BR"/>
        </w:rPr>
        <w:footnoteReference w:id="18"/>
      </w:r>
    </w:p>
    <w:p w14:paraId="38D55379" w14:textId="123DE5CE"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Na realidade, a existência legal das autarquias locais e o reconhecimento da sua Autonomia face ao poder central (administração central, poder executivo, presidente da república), fazem parte da própria essência da democracia, e constituem o conceito de descentralização</w:t>
      </w:r>
      <w:r w:rsidR="00570E46">
        <w:rPr>
          <w:rFonts w:ascii="Times New Roman" w:hAnsi="Times New Roman" w:cs="Times New Roman"/>
          <w:sz w:val="24"/>
          <w:szCs w:val="24"/>
          <w:lang w:val="pt-BR"/>
        </w:rPr>
        <w:t>.</w:t>
      </w:r>
      <w:r w:rsidR="00570E46">
        <w:rPr>
          <w:rStyle w:val="Refdenotaderodap"/>
          <w:rFonts w:ascii="Times New Roman" w:hAnsi="Times New Roman" w:cs="Times New Roman"/>
          <w:sz w:val="24"/>
          <w:szCs w:val="24"/>
          <w:lang w:val="pt-BR"/>
        </w:rPr>
        <w:footnoteReference w:id="19"/>
      </w:r>
    </w:p>
    <w:p w14:paraId="6AF02A49" w14:textId="23171B51"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 princípio da autonomia local implica a ideia de participação cidadã, consubstanciado em poderes de decisão independente e a capacidade de negar instrumentalizações e imposições do poder central, entretanto, a percepção do sentido e </w:t>
      </w:r>
      <w:r w:rsidRPr="005E1BBE">
        <w:rPr>
          <w:rFonts w:ascii="Times New Roman" w:hAnsi="Times New Roman" w:cs="Times New Roman"/>
          <w:sz w:val="24"/>
          <w:szCs w:val="24"/>
          <w:lang w:val="pt-BR"/>
        </w:rPr>
        <w:lastRenderedPageBreak/>
        <w:t xml:space="preserve">alcance da autonomia local depende muito dos regimes políticos, portanto, como assevera </w:t>
      </w:r>
      <w:r w:rsidR="00570E46">
        <w:rPr>
          <w:rFonts w:ascii="Times New Roman" w:hAnsi="Times New Roman" w:cs="Times New Roman"/>
          <w:sz w:val="24"/>
          <w:szCs w:val="24"/>
          <w:lang w:val="pt-BR"/>
        </w:rPr>
        <w:t xml:space="preserve">o autor </w:t>
      </w:r>
      <w:r w:rsidR="00570E46" w:rsidRPr="005E1BBE">
        <w:rPr>
          <w:rFonts w:ascii="Times New Roman" w:hAnsi="Times New Roman" w:cs="Times New Roman"/>
          <w:sz w:val="24"/>
          <w:szCs w:val="24"/>
          <w:lang w:val="pt-BR"/>
        </w:rPr>
        <w:t>não há consenso de perspectivas sobre o assunto.</w:t>
      </w:r>
      <w:r w:rsidR="00570E46">
        <w:rPr>
          <w:rStyle w:val="Refdenotaderodap"/>
          <w:rFonts w:ascii="Times New Roman" w:hAnsi="Times New Roman" w:cs="Times New Roman"/>
          <w:sz w:val="24"/>
          <w:szCs w:val="24"/>
          <w:lang w:val="pt-BR"/>
        </w:rPr>
        <w:footnoteReference w:id="20"/>
      </w:r>
    </w:p>
    <w:p w14:paraId="1BC5D844" w14:textId="1A39A99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Para uma melhor caracterização do conceito de autonomia local, podemos ci</w:t>
      </w:r>
      <w:r w:rsidR="00570E46">
        <w:rPr>
          <w:rFonts w:ascii="Times New Roman" w:hAnsi="Times New Roman" w:cs="Times New Roman"/>
          <w:sz w:val="24"/>
          <w:szCs w:val="24"/>
          <w:lang w:val="pt-BR"/>
        </w:rPr>
        <w:t xml:space="preserve">tar os </w:t>
      </w:r>
      <w:r w:rsidRPr="005E1BBE">
        <w:rPr>
          <w:rFonts w:ascii="Times New Roman" w:hAnsi="Times New Roman" w:cs="Times New Roman"/>
          <w:sz w:val="24"/>
          <w:szCs w:val="24"/>
          <w:lang w:val="pt-BR"/>
        </w:rPr>
        <w:t>três sentidos do vocábulo autonomia:</w:t>
      </w:r>
    </w:p>
    <w:p w14:paraId="10065D9B" w14:textId="77777777" w:rsidR="00DA165A" w:rsidRPr="005E1BBE" w:rsidRDefault="00DA165A" w:rsidP="00DA165A">
      <w:pPr>
        <w:pStyle w:val="PargrafodaLista"/>
        <w:numPr>
          <w:ilvl w:val="0"/>
          <w:numId w:val="2"/>
        </w:numPr>
        <w:spacing w:after="0" w:line="240" w:lineRule="auto"/>
        <w:ind w:left="2625" w:hanging="357"/>
        <w:jc w:val="both"/>
        <w:rPr>
          <w:rFonts w:ascii="Times New Roman" w:hAnsi="Times New Roman" w:cs="Times New Roman"/>
          <w:lang w:val="pt-BR"/>
        </w:rPr>
      </w:pPr>
      <w:bookmarkStart w:id="1" w:name="_Ref50491883"/>
      <w:r w:rsidRPr="005E1BBE">
        <w:rPr>
          <w:rFonts w:ascii="Times New Roman" w:hAnsi="Times New Roman" w:cs="Times New Roman"/>
          <w:lang w:val="pt-BR"/>
        </w:rPr>
        <w:t>Sentido normativo ou autonomia normativa: é a capacidade que um ente jurídico possui de regular a sua organização, seu funcionamento e definir a conduta dos seus membros.</w:t>
      </w:r>
      <w:bookmarkEnd w:id="1"/>
    </w:p>
    <w:p w14:paraId="5F41BFED" w14:textId="5853E734" w:rsidR="00DA165A" w:rsidRPr="005E1BBE" w:rsidRDefault="00DA165A" w:rsidP="00DA165A">
      <w:pPr>
        <w:pStyle w:val="PargrafodaLista"/>
        <w:numPr>
          <w:ilvl w:val="0"/>
          <w:numId w:val="2"/>
        </w:numPr>
        <w:spacing w:after="0" w:line="240" w:lineRule="auto"/>
        <w:ind w:left="2625" w:hanging="357"/>
        <w:jc w:val="both"/>
        <w:rPr>
          <w:rFonts w:ascii="Times New Roman" w:hAnsi="Times New Roman" w:cs="Times New Roman"/>
          <w:lang w:val="pt-BR"/>
        </w:rPr>
      </w:pPr>
      <w:r w:rsidRPr="005E1BBE">
        <w:rPr>
          <w:rFonts w:ascii="Times New Roman" w:hAnsi="Times New Roman" w:cs="Times New Roman"/>
          <w:lang w:val="pt-BR"/>
        </w:rPr>
        <w:t>Sentido difuso ou autonomia de ação: O espaço de liberdade de conduta de um ente face a outro.</w:t>
      </w:r>
    </w:p>
    <w:p w14:paraId="786CBEE9" w14:textId="312B8E79" w:rsidR="00DA165A" w:rsidRPr="005E1BBE" w:rsidRDefault="00DA165A" w:rsidP="00DA165A">
      <w:pPr>
        <w:pStyle w:val="PargrafodaLista"/>
        <w:numPr>
          <w:ilvl w:val="0"/>
          <w:numId w:val="2"/>
        </w:numPr>
        <w:spacing w:after="0" w:line="240" w:lineRule="auto"/>
        <w:ind w:left="2625" w:hanging="357"/>
        <w:jc w:val="both"/>
        <w:rPr>
          <w:rFonts w:ascii="Times New Roman" w:hAnsi="Times New Roman" w:cs="Times New Roman"/>
          <w:lang w:val="pt-BR"/>
        </w:rPr>
      </w:pPr>
      <w:r w:rsidRPr="005E1BBE">
        <w:rPr>
          <w:rFonts w:ascii="Times New Roman" w:hAnsi="Times New Roman" w:cs="Times New Roman"/>
          <w:lang w:val="pt-BR"/>
        </w:rPr>
        <w:t xml:space="preserve">Sentido de administração autónoma: significa </w:t>
      </w:r>
      <w:r w:rsidR="00C16879" w:rsidRPr="005E1BBE">
        <w:rPr>
          <w:rFonts w:ascii="Times New Roman" w:hAnsi="Times New Roman" w:cs="Times New Roman"/>
          <w:lang w:val="pt-BR"/>
        </w:rPr>
        <w:t>administração,</w:t>
      </w:r>
      <w:r w:rsidRPr="005E1BBE">
        <w:rPr>
          <w:rFonts w:ascii="Times New Roman" w:hAnsi="Times New Roman" w:cs="Times New Roman"/>
          <w:lang w:val="pt-BR"/>
        </w:rPr>
        <w:t xml:space="preserve"> ou seja, capacidade de determinados entes jurídicos têm de se administrarem a si mesmos.</w:t>
      </w:r>
      <w:r w:rsidR="00570E46">
        <w:rPr>
          <w:rStyle w:val="Refdenotaderodap"/>
          <w:rFonts w:ascii="Times New Roman" w:hAnsi="Times New Roman" w:cs="Times New Roman"/>
          <w:lang w:val="pt-BR"/>
        </w:rPr>
        <w:footnoteReference w:id="21"/>
      </w:r>
    </w:p>
    <w:p w14:paraId="2F4C0E57" w14:textId="77777777" w:rsidR="00DA165A" w:rsidRPr="005E1BBE" w:rsidRDefault="00DA165A" w:rsidP="00DA165A">
      <w:pPr>
        <w:spacing w:after="0" w:line="240" w:lineRule="auto"/>
        <w:jc w:val="both"/>
        <w:rPr>
          <w:rFonts w:ascii="Times New Roman" w:hAnsi="Times New Roman" w:cs="Times New Roman"/>
          <w:sz w:val="24"/>
          <w:szCs w:val="24"/>
          <w:lang w:val="pt-BR"/>
        </w:rPr>
      </w:pPr>
    </w:p>
    <w:p w14:paraId="2994DFEF" w14:textId="7914880F" w:rsidR="007136E2" w:rsidRDefault="00DA165A" w:rsidP="00570E46">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Os três sentidos apresentados podem ser sintetizados de forma analítica em: organizar, agir, administrar de forma autónoma as suas tarefas. Estes sentidos ajudam-nos a preencher o conteúdo o conceito Autonomia, O Professor Esteves Carlos Hilário considera que, por seu turno, a autonomia que o constituinte oferece ao poder autárquico local deve ser entendida na sua opinião em três dimensões:</w:t>
      </w:r>
    </w:p>
    <w:p w14:paraId="23B49F69" w14:textId="77777777" w:rsidR="00570E46" w:rsidRPr="005E1BBE" w:rsidRDefault="00570E46" w:rsidP="00570E46">
      <w:pPr>
        <w:spacing w:after="120" w:line="360" w:lineRule="auto"/>
        <w:ind w:firstLine="1134"/>
        <w:jc w:val="both"/>
        <w:rPr>
          <w:rFonts w:ascii="Times New Roman" w:hAnsi="Times New Roman" w:cs="Times New Roman"/>
          <w:sz w:val="24"/>
          <w:szCs w:val="24"/>
          <w:lang w:val="pt-BR"/>
        </w:rPr>
      </w:pPr>
    </w:p>
    <w:p w14:paraId="19A47ED0" w14:textId="0089697A" w:rsidR="00DA165A" w:rsidRPr="005E1BBE" w:rsidRDefault="00DA165A" w:rsidP="00DA165A">
      <w:pPr>
        <w:pStyle w:val="PargrafodaLista"/>
        <w:numPr>
          <w:ilvl w:val="0"/>
          <w:numId w:val="1"/>
        </w:numPr>
        <w:spacing w:after="0" w:line="240" w:lineRule="auto"/>
        <w:ind w:left="2625" w:hanging="357"/>
        <w:jc w:val="both"/>
        <w:rPr>
          <w:rFonts w:ascii="Times New Roman" w:hAnsi="Times New Roman" w:cs="Times New Roman"/>
          <w:lang w:val="pt-BR"/>
        </w:rPr>
      </w:pPr>
      <w:r w:rsidRPr="005E1BBE">
        <w:rPr>
          <w:rFonts w:ascii="Times New Roman" w:hAnsi="Times New Roman" w:cs="Times New Roman"/>
          <w:lang w:val="pt-BR"/>
        </w:rPr>
        <w:t xml:space="preserve">Dimensão normativa: </w:t>
      </w:r>
      <w:r w:rsidR="00C16879" w:rsidRPr="005E1BBE">
        <w:rPr>
          <w:rFonts w:ascii="Times New Roman" w:hAnsi="Times New Roman" w:cs="Times New Roman"/>
          <w:lang w:val="pt-BR"/>
        </w:rPr>
        <w:t>que consiste</w:t>
      </w:r>
      <w:r w:rsidRPr="005E1BBE">
        <w:rPr>
          <w:rFonts w:ascii="Times New Roman" w:hAnsi="Times New Roman" w:cs="Times New Roman"/>
          <w:lang w:val="pt-BR"/>
        </w:rPr>
        <w:t xml:space="preserve"> na capacidade de as autarquias regularem os interesses próprios e locais através da criação de normas.</w:t>
      </w:r>
    </w:p>
    <w:p w14:paraId="56A1C315" w14:textId="443F41F9" w:rsidR="00DA165A" w:rsidRPr="005E1BBE" w:rsidRDefault="00DA165A" w:rsidP="00DA165A">
      <w:pPr>
        <w:pStyle w:val="PargrafodaLista"/>
        <w:numPr>
          <w:ilvl w:val="0"/>
          <w:numId w:val="1"/>
        </w:numPr>
        <w:spacing w:after="0" w:line="240" w:lineRule="auto"/>
        <w:ind w:left="2625" w:hanging="357"/>
        <w:jc w:val="both"/>
        <w:rPr>
          <w:rFonts w:ascii="Times New Roman" w:hAnsi="Times New Roman" w:cs="Times New Roman"/>
          <w:lang w:val="pt-BR"/>
        </w:rPr>
      </w:pPr>
      <w:r w:rsidRPr="005E1BBE">
        <w:rPr>
          <w:rFonts w:ascii="Times New Roman" w:hAnsi="Times New Roman" w:cs="Times New Roman"/>
          <w:lang w:val="pt-BR"/>
        </w:rPr>
        <w:t xml:space="preserve">Dimensão de gestão:  que está consubstanciada na capacidade </w:t>
      </w:r>
      <w:r w:rsidR="00C16879" w:rsidRPr="005E1BBE">
        <w:rPr>
          <w:rFonts w:ascii="Times New Roman" w:hAnsi="Times New Roman" w:cs="Times New Roman"/>
          <w:lang w:val="pt-BR"/>
        </w:rPr>
        <w:t>efetiva</w:t>
      </w:r>
      <w:r w:rsidRPr="005E1BBE">
        <w:rPr>
          <w:rFonts w:ascii="Times New Roman" w:hAnsi="Times New Roman" w:cs="Times New Roman"/>
          <w:lang w:val="pt-BR"/>
        </w:rPr>
        <w:t xml:space="preserve"> de gerir de forma autónoma os seus recursos financeiros e territoriais.</w:t>
      </w:r>
    </w:p>
    <w:p w14:paraId="7AE1A6AF" w14:textId="10D524A7" w:rsidR="00DA165A" w:rsidRPr="005E1BBE" w:rsidRDefault="00DA165A" w:rsidP="00DA165A">
      <w:pPr>
        <w:pStyle w:val="PargrafodaLista"/>
        <w:numPr>
          <w:ilvl w:val="0"/>
          <w:numId w:val="1"/>
        </w:numPr>
        <w:spacing w:after="0" w:line="240" w:lineRule="auto"/>
        <w:ind w:left="2625" w:hanging="357"/>
        <w:jc w:val="both"/>
        <w:rPr>
          <w:rFonts w:ascii="Times New Roman" w:hAnsi="Times New Roman" w:cs="Times New Roman"/>
          <w:lang w:val="pt-BR"/>
        </w:rPr>
      </w:pPr>
      <w:r w:rsidRPr="005E1BBE">
        <w:rPr>
          <w:rFonts w:ascii="Times New Roman" w:hAnsi="Times New Roman" w:cs="Times New Roman"/>
          <w:lang w:val="pt-BR"/>
        </w:rPr>
        <w:t xml:space="preserve">Dimensão de autonomia política: que se </w:t>
      </w:r>
      <w:r w:rsidR="00C16879" w:rsidRPr="005E1BBE">
        <w:rPr>
          <w:rFonts w:ascii="Times New Roman" w:hAnsi="Times New Roman" w:cs="Times New Roman"/>
          <w:lang w:val="pt-BR"/>
        </w:rPr>
        <w:t>consubstancia na</w:t>
      </w:r>
      <w:r w:rsidRPr="005E1BBE">
        <w:rPr>
          <w:rFonts w:ascii="Times New Roman" w:hAnsi="Times New Roman" w:cs="Times New Roman"/>
          <w:lang w:val="pt-BR"/>
        </w:rPr>
        <w:t xml:space="preserve"> realização da vontade política local, na definição autónoma dos destinos e interesses das populações locais.</w:t>
      </w:r>
      <w:r w:rsidR="00570E46">
        <w:rPr>
          <w:rStyle w:val="Refdenotaderodap"/>
          <w:rFonts w:ascii="Times New Roman" w:hAnsi="Times New Roman" w:cs="Times New Roman"/>
          <w:lang w:val="pt-BR"/>
        </w:rPr>
        <w:footnoteReference w:id="22"/>
      </w:r>
    </w:p>
    <w:p w14:paraId="44983465" w14:textId="4F5F9802" w:rsidR="00DA165A" w:rsidRPr="005E1BBE" w:rsidRDefault="00DA165A" w:rsidP="00DA165A">
      <w:pPr>
        <w:pStyle w:val="PargrafodaLista"/>
        <w:spacing w:after="0" w:line="240" w:lineRule="auto"/>
        <w:ind w:left="2625"/>
        <w:jc w:val="both"/>
        <w:rPr>
          <w:rFonts w:ascii="Times New Roman" w:hAnsi="Times New Roman" w:cs="Times New Roman"/>
          <w:lang w:val="pt-BR"/>
        </w:rPr>
      </w:pPr>
    </w:p>
    <w:p w14:paraId="215769CF" w14:textId="77777777" w:rsidR="007136E2" w:rsidRPr="005E1BBE" w:rsidRDefault="007136E2" w:rsidP="00DA165A">
      <w:pPr>
        <w:pStyle w:val="PargrafodaLista"/>
        <w:spacing w:after="0" w:line="240" w:lineRule="auto"/>
        <w:ind w:left="2625"/>
        <w:jc w:val="both"/>
        <w:rPr>
          <w:rFonts w:ascii="Times New Roman" w:hAnsi="Times New Roman" w:cs="Times New Roman"/>
          <w:lang w:val="pt-BR"/>
        </w:rPr>
      </w:pPr>
    </w:p>
    <w:p w14:paraId="7A0CE61A" w14:textId="75C0C4DF"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Como podemos inferir,</w:t>
      </w:r>
      <w:r w:rsidR="00045698">
        <w:rPr>
          <w:rStyle w:val="Refdenotaderodap"/>
          <w:rFonts w:ascii="Times New Roman" w:hAnsi="Times New Roman" w:cs="Times New Roman"/>
          <w:sz w:val="24"/>
          <w:szCs w:val="24"/>
          <w:lang w:val="pt-BR"/>
        </w:rPr>
        <w:footnoteReference w:id="23"/>
      </w:r>
      <w:r w:rsidR="00045698">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 xml:space="preserve">concordam que a autonomia local de um ente administrativo (autarquia local)  devem se consubstanciar na capacidade do ente de regular, gerir de forma independente o seu património local e administrar tendo em conta os anseios </w:t>
      </w:r>
      <w:r w:rsidRPr="005E1BBE">
        <w:rPr>
          <w:rFonts w:ascii="Times New Roman" w:hAnsi="Times New Roman" w:cs="Times New Roman"/>
          <w:sz w:val="24"/>
          <w:szCs w:val="24"/>
          <w:lang w:val="pt-BR"/>
        </w:rPr>
        <w:lastRenderedPageBreak/>
        <w:t xml:space="preserve">das populações locais, anseios ligados aos problemas de saneamento básico, educação, saúde, </w:t>
      </w:r>
      <w:r w:rsidR="00C16879" w:rsidRPr="005E1BBE">
        <w:rPr>
          <w:rFonts w:ascii="Times New Roman" w:hAnsi="Times New Roman" w:cs="Times New Roman"/>
          <w:sz w:val="24"/>
          <w:szCs w:val="24"/>
          <w:lang w:val="pt-BR"/>
        </w:rPr>
        <w:t>infraestruturas</w:t>
      </w:r>
      <w:r w:rsidRPr="005E1BBE">
        <w:rPr>
          <w:rFonts w:ascii="Times New Roman" w:hAnsi="Times New Roman" w:cs="Times New Roman"/>
          <w:sz w:val="24"/>
          <w:szCs w:val="24"/>
          <w:lang w:val="pt-BR"/>
        </w:rPr>
        <w:t xml:space="preserve">, pobreza, desempregos e tantos outros. </w:t>
      </w:r>
    </w:p>
    <w:p w14:paraId="077E63F2" w14:textId="4775CDE7" w:rsidR="006C45F4" w:rsidRPr="005E1BBE" w:rsidRDefault="00DA165A" w:rsidP="00616E7C">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Reforça a nossa perspectiva, de acordo com</w:t>
      </w:r>
      <w:r w:rsidR="00045698">
        <w:rPr>
          <w:rFonts w:ascii="Times New Roman" w:hAnsi="Times New Roman" w:cs="Times New Roman"/>
          <w:sz w:val="24"/>
          <w:szCs w:val="24"/>
          <w:lang w:val="pt-BR"/>
        </w:rPr>
        <w:t>,</w:t>
      </w:r>
      <w:r w:rsidR="00045698">
        <w:rPr>
          <w:rStyle w:val="Refdenotaderodap"/>
          <w:rFonts w:ascii="Times New Roman" w:hAnsi="Times New Roman" w:cs="Times New Roman"/>
          <w:sz w:val="24"/>
          <w:szCs w:val="24"/>
          <w:lang w:val="pt-BR"/>
        </w:rPr>
        <w:footnoteReference w:id="24"/>
      </w:r>
      <w:r w:rsidR="00045698">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 xml:space="preserve">o princípio da </w:t>
      </w:r>
      <w:r w:rsidR="00616E7C" w:rsidRPr="005E1BBE">
        <w:rPr>
          <w:rFonts w:ascii="Times New Roman" w:hAnsi="Times New Roman" w:cs="Times New Roman"/>
          <w:sz w:val="24"/>
          <w:szCs w:val="24"/>
          <w:lang w:val="pt-BR"/>
        </w:rPr>
        <w:t>a</w:t>
      </w:r>
      <w:r w:rsidRPr="005E1BBE">
        <w:rPr>
          <w:rFonts w:ascii="Times New Roman" w:hAnsi="Times New Roman" w:cs="Times New Roman"/>
          <w:sz w:val="24"/>
          <w:szCs w:val="24"/>
          <w:lang w:val="pt-BR"/>
        </w:rPr>
        <w:t>utonomia local, pressupõe o seguinte:</w:t>
      </w:r>
      <w:r w:rsidR="00616E7C" w:rsidRPr="005E1BBE">
        <w:rPr>
          <w:rFonts w:ascii="Times New Roman" w:hAnsi="Times New Roman" w:cs="Times New Roman"/>
          <w:sz w:val="24"/>
          <w:szCs w:val="24"/>
          <w:lang w:val="pt-BR"/>
        </w:rPr>
        <w:t xml:space="preserve"> a) </w:t>
      </w:r>
      <w:r w:rsidR="006C45F4" w:rsidRPr="005E1BBE">
        <w:rPr>
          <w:rStyle w:val="TtulodoLivro"/>
          <w:rFonts w:ascii="Times New Roman" w:hAnsi="Times New Roman" w:cs="Times New Roman"/>
          <w:b w:val="0"/>
          <w:bCs w:val="0"/>
          <w:i w:val="0"/>
          <w:iCs w:val="0"/>
          <w:sz w:val="24"/>
          <w:szCs w:val="24"/>
          <w:lang w:val="pt-BR"/>
        </w:rPr>
        <w:t xml:space="preserve">O direito e a capacidade </w:t>
      </w:r>
      <w:r w:rsidR="00C16879" w:rsidRPr="005E1BBE">
        <w:rPr>
          <w:rStyle w:val="TtulodoLivro"/>
          <w:rFonts w:ascii="Times New Roman" w:hAnsi="Times New Roman" w:cs="Times New Roman"/>
          <w:b w:val="0"/>
          <w:bCs w:val="0"/>
          <w:i w:val="0"/>
          <w:iCs w:val="0"/>
          <w:sz w:val="24"/>
          <w:szCs w:val="24"/>
          <w:lang w:val="pt-BR"/>
        </w:rPr>
        <w:t>efetiva</w:t>
      </w:r>
      <w:r w:rsidR="006C45F4" w:rsidRPr="005E1BBE">
        <w:rPr>
          <w:rStyle w:val="TtulodoLivro"/>
          <w:rFonts w:ascii="Times New Roman" w:hAnsi="Times New Roman" w:cs="Times New Roman"/>
          <w:b w:val="0"/>
          <w:bCs w:val="0"/>
          <w:i w:val="0"/>
          <w:iCs w:val="0"/>
          <w:sz w:val="24"/>
          <w:szCs w:val="24"/>
          <w:lang w:val="pt-BR"/>
        </w:rPr>
        <w:t xml:space="preserve"> de as autarquias regulamentarem e gerirem</w:t>
      </w:r>
      <w:r w:rsidR="00616E7C" w:rsidRPr="005E1BBE">
        <w:rPr>
          <w:rStyle w:val="TtulodoLivro"/>
          <w:rFonts w:ascii="Times New Roman" w:hAnsi="Times New Roman" w:cs="Times New Roman"/>
          <w:b w:val="0"/>
          <w:bCs w:val="0"/>
          <w:i w:val="0"/>
          <w:iCs w:val="0"/>
          <w:sz w:val="24"/>
          <w:szCs w:val="24"/>
          <w:lang w:val="pt-BR"/>
        </w:rPr>
        <w:t xml:space="preserve"> </w:t>
      </w:r>
      <w:r w:rsidR="006C45F4" w:rsidRPr="005E1BBE">
        <w:rPr>
          <w:rStyle w:val="TtulodoLivro"/>
          <w:rFonts w:ascii="Times New Roman" w:hAnsi="Times New Roman" w:cs="Times New Roman"/>
          <w:b w:val="0"/>
          <w:bCs w:val="0"/>
          <w:i w:val="0"/>
          <w:iCs w:val="0"/>
          <w:sz w:val="24"/>
          <w:szCs w:val="24"/>
          <w:lang w:val="pt-BR"/>
        </w:rPr>
        <w:t xml:space="preserve">com base na legalidade, sob sua alçada e no interesse das designadas populações, uma parte essencial dos assuntos públicos; b) o direito de fazerem parte na formulação das políticas públicas nacionais que </w:t>
      </w:r>
      <w:r w:rsidR="00C16879" w:rsidRPr="005E1BBE">
        <w:rPr>
          <w:rStyle w:val="TtulodoLivro"/>
          <w:rFonts w:ascii="Times New Roman" w:hAnsi="Times New Roman" w:cs="Times New Roman"/>
          <w:b w:val="0"/>
          <w:bCs w:val="0"/>
          <w:i w:val="0"/>
          <w:iCs w:val="0"/>
          <w:sz w:val="24"/>
          <w:szCs w:val="24"/>
          <w:lang w:val="pt-BR"/>
        </w:rPr>
        <w:t>afetam</w:t>
      </w:r>
      <w:r w:rsidR="006C45F4" w:rsidRPr="005E1BBE">
        <w:rPr>
          <w:rStyle w:val="TtulodoLivro"/>
          <w:rFonts w:ascii="Times New Roman" w:hAnsi="Times New Roman" w:cs="Times New Roman"/>
          <w:b w:val="0"/>
          <w:bCs w:val="0"/>
          <w:i w:val="0"/>
          <w:iCs w:val="0"/>
          <w:sz w:val="24"/>
          <w:szCs w:val="24"/>
          <w:lang w:val="pt-BR"/>
        </w:rPr>
        <w:t xml:space="preserve"> os interesses próprios das designadas populações; c) o direito de partilharem com o Estado ou com a região as decisões sobre assuntos de interesse comum; d) o direito de sempre que necessário, regulamentarem a aplicação das normas ou planos nacionais para adaptá-los convenientemente as realidades das localidades</w:t>
      </w:r>
      <w:r w:rsidR="00616E7C" w:rsidRPr="005E1BBE">
        <w:rPr>
          <w:rStyle w:val="TtulodoLivro"/>
          <w:rFonts w:ascii="Times New Roman" w:hAnsi="Times New Roman" w:cs="Times New Roman"/>
          <w:b w:val="0"/>
          <w:bCs w:val="0"/>
          <w:i w:val="0"/>
          <w:iCs w:val="0"/>
          <w:sz w:val="24"/>
          <w:szCs w:val="24"/>
          <w:lang w:val="pt-BR"/>
        </w:rPr>
        <w:t>.</w:t>
      </w:r>
    </w:p>
    <w:p w14:paraId="39460512" w14:textId="13C2606E"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Os pressupostos de Amaral, coloca tónica nos diversos direitos que os órgãos autónomos devem ter para que </w:t>
      </w:r>
      <w:r w:rsidR="00C16879" w:rsidRPr="005E1BBE">
        <w:rPr>
          <w:rFonts w:ascii="Times New Roman" w:hAnsi="Times New Roman" w:cs="Times New Roman"/>
          <w:sz w:val="24"/>
          <w:szCs w:val="24"/>
          <w:lang w:val="pt-BR"/>
        </w:rPr>
        <w:t>efetivamente</w:t>
      </w:r>
      <w:r w:rsidRPr="005E1BBE">
        <w:rPr>
          <w:rFonts w:ascii="Times New Roman" w:hAnsi="Times New Roman" w:cs="Times New Roman"/>
          <w:sz w:val="24"/>
          <w:szCs w:val="24"/>
          <w:lang w:val="pt-BR"/>
        </w:rPr>
        <w:t xml:space="preserve"> levem a acabo as suas atribuições, portanto,</w:t>
      </w:r>
      <w:r w:rsidR="00045698">
        <w:rPr>
          <w:rStyle w:val="Refdenotaderodap"/>
          <w:rFonts w:ascii="Times New Roman" w:hAnsi="Times New Roman" w:cs="Times New Roman"/>
          <w:sz w:val="24"/>
          <w:szCs w:val="24"/>
          <w:lang w:val="pt-BR"/>
        </w:rPr>
        <w:footnoteReference w:id="25"/>
      </w:r>
      <w:r w:rsidR="00045698">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 xml:space="preserve">conceitua a Autonomia </w:t>
      </w:r>
      <w:r w:rsidR="00045698" w:rsidRPr="005E1BBE">
        <w:rPr>
          <w:rFonts w:ascii="Times New Roman" w:hAnsi="Times New Roman" w:cs="Times New Roman"/>
          <w:sz w:val="24"/>
          <w:szCs w:val="24"/>
          <w:lang w:val="pt-BR"/>
        </w:rPr>
        <w:t>local como</w:t>
      </w:r>
      <w:r w:rsidRPr="005E1BBE">
        <w:rPr>
          <w:rFonts w:ascii="Times New Roman" w:hAnsi="Times New Roman" w:cs="Times New Roman"/>
          <w:sz w:val="24"/>
          <w:szCs w:val="24"/>
          <w:lang w:val="pt-BR"/>
        </w:rPr>
        <w:t xml:space="preserve"> a capacidade das Autarquias locais exercerem livremente as suas competências e atribuições por meio de seus órgãos.</w:t>
      </w:r>
    </w:p>
    <w:p w14:paraId="4E3D4F4B" w14:textId="77777777" w:rsidR="00DA165A" w:rsidRPr="005E1BBE" w:rsidRDefault="00DA165A" w:rsidP="00DA165A">
      <w:pPr>
        <w:spacing w:line="360" w:lineRule="auto"/>
        <w:jc w:val="both"/>
        <w:rPr>
          <w:rFonts w:ascii="Times New Roman" w:hAnsi="Times New Roman" w:cs="Times New Roman"/>
          <w:sz w:val="24"/>
          <w:szCs w:val="24"/>
          <w:lang w:val="pt-BR"/>
        </w:rPr>
      </w:pPr>
      <w:r w:rsidRPr="005E1BBE">
        <w:rPr>
          <w:rFonts w:ascii="Times New Roman" w:hAnsi="Times New Roman" w:cs="Times New Roman"/>
          <w:b/>
          <w:sz w:val="24"/>
          <w:szCs w:val="24"/>
          <w:lang w:val="pt-BR"/>
        </w:rPr>
        <w:t>A Autonomia local na Constituição Angolana</w:t>
      </w:r>
    </w:p>
    <w:p w14:paraId="2117BC3A" w14:textId="3C543A8F" w:rsidR="00DA165A" w:rsidRPr="005E1BBE" w:rsidRDefault="00DA165A" w:rsidP="00DA165A">
      <w:pPr>
        <w:spacing w:after="120" w:line="360" w:lineRule="auto"/>
        <w:ind w:firstLine="1134"/>
        <w:jc w:val="both"/>
        <w:rPr>
          <w:rFonts w:ascii="Times New Roman" w:hAnsi="Times New Roman" w:cs="Times New Roman"/>
          <w:b/>
          <w:sz w:val="28"/>
          <w:szCs w:val="28"/>
          <w:lang w:val="pt-BR"/>
        </w:rPr>
      </w:pPr>
      <w:r w:rsidRPr="005E1BBE">
        <w:rPr>
          <w:rFonts w:ascii="Times New Roman" w:hAnsi="Times New Roman" w:cs="Times New Roman"/>
          <w:sz w:val="24"/>
          <w:szCs w:val="24"/>
          <w:lang w:val="pt-BR"/>
        </w:rPr>
        <w:t xml:space="preserve">Tendo em consideração que a percepção do sentido e alcance da autonomia local depende muito dos regimes políticos e que não há consenso de perspectivas sobre o assunto, fizemos acima um esforço no sentido de caracterizá-lo e conceituá-lo pelos autores referenciados acima, Entretanto, O constituinte angolano de 2010, como repara Esteves Hilário, levou a questão da autonomia local a particularidade, ao ponto de ignorar o brocardo jurídico latino “Omnis </w:t>
      </w:r>
      <w:proofErr w:type="spellStart"/>
      <w:r w:rsidRPr="005E1BBE">
        <w:rPr>
          <w:rFonts w:ascii="Times New Roman" w:hAnsi="Times New Roman" w:cs="Times New Roman"/>
          <w:sz w:val="24"/>
          <w:szCs w:val="24"/>
          <w:lang w:val="pt-BR"/>
        </w:rPr>
        <w:t>difinitio</w:t>
      </w:r>
      <w:proofErr w:type="spellEnd"/>
      <w:r w:rsidRPr="005E1BBE">
        <w:rPr>
          <w:rFonts w:ascii="Times New Roman" w:hAnsi="Times New Roman" w:cs="Times New Roman"/>
          <w:sz w:val="24"/>
          <w:szCs w:val="24"/>
          <w:lang w:val="pt-BR"/>
        </w:rPr>
        <w:t xml:space="preserve"> in lege </w:t>
      </w:r>
      <w:proofErr w:type="spellStart"/>
      <w:r w:rsidRPr="005E1BBE">
        <w:rPr>
          <w:rFonts w:ascii="Times New Roman" w:hAnsi="Times New Roman" w:cs="Times New Roman"/>
          <w:sz w:val="24"/>
          <w:szCs w:val="24"/>
          <w:lang w:val="pt-BR"/>
        </w:rPr>
        <w:t>periculosa</w:t>
      </w:r>
      <w:proofErr w:type="spellEnd"/>
      <w:r w:rsidRPr="005E1BBE">
        <w:rPr>
          <w:rFonts w:ascii="Times New Roman" w:hAnsi="Times New Roman" w:cs="Times New Roman"/>
          <w:sz w:val="24"/>
          <w:szCs w:val="24"/>
          <w:lang w:val="pt-BR"/>
        </w:rPr>
        <w:t xml:space="preserve"> est” que desaconselha definições no corpo de disposições normativas e conceituo a autonomia local.</w:t>
      </w:r>
      <w:r w:rsidR="00045698">
        <w:rPr>
          <w:rStyle w:val="Refdenotaderodap"/>
          <w:rFonts w:ascii="Times New Roman" w:hAnsi="Times New Roman" w:cs="Times New Roman"/>
          <w:sz w:val="24"/>
          <w:szCs w:val="24"/>
          <w:lang w:val="pt-BR"/>
        </w:rPr>
        <w:footnoteReference w:id="26"/>
      </w:r>
    </w:p>
    <w:p w14:paraId="269CB797" w14:textId="1CE628CB" w:rsidR="00DA165A" w:rsidRPr="005E1BBE" w:rsidRDefault="00DA165A" w:rsidP="00DA165A">
      <w:pPr>
        <w:spacing w:after="120" w:line="360" w:lineRule="auto"/>
        <w:ind w:firstLine="1134"/>
        <w:jc w:val="both"/>
        <w:rPr>
          <w:rFonts w:ascii="Times New Roman" w:hAnsi="Times New Roman" w:cs="Times New Roman"/>
          <w:b/>
          <w:sz w:val="28"/>
          <w:szCs w:val="28"/>
          <w:lang w:val="pt-BR"/>
        </w:rPr>
      </w:pPr>
      <w:r w:rsidRPr="005E1BBE">
        <w:rPr>
          <w:rFonts w:ascii="Times New Roman" w:hAnsi="Times New Roman" w:cs="Times New Roman"/>
          <w:sz w:val="24"/>
          <w:szCs w:val="24"/>
          <w:lang w:val="pt-BR"/>
        </w:rPr>
        <w:t xml:space="preserve">A constituição da </w:t>
      </w:r>
      <w:r w:rsidR="00045698">
        <w:rPr>
          <w:rFonts w:ascii="Times New Roman" w:hAnsi="Times New Roman" w:cs="Times New Roman"/>
          <w:sz w:val="24"/>
          <w:szCs w:val="24"/>
          <w:lang w:val="pt-BR"/>
        </w:rPr>
        <w:t>R</w:t>
      </w:r>
      <w:r w:rsidRPr="005E1BBE">
        <w:rPr>
          <w:rFonts w:ascii="Times New Roman" w:hAnsi="Times New Roman" w:cs="Times New Roman"/>
          <w:sz w:val="24"/>
          <w:szCs w:val="24"/>
          <w:lang w:val="pt-BR"/>
        </w:rPr>
        <w:t xml:space="preserve">epública de Angola, no artigo 214º., conceitua autonomia local como “o direito e a capacidade </w:t>
      </w:r>
      <w:r w:rsidR="00C16879" w:rsidRPr="005E1BBE">
        <w:rPr>
          <w:rFonts w:ascii="Times New Roman" w:hAnsi="Times New Roman" w:cs="Times New Roman"/>
          <w:sz w:val="24"/>
          <w:szCs w:val="24"/>
          <w:lang w:val="pt-BR"/>
        </w:rPr>
        <w:t>efetiva</w:t>
      </w:r>
      <w:r w:rsidRPr="005E1BBE">
        <w:rPr>
          <w:rFonts w:ascii="Times New Roman" w:hAnsi="Times New Roman" w:cs="Times New Roman"/>
          <w:sz w:val="24"/>
          <w:szCs w:val="24"/>
          <w:lang w:val="pt-BR"/>
        </w:rPr>
        <w:t xml:space="preserve"> de as autarquias gerirem e regulamentarem, nos termos da constituição e da lei, sob sua responsabilidade e no interesse das respectivas </w:t>
      </w:r>
      <w:r w:rsidRPr="005E1BBE">
        <w:rPr>
          <w:rFonts w:ascii="Times New Roman" w:hAnsi="Times New Roman" w:cs="Times New Roman"/>
          <w:sz w:val="24"/>
          <w:szCs w:val="24"/>
          <w:lang w:val="pt-BR"/>
        </w:rPr>
        <w:lastRenderedPageBreak/>
        <w:t xml:space="preserve">populações, os assuntos públicos locais”. Como parece claro, o princípio da autonomia local está intrinsecamente </w:t>
      </w:r>
      <w:r w:rsidR="00C16879" w:rsidRPr="005E1BBE">
        <w:rPr>
          <w:rFonts w:ascii="Times New Roman" w:hAnsi="Times New Roman" w:cs="Times New Roman"/>
          <w:sz w:val="24"/>
          <w:szCs w:val="24"/>
          <w:lang w:val="pt-BR"/>
        </w:rPr>
        <w:t>ligado</w:t>
      </w:r>
      <w:r w:rsidRPr="005E1BBE">
        <w:rPr>
          <w:rFonts w:ascii="Times New Roman" w:hAnsi="Times New Roman" w:cs="Times New Roman"/>
          <w:sz w:val="24"/>
          <w:szCs w:val="24"/>
          <w:lang w:val="pt-BR"/>
        </w:rPr>
        <w:t xml:space="preserve"> a descentralização administrativa. Compreende ainda a necessidade de existência de um espaço, população, um património próprio e recursos.</w:t>
      </w:r>
    </w:p>
    <w:p w14:paraId="653BF05F" w14:textId="606E1E98" w:rsidR="00DA165A" w:rsidRPr="005E1BBE" w:rsidRDefault="00DA165A" w:rsidP="00DA165A">
      <w:pPr>
        <w:spacing w:after="120" w:line="360" w:lineRule="auto"/>
        <w:ind w:firstLine="1134"/>
        <w:jc w:val="both"/>
        <w:rPr>
          <w:rFonts w:ascii="Times New Roman" w:hAnsi="Times New Roman" w:cs="Times New Roman"/>
          <w:b/>
          <w:sz w:val="28"/>
          <w:szCs w:val="28"/>
          <w:lang w:val="pt-BR"/>
        </w:rPr>
      </w:pPr>
      <w:r w:rsidRPr="005E1BBE">
        <w:rPr>
          <w:rFonts w:ascii="Times New Roman" w:hAnsi="Times New Roman" w:cs="Times New Roman"/>
          <w:sz w:val="24"/>
          <w:szCs w:val="24"/>
          <w:lang w:val="pt-BR"/>
        </w:rPr>
        <w:t>Ainda,</w:t>
      </w:r>
      <w:r w:rsidR="00045698">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 xml:space="preserve">“não de completa a autonomia local se não houver também  uma   capacidade de </w:t>
      </w:r>
      <w:r w:rsidR="00C16879" w:rsidRPr="005E1BBE">
        <w:rPr>
          <w:rFonts w:ascii="Times New Roman" w:hAnsi="Times New Roman" w:cs="Times New Roman"/>
          <w:sz w:val="24"/>
          <w:szCs w:val="24"/>
          <w:lang w:val="pt-BR"/>
        </w:rPr>
        <w:t>autodeterminação</w:t>
      </w:r>
      <w:r w:rsidRPr="005E1BBE">
        <w:rPr>
          <w:rFonts w:ascii="Times New Roman" w:hAnsi="Times New Roman" w:cs="Times New Roman"/>
          <w:sz w:val="24"/>
          <w:szCs w:val="24"/>
          <w:lang w:val="pt-BR"/>
        </w:rPr>
        <w:t xml:space="preserve"> política na orientação dos destinos desta população, uma reconhecida e delimitada esfera de exercício de poder normativo, assim como uma manifesta capacidade de não se subordinar aos  órgãos do poder central”.</w:t>
      </w:r>
      <w:r w:rsidR="00045698">
        <w:rPr>
          <w:rStyle w:val="Refdenotaderodap"/>
          <w:rFonts w:ascii="Times New Roman" w:hAnsi="Times New Roman" w:cs="Times New Roman"/>
          <w:sz w:val="24"/>
          <w:szCs w:val="24"/>
          <w:lang w:val="pt-BR"/>
        </w:rPr>
        <w:footnoteReference w:id="27"/>
      </w:r>
      <w:r w:rsidRPr="005E1BBE">
        <w:rPr>
          <w:rFonts w:ascii="Times New Roman" w:hAnsi="Times New Roman" w:cs="Times New Roman"/>
          <w:sz w:val="24"/>
          <w:szCs w:val="24"/>
          <w:lang w:val="pt-BR"/>
        </w:rPr>
        <w:t xml:space="preserve"> Pois quando a constituição consagra no artigo 214º que a Autonomia local compreende o direito, este direito que se refere é um direito político das localidade, que se consubstancia na possibilidade dos residentes das comunidades participarem na vida política local, seja como eleitor eleições autárquicas, seja como concorrentes das mesmas eleições ( nos partidos políticos ou nos grupos de cidadãos), seja como Autarca, seja como membro da Assembleia municipal ou membro do colégio executivo, numa palavra é a devolução do poder público a nível das comunidades e expansão dos direitos políticos nas localidades. Em </w:t>
      </w:r>
      <w:r w:rsidR="00C16879" w:rsidRPr="005E1BBE">
        <w:rPr>
          <w:rFonts w:ascii="Times New Roman" w:hAnsi="Times New Roman" w:cs="Times New Roman"/>
          <w:sz w:val="24"/>
          <w:szCs w:val="24"/>
          <w:lang w:val="pt-BR"/>
        </w:rPr>
        <w:t>adenda, quando</w:t>
      </w:r>
      <w:r w:rsidRPr="005E1BBE">
        <w:rPr>
          <w:rFonts w:ascii="Times New Roman" w:hAnsi="Times New Roman" w:cs="Times New Roman"/>
          <w:sz w:val="24"/>
          <w:szCs w:val="24"/>
          <w:lang w:val="pt-BR"/>
        </w:rPr>
        <w:t xml:space="preserve"> artigo 214º da constituição angolana, afirma que a Autonomia local corresponde a capacidade </w:t>
      </w:r>
      <w:r w:rsidR="00C16879" w:rsidRPr="005E1BBE">
        <w:rPr>
          <w:rFonts w:ascii="Times New Roman" w:hAnsi="Times New Roman" w:cs="Times New Roman"/>
          <w:sz w:val="24"/>
          <w:szCs w:val="24"/>
          <w:lang w:val="pt-BR"/>
        </w:rPr>
        <w:t>efetiva</w:t>
      </w:r>
      <w:r w:rsidRPr="005E1BBE">
        <w:rPr>
          <w:rFonts w:ascii="Times New Roman" w:hAnsi="Times New Roman" w:cs="Times New Roman"/>
          <w:sz w:val="24"/>
          <w:szCs w:val="24"/>
          <w:lang w:val="pt-BR"/>
        </w:rPr>
        <w:t xml:space="preserve"> de as </w:t>
      </w:r>
      <w:r w:rsidR="00C16879" w:rsidRPr="005E1BBE">
        <w:rPr>
          <w:rFonts w:ascii="Times New Roman" w:hAnsi="Times New Roman" w:cs="Times New Roman"/>
          <w:sz w:val="24"/>
          <w:szCs w:val="24"/>
          <w:lang w:val="pt-BR"/>
        </w:rPr>
        <w:t>a</w:t>
      </w:r>
      <w:r w:rsidRPr="005E1BBE">
        <w:rPr>
          <w:rFonts w:ascii="Times New Roman" w:hAnsi="Times New Roman" w:cs="Times New Roman"/>
          <w:sz w:val="24"/>
          <w:szCs w:val="24"/>
          <w:lang w:val="pt-BR"/>
        </w:rPr>
        <w:t xml:space="preserve">utarquias gerirem e regulamentarem e no interesse das respectivas populações os assuntos locais, a constituição passa formalmente um atestado de maioridade administrativa </w:t>
      </w:r>
      <w:r w:rsidR="00045698" w:rsidRPr="005E1BBE">
        <w:rPr>
          <w:rFonts w:ascii="Times New Roman" w:hAnsi="Times New Roman" w:cs="Times New Roman"/>
          <w:sz w:val="24"/>
          <w:szCs w:val="24"/>
          <w:lang w:val="pt-BR"/>
        </w:rPr>
        <w:t>às</w:t>
      </w:r>
      <w:r w:rsidRPr="005E1BBE">
        <w:rPr>
          <w:rFonts w:ascii="Times New Roman" w:hAnsi="Times New Roman" w:cs="Times New Roman"/>
          <w:sz w:val="24"/>
          <w:szCs w:val="24"/>
          <w:lang w:val="pt-BR"/>
        </w:rPr>
        <w:t xml:space="preserve"> localidades em Angola.</w:t>
      </w:r>
    </w:p>
    <w:p w14:paraId="4A938165" w14:textId="13F9590F"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Portanto, podemos inferir que o conceito de autonomia local não se encaixa com a subordinação ante ao poder central na medida em que, entre a administração central e autarquias locais não pode existir uma relação de hierarquia, mas sim uma relação horizontal ou seja de certa paridade.</w:t>
      </w:r>
    </w:p>
    <w:p w14:paraId="17D7D9AF" w14:textId="77777777" w:rsidR="00DA165A" w:rsidRPr="005E1BBE" w:rsidRDefault="00DA165A" w:rsidP="00DA165A">
      <w:pPr>
        <w:spacing w:line="240" w:lineRule="auto"/>
        <w:jc w:val="both"/>
        <w:rPr>
          <w:rFonts w:ascii="Times New Roman" w:hAnsi="Times New Roman" w:cs="Times New Roman"/>
          <w:b/>
          <w:sz w:val="24"/>
          <w:szCs w:val="24"/>
          <w:lang w:val="pt-BR"/>
        </w:rPr>
      </w:pPr>
      <w:r w:rsidRPr="005E1BBE">
        <w:rPr>
          <w:rFonts w:ascii="Times New Roman" w:hAnsi="Times New Roman" w:cs="Times New Roman"/>
          <w:b/>
          <w:sz w:val="24"/>
          <w:szCs w:val="24"/>
          <w:lang w:val="pt-BR"/>
        </w:rPr>
        <w:t>Os limites da autonomia da autonomia local</w:t>
      </w:r>
    </w:p>
    <w:p w14:paraId="4EC6C7D2" w14:textId="47311CA2"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 </w:t>
      </w:r>
      <w:r w:rsidR="00A769DD">
        <w:rPr>
          <w:rFonts w:ascii="Times New Roman" w:hAnsi="Times New Roman" w:cs="Times New Roman"/>
          <w:sz w:val="24"/>
          <w:szCs w:val="24"/>
          <w:lang w:val="pt-BR"/>
        </w:rPr>
        <w:t>a</w:t>
      </w:r>
      <w:r w:rsidRPr="005E1BBE">
        <w:rPr>
          <w:rFonts w:ascii="Times New Roman" w:hAnsi="Times New Roman" w:cs="Times New Roman"/>
          <w:sz w:val="24"/>
          <w:szCs w:val="24"/>
          <w:lang w:val="pt-BR"/>
        </w:rPr>
        <w:t xml:space="preserve">utonomia das autarquias locais devem respeitar os outros princípios estruturantes que conformam o Estado democrático e de direito, tais princípios são:  o </w:t>
      </w:r>
      <w:r w:rsidR="00C16879"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do Estado unitário, o princípio da supremacia da constituição, o </w:t>
      </w:r>
      <w:r w:rsidR="00C16879"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da garantia constitucional, o </w:t>
      </w:r>
      <w:r w:rsidR="00C16879"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da legalidade, probidade pública, transparência, bem </w:t>
      </w:r>
      <w:r w:rsidRPr="005E1BBE">
        <w:rPr>
          <w:rFonts w:ascii="Times New Roman" w:hAnsi="Times New Roman" w:cs="Times New Roman"/>
          <w:sz w:val="24"/>
          <w:szCs w:val="24"/>
          <w:lang w:val="pt-BR"/>
        </w:rPr>
        <w:lastRenderedPageBreak/>
        <w:t xml:space="preserve">como, respeitar os direitos fundamentais e a dignidade da pessoa humana, esses limites descritos são os que não põem em causa o sentido e alcance da Autonomia local. </w:t>
      </w:r>
    </w:p>
    <w:p w14:paraId="3AEC9470"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Entretanto, um “Limite” a autonomia local que pode ser problemático na realidade política Angola, que tem uma experiência de outras formas de poder local (Sobas e CACS) não bem sucedidas. Este “limite” é a tutela administrativa sobre as autarquias locais. É problemática porquanto, se não houver uma tutela administrativa atenuada e respeitadora do espírito da autonomia local, poderá limitar bastante e provavelmente obliterar a Autonomia local das autarquias locais. </w:t>
      </w:r>
    </w:p>
    <w:p w14:paraId="21075BAA" w14:textId="5AB5F363"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Ora, a tutela administrativa consiste, “no conjunto dos poderes de intervenção de uma pessoa </w:t>
      </w:r>
      <w:r w:rsidR="00C16879" w:rsidRPr="005E1BBE">
        <w:rPr>
          <w:rFonts w:ascii="Times New Roman" w:hAnsi="Times New Roman" w:cs="Times New Roman"/>
          <w:sz w:val="24"/>
          <w:szCs w:val="24"/>
          <w:lang w:val="pt-BR"/>
        </w:rPr>
        <w:t>coletiva</w:t>
      </w:r>
      <w:r w:rsidRPr="005E1BBE">
        <w:rPr>
          <w:rFonts w:ascii="Times New Roman" w:hAnsi="Times New Roman" w:cs="Times New Roman"/>
          <w:sz w:val="24"/>
          <w:szCs w:val="24"/>
          <w:lang w:val="pt-BR"/>
        </w:rPr>
        <w:t xml:space="preserve"> pública na gestão de outra pessoa </w:t>
      </w:r>
      <w:r w:rsidR="00C16879" w:rsidRPr="005E1BBE">
        <w:rPr>
          <w:rFonts w:ascii="Times New Roman" w:hAnsi="Times New Roman" w:cs="Times New Roman"/>
          <w:sz w:val="24"/>
          <w:szCs w:val="24"/>
          <w:lang w:val="pt-BR"/>
        </w:rPr>
        <w:t>coletiva</w:t>
      </w:r>
      <w:r w:rsidRPr="005E1BBE">
        <w:rPr>
          <w:rFonts w:ascii="Times New Roman" w:hAnsi="Times New Roman" w:cs="Times New Roman"/>
          <w:sz w:val="24"/>
          <w:szCs w:val="24"/>
          <w:lang w:val="pt-BR"/>
        </w:rPr>
        <w:t xml:space="preserve"> a fim de assegurar a legalidade ou o mérito da sua atuação”</w:t>
      </w:r>
      <w:r w:rsidR="00045698">
        <w:rPr>
          <w:rFonts w:ascii="Times New Roman" w:hAnsi="Times New Roman" w:cs="Times New Roman"/>
          <w:sz w:val="24"/>
          <w:szCs w:val="24"/>
          <w:lang w:val="pt-BR"/>
        </w:rPr>
        <w:t>.</w:t>
      </w:r>
      <w:r w:rsidR="00045698">
        <w:rPr>
          <w:rStyle w:val="Refdenotaderodap"/>
          <w:rFonts w:ascii="Times New Roman" w:hAnsi="Times New Roman" w:cs="Times New Roman"/>
          <w:sz w:val="24"/>
          <w:szCs w:val="24"/>
          <w:lang w:val="pt-BR"/>
        </w:rPr>
        <w:footnoteReference w:id="28"/>
      </w:r>
      <w:r w:rsidR="00045698">
        <w:rPr>
          <w:rFonts w:ascii="Times New Roman" w:hAnsi="Times New Roman" w:cs="Times New Roman"/>
          <w:sz w:val="24"/>
          <w:szCs w:val="24"/>
          <w:lang w:val="pt-BR"/>
        </w:rPr>
        <w:t xml:space="preserve"> </w:t>
      </w:r>
      <w:r w:rsidRPr="005E1BBE">
        <w:rPr>
          <w:rFonts w:ascii="Times New Roman" w:hAnsi="Times New Roman" w:cs="Times New Roman"/>
          <w:sz w:val="24"/>
          <w:szCs w:val="24"/>
          <w:lang w:val="pt-BR"/>
        </w:rPr>
        <w:t>Neste caso, por se tratar de intervenção de uma pessoa cole</w:t>
      </w:r>
      <w:r w:rsidR="00C16879" w:rsidRPr="005E1BBE">
        <w:rPr>
          <w:rFonts w:ascii="Times New Roman" w:hAnsi="Times New Roman" w:cs="Times New Roman"/>
          <w:sz w:val="24"/>
          <w:szCs w:val="24"/>
          <w:lang w:val="pt-BR"/>
        </w:rPr>
        <w:t>t</w:t>
      </w:r>
      <w:r w:rsidRPr="005E1BBE">
        <w:rPr>
          <w:rFonts w:ascii="Times New Roman" w:hAnsi="Times New Roman" w:cs="Times New Roman"/>
          <w:sz w:val="24"/>
          <w:szCs w:val="24"/>
          <w:lang w:val="pt-BR"/>
        </w:rPr>
        <w:t xml:space="preserve">iva pública noutra pessoa </w:t>
      </w:r>
      <w:r w:rsidR="00C16879" w:rsidRPr="005E1BBE">
        <w:rPr>
          <w:rFonts w:ascii="Times New Roman" w:hAnsi="Times New Roman" w:cs="Times New Roman"/>
          <w:sz w:val="24"/>
          <w:szCs w:val="24"/>
          <w:lang w:val="pt-BR"/>
        </w:rPr>
        <w:t>coletiva</w:t>
      </w:r>
      <w:r w:rsidRPr="005E1BBE">
        <w:rPr>
          <w:rFonts w:ascii="Times New Roman" w:hAnsi="Times New Roman" w:cs="Times New Roman"/>
          <w:sz w:val="24"/>
          <w:szCs w:val="24"/>
          <w:lang w:val="pt-BR"/>
        </w:rPr>
        <w:t xml:space="preserve">, a tutela é de facto, um limite a autonomia local. </w:t>
      </w:r>
    </w:p>
    <w:p w14:paraId="672CBDB9" w14:textId="360AEF26" w:rsidR="00DA165A" w:rsidRPr="005E1BBE" w:rsidRDefault="00DA165A" w:rsidP="00CB6AE0">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 constituição da República de Angola, no seu corpo normativo, plasma a tutela administrativa no artigo 221.º, da seguinte forma: “A tutela administrativa sobre as autarquias locais consiste na verificação do cumprimento da lei por parte dos órgãos autárquicos e é exercida nos termos da lei”. Ou seja, tutela sobre a legalidade dos </w:t>
      </w:r>
      <w:r w:rsidR="00C16879" w:rsidRPr="005E1BBE">
        <w:rPr>
          <w:rFonts w:ascii="Times New Roman" w:hAnsi="Times New Roman" w:cs="Times New Roman"/>
          <w:sz w:val="24"/>
          <w:szCs w:val="24"/>
          <w:lang w:val="pt-BR"/>
        </w:rPr>
        <w:t>atos</w:t>
      </w:r>
      <w:r w:rsidR="00CB6AE0" w:rsidRPr="005E1BBE">
        <w:rPr>
          <w:rFonts w:ascii="Times New Roman" w:hAnsi="Times New Roman" w:cs="Times New Roman"/>
          <w:sz w:val="24"/>
          <w:szCs w:val="24"/>
          <w:lang w:val="pt-BR"/>
        </w:rPr>
        <w:t xml:space="preserve"> p</w:t>
      </w:r>
      <w:r w:rsidRPr="005E1BBE">
        <w:rPr>
          <w:rFonts w:ascii="Times New Roman" w:hAnsi="Times New Roman" w:cs="Times New Roman"/>
          <w:sz w:val="24"/>
          <w:szCs w:val="24"/>
          <w:lang w:val="pt-BR"/>
        </w:rPr>
        <w:t xml:space="preserve">ese embora, as autarquias locais possam impugnar contenciosamente as ilegalidades cometidas pela entidade tutelar no exercícios dos poderes de tutela (lê-se no número 4 do artigo 221 da constituição angolana), entretanto  a morosidade sistémica dos nos processos administrativos em Angola e aliado a inexistência de tribunais específicos tribunais administrativos, torna essa prerrogativa na realidade angolana inoperante. </w:t>
      </w:r>
    </w:p>
    <w:p w14:paraId="3A7746D6" w14:textId="6A0E7F0D"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Como se vê o conceito de Diogo Freitas do Amaral, de tutela administrativa, no </w:t>
      </w:r>
      <w:r w:rsidR="00C16879" w:rsidRPr="005E1BBE">
        <w:rPr>
          <w:rFonts w:ascii="Times New Roman" w:hAnsi="Times New Roman" w:cs="Times New Roman"/>
          <w:sz w:val="24"/>
          <w:szCs w:val="24"/>
          <w:lang w:val="pt-BR"/>
        </w:rPr>
        <w:t>início</w:t>
      </w:r>
      <w:r w:rsidRPr="005E1BBE">
        <w:rPr>
          <w:rFonts w:ascii="Times New Roman" w:hAnsi="Times New Roman" w:cs="Times New Roman"/>
          <w:sz w:val="24"/>
          <w:szCs w:val="24"/>
          <w:lang w:val="pt-BR"/>
        </w:rPr>
        <w:t xml:space="preserve"> ele diz “</w:t>
      </w:r>
      <w:r w:rsidRPr="005E1BBE">
        <w:rPr>
          <w:rFonts w:ascii="Times New Roman" w:hAnsi="Times New Roman" w:cs="Times New Roman"/>
          <w:i/>
          <w:sz w:val="24"/>
          <w:szCs w:val="24"/>
          <w:lang w:val="pt-BR"/>
        </w:rPr>
        <w:t xml:space="preserve">conjunto de poderes de intervenção”, </w:t>
      </w:r>
      <w:r w:rsidRPr="005E1BBE">
        <w:rPr>
          <w:rFonts w:ascii="Times New Roman" w:hAnsi="Times New Roman" w:cs="Times New Roman"/>
          <w:iCs/>
          <w:sz w:val="24"/>
          <w:szCs w:val="24"/>
          <w:lang w:val="pt-BR"/>
        </w:rPr>
        <w:t>esse poder</w:t>
      </w:r>
      <w:r w:rsidRPr="005E1BBE">
        <w:rPr>
          <w:rFonts w:ascii="Times New Roman" w:hAnsi="Times New Roman" w:cs="Times New Roman"/>
          <w:i/>
          <w:sz w:val="24"/>
          <w:szCs w:val="24"/>
          <w:lang w:val="pt-BR"/>
        </w:rPr>
        <w:t xml:space="preserve"> </w:t>
      </w:r>
      <w:r w:rsidRPr="005E1BBE">
        <w:rPr>
          <w:rFonts w:ascii="Times New Roman" w:hAnsi="Times New Roman" w:cs="Times New Roman"/>
          <w:sz w:val="24"/>
          <w:szCs w:val="24"/>
          <w:lang w:val="pt-BR"/>
        </w:rPr>
        <w:t xml:space="preserve">pode assumir a forma de ratificação, inspeção, inquérito). Por exemplo, o </w:t>
      </w:r>
      <w:r w:rsidR="00C16879" w:rsidRPr="005E1BBE">
        <w:rPr>
          <w:rFonts w:ascii="Times New Roman" w:hAnsi="Times New Roman" w:cs="Times New Roman"/>
          <w:sz w:val="24"/>
          <w:szCs w:val="24"/>
          <w:lang w:val="pt-BR"/>
        </w:rPr>
        <w:t>projeto</w:t>
      </w:r>
      <w:r w:rsidRPr="005E1BBE">
        <w:rPr>
          <w:rFonts w:ascii="Times New Roman" w:hAnsi="Times New Roman" w:cs="Times New Roman"/>
          <w:sz w:val="24"/>
          <w:szCs w:val="24"/>
          <w:lang w:val="pt-BR"/>
        </w:rPr>
        <w:t xml:space="preserve"> de lei da tutela administrativa sobre Autarquias Locais o artigo 6º., sobre o epígrafe ratificação, declara que “A eficácia de certos </w:t>
      </w:r>
      <w:r w:rsidR="00C16879" w:rsidRPr="005E1BBE">
        <w:rPr>
          <w:rFonts w:ascii="Times New Roman" w:hAnsi="Times New Roman" w:cs="Times New Roman"/>
          <w:sz w:val="24"/>
          <w:szCs w:val="24"/>
          <w:lang w:val="pt-BR"/>
        </w:rPr>
        <w:t>atos</w:t>
      </w:r>
      <w:r w:rsidRPr="005E1BBE">
        <w:rPr>
          <w:rFonts w:ascii="Times New Roman" w:hAnsi="Times New Roman" w:cs="Times New Roman"/>
          <w:sz w:val="24"/>
          <w:szCs w:val="24"/>
          <w:lang w:val="pt-BR"/>
        </w:rPr>
        <w:t xml:space="preserve"> administrativos dos órgãos das autarquias locais carece de ratificação do órgão tutelar que tenham </w:t>
      </w:r>
      <w:r w:rsidR="00C16879" w:rsidRPr="005E1BBE">
        <w:rPr>
          <w:rFonts w:ascii="Times New Roman" w:hAnsi="Times New Roman" w:cs="Times New Roman"/>
          <w:sz w:val="24"/>
          <w:szCs w:val="24"/>
          <w:lang w:val="pt-BR"/>
        </w:rPr>
        <w:t>objetivos</w:t>
      </w:r>
      <w:r w:rsidRPr="005E1BBE">
        <w:rPr>
          <w:rFonts w:ascii="Times New Roman" w:hAnsi="Times New Roman" w:cs="Times New Roman"/>
          <w:sz w:val="24"/>
          <w:szCs w:val="24"/>
          <w:lang w:val="pt-BR"/>
        </w:rPr>
        <w:t xml:space="preserve"> como: Aprovar o plano de desenvolvimento da autarquia local, aprovar o orçamento, aprovar o plano de ordenamento de território, aprovar o quadro do pessoal, no último ponto, declara que os </w:t>
      </w:r>
      <w:r w:rsidR="00C16879" w:rsidRPr="005E1BBE">
        <w:rPr>
          <w:rFonts w:ascii="Times New Roman" w:hAnsi="Times New Roman" w:cs="Times New Roman"/>
          <w:i/>
          <w:sz w:val="24"/>
          <w:szCs w:val="24"/>
          <w:lang w:val="pt-BR"/>
        </w:rPr>
        <w:t>atos</w:t>
      </w:r>
      <w:r w:rsidRPr="005E1BBE">
        <w:rPr>
          <w:rFonts w:ascii="Times New Roman" w:hAnsi="Times New Roman" w:cs="Times New Roman"/>
          <w:i/>
          <w:sz w:val="24"/>
          <w:szCs w:val="24"/>
          <w:lang w:val="pt-BR"/>
        </w:rPr>
        <w:t xml:space="preserve"> administrativos não  ratificados são ineficazes</w:t>
      </w:r>
      <w:r w:rsidRPr="005E1BBE">
        <w:rPr>
          <w:rFonts w:ascii="Times New Roman" w:hAnsi="Times New Roman" w:cs="Times New Roman"/>
          <w:sz w:val="24"/>
          <w:szCs w:val="24"/>
          <w:lang w:val="pt-BR"/>
        </w:rPr>
        <w:t xml:space="preserve">. No artigo </w:t>
      </w:r>
      <w:r w:rsidRPr="005E1BBE">
        <w:rPr>
          <w:rFonts w:ascii="Times New Roman" w:hAnsi="Times New Roman" w:cs="Times New Roman"/>
          <w:sz w:val="24"/>
          <w:szCs w:val="24"/>
          <w:lang w:val="pt-BR"/>
        </w:rPr>
        <w:lastRenderedPageBreak/>
        <w:t xml:space="preserve">em causa, pode-se ver que a dimensão normativa, a capacidade </w:t>
      </w:r>
      <w:r w:rsidR="00C16879" w:rsidRPr="005E1BBE">
        <w:rPr>
          <w:rFonts w:ascii="Times New Roman" w:hAnsi="Times New Roman" w:cs="Times New Roman"/>
          <w:sz w:val="24"/>
          <w:szCs w:val="24"/>
          <w:lang w:val="pt-BR"/>
        </w:rPr>
        <w:t>efetiva</w:t>
      </w:r>
      <w:r w:rsidRPr="005E1BBE">
        <w:rPr>
          <w:rFonts w:ascii="Times New Roman" w:hAnsi="Times New Roman" w:cs="Times New Roman"/>
          <w:sz w:val="24"/>
          <w:szCs w:val="24"/>
          <w:lang w:val="pt-BR"/>
        </w:rPr>
        <w:t xml:space="preserve"> de regular os próprios interesses e a criação de regulamentos é obliterada. Ademais, o </w:t>
      </w:r>
      <w:r w:rsidR="00C16879" w:rsidRPr="005E1BBE">
        <w:rPr>
          <w:rFonts w:ascii="Times New Roman" w:hAnsi="Times New Roman" w:cs="Times New Roman"/>
          <w:sz w:val="24"/>
          <w:szCs w:val="24"/>
          <w:lang w:val="pt-BR"/>
        </w:rPr>
        <w:t>Projeto</w:t>
      </w:r>
      <w:r w:rsidRPr="005E1BBE">
        <w:rPr>
          <w:rFonts w:ascii="Times New Roman" w:hAnsi="Times New Roman" w:cs="Times New Roman"/>
          <w:sz w:val="24"/>
          <w:szCs w:val="24"/>
          <w:lang w:val="pt-BR"/>
        </w:rPr>
        <w:t xml:space="preserve"> de Lei nº19/IV/I/ Sobre finanças locais, no artigo 3º, sobre epígrafe </w:t>
      </w:r>
      <w:r w:rsidR="00C16879"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da Autonomia financeira das Autarquias locais, assevera:</w:t>
      </w:r>
    </w:p>
    <w:p w14:paraId="0CE55769"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1. As autarquias locais têm património e finanças próprias, cuja gestão compete aos respectivos órgãos.</w:t>
      </w:r>
    </w:p>
    <w:p w14:paraId="55571E8D" w14:textId="77777777"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2. A autonomia financeira das autarquias locais assenta, designadamente nos seguintes poderes dos seus órgãos: Elaborar, provar e modificar as opções do plano, orçamentos e outros documentos previsionais.</w:t>
      </w:r>
    </w:p>
    <w:p w14:paraId="0A3BE509" w14:textId="11470CD6" w:rsidR="00DA165A" w:rsidRPr="005E1BBE"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Entretanto, a aprovação dos orçamentos, principais documentos de gestão e de autonomia patrimonial das autarquias locais, depende da ratificação de um órgão tutelar central, a luz dos supracitados </w:t>
      </w:r>
      <w:r w:rsidR="00C16879" w:rsidRPr="005E1BBE">
        <w:rPr>
          <w:rFonts w:ascii="Times New Roman" w:hAnsi="Times New Roman" w:cs="Times New Roman"/>
          <w:sz w:val="24"/>
          <w:szCs w:val="24"/>
          <w:lang w:val="pt-BR"/>
        </w:rPr>
        <w:t>projetos</w:t>
      </w:r>
      <w:r w:rsidRPr="005E1BBE">
        <w:rPr>
          <w:rFonts w:ascii="Times New Roman" w:hAnsi="Times New Roman" w:cs="Times New Roman"/>
          <w:sz w:val="24"/>
          <w:szCs w:val="24"/>
          <w:lang w:val="pt-BR"/>
        </w:rPr>
        <w:t xml:space="preserve"> e propostas de lei, essas questões podem redundar em uma relação de subordinação entre as Autarquias e os órgãos da Administração central ( poder executivo,  presidente da república e seus representantes (governadores, administradores). Outrossim, o órgão tutelar pode agir imbuído de má-fé e inviabilizar a gestão de determinada Autarquia </w:t>
      </w:r>
      <w:r w:rsidR="00C16879" w:rsidRPr="005E1BBE">
        <w:rPr>
          <w:rFonts w:ascii="Times New Roman" w:hAnsi="Times New Roman" w:cs="Times New Roman"/>
          <w:sz w:val="24"/>
          <w:szCs w:val="24"/>
          <w:lang w:val="pt-BR"/>
        </w:rPr>
        <w:t>local,</w:t>
      </w:r>
      <w:r w:rsidRPr="005E1BBE">
        <w:rPr>
          <w:rFonts w:ascii="Times New Roman" w:hAnsi="Times New Roman" w:cs="Times New Roman"/>
          <w:sz w:val="24"/>
          <w:szCs w:val="24"/>
          <w:lang w:val="pt-BR"/>
        </w:rPr>
        <w:t xml:space="preserve"> por motivos de natureza político-partidários e outra ordem.</w:t>
      </w:r>
    </w:p>
    <w:p w14:paraId="36CE4DA2" w14:textId="78321A11" w:rsidR="00DA165A" w:rsidRDefault="00DA165A" w:rsidP="00DA165A">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 outra questão que prenuncia uma limitação do sentido e alcance da autonomia local é a problemática dos órgãos de tutela, ou seja, as autarquias locais, não escapa dos tentáculos do presidente da república, ou melhor, a tutela administrativa sobre as autarquias locais, segundo o artigo 120º. Alínea D), da constituição da república de Angola, “o presidente da república tem competência de dirigir os serviços e </w:t>
      </w:r>
      <w:r w:rsidR="00C16879" w:rsidRPr="005E1BBE">
        <w:rPr>
          <w:rFonts w:ascii="Times New Roman" w:hAnsi="Times New Roman" w:cs="Times New Roman"/>
          <w:sz w:val="24"/>
          <w:szCs w:val="24"/>
          <w:lang w:val="pt-BR"/>
        </w:rPr>
        <w:t>atividade</w:t>
      </w:r>
      <w:r w:rsidRPr="005E1BBE">
        <w:rPr>
          <w:rFonts w:ascii="Times New Roman" w:hAnsi="Times New Roman" w:cs="Times New Roman"/>
          <w:sz w:val="24"/>
          <w:szCs w:val="24"/>
          <w:lang w:val="pt-BR"/>
        </w:rPr>
        <w:t xml:space="preserve"> da administração do Estado, civil e militar, superintender a administração </w:t>
      </w:r>
      <w:r w:rsidR="00C16879" w:rsidRPr="005E1BBE">
        <w:rPr>
          <w:rFonts w:ascii="Times New Roman" w:hAnsi="Times New Roman" w:cs="Times New Roman"/>
          <w:sz w:val="24"/>
          <w:szCs w:val="24"/>
          <w:lang w:val="pt-BR"/>
        </w:rPr>
        <w:t>indireta</w:t>
      </w:r>
      <w:r w:rsidRPr="005E1BBE">
        <w:rPr>
          <w:rFonts w:ascii="Times New Roman" w:hAnsi="Times New Roman" w:cs="Times New Roman"/>
          <w:sz w:val="24"/>
          <w:szCs w:val="24"/>
          <w:lang w:val="pt-BR"/>
        </w:rPr>
        <w:t xml:space="preserve"> e </w:t>
      </w:r>
      <w:r w:rsidRPr="005E1BBE">
        <w:rPr>
          <w:rFonts w:ascii="Times New Roman" w:hAnsi="Times New Roman" w:cs="Times New Roman"/>
          <w:i/>
          <w:sz w:val="24"/>
          <w:szCs w:val="24"/>
          <w:lang w:val="pt-BR"/>
        </w:rPr>
        <w:t>exercer a tutela sobre a administração autónoma”</w:t>
      </w:r>
      <w:r w:rsidRPr="005E1BBE">
        <w:rPr>
          <w:rFonts w:ascii="Times New Roman" w:hAnsi="Times New Roman" w:cs="Times New Roman"/>
          <w:sz w:val="24"/>
          <w:szCs w:val="24"/>
          <w:lang w:val="pt-BR"/>
        </w:rPr>
        <w:t xml:space="preserve">. Conjugado com o artigo 8º número 1 do </w:t>
      </w:r>
      <w:r w:rsidR="008E2A1C" w:rsidRPr="005E1BBE">
        <w:rPr>
          <w:rFonts w:ascii="Times New Roman" w:hAnsi="Times New Roman" w:cs="Times New Roman"/>
          <w:sz w:val="24"/>
          <w:szCs w:val="24"/>
          <w:lang w:val="pt-BR"/>
        </w:rPr>
        <w:t>projeto</w:t>
      </w:r>
      <w:r w:rsidRPr="005E1BBE">
        <w:rPr>
          <w:rFonts w:ascii="Times New Roman" w:hAnsi="Times New Roman" w:cs="Times New Roman"/>
          <w:sz w:val="24"/>
          <w:szCs w:val="24"/>
          <w:lang w:val="pt-BR"/>
        </w:rPr>
        <w:t xml:space="preserve"> de lei número 20⁄ IV⁄ </w:t>
      </w:r>
      <w:r w:rsidR="008E2A1C" w:rsidRPr="005E1BBE">
        <w:rPr>
          <w:rFonts w:ascii="Times New Roman" w:hAnsi="Times New Roman" w:cs="Times New Roman"/>
          <w:sz w:val="24"/>
          <w:szCs w:val="24"/>
          <w:lang w:val="pt-BR"/>
        </w:rPr>
        <w:t>2018, projeto</w:t>
      </w:r>
      <w:r w:rsidRPr="005E1BBE">
        <w:rPr>
          <w:rFonts w:ascii="Times New Roman" w:hAnsi="Times New Roman" w:cs="Times New Roman"/>
          <w:sz w:val="24"/>
          <w:szCs w:val="24"/>
          <w:lang w:val="pt-BR"/>
        </w:rPr>
        <w:t xml:space="preserve"> de lei da tutela administrativa sobre as autarquias locais que assevera”.  </w:t>
      </w:r>
      <w:r w:rsidR="008E2A1C" w:rsidRPr="005E1BBE">
        <w:rPr>
          <w:rFonts w:ascii="Times New Roman" w:hAnsi="Times New Roman" w:cs="Times New Roman"/>
          <w:sz w:val="24"/>
          <w:szCs w:val="24"/>
          <w:lang w:val="pt-BR"/>
        </w:rPr>
        <w:t>Com isso</w:t>
      </w:r>
      <w:r w:rsidRPr="005E1BBE">
        <w:rPr>
          <w:rFonts w:ascii="Times New Roman" w:hAnsi="Times New Roman" w:cs="Times New Roman"/>
          <w:sz w:val="24"/>
          <w:szCs w:val="24"/>
          <w:lang w:val="pt-BR"/>
        </w:rPr>
        <w:t>, pode-se dizer que isto pode beliscar sobremaneira a autonomia política que consiste na realização da vontade política na definição autónoma dos destinos e interesses das populações. Depreende-se ainda que há uma relação de subordinação e hierarquia entre a administração central e as autarquias.</w:t>
      </w:r>
    </w:p>
    <w:p w14:paraId="351EF696" w14:textId="77777777" w:rsidR="00D40D4A" w:rsidRPr="005E1BBE" w:rsidRDefault="00D40D4A" w:rsidP="00DA165A">
      <w:pPr>
        <w:spacing w:after="120" w:line="360" w:lineRule="auto"/>
        <w:ind w:firstLine="1134"/>
        <w:jc w:val="both"/>
        <w:rPr>
          <w:rFonts w:ascii="Times New Roman" w:hAnsi="Times New Roman" w:cs="Times New Roman"/>
          <w:sz w:val="24"/>
          <w:szCs w:val="24"/>
          <w:lang w:val="pt-BR"/>
        </w:rPr>
      </w:pPr>
    </w:p>
    <w:p w14:paraId="2384FEA5" w14:textId="77777777" w:rsidR="00DA165A" w:rsidRPr="005E1BBE" w:rsidRDefault="00DA165A" w:rsidP="00DA165A">
      <w:pPr>
        <w:spacing w:line="360" w:lineRule="auto"/>
        <w:rPr>
          <w:rFonts w:ascii="Times New Roman" w:hAnsi="Times New Roman" w:cs="Times New Roman"/>
          <w:b/>
          <w:sz w:val="24"/>
          <w:szCs w:val="24"/>
          <w:lang w:val="pt-BR"/>
        </w:rPr>
      </w:pPr>
      <w:r w:rsidRPr="005E1BBE">
        <w:rPr>
          <w:rFonts w:ascii="Times New Roman" w:hAnsi="Times New Roman" w:cs="Times New Roman"/>
          <w:b/>
          <w:sz w:val="24"/>
          <w:szCs w:val="24"/>
          <w:lang w:val="pt-BR"/>
        </w:rPr>
        <w:lastRenderedPageBreak/>
        <w:t xml:space="preserve">Considerações finais </w:t>
      </w:r>
    </w:p>
    <w:p w14:paraId="7D9C4955" w14:textId="3F28C4C2" w:rsidR="008B5947" w:rsidRPr="008B5947" w:rsidRDefault="00DA165A" w:rsidP="008B5947">
      <w:pPr>
        <w:spacing w:after="120" w:line="360" w:lineRule="auto"/>
        <w:ind w:firstLine="1134"/>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Depois deste estudo sobre a autonomia local em Angola, a problematização do seu sentido e Alcance em Angola chegou-se as seguintes ponderações finais: A experiência das formas de poder local em Angola tem se mostrado ineficaz e que por conseguinte as autarquias locais são as principais formas de resgate da autonomia local em Angola. Passados 45 anos de independência de Angola, o governo angolano ainda não descentralizou politicamente o Estado. A autonomia local em Angola, tem uma essência </w:t>
      </w:r>
      <w:proofErr w:type="spellStart"/>
      <w:r w:rsidRPr="005E1BBE">
        <w:rPr>
          <w:rFonts w:ascii="Times New Roman" w:hAnsi="Times New Roman" w:cs="Times New Roman"/>
          <w:sz w:val="24"/>
          <w:szCs w:val="24"/>
          <w:lang w:val="pt-BR"/>
        </w:rPr>
        <w:t>regulativa</w:t>
      </w:r>
      <w:proofErr w:type="spellEnd"/>
      <w:r w:rsidRPr="005E1BBE">
        <w:rPr>
          <w:rFonts w:ascii="Times New Roman" w:hAnsi="Times New Roman" w:cs="Times New Roman"/>
          <w:sz w:val="24"/>
          <w:szCs w:val="24"/>
          <w:lang w:val="pt-BR"/>
        </w:rPr>
        <w:t xml:space="preserve">, organizativa, voluntária e capacidade administrativa e patrimonial. A autonomia local não se compadece com subordinação, subjugação ou hierarquização das autarquias locais por parte </w:t>
      </w:r>
      <w:r w:rsidR="008E2A1C" w:rsidRPr="005E1BBE">
        <w:rPr>
          <w:rFonts w:ascii="Times New Roman" w:hAnsi="Times New Roman" w:cs="Times New Roman"/>
          <w:sz w:val="24"/>
          <w:szCs w:val="24"/>
          <w:lang w:val="pt-BR"/>
        </w:rPr>
        <w:t>do poder central, ou seja,</w:t>
      </w:r>
      <w:r w:rsidRPr="005E1BBE">
        <w:rPr>
          <w:rFonts w:ascii="Times New Roman" w:hAnsi="Times New Roman" w:cs="Times New Roman"/>
          <w:sz w:val="24"/>
          <w:szCs w:val="24"/>
          <w:lang w:val="pt-BR"/>
        </w:rPr>
        <w:t xml:space="preserve"> a administração central do Estado. Ademais, o </w:t>
      </w:r>
      <w:r w:rsidR="00D40D4A"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da autonomia local foi consagrado pelo poder constituinte como uma das cláusulas pétreas, no artigo 236º. Sob epígrafe limites materiais. </w:t>
      </w:r>
      <w:r w:rsidR="008E2A1C" w:rsidRPr="005E1BBE">
        <w:rPr>
          <w:rFonts w:ascii="Times New Roman" w:hAnsi="Times New Roman" w:cs="Times New Roman"/>
          <w:sz w:val="24"/>
          <w:szCs w:val="24"/>
          <w:lang w:val="pt-BR"/>
        </w:rPr>
        <w:t>ou seja,</w:t>
      </w:r>
      <w:r w:rsidRPr="005E1BBE">
        <w:rPr>
          <w:rFonts w:ascii="Times New Roman" w:hAnsi="Times New Roman" w:cs="Times New Roman"/>
          <w:sz w:val="24"/>
          <w:szCs w:val="24"/>
          <w:lang w:val="pt-BR"/>
        </w:rPr>
        <w:t xml:space="preserve"> cláusula de intangibilidade, portanto é um </w:t>
      </w:r>
      <w:r w:rsidR="008E2A1C" w:rsidRPr="005E1BBE">
        <w:rPr>
          <w:rFonts w:ascii="Times New Roman" w:hAnsi="Times New Roman" w:cs="Times New Roman"/>
          <w:sz w:val="24"/>
          <w:szCs w:val="24"/>
          <w:lang w:val="pt-BR"/>
        </w:rPr>
        <w:t>princípio</w:t>
      </w:r>
      <w:r w:rsidRPr="005E1BBE">
        <w:rPr>
          <w:rFonts w:ascii="Times New Roman" w:hAnsi="Times New Roman" w:cs="Times New Roman"/>
          <w:sz w:val="24"/>
          <w:szCs w:val="24"/>
          <w:lang w:val="pt-BR"/>
        </w:rPr>
        <w:t xml:space="preserve"> estruturante do Estado angolano. O processo de descentralização administrativa se torna exitoso quando há capacidade dos órgãos de gerirem os seus próprios patrimónios e receitas locais. Sendo a autonomia local uma cláusula pétrea deve ser essencialmente interpretada e </w:t>
      </w:r>
      <w:r w:rsidR="008E2A1C" w:rsidRPr="005E1BBE">
        <w:rPr>
          <w:rFonts w:ascii="Times New Roman" w:hAnsi="Times New Roman" w:cs="Times New Roman"/>
          <w:sz w:val="24"/>
          <w:szCs w:val="24"/>
          <w:lang w:val="pt-BR"/>
        </w:rPr>
        <w:t>efetivamente</w:t>
      </w:r>
      <w:r w:rsidRPr="005E1BBE">
        <w:rPr>
          <w:rFonts w:ascii="Times New Roman" w:hAnsi="Times New Roman" w:cs="Times New Roman"/>
          <w:sz w:val="24"/>
          <w:szCs w:val="24"/>
          <w:lang w:val="pt-BR"/>
        </w:rPr>
        <w:t xml:space="preserve"> respeitada.</w:t>
      </w:r>
    </w:p>
    <w:p w14:paraId="1C111352" w14:textId="47FBF307" w:rsidR="00DA165A" w:rsidRPr="005E1BBE" w:rsidRDefault="00DA165A" w:rsidP="00DA165A">
      <w:pPr>
        <w:spacing w:after="120" w:line="360" w:lineRule="auto"/>
        <w:rPr>
          <w:rFonts w:ascii="Times New Roman" w:hAnsi="Times New Roman" w:cs="Times New Roman"/>
          <w:b/>
          <w:sz w:val="24"/>
          <w:szCs w:val="24"/>
          <w:lang w:val="pt-BR"/>
        </w:rPr>
      </w:pPr>
      <w:r w:rsidRPr="005E1BBE">
        <w:rPr>
          <w:rFonts w:ascii="Times New Roman" w:hAnsi="Times New Roman" w:cs="Times New Roman"/>
          <w:b/>
          <w:sz w:val="24"/>
          <w:szCs w:val="24"/>
          <w:lang w:val="pt-BR"/>
        </w:rPr>
        <w:t>AGRADECIMENTOS</w:t>
      </w:r>
    </w:p>
    <w:p w14:paraId="528F809B" w14:textId="3D7A78FA" w:rsidR="00A769DD" w:rsidRDefault="00DA165A" w:rsidP="00EB4B0A">
      <w:pPr>
        <w:spacing w:after="120" w:line="360" w:lineRule="auto"/>
        <w:jc w:val="both"/>
        <w:rPr>
          <w:rFonts w:ascii="Times New Roman" w:hAnsi="Times New Roman" w:cs="Times New Roman"/>
          <w:sz w:val="24"/>
          <w:szCs w:val="24"/>
          <w:lang w:val="pt-BR"/>
        </w:rPr>
      </w:pPr>
      <w:r w:rsidRPr="005E1BBE">
        <w:rPr>
          <w:rFonts w:ascii="Times New Roman" w:hAnsi="Times New Roman" w:cs="Times New Roman"/>
          <w:sz w:val="24"/>
          <w:szCs w:val="24"/>
          <w:lang w:val="pt-BR"/>
        </w:rPr>
        <w:t xml:space="preserve">Antes que tudo, agradeço ao supremo criador, Deus, pela conservação e suporte na minha caminhada. Os meus agradecimentos estendem-se aos meus familiares, aos meus progenitores, em especial, Quintas António (In Memoriam) e Rosa Pedro </w:t>
      </w:r>
      <w:r w:rsidR="008E2A1C" w:rsidRPr="005E1BBE">
        <w:rPr>
          <w:rFonts w:ascii="Times New Roman" w:hAnsi="Times New Roman" w:cs="Times New Roman"/>
          <w:sz w:val="24"/>
          <w:szCs w:val="24"/>
          <w:lang w:val="pt-BR"/>
        </w:rPr>
        <w:t>pelos seus apoios materiais</w:t>
      </w:r>
      <w:r w:rsidRPr="005E1BBE">
        <w:rPr>
          <w:rFonts w:ascii="Times New Roman" w:hAnsi="Times New Roman" w:cs="Times New Roman"/>
          <w:sz w:val="24"/>
          <w:szCs w:val="24"/>
          <w:lang w:val="pt-BR"/>
        </w:rPr>
        <w:t xml:space="preserve"> e imateriais sem precedentes. Aos meus irmãos que sempre me acompanham nos momentos cruciais, em particular, Rosária Quintas, por ser uma grande motivadora; Ao meu bom amigo José Mussunda da Silva pelas críticas e observações constantes que contribuíram para a feitura do artigo; Aos meus colegas e professores que em várias ocasiões trocamos reflexões que me motivaram a escrever este artigo.</w:t>
      </w:r>
    </w:p>
    <w:p w14:paraId="1E7FE25E" w14:textId="2B1BF7EE" w:rsidR="00533B25" w:rsidRDefault="00533B25" w:rsidP="00EB4B0A">
      <w:pPr>
        <w:spacing w:after="120" w:line="360" w:lineRule="auto"/>
        <w:jc w:val="both"/>
        <w:rPr>
          <w:rFonts w:ascii="Times New Roman" w:hAnsi="Times New Roman" w:cs="Times New Roman"/>
          <w:sz w:val="24"/>
          <w:szCs w:val="24"/>
          <w:lang w:val="pt-BR"/>
        </w:rPr>
      </w:pPr>
    </w:p>
    <w:p w14:paraId="6B033FBF" w14:textId="76B17DDE" w:rsidR="00533B25" w:rsidRDefault="00533B25" w:rsidP="00EB4B0A">
      <w:pPr>
        <w:spacing w:after="120" w:line="360" w:lineRule="auto"/>
        <w:jc w:val="both"/>
        <w:rPr>
          <w:rFonts w:ascii="Times New Roman" w:hAnsi="Times New Roman" w:cs="Times New Roman"/>
          <w:sz w:val="24"/>
          <w:szCs w:val="24"/>
          <w:lang w:val="pt-BR"/>
        </w:rPr>
      </w:pPr>
    </w:p>
    <w:p w14:paraId="123694AE" w14:textId="52F28165" w:rsidR="00533B25" w:rsidRDefault="00533B25" w:rsidP="00EB4B0A">
      <w:pPr>
        <w:spacing w:after="120" w:line="360" w:lineRule="auto"/>
        <w:jc w:val="both"/>
        <w:rPr>
          <w:rFonts w:ascii="Times New Roman" w:hAnsi="Times New Roman" w:cs="Times New Roman"/>
          <w:sz w:val="24"/>
          <w:szCs w:val="24"/>
          <w:lang w:val="pt-BR"/>
        </w:rPr>
      </w:pPr>
    </w:p>
    <w:p w14:paraId="3C5AE3A5" w14:textId="77777777" w:rsidR="00533B25" w:rsidRPr="005E1BBE" w:rsidRDefault="00533B25" w:rsidP="00EB4B0A">
      <w:pPr>
        <w:spacing w:after="120" w:line="360" w:lineRule="auto"/>
        <w:jc w:val="both"/>
        <w:rPr>
          <w:rFonts w:ascii="Times New Roman" w:hAnsi="Times New Roman" w:cs="Times New Roman"/>
          <w:sz w:val="24"/>
          <w:szCs w:val="24"/>
          <w:lang w:val="pt-BR"/>
        </w:rPr>
      </w:pPr>
    </w:p>
    <w:p w14:paraId="294A519B" w14:textId="0A65F2D2" w:rsidR="00CB6AE0" w:rsidRPr="005E1BBE" w:rsidRDefault="00CB6AE0" w:rsidP="00CB6AE0">
      <w:pPr>
        <w:spacing w:line="360" w:lineRule="auto"/>
        <w:jc w:val="both"/>
        <w:rPr>
          <w:rFonts w:ascii="Times New Roman" w:hAnsi="Times New Roman" w:cs="Times New Roman"/>
          <w:lang w:val="pt-BR"/>
        </w:rPr>
      </w:pPr>
      <w:r w:rsidRPr="005E1BBE">
        <w:rPr>
          <w:rFonts w:ascii="Times New Roman" w:hAnsi="Times New Roman" w:cs="Times New Roman"/>
          <w:b/>
          <w:lang w:val="pt-BR"/>
        </w:rPr>
        <w:lastRenderedPageBreak/>
        <w:t xml:space="preserve">REFÊNCIAS BIBLIOGRÁFICAS </w:t>
      </w:r>
    </w:p>
    <w:p w14:paraId="23297696" w14:textId="77777777" w:rsidR="00CB6AE0" w:rsidRPr="005E1BBE" w:rsidRDefault="00CB6AE0" w:rsidP="00CB6AE0">
      <w:pPr>
        <w:autoSpaceDE w:val="0"/>
        <w:autoSpaceDN w:val="0"/>
        <w:adjustRightInd w:val="0"/>
        <w:spacing w:after="120" w:line="240" w:lineRule="auto"/>
        <w:jc w:val="both"/>
        <w:rPr>
          <w:rFonts w:ascii="Times New Roman" w:hAnsi="Times New Roman" w:cs="Times New Roman"/>
          <w:lang w:val="pt-BR"/>
        </w:rPr>
      </w:pPr>
      <w:r w:rsidRPr="005E1BBE">
        <w:rPr>
          <w:rFonts w:ascii="Times New Roman" w:hAnsi="Times New Roman" w:cs="Times New Roman"/>
          <w:lang w:val="pt-BR"/>
        </w:rPr>
        <w:t xml:space="preserve">_______________ ANGOLA. Lei da Organização e do Funcionamento dos órgãos da Administração Local do Estado. Lei 17, de 29 De julho de 2010. Disponível em: </w:t>
      </w:r>
      <w:hyperlink r:id="rId8" w:history="1">
        <w:r w:rsidRPr="005E1BBE">
          <w:rPr>
            <w:rStyle w:val="Hyperlink"/>
            <w:rFonts w:ascii="Times New Roman" w:hAnsi="Times New Roman" w:cs="Times New Roman"/>
            <w:lang w:val="pt-BR"/>
          </w:rPr>
          <w:t>http://dw.angonet.org/pt-pt/forumitem/lei-na-17-10-de-29-de-julho-lei-da-organizaa-o-e-do-funcionamento</w:t>
        </w:r>
      </w:hyperlink>
      <w:r w:rsidRPr="005E1BBE">
        <w:rPr>
          <w:rFonts w:ascii="Times New Roman" w:hAnsi="Times New Roman" w:cs="Times New Roman"/>
          <w:lang w:val="pt-BR"/>
        </w:rPr>
        <w:t xml:space="preserve"> Acesso em 18 </w:t>
      </w:r>
      <w:proofErr w:type="spellStart"/>
      <w:r w:rsidRPr="005E1BBE">
        <w:rPr>
          <w:rFonts w:ascii="Times New Roman" w:hAnsi="Times New Roman" w:cs="Times New Roman"/>
          <w:lang w:val="pt-BR"/>
        </w:rPr>
        <w:t>Jul</w:t>
      </w:r>
      <w:proofErr w:type="spellEnd"/>
      <w:r w:rsidRPr="005E1BBE">
        <w:rPr>
          <w:rFonts w:ascii="Times New Roman" w:hAnsi="Times New Roman" w:cs="Times New Roman"/>
          <w:lang w:val="pt-BR"/>
        </w:rPr>
        <w:t xml:space="preserve"> 2020.</w:t>
      </w:r>
    </w:p>
    <w:p w14:paraId="08B712B7" w14:textId="77777777" w:rsidR="00CB6AE0" w:rsidRPr="005E1BBE" w:rsidRDefault="00CB6AE0" w:rsidP="00CB6AE0">
      <w:pPr>
        <w:jc w:val="both"/>
        <w:rPr>
          <w:rFonts w:ascii="Times New Roman" w:hAnsi="Times New Roman" w:cs="Times New Roman"/>
          <w:lang w:val="pt-BR"/>
        </w:rPr>
      </w:pPr>
      <w:r w:rsidRPr="005E1BBE">
        <w:rPr>
          <w:rFonts w:ascii="Times New Roman" w:hAnsi="Times New Roman" w:cs="Times New Roman"/>
          <w:lang w:val="pt-BR"/>
        </w:rPr>
        <w:t xml:space="preserve">________________ANGOLA. Constituição da República. 2010. Disponível em: </w:t>
      </w:r>
      <w:hyperlink r:id="rId9" w:history="1">
        <w:r w:rsidRPr="005E1BBE">
          <w:rPr>
            <w:rStyle w:val="Hyperlink"/>
            <w:rFonts w:ascii="Times New Roman" w:hAnsi="Times New Roman" w:cs="Times New Roman"/>
            <w:lang w:val="pt-BR"/>
          </w:rPr>
          <w:t>https://www.wipo.int/edocs/lexdocs/laws/pt/ao/ao001pt.pdf</w:t>
        </w:r>
      </w:hyperlink>
      <w:r w:rsidRPr="005E1BBE">
        <w:rPr>
          <w:rFonts w:ascii="Times New Roman" w:hAnsi="Times New Roman" w:cs="Times New Roman"/>
          <w:lang w:val="pt-BR"/>
        </w:rPr>
        <w:t>. Acesso em: 13 Ag. 2020.</w:t>
      </w:r>
    </w:p>
    <w:p w14:paraId="7255AF20" w14:textId="77777777" w:rsidR="00CB6AE0" w:rsidRPr="005E1BBE" w:rsidRDefault="00CB6AE0" w:rsidP="00CB6AE0">
      <w:pPr>
        <w:jc w:val="both"/>
        <w:rPr>
          <w:rFonts w:ascii="Times New Roman" w:hAnsi="Times New Roman" w:cs="Times New Roman"/>
          <w:lang w:val="pt-BR"/>
        </w:rPr>
      </w:pPr>
      <w:r w:rsidRPr="005E1BBE">
        <w:rPr>
          <w:rFonts w:ascii="Times New Roman" w:hAnsi="Times New Roman" w:cs="Times New Roman"/>
          <w:lang w:val="pt-BR"/>
        </w:rPr>
        <w:t xml:space="preserve">________________Deutsche </w:t>
      </w:r>
      <w:proofErr w:type="spellStart"/>
      <w:r w:rsidRPr="005E1BBE">
        <w:rPr>
          <w:rFonts w:ascii="Times New Roman" w:hAnsi="Times New Roman" w:cs="Times New Roman"/>
          <w:lang w:val="pt-BR"/>
        </w:rPr>
        <w:t>Welle</w:t>
      </w:r>
      <w:proofErr w:type="spellEnd"/>
      <w:r w:rsidRPr="005E1BBE">
        <w:rPr>
          <w:rFonts w:ascii="Times New Roman" w:hAnsi="Times New Roman" w:cs="Times New Roman"/>
          <w:lang w:val="pt-BR"/>
        </w:rPr>
        <w:t xml:space="preserve"> África (DW). Publicado aos 20 de </w:t>
      </w:r>
      <w:proofErr w:type="gramStart"/>
      <w:r w:rsidRPr="005E1BBE">
        <w:rPr>
          <w:rFonts w:ascii="Times New Roman" w:hAnsi="Times New Roman" w:cs="Times New Roman"/>
          <w:lang w:val="pt-BR"/>
        </w:rPr>
        <w:t>Junho</w:t>
      </w:r>
      <w:proofErr w:type="gramEnd"/>
      <w:r w:rsidRPr="005E1BBE">
        <w:rPr>
          <w:rFonts w:ascii="Times New Roman" w:hAnsi="Times New Roman" w:cs="Times New Roman"/>
          <w:lang w:val="pt-BR"/>
        </w:rPr>
        <w:t xml:space="preserve"> de 2017.</w:t>
      </w:r>
    </w:p>
    <w:p w14:paraId="5C2C44C0" w14:textId="77777777" w:rsidR="00CB6AE0" w:rsidRPr="005E1BBE" w:rsidRDefault="00CB6AE0" w:rsidP="00CB6AE0">
      <w:pPr>
        <w:spacing w:after="0" w:line="240" w:lineRule="auto"/>
        <w:jc w:val="both"/>
        <w:rPr>
          <w:rFonts w:ascii="Times New Roman" w:hAnsi="Times New Roman" w:cs="Times New Roman"/>
          <w:lang w:val="pt-BR"/>
        </w:rPr>
      </w:pPr>
      <w:r w:rsidRPr="005E1BBE">
        <w:rPr>
          <w:rFonts w:ascii="Times New Roman" w:hAnsi="Times New Roman" w:cs="Times New Roman"/>
          <w:lang w:val="pt-BR"/>
        </w:rPr>
        <w:t xml:space="preserve">________________Jornal o País. 2020.  Disponível em: </w:t>
      </w:r>
      <w:hyperlink r:id="rId10" w:history="1">
        <w:r w:rsidRPr="005E1BBE">
          <w:rPr>
            <w:rStyle w:val="Hyperlink"/>
            <w:rFonts w:ascii="Times New Roman" w:hAnsi="Times New Roman" w:cs="Times New Roman"/>
            <w:lang w:val="pt-BR"/>
          </w:rPr>
          <w:t>https://issuu.com/medianova3/docs/1779-17-03-2020</w:t>
        </w:r>
      </w:hyperlink>
      <w:r w:rsidRPr="005E1BBE">
        <w:rPr>
          <w:rFonts w:ascii="Times New Roman" w:hAnsi="Times New Roman" w:cs="Times New Roman"/>
          <w:lang w:val="pt-BR"/>
        </w:rPr>
        <w:t>. Acesso em 16 jun. 2020.</w:t>
      </w:r>
    </w:p>
    <w:p w14:paraId="295669C5" w14:textId="77777777" w:rsidR="00CB6AE0" w:rsidRPr="005E1BBE" w:rsidRDefault="00CB6AE0" w:rsidP="00CB6AE0">
      <w:pPr>
        <w:autoSpaceDE w:val="0"/>
        <w:autoSpaceDN w:val="0"/>
        <w:adjustRightInd w:val="0"/>
        <w:spacing w:after="120" w:line="240" w:lineRule="auto"/>
        <w:jc w:val="both"/>
        <w:rPr>
          <w:rFonts w:ascii="Times New Roman" w:hAnsi="Times New Roman" w:cs="Times New Roman"/>
          <w:lang w:val="pt-BR"/>
        </w:rPr>
      </w:pPr>
    </w:p>
    <w:p w14:paraId="7324733E" w14:textId="52F6F61E" w:rsidR="00CB6AE0" w:rsidRPr="005E1BBE" w:rsidRDefault="00CB6AE0" w:rsidP="00CB6AE0">
      <w:pPr>
        <w:spacing w:after="120" w:line="240" w:lineRule="auto"/>
        <w:jc w:val="both"/>
        <w:rPr>
          <w:rFonts w:ascii="Times New Roman" w:hAnsi="Times New Roman" w:cs="Times New Roman"/>
          <w:lang w:val="pt-BR"/>
        </w:rPr>
      </w:pPr>
      <w:r w:rsidRPr="005E1BBE">
        <w:rPr>
          <w:rFonts w:ascii="Times New Roman" w:hAnsi="Times New Roman" w:cs="Times New Roman"/>
          <w:lang w:val="pt-BR"/>
        </w:rPr>
        <w:t>________________</w:t>
      </w:r>
      <w:r w:rsidR="008E2A1C" w:rsidRPr="005E1BBE">
        <w:rPr>
          <w:rFonts w:ascii="Times New Roman" w:hAnsi="Times New Roman" w:cs="Times New Roman"/>
          <w:lang w:val="pt-BR"/>
        </w:rPr>
        <w:t>projeto</w:t>
      </w:r>
      <w:r w:rsidRPr="005E1BBE">
        <w:rPr>
          <w:rFonts w:ascii="Times New Roman" w:hAnsi="Times New Roman" w:cs="Times New Roman"/>
          <w:lang w:val="pt-BR"/>
        </w:rPr>
        <w:t xml:space="preserve"> de Lei da Tutela Administrativa sobre Autarquias Locais/ Assembleia Nacional de Angola. </w:t>
      </w:r>
      <w:r w:rsidR="008E2A1C" w:rsidRPr="005E1BBE">
        <w:rPr>
          <w:rFonts w:ascii="Times New Roman" w:hAnsi="Times New Roman" w:cs="Times New Roman"/>
          <w:lang w:val="pt-BR"/>
        </w:rPr>
        <w:t>Disponível</w:t>
      </w:r>
      <w:r w:rsidRPr="005E1BBE">
        <w:rPr>
          <w:rFonts w:ascii="Times New Roman" w:hAnsi="Times New Roman" w:cs="Times New Roman"/>
          <w:lang w:val="pt-BR"/>
        </w:rPr>
        <w:t xml:space="preserve"> em: </w:t>
      </w:r>
    </w:p>
    <w:p w14:paraId="58661911" w14:textId="77777777" w:rsidR="00CB6AE0" w:rsidRPr="005E1BBE" w:rsidRDefault="008047F8" w:rsidP="00CB6AE0">
      <w:pPr>
        <w:spacing w:after="120" w:line="240" w:lineRule="auto"/>
        <w:jc w:val="both"/>
        <w:rPr>
          <w:rFonts w:ascii="Times New Roman" w:hAnsi="Times New Roman" w:cs="Times New Roman"/>
          <w:lang w:val="pt-BR"/>
        </w:rPr>
      </w:pPr>
      <w:hyperlink r:id="rId11" w:anchor="http://www.parlamento.ao/glue/AN_Navigation.jsp" w:history="1">
        <w:r w:rsidR="00CB6AE0" w:rsidRPr="005E1BBE">
          <w:rPr>
            <w:rStyle w:val="Hyperlink"/>
            <w:rFonts w:ascii="Times New Roman" w:hAnsi="Times New Roman" w:cs="Times New Roman"/>
            <w:lang w:val="pt-BR"/>
          </w:rPr>
          <w:t xml:space="preserve">http://www.parlamento.ao/ar/noticias/iii-legislatura/-/blogs/lei-da-tutela-administrativa-sobre-as-autarquias-locais-passa-na </w:t>
        </w:r>
        <w:proofErr w:type="spellStart"/>
        <w:r w:rsidR="00CB6AE0" w:rsidRPr="005E1BBE">
          <w:rPr>
            <w:rStyle w:val="Hyperlink"/>
            <w:rFonts w:ascii="Times New Roman" w:hAnsi="Times New Roman" w:cs="Times New Roman"/>
            <w:lang w:val="pt-BR"/>
          </w:rPr>
          <w:t>especialidade#http</w:t>
        </w:r>
        <w:proofErr w:type="spellEnd"/>
        <w:r w:rsidR="00CB6AE0" w:rsidRPr="005E1BBE">
          <w:rPr>
            <w:rStyle w:val="Hyperlink"/>
            <w:rFonts w:ascii="Times New Roman" w:hAnsi="Times New Roman" w:cs="Times New Roman"/>
            <w:lang w:val="pt-BR"/>
          </w:rPr>
          <w:t>://www.parlamento.ao/glue/AN_Navigation.jsp</w:t>
        </w:r>
      </w:hyperlink>
      <w:r w:rsidR="00CB6AE0" w:rsidRPr="005E1BBE">
        <w:rPr>
          <w:rFonts w:ascii="Times New Roman" w:hAnsi="Times New Roman" w:cs="Times New Roman"/>
          <w:lang w:val="pt-BR"/>
        </w:rPr>
        <w:t xml:space="preserve">? Acesso em: 25 </w:t>
      </w:r>
      <w:proofErr w:type="spellStart"/>
      <w:r w:rsidR="00CB6AE0" w:rsidRPr="005E1BBE">
        <w:rPr>
          <w:rFonts w:ascii="Times New Roman" w:hAnsi="Times New Roman" w:cs="Times New Roman"/>
          <w:lang w:val="pt-BR"/>
        </w:rPr>
        <w:t>Ago</w:t>
      </w:r>
      <w:proofErr w:type="spellEnd"/>
      <w:r w:rsidR="00CB6AE0" w:rsidRPr="005E1BBE">
        <w:rPr>
          <w:rFonts w:ascii="Times New Roman" w:hAnsi="Times New Roman" w:cs="Times New Roman"/>
          <w:lang w:val="pt-BR"/>
        </w:rPr>
        <w:t xml:space="preserve"> 2020. </w:t>
      </w:r>
    </w:p>
    <w:p w14:paraId="2BCC3312" w14:textId="42767F2D" w:rsidR="00CB6AE0" w:rsidRPr="005E1BBE" w:rsidRDefault="00CB6AE0" w:rsidP="00CB6AE0">
      <w:pPr>
        <w:spacing w:after="120" w:line="240" w:lineRule="auto"/>
        <w:jc w:val="both"/>
        <w:rPr>
          <w:rFonts w:ascii="Times New Roman" w:hAnsi="Times New Roman" w:cs="Times New Roman"/>
          <w:lang w:val="pt-BR"/>
        </w:rPr>
      </w:pPr>
      <w:r w:rsidRPr="005E1BBE">
        <w:rPr>
          <w:rFonts w:ascii="Times New Roman" w:hAnsi="Times New Roman" w:cs="Times New Roman"/>
          <w:lang w:val="pt-BR"/>
        </w:rPr>
        <w:t>________________</w:t>
      </w:r>
      <w:r w:rsidR="008E2A1C" w:rsidRPr="005E1BBE">
        <w:rPr>
          <w:rFonts w:ascii="Times New Roman" w:hAnsi="Times New Roman" w:cs="Times New Roman"/>
          <w:lang w:val="pt-BR"/>
        </w:rPr>
        <w:t>projeto</w:t>
      </w:r>
      <w:r w:rsidRPr="005E1BBE">
        <w:rPr>
          <w:rFonts w:ascii="Times New Roman" w:hAnsi="Times New Roman" w:cs="Times New Roman"/>
          <w:lang w:val="pt-BR"/>
        </w:rPr>
        <w:t xml:space="preserve"> de Lei nº19/IV/I/ Sobre finanças locais/Assembleia Nacional de Angola. </w:t>
      </w:r>
      <w:r w:rsidR="008E2A1C" w:rsidRPr="005E1BBE">
        <w:rPr>
          <w:rFonts w:ascii="Times New Roman" w:hAnsi="Times New Roman" w:cs="Times New Roman"/>
          <w:lang w:val="pt-BR"/>
        </w:rPr>
        <w:t>Disponível</w:t>
      </w:r>
      <w:r w:rsidRPr="005E1BBE">
        <w:rPr>
          <w:rFonts w:ascii="Times New Roman" w:hAnsi="Times New Roman" w:cs="Times New Roman"/>
          <w:lang w:val="pt-BR"/>
        </w:rPr>
        <w:t xml:space="preserve"> em: </w:t>
      </w:r>
      <w:hyperlink r:id="rId12" w:anchor="http://www.parlamento.ao/glue/AN_Navigation.jsp" w:history="1">
        <w:r w:rsidR="008E2A1C" w:rsidRPr="005E1BBE">
          <w:rPr>
            <w:rStyle w:val="Hyperlink"/>
            <w:rFonts w:ascii="Times New Roman" w:hAnsi="Times New Roman" w:cs="Times New Roman"/>
            <w:lang w:val="pt-BR"/>
          </w:rPr>
          <w:t>http://www.parlamento.ao/noticias/iii-legislatura/-/blogs/projecto-de-lei-das-financas-locais-passa-na-generalidade#http://www.parlamento.ao/glue/AN_Navigation.jsp</w:t>
        </w:r>
      </w:hyperlink>
      <w:r w:rsidRPr="005E1BBE">
        <w:rPr>
          <w:rFonts w:ascii="Times New Roman" w:hAnsi="Times New Roman" w:cs="Times New Roman"/>
          <w:lang w:val="pt-BR"/>
        </w:rPr>
        <w:t>? Acesso em 1 Set 2020.</w:t>
      </w:r>
    </w:p>
    <w:sdt>
      <w:sdtPr>
        <w:rPr>
          <w:rFonts w:ascii="Times New Roman" w:hAnsi="Times New Roman" w:cs="Times New Roman"/>
          <w:sz w:val="24"/>
          <w:szCs w:val="24"/>
          <w:lang w:val="pt-BR"/>
        </w:rPr>
        <w:id w:val="111145805"/>
        <w:bibliography/>
      </w:sdtPr>
      <w:sdtEndPr/>
      <w:sdtContent>
        <w:p w14:paraId="53D001FE"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sz w:val="24"/>
              <w:szCs w:val="24"/>
              <w:lang w:val="pt-BR"/>
            </w:rPr>
            <w:fldChar w:fldCharType="begin"/>
          </w:r>
          <w:r w:rsidRPr="005E1BBE">
            <w:rPr>
              <w:rFonts w:ascii="Times New Roman" w:hAnsi="Times New Roman" w:cs="Times New Roman"/>
              <w:sz w:val="24"/>
              <w:szCs w:val="24"/>
              <w:lang w:val="pt-BR"/>
            </w:rPr>
            <w:instrText>BIBLIOGRAPHY</w:instrText>
          </w:r>
          <w:r w:rsidRPr="005E1BBE">
            <w:rPr>
              <w:rFonts w:ascii="Times New Roman" w:hAnsi="Times New Roman" w:cs="Times New Roman"/>
              <w:sz w:val="24"/>
              <w:szCs w:val="24"/>
              <w:lang w:val="pt-BR"/>
            </w:rPr>
            <w:fldChar w:fldCharType="separate"/>
          </w:r>
          <w:r w:rsidRPr="005E1BBE">
            <w:rPr>
              <w:rFonts w:ascii="Times New Roman" w:hAnsi="Times New Roman" w:cs="Times New Roman"/>
              <w:noProof/>
              <w:sz w:val="24"/>
              <w:szCs w:val="24"/>
              <w:lang w:val="pt-BR"/>
            </w:rPr>
            <w:t xml:space="preserve">AMARAL, D. F. </w:t>
          </w:r>
          <w:r w:rsidRPr="005E1BBE">
            <w:rPr>
              <w:rFonts w:ascii="Times New Roman" w:hAnsi="Times New Roman" w:cs="Times New Roman"/>
              <w:b/>
              <w:bCs/>
              <w:noProof/>
              <w:sz w:val="24"/>
              <w:szCs w:val="24"/>
              <w:lang w:val="pt-BR"/>
            </w:rPr>
            <w:t>Curso de Direito Administrativo</w:t>
          </w:r>
          <w:r w:rsidRPr="005E1BBE">
            <w:rPr>
              <w:rFonts w:ascii="Times New Roman" w:hAnsi="Times New Roman" w:cs="Times New Roman"/>
              <w:noProof/>
              <w:sz w:val="24"/>
              <w:szCs w:val="24"/>
              <w:lang w:val="pt-BR"/>
            </w:rPr>
            <w:t>. Lisboa: Almeida, v. I,</w:t>
          </w:r>
          <w:r w:rsidRPr="005E1BBE">
            <w:rPr>
              <w:rFonts w:ascii="Times New Roman" w:hAnsi="Times New Roman" w:cs="Times New Roman"/>
              <w:noProof/>
              <w:lang w:val="pt-BR"/>
            </w:rPr>
            <w:t xml:space="preserve"> 2006</w:t>
          </w:r>
          <w:r w:rsidRPr="005E1BBE">
            <w:rPr>
              <w:rFonts w:ascii="Times New Roman" w:hAnsi="Times New Roman" w:cs="Times New Roman"/>
              <w:noProof/>
              <w:sz w:val="24"/>
              <w:szCs w:val="24"/>
              <w:lang w:val="pt-BR"/>
            </w:rPr>
            <w:t>.</w:t>
          </w:r>
        </w:p>
        <w:p w14:paraId="6DE95FE9"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ANÓNIO, N. D.; MATSIMBE, Z. Angola´s 2017 elections and start of a post-Dos Santos Era. Journal of African election, v. 17, n. 1, p. 1-184, 2018.</w:t>
          </w:r>
        </w:p>
        <w:p w14:paraId="2D116A67"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ANTÓNIO, N. D. </w:t>
          </w:r>
          <w:r w:rsidRPr="005E1BBE">
            <w:rPr>
              <w:rFonts w:ascii="Times New Roman" w:hAnsi="Times New Roman" w:cs="Times New Roman"/>
              <w:b/>
              <w:bCs/>
              <w:noProof/>
              <w:sz w:val="24"/>
              <w:szCs w:val="24"/>
              <w:lang w:val="pt-BR"/>
            </w:rPr>
            <w:t>Transição pela transação:</w:t>
          </w:r>
          <w:r w:rsidRPr="005E1BBE">
            <w:rPr>
              <w:rFonts w:ascii="Times New Roman" w:hAnsi="Times New Roman" w:cs="Times New Roman"/>
              <w:noProof/>
              <w:sz w:val="24"/>
              <w:szCs w:val="24"/>
              <w:lang w:val="pt-BR"/>
            </w:rPr>
            <w:t xml:space="preserve"> uma análise da democratização em Angola. Rio de Janeiro: Polobooks, 2015.</w:t>
          </w:r>
        </w:p>
        <w:p w14:paraId="102BB588"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BONAVIDES, P. </w:t>
          </w:r>
          <w:r w:rsidRPr="005E1BBE">
            <w:rPr>
              <w:rFonts w:ascii="Times New Roman" w:hAnsi="Times New Roman" w:cs="Times New Roman"/>
              <w:b/>
              <w:bCs/>
              <w:noProof/>
              <w:sz w:val="24"/>
              <w:szCs w:val="24"/>
              <w:lang w:val="pt-BR"/>
            </w:rPr>
            <w:t>Ciência Política</w:t>
          </w:r>
          <w:r w:rsidRPr="005E1BBE">
            <w:rPr>
              <w:rFonts w:ascii="Times New Roman" w:hAnsi="Times New Roman" w:cs="Times New Roman"/>
              <w:noProof/>
              <w:sz w:val="24"/>
              <w:szCs w:val="24"/>
              <w:lang w:val="pt-BR"/>
            </w:rPr>
            <w:t>. 10. ed. São Paulo: Malheiros , 1997.</w:t>
          </w:r>
        </w:p>
        <w:p w14:paraId="77DFDA26"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CRESWELL, J. W. </w:t>
          </w:r>
          <w:r w:rsidRPr="005E1BBE">
            <w:rPr>
              <w:rFonts w:ascii="Times New Roman" w:hAnsi="Times New Roman" w:cs="Times New Roman"/>
              <w:b/>
              <w:bCs/>
              <w:noProof/>
              <w:sz w:val="24"/>
              <w:szCs w:val="24"/>
              <w:lang w:val="pt-BR"/>
            </w:rPr>
            <w:t>Projecto de pesquisa:</w:t>
          </w:r>
          <w:r w:rsidRPr="005E1BBE">
            <w:rPr>
              <w:rFonts w:ascii="Times New Roman" w:hAnsi="Times New Roman" w:cs="Times New Roman"/>
              <w:noProof/>
              <w:sz w:val="24"/>
              <w:szCs w:val="24"/>
              <w:lang w:val="pt-BR"/>
            </w:rPr>
            <w:t xml:space="preserve"> método qualitativo, quantitativo e misto. 2. ed. Porto Alegre: Artmed, 2007.</w:t>
          </w:r>
        </w:p>
        <w:p w14:paraId="61C0E966"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FEIJÓ, C. </w:t>
          </w:r>
          <w:r w:rsidRPr="005E1BBE">
            <w:rPr>
              <w:rFonts w:ascii="Times New Roman" w:hAnsi="Times New Roman" w:cs="Times New Roman"/>
              <w:b/>
              <w:bCs/>
              <w:noProof/>
              <w:sz w:val="24"/>
              <w:szCs w:val="24"/>
              <w:lang w:val="pt-BR"/>
            </w:rPr>
            <w:t>Autonomia Local e as Autarquias locais em Angola</w:t>
          </w:r>
          <w:r w:rsidRPr="005E1BBE">
            <w:rPr>
              <w:rFonts w:ascii="Times New Roman" w:hAnsi="Times New Roman" w:cs="Times New Roman"/>
              <w:noProof/>
              <w:sz w:val="24"/>
              <w:szCs w:val="24"/>
              <w:lang w:val="pt-BR"/>
            </w:rPr>
            <w:t>. Luanda: Casa das ideias, 2017.</w:t>
          </w:r>
        </w:p>
        <w:p w14:paraId="40C6E92A" w14:textId="58D5BFFB" w:rsidR="00CB6AE0" w:rsidRPr="005E1BBE" w:rsidRDefault="00CB6AE0" w:rsidP="00CB6AE0">
          <w:pPr>
            <w:jc w:val="both"/>
            <w:rPr>
              <w:rFonts w:ascii="Times New Roman" w:hAnsi="Times New Roman" w:cs="Times New Roman"/>
              <w:noProof/>
              <w:sz w:val="24"/>
              <w:szCs w:val="24"/>
              <w:lang w:val="fr-FR"/>
            </w:rPr>
          </w:pPr>
          <w:r w:rsidRPr="005E1BBE">
            <w:rPr>
              <w:rFonts w:ascii="Times New Roman" w:hAnsi="Times New Roman" w:cs="Times New Roman"/>
              <w:noProof/>
              <w:sz w:val="24"/>
              <w:szCs w:val="24"/>
              <w:lang w:val="pt-BR"/>
            </w:rPr>
            <w:t xml:space="preserve">HILÁRIO, E. C. </w:t>
          </w:r>
          <w:r w:rsidRPr="005E1BBE">
            <w:rPr>
              <w:rFonts w:ascii="Times New Roman" w:hAnsi="Times New Roman" w:cs="Times New Roman"/>
              <w:b/>
              <w:bCs/>
              <w:noProof/>
              <w:sz w:val="24"/>
              <w:szCs w:val="24"/>
              <w:lang w:val="pt-BR"/>
            </w:rPr>
            <w:t>A institucionalização das Autarquias em Angola:</w:t>
          </w:r>
          <w:r w:rsidRPr="005E1BBE">
            <w:rPr>
              <w:rFonts w:ascii="Times New Roman" w:hAnsi="Times New Roman" w:cs="Times New Roman"/>
              <w:noProof/>
              <w:sz w:val="24"/>
              <w:szCs w:val="24"/>
              <w:lang w:val="pt-BR"/>
            </w:rPr>
            <w:t xml:space="preserve"> Análise dos pressupostos constitucionais. </w:t>
          </w:r>
          <w:r w:rsidRPr="005E1BBE">
            <w:rPr>
              <w:rFonts w:ascii="Times New Roman" w:hAnsi="Times New Roman" w:cs="Times New Roman"/>
              <w:noProof/>
              <w:sz w:val="24"/>
              <w:szCs w:val="24"/>
              <w:lang w:val="fr-FR"/>
            </w:rPr>
            <w:t>1. ed. Luanda</w:t>
          </w:r>
          <w:r w:rsidR="00045698">
            <w:rPr>
              <w:rFonts w:ascii="Times New Roman" w:hAnsi="Times New Roman" w:cs="Times New Roman"/>
              <w:noProof/>
              <w:sz w:val="24"/>
              <w:szCs w:val="24"/>
              <w:lang w:val="fr-FR"/>
            </w:rPr>
            <w:t>.</w:t>
          </w:r>
          <w:r w:rsidRPr="005E1BBE">
            <w:rPr>
              <w:rFonts w:ascii="Times New Roman" w:hAnsi="Times New Roman" w:cs="Times New Roman"/>
              <w:noProof/>
              <w:sz w:val="24"/>
              <w:szCs w:val="24"/>
              <w:lang w:val="fr-FR"/>
            </w:rPr>
            <w:t xml:space="preserve"> 2014.</w:t>
          </w:r>
        </w:p>
        <w:p w14:paraId="29EBB472"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fr-FR"/>
            </w:rPr>
            <w:t xml:space="preserve">HUNTINGTON, S. </w:t>
          </w:r>
          <w:r w:rsidRPr="005E1BBE">
            <w:rPr>
              <w:rFonts w:ascii="Times New Roman" w:hAnsi="Times New Roman" w:cs="Times New Roman"/>
              <w:b/>
              <w:bCs/>
              <w:noProof/>
              <w:sz w:val="24"/>
              <w:szCs w:val="24"/>
              <w:lang w:val="fr-FR"/>
            </w:rPr>
            <w:t>The third wave:</w:t>
          </w:r>
          <w:r w:rsidRPr="005E1BBE">
            <w:rPr>
              <w:rFonts w:ascii="Times New Roman" w:hAnsi="Times New Roman" w:cs="Times New Roman"/>
              <w:noProof/>
              <w:sz w:val="24"/>
              <w:szCs w:val="24"/>
              <w:lang w:val="fr-FR"/>
            </w:rPr>
            <w:t xml:space="preserve"> democratization in the late twentieth century. </w:t>
          </w:r>
          <w:r w:rsidRPr="005E1BBE">
            <w:rPr>
              <w:rFonts w:ascii="Times New Roman" w:hAnsi="Times New Roman" w:cs="Times New Roman"/>
              <w:noProof/>
              <w:sz w:val="24"/>
              <w:szCs w:val="24"/>
              <w:lang w:val="pt-BR"/>
            </w:rPr>
            <w:t>NewYork: University of Oklahoma Press, 1991.</w:t>
          </w:r>
        </w:p>
        <w:p w14:paraId="52763821" w14:textId="7ABDE344"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lastRenderedPageBreak/>
            <w:t xml:space="preserve">KALANJA, C. C. </w:t>
          </w:r>
          <w:r w:rsidRPr="005E1BBE">
            <w:rPr>
              <w:rFonts w:ascii="Times New Roman" w:hAnsi="Times New Roman" w:cs="Times New Roman"/>
              <w:b/>
              <w:bCs/>
              <w:noProof/>
              <w:sz w:val="24"/>
              <w:szCs w:val="24"/>
              <w:lang w:val="pt-BR"/>
            </w:rPr>
            <w:t>Direito das Autarquias e Administração local Autárquica em Angola</w:t>
          </w:r>
          <w:r w:rsidRPr="005E1BBE">
            <w:rPr>
              <w:rFonts w:ascii="Times New Roman" w:hAnsi="Times New Roman" w:cs="Times New Roman"/>
              <w:noProof/>
              <w:sz w:val="24"/>
              <w:szCs w:val="24"/>
              <w:lang w:val="pt-BR"/>
            </w:rPr>
            <w:t>. 1. ed. 2019.</w:t>
          </w:r>
        </w:p>
        <w:p w14:paraId="1C54251B"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OLIVEIRA, R. S. </w:t>
          </w:r>
          <w:r w:rsidRPr="005E1BBE">
            <w:rPr>
              <w:rFonts w:ascii="Times New Roman" w:hAnsi="Times New Roman" w:cs="Times New Roman"/>
              <w:b/>
              <w:bCs/>
              <w:noProof/>
              <w:sz w:val="24"/>
              <w:szCs w:val="24"/>
              <w:lang w:val="pt-BR"/>
            </w:rPr>
            <w:t>Magnífica e Miserável. Angola desde a guerra Civil</w:t>
          </w:r>
          <w:r w:rsidRPr="005E1BBE">
            <w:rPr>
              <w:rFonts w:ascii="Times New Roman" w:hAnsi="Times New Roman" w:cs="Times New Roman"/>
              <w:noProof/>
              <w:sz w:val="24"/>
              <w:szCs w:val="24"/>
              <w:lang w:val="pt-BR"/>
            </w:rPr>
            <w:t xml:space="preserve">. Lisboa: Tinta-da-China, 2015. </w:t>
          </w:r>
        </w:p>
        <w:p w14:paraId="63202B7D"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ORRE, A. Autarquias Locais em Angola: Qual O Problema do “Gradualismo, Luanda, n. 1, 2015. </w:t>
          </w:r>
          <w:r w:rsidRPr="005E1BBE">
            <w:rPr>
              <w:rFonts w:ascii="Times New Roman" w:hAnsi="Times New Roman" w:cs="Times New Roman"/>
              <w:lang w:val="pt-BR"/>
            </w:rPr>
            <w:t>Disponível em: https://www.cmi.no/publications/file/4930-autarquias-em-angola.pdf. Acesso em: 09 set. 2020</w:t>
          </w:r>
        </w:p>
        <w:p w14:paraId="64313A77"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POULSON, L. </w:t>
          </w:r>
          <w:r w:rsidRPr="005E1BBE">
            <w:rPr>
              <w:rFonts w:ascii="Times New Roman" w:hAnsi="Times New Roman" w:cs="Times New Roman"/>
              <w:b/>
              <w:bCs/>
              <w:noProof/>
              <w:sz w:val="24"/>
              <w:szCs w:val="24"/>
              <w:lang w:val="pt-BR"/>
            </w:rPr>
            <w:t>As Autarquias Locais e as Autoridades tradicionais no Direito Angolano</w:t>
          </w:r>
          <w:r w:rsidRPr="005E1BBE">
            <w:rPr>
              <w:rFonts w:ascii="Times New Roman" w:hAnsi="Times New Roman" w:cs="Times New Roman"/>
              <w:noProof/>
              <w:sz w:val="24"/>
              <w:szCs w:val="24"/>
              <w:lang w:val="pt-BR"/>
            </w:rPr>
            <w:t>. 1. ed. Luanda: Casa das ideias, 2009.</w:t>
          </w:r>
        </w:p>
        <w:p w14:paraId="4F9CE230"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PRODANOV, C. C.; FREITAS, E. C. D. </w:t>
          </w:r>
          <w:r w:rsidRPr="005E1BBE">
            <w:rPr>
              <w:rFonts w:ascii="Times New Roman" w:hAnsi="Times New Roman" w:cs="Times New Roman"/>
              <w:b/>
              <w:bCs/>
              <w:noProof/>
              <w:sz w:val="24"/>
              <w:szCs w:val="24"/>
              <w:lang w:val="pt-BR"/>
            </w:rPr>
            <w:t>Metodologia do trabalho Científico:</w:t>
          </w:r>
          <w:r w:rsidRPr="005E1BBE">
            <w:rPr>
              <w:rFonts w:ascii="Times New Roman" w:hAnsi="Times New Roman" w:cs="Times New Roman"/>
              <w:noProof/>
              <w:sz w:val="24"/>
              <w:szCs w:val="24"/>
              <w:lang w:val="pt-BR"/>
            </w:rPr>
            <w:t xml:space="preserve"> Métodos e Técnicas da Pesquisa. 2. ed. Rio Grande do Sul: Universidade Feevale, 2013.</w:t>
          </w:r>
        </w:p>
        <w:p w14:paraId="509E280C" w14:textId="77777777" w:rsidR="00CB6AE0" w:rsidRPr="005E1BBE" w:rsidRDefault="00CB6AE0" w:rsidP="00CB6AE0">
          <w:pPr>
            <w:jc w:val="both"/>
            <w:rPr>
              <w:rFonts w:ascii="Times New Roman" w:hAnsi="Times New Roman" w:cs="Times New Roman"/>
              <w:noProof/>
              <w:sz w:val="24"/>
              <w:szCs w:val="24"/>
              <w:lang w:val="pt-BR"/>
            </w:rPr>
          </w:pPr>
          <w:r w:rsidRPr="005E1BBE">
            <w:rPr>
              <w:rFonts w:ascii="Times New Roman" w:hAnsi="Times New Roman" w:cs="Times New Roman"/>
              <w:noProof/>
              <w:sz w:val="24"/>
              <w:szCs w:val="24"/>
              <w:lang w:val="pt-BR"/>
            </w:rPr>
            <w:t xml:space="preserve">SANTOS, W. </w:t>
          </w:r>
          <w:r w:rsidRPr="005E1BBE">
            <w:rPr>
              <w:rFonts w:ascii="Times New Roman" w:hAnsi="Times New Roman" w:cs="Times New Roman"/>
              <w:b/>
              <w:bCs/>
              <w:noProof/>
              <w:sz w:val="24"/>
              <w:szCs w:val="24"/>
              <w:lang w:val="pt-BR"/>
            </w:rPr>
            <w:t>Dicionário Jurídico</w:t>
          </w:r>
          <w:r w:rsidRPr="005E1BBE">
            <w:rPr>
              <w:rFonts w:ascii="Times New Roman" w:hAnsi="Times New Roman" w:cs="Times New Roman"/>
              <w:noProof/>
              <w:sz w:val="24"/>
              <w:szCs w:val="24"/>
              <w:lang w:val="pt-BR"/>
            </w:rPr>
            <w:t>. 2. ed. São Paulo: USP, 2001.</w:t>
          </w:r>
        </w:p>
        <w:p w14:paraId="18697172" w14:textId="04AFE553" w:rsidR="00DA165A" w:rsidRPr="005E1BBE" w:rsidRDefault="00CB6AE0" w:rsidP="007136E2">
          <w:pPr>
            <w:jc w:val="both"/>
            <w:rPr>
              <w:rFonts w:ascii="Times New Roman" w:hAnsi="Times New Roman" w:cs="Times New Roman"/>
              <w:sz w:val="24"/>
              <w:szCs w:val="24"/>
              <w:lang w:val="pt-BR"/>
            </w:rPr>
          </w:pPr>
          <w:r w:rsidRPr="005E1BBE">
            <w:rPr>
              <w:rFonts w:ascii="Times New Roman" w:hAnsi="Times New Roman" w:cs="Times New Roman"/>
              <w:b/>
              <w:bCs/>
              <w:sz w:val="24"/>
              <w:szCs w:val="24"/>
              <w:lang w:val="pt-BR"/>
            </w:rPr>
            <w:fldChar w:fldCharType="end"/>
          </w:r>
        </w:p>
      </w:sdtContent>
    </w:sdt>
    <w:sectPr w:rsidR="00DA165A" w:rsidRPr="005E1BBE">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0E3A6" w14:textId="77777777" w:rsidR="008047F8" w:rsidRDefault="008047F8" w:rsidP="00DA165A">
      <w:pPr>
        <w:spacing w:after="0" w:line="240" w:lineRule="auto"/>
      </w:pPr>
      <w:r>
        <w:separator/>
      </w:r>
    </w:p>
  </w:endnote>
  <w:endnote w:type="continuationSeparator" w:id="0">
    <w:p w14:paraId="3ECB20CD" w14:textId="77777777" w:rsidR="008047F8" w:rsidRDefault="008047F8" w:rsidP="00DA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342858"/>
      <w:docPartObj>
        <w:docPartGallery w:val="Page Numbers (Bottom of Page)"/>
        <w:docPartUnique/>
      </w:docPartObj>
    </w:sdtPr>
    <w:sdtContent>
      <w:p w14:paraId="077D4965" w14:textId="6F98B6E0" w:rsidR="00792875" w:rsidRDefault="00792875">
        <w:pPr>
          <w:pStyle w:val="Rodap"/>
          <w:jc w:val="right"/>
        </w:pPr>
        <w:r>
          <w:fldChar w:fldCharType="begin"/>
        </w:r>
        <w:r>
          <w:instrText>PAGE   \* MERGEFORMAT</w:instrText>
        </w:r>
        <w:r>
          <w:fldChar w:fldCharType="separate"/>
        </w:r>
        <w:r>
          <w:rPr>
            <w:lang w:val="pt-BR"/>
          </w:rPr>
          <w:t>2</w:t>
        </w:r>
        <w:r>
          <w:fldChar w:fldCharType="end"/>
        </w:r>
      </w:p>
    </w:sdtContent>
  </w:sdt>
  <w:p w14:paraId="0F4ABEC4" w14:textId="77777777" w:rsidR="00792875" w:rsidRDefault="007928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0E1C" w14:textId="77777777" w:rsidR="008047F8" w:rsidRDefault="008047F8" w:rsidP="00DA165A">
      <w:pPr>
        <w:spacing w:after="0" w:line="240" w:lineRule="auto"/>
      </w:pPr>
      <w:r>
        <w:separator/>
      </w:r>
    </w:p>
  </w:footnote>
  <w:footnote w:type="continuationSeparator" w:id="0">
    <w:p w14:paraId="67426DF7" w14:textId="77777777" w:rsidR="008047F8" w:rsidRDefault="008047F8" w:rsidP="00DA165A">
      <w:pPr>
        <w:spacing w:after="0" w:line="240" w:lineRule="auto"/>
      </w:pPr>
      <w:r>
        <w:continuationSeparator/>
      </w:r>
    </w:p>
  </w:footnote>
  <w:footnote w:id="1">
    <w:p w14:paraId="5EE5FEA3" w14:textId="19792F45" w:rsidR="00D0207C" w:rsidRPr="00D0207C" w:rsidRDefault="00D0207C" w:rsidP="00D0207C">
      <w:pPr>
        <w:spacing w:after="120" w:line="240" w:lineRule="auto"/>
        <w:jc w:val="both"/>
        <w:rPr>
          <w:rStyle w:val="Hyperlink"/>
          <w:rFonts w:ascii="Times New Roman" w:hAnsi="Times New Roman" w:cs="Times New Roman"/>
          <w:spacing w:val="5"/>
          <w:sz w:val="20"/>
          <w:szCs w:val="20"/>
        </w:rPr>
      </w:pPr>
      <w:r w:rsidRPr="00D0207C">
        <w:rPr>
          <w:rStyle w:val="Refdenotaderodap"/>
          <w:rFonts w:ascii="Times New Roman" w:hAnsi="Times New Roman" w:cs="Times New Roman"/>
          <w:sz w:val="20"/>
          <w:szCs w:val="20"/>
        </w:rPr>
        <w:footnoteRef/>
      </w:r>
      <w:r w:rsidRPr="00D0207C">
        <w:rPr>
          <w:rFonts w:ascii="Times New Roman" w:hAnsi="Times New Roman" w:cs="Times New Roman"/>
          <w:sz w:val="20"/>
          <w:szCs w:val="20"/>
        </w:rPr>
        <w:t xml:space="preserve"> Bacharel em Ciência Política, pela Faculdade de Ciências Sociais da Universidade Agostinho Neto, Angola. Ativista social e investigador voltada nas áreas de Desenvolvimento sustentável. Professor de Língua inglesa. Localidade, Província de Luanda., Angola. Distrito Urbano: Sambizanga, Bairro: Combatentes, Edifício n° 562.</w:t>
      </w:r>
      <w:r w:rsidRPr="00D0207C">
        <w:rPr>
          <w:rFonts w:ascii="Times New Roman" w:hAnsi="Times New Roman" w:cs="Times New Roman"/>
          <w:color w:val="0563C1" w:themeColor="hyperlink"/>
          <w:spacing w:val="5"/>
          <w:sz w:val="20"/>
          <w:szCs w:val="20"/>
          <w:u w:val="single"/>
        </w:rPr>
        <w:t xml:space="preserve"> </w:t>
      </w:r>
      <w:r w:rsidRPr="00D0207C">
        <w:rPr>
          <w:rStyle w:val="TtulodoLivro"/>
          <w:rFonts w:ascii="Times New Roman" w:hAnsi="Times New Roman" w:cs="Times New Roman"/>
          <w:sz w:val="20"/>
          <w:szCs w:val="20"/>
        </w:rPr>
        <w:t xml:space="preserve">E-mail: </w:t>
      </w:r>
      <w:r w:rsidRPr="00D0207C">
        <w:fldChar w:fldCharType="begin"/>
      </w:r>
      <w:r w:rsidRPr="00D0207C">
        <w:rPr>
          <w:rFonts w:ascii="Times New Roman" w:hAnsi="Times New Roman" w:cs="Times New Roman"/>
          <w:sz w:val="20"/>
          <w:szCs w:val="20"/>
        </w:rPr>
        <w:instrText xml:space="preserve"> HYPERLINK "mailto:orlandopedroquintascp@gmail.com" </w:instrText>
      </w:r>
      <w:r w:rsidRPr="00D0207C">
        <w:fldChar w:fldCharType="separate"/>
      </w:r>
      <w:r w:rsidRPr="00D0207C">
        <w:rPr>
          <w:rStyle w:val="Hyperlink"/>
          <w:rFonts w:ascii="Times New Roman" w:hAnsi="Times New Roman" w:cs="Times New Roman"/>
          <w:spacing w:val="5"/>
          <w:sz w:val="20"/>
          <w:szCs w:val="20"/>
        </w:rPr>
        <w:t>orlandopedroquintascp@gmail.com</w:t>
      </w:r>
      <w:r w:rsidRPr="00D0207C">
        <w:rPr>
          <w:rStyle w:val="Hyperlink"/>
          <w:rFonts w:ascii="Times New Roman" w:hAnsi="Times New Roman" w:cs="Times New Roman"/>
          <w:spacing w:val="5"/>
          <w:sz w:val="20"/>
          <w:szCs w:val="20"/>
        </w:rPr>
        <w:fldChar w:fldCharType="end"/>
      </w:r>
    </w:p>
    <w:p w14:paraId="0E58AA73" w14:textId="53380CFF" w:rsidR="00D0207C" w:rsidRPr="00D0207C" w:rsidRDefault="00D0207C">
      <w:pPr>
        <w:pStyle w:val="Textodenotaderodap"/>
        <w:rPr>
          <w:lang w:val="pt-PT"/>
        </w:rPr>
      </w:pPr>
    </w:p>
  </w:footnote>
  <w:footnote w:id="2">
    <w:p w14:paraId="18AC8694" w14:textId="69C433AA" w:rsidR="00017296" w:rsidRPr="00570E46" w:rsidRDefault="00017296">
      <w:pPr>
        <w:pStyle w:val="Textodenotaderodap"/>
        <w:rPr>
          <w:rFonts w:ascii="Times New Roman" w:hAnsi="Times New Roman" w:cs="Times New Roman"/>
        </w:rPr>
      </w:pPr>
      <w:r w:rsidRPr="00570E46">
        <w:rPr>
          <w:rStyle w:val="Refdenotaderodap"/>
          <w:rFonts w:ascii="Times New Roman" w:hAnsi="Times New Roman" w:cs="Times New Roman"/>
        </w:rPr>
        <w:footnoteRef/>
      </w:r>
      <w:r w:rsidRPr="00570E46">
        <w:rPr>
          <w:rFonts w:ascii="Times New Roman" w:hAnsi="Times New Roman" w:cs="Times New Roman"/>
        </w:rPr>
        <w:t xml:space="preserve"> </w:t>
      </w:r>
      <w:r w:rsidRPr="00570E46">
        <w:rPr>
          <w:rFonts w:ascii="Times New Roman" w:hAnsi="Times New Roman" w:cs="Times New Roman"/>
          <w:noProof/>
          <w:sz w:val="22"/>
          <w:szCs w:val="22"/>
        </w:rPr>
        <w:t xml:space="preserve">FEIJÓ, C. </w:t>
      </w:r>
      <w:r w:rsidRPr="00570E46">
        <w:rPr>
          <w:rFonts w:ascii="Times New Roman" w:hAnsi="Times New Roman" w:cs="Times New Roman"/>
          <w:b/>
          <w:bCs/>
          <w:noProof/>
          <w:sz w:val="22"/>
          <w:szCs w:val="22"/>
        </w:rPr>
        <w:t>Autonomia Local e as Autarquias locais em Angola</w:t>
      </w:r>
      <w:r w:rsidRPr="00570E46">
        <w:rPr>
          <w:rFonts w:ascii="Times New Roman" w:hAnsi="Times New Roman" w:cs="Times New Roman"/>
          <w:noProof/>
          <w:sz w:val="22"/>
          <w:szCs w:val="22"/>
        </w:rPr>
        <w:t>. Luanda: Casa das ideias, 2017,</w:t>
      </w:r>
      <w:r w:rsidRPr="00570E46">
        <w:rPr>
          <w:rFonts w:ascii="Times New Roman" w:hAnsi="Times New Roman" w:cs="Times New Roman"/>
          <w:sz w:val="22"/>
          <w:szCs w:val="22"/>
        </w:rPr>
        <w:t xml:space="preserve"> p.27.</w:t>
      </w:r>
    </w:p>
  </w:footnote>
  <w:footnote w:id="3">
    <w:p w14:paraId="0FDC9C07" w14:textId="0E8D1564" w:rsidR="00017296" w:rsidRPr="00570E46" w:rsidRDefault="00017296" w:rsidP="00570E46">
      <w:pPr>
        <w:spacing w:after="120" w:line="240" w:lineRule="auto"/>
        <w:jc w:val="both"/>
        <w:rPr>
          <w:rFonts w:ascii="Times New Roman" w:hAnsi="Times New Roman" w:cs="Times New Roman"/>
          <w:noProof/>
          <w:lang w:val="pt-BR"/>
        </w:rPr>
      </w:pPr>
      <w:r w:rsidRPr="00570E46">
        <w:rPr>
          <w:rStyle w:val="Refdenotaderodap"/>
          <w:rFonts w:ascii="Times New Roman" w:hAnsi="Times New Roman" w:cs="Times New Roman"/>
        </w:rPr>
        <w:footnoteRef/>
      </w:r>
      <w:r w:rsidRPr="00570E46">
        <w:rPr>
          <w:rFonts w:ascii="Times New Roman" w:hAnsi="Times New Roman" w:cs="Times New Roman"/>
        </w:rPr>
        <w:t xml:space="preserve"> </w:t>
      </w:r>
      <w:r w:rsidRPr="00570E46">
        <w:rPr>
          <w:rFonts w:ascii="Times New Roman" w:hAnsi="Times New Roman" w:cs="Times New Roman"/>
          <w:noProof/>
          <w:lang w:val="pt-BR"/>
        </w:rPr>
        <w:t xml:space="preserve">AMARAL, D. F. </w:t>
      </w:r>
      <w:r w:rsidRPr="00570E46">
        <w:rPr>
          <w:rFonts w:ascii="Times New Roman" w:hAnsi="Times New Roman" w:cs="Times New Roman"/>
          <w:b/>
          <w:bCs/>
          <w:noProof/>
          <w:lang w:val="pt-BR"/>
        </w:rPr>
        <w:t>Curso de Direito Administrativo</w:t>
      </w:r>
      <w:r w:rsidRPr="00570E46">
        <w:rPr>
          <w:rFonts w:ascii="Times New Roman" w:hAnsi="Times New Roman" w:cs="Times New Roman"/>
          <w:noProof/>
          <w:lang w:val="pt-BR"/>
        </w:rPr>
        <w:t>. Lisboa: Almeida, v. I, 2006.</w:t>
      </w:r>
    </w:p>
  </w:footnote>
  <w:footnote w:id="4">
    <w:p w14:paraId="4679AE3E" w14:textId="48F8A8D0" w:rsidR="00017296" w:rsidRPr="00570E46" w:rsidRDefault="00017296" w:rsidP="00570E46">
      <w:pPr>
        <w:spacing w:after="120" w:line="240" w:lineRule="auto"/>
        <w:jc w:val="both"/>
        <w:rPr>
          <w:rFonts w:ascii="Times New Roman" w:hAnsi="Times New Roman" w:cs="Times New Roman"/>
          <w:noProof/>
          <w:lang w:val="pt-BR"/>
        </w:rPr>
      </w:pPr>
      <w:r w:rsidRPr="00570E46">
        <w:rPr>
          <w:rStyle w:val="Refdenotaderodap"/>
          <w:rFonts w:ascii="Times New Roman" w:hAnsi="Times New Roman" w:cs="Times New Roman"/>
        </w:rPr>
        <w:footnoteRef/>
      </w:r>
      <w:r w:rsidRPr="00570E46">
        <w:rPr>
          <w:rFonts w:ascii="Times New Roman" w:hAnsi="Times New Roman" w:cs="Times New Roman"/>
        </w:rPr>
        <w:t xml:space="preserve"> </w:t>
      </w:r>
      <w:r w:rsidRPr="00570E46">
        <w:rPr>
          <w:rFonts w:ascii="Times New Roman" w:hAnsi="Times New Roman" w:cs="Times New Roman"/>
          <w:noProof/>
          <w:lang w:val="pt-BR"/>
        </w:rPr>
        <w:t xml:space="preserve">CRESWELL, J. W. </w:t>
      </w:r>
      <w:r w:rsidRPr="00570E46">
        <w:rPr>
          <w:rFonts w:ascii="Times New Roman" w:hAnsi="Times New Roman" w:cs="Times New Roman"/>
          <w:b/>
          <w:bCs/>
          <w:noProof/>
          <w:lang w:val="pt-BR"/>
        </w:rPr>
        <w:t>Projecto de pesquisa:</w:t>
      </w:r>
      <w:r w:rsidRPr="00570E46">
        <w:rPr>
          <w:rFonts w:ascii="Times New Roman" w:hAnsi="Times New Roman" w:cs="Times New Roman"/>
          <w:noProof/>
          <w:lang w:val="pt-BR"/>
        </w:rPr>
        <w:t xml:space="preserve"> método qualitativo, quantitativo e misto. 2. ed. Porto Alegre: Artmed, 2007.</w:t>
      </w:r>
    </w:p>
  </w:footnote>
  <w:footnote w:id="5">
    <w:p w14:paraId="7663709C" w14:textId="0A209D0B" w:rsidR="00017296" w:rsidRPr="00017296" w:rsidRDefault="00017296" w:rsidP="00570E46">
      <w:pPr>
        <w:spacing w:after="120" w:line="240" w:lineRule="auto"/>
        <w:jc w:val="both"/>
        <w:rPr>
          <w:rFonts w:ascii="Times New Roman" w:hAnsi="Times New Roman" w:cs="Times New Roman"/>
          <w:noProof/>
          <w:sz w:val="24"/>
          <w:szCs w:val="24"/>
          <w:lang w:val="pt-BR"/>
        </w:rPr>
      </w:pPr>
      <w:r w:rsidRPr="00570E46">
        <w:rPr>
          <w:rStyle w:val="Refdenotaderodap"/>
          <w:rFonts w:ascii="Times New Roman" w:hAnsi="Times New Roman" w:cs="Times New Roman"/>
        </w:rPr>
        <w:footnoteRef/>
      </w:r>
      <w:r w:rsidRPr="00570E46">
        <w:rPr>
          <w:rFonts w:ascii="Times New Roman" w:hAnsi="Times New Roman" w:cs="Times New Roman"/>
        </w:rPr>
        <w:t xml:space="preserve"> </w:t>
      </w:r>
      <w:r w:rsidRPr="00570E46">
        <w:rPr>
          <w:rFonts w:ascii="Times New Roman" w:hAnsi="Times New Roman" w:cs="Times New Roman"/>
          <w:noProof/>
          <w:lang w:val="pt-BR"/>
        </w:rPr>
        <w:t xml:space="preserve">PRODANOV, C. C.; FREITAS, E. C. D. </w:t>
      </w:r>
      <w:r w:rsidRPr="00570E46">
        <w:rPr>
          <w:rFonts w:ascii="Times New Roman" w:hAnsi="Times New Roman" w:cs="Times New Roman"/>
          <w:b/>
          <w:bCs/>
          <w:noProof/>
          <w:lang w:val="pt-BR"/>
        </w:rPr>
        <w:t>Metodologia do trabalho Científico:</w:t>
      </w:r>
      <w:r w:rsidRPr="00570E46">
        <w:rPr>
          <w:rFonts w:ascii="Times New Roman" w:hAnsi="Times New Roman" w:cs="Times New Roman"/>
          <w:noProof/>
          <w:lang w:val="pt-BR"/>
        </w:rPr>
        <w:t xml:space="preserve"> Métodos e Técnicas da Pesquisa. 2. ed. Rio Grande do Sul: Universidade Feevale, 2013.</w:t>
      </w:r>
    </w:p>
  </w:footnote>
  <w:footnote w:id="6">
    <w:p w14:paraId="6F2F9831" w14:textId="1F312702" w:rsidR="004D76DB" w:rsidRPr="00336957" w:rsidRDefault="004D76DB" w:rsidP="00336957">
      <w:pPr>
        <w:spacing w:after="120" w:line="240" w:lineRule="auto"/>
        <w:jc w:val="both"/>
        <w:rPr>
          <w:rFonts w:ascii="Times New Roman" w:hAnsi="Times New Roman" w:cs="Times New Roman"/>
          <w:noProof/>
          <w:sz w:val="20"/>
          <w:szCs w:val="20"/>
          <w:lang w:val="pt-BR"/>
        </w:rPr>
      </w:pPr>
      <w:r w:rsidRPr="00336957">
        <w:rPr>
          <w:rStyle w:val="Refdenotaderodap"/>
          <w:rFonts w:ascii="Times New Roman" w:hAnsi="Times New Roman" w:cs="Times New Roman"/>
          <w:sz w:val="20"/>
          <w:szCs w:val="20"/>
        </w:rPr>
        <w:footnoteRef/>
      </w:r>
      <w:r w:rsidRPr="00EE76CC">
        <w:rPr>
          <w:rFonts w:ascii="Times New Roman" w:hAnsi="Times New Roman" w:cs="Times New Roman"/>
          <w:sz w:val="20"/>
          <w:szCs w:val="20"/>
          <w:lang w:val="pt-BR"/>
        </w:rPr>
        <w:t xml:space="preserve"> </w:t>
      </w:r>
      <w:r w:rsidRPr="00EE76CC">
        <w:rPr>
          <w:rFonts w:ascii="Times New Roman" w:hAnsi="Times New Roman" w:cs="Times New Roman"/>
          <w:noProof/>
          <w:sz w:val="20"/>
          <w:szCs w:val="20"/>
          <w:lang w:val="pt-BR"/>
        </w:rPr>
        <w:t xml:space="preserve">HUNTINGTON, S. </w:t>
      </w:r>
      <w:r w:rsidRPr="00EE76CC">
        <w:rPr>
          <w:rFonts w:ascii="Times New Roman" w:hAnsi="Times New Roman" w:cs="Times New Roman"/>
          <w:b/>
          <w:bCs/>
          <w:noProof/>
          <w:sz w:val="20"/>
          <w:szCs w:val="20"/>
          <w:lang w:val="pt-BR"/>
        </w:rPr>
        <w:t>The third wave:</w:t>
      </w:r>
      <w:r w:rsidRPr="00EE76CC">
        <w:rPr>
          <w:rFonts w:ascii="Times New Roman" w:hAnsi="Times New Roman" w:cs="Times New Roman"/>
          <w:noProof/>
          <w:sz w:val="20"/>
          <w:szCs w:val="20"/>
          <w:lang w:val="pt-BR"/>
        </w:rPr>
        <w:t xml:space="preserve"> democratization in the late twentieth century. </w:t>
      </w:r>
      <w:r w:rsidRPr="00336957">
        <w:rPr>
          <w:rFonts w:ascii="Times New Roman" w:hAnsi="Times New Roman" w:cs="Times New Roman"/>
          <w:noProof/>
          <w:sz w:val="20"/>
          <w:szCs w:val="20"/>
          <w:lang w:val="pt-BR"/>
        </w:rPr>
        <w:t xml:space="preserve">NewYork: University of Oklahoma Press, 1991, </w:t>
      </w:r>
      <w:r w:rsidRPr="00336957">
        <w:rPr>
          <w:rFonts w:ascii="Times New Roman" w:hAnsi="Times New Roman" w:cs="Times New Roman"/>
          <w:sz w:val="20"/>
          <w:szCs w:val="20"/>
          <w:lang w:val="pt-BR"/>
        </w:rPr>
        <w:t>p.110.</w:t>
      </w:r>
    </w:p>
  </w:footnote>
  <w:footnote w:id="7">
    <w:p w14:paraId="5A80572C" w14:textId="0A0A162E" w:rsidR="00896C3C" w:rsidRPr="00336957" w:rsidRDefault="00896C3C" w:rsidP="00336957">
      <w:pPr>
        <w:spacing w:after="120" w:line="240" w:lineRule="auto"/>
        <w:jc w:val="both"/>
        <w:rPr>
          <w:rFonts w:ascii="Times New Roman" w:hAnsi="Times New Roman" w:cs="Times New Roman"/>
          <w:noProof/>
          <w:sz w:val="20"/>
          <w:szCs w:val="20"/>
          <w:lang w:val="pt-BR"/>
        </w:rPr>
      </w:pPr>
      <w:r w:rsidRPr="00336957">
        <w:rPr>
          <w:rStyle w:val="Refdenotaderodap"/>
          <w:rFonts w:ascii="Times New Roman" w:hAnsi="Times New Roman" w:cs="Times New Roman"/>
          <w:sz w:val="20"/>
          <w:szCs w:val="20"/>
        </w:rPr>
        <w:footnoteRef/>
      </w:r>
      <w:r w:rsidRPr="00336957">
        <w:rPr>
          <w:rFonts w:ascii="Times New Roman" w:hAnsi="Times New Roman" w:cs="Times New Roman"/>
          <w:sz w:val="20"/>
          <w:szCs w:val="20"/>
        </w:rPr>
        <w:t xml:space="preserve"> </w:t>
      </w:r>
      <w:r w:rsidRPr="00336957">
        <w:rPr>
          <w:rFonts w:ascii="Times New Roman" w:hAnsi="Times New Roman" w:cs="Times New Roman"/>
          <w:noProof/>
          <w:sz w:val="20"/>
          <w:szCs w:val="20"/>
          <w:lang w:val="pt-BR"/>
        </w:rPr>
        <w:t xml:space="preserve">ANTÓNIO, N. D. </w:t>
      </w:r>
      <w:r w:rsidRPr="00336957">
        <w:rPr>
          <w:rFonts w:ascii="Times New Roman" w:hAnsi="Times New Roman" w:cs="Times New Roman"/>
          <w:b/>
          <w:bCs/>
          <w:noProof/>
          <w:sz w:val="20"/>
          <w:szCs w:val="20"/>
          <w:lang w:val="pt-BR"/>
        </w:rPr>
        <w:t>Transição pela transação:</w:t>
      </w:r>
      <w:r w:rsidRPr="00336957">
        <w:rPr>
          <w:rFonts w:ascii="Times New Roman" w:hAnsi="Times New Roman" w:cs="Times New Roman"/>
          <w:noProof/>
          <w:sz w:val="20"/>
          <w:szCs w:val="20"/>
          <w:lang w:val="pt-BR"/>
        </w:rPr>
        <w:t xml:space="preserve"> uma análise da democratização em Angola. Rio de Janeiro: Polobooks, 2015.</w:t>
      </w:r>
    </w:p>
  </w:footnote>
  <w:footnote w:id="8">
    <w:p w14:paraId="6CCF752B" w14:textId="2DE0D610" w:rsidR="004D76DB" w:rsidRPr="004D76DB" w:rsidRDefault="004D76DB" w:rsidP="00336957">
      <w:pPr>
        <w:spacing w:after="120" w:line="240" w:lineRule="auto"/>
        <w:jc w:val="both"/>
        <w:rPr>
          <w:rFonts w:ascii="Times New Roman" w:hAnsi="Times New Roman" w:cs="Times New Roman"/>
          <w:lang w:val="pt-BR"/>
        </w:rPr>
      </w:pPr>
      <w:r w:rsidRPr="00336957">
        <w:rPr>
          <w:rStyle w:val="Refdenotaderodap"/>
          <w:rFonts w:ascii="Times New Roman" w:hAnsi="Times New Roman" w:cs="Times New Roman"/>
          <w:sz w:val="20"/>
          <w:szCs w:val="20"/>
        </w:rPr>
        <w:footnoteRef/>
      </w:r>
      <w:r w:rsidRPr="00336957">
        <w:rPr>
          <w:rFonts w:ascii="Times New Roman" w:hAnsi="Times New Roman" w:cs="Times New Roman"/>
          <w:sz w:val="20"/>
          <w:szCs w:val="20"/>
        </w:rPr>
        <w:t xml:space="preserve"> </w:t>
      </w:r>
      <w:r w:rsidRPr="00336957">
        <w:rPr>
          <w:rFonts w:ascii="Times New Roman" w:hAnsi="Times New Roman" w:cs="Times New Roman"/>
          <w:sz w:val="20"/>
          <w:szCs w:val="20"/>
          <w:lang w:val="pt-BR"/>
        </w:rPr>
        <w:t xml:space="preserve">________________ANGOLA. Constituição da República. 2010. Disponível em: </w:t>
      </w:r>
      <w:hyperlink r:id="rId1" w:history="1">
        <w:r w:rsidRPr="00336957">
          <w:rPr>
            <w:rStyle w:val="Hyperlink"/>
            <w:rFonts w:ascii="Times New Roman" w:hAnsi="Times New Roman" w:cs="Times New Roman"/>
            <w:sz w:val="20"/>
            <w:szCs w:val="20"/>
            <w:lang w:val="pt-BR"/>
          </w:rPr>
          <w:t>https://www.wipo.int/edocs/lexdocs/laws/pt/ao/ao001pt.pdf</w:t>
        </w:r>
      </w:hyperlink>
      <w:r w:rsidRPr="00336957">
        <w:rPr>
          <w:rFonts w:ascii="Times New Roman" w:hAnsi="Times New Roman" w:cs="Times New Roman"/>
          <w:sz w:val="20"/>
          <w:szCs w:val="20"/>
          <w:lang w:val="pt-BR"/>
        </w:rPr>
        <w:t>. Acesso em: 13 Ag. 2020.</w:t>
      </w:r>
    </w:p>
  </w:footnote>
  <w:footnote w:id="9">
    <w:p w14:paraId="23C2BE4F" w14:textId="27FFBE3F" w:rsidR="004D76DB" w:rsidRPr="00336957" w:rsidRDefault="004D76DB" w:rsidP="00570E46">
      <w:pPr>
        <w:spacing w:after="120" w:line="240" w:lineRule="auto"/>
        <w:jc w:val="both"/>
        <w:rPr>
          <w:rFonts w:ascii="Times New Roman" w:hAnsi="Times New Roman" w:cs="Times New Roman"/>
          <w:noProof/>
          <w:sz w:val="20"/>
          <w:szCs w:val="20"/>
          <w:lang w:val="pt-BR"/>
        </w:rPr>
      </w:pPr>
      <w:r w:rsidRPr="00336957">
        <w:rPr>
          <w:rStyle w:val="Refdenotaderodap"/>
          <w:rFonts w:ascii="Times New Roman" w:hAnsi="Times New Roman" w:cs="Times New Roman"/>
          <w:sz w:val="20"/>
          <w:szCs w:val="20"/>
        </w:rPr>
        <w:footnoteRef/>
      </w:r>
      <w:r w:rsidRPr="00336957">
        <w:rPr>
          <w:rFonts w:ascii="Times New Roman" w:hAnsi="Times New Roman" w:cs="Times New Roman"/>
          <w:sz w:val="20"/>
          <w:szCs w:val="20"/>
        </w:rPr>
        <w:t xml:space="preserve"> </w:t>
      </w:r>
      <w:r w:rsidRPr="00336957">
        <w:rPr>
          <w:rFonts w:ascii="Times New Roman" w:hAnsi="Times New Roman" w:cs="Times New Roman"/>
          <w:noProof/>
          <w:sz w:val="20"/>
          <w:szCs w:val="20"/>
          <w:lang w:val="pt-BR"/>
        </w:rPr>
        <w:t xml:space="preserve">BONAVIDES, P. </w:t>
      </w:r>
      <w:r w:rsidRPr="00336957">
        <w:rPr>
          <w:rFonts w:ascii="Times New Roman" w:hAnsi="Times New Roman" w:cs="Times New Roman"/>
          <w:b/>
          <w:bCs/>
          <w:noProof/>
          <w:sz w:val="20"/>
          <w:szCs w:val="20"/>
          <w:lang w:val="pt-BR"/>
        </w:rPr>
        <w:t>Ciência Política</w:t>
      </w:r>
      <w:r w:rsidRPr="00336957">
        <w:rPr>
          <w:rFonts w:ascii="Times New Roman" w:hAnsi="Times New Roman" w:cs="Times New Roman"/>
          <w:noProof/>
          <w:sz w:val="20"/>
          <w:szCs w:val="20"/>
          <w:lang w:val="pt-BR"/>
        </w:rPr>
        <w:t>. 10. ed. São Paulo: Malheiros , 1997, p.149</w:t>
      </w:r>
      <w:r w:rsidR="00AC335E" w:rsidRPr="00336957">
        <w:rPr>
          <w:rFonts w:ascii="Times New Roman" w:hAnsi="Times New Roman" w:cs="Times New Roman"/>
          <w:noProof/>
          <w:sz w:val="20"/>
          <w:szCs w:val="20"/>
          <w:lang w:val="pt-BR"/>
        </w:rPr>
        <w:t>-151.</w:t>
      </w:r>
    </w:p>
  </w:footnote>
  <w:footnote w:id="10">
    <w:p w14:paraId="642776DD" w14:textId="5E841670" w:rsidR="00AC335E" w:rsidRPr="00336957" w:rsidRDefault="00AC335E" w:rsidP="00570E46">
      <w:pPr>
        <w:pStyle w:val="Textodenotaderodap"/>
        <w:spacing w:after="120"/>
        <w:jc w:val="both"/>
        <w:rPr>
          <w:rFonts w:ascii="Times New Roman" w:hAnsi="Times New Roman" w:cs="Times New Roman"/>
        </w:rPr>
      </w:pPr>
      <w:r w:rsidRPr="00336957">
        <w:rPr>
          <w:rStyle w:val="Refdenotaderodap"/>
          <w:rFonts w:ascii="Times New Roman" w:hAnsi="Times New Roman" w:cs="Times New Roman"/>
        </w:rPr>
        <w:footnoteRef/>
      </w:r>
      <w:r w:rsidRPr="00336957">
        <w:rPr>
          <w:rFonts w:ascii="Times New Roman" w:hAnsi="Times New Roman" w:cs="Times New Roman"/>
        </w:rPr>
        <w:t xml:space="preserve"> </w:t>
      </w:r>
      <w:r w:rsidRPr="00336957">
        <w:rPr>
          <w:rFonts w:ascii="Times New Roman" w:hAnsi="Times New Roman" w:cs="Times New Roman"/>
          <w:noProof/>
        </w:rPr>
        <w:t xml:space="preserve">BONAVIDES, P. </w:t>
      </w:r>
      <w:r w:rsidRPr="00336957">
        <w:rPr>
          <w:rFonts w:ascii="Times New Roman" w:hAnsi="Times New Roman" w:cs="Times New Roman"/>
          <w:b/>
          <w:bCs/>
          <w:noProof/>
        </w:rPr>
        <w:t>Ciência Política</w:t>
      </w:r>
      <w:r w:rsidRPr="00336957">
        <w:rPr>
          <w:rFonts w:ascii="Times New Roman" w:hAnsi="Times New Roman" w:cs="Times New Roman"/>
          <w:noProof/>
        </w:rPr>
        <w:t>. 10. ed. São Paulo: Malheiros , 1997, p.153.</w:t>
      </w:r>
    </w:p>
  </w:footnote>
  <w:footnote w:id="11">
    <w:p w14:paraId="65C043E3" w14:textId="4AFF16E8" w:rsidR="00082F42" w:rsidRDefault="00082F42" w:rsidP="00570E46">
      <w:pPr>
        <w:pStyle w:val="Textodenotaderodap"/>
        <w:spacing w:after="120"/>
        <w:jc w:val="both"/>
      </w:pPr>
      <w:r w:rsidRPr="00336957">
        <w:rPr>
          <w:rStyle w:val="Refdenotaderodap"/>
          <w:rFonts w:ascii="Times New Roman" w:hAnsi="Times New Roman" w:cs="Times New Roman"/>
        </w:rPr>
        <w:footnoteRef/>
      </w:r>
      <w:r w:rsidRPr="00336957">
        <w:rPr>
          <w:rFonts w:ascii="Times New Roman" w:hAnsi="Times New Roman" w:cs="Times New Roman"/>
        </w:rPr>
        <w:t xml:space="preserve"> </w:t>
      </w:r>
      <w:r w:rsidRPr="00336957">
        <w:rPr>
          <w:rFonts w:ascii="Times New Roman" w:hAnsi="Times New Roman" w:cs="Times New Roman"/>
          <w:noProof/>
        </w:rPr>
        <w:t xml:space="preserve">BONAVIDES, P. </w:t>
      </w:r>
      <w:r w:rsidRPr="00336957">
        <w:rPr>
          <w:rFonts w:ascii="Times New Roman" w:hAnsi="Times New Roman" w:cs="Times New Roman"/>
          <w:b/>
          <w:bCs/>
          <w:noProof/>
        </w:rPr>
        <w:t>Ciência Política</w:t>
      </w:r>
      <w:r w:rsidRPr="00336957">
        <w:rPr>
          <w:rFonts w:ascii="Times New Roman" w:hAnsi="Times New Roman" w:cs="Times New Roman"/>
          <w:noProof/>
        </w:rPr>
        <w:t>. 10. ed. São Paulo: Malheiros , 1997, p. 155.</w:t>
      </w:r>
    </w:p>
  </w:footnote>
  <w:footnote w:id="12">
    <w:p w14:paraId="1986313B" w14:textId="37AC4C42" w:rsidR="00896C3C" w:rsidRPr="00896C3C" w:rsidRDefault="00896C3C" w:rsidP="00896C3C">
      <w:pPr>
        <w:pStyle w:val="Textodenotaderodap"/>
        <w:spacing w:after="120"/>
        <w:jc w:val="both"/>
        <w:rPr>
          <w:rFonts w:ascii="Times New Roman" w:hAnsi="Times New Roman" w:cs="Times New Roman"/>
        </w:rPr>
      </w:pPr>
      <w:r w:rsidRPr="00896C3C">
        <w:rPr>
          <w:rStyle w:val="Refdenotaderodap"/>
          <w:rFonts w:ascii="Times New Roman" w:hAnsi="Times New Roman" w:cs="Times New Roman"/>
        </w:rPr>
        <w:footnoteRef/>
      </w:r>
      <w:r w:rsidRPr="00896C3C">
        <w:rPr>
          <w:rFonts w:ascii="Times New Roman" w:hAnsi="Times New Roman" w:cs="Times New Roman"/>
        </w:rPr>
        <w:t xml:space="preserve"> </w:t>
      </w:r>
      <w:r w:rsidRPr="00896C3C">
        <w:rPr>
          <w:rFonts w:ascii="Times New Roman" w:hAnsi="Times New Roman" w:cs="Times New Roman"/>
          <w:noProof/>
        </w:rPr>
        <w:t xml:space="preserve">OLIVEIRA, R. S. </w:t>
      </w:r>
      <w:r w:rsidRPr="00896C3C">
        <w:rPr>
          <w:rFonts w:ascii="Times New Roman" w:hAnsi="Times New Roman" w:cs="Times New Roman"/>
          <w:b/>
          <w:bCs/>
          <w:noProof/>
        </w:rPr>
        <w:t>Magnífica e Miserável. Angola desde a guerra Civil</w:t>
      </w:r>
      <w:r w:rsidRPr="00896C3C">
        <w:rPr>
          <w:rFonts w:ascii="Times New Roman" w:hAnsi="Times New Roman" w:cs="Times New Roman"/>
          <w:noProof/>
        </w:rPr>
        <w:t>. Lisboa: Tinta-da-China, 2015.</w:t>
      </w:r>
    </w:p>
  </w:footnote>
  <w:footnote w:id="13">
    <w:p w14:paraId="5482FE5F" w14:textId="7380ADFA" w:rsidR="00082F42" w:rsidRPr="00164205" w:rsidRDefault="00082F42" w:rsidP="00896C3C">
      <w:pPr>
        <w:spacing w:after="120" w:line="240" w:lineRule="auto"/>
        <w:jc w:val="both"/>
        <w:rPr>
          <w:rFonts w:ascii="Times New Roman" w:hAnsi="Times New Roman" w:cs="Times New Roman"/>
          <w:noProof/>
          <w:sz w:val="20"/>
          <w:szCs w:val="20"/>
          <w:lang w:val="fr-FR"/>
        </w:rPr>
      </w:pPr>
      <w:r w:rsidRPr="00896C3C">
        <w:rPr>
          <w:rStyle w:val="Refdenotaderodap"/>
          <w:rFonts w:ascii="Times New Roman" w:hAnsi="Times New Roman" w:cs="Times New Roman"/>
          <w:sz w:val="20"/>
          <w:szCs w:val="20"/>
        </w:rPr>
        <w:footnoteRef/>
      </w:r>
      <w:r w:rsidRPr="00896C3C">
        <w:rPr>
          <w:rFonts w:ascii="Times New Roman" w:hAnsi="Times New Roman" w:cs="Times New Roman"/>
          <w:sz w:val="20"/>
          <w:szCs w:val="20"/>
        </w:rPr>
        <w:t xml:space="preserve"> </w:t>
      </w:r>
      <w:r w:rsidRPr="00896C3C">
        <w:rPr>
          <w:rFonts w:ascii="Times New Roman" w:hAnsi="Times New Roman" w:cs="Times New Roman"/>
          <w:noProof/>
          <w:sz w:val="20"/>
          <w:szCs w:val="20"/>
          <w:lang w:val="pt-BR"/>
        </w:rPr>
        <w:t xml:space="preserve">ANÓNIO, N. D.; MATSIMBE, Z. Angola´s 2017 elections and start of a post-Dos Santos Era. </w:t>
      </w:r>
      <w:r w:rsidRPr="00164205">
        <w:rPr>
          <w:rFonts w:ascii="Times New Roman" w:hAnsi="Times New Roman" w:cs="Times New Roman"/>
          <w:noProof/>
          <w:sz w:val="20"/>
          <w:szCs w:val="20"/>
          <w:lang w:val="fr-FR"/>
        </w:rPr>
        <w:t>Journal of African election, v. 17, n. 1, p. 1-184, 2018.</w:t>
      </w:r>
    </w:p>
  </w:footnote>
  <w:footnote w:id="14">
    <w:p w14:paraId="54C7ABE5" w14:textId="4A00DA44" w:rsidR="00082F42" w:rsidRPr="00896C3C" w:rsidRDefault="00082F42" w:rsidP="00896C3C">
      <w:pPr>
        <w:spacing w:after="120" w:line="240" w:lineRule="auto"/>
        <w:jc w:val="both"/>
        <w:rPr>
          <w:rFonts w:ascii="Times New Roman" w:hAnsi="Times New Roman" w:cs="Times New Roman"/>
          <w:sz w:val="20"/>
          <w:szCs w:val="20"/>
          <w:lang w:val="pt-BR"/>
        </w:rPr>
      </w:pPr>
      <w:r w:rsidRPr="00896C3C">
        <w:rPr>
          <w:rStyle w:val="Refdenotaderodap"/>
          <w:rFonts w:ascii="Times New Roman" w:hAnsi="Times New Roman" w:cs="Times New Roman"/>
          <w:sz w:val="20"/>
          <w:szCs w:val="20"/>
        </w:rPr>
        <w:footnoteRef/>
      </w:r>
      <w:r w:rsidRPr="00164205">
        <w:rPr>
          <w:rFonts w:ascii="Times New Roman" w:hAnsi="Times New Roman" w:cs="Times New Roman"/>
          <w:sz w:val="20"/>
          <w:szCs w:val="20"/>
          <w:lang w:val="fr-FR"/>
        </w:rPr>
        <w:t xml:space="preserve"> ________________Deutsche Welle África (DW). </w:t>
      </w:r>
      <w:r w:rsidRPr="00896C3C">
        <w:rPr>
          <w:rFonts w:ascii="Times New Roman" w:hAnsi="Times New Roman" w:cs="Times New Roman"/>
          <w:sz w:val="20"/>
          <w:szCs w:val="20"/>
          <w:lang w:val="pt-BR"/>
        </w:rPr>
        <w:t>Publicado aos 20 de junho de 2017.</w:t>
      </w:r>
    </w:p>
  </w:footnote>
  <w:footnote w:id="15">
    <w:p w14:paraId="7CD69C35" w14:textId="3EA10EAA" w:rsidR="00082F42" w:rsidRPr="00082F42" w:rsidRDefault="00082F42" w:rsidP="00896C3C">
      <w:pPr>
        <w:spacing w:after="120" w:line="240" w:lineRule="auto"/>
        <w:jc w:val="both"/>
        <w:rPr>
          <w:rFonts w:ascii="Times New Roman" w:hAnsi="Times New Roman" w:cs="Times New Roman"/>
          <w:lang w:val="pt-BR"/>
        </w:rPr>
      </w:pPr>
      <w:r w:rsidRPr="00896C3C">
        <w:rPr>
          <w:rStyle w:val="Refdenotaderodap"/>
          <w:rFonts w:ascii="Times New Roman" w:hAnsi="Times New Roman" w:cs="Times New Roman"/>
          <w:sz w:val="20"/>
          <w:szCs w:val="20"/>
        </w:rPr>
        <w:footnoteRef/>
      </w:r>
      <w:r w:rsidRPr="00896C3C">
        <w:rPr>
          <w:rFonts w:ascii="Times New Roman" w:hAnsi="Times New Roman" w:cs="Times New Roman"/>
          <w:sz w:val="20"/>
          <w:szCs w:val="20"/>
        </w:rPr>
        <w:t xml:space="preserve"> </w:t>
      </w:r>
      <w:r w:rsidRPr="00896C3C">
        <w:rPr>
          <w:rFonts w:ascii="Times New Roman" w:hAnsi="Times New Roman" w:cs="Times New Roman"/>
          <w:sz w:val="20"/>
          <w:szCs w:val="20"/>
          <w:lang w:val="pt-BR"/>
        </w:rPr>
        <w:t xml:space="preserve">________________Jornal o País. 2020.  Disponível em: </w:t>
      </w:r>
      <w:hyperlink r:id="rId2" w:history="1">
        <w:r w:rsidRPr="00896C3C">
          <w:rPr>
            <w:rStyle w:val="Hyperlink"/>
            <w:rFonts w:ascii="Times New Roman" w:hAnsi="Times New Roman" w:cs="Times New Roman"/>
            <w:sz w:val="20"/>
            <w:szCs w:val="20"/>
            <w:lang w:val="pt-BR"/>
          </w:rPr>
          <w:t>https://issuu.com/medianova3/docs/1779-17-03-2020</w:t>
        </w:r>
      </w:hyperlink>
      <w:r w:rsidRPr="00896C3C">
        <w:rPr>
          <w:rFonts w:ascii="Times New Roman" w:hAnsi="Times New Roman" w:cs="Times New Roman"/>
          <w:sz w:val="20"/>
          <w:szCs w:val="20"/>
          <w:lang w:val="pt-BR"/>
        </w:rPr>
        <w:t>. Acesso em 16 jun. 2020.</w:t>
      </w:r>
    </w:p>
  </w:footnote>
  <w:footnote w:id="16">
    <w:p w14:paraId="2E8454F6" w14:textId="1856B99A" w:rsidR="00082F42" w:rsidRPr="00896C3C" w:rsidRDefault="00082F42" w:rsidP="00082F42">
      <w:pPr>
        <w:autoSpaceDE w:val="0"/>
        <w:autoSpaceDN w:val="0"/>
        <w:adjustRightInd w:val="0"/>
        <w:spacing w:after="120" w:line="240" w:lineRule="auto"/>
        <w:jc w:val="both"/>
        <w:rPr>
          <w:rFonts w:ascii="Times New Roman" w:hAnsi="Times New Roman" w:cs="Times New Roman"/>
          <w:sz w:val="20"/>
          <w:szCs w:val="20"/>
          <w:lang w:val="pt-BR"/>
        </w:rPr>
      </w:pPr>
      <w:r w:rsidRPr="00896C3C">
        <w:rPr>
          <w:rStyle w:val="Refdenotaderodap"/>
          <w:rFonts w:ascii="Times New Roman" w:hAnsi="Times New Roman" w:cs="Times New Roman"/>
          <w:sz w:val="20"/>
          <w:szCs w:val="20"/>
        </w:rPr>
        <w:footnoteRef/>
      </w:r>
      <w:r w:rsidRPr="00896C3C">
        <w:rPr>
          <w:rFonts w:ascii="Times New Roman" w:hAnsi="Times New Roman" w:cs="Times New Roman"/>
          <w:sz w:val="20"/>
          <w:szCs w:val="20"/>
        </w:rPr>
        <w:t xml:space="preserve"> </w:t>
      </w:r>
      <w:r w:rsidRPr="00896C3C">
        <w:rPr>
          <w:rFonts w:ascii="Times New Roman" w:hAnsi="Times New Roman" w:cs="Times New Roman"/>
          <w:sz w:val="20"/>
          <w:szCs w:val="20"/>
          <w:lang w:val="pt-BR"/>
        </w:rPr>
        <w:t xml:space="preserve">_______________ ANGOLA. Lei da Organização e do Funcionamento dos órgãos da Administração Local do Estado. Lei 17, de 29 De julho de 2010. Disponível em: </w:t>
      </w:r>
      <w:hyperlink r:id="rId3" w:history="1">
        <w:r w:rsidRPr="00896C3C">
          <w:rPr>
            <w:rStyle w:val="Hyperlink"/>
            <w:rFonts w:ascii="Times New Roman" w:hAnsi="Times New Roman" w:cs="Times New Roman"/>
            <w:sz w:val="20"/>
            <w:szCs w:val="20"/>
            <w:lang w:val="pt-BR"/>
          </w:rPr>
          <w:t>http://dw.angonet.org/pt-pt/forumitem/lei-na-17-10-de-29-de-julho-lei-da-organizaa-o-e-do-funcionamento</w:t>
        </w:r>
      </w:hyperlink>
      <w:r w:rsidRPr="00896C3C">
        <w:rPr>
          <w:rFonts w:ascii="Times New Roman" w:hAnsi="Times New Roman" w:cs="Times New Roman"/>
          <w:sz w:val="20"/>
          <w:szCs w:val="20"/>
          <w:lang w:val="pt-BR"/>
        </w:rPr>
        <w:t xml:space="preserve"> Acesso em 18 </w:t>
      </w:r>
      <w:proofErr w:type="spellStart"/>
      <w:r w:rsidRPr="00896C3C">
        <w:rPr>
          <w:rFonts w:ascii="Times New Roman" w:hAnsi="Times New Roman" w:cs="Times New Roman"/>
          <w:sz w:val="20"/>
          <w:szCs w:val="20"/>
          <w:lang w:val="pt-BR"/>
        </w:rPr>
        <w:t>Jul</w:t>
      </w:r>
      <w:proofErr w:type="spellEnd"/>
      <w:r w:rsidRPr="00896C3C">
        <w:rPr>
          <w:rFonts w:ascii="Times New Roman" w:hAnsi="Times New Roman" w:cs="Times New Roman"/>
          <w:sz w:val="20"/>
          <w:szCs w:val="20"/>
          <w:lang w:val="pt-BR"/>
        </w:rPr>
        <w:t xml:space="preserve"> 2020.</w:t>
      </w:r>
    </w:p>
  </w:footnote>
  <w:footnote w:id="17">
    <w:p w14:paraId="7057955B" w14:textId="6C64344A" w:rsidR="00082F42" w:rsidRPr="00570E46" w:rsidRDefault="00082F42" w:rsidP="00570E46">
      <w:pPr>
        <w:pStyle w:val="Textodenotaderodap"/>
        <w:spacing w:after="120"/>
        <w:jc w:val="both"/>
        <w:rPr>
          <w:rFonts w:ascii="Times New Roman" w:hAnsi="Times New Roman" w:cs="Times New Roman"/>
        </w:rPr>
      </w:pPr>
      <w:r w:rsidRPr="00570E46">
        <w:rPr>
          <w:rStyle w:val="Refdenotaderodap"/>
          <w:rFonts w:ascii="Times New Roman" w:hAnsi="Times New Roman" w:cs="Times New Roman"/>
        </w:rPr>
        <w:footnoteRef/>
      </w:r>
      <w:r w:rsidRPr="00570E46">
        <w:rPr>
          <w:rFonts w:ascii="Times New Roman" w:hAnsi="Times New Roman" w:cs="Times New Roman"/>
        </w:rPr>
        <w:t xml:space="preserve"> </w:t>
      </w:r>
      <w:r w:rsidRPr="00570E46">
        <w:rPr>
          <w:rFonts w:ascii="Times New Roman" w:hAnsi="Times New Roman" w:cs="Times New Roman"/>
          <w:noProof/>
        </w:rPr>
        <w:t xml:space="preserve">AMARAL, D. F. </w:t>
      </w:r>
      <w:r w:rsidRPr="00570E46">
        <w:rPr>
          <w:rFonts w:ascii="Times New Roman" w:hAnsi="Times New Roman" w:cs="Times New Roman"/>
          <w:b/>
          <w:bCs/>
          <w:noProof/>
        </w:rPr>
        <w:t>Curso de Direito Administrativo</w:t>
      </w:r>
      <w:r w:rsidRPr="00570E46">
        <w:rPr>
          <w:rFonts w:ascii="Times New Roman" w:hAnsi="Times New Roman" w:cs="Times New Roman"/>
          <w:noProof/>
        </w:rPr>
        <w:t>. Lisboa: Almeida, v. I, 2006.</w:t>
      </w:r>
    </w:p>
  </w:footnote>
  <w:footnote w:id="18">
    <w:p w14:paraId="3B0CE5E1" w14:textId="6D3DA749" w:rsidR="00570E46" w:rsidRPr="00570E46" w:rsidRDefault="00570E46" w:rsidP="00570E46">
      <w:pPr>
        <w:spacing w:after="120" w:line="240" w:lineRule="auto"/>
        <w:jc w:val="both"/>
        <w:rPr>
          <w:rFonts w:ascii="Times New Roman" w:hAnsi="Times New Roman" w:cs="Times New Roman"/>
          <w:sz w:val="20"/>
          <w:szCs w:val="20"/>
          <w:lang w:val="pt-BR"/>
        </w:rPr>
      </w:pPr>
      <w:r w:rsidRPr="00570E46">
        <w:rPr>
          <w:rStyle w:val="Refdenotaderodap"/>
          <w:rFonts w:ascii="Times New Roman" w:hAnsi="Times New Roman" w:cs="Times New Roman"/>
          <w:sz w:val="20"/>
          <w:szCs w:val="20"/>
        </w:rPr>
        <w:footnoteRef/>
      </w:r>
      <w:r w:rsidRPr="00570E46">
        <w:rPr>
          <w:rFonts w:ascii="Times New Roman" w:hAnsi="Times New Roman" w:cs="Times New Roman"/>
          <w:sz w:val="20"/>
          <w:szCs w:val="20"/>
        </w:rPr>
        <w:t xml:space="preserve"> </w:t>
      </w:r>
      <w:r w:rsidRPr="00570E46">
        <w:rPr>
          <w:rFonts w:ascii="Times New Roman" w:hAnsi="Times New Roman" w:cs="Times New Roman"/>
          <w:sz w:val="20"/>
          <w:szCs w:val="20"/>
          <w:lang w:val="pt-BR"/>
        </w:rPr>
        <w:t xml:space="preserve">________________ANGOLA. Constituição da República. 2010. Disponível em: </w:t>
      </w:r>
      <w:hyperlink r:id="rId4" w:history="1">
        <w:r w:rsidRPr="00570E46">
          <w:rPr>
            <w:rStyle w:val="Hyperlink"/>
            <w:rFonts w:ascii="Times New Roman" w:hAnsi="Times New Roman" w:cs="Times New Roman"/>
            <w:sz w:val="20"/>
            <w:szCs w:val="20"/>
            <w:lang w:val="pt-BR"/>
          </w:rPr>
          <w:t>https://www.wipo.int/edocs/lexdocs/laws/pt/ao/ao001pt.pdf</w:t>
        </w:r>
      </w:hyperlink>
      <w:r w:rsidRPr="00570E46">
        <w:rPr>
          <w:rFonts w:ascii="Times New Roman" w:hAnsi="Times New Roman" w:cs="Times New Roman"/>
          <w:sz w:val="20"/>
          <w:szCs w:val="20"/>
          <w:lang w:val="pt-BR"/>
        </w:rPr>
        <w:t>. Acesso em: 13 Ag. 2020.</w:t>
      </w:r>
    </w:p>
  </w:footnote>
  <w:footnote w:id="19">
    <w:p w14:paraId="6BA5D358" w14:textId="630F8851" w:rsidR="00570E46" w:rsidRPr="00570E46" w:rsidRDefault="00570E46">
      <w:pPr>
        <w:pStyle w:val="Textodenotaderodap"/>
        <w:rPr>
          <w:rFonts w:ascii="Times New Roman" w:hAnsi="Times New Roman" w:cs="Times New Roman"/>
        </w:rPr>
      </w:pPr>
      <w:r w:rsidRPr="00570E46">
        <w:rPr>
          <w:rStyle w:val="Refdenotaderodap"/>
          <w:rFonts w:ascii="Times New Roman" w:hAnsi="Times New Roman" w:cs="Times New Roman"/>
        </w:rPr>
        <w:footnoteRef/>
      </w:r>
      <w:r w:rsidRPr="00570E46">
        <w:rPr>
          <w:rFonts w:ascii="Times New Roman" w:hAnsi="Times New Roman" w:cs="Times New Roman"/>
        </w:rPr>
        <w:t xml:space="preserve"> I</w:t>
      </w:r>
      <w:r w:rsidR="00164205">
        <w:rPr>
          <w:rFonts w:ascii="Times New Roman" w:hAnsi="Times New Roman" w:cs="Times New Roman"/>
        </w:rPr>
        <w:t>b</w:t>
      </w:r>
      <w:r w:rsidRPr="00570E46">
        <w:rPr>
          <w:rFonts w:ascii="Times New Roman" w:hAnsi="Times New Roman" w:cs="Times New Roman"/>
        </w:rPr>
        <w:t>idem, Amaral, 2006.</w:t>
      </w:r>
      <w:r>
        <w:rPr>
          <w:rFonts w:ascii="Times New Roman" w:hAnsi="Times New Roman" w:cs="Times New Roman"/>
        </w:rPr>
        <w:t xml:space="preserve"> </w:t>
      </w:r>
    </w:p>
  </w:footnote>
  <w:footnote w:id="20">
    <w:p w14:paraId="061FF409" w14:textId="38FC3E94" w:rsidR="00570E46" w:rsidRPr="00045698" w:rsidRDefault="00570E46" w:rsidP="00045698">
      <w:pPr>
        <w:pStyle w:val="Textodenotaderodap"/>
        <w:spacing w:after="120"/>
        <w:jc w:val="both"/>
        <w:rPr>
          <w:rFonts w:ascii="Times New Roman" w:hAnsi="Times New Roman" w:cs="Times New Roman"/>
        </w:rPr>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Amaral, 2006.</w:t>
      </w:r>
    </w:p>
  </w:footnote>
  <w:footnote w:id="21">
    <w:p w14:paraId="6F058D86" w14:textId="514BD96E" w:rsidR="00570E46" w:rsidRPr="00045698" w:rsidRDefault="00570E46" w:rsidP="00045698">
      <w:pPr>
        <w:spacing w:after="120" w:line="240" w:lineRule="auto"/>
        <w:jc w:val="both"/>
        <w:rPr>
          <w:rFonts w:ascii="Times New Roman" w:hAnsi="Times New Roman" w:cs="Times New Roman"/>
          <w:noProof/>
          <w:sz w:val="20"/>
          <w:szCs w:val="20"/>
          <w:lang w:val="pt-BR"/>
        </w:rPr>
      </w:pPr>
      <w:r w:rsidRPr="00045698">
        <w:rPr>
          <w:rStyle w:val="Refdenotaderodap"/>
          <w:rFonts w:ascii="Times New Roman" w:hAnsi="Times New Roman" w:cs="Times New Roman"/>
          <w:sz w:val="20"/>
          <w:szCs w:val="20"/>
        </w:rPr>
        <w:footnoteRef/>
      </w:r>
      <w:r w:rsidRPr="00045698">
        <w:rPr>
          <w:rFonts w:ascii="Times New Roman" w:hAnsi="Times New Roman" w:cs="Times New Roman"/>
          <w:sz w:val="20"/>
          <w:szCs w:val="20"/>
        </w:rPr>
        <w:t xml:space="preserve"> </w:t>
      </w:r>
      <w:r w:rsidRPr="00045698">
        <w:rPr>
          <w:rFonts w:ascii="Times New Roman" w:hAnsi="Times New Roman" w:cs="Times New Roman"/>
          <w:noProof/>
          <w:sz w:val="20"/>
          <w:szCs w:val="20"/>
          <w:lang w:val="pt-BR"/>
        </w:rPr>
        <w:t xml:space="preserve">POULSON, L. </w:t>
      </w:r>
      <w:r w:rsidRPr="00045698">
        <w:rPr>
          <w:rFonts w:ascii="Times New Roman" w:hAnsi="Times New Roman" w:cs="Times New Roman"/>
          <w:b/>
          <w:bCs/>
          <w:noProof/>
          <w:sz w:val="20"/>
          <w:szCs w:val="20"/>
          <w:lang w:val="pt-BR"/>
        </w:rPr>
        <w:t>As Autarquias Locais e as Autoridades tradicionais no Direito Angolano</w:t>
      </w:r>
      <w:r w:rsidRPr="00045698">
        <w:rPr>
          <w:rFonts w:ascii="Times New Roman" w:hAnsi="Times New Roman" w:cs="Times New Roman"/>
          <w:noProof/>
          <w:sz w:val="20"/>
          <w:szCs w:val="20"/>
          <w:lang w:val="pt-BR"/>
        </w:rPr>
        <w:t>. 1. ed. Luanda: Casa das ideias, 2009.</w:t>
      </w:r>
    </w:p>
  </w:footnote>
  <w:footnote w:id="22">
    <w:p w14:paraId="5BEBE645" w14:textId="50557F31" w:rsidR="00570E46" w:rsidRPr="00164205" w:rsidRDefault="00570E46" w:rsidP="00045698">
      <w:pPr>
        <w:spacing w:after="120" w:line="240" w:lineRule="auto"/>
        <w:jc w:val="both"/>
        <w:rPr>
          <w:rFonts w:ascii="Times New Roman" w:hAnsi="Times New Roman" w:cs="Times New Roman"/>
          <w:noProof/>
          <w:sz w:val="24"/>
          <w:szCs w:val="24"/>
          <w:lang w:val="pt-BR"/>
        </w:rPr>
      </w:pPr>
      <w:r w:rsidRPr="00045698">
        <w:rPr>
          <w:rStyle w:val="Refdenotaderodap"/>
          <w:rFonts w:ascii="Times New Roman" w:hAnsi="Times New Roman" w:cs="Times New Roman"/>
          <w:sz w:val="20"/>
          <w:szCs w:val="20"/>
        </w:rPr>
        <w:footnoteRef/>
      </w:r>
      <w:r w:rsidRPr="00045698">
        <w:rPr>
          <w:rFonts w:ascii="Times New Roman" w:hAnsi="Times New Roman" w:cs="Times New Roman"/>
          <w:sz w:val="20"/>
          <w:szCs w:val="20"/>
        </w:rPr>
        <w:t xml:space="preserve"> </w:t>
      </w:r>
      <w:r w:rsidRPr="00045698">
        <w:rPr>
          <w:rFonts w:ascii="Times New Roman" w:hAnsi="Times New Roman" w:cs="Times New Roman"/>
          <w:noProof/>
          <w:sz w:val="20"/>
          <w:szCs w:val="20"/>
          <w:lang w:val="pt-BR"/>
        </w:rPr>
        <w:t xml:space="preserve">HILÁRIO, E. C. </w:t>
      </w:r>
      <w:r w:rsidRPr="00045698">
        <w:rPr>
          <w:rFonts w:ascii="Times New Roman" w:hAnsi="Times New Roman" w:cs="Times New Roman"/>
          <w:b/>
          <w:bCs/>
          <w:noProof/>
          <w:sz w:val="20"/>
          <w:szCs w:val="20"/>
          <w:lang w:val="pt-BR"/>
        </w:rPr>
        <w:t>A institucionalização das Autarquias em Angola:</w:t>
      </w:r>
      <w:r w:rsidRPr="00045698">
        <w:rPr>
          <w:rFonts w:ascii="Times New Roman" w:hAnsi="Times New Roman" w:cs="Times New Roman"/>
          <w:noProof/>
          <w:sz w:val="20"/>
          <w:szCs w:val="20"/>
          <w:lang w:val="pt-BR"/>
        </w:rPr>
        <w:t xml:space="preserve"> Análise dos pressupostos constitucionais. </w:t>
      </w:r>
      <w:r w:rsidRPr="00164205">
        <w:rPr>
          <w:rFonts w:ascii="Times New Roman" w:hAnsi="Times New Roman" w:cs="Times New Roman"/>
          <w:noProof/>
          <w:sz w:val="20"/>
          <w:szCs w:val="20"/>
          <w:lang w:val="pt-BR"/>
        </w:rPr>
        <w:t>1. ed. Luanda.: [s.n.], 2014, p.19</w:t>
      </w:r>
    </w:p>
  </w:footnote>
  <w:footnote w:id="23">
    <w:p w14:paraId="4E3DA354" w14:textId="3790D5A6" w:rsidR="00045698" w:rsidRPr="00045698" w:rsidRDefault="00045698">
      <w:pPr>
        <w:pStyle w:val="Textodenotaderodap"/>
        <w:rPr>
          <w:rFonts w:ascii="Times New Roman" w:hAnsi="Times New Roman" w:cs="Times New Roman"/>
        </w:rPr>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Hilário (2014) </w:t>
      </w:r>
      <w:r w:rsidR="00896C3C">
        <w:rPr>
          <w:rFonts w:ascii="Times New Roman" w:hAnsi="Times New Roman" w:cs="Times New Roman"/>
        </w:rPr>
        <w:t>&amp;</w:t>
      </w:r>
      <w:r w:rsidRPr="00045698">
        <w:rPr>
          <w:rFonts w:ascii="Times New Roman" w:hAnsi="Times New Roman" w:cs="Times New Roman"/>
        </w:rPr>
        <w:t xml:space="preserve"> </w:t>
      </w:r>
      <w:proofErr w:type="spellStart"/>
      <w:r w:rsidRPr="00045698">
        <w:rPr>
          <w:rFonts w:ascii="Times New Roman" w:hAnsi="Times New Roman" w:cs="Times New Roman"/>
        </w:rPr>
        <w:t>Poulson</w:t>
      </w:r>
      <w:proofErr w:type="spellEnd"/>
      <w:r w:rsidRPr="00045698">
        <w:rPr>
          <w:rFonts w:ascii="Times New Roman" w:hAnsi="Times New Roman" w:cs="Times New Roman"/>
        </w:rPr>
        <w:t xml:space="preserve"> (2009).</w:t>
      </w:r>
    </w:p>
  </w:footnote>
  <w:footnote w:id="24">
    <w:p w14:paraId="0D68F9C0" w14:textId="6B49D58F" w:rsidR="00045698" w:rsidRPr="00045698" w:rsidRDefault="00045698" w:rsidP="00045698">
      <w:pPr>
        <w:pStyle w:val="Textodenotaderodap"/>
        <w:spacing w:after="120"/>
        <w:rPr>
          <w:rFonts w:ascii="Times New Roman" w:hAnsi="Times New Roman" w:cs="Times New Roman"/>
        </w:rPr>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Amaral (2006),</w:t>
      </w:r>
    </w:p>
  </w:footnote>
  <w:footnote w:id="25">
    <w:p w14:paraId="04DC0DB8" w14:textId="01CED119" w:rsidR="00045698" w:rsidRPr="00045698" w:rsidRDefault="00045698" w:rsidP="00045698">
      <w:pPr>
        <w:spacing w:after="120" w:line="240" w:lineRule="auto"/>
        <w:jc w:val="both"/>
        <w:rPr>
          <w:rFonts w:ascii="Times New Roman" w:hAnsi="Times New Roman" w:cs="Times New Roman"/>
          <w:noProof/>
          <w:sz w:val="20"/>
          <w:szCs w:val="20"/>
          <w:lang w:val="pt-BR"/>
        </w:rPr>
      </w:pPr>
      <w:r w:rsidRPr="00045698">
        <w:rPr>
          <w:rStyle w:val="Refdenotaderodap"/>
          <w:rFonts w:ascii="Times New Roman" w:hAnsi="Times New Roman" w:cs="Times New Roman"/>
          <w:sz w:val="20"/>
          <w:szCs w:val="20"/>
        </w:rPr>
        <w:footnoteRef/>
      </w:r>
      <w:r w:rsidRPr="00045698">
        <w:rPr>
          <w:rFonts w:ascii="Times New Roman" w:hAnsi="Times New Roman" w:cs="Times New Roman"/>
          <w:sz w:val="20"/>
          <w:szCs w:val="20"/>
        </w:rPr>
        <w:t xml:space="preserve"> </w:t>
      </w:r>
      <w:r w:rsidRPr="00045698">
        <w:rPr>
          <w:rFonts w:ascii="Times New Roman" w:hAnsi="Times New Roman" w:cs="Times New Roman"/>
          <w:noProof/>
          <w:sz w:val="20"/>
          <w:szCs w:val="20"/>
          <w:lang w:val="pt-BR"/>
        </w:rPr>
        <w:t xml:space="preserve">KALANJA, C. C. </w:t>
      </w:r>
      <w:r w:rsidRPr="00045698">
        <w:rPr>
          <w:rFonts w:ascii="Times New Roman" w:hAnsi="Times New Roman" w:cs="Times New Roman"/>
          <w:b/>
          <w:bCs/>
          <w:noProof/>
          <w:sz w:val="20"/>
          <w:szCs w:val="20"/>
          <w:lang w:val="pt-BR"/>
        </w:rPr>
        <w:t>Direito das Autarquias e Administração local Autárquica em Angola</w:t>
      </w:r>
      <w:r w:rsidRPr="00045698">
        <w:rPr>
          <w:rFonts w:ascii="Times New Roman" w:hAnsi="Times New Roman" w:cs="Times New Roman"/>
          <w:noProof/>
          <w:sz w:val="20"/>
          <w:szCs w:val="20"/>
          <w:lang w:val="pt-BR"/>
        </w:rPr>
        <w:t>. 1. ed. 2019.</w:t>
      </w:r>
    </w:p>
  </w:footnote>
  <w:footnote w:id="26">
    <w:p w14:paraId="0657651B" w14:textId="5331EF05" w:rsidR="00045698" w:rsidRDefault="00045698" w:rsidP="00045698">
      <w:pPr>
        <w:pStyle w:val="Textodenotaderodap"/>
        <w:spacing w:after="120"/>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Hilário, 2014</w:t>
      </w:r>
    </w:p>
  </w:footnote>
  <w:footnote w:id="27">
    <w:p w14:paraId="5AF46BA9" w14:textId="17FDA995" w:rsidR="00045698" w:rsidRPr="00045698" w:rsidRDefault="00045698">
      <w:pPr>
        <w:pStyle w:val="Textodenotaderodap"/>
        <w:rPr>
          <w:rFonts w:ascii="Times New Roman" w:hAnsi="Times New Roman" w:cs="Times New Roman"/>
        </w:rPr>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Hilário, 2014, p.25.</w:t>
      </w:r>
    </w:p>
  </w:footnote>
  <w:footnote w:id="28">
    <w:p w14:paraId="10315432" w14:textId="520E64EC" w:rsidR="00045698" w:rsidRPr="00045698" w:rsidRDefault="00045698">
      <w:pPr>
        <w:pStyle w:val="Textodenotaderodap"/>
        <w:rPr>
          <w:rFonts w:ascii="Times New Roman" w:hAnsi="Times New Roman" w:cs="Times New Roman"/>
        </w:rPr>
      </w:pPr>
      <w:r w:rsidRPr="00045698">
        <w:rPr>
          <w:rStyle w:val="Refdenotaderodap"/>
          <w:rFonts w:ascii="Times New Roman" w:hAnsi="Times New Roman" w:cs="Times New Roman"/>
        </w:rPr>
        <w:footnoteRef/>
      </w:r>
      <w:r w:rsidRPr="00045698">
        <w:rPr>
          <w:rFonts w:ascii="Times New Roman" w:hAnsi="Times New Roman" w:cs="Times New Roman"/>
        </w:rPr>
        <w:t xml:space="preserve"> Ibidem, Amaral, p.58.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2256F"/>
    <w:multiLevelType w:val="hybridMultilevel"/>
    <w:tmpl w:val="94924B64"/>
    <w:lvl w:ilvl="0" w:tplc="55924D52">
      <w:start w:val="1"/>
      <w:numFmt w:val="decimal"/>
      <w:lvlText w:val="%1-"/>
      <w:lvlJc w:val="left"/>
      <w:pPr>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 w15:restartNumberingAfterBreak="0">
    <w:nsid w:val="518944F5"/>
    <w:multiLevelType w:val="hybridMultilevel"/>
    <w:tmpl w:val="AF945AEE"/>
    <w:lvl w:ilvl="0" w:tplc="04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5A"/>
    <w:rsid w:val="00017296"/>
    <w:rsid w:val="00024D0D"/>
    <w:rsid w:val="00045698"/>
    <w:rsid w:val="00082F42"/>
    <w:rsid w:val="000F37DE"/>
    <w:rsid w:val="00164205"/>
    <w:rsid w:val="00204287"/>
    <w:rsid w:val="002164C8"/>
    <w:rsid w:val="00234419"/>
    <w:rsid w:val="00255638"/>
    <w:rsid w:val="00336957"/>
    <w:rsid w:val="003C348B"/>
    <w:rsid w:val="003E56EA"/>
    <w:rsid w:val="003F02EF"/>
    <w:rsid w:val="0047381B"/>
    <w:rsid w:val="004D76DB"/>
    <w:rsid w:val="00525B48"/>
    <w:rsid w:val="00533B25"/>
    <w:rsid w:val="00570E46"/>
    <w:rsid w:val="00574BEC"/>
    <w:rsid w:val="005E1BBE"/>
    <w:rsid w:val="00616E7C"/>
    <w:rsid w:val="006327A3"/>
    <w:rsid w:val="006C45F4"/>
    <w:rsid w:val="006F4A56"/>
    <w:rsid w:val="007136E2"/>
    <w:rsid w:val="00772FE8"/>
    <w:rsid w:val="00792875"/>
    <w:rsid w:val="008047F8"/>
    <w:rsid w:val="008653DF"/>
    <w:rsid w:val="00896C3C"/>
    <w:rsid w:val="008B5947"/>
    <w:rsid w:val="008E2A1C"/>
    <w:rsid w:val="00963684"/>
    <w:rsid w:val="00A70925"/>
    <w:rsid w:val="00A769DD"/>
    <w:rsid w:val="00A92CB6"/>
    <w:rsid w:val="00AC335E"/>
    <w:rsid w:val="00AE7B98"/>
    <w:rsid w:val="00B6631E"/>
    <w:rsid w:val="00C16879"/>
    <w:rsid w:val="00CB6AE0"/>
    <w:rsid w:val="00D0207C"/>
    <w:rsid w:val="00D40D4A"/>
    <w:rsid w:val="00DA165A"/>
    <w:rsid w:val="00E067AF"/>
    <w:rsid w:val="00EA3B9B"/>
    <w:rsid w:val="00EB4B0A"/>
    <w:rsid w:val="00EE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60E5"/>
  <w15:chartTrackingRefBased/>
  <w15:docId w15:val="{BC3B03D9-D992-4934-8523-06E8C220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5A"/>
    <w:pPr>
      <w:spacing w:after="200" w:line="276" w:lineRule="auto"/>
    </w:pPr>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A165A"/>
    <w:rPr>
      <w:color w:val="0563C1" w:themeColor="hyperlink"/>
      <w:u w:val="single"/>
    </w:rPr>
  </w:style>
  <w:style w:type="paragraph" w:styleId="Textodenotaderodap">
    <w:name w:val="footnote text"/>
    <w:basedOn w:val="Normal"/>
    <w:link w:val="TextodenotaderodapChar"/>
    <w:uiPriority w:val="99"/>
    <w:unhideWhenUsed/>
    <w:rsid w:val="00DA165A"/>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rsid w:val="00DA165A"/>
    <w:rPr>
      <w:sz w:val="20"/>
      <w:szCs w:val="20"/>
      <w:lang w:val="pt-BR"/>
    </w:rPr>
  </w:style>
  <w:style w:type="character" w:styleId="TtulodoLivro">
    <w:name w:val="Book Title"/>
    <w:basedOn w:val="Fontepargpadro"/>
    <w:uiPriority w:val="33"/>
    <w:qFormat/>
    <w:rsid w:val="00DA165A"/>
    <w:rPr>
      <w:b/>
      <w:bCs/>
      <w:i/>
      <w:iCs/>
      <w:spacing w:val="5"/>
    </w:rPr>
  </w:style>
  <w:style w:type="character" w:styleId="Refdenotaderodap">
    <w:name w:val="footnote reference"/>
    <w:basedOn w:val="Fontepargpadro"/>
    <w:uiPriority w:val="99"/>
    <w:semiHidden/>
    <w:unhideWhenUsed/>
    <w:rsid w:val="00DA165A"/>
    <w:rPr>
      <w:vertAlign w:val="superscript"/>
    </w:rPr>
  </w:style>
  <w:style w:type="paragraph" w:styleId="PargrafodaLista">
    <w:name w:val="List Paragraph"/>
    <w:basedOn w:val="Normal"/>
    <w:uiPriority w:val="34"/>
    <w:qFormat/>
    <w:rsid w:val="00DA165A"/>
    <w:pPr>
      <w:ind w:left="720"/>
      <w:contextualSpacing/>
    </w:pPr>
  </w:style>
  <w:style w:type="paragraph" w:styleId="Subttulo">
    <w:name w:val="Subtitle"/>
    <w:basedOn w:val="Normal"/>
    <w:next w:val="Normal"/>
    <w:link w:val="SubttuloChar"/>
    <w:uiPriority w:val="11"/>
    <w:qFormat/>
    <w:rsid w:val="00204287"/>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204287"/>
    <w:rPr>
      <w:rFonts w:eastAsiaTheme="minorEastAsia"/>
      <w:color w:val="5A5A5A" w:themeColor="text1" w:themeTint="A5"/>
      <w:spacing w:val="15"/>
      <w:lang w:val="pt-PT"/>
    </w:rPr>
  </w:style>
  <w:style w:type="paragraph" w:styleId="SemEspaamento">
    <w:name w:val="No Spacing"/>
    <w:uiPriority w:val="1"/>
    <w:qFormat/>
    <w:rsid w:val="00204287"/>
    <w:pPr>
      <w:spacing w:after="0" w:line="240" w:lineRule="auto"/>
    </w:pPr>
    <w:rPr>
      <w:lang w:val="pt-PT"/>
    </w:rPr>
  </w:style>
  <w:style w:type="paragraph" w:styleId="Cabealho">
    <w:name w:val="header"/>
    <w:basedOn w:val="Normal"/>
    <w:link w:val="CabealhoChar"/>
    <w:uiPriority w:val="99"/>
    <w:unhideWhenUsed/>
    <w:rsid w:val="00204287"/>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204287"/>
    <w:rPr>
      <w:lang w:val="pt-PT"/>
    </w:rPr>
  </w:style>
  <w:style w:type="paragraph" w:styleId="Rodap">
    <w:name w:val="footer"/>
    <w:basedOn w:val="Normal"/>
    <w:link w:val="RodapChar"/>
    <w:uiPriority w:val="99"/>
    <w:unhideWhenUsed/>
    <w:rsid w:val="00204287"/>
    <w:pPr>
      <w:tabs>
        <w:tab w:val="center" w:pos="4419"/>
        <w:tab w:val="right" w:pos="8838"/>
      </w:tabs>
      <w:spacing w:after="0" w:line="240" w:lineRule="auto"/>
    </w:pPr>
  </w:style>
  <w:style w:type="character" w:customStyle="1" w:styleId="RodapChar">
    <w:name w:val="Rodapé Char"/>
    <w:basedOn w:val="Fontepargpadro"/>
    <w:link w:val="Rodap"/>
    <w:uiPriority w:val="99"/>
    <w:rsid w:val="00204287"/>
    <w:rPr>
      <w:lang w:val="pt-PT"/>
    </w:rPr>
  </w:style>
  <w:style w:type="character" w:styleId="MenoPendente">
    <w:name w:val="Unresolved Mention"/>
    <w:basedOn w:val="Fontepargpadro"/>
    <w:uiPriority w:val="99"/>
    <w:semiHidden/>
    <w:unhideWhenUsed/>
    <w:rsid w:val="008E2A1C"/>
    <w:rPr>
      <w:color w:val="605E5C"/>
      <w:shd w:val="clear" w:color="auto" w:fill="E1DFDD"/>
    </w:rPr>
  </w:style>
  <w:style w:type="paragraph" w:styleId="Textodenotadefim">
    <w:name w:val="endnote text"/>
    <w:basedOn w:val="Normal"/>
    <w:link w:val="TextodenotadefimChar"/>
    <w:uiPriority w:val="99"/>
    <w:semiHidden/>
    <w:unhideWhenUsed/>
    <w:rsid w:val="0033695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36957"/>
    <w:rPr>
      <w:sz w:val="20"/>
      <w:szCs w:val="20"/>
      <w:lang w:val="pt-PT"/>
    </w:rPr>
  </w:style>
  <w:style w:type="character" w:styleId="Refdenotadefim">
    <w:name w:val="endnote reference"/>
    <w:basedOn w:val="Fontepargpadro"/>
    <w:uiPriority w:val="99"/>
    <w:semiHidden/>
    <w:unhideWhenUsed/>
    <w:rsid w:val="00336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w.angonet.org/pt-pt/forumitem/lei-na-17-10-de-29-de-julho-lei-da-organizaa-o-e-do-funcionamen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lamento.ao/noticias/iii-legislatura/-/blogs/projecto-de-lei-das-financas-locais-passa-na-generalid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o.ao/ar/noticias/iii-legislatura/-/blogs/lei-da-tutela-administrativa-sobre-as-autarquias-locais-passa-na%20especialid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suu.com/medianova3/docs/1779-17-03-2020" TargetMode="External"/><Relationship Id="rId4" Type="http://schemas.openxmlformats.org/officeDocument/2006/relationships/settings" Target="settings.xml"/><Relationship Id="rId9" Type="http://schemas.openxmlformats.org/officeDocument/2006/relationships/hyperlink" Target="https://www.wipo.int/edocs/lexdocs/laws/pt/ao/ao001pt.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w.angonet.org/pt-pt/forumitem/lei-na-17-10-de-29-de-julho-lei-da-organizaa-o-e-do-funcionamento" TargetMode="External"/><Relationship Id="rId2" Type="http://schemas.openxmlformats.org/officeDocument/2006/relationships/hyperlink" Target="https://issuu.com/medianova3/docs/1779-17-03-2020" TargetMode="External"/><Relationship Id="rId1" Type="http://schemas.openxmlformats.org/officeDocument/2006/relationships/hyperlink" Target="https://www.wipo.int/edocs/lexdocs/laws/pt/ao/ao001pt.pdf" TargetMode="External"/><Relationship Id="rId4" Type="http://schemas.openxmlformats.org/officeDocument/2006/relationships/hyperlink" Target="https://www.wipo.int/edocs/lexdocs/laws/pt/ao/ao001pt.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Dio06</b:Tag>
    <b:SourceType>Book</b:SourceType>
    <b:Guid>{808D18AB-7766-4411-9F99-A09B91653837}</b:Guid>
    <b:Author>
      <b:Author>
        <b:NameList>
          <b:Person>
            <b:Last>AMARAL</b:Last>
            <b:First>Diogo</b:First>
            <b:Middle>Freita</b:Middle>
          </b:Person>
        </b:NameList>
      </b:Author>
    </b:Author>
    <b:Title>Curso de Direito Administrativo</b:Title>
    <b:Year>2006</b:Year>
    <b:City>Lisboa</b:City>
    <b:Publisher>Almeida</b:Publisher>
    <b:Volume>I</b:Volume>
    <b:RefOrder>1</b:RefOrder>
  </b:Source>
  <b:Source>
    <b:Tag>Nel15</b:Tag>
    <b:SourceType>Book</b:SourceType>
    <b:Guid>{18B0CA8C-0267-40D5-A42A-F575DC1D19EF}</b:Guid>
    <b:Author>
      <b:Author>
        <b:NameList>
          <b:Person>
            <b:Last>ANTÓNIO</b:Last>
            <b:First>Nelson</b:First>
            <b:Middle>Domingos</b:Middle>
          </b:Person>
        </b:NameList>
      </b:Author>
    </b:Author>
    <b:Year>2015</b:Year>
    <b:City>Rio de Janeiro</b:City>
    <b:Publisher>Polobooks</b:Publisher>
    <b:Title>Transição pela transação: uma análise da democratização em Angola </b:Title>
    <b:RefOrder>2</b:RefOrder>
  </b:Source>
  <b:Source>
    <b:Tag>Pau97</b:Tag>
    <b:SourceType>Book</b:SourceType>
    <b:Guid>{8CB07EBE-49FD-4AEC-9574-E061DD6F630C}</b:Guid>
    <b:Author>
      <b:Author>
        <b:NameList>
          <b:Person>
            <b:Last>BONAVIDES</b:Last>
            <b:First>Paulo</b:First>
          </b:Person>
        </b:NameList>
      </b:Author>
    </b:Author>
    <b:Title>Ciência Política</b:Title>
    <b:Year>1997</b:Year>
    <b:City>São Paulo</b:City>
    <b:Publisher>Malheiros </b:Publisher>
    <b:Edition>10</b:Edition>
    <b:RefOrder>3</b:RefOrder>
  </b:Source>
  <b:Source>
    <b:Tag>Cle13</b:Tag>
    <b:SourceType>Book</b:SourceType>
    <b:Guid>{0729F57F-3E2B-41D4-AD43-8DEC31777926}</b:Guid>
    <b:Author>
      <b:Author>
        <b:NameList>
          <b:Person>
            <b:Last>Prodanov</b:Last>
            <b:First>Cleber</b:First>
            <b:Middle>Cristiano</b:Middle>
          </b:Person>
          <b:Person>
            <b:Last>Freitas</b:Last>
            <b:First>Ernani</b:First>
            <b:Middle>Cesar de</b:Middle>
          </b:Person>
        </b:NameList>
      </b:Author>
    </b:Author>
    <b:Title>Metodologia do trabalho Científico: Métodos e Técnicas da Pesquisa</b:Title>
    <b:Year>2013</b:Year>
    <b:City>Rio Grande do Sul</b:City>
    <b:Publisher>Universidade Feevale</b:Publisher>
    <b:Edition>2</b:Edition>
    <b:RefOrder>4</b:RefOrder>
  </b:Source>
  <b:Source>
    <b:Tag>JWC07</b:Tag>
    <b:SourceType>Book</b:SourceType>
    <b:Guid>{772A61D7-8857-44F1-8FA5-D2DFCB552A0B}</b:Guid>
    <b:Author>
      <b:Author>
        <b:NameList>
          <b:Person>
            <b:Last>CRESWELL</b:Last>
            <b:First>J</b:First>
            <b:Middle>W</b:Middle>
          </b:Person>
        </b:NameList>
      </b:Author>
    </b:Author>
    <b:Title>Projecto de pesquisa: método qualitativo, quantitativo e misto</b:Title>
    <b:Year>2007</b:Year>
    <b:City>Porto Alegre</b:City>
    <b:Publisher>Artmed</b:Publisher>
    <b:Edition>2</b:Edition>
    <b:RefOrder>5</b:RefOrder>
  </b:Source>
  <b:Source>
    <b:Tag>ANÓ18</b:Tag>
    <b:SourceType>JournalArticle</b:SourceType>
    <b:Guid>{46AB39F7-859A-41F5-8545-7BC1FD48C495}</b:Guid>
    <b:Title>Angola´s 2017 elections and start of a post-Dos Santos Era. Journal of African election</b:Title>
    <b:Year>2018</b:Year>
    <b:Volume>17</b:Volume>
    <b:Pages>1-184</b:Pages>
    <b:Author>
      <b:Author>
        <b:NameList>
          <b:Person>
            <b:Last>ANÓNIO</b:Last>
            <b:First>Nelosn</b:First>
            <b:Middle>Domingos</b:Middle>
          </b:Person>
          <b:Person>
            <b:Last>Matsimbe</b:Last>
            <b:First>Zefanias</b:First>
          </b:Person>
        </b:NameList>
      </b:Author>
    </b:Author>
    <b:Issue>1</b:Issue>
    <b:RefOrder>6</b:RefOrder>
  </b:Source>
  <b:Source>
    <b:Tag>Car17</b:Tag>
    <b:SourceType>Book</b:SourceType>
    <b:Guid>{5DBA9BDE-73AD-4843-B0F9-CDD52FE44F60}</b:Guid>
    <b:Title>Autonomia Local e as Autarquias locais em Angola</b:Title>
    <b:City>Luanda</b:City>
    <b:Year>2017</b:Year>
    <b:Author>
      <b:Author>
        <b:NameList>
          <b:Person>
            <b:Last>FEIJÓ</b:Last>
            <b:First>Carlos</b:First>
          </b:Person>
        </b:NameList>
      </b:Author>
    </b:Author>
    <b:Publisher>Casa das ideias</b:Publisher>
    <b:RefOrder>7</b:RefOrder>
  </b:Source>
  <b:Source>
    <b:Tag>Est14</b:Tag>
    <b:SourceType>Book</b:SourceType>
    <b:Guid>{58B2AEED-C39F-41E0-BCAD-648F5175481A}</b:Guid>
    <b:Author>
      <b:Author>
        <b:NameList>
          <b:Person>
            <b:Last>HILÁRIO</b:Last>
            <b:First>Esteves</b:First>
            <b:Middle>Carlos</b:Middle>
          </b:Person>
        </b:NameList>
      </b:Author>
    </b:Author>
    <b:Title>A institucionalização das Autarquias em Angola: Análise dos pressupostos constitucionais</b:Title>
    <b:Year>2014</b:Year>
    <b:City>Luanda.</b:City>
    <b:Edition>1</b:Edition>
    <b:RefOrder>8</b:RefOrder>
  </b:Source>
  <b:Source>
    <b:Tag>Cel19</b:Tag>
    <b:SourceType>Book</b:SourceType>
    <b:Guid>{DA475CAA-1803-4CBC-AFDE-9C96BD7939B5}</b:Guid>
    <b:Author>
      <b:Author>
        <b:NameList>
          <b:Person>
            <b:Last>KALANJA</b:Last>
            <b:First>Celestino</b:First>
            <b:Middle>Carlos</b:Middle>
          </b:Person>
        </b:NameList>
      </b:Author>
    </b:Author>
    <b:Title>Direito das Autarquias e Administração local Autárquica em Angola</b:Title>
    <b:Year>2019</b:Year>
    <b:Edition>1</b:Edition>
    <b:RefOrder>9</b:RefOrder>
  </b:Source>
  <b:Source>
    <b:Tag>Ric15</b:Tag>
    <b:SourceType>Book</b:SourceType>
    <b:Guid>{AD2A5F9D-0C06-4049-88B7-5536299B3110}</b:Guid>
    <b:Author>
      <b:Author>
        <b:NameList>
          <b:Person>
            <b:Last>OLIVEIRA</b:Last>
            <b:First>Ricardo</b:First>
            <b:Middle>Soares</b:Middle>
          </b:Person>
        </b:NameList>
      </b:Author>
    </b:Author>
    <b:Title>Magnífica e Miserável. Angola desde a guerra Civil</b:Title>
    <b:Year>2015</b:Year>
    <b:City>Lisboa</b:City>
    <b:Publisher>Tinta-da-China</b:Publisher>
    <b:RefOrder>10</b:RefOrder>
  </b:Source>
  <b:Source>
    <b:Tag>Asl15</b:Tag>
    <b:SourceType>JournalArticle</b:SourceType>
    <b:Guid>{0EACAF09-7789-494E-9024-0F84A9049847}</b:Guid>
    <b:Title>Autarquias Locais em Angola: QUAL O PROBLEMA DO “GRADUALISMO</b:Title>
    <b:Year>2015</b:Year>
    <b:City>Luanda</b:City>
    <b:Author>
      <b:Author>
        <b:NameList>
          <b:Person>
            <b:Last>ORRE</b:Last>
            <b:First>Aslak</b:First>
          </b:Person>
        </b:NameList>
      </b:Author>
    </b:Author>
    <b:Issue>1</b:Issue>
    <b:RefOrder>11</b:RefOrder>
  </b:Source>
  <b:Source>
    <b:Tag>Laz09</b:Tag>
    <b:SourceType>Book</b:SourceType>
    <b:Guid>{65F171A9-8298-427C-9673-F61FAF9EB4C8}</b:Guid>
    <b:Title>As Autarquias Locais e as Autoridades tradicionais no Direito Angolano</b:Title>
    <b:City>Luanda</b:City>
    <b:Year>2009</b:Year>
    <b:Author>
      <b:Author>
        <b:NameList>
          <b:Person>
            <b:Last>POULSON</b:Last>
            <b:First>Lazarino</b:First>
          </b:Person>
        </b:NameList>
      </b:Author>
    </b:Author>
    <b:Publisher> Casa das ideias</b:Publisher>
    <b:Edition>1</b:Edition>
    <b:RefOrder>12</b:RefOrder>
  </b:Source>
  <b:Source>
    <b:Tag>Was01</b:Tag>
    <b:SourceType>Book</b:SourceType>
    <b:Guid>{B818130C-8A02-44BC-881A-CF1B503BA27E}</b:Guid>
    <b:Author>
      <b:Author>
        <b:NameList>
          <b:Person>
            <b:Last>SANTOS</b:Last>
            <b:First>Washinton</b:First>
          </b:Person>
        </b:NameList>
      </b:Author>
    </b:Author>
    <b:Title>Dicionário Jurídico</b:Title>
    <b:Year>2001</b:Year>
    <b:City>São Paulo</b:City>
    <b:Publisher>USP</b:Publisher>
    <b:Edition>2</b:Edition>
    <b:RefOrder>13</b:RefOrder>
  </b:Source>
  <b:Source>
    <b:Tag>Sam91</b:Tag>
    <b:SourceType>Book</b:SourceType>
    <b:Guid>{BC27A9C9-844C-4C2A-8B19-6DF5CDE81C39}</b:Guid>
    <b:Author>
      <b:Author>
        <b:NameList>
          <b:Person>
            <b:Last>HUNTINGTON</b:Last>
            <b:First>Samuel</b:First>
          </b:Person>
        </b:NameList>
      </b:Author>
    </b:Author>
    <b:Title>The third wave: democratization in the late twentieth century.  </b:Title>
    <b:Year>1991</b:Year>
    <b:City>NewYork</b:City>
    <b:Publisher>University of Oklahoma Press</b:Publisher>
    <b:RefOrder>14</b:RefOrder>
  </b:Source>
</b:Sources>
</file>

<file path=customXml/itemProps1.xml><?xml version="1.0" encoding="utf-8"?>
<ds:datastoreItem xmlns:ds="http://schemas.openxmlformats.org/officeDocument/2006/customXml" ds:itemID="{514F0301-AAAC-468D-B7D1-22B56193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18</Pages>
  <Words>5875</Words>
  <Characters>31731</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Mussunda</dc:creator>
  <cp:keywords/>
  <dc:description/>
  <cp:lastModifiedBy>Mussunda</cp:lastModifiedBy>
  <cp:revision>22</cp:revision>
  <dcterms:created xsi:type="dcterms:W3CDTF">2020-09-18T01:02:00Z</dcterms:created>
  <dcterms:modified xsi:type="dcterms:W3CDTF">2020-10-30T01:46:00Z</dcterms:modified>
</cp:coreProperties>
</file>