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73D" w:rsidRDefault="004412F1" w:rsidP="001C5885">
      <w:pPr>
        <w:spacing w:after="0" w:line="360" w:lineRule="auto"/>
        <w:jc w:val="center"/>
        <w:rPr>
          <w:rFonts w:ascii="Arial" w:hAnsi="Arial" w:cs="Arial"/>
          <w:b/>
          <w:sz w:val="24"/>
          <w:szCs w:val="24"/>
        </w:rPr>
      </w:pPr>
      <w:r>
        <w:rPr>
          <w:rFonts w:ascii="Arial" w:hAnsi="Arial" w:cs="Arial"/>
          <w:b/>
          <w:sz w:val="24"/>
          <w:szCs w:val="24"/>
        </w:rPr>
        <w:t>Pelas Ruas d</w:t>
      </w:r>
      <w:r w:rsidR="0009273B" w:rsidRPr="0009273B">
        <w:rPr>
          <w:rFonts w:ascii="Arial" w:hAnsi="Arial" w:cs="Arial"/>
          <w:b/>
          <w:sz w:val="24"/>
          <w:szCs w:val="24"/>
        </w:rPr>
        <w:t xml:space="preserve">o Magrebe: Orientalismo </w:t>
      </w:r>
      <w:r>
        <w:rPr>
          <w:rFonts w:ascii="Arial" w:hAnsi="Arial" w:cs="Arial"/>
          <w:b/>
          <w:sz w:val="24"/>
          <w:szCs w:val="24"/>
        </w:rPr>
        <w:t>no Brasil ao Final do Século XIX</w:t>
      </w:r>
    </w:p>
    <w:p w:rsidR="002430D9" w:rsidRDefault="002430D9" w:rsidP="001C5885">
      <w:pPr>
        <w:spacing w:after="0" w:line="360" w:lineRule="auto"/>
        <w:jc w:val="center"/>
        <w:rPr>
          <w:rFonts w:ascii="Arial" w:hAnsi="Arial" w:cs="Arial"/>
          <w:b/>
          <w:sz w:val="24"/>
          <w:szCs w:val="24"/>
        </w:rPr>
      </w:pPr>
    </w:p>
    <w:p w:rsidR="002430D9" w:rsidRDefault="002430D9" w:rsidP="002430D9">
      <w:pPr>
        <w:spacing w:after="0" w:line="360" w:lineRule="auto"/>
        <w:jc w:val="right"/>
        <w:rPr>
          <w:rFonts w:ascii="Arial" w:hAnsi="Arial" w:cs="Arial"/>
          <w:b/>
          <w:sz w:val="24"/>
          <w:szCs w:val="24"/>
        </w:rPr>
      </w:pPr>
      <w:r>
        <w:rPr>
          <w:rFonts w:ascii="Arial" w:hAnsi="Arial" w:cs="Arial"/>
          <w:b/>
          <w:sz w:val="24"/>
          <w:szCs w:val="24"/>
        </w:rPr>
        <w:t>Camila Dazzi</w:t>
      </w:r>
    </w:p>
    <w:p w:rsidR="002430D9" w:rsidRDefault="002430D9" w:rsidP="002430D9">
      <w:pPr>
        <w:spacing w:after="0" w:line="360" w:lineRule="auto"/>
        <w:jc w:val="right"/>
        <w:rPr>
          <w:rFonts w:ascii="Arial" w:hAnsi="Arial" w:cs="Arial"/>
          <w:sz w:val="24"/>
          <w:szCs w:val="24"/>
        </w:rPr>
      </w:pPr>
      <w:r w:rsidRPr="002430D9">
        <w:rPr>
          <w:rFonts w:ascii="Arial" w:hAnsi="Arial" w:cs="Arial"/>
          <w:sz w:val="24"/>
          <w:szCs w:val="24"/>
        </w:rPr>
        <w:t>orcid.org/0000-0002-3246-354X</w:t>
      </w:r>
    </w:p>
    <w:p w:rsidR="002430D9" w:rsidRDefault="003041FA" w:rsidP="002430D9">
      <w:pPr>
        <w:spacing w:after="0" w:line="360" w:lineRule="auto"/>
        <w:jc w:val="right"/>
        <w:rPr>
          <w:rFonts w:ascii="Arial" w:hAnsi="Arial" w:cs="Arial"/>
          <w:sz w:val="24"/>
          <w:szCs w:val="24"/>
        </w:rPr>
      </w:pPr>
      <w:hyperlink r:id="rId8" w:history="1">
        <w:r w:rsidRPr="006211CF">
          <w:rPr>
            <w:rStyle w:val="Hyperlink"/>
            <w:rFonts w:ascii="Arial" w:hAnsi="Arial" w:cs="Arial"/>
            <w:sz w:val="24"/>
            <w:szCs w:val="24"/>
          </w:rPr>
          <w:t>camila.dazzi@cefet-rj.br</w:t>
        </w:r>
      </w:hyperlink>
    </w:p>
    <w:p w:rsidR="003041FA" w:rsidRPr="002430D9" w:rsidRDefault="003041FA" w:rsidP="002430D9">
      <w:pPr>
        <w:spacing w:after="0" w:line="360" w:lineRule="auto"/>
        <w:jc w:val="right"/>
        <w:rPr>
          <w:rFonts w:ascii="Arial" w:hAnsi="Arial" w:cs="Arial"/>
          <w:sz w:val="24"/>
          <w:szCs w:val="24"/>
        </w:rPr>
      </w:pPr>
      <w:r>
        <w:rPr>
          <w:rFonts w:ascii="Arial" w:hAnsi="Arial" w:cs="Arial"/>
          <w:sz w:val="24"/>
          <w:szCs w:val="24"/>
        </w:rPr>
        <w:t xml:space="preserve">Doutora em História e Critica da Arte pelo PPGAV/UFRJ, realizou estágio pós-doutoral (CAPES), na </w:t>
      </w:r>
      <w:proofErr w:type="spellStart"/>
      <w:r w:rsidRPr="003041FA">
        <w:rPr>
          <w:rFonts w:ascii="Arial" w:hAnsi="Arial" w:cs="Arial"/>
          <w:sz w:val="24"/>
          <w:szCs w:val="24"/>
        </w:rPr>
        <w:t>Università</w:t>
      </w:r>
      <w:proofErr w:type="spellEnd"/>
      <w:r w:rsidRPr="003041FA">
        <w:rPr>
          <w:rFonts w:ascii="Arial" w:hAnsi="Arial" w:cs="Arial"/>
          <w:sz w:val="24"/>
          <w:szCs w:val="24"/>
        </w:rPr>
        <w:t xml:space="preserve"> </w:t>
      </w:r>
      <w:proofErr w:type="spellStart"/>
      <w:r w:rsidRPr="003041FA">
        <w:rPr>
          <w:rFonts w:ascii="Arial" w:hAnsi="Arial" w:cs="Arial"/>
          <w:sz w:val="24"/>
          <w:szCs w:val="24"/>
        </w:rPr>
        <w:t>degli</w:t>
      </w:r>
      <w:proofErr w:type="spellEnd"/>
      <w:r w:rsidRPr="003041FA">
        <w:rPr>
          <w:rFonts w:ascii="Arial" w:hAnsi="Arial" w:cs="Arial"/>
          <w:sz w:val="24"/>
          <w:szCs w:val="24"/>
        </w:rPr>
        <w:t xml:space="preserve"> Studi di Napoli</w:t>
      </w:r>
      <w:r>
        <w:rPr>
          <w:rFonts w:ascii="Arial" w:hAnsi="Arial" w:cs="Arial"/>
          <w:sz w:val="24"/>
          <w:szCs w:val="24"/>
        </w:rPr>
        <w:t>, e é professora do CEFET/RJ.</w:t>
      </w:r>
    </w:p>
    <w:p w:rsidR="00A61F82" w:rsidRPr="003041FA" w:rsidRDefault="00A61F82" w:rsidP="0009273B">
      <w:pPr>
        <w:spacing w:after="0" w:line="360" w:lineRule="auto"/>
        <w:jc w:val="both"/>
        <w:rPr>
          <w:rFonts w:ascii="Arial" w:hAnsi="Arial" w:cs="Arial"/>
          <w:b/>
          <w:sz w:val="24"/>
          <w:szCs w:val="24"/>
        </w:rPr>
      </w:pPr>
    </w:p>
    <w:p w:rsidR="00A61F82" w:rsidRPr="003041FA" w:rsidRDefault="00A61F82" w:rsidP="0009273B">
      <w:pPr>
        <w:spacing w:after="0" w:line="360" w:lineRule="auto"/>
        <w:jc w:val="both"/>
        <w:rPr>
          <w:rFonts w:ascii="Arial" w:hAnsi="Arial" w:cs="Arial"/>
          <w:b/>
          <w:sz w:val="24"/>
          <w:szCs w:val="24"/>
        </w:rPr>
      </w:pPr>
    </w:p>
    <w:p w:rsidR="009940A6" w:rsidRPr="0009273B" w:rsidRDefault="009940A6" w:rsidP="0009273B">
      <w:pPr>
        <w:spacing w:after="0" w:line="240" w:lineRule="auto"/>
        <w:jc w:val="both"/>
        <w:rPr>
          <w:rFonts w:ascii="Arial" w:hAnsi="Arial" w:cs="Arial"/>
          <w:sz w:val="24"/>
          <w:szCs w:val="24"/>
          <w:shd w:val="clear" w:color="auto" w:fill="FFFFFF"/>
        </w:rPr>
      </w:pPr>
      <w:r w:rsidRPr="001C5885">
        <w:rPr>
          <w:rFonts w:ascii="Arial" w:hAnsi="Arial" w:cs="Arial"/>
          <w:b/>
          <w:sz w:val="24"/>
          <w:szCs w:val="24"/>
          <w:shd w:val="clear" w:color="auto" w:fill="FFFFFF"/>
        </w:rPr>
        <w:t>RESUMO:</w:t>
      </w:r>
      <w:r w:rsidRPr="0009273B">
        <w:rPr>
          <w:rFonts w:ascii="Arial" w:hAnsi="Arial" w:cs="Arial"/>
          <w:sz w:val="24"/>
          <w:szCs w:val="24"/>
          <w:shd w:val="clear" w:color="auto" w:fill="FFFFFF"/>
        </w:rPr>
        <w:t xml:space="preserve"> O Magrebe c</w:t>
      </w:r>
      <w:r w:rsidRPr="0009273B">
        <w:rPr>
          <w:rFonts w:ascii="Arial" w:hAnsi="Arial" w:cs="Arial"/>
          <w:color w:val="222222"/>
          <w:sz w:val="24"/>
          <w:szCs w:val="24"/>
          <w:shd w:val="clear" w:color="auto" w:fill="FFFFFF"/>
        </w:rPr>
        <w:t>entral</w:t>
      </w:r>
      <w:r w:rsidRPr="0009273B">
        <w:rPr>
          <w:rFonts w:ascii="Arial" w:hAnsi="Arial" w:cs="Arial"/>
          <w:sz w:val="24"/>
          <w:szCs w:val="24"/>
          <w:shd w:val="clear" w:color="auto" w:fill="FFFFFF"/>
        </w:rPr>
        <w:t xml:space="preserve">, cuja palavra de origem árabe e significa “onde o Sol se põe”, </w:t>
      </w:r>
      <w:r w:rsidR="00FE2403" w:rsidRPr="0009273B">
        <w:rPr>
          <w:rFonts w:ascii="Arial" w:hAnsi="Arial" w:cs="Arial"/>
          <w:sz w:val="24"/>
          <w:szCs w:val="24"/>
          <w:shd w:val="clear" w:color="auto" w:fill="FFFFFF"/>
        </w:rPr>
        <w:t xml:space="preserve">correspondia, </w:t>
      </w:r>
      <w:r w:rsidR="00AB77D2" w:rsidRPr="0009273B">
        <w:rPr>
          <w:rFonts w:ascii="Arial" w:hAnsi="Arial" w:cs="Arial"/>
          <w:sz w:val="24"/>
          <w:szCs w:val="24"/>
          <w:shd w:val="clear" w:color="auto" w:fill="FFFFFF"/>
        </w:rPr>
        <w:t>ao final do</w:t>
      </w:r>
      <w:r w:rsidRPr="0009273B">
        <w:rPr>
          <w:rFonts w:ascii="Arial" w:hAnsi="Arial" w:cs="Arial"/>
          <w:sz w:val="24"/>
          <w:szCs w:val="24"/>
          <w:shd w:val="clear" w:color="auto" w:fill="FFFFFF"/>
        </w:rPr>
        <w:t xml:space="preserve"> século XIX</w:t>
      </w:r>
      <w:r w:rsidR="00FE2403" w:rsidRPr="0009273B">
        <w:rPr>
          <w:rFonts w:ascii="Arial" w:hAnsi="Arial" w:cs="Arial"/>
          <w:sz w:val="24"/>
          <w:szCs w:val="24"/>
          <w:shd w:val="clear" w:color="auto" w:fill="FFFFFF"/>
        </w:rPr>
        <w:t>,</w:t>
      </w:r>
      <w:r w:rsidRPr="0009273B">
        <w:rPr>
          <w:rFonts w:ascii="Arial" w:hAnsi="Arial" w:cs="Arial"/>
          <w:sz w:val="24"/>
          <w:szCs w:val="24"/>
          <w:shd w:val="clear" w:color="auto" w:fill="FFFFFF"/>
        </w:rPr>
        <w:t xml:space="preserve"> </w:t>
      </w:r>
      <w:r w:rsidR="00AB77D2" w:rsidRPr="0009273B">
        <w:rPr>
          <w:rFonts w:ascii="Arial" w:hAnsi="Arial" w:cs="Arial"/>
          <w:sz w:val="24"/>
          <w:szCs w:val="24"/>
          <w:shd w:val="clear" w:color="auto" w:fill="FFFFFF"/>
        </w:rPr>
        <w:t>a um</w:t>
      </w:r>
      <w:r w:rsidRPr="0009273B">
        <w:rPr>
          <w:rFonts w:ascii="Arial" w:hAnsi="Arial" w:cs="Arial"/>
          <w:sz w:val="24"/>
          <w:szCs w:val="24"/>
          <w:shd w:val="clear" w:color="auto" w:fill="FFFFFF"/>
        </w:rPr>
        <w:t xml:space="preserve"> território </w:t>
      </w:r>
      <w:r w:rsidR="00AB77D2" w:rsidRPr="0009273B">
        <w:rPr>
          <w:rFonts w:ascii="Arial" w:hAnsi="Arial" w:cs="Arial"/>
          <w:sz w:val="24"/>
          <w:szCs w:val="24"/>
          <w:shd w:val="clear" w:color="auto" w:fill="FFFFFF"/>
        </w:rPr>
        <w:t>que englobava a</w:t>
      </w:r>
      <w:r w:rsidR="00FE2403" w:rsidRPr="0009273B">
        <w:rPr>
          <w:rFonts w:ascii="Arial" w:hAnsi="Arial" w:cs="Arial"/>
          <w:sz w:val="24"/>
          <w:szCs w:val="24"/>
          <w:shd w:val="clear" w:color="auto" w:fill="FFFFFF"/>
        </w:rPr>
        <w:t xml:space="preserve"> Tunísia, a Argélia e o Marrocos (STORA, 2004). Foi uma região fecunda</w:t>
      </w:r>
      <w:r w:rsidRPr="0009273B">
        <w:rPr>
          <w:rFonts w:ascii="Arial" w:hAnsi="Arial" w:cs="Arial"/>
          <w:sz w:val="24"/>
          <w:szCs w:val="24"/>
          <w:shd w:val="clear" w:color="auto" w:fill="FFFFFF"/>
        </w:rPr>
        <w:t xml:space="preserve"> em temas de inspiração, </w:t>
      </w:r>
      <w:r w:rsidR="00AB77D2" w:rsidRPr="0009273B">
        <w:rPr>
          <w:rFonts w:ascii="Arial" w:hAnsi="Arial" w:cs="Arial"/>
          <w:sz w:val="24"/>
          <w:szCs w:val="24"/>
          <w:shd w:val="clear" w:color="auto" w:fill="FFFFFF"/>
        </w:rPr>
        <w:t xml:space="preserve">e ao final </w:t>
      </w:r>
      <w:proofErr w:type="gramStart"/>
      <w:r w:rsidR="00AB77D2" w:rsidRPr="0009273B">
        <w:rPr>
          <w:rFonts w:ascii="Arial" w:hAnsi="Arial" w:cs="Arial"/>
          <w:sz w:val="24"/>
          <w:szCs w:val="24"/>
          <w:shd w:val="clear" w:color="auto" w:fill="FFFFFF"/>
        </w:rPr>
        <w:t>do Oitocentos</w:t>
      </w:r>
      <w:proofErr w:type="gramEnd"/>
      <w:r w:rsidR="00FE2403" w:rsidRPr="0009273B">
        <w:rPr>
          <w:rFonts w:ascii="Arial" w:hAnsi="Arial" w:cs="Arial"/>
          <w:sz w:val="24"/>
          <w:szCs w:val="24"/>
          <w:shd w:val="clear" w:color="auto" w:fill="FFFFFF"/>
        </w:rPr>
        <w:t xml:space="preserve">, muitos artistas </w:t>
      </w:r>
      <w:r w:rsidR="00AB77D2" w:rsidRPr="0009273B">
        <w:rPr>
          <w:rFonts w:ascii="Arial" w:hAnsi="Arial" w:cs="Arial"/>
          <w:sz w:val="24"/>
          <w:szCs w:val="24"/>
          <w:shd w:val="clear" w:color="auto" w:fill="FFFFFF"/>
        </w:rPr>
        <w:t xml:space="preserve">Europeus </w:t>
      </w:r>
      <w:r w:rsidR="008A5D88" w:rsidRPr="0009273B">
        <w:rPr>
          <w:rFonts w:ascii="Arial" w:hAnsi="Arial" w:cs="Arial"/>
          <w:sz w:val="24"/>
          <w:szCs w:val="24"/>
          <w:shd w:val="clear" w:color="auto" w:fill="FFFFFF"/>
        </w:rPr>
        <w:t xml:space="preserve">e Americanos </w:t>
      </w:r>
      <w:r w:rsidR="00FE2403" w:rsidRPr="0009273B">
        <w:rPr>
          <w:rFonts w:ascii="Arial" w:hAnsi="Arial" w:cs="Arial"/>
          <w:sz w:val="24"/>
          <w:szCs w:val="24"/>
          <w:shd w:val="clear" w:color="auto" w:fill="FFFFFF"/>
        </w:rPr>
        <w:t xml:space="preserve">consideravam uma estadia no Magrebe </w:t>
      </w:r>
      <w:r w:rsidRPr="0009273B">
        <w:rPr>
          <w:rFonts w:ascii="Arial" w:hAnsi="Arial" w:cs="Arial"/>
          <w:sz w:val="24"/>
          <w:szCs w:val="24"/>
          <w:shd w:val="clear" w:color="auto" w:fill="FFFFFF"/>
        </w:rPr>
        <w:t xml:space="preserve">tão </w:t>
      </w:r>
      <w:r w:rsidR="00AB77D2" w:rsidRPr="0009273B">
        <w:rPr>
          <w:rFonts w:ascii="Arial" w:hAnsi="Arial" w:cs="Arial"/>
          <w:sz w:val="24"/>
          <w:szCs w:val="24"/>
          <w:shd w:val="clear" w:color="auto" w:fill="FFFFFF"/>
        </w:rPr>
        <w:t>indispensável quanto uma permanência de estudos</w:t>
      </w:r>
      <w:r w:rsidRPr="0009273B">
        <w:rPr>
          <w:rFonts w:ascii="Arial" w:hAnsi="Arial" w:cs="Arial"/>
          <w:sz w:val="24"/>
          <w:szCs w:val="24"/>
          <w:shd w:val="clear" w:color="auto" w:fill="FFFFFF"/>
        </w:rPr>
        <w:t xml:space="preserve"> na Itália, destino eleito por </w:t>
      </w:r>
      <w:r w:rsidR="00AB77D2" w:rsidRPr="0009273B">
        <w:rPr>
          <w:rFonts w:ascii="Arial" w:hAnsi="Arial" w:cs="Arial"/>
          <w:sz w:val="24"/>
          <w:szCs w:val="24"/>
          <w:shd w:val="clear" w:color="auto" w:fill="FFFFFF"/>
        </w:rPr>
        <w:t>inúmeros</w:t>
      </w:r>
      <w:r w:rsidRPr="0009273B">
        <w:rPr>
          <w:rFonts w:ascii="Arial" w:hAnsi="Arial" w:cs="Arial"/>
          <w:sz w:val="24"/>
          <w:szCs w:val="24"/>
          <w:shd w:val="clear" w:color="auto" w:fill="FFFFFF"/>
        </w:rPr>
        <w:t xml:space="preserve"> pintores para </w:t>
      </w:r>
      <w:r w:rsidR="008A5D88" w:rsidRPr="0009273B">
        <w:rPr>
          <w:rFonts w:ascii="Arial" w:hAnsi="Arial" w:cs="Arial"/>
          <w:sz w:val="24"/>
          <w:szCs w:val="24"/>
          <w:shd w:val="clear" w:color="auto" w:fill="FFFFFF"/>
        </w:rPr>
        <w:t>o desenvolvimento de</w:t>
      </w:r>
      <w:r w:rsidRPr="0009273B">
        <w:rPr>
          <w:rFonts w:ascii="Arial" w:hAnsi="Arial" w:cs="Arial"/>
          <w:sz w:val="24"/>
          <w:szCs w:val="24"/>
          <w:shd w:val="clear" w:color="auto" w:fill="FFFFFF"/>
        </w:rPr>
        <w:t xml:space="preserve"> pesquisas de renovação do uso da luz e da gama cromática</w:t>
      </w:r>
      <w:r w:rsidR="00AB77D2" w:rsidRPr="0009273B">
        <w:rPr>
          <w:rFonts w:ascii="Arial" w:hAnsi="Arial" w:cs="Arial"/>
          <w:sz w:val="24"/>
          <w:szCs w:val="24"/>
          <w:shd w:val="clear" w:color="auto" w:fill="FFFFFF"/>
        </w:rPr>
        <w:t>.</w:t>
      </w:r>
      <w:r w:rsidR="00DA0050" w:rsidRPr="0009273B">
        <w:rPr>
          <w:rFonts w:ascii="Arial" w:hAnsi="Arial" w:cs="Arial"/>
          <w:sz w:val="24"/>
          <w:szCs w:val="24"/>
          <w:shd w:val="clear" w:color="auto" w:fill="FFFFFF"/>
        </w:rPr>
        <w:t xml:space="preserve"> </w:t>
      </w:r>
      <w:r w:rsidR="0006234E" w:rsidRPr="0009273B">
        <w:rPr>
          <w:rFonts w:ascii="Arial" w:hAnsi="Arial" w:cs="Arial"/>
          <w:sz w:val="24"/>
          <w:szCs w:val="24"/>
          <w:shd w:val="clear" w:color="auto" w:fill="FFFFFF"/>
        </w:rPr>
        <w:t xml:space="preserve">O Magrebe não só permitia novas possibilidades </w:t>
      </w:r>
      <w:r w:rsidR="00DA0050" w:rsidRPr="0009273B">
        <w:rPr>
          <w:rFonts w:ascii="Arial" w:hAnsi="Arial" w:cs="Arial"/>
          <w:sz w:val="24"/>
          <w:szCs w:val="24"/>
          <w:shd w:val="clear" w:color="auto" w:fill="FFFFFF"/>
        </w:rPr>
        <w:t>no uso da</w:t>
      </w:r>
      <w:r w:rsidR="008A5D88" w:rsidRPr="0009273B">
        <w:rPr>
          <w:rFonts w:ascii="Arial" w:hAnsi="Arial" w:cs="Arial"/>
          <w:sz w:val="24"/>
          <w:szCs w:val="24"/>
          <w:shd w:val="clear" w:color="auto" w:fill="FFFFFF"/>
        </w:rPr>
        <w:t xml:space="preserve"> cor e de luz, </w:t>
      </w:r>
      <w:r w:rsidR="00DA0050" w:rsidRPr="0009273B">
        <w:rPr>
          <w:rFonts w:ascii="Arial" w:hAnsi="Arial" w:cs="Arial"/>
          <w:sz w:val="24"/>
          <w:szCs w:val="24"/>
          <w:shd w:val="clear" w:color="auto" w:fill="FFFFFF"/>
        </w:rPr>
        <w:t>mas possuía a</w:t>
      </w:r>
      <w:proofErr w:type="gramStart"/>
      <w:r w:rsidR="00DA0050" w:rsidRPr="0009273B">
        <w:rPr>
          <w:rFonts w:ascii="Arial" w:hAnsi="Arial" w:cs="Arial"/>
          <w:sz w:val="24"/>
          <w:szCs w:val="24"/>
          <w:shd w:val="clear" w:color="auto" w:fill="FFFFFF"/>
        </w:rPr>
        <w:t xml:space="preserve"> </w:t>
      </w:r>
      <w:r w:rsidR="00C667E1" w:rsidRPr="0009273B">
        <w:rPr>
          <w:rFonts w:ascii="Arial" w:hAnsi="Arial" w:cs="Arial"/>
          <w:sz w:val="24"/>
          <w:szCs w:val="24"/>
          <w:shd w:val="clear" w:color="auto" w:fill="FFFFFF"/>
        </w:rPr>
        <w:t xml:space="preserve"> </w:t>
      </w:r>
      <w:proofErr w:type="gramEnd"/>
      <w:r w:rsidR="00C667E1" w:rsidRPr="0009273B">
        <w:rPr>
          <w:rFonts w:ascii="Arial" w:hAnsi="Arial" w:cs="Arial"/>
          <w:sz w:val="24"/>
          <w:szCs w:val="24"/>
          <w:shd w:val="clear" w:color="auto" w:fill="FFFFFF"/>
        </w:rPr>
        <w:t>vantagem de permitir uma exploração exótica, de ser uma</w:t>
      </w:r>
      <w:r w:rsidR="008A5D88" w:rsidRPr="0009273B">
        <w:rPr>
          <w:rFonts w:ascii="Arial" w:hAnsi="Arial" w:cs="Arial"/>
          <w:sz w:val="24"/>
          <w:szCs w:val="24"/>
          <w:shd w:val="clear" w:color="auto" w:fill="FFFFFF"/>
        </w:rPr>
        <w:t xml:space="preserve"> terra oriental </w:t>
      </w:r>
      <w:r w:rsidR="00C667E1" w:rsidRPr="0009273B">
        <w:rPr>
          <w:rFonts w:ascii="Arial" w:hAnsi="Arial" w:cs="Arial"/>
          <w:sz w:val="24"/>
          <w:szCs w:val="24"/>
          <w:shd w:val="clear" w:color="auto" w:fill="FFFFFF"/>
        </w:rPr>
        <w:t xml:space="preserve">cheia de mistério e misticismo. </w:t>
      </w:r>
      <w:r w:rsidR="00AB77D2" w:rsidRPr="0009273B">
        <w:rPr>
          <w:rFonts w:ascii="Arial" w:hAnsi="Arial" w:cs="Arial"/>
          <w:sz w:val="24"/>
          <w:szCs w:val="24"/>
          <w:shd w:val="clear" w:color="auto" w:fill="FFFFFF"/>
        </w:rPr>
        <w:t>O fascínio despertado pelo Magrebe conquistou</w:t>
      </w:r>
      <w:r w:rsidR="0006234E" w:rsidRPr="0009273B">
        <w:rPr>
          <w:rFonts w:ascii="Arial" w:hAnsi="Arial" w:cs="Arial"/>
          <w:sz w:val="24"/>
          <w:szCs w:val="24"/>
          <w:shd w:val="clear" w:color="auto" w:fill="FFFFFF"/>
        </w:rPr>
        <w:t xml:space="preserve"> alguns pintores brasileiros, </w:t>
      </w:r>
      <w:r w:rsidR="00AB77D2" w:rsidRPr="0009273B">
        <w:rPr>
          <w:rFonts w:ascii="Arial" w:hAnsi="Arial" w:cs="Arial"/>
          <w:sz w:val="24"/>
          <w:szCs w:val="24"/>
          <w:shd w:val="clear" w:color="auto" w:fill="FFFFFF"/>
        </w:rPr>
        <w:t>como Arsênio Cintra da Silva, Pedro Américo</w:t>
      </w:r>
      <w:r w:rsidR="0006234E" w:rsidRPr="0009273B">
        <w:rPr>
          <w:rFonts w:ascii="Arial" w:hAnsi="Arial" w:cs="Arial"/>
          <w:sz w:val="24"/>
          <w:szCs w:val="24"/>
          <w:shd w:val="clear" w:color="auto" w:fill="FFFFFF"/>
        </w:rPr>
        <w:t xml:space="preserve">, ou que aqui atuaram, como </w:t>
      </w:r>
      <w:r w:rsidR="00F531A9" w:rsidRPr="0009273B">
        <w:rPr>
          <w:rFonts w:ascii="Arial" w:hAnsi="Arial" w:cs="Arial"/>
          <w:sz w:val="24"/>
          <w:szCs w:val="24"/>
        </w:rPr>
        <w:t>Johann</w:t>
      </w:r>
      <w:r w:rsidR="00F531A9" w:rsidRPr="0009273B">
        <w:rPr>
          <w:rFonts w:ascii="Arial" w:hAnsi="Arial" w:cs="Arial"/>
          <w:sz w:val="24"/>
          <w:szCs w:val="24"/>
          <w:shd w:val="clear" w:color="auto" w:fill="FFFFFF"/>
        </w:rPr>
        <w:t xml:space="preserve"> </w:t>
      </w:r>
      <w:r w:rsidR="00AB77D2" w:rsidRPr="0009273B">
        <w:rPr>
          <w:rFonts w:ascii="Arial" w:hAnsi="Arial" w:cs="Arial"/>
          <w:sz w:val="24"/>
          <w:szCs w:val="24"/>
          <w:shd w:val="clear" w:color="auto" w:fill="FFFFFF"/>
        </w:rPr>
        <w:t xml:space="preserve">Georg Grimm. </w:t>
      </w:r>
      <w:r w:rsidR="00DA0050" w:rsidRPr="0009273B">
        <w:rPr>
          <w:rFonts w:ascii="Arial" w:hAnsi="Arial" w:cs="Arial"/>
          <w:sz w:val="24"/>
          <w:szCs w:val="24"/>
          <w:shd w:val="clear" w:color="auto" w:fill="FFFFFF"/>
        </w:rPr>
        <w:t xml:space="preserve">O artigo busca contextualizar </w:t>
      </w:r>
      <w:r w:rsidR="00AB77D2" w:rsidRPr="0009273B">
        <w:rPr>
          <w:rFonts w:ascii="Arial" w:hAnsi="Arial" w:cs="Arial"/>
          <w:sz w:val="24"/>
          <w:szCs w:val="24"/>
          <w:shd w:val="clear" w:color="auto" w:fill="FFFFFF"/>
        </w:rPr>
        <w:t xml:space="preserve">qual foi </w:t>
      </w:r>
      <w:proofErr w:type="gramStart"/>
      <w:r w:rsidR="00AB77D2" w:rsidRPr="0009273B">
        <w:rPr>
          <w:rFonts w:ascii="Arial" w:hAnsi="Arial" w:cs="Arial"/>
          <w:sz w:val="24"/>
          <w:szCs w:val="24"/>
          <w:shd w:val="clear" w:color="auto" w:fill="FFFFFF"/>
        </w:rPr>
        <w:t>a</w:t>
      </w:r>
      <w:proofErr w:type="gramEnd"/>
      <w:r w:rsidR="00AB77D2" w:rsidRPr="0009273B">
        <w:rPr>
          <w:rFonts w:ascii="Arial" w:hAnsi="Arial" w:cs="Arial"/>
          <w:sz w:val="24"/>
          <w:szCs w:val="24"/>
          <w:shd w:val="clear" w:color="auto" w:fill="FFFFFF"/>
        </w:rPr>
        <w:t xml:space="preserve"> importância do Magrebe no panorama mais amplo do Orientalismo Ocidental, bem como </w:t>
      </w:r>
      <w:r w:rsidR="008A5D88" w:rsidRPr="0009273B">
        <w:rPr>
          <w:rFonts w:ascii="Arial" w:hAnsi="Arial" w:cs="Arial"/>
          <w:sz w:val="24"/>
          <w:szCs w:val="24"/>
          <w:shd w:val="clear" w:color="auto" w:fill="FFFFFF"/>
        </w:rPr>
        <w:t>apresenta alguns dados, se não inéditos, bem pouco conhecidos sobre a produção Orientalista de Georg Grimm, um pintor que, embora pouco estudado, possui um papel relevo no cenário das artes do Rio</w:t>
      </w:r>
      <w:r w:rsidR="0006234E" w:rsidRPr="0009273B">
        <w:rPr>
          <w:rFonts w:ascii="Arial" w:hAnsi="Arial" w:cs="Arial"/>
          <w:sz w:val="24"/>
          <w:szCs w:val="24"/>
          <w:shd w:val="clear" w:color="auto" w:fill="FFFFFF"/>
        </w:rPr>
        <w:t xml:space="preserve"> de Janeiro, nos conturbados anos de 1880.</w:t>
      </w:r>
      <w:r w:rsidR="008A5D88" w:rsidRPr="0009273B">
        <w:rPr>
          <w:rFonts w:ascii="Arial" w:hAnsi="Arial" w:cs="Arial"/>
          <w:sz w:val="24"/>
          <w:szCs w:val="24"/>
          <w:shd w:val="clear" w:color="auto" w:fill="FFFFFF"/>
        </w:rPr>
        <w:t xml:space="preserve"> </w:t>
      </w:r>
    </w:p>
    <w:p w:rsidR="00483075" w:rsidRDefault="00483075" w:rsidP="0009273B">
      <w:pPr>
        <w:spacing w:after="0" w:line="240" w:lineRule="auto"/>
        <w:jc w:val="both"/>
        <w:rPr>
          <w:rFonts w:ascii="Arial" w:hAnsi="Arial" w:cs="Arial"/>
          <w:sz w:val="24"/>
          <w:szCs w:val="24"/>
          <w:shd w:val="clear" w:color="auto" w:fill="FFFFFF"/>
        </w:rPr>
      </w:pPr>
    </w:p>
    <w:p w:rsidR="00AB77D2" w:rsidRPr="00483075" w:rsidRDefault="0006234E" w:rsidP="0009273B">
      <w:pPr>
        <w:spacing w:after="0" w:line="240" w:lineRule="auto"/>
        <w:jc w:val="both"/>
        <w:rPr>
          <w:rFonts w:ascii="Arial" w:hAnsi="Arial" w:cs="Arial"/>
          <w:sz w:val="24"/>
          <w:szCs w:val="24"/>
          <w:shd w:val="clear" w:color="auto" w:fill="FFFFFF"/>
        </w:rPr>
      </w:pPr>
      <w:r w:rsidRPr="0009273B">
        <w:rPr>
          <w:rFonts w:ascii="Arial" w:hAnsi="Arial" w:cs="Arial"/>
          <w:sz w:val="24"/>
          <w:szCs w:val="24"/>
          <w:shd w:val="clear" w:color="auto" w:fill="FFFFFF"/>
        </w:rPr>
        <w:t>PALAVRAS-CHAVE:</w:t>
      </w:r>
      <w:r w:rsidR="00483075">
        <w:rPr>
          <w:rFonts w:ascii="Arial" w:hAnsi="Arial" w:cs="Arial"/>
          <w:sz w:val="24"/>
          <w:szCs w:val="24"/>
          <w:shd w:val="clear" w:color="auto" w:fill="FFFFFF"/>
        </w:rPr>
        <w:t xml:space="preserve"> Orientalismo; Magrebe;</w:t>
      </w:r>
      <w:r w:rsidR="00F531A9" w:rsidRPr="0009273B">
        <w:rPr>
          <w:rFonts w:ascii="Arial" w:hAnsi="Arial" w:cs="Arial"/>
          <w:sz w:val="24"/>
          <w:szCs w:val="24"/>
          <w:shd w:val="clear" w:color="auto" w:fill="FFFFFF"/>
        </w:rPr>
        <w:t xml:space="preserve"> </w:t>
      </w:r>
      <w:r w:rsidR="00F531A9" w:rsidRPr="0009273B">
        <w:rPr>
          <w:rFonts w:ascii="Arial" w:hAnsi="Arial" w:cs="Arial"/>
          <w:sz w:val="24"/>
          <w:szCs w:val="24"/>
        </w:rPr>
        <w:t>Johann</w:t>
      </w:r>
      <w:r w:rsidR="00483075">
        <w:rPr>
          <w:rFonts w:ascii="Arial" w:hAnsi="Arial" w:cs="Arial"/>
          <w:sz w:val="24"/>
          <w:szCs w:val="24"/>
          <w:shd w:val="clear" w:color="auto" w:fill="FFFFFF"/>
        </w:rPr>
        <w:t xml:space="preserve"> Georg Grimm;</w:t>
      </w:r>
      <w:r w:rsidR="00F531A9" w:rsidRPr="0009273B">
        <w:rPr>
          <w:rFonts w:ascii="Arial" w:hAnsi="Arial" w:cs="Arial"/>
          <w:sz w:val="24"/>
          <w:szCs w:val="24"/>
          <w:shd w:val="clear" w:color="auto" w:fill="FFFFFF"/>
        </w:rPr>
        <w:t xml:space="preserve"> </w:t>
      </w:r>
      <w:r w:rsidR="00F531A9" w:rsidRPr="00483075">
        <w:rPr>
          <w:rFonts w:ascii="Arial" w:hAnsi="Arial" w:cs="Arial"/>
          <w:sz w:val="24"/>
          <w:szCs w:val="24"/>
          <w:shd w:val="clear" w:color="auto" w:fill="FFFFFF"/>
        </w:rPr>
        <w:t>Pintura do século XIX.</w:t>
      </w:r>
    </w:p>
    <w:p w:rsidR="001C5885" w:rsidRPr="00483075" w:rsidRDefault="001C5885" w:rsidP="0009273B">
      <w:pPr>
        <w:spacing w:after="0" w:line="240" w:lineRule="auto"/>
        <w:jc w:val="both"/>
        <w:rPr>
          <w:rFonts w:ascii="Arial" w:hAnsi="Arial" w:cs="Arial"/>
          <w:sz w:val="24"/>
          <w:szCs w:val="24"/>
          <w:shd w:val="clear" w:color="auto" w:fill="FFFFFF"/>
        </w:rPr>
      </w:pPr>
    </w:p>
    <w:p w:rsidR="001C5885" w:rsidRPr="001C5885" w:rsidRDefault="001C5885" w:rsidP="001C5885">
      <w:pPr>
        <w:spacing w:after="0" w:line="240" w:lineRule="auto"/>
        <w:jc w:val="center"/>
        <w:rPr>
          <w:rFonts w:ascii="Arial" w:hAnsi="Arial" w:cs="Arial"/>
          <w:b/>
          <w:sz w:val="24"/>
          <w:szCs w:val="24"/>
          <w:shd w:val="clear" w:color="auto" w:fill="FFFFFF"/>
          <w:lang w:val="en-US"/>
        </w:rPr>
      </w:pPr>
      <w:r>
        <w:rPr>
          <w:rFonts w:ascii="Arial" w:hAnsi="Arial" w:cs="Arial"/>
          <w:b/>
          <w:sz w:val="24"/>
          <w:szCs w:val="24"/>
          <w:shd w:val="clear" w:color="auto" w:fill="FFFFFF"/>
          <w:lang w:val="en-US"/>
        </w:rPr>
        <w:t>Walk t</w:t>
      </w:r>
      <w:r w:rsidRPr="001C5885">
        <w:rPr>
          <w:rFonts w:ascii="Arial" w:hAnsi="Arial" w:cs="Arial"/>
          <w:b/>
          <w:sz w:val="24"/>
          <w:szCs w:val="24"/>
          <w:shd w:val="clear" w:color="auto" w:fill="FFFFFF"/>
          <w:lang w:val="en-US"/>
        </w:rPr>
        <w:t>hrough the streets of the Maghreb: Orientalism in Brazil at the end of the 19th century</w:t>
      </w:r>
    </w:p>
    <w:p w:rsidR="0006234E" w:rsidRPr="0009273B" w:rsidRDefault="0006234E" w:rsidP="0009273B">
      <w:pPr>
        <w:spacing w:after="0" w:line="240" w:lineRule="auto"/>
        <w:jc w:val="both"/>
        <w:rPr>
          <w:rFonts w:ascii="Arial" w:hAnsi="Arial" w:cs="Arial"/>
          <w:sz w:val="24"/>
          <w:szCs w:val="24"/>
          <w:shd w:val="clear" w:color="auto" w:fill="FFFFFF"/>
          <w:lang w:val="en-US"/>
        </w:rPr>
      </w:pPr>
    </w:p>
    <w:p w:rsidR="0006234E" w:rsidRPr="0009273B" w:rsidRDefault="0006234E" w:rsidP="0009273B">
      <w:pPr>
        <w:spacing w:after="0" w:line="240" w:lineRule="auto"/>
        <w:jc w:val="both"/>
        <w:rPr>
          <w:rFonts w:ascii="Arial" w:hAnsi="Arial" w:cs="Arial"/>
          <w:sz w:val="24"/>
          <w:szCs w:val="24"/>
          <w:shd w:val="clear" w:color="auto" w:fill="FFFFFF"/>
          <w:lang w:val="en-US"/>
        </w:rPr>
      </w:pPr>
      <w:r w:rsidRPr="001C5885">
        <w:rPr>
          <w:rFonts w:ascii="Arial" w:hAnsi="Arial" w:cs="Arial"/>
          <w:b/>
          <w:sz w:val="24"/>
          <w:szCs w:val="24"/>
          <w:shd w:val="clear" w:color="auto" w:fill="FFFFFF"/>
          <w:lang w:val="en-US"/>
        </w:rPr>
        <w:t>ABSTRACT:</w:t>
      </w:r>
      <w:r w:rsidRPr="0009273B">
        <w:rPr>
          <w:rFonts w:ascii="Arial" w:hAnsi="Arial" w:cs="Arial"/>
          <w:sz w:val="24"/>
          <w:szCs w:val="24"/>
          <w:shd w:val="clear" w:color="auto" w:fill="FFFFFF"/>
          <w:lang w:val="en-US"/>
        </w:rPr>
        <w:t xml:space="preserve"> The central Maghreb, a word of Arabic origin that means “where the sun sets”, corresponded, at the end of the 19th century, to a territory that included Tunisia, Algeria and Morocco (STORA, 2004). It was a fruitful region in terms of inspiration, and at the end of the 19th century, many European and American artists considered a stay in the Maghreb as indispensable as a stay in Italy, a destination chosen by countless painters for the development of research to renew the use of light and chromatic range. The Maghreb not only allowed new possibilities in the use of color and light, but had the advantage of allowing an exotic exploration, of being an oriental land full of mystery and mysticism. The fascination aroused by the Maghreb conquered some Brazilian painters, like </w:t>
      </w:r>
      <w:proofErr w:type="spellStart"/>
      <w:r w:rsidRPr="0009273B">
        <w:rPr>
          <w:rFonts w:ascii="Arial" w:hAnsi="Arial" w:cs="Arial"/>
          <w:sz w:val="24"/>
          <w:szCs w:val="24"/>
          <w:shd w:val="clear" w:color="auto" w:fill="FFFFFF"/>
          <w:lang w:val="en-US"/>
        </w:rPr>
        <w:t>Arsênio</w:t>
      </w:r>
      <w:proofErr w:type="spellEnd"/>
      <w:r w:rsidRPr="0009273B">
        <w:rPr>
          <w:rFonts w:ascii="Arial" w:hAnsi="Arial" w:cs="Arial"/>
          <w:sz w:val="24"/>
          <w:szCs w:val="24"/>
          <w:shd w:val="clear" w:color="auto" w:fill="FFFFFF"/>
          <w:lang w:val="en-US"/>
        </w:rPr>
        <w:t xml:space="preserve"> </w:t>
      </w:r>
      <w:proofErr w:type="spellStart"/>
      <w:r w:rsidRPr="0009273B">
        <w:rPr>
          <w:rFonts w:ascii="Arial" w:hAnsi="Arial" w:cs="Arial"/>
          <w:sz w:val="24"/>
          <w:szCs w:val="24"/>
          <w:shd w:val="clear" w:color="auto" w:fill="FFFFFF"/>
          <w:lang w:val="en-US"/>
        </w:rPr>
        <w:t>Cintra</w:t>
      </w:r>
      <w:proofErr w:type="spellEnd"/>
      <w:r w:rsidRPr="0009273B">
        <w:rPr>
          <w:rFonts w:ascii="Arial" w:hAnsi="Arial" w:cs="Arial"/>
          <w:sz w:val="24"/>
          <w:szCs w:val="24"/>
          <w:shd w:val="clear" w:color="auto" w:fill="FFFFFF"/>
          <w:lang w:val="en-US"/>
        </w:rPr>
        <w:t xml:space="preserve"> da Silva, Pedro </w:t>
      </w:r>
      <w:proofErr w:type="spellStart"/>
      <w:r w:rsidRPr="0009273B">
        <w:rPr>
          <w:rFonts w:ascii="Arial" w:hAnsi="Arial" w:cs="Arial"/>
          <w:sz w:val="24"/>
          <w:szCs w:val="24"/>
          <w:shd w:val="clear" w:color="auto" w:fill="FFFFFF"/>
          <w:lang w:val="en-US"/>
        </w:rPr>
        <w:t>Américo</w:t>
      </w:r>
      <w:proofErr w:type="spellEnd"/>
      <w:r w:rsidRPr="0009273B">
        <w:rPr>
          <w:rFonts w:ascii="Arial" w:hAnsi="Arial" w:cs="Arial"/>
          <w:sz w:val="24"/>
          <w:szCs w:val="24"/>
          <w:shd w:val="clear" w:color="auto" w:fill="FFFFFF"/>
          <w:lang w:val="en-US"/>
        </w:rPr>
        <w:t xml:space="preserve">, or who worked here, like Georg Grimm. The article seeks to contextualize the importance of the Maghreb in the wider panorama of Western Orientalism, as well as presenting some data, if not unpublished, little known about the Orientalist </w:t>
      </w:r>
      <w:r w:rsidRPr="0009273B">
        <w:rPr>
          <w:rFonts w:ascii="Arial" w:hAnsi="Arial" w:cs="Arial"/>
          <w:sz w:val="24"/>
          <w:szCs w:val="24"/>
          <w:shd w:val="clear" w:color="auto" w:fill="FFFFFF"/>
          <w:lang w:val="en-US"/>
        </w:rPr>
        <w:lastRenderedPageBreak/>
        <w:t>production of Georg Grimm, a painter who, although little studied, has a role the art scene in Rio de Janeiro, in the troubled 1880s.</w:t>
      </w:r>
    </w:p>
    <w:p w:rsidR="00483075" w:rsidRDefault="00483075" w:rsidP="0009273B">
      <w:pPr>
        <w:spacing w:after="0" w:line="240" w:lineRule="auto"/>
        <w:jc w:val="both"/>
        <w:rPr>
          <w:rFonts w:ascii="Arial" w:hAnsi="Arial" w:cs="Arial"/>
          <w:b/>
          <w:sz w:val="24"/>
          <w:szCs w:val="24"/>
          <w:shd w:val="clear" w:color="auto" w:fill="FFFFFF"/>
          <w:lang w:val="en-US"/>
        </w:rPr>
      </w:pPr>
    </w:p>
    <w:p w:rsidR="0006234E" w:rsidRPr="0009273B" w:rsidRDefault="0006234E" w:rsidP="0009273B">
      <w:pPr>
        <w:spacing w:after="0" w:line="240" w:lineRule="auto"/>
        <w:jc w:val="both"/>
        <w:rPr>
          <w:rFonts w:ascii="Arial" w:hAnsi="Arial" w:cs="Arial"/>
          <w:sz w:val="24"/>
          <w:szCs w:val="24"/>
          <w:shd w:val="clear" w:color="auto" w:fill="FFFFFF"/>
          <w:lang w:val="en-US"/>
        </w:rPr>
      </w:pPr>
      <w:r w:rsidRPr="001C5885">
        <w:rPr>
          <w:rFonts w:ascii="Arial" w:hAnsi="Arial" w:cs="Arial"/>
          <w:b/>
          <w:sz w:val="24"/>
          <w:szCs w:val="24"/>
          <w:shd w:val="clear" w:color="auto" w:fill="FFFFFF"/>
          <w:lang w:val="en-US"/>
        </w:rPr>
        <w:t>KEY-WORDS:</w:t>
      </w:r>
      <w:r w:rsidRPr="0009273B">
        <w:rPr>
          <w:rFonts w:ascii="Arial" w:hAnsi="Arial" w:cs="Arial"/>
          <w:sz w:val="24"/>
          <w:szCs w:val="24"/>
          <w:shd w:val="clear" w:color="auto" w:fill="FFFFFF"/>
          <w:lang w:val="en-US"/>
        </w:rPr>
        <w:t xml:space="preserve"> </w:t>
      </w:r>
      <w:r w:rsidR="00483075">
        <w:rPr>
          <w:rFonts w:ascii="Arial" w:hAnsi="Arial" w:cs="Arial"/>
          <w:sz w:val="24"/>
          <w:szCs w:val="24"/>
          <w:shd w:val="clear" w:color="auto" w:fill="FFFFFF"/>
          <w:lang w:val="en-US"/>
        </w:rPr>
        <w:t>Orientalism; Maghreb; Johann Georg Grimm;</w:t>
      </w:r>
      <w:r w:rsidR="006A311D" w:rsidRPr="0009273B">
        <w:rPr>
          <w:rFonts w:ascii="Arial" w:hAnsi="Arial" w:cs="Arial"/>
          <w:sz w:val="24"/>
          <w:szCs w:val="24"/>
          <w:shd w:val="clear" w:color="auto" w:fill="FFFFFF"/>
          <w:lang w:val="en-US"/>
        </w:rPr>
        <w:t xml:space="preserve"> 19th century painting.</w:t>
      </w:r>
    </w:p>
    <w:p w:rsidR="006A311D" w:rsidRPr="0009273B" w:rsidRDefault="006A311D" w:rsidP="0009273B">
      <w:pPr>
        <w:spacing w:after="0" w:line="360" w:lineRule="auto"/>
        <w:jc w:val="both"/>
        <w:rPr>
          <w:rFonts w:ascii="Arial" w:hAnsi="Arial" w:cs="Arial"/>
          <w:sz w:val="24"/>
          <w:szCs w:val="24"/>
          <w:shd w:val="clear" w:color="auto" w:fill="FFFFFF"/>
          <w:lang w:val="en-US"/>
        </w:rPr>
      </w:pPr>
    </w:p>
    <w:p w:rsidR="006A311D" w:rsidRPr="0009273B" w:rsidRDefault="00C4149C" w:rsidP="0009273B">
      <w:pPr>
        <w:spacing w:after="0" w:line="360" w:lineRule="auto"/>
        <w:jc w:val="both"/>
        <w:rPr>
          <w:rFonts w:ascii="Arial" w:hAnsi="Arial" w:cs="Arial"/>
          <w:sz w:val="24"/>
          <w:szCs w:val="24"/>
          <w:shd w:val="clear" w:color="auto" w:fill="FFFFFF"/>
          <w:lang w:val="en-US"/>
        </w:rPr>
      </w:pPr>
      <w:r w:rsidRPr="0009273B">
        <w:rPr>
          <w:rFonts w:ascii="Arial" w:hAnsi="Arial" w:cs="Arial"/>
          <w:sz w:val="24"/>
          <w:szCs w:val="24"/>
          <w:shd w:val="clear" w:color="auto" w:fill="FFFFFF"/>
          <w:lang w:val="en-US"/>
        </w:rPr>
        <w:t>*</w:t>
      </w:r>
    </w:p>
    <w:p w:rsidR="009940A6" w:rsidRPr="0009273B" w:rsidRDefault="009940A6" w:rsidP="0009273B">
      <w:pPr>
        <w:spacing w:after="0" w:line="360" w:lineRule="auto"/>
        <w:ind w:left="2268"/>
        <w:jc w:val="both"/>
        <w:rPr>
          <w:rFonts w:ascii="Arial" w:hAnsi="Arial" w:cs="Arial"/>
          <w:sz w:val="24"/>
          <w:szCs w:val="24"/>
          <w:shd w:val="clear" w:color="auto" w:fill="FFFFFF"/>
          <w:lang w:val="en-US"/>
        </w:rPr>
      </w:pPr>
    </w:p>
    <w:p w:rsidR="00BD0DC0" w:rsidRPr="0009273B" w:rsidRDefault="00BD0DC0" w:rsidP="0009273B">
      <w:pPr>
        <w:spacing w:after="0" w:line="240" w:lineRule="auto"/>
        <w:ind w:left="2268"/>
        <w:jc w:val="both"/>
        <w:rPr>
          <w:rFonts w:ascii="Arial" w:hAnsi="Arial" w:cs="Arial"/>
          <w:lang w:val="en-US"/>
        </w:rPr>
      </w:pPr>
      <w:r w:rsidRPr="0009273B">
        <w:rPr>
          <w:rFonts w:ascii="Arial" w:hAnsi="Arial" w:cs="Arial"/>
          <w:shd w:val="clear" w:color="auto" w:fill="FFFFFF"/>
          <w:lang w:val="en-US"/>
        </w:rPr>
        <w:t>“</w:t>
      </w:r>
      <w:r w:rsidR="001201C0" w:rsidRPr="0009273B">
        <w:rPr>
          <w:rFonts w:ascii="Arial" w:hAnsi="Arial" w:cs="Arial"/>
          <w:shd w:val="clear" w:color="auto" w:fill="FFFFFF"/>
          <w:lang w:val="en-US"/>
        </w:rPr>
        <w:t>Tu</w:t>
      </w:r>
      <w:r w:rsidR="004139DE" w:rsidRPr="0009273B">
        <w:rPr>
          <w:rFonts w:ascii="Arial" w:hAnsi="Arial" w:cs="Arial"/>
          <w:shd w:val="clear" w:color="auto" w:fill="FFFFFF"/>
          <w:lang w:val="en-US"/>
        </w:rPr>
        <w:t>nis</w:t>
      </w:r>
      <w:r w:rsidRPr="0009273B">
        <w:rPr>
          <w:rFonts w:ascii="Arial" w:hAnsi="Arial" w:cs="Arial"/>
          <w:shd w:val="clear" w:color="auto" w:fill="FFFFFF"/>
          <w:lang w:val="en-US"/>
        </w:rPr>
        <w:t xml:space="preserve">…here, in this city of one hundred thousand inhabitants, the largest proportion of </w:t>
      </w:r>
      <w:proofErr w:type="gramStart"/>
      <w:r w:rsidRPr="0009273B">
        <w:rPr>
          <w:rFonts w:ascii="Arial" w:hAnsi="Arial" w:cs="Arial"/>
          <w:shd w:val="clear" w:color="auto" w:fill="FFFFFF"/>
          <w:lang w:val="en-US"/>
        </w:rPr>
        <w:t>whom</w:t>
      </w:r>
      <w:proofErr w:type="gramEnd"/>
      <w:r w:rsidRPr="0009273B">
        <w:rPr>
          <w:rFonts w:ascii="Arial" w:hAnsi="Arial" w:cs="Arial"/>
          <w:shd w:val="clear" w:color="auto" w:fill="FFFFFF"/>
          <w:lang w:val="en-US"/>
        </w:rPr>
        <w:t xml:space="preserve"> are Arabs, one finds himself </w:t>
      </w:r>
      <w:r w:rsidR="00A61F82" w:rsidRPr="0009273B">
        <w:rPr>
          <w:rFonts w:ascii="Arial" w:hAnsi="Arial" w:cs="Arial"/>
          <w:shd w:val="clear" w:color="auto" w:fill="FFFFFF"/>
          <w:lang w:val="en-US"/>
        </w:rPr>
        <w:t>out of the pale of civilization</w:t>
      </w:r>
      <w:r w:rsidRPr="0009273B">
        <w:rPr>
          <w:rFonts w:ascii="Arial" w:hAnsi="Arial" w:cs="Arial"/>
          <w:shd w:val="clear" w:color="auto" w:fill="FFFFFF"/>
          <w:lang w:val="en-US"/>
        </w:rPr>
        <w:t>” (VASSAR, 1861, p.485)</w:t>
      </w:r>
      <w:r w:rsidR="00A61F82" w:rsidRPr="0009273B">
        <w:rPr>
          <w:rFonts w:ascii="Arial" w:hAnsi="Arial" w:cs="Arial"/>
          <w:shd w:val="clear" w:color="auto" w:fill="FFFFFF"/>
          <w:lang w:val="en-US"/>
        </w:rPr>
        <w:t>.</w:t>
      </w:r>
    </w:p>
    <w:p w:rsidR="00BD0DC0" w:rsidRPr="0009273B" w:rsidRDefault="00BD0DC0" w:rsidP="0009273B">
      <w:pPr>
        <w:spacing w:after="0" w:line="360" w:lineRule="auto"/>
        <w:jc w:val="both"/>
        <w:rPr>
          <w:rFonts w:ascii="Arial" w:hAnsi="Arial" w:cs="Arial"/>
          <w:b/>
          <w:sz w:val="24"/>
          <w:szCs w:val="24"/>
          <w:lang w:val="en-US"/>
        </w:rPr>
      </w:pPr>
    </w:p>
    <w:p w:rsidR="0000573D" w:rsidRPr="0009273B" w:rsidRDefault="0000573D" w:rsidP="0009273B">
      <w:pPr>
        <w:spacing w:after="0" w:line="360" w:lineRule="auto"/>
        <w:jc w:val="both"/>
        <w:rPr>
          <w:rFonts w:ascii="Arial" w:hAnsi="Arial" w:cs="Arial"/>
          <w:sz w:val="24"/>
          <w:szCs w:val="24"/>
          <w:lang w:val="en-US"/>
        </w:rPr>
      </w:pPr>
    </w:p>
    <w:p w:rsidR="00CB791E" w:rsidRPr="0009273B" w:rsidRDefault="00CB791E" w:rsidP="0009273B">
      <w:pPr>
        <w:spacing w:after="0" w:line="360" w:lineRule="auto"/>
        <w:jc w:val="both"/>
        <w:rPr>
          <w:rFonts w:ascii="Arial" w:hAnsi="Arial" w:cs="Arial"/>
          <w:sz w:val="24"/>
          <w:szCs w:val="24"/>
        </w:rPr>
      </w:pPr>
      <w:r w:rsidRPr="0009273B">
        <w:rPr>
          <w:rFonts w:ascii="Arial" w:hAnsi="Arial" w:cs="Arial"/>
          <w:sz w:val="24"/>
          <w:szCs w:val="24"/>
        </w:rPr>
        <w:t>Desde o inicio do século XIX</w:t>
      </w:r>
      <w:r w:rsidR="0000573D" w:rsidRPr="0009273B">
        <w:rPr>
          <w:rFonts w:ascii="Arial" w:hAnsi="Arial" w:cs="Arial"/>
          <w:sz w:val="24"/>
          <w:szCs w:val="24"/>
        </w:rPr>
        <w:t>,</w:t>
      </w:r>
      <w:r w:rsidRPr="0009273B">
        <w:rPr>
          <w:rFonts w:ascii="Arial" w:hAnsi="Arial" w:cs="Arial"/>
          <w:sz w:val="24"/>
          <w:szCs w:val="24"/>
        </w:rPr>
        <w:t xml:space="preserve"> o célere crescimento e valorização da arqueologia aumentou, </w:t>
      </w:r>
      <w:r w:rsidR="001421D0" w:rsidRPr="0009273B">
        <w:rPr>
          <w:rFonts w:ascii="Arial" w:hAnsi="Arial" w:cs="Arial"/>
          <w:sz w:val="24"/>
          <w:szCs w:val="24"/>
        </w:rPr>
        <w:t>em muito, o conhecimento sobre o Oriente, sobretudo a</w:t>
      </w:r>
      <w:r w:rsidRPr="0009273B">
        <w:rPr>
          <w:rFonts w:ascii="Arial" w:hAnsi="Arial" w:cs="Arial"/>
          <w:sz w:val="24"/>
          <w:szCs w:val="24"/>
        </w:rPr>
        <w:t xml:space="preserve"> Terra Santa</w:t>
      </w:r>
      <w:r w:rsidR="001421D0" w:rsidRPr="0009273B">
        <w:rPr>
          <w:rFonts w:ascii="Arial" w:hAnsi="Arial" w:cs="Arial"/>
          <w:sz w:val="24"/>
          <w:szCs w:val="24"/>
        </w:rPr>
        <w:t>,</w:t>
      </w:r>
      <w:r w:rsidRPr="0009273B">
        <w:rPr>
          <w:rFonts w:ascii="Arial" w:hAnsi="Arial" w:cs="Arial"/>
          <w:sz w:val="24"/>
          <w:szCs w:val="24"/>
        </w:rPr>
        <w:t xml:space="preserve"> e despertou o desejo e a curiosidade de estudiosos e artistas </w:t>
      </w:r>
      <w:r w:rsidR="0000573D" w:rsidRPr="0009273B">
        <w:rPr>
          <w:rFonts w:ascii="Arial" w:hAnsi="Arial" w:cs="Arial"/>
          <w:sz w:val="24"/>
          <w:szCs w:val="24"/>
        </w:rPr>
        <w:t xml:space="preserve">de todo o Ocidente </w:t>
      </w:r>
      <w:r w:rsidR="001421D0" w:rsidRPr="0009273B">
        <w:rPr>
          <w:rFonts w:ascii="Arial" w:hAnsi="Arial" w:cs="Arial"/>
          <w:sz w:val="24"/>
          <w:szCs w:val="24"/>
        </w:rPr>
        <w:t>em conhecê-lo</w:t>
      </w:r>
      <w:r w:rsidRPr="0009273B">
        <w:rPr>
          <w:rFonts w:ascii="Arial" w:hAnsi="Arial" w:cs="Arial"/>
          <w:sz w:val="24"/>
          <w:szCs w:val="24"/>
        </w:rPr>
        <w:t>. Muitos deles foram ao Oriente para encontrar os lugares e as paisagens onde</w:t>
      </w:r>
      <w:r w:rsidR="00C11DC3" w:rsidRPr="0009273B">
        <w:rPr>
          <w:rFonts w:ascii="Arial" w:hAnsi="Arial" w:cs="Arial"/>
          <w:sz w:val="24"/>
          <w:szCs w:val="24"/>
        </w:rPr>
        <w:t>, acreditavam,</w:t>
      </w:r>
      <w:r w:rsidRPr="0009273B">
        <w:rPr>
          <w:rFonts w:ascii="Arial" w:hAnsi="Arial" w:cs="Arial"/>
          <w:sz w:val="24"/>
          <w:szCs w:val="24"/>
        </w:rPr>
        <w:t xml:space="preserve"> os episódios bíblicos haviam ocorrido. E em contato com </w:t>
      </w:r>
      <w:proofErr w:type="gramStart"/>
      <w:r w:rsidRPr="0009273B">
        <w:rPr>
          <w:rFonts w:ascii="Arial" w:hAnsi="Arial" w:cs="Arial"/>
          <w:sz w:val="24"/>
          <w:szCs w:val="24"/>
        </w:rPr>
        <w:t>as populações locais de muçulmanos e judeus</w:t>
      </w:r>
      <w:proofErr w:type="gramEnd"/>
      <w:r w:rsidRPr="0009273B">
        <w:rPr>
          <w:rFonts w:ascii="Arial" w:hAnsi="Arial" w:cs="Arial"/>
          <w:sz w:val="24"/>
          <w:szCs w:val="24"/>
        </w:rPr>
        <w:t>, eles acreditavam ter encontrado os homens da época dos Patriarcas, Profetas e Apóstolos, em trajes, atitudes ou maneiras como estavam na Bíblia</w:t>
      </w:r>
      <w:r w:rsidR="00A61F82" w:rsidRPr="0009273B">
        <w:rPr>
          <w:rFonts w:ascii="Arial" w:hAnsi="Arial" w:cs="Arial"/>
          <w:sz w:val="24"/>
          <w:szCs w:val="24"/>
        </w:rPr>
        <w:t xml:space="preserve"> (SINGER, 2012)</w:t>
      </w:r>
      <w:r w:rsidRPr="0009273B">
        <w:rPr>
          <w:rFonts w:ascii="Arial" w:hAnsi="Arial" w:cs="Arial"/>
          <w:sz w:val="24"/>
          <w:szCs w:val="24"/>
        </w:rPr>
        <w:t>.</w:t>
      </w:r>
    </w:p>
    <w:p w:rsidR="00BD0DC0" w:rsidRPr="0009273B" w:rsidRDefault="00C11DC3" w:rsidP="0009273B">
      <w:pPr>
        <w:spacing w:after="0" w:line="360" w:lineRule="auto"/>
        <w:jc w:val="both"/>
        <w:rPr>
          <w:rFonts w:ascii="Arial" w:hAnsi="Arial" w:cs="Arial"/>
          <w:sz w:val="24"/>
          <w:szCs w:val="24"/>
        </w:rPr>
      </w:pPr>
      <w:r w:rsidRPr="0009273B">
        <w:rPr>
          <w:rFonts w:ascii="Arial" w:hAnsi="Arial" w:cs="Arial"/>
          <w:sz w:val="24"/>
          <w:szCs w:val="24"/>
        </w:rPr>
        <w:t>A arte religiosa orientalista se inspirava na decoração e na indumentária de muçulmanos e judeus Oitocentistas ao representarem cenas bíblicas, uma inovação que buscava dar mais veracidade as cenas retratadas e tornar as obras mais inteligíveis, ao recuperar os testemunhos da vida cotidiana antiga</w:t>
      </w:r>
      <w:r w:rsidR="001C5885">
        <w:rPr>
          <w:rFonts w:ascii="Arial" w:hAnsi="Arial" w:cs="Arial"/>
          <w:sz w:val="24"/>
          <w:szCs w:val="24"/>
        </w:rPr>
        <w:t xml:space="preserve"> (COUËLLE, 2010</w:t>
      </w:r>
      <w:r w:rsidR="00A61F82" w:rsidRPr="0009273B">
        <w:rPr>
          <w:rFonts w:ascii="Arial" w:hAnsi="Arial" w:cs="Arial"/>
          <w:sz w:val="24"/>
          <w:szCs w:val="24"/>
        </w:rPr>
        <w:t>).</w:t>
      </w:r>
      <w:r w:rsidR="00450D3A" w:rsidRPr="0009273B">
        <w:rPr>
          <w:rFonts w:ascii="Arial" w:hAnsi="Arial" w:cs="Arial"/>
          <w:sz w:val="24"/>
          <w:szCs w:val="24"/>
        </w:rPr>
        <w:t xml:space="preserve"> </w:t>
      </w:r>
      <w:r w:rsidR="0000573D" w:rsidRPr="0009273B">
        <w:rPr>
          <w:rFonts w:ascii="Arial" w:hAnsi="Arial" w:cs="Arial"/>
          <w:sz w:val="24"/>
          <w:szCs w:val="24"/>
        </w:rPr>
        <w:t>Ainda que a quase totalidade dos artistas brasileiros não tenha via</w:t>
      </w:r>
      <w:r w:rsidR="00CC196C" w:rsidRPr="0009273B">
        <w:rPr>
          <w:rFonts w:ascii="Arial" w:hAnsi="Arial" w:cs="Arial"/>
          <w:sz w:val="24"/>
          <w:szCs w:val="24"/>
        </w:rPr>
        <w:t>jado ao Oriente</w:t>
      </w:r>
      <w:r w:rsidR="00ED63D4" w:rsidRPr="0009273B">
        <w:rPr>
          <w:rStyle w:val="Refdenotaderodap"/>
          <w:rFonts w:ascii="Arial" w:hAnsi="Arial" w:cs="Arial"/>
          <w:sz w:val="24"/>
          <w:szCs w:val="24"/>
        </w:rPr>
        <w:footnoteReference w:id="1"/>
      </w:r>
      <w:r w:rsidR="00CC196C" w:rsidRPr="0009273B">
        <w:rPr>
          <w:rFonts w:ascii="Arial" w:hAnsi="Arial" w:cs="Arial"/>
          <w:sz w:val="24"/>
          <w:szCs w:val="24"/>
        </w:rPr>
        <w:t xml:space="preserve"> – se diferenciando</w:t>
      </w:r>
      <w:r w:rsidR="0000573D" w:rsidRPr="0009273B">
        <w:rPr>
          <w:rFonts w:ascii="Arial" w:hAnsi="Arial" w:cs="Arial"/>
          <w:sz w:val="24"/>
          <w:szCs w:val="24"/>
        </w:rPr>
        <w:t xml:space="preserve"> de muitos Europeus -, alguns se deixaram influencia</w:t>
      </w:r>
      <w:r w:rsidR="00ED63D4" w:rsidRPr="0009273B">
        <w:rPr>
          <w:rFonts w:ascii="Arial" w:hAnsi="Arial" w:cs="Arial"/>
          <w:sz w:val="24"/>
          <w:szCs w:val="24"/>
        </w:rPr>
        <w:t>r</w:t>
      </w:r>
      <w:r w:rsidR="0000573D" w:rsidRPr="0009273B">
        <w:rPr>
          <w:rFonts w:ascii="Arial" w:hAnsi="Arial" w:cs="Arial"/>
          <w:sz w:val="24"/>
          <w:szCs w:val="24"/>
        </w:rPr>
        <w:t xml:space="preserve"> por esse novo modo de representar as passagens bíblicas, como é o caso de Rodolpho Amoedo, no seu celebre quadro Jesus Cristo em Cafarnaum</w:t>
      </w:r>
      <w:r w:rsidR="00A61F82" w:rsidRPr="0009273B">
        <w:rPr>
          <w:rFonts w:ascii="Arial" w:hAnsi="Arial" w:cs="Arial"/>
          <w:sz w:val="24"/>
          <w:szCs w:val="24"/>
        </w:rPr>
        <w:t xml:space="preserve"> (DAZZI,</w:t>
      </w:r>
      <w:r w:rsidR="001C5885">
        <w:rPr>
          <w:rFonts w:ascii="Arial" w:hAnsi="Arial" w:cs="Arial"/>
          <w:sz w:val="24"/>
          <w:szCs w:val="24"/>
        </w:rPr>
        <w:t xml:space="preserve"> </w:t>
      </w:r>
      <w:r w:rsidR="00A61F82" w:rsidRPr="0009273B">
        <w:rPr>
          <w:rFonts w:ascii="Arial" w:hAnsi="Arial" w:cs="Arial"/>
          <w:sz w:val="24"/>
          <w:szCs w:val="24"/>
        </w:rPr>
        <w:t>2019)</w:t>
      </w:r>
      <w:r w:rsidR="0000573D" w:rsidRPr="0009273B">
        <w:rPr>
          <w:rFonts w:ascii="Arial" w:hAnsi="Arial" w:cs="Arial"/>
          <w:sz w:val="24"/>
          <w:szCs w:val="24"/>
        </w:rPr>
        <w:t xml:space="preserve">. </w:t>
      </w:r>
      <w:r w:rsidR="00BD0DC0" w:rsidRPr="0009273B">
        <w:rPr>
          <w:rFonts w:ascii="Arial" w:hAnsi="Arial" w:cs="Arial"/>
          <w:sz w:val="24"/>
          <w:szCs w:val="24"/>
        </w:rPr>
        <w:t xml:space="preserve">Ou, ainda, Rodolpho Bernardelli, com o seu não menos famoso mármore </w:t>
      </w:r>
      <w:r w:rsidR="00275535" w:rsidRPr="0009273B">
        <w:rPr>
          <w:rFonts w:ascii="Arial" w:hAnsi="Arial" w:cs="Arial"/>
          <w:sz w:val="24"/>
          <w:szCs w:val="24"/>
        </w:rPr>
        <w:t>Jesus Cristo e a Mulher A</w:t>
      </w:r>
      <w:r w:rsidR="00BD0DC0" w:rsidRPr="0009273B">
        <w:rPr>
          <w:rFonts w:ascii="Arial" w:hAnsi="Arial" w:cs="Arial"/>
          <w:sz w:val="24"/>
          <w:szCs w:val="24"/>
        </w:rPr>
        <w:t>dúltera.</w:t>
      </w:r>
    </w:p>
    <w:p w:rsidR="00044E53" w:rsidRPr="0009273B" w:rsidRDefault="00BD0DC0" w:rsidP="0009273B">
      <w:pPr>
        <w:spacing w:after="0" w:line="360" w:lineRule="auto"/>
        <w:jc w:val="both"/>
        <w:rPr>
          <w:rFonts w:ascii="Arial" w:hAnsi="Arial" w:cs="Arial"/>
          <w:sz w:val="24"/>
          <w:szCs w:val="24"/>
        </w:rPr>
      </w:pPr>
      <w:r w:rsidRPr="0009273B">
        <w:rPr>
          <w:rFonts w:ascii="Arial" w:hAnsi="Arial" w:cs="Arial"/>
          <w:sz w:val="24"/>
          <w:szCs w:val="24"/>
        </w:rPr>
        <w:t xml:space="preserve">Essa tendência, </w:t>
      </w:r>
      <w:r w:rsidR="0000573D" w:rsidRPr="0009273B">
        <w:rPr>
          <w:rFonts w:ascii="Arial" w:hAnsi="Arial" w:cs="Arial"/>
          <w:sz w:val="24"/>
          <w:szCs w:val="24"/>
        </w:rPr>
        <w:t xml:space="preserve">no </w:t>
      </w:r>
      <w:r w:rsidRPr="0009273B">
        <w:rPr>
          <w:rFonts w:ascii="Arial" w:hAnsi="Arial" w:cs="Arial"/>
          <w:sz w:val="24"/>
          <w:szCs w:val="24"/>
        </w:rPr>
        <w:t xml:space="preserve">Brasil, pode ter sido reforçada, </w:t>
      </w:r>
      <w:r w:rsidR="00077700" w:rsidRPr="0009273B">
        <w:rPr>
          <w:rFonts w:ascii="Arial" w:hAnsi="Arial" w:cs="Arial"/>
          <w:sz w:val="24"/>
          <w:szCs w:val="24"/>
        </w:rPr>
        <w:t xml:space="preserve">ao menos </w:t>
      </w:r>
      <w:r w:rsidR="00044E53" w:rsidRPr="0009273B">
        <w:rPr>
          <w:rFonts w:ascii="Arial" w:hAnsi="Arial" w:cs="Arial"/>
          <w:sz w:val="24"/>
          <w:szCs w:val="24"/>
        </w:rPr>
        <w:t>em parte</w:t>
      </w:r>
      <w:r w:rsidRPr="0009273B">
        <w:rPr>
          <w:rFonts w:ascii="Arial" w:hAnsi="Arial" w:cs="Arial"/>
          <w:sz w:val="24"/>
          <w:szCs w:val="24"/>
        </w:rPr>
        <w:t xml:space="preserve">, graças </w:t>
      </w:r>
      <w:r w:rsidR="00044E53" w:rsidRPr="0009273B">
        <w:rPr>
          <w:rFonts w:ascii="Arial" w:hAnsi="Arial" w:cs="Arial"/>
          <w:sz w:val="24"/>
          <w:szCs w:val="24"/>
        </w:rPr>
        <w:t>à figura de D. Pedro II.  Eram conhecidas e comentadas as sua</w:t>
      </w:r>
      <w:r w:rsidR="001421D0" w:rsidRPr="0009273B">
        <w:rPr>
          <w:rFonts w:ascii="Arial" w:hAnsi="Arial" w:cs="Arial"/>
          <w:sz w:val="24"/>
          <w:szCs w:val="24"/>
        </w:rPr>
        <w:t xml:space="preserve">s longas expedições ao Oriente, que ocorriam motivadas pelo interesse do Monarca pelo estudo de </w:t>
      </w:r>
      <w:r w:rsidR="00275535" w:rsidRPr="0009273B">
        <w:rPr>
          <w:rFonts w:ascii="Arial" w:hAnsi="Arial" w:cs="Arial"/>
          <w:sz w:val="24"/>
          <w:szCs w:val="24"/>
        </w:rPr>
        <w:t>textos judaicos, fossem pergaminhos, manuscritos hebraicos antigos e trech</w:t>
      </w:r>
      <w:r w:rsidR="00077700" w:rsidRPr="0009273B">
        <w:rPr>
          <w:rFonts w:ascii="Arial" w:hAnsi="Arial" w:cs="Arial"/>
          <w:sz w:val="24"/>
          <w:szCs w:val="24"/>
        </w:rPr>
        <w:t>os b</w:t>
      </w:r>
      <w:r w:rsidR="00275535" w:rsidRPr="0009273B">
        <w:rPr>
          <w:rFonts w:ascii="Arial" w:hAnsi="Arial" w:cs="Arial"/>
          <w:sz w:val="24"/>
          <w:szCs w:val="24"/>
        </w:rPr>
        <w:t>íblicos</w:t>
      </w:r>
      <w:r w:rsidR="00A61F82" w:rsidRPr="0009273B">
        <w:rPr>
          <w:rFonts w:ascii="Arial" w:hAnsi="Arial" w:cs="Arial"/>
          <w:sz w:val="24"/>
          <w:szCs w:val="24"/>
        </w:rPr>
        <w:t xml:space="preserve"> </w:t>
      </w:r>
      <w:r w:rsidR="00A61F82" w:rsidRPr="0009273B">
        <w:rPr>
          <w:rFonts w:ascii="Arial" w:hAnsi="Arial" w:cs="Arial"/>
          <w:sz w:val="24"/>
          <w:szCs w:val="24"/>
        </w:rPr>
        <w:lastRenderedPageBreak/>
        <w:t>(FAINGOLD, 2008).</w:t>
      </w:r>
      <w:r w:rsidR="00ED63D4" w:rsidRPr="0009273B">
        <w:rPr>
          <w:rFonts w:ascii="Arial" w:hAnsi="Arial" w:cs="Arial"/>
          <w:sz w:val="24"/>
          <w:szCs w:val="24"/>
        </w:rPr>
        <w:t xml:space="preserve"> </w:t>
      </w:r>
      <w:r w:rsidR="00044E53" w:rsidRPr="0009273B">
        <w:rPr>
          <w:rFonts w:ascii="Arial" w:hAnsi="Arial" w:cs="Arial"/>
          <w:sz w:val="24"/>
          <w:szCs w:val="24"/>
        </w:rPr>
        <w:t>A primei</w:t>
      </w:r>
      <w:r w:rsidR="001421D0" w:rsidRPr="0009273B">
        <w:rPr>
          <w:rFonts w:ascii="Arial" w:hAnsi="Arial" w:cs="Arial"/>
          <w:sz w:val="24"/>
          <w:szCs w:val="24"/>
        </w:rPr>
        <w:t>ra viagem realizada por D. Pedro II</w:t>
      </w:r>
      <w:r w:rsidR="00044E53" w:rsidRPr="0009273B">
        <w:rPr>
          <w:rFonts w:ascii="Arial" w:hAnsi="Arial" w:cs="Arial"/>
          <w:sz w:val="24"/>
          <w:szCs w:val="24"/>
        </w:rPr>
        <w:t xml:space="preserve"> </w:t>
      </w:r>
      <w:r w:rsidR="00275535" w:rsidRPr="0009273B">
        <w:rPr>
          <w:rFonts w:ascii="Arial" w:hAnsi="Arial" w:cs="Arial"/>
          <w:sz w:val="24"/>
          <w:szCs w:val="24"/>
        </w:rPr>
        <w:t xml:space="preserve">ao Oriente </w:t>
      </w:r>
      <w:r w:rsidR="00044E53" w:rsidRPr="0009273B">
        <w:rPr>
          <w:rFonts w:ascii="Arial" w:hAnsi="Arial" w:cs="Arial"/>
          <w:sz w:val="24"/>
          <w:szCs w:val="24"/>
        </w:rPr>
        <w:t xml:space="preserve">teve inicio em 1871, rumo à África do Norte, e mais especificamente ao Egito, e se prolongou por 11 meses. Em 1876, o Imperador realizou nova expedição, e incluídas no roteiro estavam cidades como Beirute, </w:t>
      </w:r>
      <w:proofErr w:type="spellStart"/>
      <w:r w:rsidR="00044E53" w:rsidRPr="0009273B">
        <w:rPr>
          <w:rFonts w:ascii="Arial" w:hAnsi="Arial" w:cs="Arial"/>
          <w:sz w:val="24"/>
          <w:szCs w:val="24"/>
        </w:rPr>
        <w:t>Sidon</w:t>
      </w:r>
      <w:proofErr w:type="spellEnd"/>
      <w:r w:rsidR="00044E53" w:rsidRPr="0009273B">
        <w:rPr>
          <w:rFonts w:ascii="Arial" w:hAnsi="Arial" w:cs="Arial"/>
          <w:sz w:val="24"/>
          <w:szCs w:val="24"/>
        </w:rPr>
        <w:t xml:space="preserve">, </w:t>
      </w:r>
      <w:proofErr w:type="spellStart"/>
      <w:r w:rsidR="00044E53" w:rsidRPr="0009273B">
        <w:rPr>
          <w:rFonts w:ascii="Arial" w:hAnsi="Arial" w:cs="Arial"/>
          <w:sz w:val="24"/>
          <w:szCs w:val="24"/>
        </w:rPr>
        <w:t>Baalbeck</w:t>
      </w:r>
      <w:proofErr w:type="spellEnd"/>
      <w:r w:rsidR="00044E53" w:rsidRPr="0009273B">
        <w:rPr>
          <w:rFonts w:ascii="Arial" w:hAnsi="Arial" w:cs="Arial"/>
          <w:sz w:val="24"/>
          <w:szCs w:val="24"/>
        </w:rPr>
        <w:t xml:space="preserve">, Tiro, Damasco, Jerusalém, </w:t>
      </w:r>
      <w:proofErr w:type="spellStart"/>
      <w:r w:rsidR="00044E53" w:rsidRPr="0009273B">
        <w:rPr>
          <w:rFonts w:ascii="Arial" w:hAnsi="Arial" w:cs="Arial"/>
          <w:sz w:val="24"/>
          <w:szCs w:val="24"/>
        </w:rPr>
        <w:t>Haifa</w:t>
      </w:r>
      <w:proofErr w:type="spellEnd"/>
      <w:r w:rsidR="00044E53" w:rsidRPr="0009273B">
        <w:rPr>
          <w:rFonts w:ascii="Arial" w:hAnsi="Arial" w:cs="Arial"/>
          <w:sz w:val="24"/>
          <w:szCs w:val="24"/>
        </w:rPr>
        <w:t xml:space="preserve"> e </w:t>
      </w:r>
      <w:proofErr w:type="spellStart"/>
      <w:r w:rsidR="00044E53" w:rsidRPr="0009273B">
        <w:rPr>
          <w:rFonts w:ascii="Arial" w:hAnsi="Arial" w:cs="Arial"/>
          <w:sz w:val="24"/>
          <w:szCs w:val="24"/>
        </w:rPr>
        <w:t>Jafa</w:t>
      </w:r>
      <w:proofErr w:type="spellEnd"/>
      <w:r w:rsidR="00A61F82" w:rsidRPr="0009273B">
        <w:rPr>
          <w:rFonts w:ascii="Arial" w:hAnsi="Arial" w:cs="Arial"/>
          <w:sz w:val="24"/>
          <w:szCs w:val="24"/>
        </w:rPr>
        <w:t xml:space="preserve"> (KHATLAB, 2015</w:t>
      </w:r>
      <w:proofErr w:type="gramStart"/>
      <w:r w:rsidR="00A61F82" w:rsidRPr="0009273B">
        <w:rPr>
          <w:rFonts w:ascii="Arial" w:hAnsi="Arial" w:cs="Arial"/>
          <w:sz w:val="24"/>
          <w:szCs w:val="24"/>
        </w:rPr>
        <w:t>)</w:t>
      </w:r>
      <w:r w:rsidR="001C5885">
        <w:rPr>
          <w:rFonts w:ascii="Arial" w:hAnsi="Arial" w:cs="Arial"/>
          <w:sz w:val="24"/>
          <w:szCs w:val="24"/>
        </w:rPr>
        <w:t>.</w:t>
      </w:r>
      <w:proofErr w:type="gramEnd"/>
      <w:r w:rsidR="00077700" w:rsidRPr="0009273B">
        <w:rPr>
          <w:rFonts w:ascii="Arial" w:hAnsi="Arial" w:cs="Arial"/>
          <w:sz w:val="24"/>
          <w:szCs w:val="24"/>
        </w:rPr>
        <w:t>Essa</w:t>
      </w:r>
      <w:r w:rsidR="001421D0" w:rsidRPr="0009273B">
        <w:rPr>
          <w:rFonts w:ascii="Arial" w:hAnsi="Arial" w:cs="Arial"/>
          <w:sz w:val="24"/>
          <w:szCs w:val="24"/>
        </w:rPr>
        <w:t>s</w:t>
      </w:r>
      <w:r w:rsidR="00077700" w:rsidRPr="0009273B">
        <w:rPr>
          <w:rFonts w:ascii="Arial" w:hAnsi="Arial" w:cs="Arial"/>
          <w:sz w:val="24"/>
          <w:szCs w:val="24"/>
        </w:rPr>
        <w:t xml:space="preserve"> viagens ao Oriente</w:t>
      </w:r>
      <w:r w:rsidR="00ED63D4" w:rsidRPr="0009273B">
        <w:rPr>
          <w:rFonts w:ascii="Arial" w:hAnsi="Arial" w:cs="Arial"/>
          <w:sz w:val="24"/>
          <w:szCs w:val="24"/>
        </w:rPr>
        <w:t xml:space="preserve"> aprimorar</w:t>
      </w:r>
      <w:r w:rsidR="001421D0" w:rsidRPr="0009273B">
        <w:rPr>
          <w:rFonts w:ascii="Arial" w:hAnsi="Arial" w:cs="Arial"/>
          <w:sz w:val="24"/>
          <w:szCs w:val="24"/>
        </w:rPr>
        <w:t>am o conhecimento do M</w:t>
      </w:r>
      <w:r w:rsidR="00450D3A" w:rsidRPr="0009273B">
        <w:rPr>
          <w:rFonts w:ascii="Arial" w:hAnsi="Arial" w:cs="Arial"/>
          <w:sz w:val="24"/>
          <w:szCs w:val="24"/>
        </w:rPr>
        <w:t>onarca, e permitiram que</w:t>
      </w:r>
      <w:r w:rsidR="00077700" w:rsidRPr="0009273B">
        <w:rPr>
          <w:rFonts w:ascii="Arial" w:hAnsi="Arial" w:cs="Arial"/>
          <w:sz w:val="24"/>
          <w:szCs w:val="24"/>
        </w:rPr>
        <w:t xml:space="preserve"> Dom Pedro realizasse</w:t>
      </w:r>
      <w:r w:rsidR="00044E53" w:rsidRPr="0009273B">
        <w:rPr>
          <w:rFonts w:ascii="Arial" w:hAnsi="Arial" w:cs="Arial"/>
          <w:sz w:val="24"/>
          <w:szCs w:val="24"/>
        </w:rPr>
        <w:t xml:space="preserve"> traduções</w:t>
      </w:r>
      <w:r w:rsidR="00077700" w:rsidRPr="0009273B">
        <w:rPr>
          <w:rFonts w:ascii="Arial" w:hAnsi="Arial" w:cs="Arial"/>
          <w:sz w:val="24"/>
          <w:szCs w:val="24"/>
        </w:rPr>
        <w:t xml:space="preserve"> do hebraico para o latim</w:t>
      </w:r>
      <w:r w:rsidR="00044E53" w:rsidRPr="0009273B">
        <w:rPr>
          <w:rFonts w:ascii="Arial" w:hAnsi="Arial" w:cs="Arial"/>
          <w:sz w:val="24"/>
          <w:szCs w:val="24"/>
        </w:rPr>
        <w:t>, como a de quat</w:t>
      </w:r>
      <w:r w:rsidR="00A61F82" w:rsidRPr="0009273B">
        <w:rPr>
          <w:rFonts w:ascii="Arial" w:hAnsi="Arial" w:cs="Arial"/>
          <w:sz w:val="24"/>
          <w:szCs w:val="24"/>
        </w:rPr>
        <w:t>ro capítulos do “Livro de Ruth” (FAINGOLD, 2008).</w:t>
      </w:r>
    </w:p>
    <w:p w:rsidR="00162CCB" w:rsidRPr="0009273B" w:rsidRDefault="00BD0DC0" w:rsidP="0009273B">
      <w:pPr>
        <w:spacing w:after="0" w:line="360" w:lineRule="auto"/>
        <w:jc w:val="both"/>
        <w:rPr>
          <w:rFonts w:ascii="Arial" w:hAnsi="Arial" w:cs="Arial"/>
          <w:color w:val="000000"/>
          <w:sz w:val="24"/>
          <w:szCs w:val="24"/>
          <w:shd w:val="clear" w:color="auto" w:fill="FFFFFF"/>
        </w:rPr>
      </w:pPr>
      <w:r w:rsidRPr="0009273B">
        <w:rPr>
          <w:rFonts w:ascii="Arial" w:hAnsi="Arial" w:cs="Arial"/>
          <w:sz w:val="24"/>
          <w:szCs w:val="24"/>
        </w:rPr>
        <w:t>Mas ainda que no Brasil o Orientalismo se confunda, em grande part</w:t>
      </w:r>
      <w:r w:rsidR="00275535" w:rsidRPr="0009273B">
        <w:rPr>
          <w:rFonts w:ascii="Arial" w:hAnsi="Arial" w:cs="Arial"/>
          <w:sz w:val="24"/>
          <w:szCs w:val="24"/>
        </w:rPr>
        <w:t>e, com obras de cunho religioso</w:t>
      </w:r>
      <w:r w:rsidR="002419D1" w:rsidRPr="0009273B">
        <w:rPr>
          <w:rFonts w:ascii="Arial" w:hAnsi="Arial" w:cs="Arial"/>
          <w:sz w:val="24"/>
          <w:szCs w:val="24"/>
        </w:rPr>
        <w:t>, com</w:t>
      </w:r>
      <w:r w:rsidRPr="0009273B">
        <w:rPr>
          <w:rFonts w:ascii="Arial" w:hAnsi="Arial" w:cs="Arial"/>
          <w:sz w:val="24"/>
          <w:szCs w:val="24"/>
        </w:rPr>
        <w:t xml:space="preserve"> representações do Antigo e do Novo Testa</w:t>
      </w:r>
      <w:r w:rsidR="002419D1" w:rsidRPr="0009273B">
        <w:rPr>
          <w:rFonts w:ascii="Arial" w:hAnsi="Arial" w:cs="Arial"/>
          <w:sz w:val="24"/>
          <w:szCs w:val="24"/>
        </w:rPr>
        <w:t>mento, uma pesquisa nos jornais de época</w:t>
      </w:r>
      <w:r w:rsidR="00450D3A" w:rsidRPr="0009273B">
        <w:rPr>
          <w:rStyle w:val="Refdenotaderodap"/>
          <w:rFonts w:ascii="Arial" w:hAnsi="Arial" w:cs="Arial"/>
          <w:sz w:val="24"/>
          <w:szCs w:val="24"/>
        </w:rPr>
        <w:footnoteReference w:id="2"/>
      </w:r>
      <w:r w:rsidR="002419D1" w:rsidRPr="0009273B">
        <w:rPr>
          <w:rFonts w:ascii="Arial" w:hAnsi="Arial" w:cs="Arial"/>
          <w:sz w:val="24"/>
          <w:szCs w:val="24"/>
        </w:rPr>
        <w:t xml:space="preserve"> </w:t>
      </w:r>
      <w:r w:rsidRPr="0009273B">
        <w:rPr>
          <w:rFonts w:ascii="Arial" w:hAnsi="Arial" w:cs="Arial"/>
          <w:sz w:val="24"/>
          <w:szCs w:val="24"/>
        </w:rPr>
        <w:t>revela que pinturas de gênero</w:t>
      </w:r>
      <w:r w:rsidR="00142AFE" w:rsidRPr="0009273B">
        <w:rPr>
          <w:rFonts w:ascii="Arial" w:hAnsi="Arial" w:cs="Arial"/>
          <w:sz w:val="24"/>
          <w:szCs w:val="24"/>
        </w:rPr>
        <w:t>,</w:t>
      </w:r>
      <w:r w:rsidRPr="0009273B">
        <w:rPr>
          <w:rFonts w:ascii="Arial" w:hAnsi="Arial" w:cs="Arial"/>
          <w:sz w:val="24"/>
          <w:szCs w:val="24"/>
        </w:rPr>
        <w:t xml:space="preserve"> paisagens</w:t>
      </w:r>
      <w:r w:rsidR="00142AFE" w:rsidRPr="0009273B">
        <w:rPr>
          <w:rFonts w:ascii="Arial" w:hAnsi="Arial" w:cs="Arial"/>
          <w:sz w:val="24"/>
          <w:szCs w:val="24"/>
        </w:rPr>
        <w:t xml:space="preserve"> e mesmo retratos</w:t>
      </w:r>
      <w:r w:rsidR="00BA6176" w:rsidRPr="0009273B">
        <w:rPr>
          <w:rFonts w:ascii="Arial" w:hAnsi="Arial" w:cs="Arial"/>
          <w:sz w:val="24"/>
          <w:szCs w:val="24"/>
        </w:rPr>
        <w:t xml:space="preserve"> </w:t>
      </w:r>
      <w:r w:rsidR="003B2B6E" w:rsidRPr="0009273B">
        <w:rPr>
          <w:rFonts w:ascii="Arial" w:hAnsi="Arial" w:cs="Arial"/>
          <w:sz w:val="24"/>
          <w:szCs w:val="24"/>
        </w:rPr>
        <w:t xml:space="preserve">Orientalistas </w:t>
      </w:r>
      <w:r w:rsidR="00BA6176" w:rsidRPr="0009273B">
        <w:rPr>
          <w:rFonts w:ascii="Arial" w:hAnsi="Arial" w:cs="Arial"/>
          <w:sz w:val="24"/>
          <w:szCs w:val="24"/>
        </w:rPr>
        <w:t>também foram feitos, expostos e comercializado</w:t>
      </w:r>
      <w:r w:rsidRPr="0009273B">
        <w:rPr>
          <w:rFonts w:ascii="Arial" w:hAnsi="Arial" w:cs="Arial"/>
          <w:sz w:val="24"/>
          <w:szCs w:val="24"/>
        </w:rPr>
        <w:t xml:space="preserve">s. </w:t>
      </w:r>
      <w:r w:rsidR="00BA6176" w:rsidRPr="0009273B">
        <w:rPr>
          <w:rFonts w:ascii="Arial" w:hAnsi="Arial" w:cs="Arial"/>
          <w:sz w:val="24"/>
          <w:szCs w:val="24"/>
        </w:rPr>
        <w:t>E m</w:t>
      </w:r>
      <w:r w:rsidRPr="0009273B">
        <w:rPr>
          <w:rFonts w:ascii="Arial" w:hAnsi="Arial" w:cs="Arial"/>
          <w:sz w:val="24"/>
          <w:szCs w:val="24"/>
        </w:rPr>
        <w:t xml:space="preserve">uitas </w:t>
      </w:r>
      <w:r w:rsidR="00142AFE" w:rsidRPr="0009273B">
        <w:rPr>
          <w:rFonts w:ascii="Arial" w:hAnsi="Arial" w:cs="Arial"/>
          <w:sz w:val="24"/>
          <w:szCs w:val="24"/>
        </w:rPr>
        <w:t>dessas</w:t>
      </w:r>
      <w:r w:rsidRPr="0009273B">
        <w:rPr>
          <w:rFonts w:ascii="Arial" w:hAnsi="Arial" w:cs="Arial"/>
          <w:sz w:val="24"/>
          <w:szCs w:val="24"/>
        </w:rPr>
        <w:t xml:space="preserve"> </w:t>
      </w:r>
      <w:r w:rsidR="00BA6176" w:rsidRPr="0009273B">
        <w:rPr>
          <w:rFonts w:ascii="Arial" w:hAnsi="Arial" w:cs="Arial"/>
          <w:sz w:val="24"/>
          <w:szCs w:val="24"/>
        </w:rPr>
        <w:t xml:space="preserve">obras </w:t>
      </w:r>
      <w:r w:rsidR="00275535" w:rsidRPr="0009273B">
        <w:rPr>
          <w:rFonts w:ascii="Arial" w:hAnsi="Arial" w:cs="Arial"/>
          <w:sz w:val="24"/>
          <w:szCs w:val="24"/>
        </w:rPr>
        <w:t>possuem uma característica peculiar, pois são</w:t>
      </w:r>
      <w:r w:rsidR="00142AFE" w:rsidRPr="0009273B">
        <w:rPr>
          <w:rFonts w:ascii="Arial" w:hAnsi="Arial" w:cs="Arial"/>
          <w:sz w:val="24"/>
          <w:szCs w:val="24"/>
        </w:rPr>
        <w:t xml:space="preserve"> representações ligadas não a </w:t>
      </w:r>
      <w:r w:rsidR="00B07A77" w:rsidRPr="0009273B">
        <w:rPr>
          <w:rFonts w:ascii="Arial" w:hAnsi="Arial" w:cs="Arial"/>
          <w:sz w:val="24"/>
          <w:szCs w:val="24"/>
        </w:rPr>
        <w:t xml:space="preserve">Terra Santa, mas sim ao </w:t>
      </w:r>
      <w:r w:rsidR="001201C0" w:rsidRPr="0009273B">
        <w:rPr>
          <w:rFonts w:ascii="Arial" w:hAnsi="Arial" w:cs="Arial"/>
          <w:sz w:val="24"/>
          <w:szCs w:val="24"/>
        </w:rPr>
        <w:t>Magrebe</w:t>
      </w:r>
      <w:r w:rsidR="00B07A77" w:rsidRPr="0009273B">
        <w:rPr>
          <w:rFonts w:ascii="Arial" w:hAnsi="Arial" w:cs="Arial"/>
          <w:sz w:val="24"/>
          <w:szCs w:val="24"/>
        </w:rPr>
        <w:t>, território que correspondia, ao final do século XIX, ao norte da África costeira, englobando a Argélia, o Marrocos e a Tunísia</w:t>
      </w:r>
      <w:r w:rsidR="00A61F82" w:rsidRPr="0009273B">
        <w:rPr>
          <w:rFonts w:ascii="Arial" w:hAnsi="Arial" w:cs="Arial"/>
          <w:sz w:val="24"/>
          <w:szCs w:val="24"/>
        </w:rPr>
        <w:t xml:space="preserve"> (AJAYI, 2010)</w:t>
      </w:r>
      <w:r w:rsidR="00B07A77" w:rsidRPr="0009273B">
        <w:rPr>
          <w:rFonts w:ascii="Arial" w:hAnsi="Arial" w:cs="Arial"/>
          <w:sz w:val="24"/>
          <w:szCs w:val="24"/>
        </w:rPr>
        <w:t>.</w:t>
      </w:r>
      <w:r w:rsidR="001201C0" w:rsidRPr="0009273B">
        <w:rPr>
          <w:rFonts w:ascii="Arial" w:hAnsi="Arial" w:cs="Arial"/>
          <w:sz w:val="24"/>
          <w:szCs w:val="24"/>
        </w:rPr>
        <w:t xml:space="preserve"> </w:t>
      </w:r>
      <w:r w:rsidR="002419D1" w:rsidRPr="0009273B">
        <w:rPr>
          <w:rFonts w:ascii="Arial" w:hAnsi="Arial" w:cs="Arial"/>
          <w:sz w:val="24"/>
          <w:szCs w:val="24"/>
        </w:rPr>
        <w:t xml:space="preserve">Alguns desses </w:t>
      </w:r>
      <w:r w:rsidR="001201C0" w:rsidRPr="0009273B">
        <w:rPr>
          <w:rFonts w:ascii="Arial" w:hAnsi="Arial" w:cs="Arial"/>
          <w:sz w:val="24"/>
          <w:szCs w:val="24"/>
        </w:rPr>
        <w:t xml:space="preserve">artistas </w:t>
      </w:r>
      <w:r w:rsidR="002419D1" w:rsidRPr="0009273B">
        <w:rPr>
          <w:rFonts w:ascii="Arial" w:hAnsi="Arial" w:cs="Arial"/>
          <w:sz w:val="24"/>
          <w:szCs w:val="24"/>
        </w:rPr>
        <w:t xml:space="preserve">são </w:t>
      </w:r>
      <w:r w:rsidR="001201C0" w:rsidRPr="0009273B">
        <w:rPr>
          <w:rFonts w:ascii="Arial" w:hAnsi="Arial" w:cs="Arial"/>
          <w:sz w:val="24"/>
          <w:szCs w:val="24"/>
        </w:rPr>
        <w:t xml:space="preserve">muito pouco conhecidos, </w:t>
      </w:r>
      <w:r w:rsidR="002419D1" w:rsidRPr="0009273B">
        <w:rPr>
          <w:rFonts w:ascii="Arial" w:hAnsi="Arial" w:cs="Arial"/>
          <w:sz w:val="24"/>
          <w:szCs w:val="24"/>
        </w:rPr>
        <w:t xml:space="preserve">como </w:t>
      </w:r>
      <w:r w:rsidR="001201C0" w:rsidRPr="0009273B">
        <w:rPr>
          <w:rFonts w:ascii="Arial" w:hAnsi="Arial" w:cs="Arial"/>
          <w:sz w:val="24"/>
          <w:szCs w:val="24"/>
          <w:shd w:val="clear" w:color="auto" w:fill="FFFFFF"/>
        </w:rPr>
        <w:t>Arsênio Cintra da Silva, que teve algumas têmperas representando caravanas no deserto mencionadas por Gonzaga Duque, no livro Arte Brasileira</w:t>
      </w:r>
      <w:r w:rsidR="00A61F82" w:rsidRPr="0009273B">
        <w:rPr>
          <w:rFonts w:ascii="Arial" w:hAnsi="Arial" w:cs="Arial"/>
          <w:sz w:val="24"/>
          <w:szCs w:val="24"/>
          <w:shd w:val="clear" w:color="auto" w:fill="FFFFFF"/>
        </w:rPr>
        <w:t xml:space="preserve"> (DUQUE, 1888)</w:t>
      </w:r>
      <w:r w:rsidR="003B2B6E" w:rsidRPr="0009273B">
        <w:rPr>
          <w:rFonts w:ascii="Arial" w:hAnsi="Arial" w:cs="Arial"/>
          <w:sz w:val="24"/>
          <w:szCs w:val="24"/>
          <w:shd w:val="clear" w:color="auto" w:fill="FFFFFF"/>
        </w:rPr>
        <w:t>,</w:t>
      </w:r>
      <w:r w:rsidR="001201C0" w:rsidRPr="0009273B">
        <w:rPr>
          <w:rFonts w:ascii="Arial" w:hAnsi="Arial" w:cs="Arial"/>
          <w:sz w:val="24"/>
          <w:szCs w:val="24"/>
          <w:shd w:val="clear" w:color="auto" w:fill="FFFFFF"/>
        </w:rPr>
        <w:t xml:space="preserve"> e a tela </w:t>
      </w:r>
      <w:r w:rsidR="001201C0" w:rsidRPr="0009273B">
        <w:rPr>
          <w:rFonts w:ascii="Arial" w:hAnsi="Arial" w:cs="Arial"/>
          <w:i/>
          <w:sz w:val="24"/>
          <w:szCs w:val="24"/>
          <w:shd w:val="clear" w:color="auto" w:fill="FFFFFF"/>
        </w:rPr>
        <w:t xml:space="preserve">O Jardim de </w:t>
      </w:r>
      <w:proofErr w:type="spellStart"/>
      <w:r w:rsidR="001201C0" w:rsidRPr="0009273B">
        <w:rPr>
          <w:rFonts w:ascii="Arial" w:hAnsi="Arial" w:cs="Arial"/>
          <w:i/>
          <w:sz w:val="24"/>
          <w:szCs w:val="24"/>
          <w:shd w:val="clear" w:color="auto" w:fill="FFFFFF"/>
        </w:rPr>
        <w:t>Armida</w:t>
      </w:r>
      <w:proofErr w:type="spellEnd"/>
      <w:r w:rsidR="001201C0" w:rsidRPr="0009273B">
        <w:rPr>
          <w:rFonts w:ascii="Arial" w:hAnsi="Arial" w:cs="Arial"/>
          <w:sz w:val="24"/>
          <w:szCs w:val="24"/>
          <w:shd w:val="clear" w:color="auto" w:fill="FFFFFF"/>
        </w:rPr>
        <w:t xml:space="preserve">, citada por Angelo Agostini, na sua Revista </w:t>
      </w:r>
      <w:proofErr w:type="spellStart"/>
      <w:r w:rsidR="001201C0" w:rsidRPr="0009273B">
        <w:rPr>
          <w:rFonts w:ascii="Arial" w:hAnsi="Arial" w:cs="Arial"/>
          <w:sz w:val="24"/>
          <w:szCs w:val="24"/>
          <w:shd w:val="clear" w:color="auto" w:fill="FFFFFF"/>
        </w:rPr>
        <w:t>Illustada</w:t>
      </w:r>
      <w:proofErr w:type="spellEnd"/>
      <w:r w:rsidR="00A61F82" w:rsidRPr="0009273B">
        <w:rPr>
          <w:rFonts w:ascii="Arial" w:hAnsi="Arial" w:cs="Arial"/>
          <w:sz w:val="24"/>
          <w:szCs w:val="24"/>
          <w:shd w:val="clear" w:color="auto" w:fill="FFFFFF"/>
        </w:rPr>
        <w:t xml:space="preserve"> (</w:t>
      </w:r>
      <w:r w:rsidR="00A61F82" w:rsidRPr="0009273B">
        <w:rPr>
          <w:rFonts w:ascii="Arial" w:hAnsi="Arial" w:cs="Arial"/>
          <w:color w:val="000000" w:themeColor="text1"/>
          <w:sz w:val="24"/>
          <w:szCs w:val="24"/>
        </w:rPr>
        <w:t>SILVA, 2016).</w:t>
      </w:r>
      <w:r w:rsidR="00B43495" w:rsidRPr="0009273B">
        <w:rPr>
          <w:rFonts w:ascii="Arial" w:hAnsi="Arial" w:cs="Arial"/>
          <w:sz w:val="24"/>
          <w:szCs w:val="24"/>
          <w:shd w:val="clear" w:color="auto" w:fill="FFFFFF"/>
        </w:rPr>
        <w:t xml:space="preserve"> Arsênio realizou uma </w:t>
      </w:r>
      <w:r w:rsidR="00162CCB" w:rsidRPr="0009273B">
        <w:rPr>
          <w:rFonts w:ascii="Arial" w:hAnsi="Arial" w:cs="Arial"/>
          <w:color w:val="000000"/>
          <w:sz w:val="24"/>
          <w:szCs w:val="24"/>
          <w:shd w:val="clear" w:color="auto" w:fill="FFFFFF"/>
        </w:rPr>
        <w:t>exposição de 128 quadros</w:t>
      </w:r>
      <w:r w:rsidR="00B43495" w:rsidRPr="0009273B">
        <w:rPr>
          <w:rFonts w:ascii="Arial" w:hAnsi="Arial" w:cs="Arial"/>
          <w:color w:val="000000"/>
          <w:sz w:val="24"/>
          <w:szCs w:val="24"/>
          <w:shd w:val="clear" w:color="auto" w:fill="FFFFFF"/>
        </w:rPr>
        <w:t>, organizada</w:t>
      </w:r>
      <w:r w:rsidR="00162CCB" w:rsidRPr="0009273B">
        <w:rPr>
          <w:rFonts w:ascii="Arial" w:hAnsi="Arial" w:cs="Arial"/>
          <w:color w:val="000000"/>
          <w:sz w:val="24"/>
          <w:szCs w:val="24"/>
          <w:shd w:val="clear" w:color="auto" w:fill="FFFFFF"/>
        </w:rPr>
        <w:t xml:space="preserve"> por </w:t>
      </w:r>
      <w:proofErr w:type="spellStart"/>
      <w:r w:rsidR="00162CCB" w:rsidRPr="0009273B">
        <w:rPr>
          <w:rFonts w:ascii="Arial" w:hAnsi="Arial" w:cs="Arial"/>
          <w:sz w:val="24"/>
          <w:szCs w:val="24"/>
          <w:shd w:val="clear" w:color="auto" w:fill="FFFFFF"/>
        </w:rPr>
        <w:t>Insley</w:t>
      </w:r>
      <w:proofErr w:type="spellEnd"/>
      <w:r w:rsidR="00162CCB" w:rsidRPr="0009273B">
        <w:rPr>
          <w:rFonts w:ascii="Arial" w:hAnsi="Arial" w:cs="Arial"/>
          <w:sz w:val="24"/>
          <w:szCs w:val="24"/>
          <w:shd w:val="clear" w:color="auto" w:fill="FFFFFF"/>
        </w:rPr>
        <w:t xml:space="preserve"> Pacheco</w:t>
      </w:r>
      <w:r w:rsidR="00B43495" w:rsidRPr="0009273B">
        <w:rPr>
          <w:rFonts w:ascii="Arial" w:hAnsi="Arial" w:cs="Arial"/>
          <w:sz w:val="24"/>
          <w:szCs w:val="24"/>
          <w:shd w:val="clear" w:color="auto" w:fill="FFFFFF"/>
        </w:rPr>
        <w:t>,</w:t>
      </w:r>
      <w:r w:rsidR="00162CCB" w:rsidRPr="0009273B">
        <w:rPr>
          <w:rFonts w:ascii="Arial" w:hAnsi="Arial" w:cs="Arial"/>
          <w:color w:val="000000"/>
          <w:sz w:val="24"/>
          <w:szCs w:val="24"/>
          <w:shd w:val="clear" w:color="auto" w:fill="FFFFFF"/>
        </w:rPr>
        <w:t> em 188</w:t>
      </w:r>
      <w:r w:rsidR="00B43495" w:rsidRPr="0009273B">
        <w:rPr>
          <w:rFonts w:ascii="Arial" w:hAnsi="Arial" w:cs="Arial"/>
          <w:color w:val="000000"/>
          <w:sz w:val="24"/>
          <w:szCs w:val="24"/>
          <w:shd w:val="clear" w:color="auto" w:fill="FFFFFF"/>
        </w:rPr>
        <w:t>3, ano do falecimento do pintor</w:t>
      </w:r>
      <w:r w:rsidR="00162CCB" w:rsidRPr="0009273B">
        <w:rPr>
          <w:rFonts w:ascii="Arial" w:hAnsi="Arial" w:cs="Arial"/>
          <w:color w:val="000000"/>
          <w:sz w:val="24"/>
          <w:szCs w:val="24"/>
          <w:shd w:val="clear" w:color="auto" w:fill="FFFFFF"/>
        </w:rPr>
        <w:t xml:space="preserve">. O evento teve boa repercussão </w:t>
      </w:r>
      <w:r w:rsidR="00B43495" w:rsidRPr="0009273B">
        <w:rPr>
          <w:rFonts w:ascii="Arial" w:hAnsi="Arial" w:cs="Arial"/>
          <w:color w:val="000000"/>
          <w:sz w:val="24"/>
          <w:szCs w:val="24"/>
          <w:shd w:val="clear" w:color="auto" w:fill="FFFFFF"/>
        </w:rPr>
        <w:t>e u</w:t>
      </w:r>
      <w:r w:rsidR="00162CCB" w:rsidRPr="0009273B">
        <w:rPr>
          <w:rFonts w:ascii="Arial" w:hAnsi="Arial" w:cs="Arial"/>
          <w:color w:val="000000"/>
          <w:sz w:val="24"/>
          <w:szCs w:val="24"/>
          <w:shd w:val="clear" w:color="auto" w:fill="FFFFFF"/>
        </w:rPr>
        <w:t>m desenho publicado na capa da </w:t>
      </w:r>
      <w:r w:rsidR="00162CCB" w:rsidRPr="0009273B">
        <w:rPr>
          <w:rFonts w:ascii="Arial" w:hAnsi="Arial" w:cs="Arial"/>
          <w:iCs/>
          <w:color w:val="000000"/>
          <w:sz w:val="24"/>
          <w:szCs w:val="24"/>
          <w:shd w:val="clear" w:color="auto" w:fill="FFFFFF"/>
        </w:rPr>
        <w:t>Revista Illustrada</w:t>
      </w:r>
      <w:r w:rsidR="00162CCB" w:rsidRPr="0009273B">
        <w:rPr>
          <w:rFonts w:ascii="Arial" w:hAnsi="Arial" w:cs="Arial"/>
          <w:color w:val="000000"/>
          <w:sz w:val="24"/>
          <w:szCs w:val="24"/>
          <w:shd w:val="clear" w:color="auto" w:fill="FFFFFF"/>
        </w:rPr>
        <w:t> em 1883</w:t>
      </w:r>
      <w:r w:rsidR="00E77C26" w:rsidRPr="0009273B">
        <w:rPr>
          <w:rFonts w:ascii="Arial" w:hAnsi="Arial" w:cs="Arial"/>
          <w:color w:val="000000"/>
          <w:sz w:val="24"/>
          <w:szCs w:val="24"/>
          <w:shd w:val="clear" w:color="auto" w:fill="FFFFFF"/>
        </w:rPr>
        <w:t>,</w:t>
      </w:r>
      <w:r w:rsidR="00162CCB" w:rsidRPr="0009273B">
        <w:rPr>
          <w:rFonts w:ascii="Arial" w:hAnsi="Arial" w:cs="Arial"/>
          <w:color w:val="000000"/>
          <w:sz w:val="24"/>
          <w:szCs w:val="24"/>
          <w:shd w:val="clear" w:color="auto" w:fill="FFFFFF"/>
        </w:rPr>
        <w:t xml:space="preserve"> fez referência à visita do Imp</w:t>
      </w:r>
      <w:r w:rsidR="00B43495" w:rsidRPr="0009273B">
        <w:rPr>
          <w:rFonts w:ascii="Arial" w:hAnsi="Arial" w:cs="Arial"/>
          <w:color w:val="000000"/>
          <w:sz w:val="24"/>
          <w:szCs w:val="24"/>
          <w:shd w:val="clear" w:color="auto" w:fill="FFFFFF"/>
        </w:rPr>
        <w:t>erador D. Pedro II à exposição</w:t>
      </w:r>
      <w:r w:rsidR="00A61F82" w:rsidRPr="0009273B">
        <w:rPr>
          <w:rFonts w:ascii="Arial" w:hAnsi="Arial" w:cs="Arial"/>
          <w:color w:val="000000"/>
          <w:sz w:val="24"/>
          <w:szCs w:val="24"/>
          <w:shd w:val="clear" w:color="auto" w:fill="FFFFFF"/>
        </w:rPr>
        <w:t xml:space="preserve"> (SILVA, 2014)</w:t>
      </w:r>
      <w:r w:rsidR="00B43495" w:rsidRPr="0009273B">
        <w:rPr>
          <w:rFonts w:ascii="Arial" w:hAnsi="Arial" w:cs="Arial"/>
          <w:color w:val="000000"/>
          <w:sz w:val="24"/>
          <w:szCs w:val="24"/>
          <w:shd w:val="clear" w:color="auto" w:fill="FFFFFF"/>
        </w:rPr>
        <w:t>.</w:t>
      </w:r>
    </w:p>
    <w:p w:rsidR="000444DC" w:rsidRPr="0009273B" w:rsidRDefault="002419D1" w:rsidP="0009273B">
      <w:pPr>
        <w:spacing w:after="0" w:line="360" w:lineRule="auto"/>
        <w:jc w:val="both"/>
        <w:rPr>
          <w:rFonts w:ascii="Arial" w:hAnsi="Arial" w:cs="Arial"/>
          <w:sz w:val="24"/>
          <w:szCs w:val="24"/>
        </w:rPr>
      </w:pPr>
      <w:r w:rsidRPr="0009273B">
        <w:rPr>
          <w:rFonts w:ascii="Arial" w:hAnsi="Arial" w:cs="Arial"/>
          <w:sz w:val="24"/>
          <w:szCs w:val="24"/>
          <w:shd w:val="clear" w:color="auto" w:fill="FFFFFF"/>
        </w:rPr>
        <w:t>Já outros artistas são renomados, como</w:t>
      </w:r>
      <w:r w:rsidR="001201C0" w:rsidRPr="0009273B">
        <w:rPr>
          <w:rFonts w:ascii="Arial" w:hAnsi="Arial" w:cs="Arial"/>
          <w:sz w:val="24"/>
          <w:szCs w:val="24"/>
        </w:rPr>
        <w:t xml:space="preserve"> Pedro Américo</w:t>
      </w:r>
      <w:r w:rsidRPr="0009273B">
        <w:rPr>
          <w:rFonts w:ascii="Arial" w:hAnsi="Arial" w:cs="Arial"/>
          <w:sz w:val="24"/>
          <w:szCs w:val="24"/>
        </w:rPr>
        <w:t xml:space="preserve">, que </w:t>
      </w:r>
      <w:r w:rsidR="001201C0" w:rsidRPr="0009273B">
        <w:rPr>
          <w:rFonts w:ascii="Arial" w:hAnsi="Arial" w:cs="Arial"/>
          <w:sz w:val="24"/>
          <w:szCs w:val="24"/>
        </w:rPr>
        <w:t xml:space="preserve">visitou </w:t>
      </w:r>
      <w:r w:rsidR="00ED63D4" w:rsidRPr="0009273B">
        <w:rPr>
          <w:rFonts w:ascii="Arial" w:hAnsi="Arial" w:cs="Arial"/>
          <w:sz w:val="24"/>
          <w:szCs w:val="24"/>
        </w:rPr>
        <w:t>países do N</w:t>
      </w:r>
      <w:r w:rsidR="001201C0" w:rsidRPr="0009273B">
        <w:rPr>
          <w:rFonts w:ascii="Arial" w:hAnsi="Arial" w:cs="Arial"/>
          <w:sz w:val="24"/>
          <w:szCs w:val="24"/>
        </w:rPr>
        <w:t xml:space="preserve">orte da África, como Tunísia, Marrocos e Argélia, e pintou </w:t>
      </w:r>
      <w:r w:rsidR="00ED63D4" w:rsidRPr="0009273B">
        <w:rPr>
          <w:rFonts w:ascii="Arial" w:hAnsi="Arial" w:cs="Arial"/>
          <w:sz w:val="24"/>
          <w:szCs w:val="24"/>
        </w:rPr>
        <w:t xml:space="preserve">suas </w:t>
      </w:r>
      <w:r w:rsidR="00F115C5" w:rsidRPr="0009273B">
        <w:rPr>
          <w:rFonts w:ascii="Arial" w:hAnsi="Arial" w:cs="Arial"/>
          <w:sz w:val="24"/>
          <w:szCs w:val="24"/>
        </w:rPr>
        <w:t>paisagens, hábitos e costumes</w:t>
      </w:r>
      <w:r w:rsidR="001201C0" w:rsidRPr="0009273B">
        <w:rPr>
          <w:rFonts w:ascii="Arial" w:hAnsi="Arial" w:cs="Arial"/>
          <w:sz w:val="24"/>
          <w:szCs w:val="24"/>
        </w:rPr>
        <w:t>.</w:t>
      </w:r>
      <w:r w:rsidR="00E77C26" w:rsidRPr="0009273B">
        <w:rPr>
          <w:rFonts w:ascii="Arial" w:hAnsi="Arial" w:cs="Arial"/>
          <w:sz w:val="24"/>
          <w:szCs w:val="24"/>
        </w:rPr>
        <w:t xml:space="preserve"> Segundo a pesquisadora Madalena </w:t>
      </w:r>
      <w:proofErr w:type="spellStart"/>
      <w:r w:rsidR="00E77C26" w:rsidRPr="0009273B">
        <w:rPr>
          <w:rFonts w:ascii="Arial" w:hAnsi="Arial" w:cs="Arial"/>
          <w:sz w:val="24"/>
          <w:szCs w:val="24"/>
        </w:rPr>
        <w:t>Zaccara</w:t>
      </w:r>
      <w:proofErr w:type="spellEnd"/>
      <w:r w:rsidR="00F16B72" w:rsidRPr="0009273B">
        <w:rPr>
          <w:rFonts w:ascii="Arial" w:hAnsi="Arial" w:cs="Arial"/>
          <w:sz w:val="24"/>
          <w:szCs w:val="24"/>
        </w:rPr>
        <w:t xml:space="preserve"> (2011)</w:t>
      </w:r>
      <w:r w:rsidR="00E77C26" w:rsidRPr="0009273B">
        <w:rPr>
          <w:rFonts w:ascii="Arial" w:hAnsi="Arial" w:cs="Arial"/>
          <w:sz w:val="24"/>
          <w:szCs w:val="24"/>
        </w:rPr>
        <w:t>, após uma estadia na Argélia, Pedro Américo regressou a Paris com várias aquarelas e pequenos quadros de animais e cenas de gênero</w:t>
      </w:r>
      <w:r w:rsidR="001C5885">
        <w:rPr>
          <w:rFonts w:ascii="Arial" w:hAnsi="Arial" w:cs="Arial"/>
          <w:sz w:val="24"/>
          <w:szCs w:val="24"/>
        </w:rPr>
        <w:t xml:space="preserve"> (ZACCARA, 2017</w:t>
      </w:r>
      <w:r w:rsidR="00F16B72" w:rsidRPr="0009273B">
        <w:rPr>
          <w:rFonts w:ascii="Arial" w:hAnsi="Arial" w:cs="Arial"/>
          <w:sz w:val="24"/>
          <w:szCs w:val="24"/>
        </w:rPr>
        <w:t>).</w:t>
      </w:r>
      <w:r w:rsidR="000444DC" w:rsidRPr="0009273B">
        <w:rPr>
          <w:rFonts w:ascii="Arial" w:hAnsi="Arial" w:cs="Arial"/>
          <w:sz w:val="24"/>
          <w:szCs w:val="24"/>
        </w:rPr>
        <w:t xml:space="preserve"> Entre junho e julho de 1890, o artista realizou uma breve viagem ao Brasil, e aproveitou a ocasião para expor alguns de seus trabalhos orientalistas. Assim reportou o jornal O </w:t>
      </w:r>
      <w:proofErr w:type="spellStart"/>
      <w:r w:rsidR="000444DC" w:rsidRPr="0009273B">
        <w:rPr>
          <w:rFonts w:ascii="Arial" w:hAnsi="Arial" w:cs="Arial"/>
          <w:sz w:val="24"/>
          <w:szCs w:val="24"/>
        </w:rPr>
        <w:t>Paiz</w:t>
      </w:r>
      <w:proofErr w:type="spellEnd"/>
      <w:r w:rsidR="000444DC" w:rsidRPr="0009273B">
        <w:rPr>
          <w:rFonts w:ascii="Arial" w:hAnsi="Arial" w:cs="Arial"/>
          <w:sz w:val="24"/>
          <w:szCs w:val="24"/>
        </w:rPr>
        <w:t xml:space="preserve">, em 19 de junho, sobre a exposição: </w:t>
      </w:r>
    </w:p>
    <w:p w:rsidR="00AF500E" w:rsidRPr="0009273B" w:rsidRDefault="00AF500E" w:rsidP="0009273B">
      <w:pPr>
        <w:spacing w:after="0" w:line="360" w:lineRule="auto"/>
        <w:jc w:val="both"/>
        <w:rPr>
          <w:rFonts w:ascii="Arial" w:hAnsi="Arial" w:cs="Arial"/>
          <w:sz w:val="24"/>
          <w:szCs w:val="24"/>
        </w:rPr>
      </w:pPr>
    </w:p>
    <w:p w:rsidR="00AF500E" w:rsidRPr="0009273B" w:rsidRDefault="00AF500E" w:rsidP="0009273B">
      <w:pPr>
        <w:spacing w:after="0" w:line="240" w:lineRule="auto"/>
        <w:ind w:left="2268"/>
        <w:jc w:val="both"/>
        <w:rPr>
          <w:rFonts w:ascii="Arial" w:hAnsi="Arial" w:cs="Arial"/>
        </w:rPr>
      </w:pPr>
      <w:r w:rsidRPr="0009273B">
        <w:rPr>
          <w:rFonts w:ascii="Arial" w:hAnsi="Arial" w:cs="Arial"/>
        </w:rPr>
        <w:lastRenderedPageBreak/>
        <w:t xml:space="preserve">N'uma das vidraças do estabelecimento </w:t>
      </w:r>
      <w:r w:rsidRPr="0009273B">
        <w:rPr>
          <w:rFonts w:ascii="Arial" w:hAnsi="Arial" w:cs="Arial"/>
          <w:i/>
        </w:rPr>
        <w:t xml:space="preserve">A </w:t>
      </w:r>
      <w:proofErr w:type="spellStart"/>
      <w:r w:rsidRPr="0009273B">
        <w:rPr>
          <w:rFonts w:ascii="Arial" w:hAnsi="Arial" w:cs="Arial"/>
          <w:i/>
        </w:rPr>
        <w:t>Notre</w:t>
      </w:r>
      <w:proofErr w:type="spellEnd"/>
      <w:r w:rsidRPr="0009273B">
        <w:rPr>
          <w:rFonts w:ascii="Arial" w:hAnsi="Arial" w:cs="Arial"/>
          <w:i/>
        </w:rPr>
        <w:t xml:space="preserve"> </w:t>
      </w:r>
      <w:proofErr w:type="spellStart"/>
      <w:r w:rsidRPr="0009273B">
        <w:rPr>
          <w:rFonts w:ascii="Arial" w:hAnsi="Arial" w:cs="Arial"/>
          <w:i/>
        </w:rPr>
        <w:t>Dame</w:t>
      </w:r>
      <w:proofErr w:type="spellEnd"/>
      <w:r w:rsidRPr="0009273B">
        <w:rPr>
          <w:rFonts w:ascii="Arial" w:hAnsi="Arial" w:cs="Arial"/>
          <w:i/>
        </w:rPr>
        <w:t xml:space="preserve"> de Paris</w:t>
      </w:r>
      <w:r w:rsidRPr="0009273B">
        <w:rPr>
          <w:rFonts w:ascii="Arial" w:hAnsi="Arial" w:cs="Arial"/>
        </w:rPr>
        <w:t xml:space="preserve"> estão expostos três pequenos quadros de Pedro Américo, pequenos pelas dimensões das telas, porém muito grandes quanto ao merecimento artístico.  Representa um deles dois leões n'uma furna, dois belíssimos leões de cabeças majestosas, olhar penetrante e juba eriçada, dois leões que vivem na tela</w:t>
      </w:r>
      <w:r w:rsidR="009A1868" w:rsidRPr="0009273B">
        <w:rPr>
          <w:rFonts w:ascii="Arial" w:hAnsi="Arial" w:cs="Arial"/>
        </w:rPr>
        <w:t>, q</w:t>
      </w:r>
      <w:r w:rsidRPr="0009273B">
        <w:rPr>
          <w:rFonts w:ascii="Arial" w:hAnsi="Arial" w:cs="Arial"/>
        </w:rPr>
        <w:t xml:space="preserve">ue parecem rugir encarcerados naquela caverna. Uma pequena nesga de eco que se mostra ao fundo prejudica talvez um pouco a severa harmonia do colorido. Outro quadro representa um tigre repleto, deitado com o ventre (quase todo voltado para o chão, </w:t>
      </w:r>
      <w:proofErr w:type="gramStart"/>
      <w:r w:rsidRPr="0009273B">
        <w:rPr>
          <w:rFonts w:ascii="Arial" w:hAnsi="Arial" w:cs="Arial"/>
        </w:rPr>
        <w:t>a</w:t>
      </w:r>
      <w:proofErr w:type="gramEnd"/>
      <w:r w:rsidRPr="0009273B">
        <w:rPr>
          <w:rFonts w:ascii="Arial" w:hAnsi="Arial" w:cs="Arial"/>
        </w:rPr>
        <w:t xml:space="preserve"> fera que acabou de banquetear-se e sente-se pesada, exausta. O terceiro quadro - um quadrinho de meio palmo - um leão do pé, é precisamente primoroso [...]</w:t>
      </w:r>
      <w:r w:rsidR="001C5885">
        <w:rPr>
          <w:rFonts w:ascii="Arial" w:hAnsi="Arial" w:cs="Arial"/>
        </w:rPr>
        <w:t xml:space="preserve"> (O </w:t>
      </w:r>
      <w:proofErr w:type="spellStart"/>
      <w:r w:rsidR="001C5885">
        <w:rPr>
          <w:rFonts w:ascii="Arial" w:hAnsi="Arial" w:cs="Arial"/>
        </w:rPr>
        <w:t>Paiz</w:t>
      </w:r>
      <w:proofErr w:type="spellEnd"/>
      <w:r w:rsidR="001C5885">
        <w:rPr>
          <w:rFonts w:ascii="Arial" w:hAnsi="Arial" w:cs="Arial"/>
        </w:rPr>
        <w:t xml:space="preserve">, </w:t>
      </w:r>
      <w:r w:rsidR="00F16B72" w:rsidRPr="0009273B">
        <w:rPr>
          <w:rFonts w:ascii="Arial" w:hAnsi="Arial" w:cs="Arial"/>
        </w:rPr>
        <w:t>19 de junho,</w:t>
      </w:r>
      <w:r w:rsidR="00F16B72" w:rsidRPr="0009273B">
        <w:rPr>
          <w:rFonts w:ascii="Arial" w:hAnsi="Arial" w:cs="Arial"/>
          <w:color w:val="000000" w:themeColor="text1"/>
        </w:rPr>
        <w:t xml:space="preserve"> </w:t>
      </w:r>
      <w:r w:rsidR="00F16B72" w:rsidRPr="0009273B">
        <w:rPr>
          <w:rFonts w:ascii="Arial" w:hAnsi="Arial" w:cs="Arial"/>
          <w:color w:val="000000" w:themeColor="text1"/>
          <w:shd w:val="clear" w:color="auto" w:fill="FFFFFF"/>
        </w:rPr>
        <w:t>1890).</w:t>
      </w:r>
    </w:p>
    <w:p w:rsidR="000444DC" w:rsidRPr="0009273B" w:rsidRDefault="000444DC" w:rsidP="0009273B">
      <w:pPr>
        <w:spacing w:after="0" w:line="240" w:lineRule="auto"/>
        <w:ind w:left="2268"/>
        <w:jc w:val="both"/>
        <w:rPr>
          <w:rFonts w:ascii="Arial" w:hAnsi="Arial" w:cs="Arial"/>
        </w:rPr>
      </w:pPr>
    </w:p>
    <w:p w:rsidR="000444DC" w:rsidRPr="0009273B" w:rsidRDefault="00AF500E" w:rsidP="0009273B">
      <w:pPr>
        <w:spacing w:after="0" w:line="360" w:lineRule="auto"/>
        <w:jc w:val="both"/>
        <w:rPr>
          <w:rFonts w:ascii="Arial" w:hAnsi="Arial" w:cs="Arial"/>
          <w:sz w:val="24"/>
          <w:szCs w:val="24"/>
        </w:rPr>
      </w:pPr>
      <w:r w:rsidRPr="0009273B">
        <w:rPr>
          <w:rFonts w:ascii="Arial" w:hAnsi="Arial" w:cs="Arial"/>
          <w:sz w:val="24"/>
          <w:szCs w:val="24"/>
        </w:rPr>
        <w:t xml:space="preserve">Os quadros, que aparentemente não encontraram compradores, foram expostos, juntamente com outras telas, </w:t>
      </w:r>
      <w:r w:rsidR="001C5885">
        <w:rPr>
          <w:rFonts w:ascii="Arial" w:hAnsi="Arial" w:cs="Arial"/>
          <w:sz w:val="24"/>
          <w:szCs w:val="24"/>
        </w:rPr>
        <w:t>“</w:t>
      </w:r>
      <w:r w:rsidRPr="0009273B">
        <w:rPr>
          <w:rFonts w:ascii="Arial" w:hAnsi="Arial" w:cs="Arial"/>
          <w:sz w:val="24"/>
          <w:szCs w:val="24"/>
        </w:rPr>
        <w:t>na</w:t>
      </w:r>
      <w:r w:rsidR="000444DC" w:rsidRPr="0009273B">
        <w:rPr>
          <w:rFonts w:ascii="Arial" w:hAnsi="Arial" w:cs="Arial"/>
          <w:sz w:val="24"/>
          <w:szCs w:val="24"/>
        </w:rPr>
        <w:t xml:space="preserve"> </w:t>
      </w:r>
      <w:r w:rsidR="000444DC" w:rsidRPr="0009273B">
        <w:rPr>
          <w:rFonts w:ascii="Arial" w:hAnsi="Arial" w:cs="Arial"/>
          <w:i/>
          <w:sz w:val="24"/>
          <w:szCs w:val="24"/>
        </w:rPr>
        <w:t xml:space="preserve">Glace </w:t>
      </w:r>
      <w:proofErr w:type="spellStart"/>
      <w:r w:rsidR="000444DC" w:rsidRPr="0009273B">
        <w:rPr>
          <w:rFonts w:ascii="Arial" w:hAnsi="Arial" w:cs="Arial"/>
          <w:i/>
          <w:sz w:val="24"/>
          <w:szCs w:val="24"/>
        </w:rPr>
        <w:t>Élégante</w:t>
      </w:r>
      <w:proofErr w:type="spellEnd"/>
      <w:r w:rsidR="006B2682" w:rsidRPr="0009273B">
        <w:rPr>
          <w:rFonts w:ascii="Arial" w:hAnsi="Arial" w:cs="Arial"/>
          <w:sz w:val="24"/>
          <w:szCs w:val="24"/>
        </w:rPr>
        <w:t>,</w:t>
      </w:r>
      <w:r w:rsidR="000444DC" w:rsidRPr="0009273B">
        <w:rPr>
          <w:rFonts w:ascii="Arial" w:hAnsi="Arial" w:cs="Arial"/>
          <w:sz w:val="24"/>
          <w:szCs w:val="24"/>
        </w:rPr>
        <w:t xml:space="preserve"> em 1893</w:t>
      </w:r>
      <w:r w:rsidR="001C5885">
        <w:rPr>
          <w:rFonts w:ascii="Arial" w:hAnsi="Arial" w:cs="Arial"/>
          <w:sz w:val="24"/>
          <w:szCs w:val="24"/>
        </w:rPr>
        <w:t>”</w:t>
      </w:r>
      <w:r w:rsidR="00F16B72" w:rsidRPr="0009273B">
        <w:rPr>
          <w:rFonts w:ascii="Arial" w:hAnsi="Arial" w:cs="Arial"/>
          <w:sz w:val="24"/>
          <w:szCs w:val="24"/>
        </w:rPr>
        <w:t xml:space="preserve"> (GOMES JÚNIOR,</w:t>
      </w:r>
      <w:proofErr w:type="gramStart"/>
      <w:r w:rsidR="00F16B72" w:rsidRPr="0009273B">
        <w:rPr>
          <w:rFonts w:ascii="Arial" w:hAnsi="Arial" w:cs="Arial"/>
          <w:sz w:val="24"/>
          <w:szCs w:val="24"/>
        </w:rPr>
        <w:t xml:space="preserve">  </w:t>
      </w:r>
      <w:proofErr w:type="gramEnd"/>
      <w:r w:rsidR="00F16B72" w:rsidRPr="0009273B">
        <w:rPr>
          <w:rFonts w:ascii="Arial" w:hAnsi="Arial" w:cs="Arial"/>
          <w:sz w:val="24"/>
          <w:szCs w:val="24"/>
        </w:rPr>
        <w:t>2019, p.5).</w:t>
      </w:r>
      <w:r w:rsidR="000444DC" w:rsidRPr="0009273B">
        <w:rPr>
          <w:rFonts w:ascii="Arial" w:hAnsi="Arial" w:cs="Arial"/>
          <w:sz w:val="24"/>
          <w:szCs w:val="24"/>
        </w:rPr>
        <w:t xml:space="preserve"> </w:t>
      </w:r>
    </w:p>
    <w:p w:rsidR="00D67683" w:rsidRPr="0009273B" w:rsidRDefault="00F115C5" w:rsidP="0009273B">
      <w:pPr>
        <w:spacing w:after="0" w:line="360" w:lineRule="auto"/>
        <w:jc w:val="both"/>
        <w:rPr>
          <w:rFonts w:ascii="Arial" w:hAnsi="Arial" w:cs="Arial"/>
          <w:color w:val="000000"/>
          <w:sz w:val="24"/>
          <w:szCs w:val="24"/>
        </w:rPr>
      </w:pPr>
      <w:r w:rsidRPr="0009273B">
        <w:rPr>
          <w:rFonts w:ascii="Arial" w:hAnsi="Arial" w:cs="Arial"/>
          <w:sz w:val="24"/>
          <w:szCs w:val="24"/>
        </w:rPr>
        <w:t xml:space="preserve">Dentre os artistas famosos que dedicaram parte de suas produções a representações do Oriente islâmico está </w:t>
      </w:r>
      <w:r w:rsidR="00BA6176" w:rsidRPr="0009273B">
        <w:rPr>
          <w:rFonts w:ascii="Arial" w:hAnsi="Arial" w:cs="Arial"/>
          <w:sz w:val="24"/>
          <w:szCs w:val="24"/>
        </w:rPr>
        <w:t xml:space="preserve">o pintor alemão </w:t>
      </w:r>
      <w:r w:rsidR="00F531A9" w:rsidRPr="0009273B">
        <w:rPr>
          <w:rFonts w:ascii="Arial" w:hAnsi="Arial" w:cs="Arial"/>
          <w:sz w:val="24"/>
          <w:szCs w:val="24"/>
        </w:rPr>
        <w:t>Johann</w:t>
      </w:r>
      <w:r w:rsidR="00BA6176" w:rsidRPr="0009273B">
        <w:rPr>
          <w:rFonts w:ascii="Arial" w:hAnsi="Arial" w:cs="Arial"/>
          <w:sz w:val="24"/>
          <w:szCs w:val="24"/>
        </w:rPr>
        <w:t xml:space="preserve"> Georg </w:t>
      </w:r>
      <w:r w:rsidR="00B07A77" w:rsidRPr="0009273B">
        <w:rPr>
          <w:rFonts w:ascii="Arial" w:hAnsi="Arial" w:cs="Arial"/>
          <w:sz w:val="24"/>
          <w:szCs w:val="24"/>
        </w:rPr>
        <w:t xml:space="preserve">Grimm, que atuou no Brasil na década de 1880, e chegou - graças ao sucesso alcançado com </w:t>
      </w:r>
      <w:r w:rsidR="00B371FB" w:rsidRPr="0009273B">
        <w:rPr>
          <w:rFonts w:ascii="Arial" w:hAnsi="Arial" w:cs="Arial"/>
          <w:sz w:val="24"/>
          <w:szCs w:val="24"/>
        </w:rPr>
        <w:t xml:space="preserve">as </w:t>
      </w:r>
      <w:r w:rsidR="00B07A77" w:rsidRPr="0009273B">
        <w:rPr>
          <w:rFonts w:ascii="Arial" w:hAnsi="Arial" w:cs="Arial"/>
          <w:sz w:val="24"/>
          <w:szCs w:val="24"/>
        </w:rPr>
        <w:t xml:space="preserve">suas exposições - a </w:t>
      </w:r>
      <w:r w:rsidR="00B371FB" w:rsidRPr="0009273B">
        <w:rPr>
          <w:rFonts w:ascii="Arial" w:hAnsi="Arial" w:cs="Arial"/>
          <w:sz w:val="24"/>
          <w:szCs w:val="24"/>
        </w:rPr>
        <w:t>lecionar</w:t>
      </w:r>
      <w:r w:rsidR="00B07A77" w:rsidRPr="0009273B">
        <w:rPr>
          <w:rFonts w:ascii="Arial" w:hAnsi="Arial" w:cs="Arial"/>
          <w:sz w:val="24"/>
          <w:szCs w:val="24"/>
        </w:rPr>
        <w:t xml:space="preserve"> na Academia </w:t>
      </w:r>
      <w:r w:rsidR="00437CB8" w:rsidRPr="0009273B">
        <w:rPr>
          <w:rFonts w:ascii="Arial" w:hAnsi="Arial" w:cs="Arial"/>
          <w:sz w:val="24"/>
          <w:szCs w:val="24"/>
        </w:rPr>
        <w:t>Imperial de Belas Artes como</w:t>
      </w:r>
      <w:r w:rsidR="00B07A77" w:rsidRPr="0009273B">
        <w:rPr>
          <w:rFonts w:ascii="Arial" w:hAnsi="Arial" w:cs="Arial"/>
          <w:sz w:val="24"/>
          <w:szCs w:val="24"/>
        </w:rPr>
        <w:t xml:space="preserve"> pr</w:t>
      </w:r>
      <w:r w:rsidR="00730163" w:rsidRPr="0009273B">
        <w:rPr>
          <w:rFonts w:ascii="Arial" w:hAnsi="Arial" w:cs="Arial"/>
          <w:sz w:val="24"/>
          <w:szCs w:val="24"/>
        </w:rPr>
        <w:t>ofessor contratado</w:t>
      </w:r>
      <w:r w:rsidR="00B371FB" w:rsidRPr="0009273B">
        <w:rPr>
          <w:rFonts w:ascii="Arial" w:hAnsi="Arial" w:cs="Arial"/>
          <w:sz w:val="24"/>
          <w:szCs w:val="24"/>
        </w:rPr>
        <w:t xml:space="preserve"> da cadeira de Paisagem, Flores e A</w:t>
      </w:r>
      <w:r w:rsidR="00B07A77" w:rsidRPr="0009273B">
        <w:rPr>
          <w:rFonts w:ascii="Arial" w:hAnsi="Arial" w:cs="Arial"/>
          <w:sz w:val="24"/>
          <w:szCs w:val="24"/>
        </w:rPr>
        <w:t>nimais, cargo que ocupou de 1882 até 1884</w:t>
      </w:r>
      <w:r w:rsidR="00F16B72" w:rsidRPr="0009273B">
        <w:rPr>
          <w:rFonts w:ascii="Arial" w:hAnsi="Arial" w:cs="Arial"/>
          <w:sz w:val="24"/>
          <w:szCs w:val="24"/>
        </w:rPr>
        <w:t xml:space="preserve"> (PORTELA, 2008)</w:t>
      </w:r>
      <w:r w:rsidR="00B07A77" w:rsidRPr="0009273B">
        <w:rPr>
          <w:rFonts w:ascii="Arial" w:hAnsi="Arial" w:cs="Arial"/>
          <w:sz w:val="24"/>
          <w:szCs w:val="24"/>
        </w:rPr>
        <w:t>.</w:t>
      </w:r>
      <w:r w:rsidR="00B371FB" w:rsidRPr="0009273B">
        <w:rPr>
          <w:rFonts w:ascii="Arial" w:hAnsi="Arial" w:cs="Arial"/>
          <w:sz w:val="24"/>
          <w:szCs w:val="24"/>
        </w:rPr>
        <w:t xml:space="preserve"> Grimm entrou para a historiografia da arte brasileira como o artista que introduziu a pintura </w:t>
      </w:r>
      <w:r w:rsidR="00B371FB" w:rsidRPr="0009273B">
        <w:rPr>
          <w:rFonts w:ascii="Arial" w:hAnsi="Arial" w:cs="Arial"/>
          <w:i/>
          <w:sz w:val="24"/>
          <w:szCs w:val="24"/>
        </w:rPr>
        <w:t xml:space="preserve">en </w:t>
      </w:r>
      <w:proofErr w:type="spellStart"/>
      <w:r w:rsidR="00B371FB" w:rsidRPr="0009273B">
        <w:rPr>
          <w:rFonts w:ascii="Arial" w:hAnsi="Arial" w:cs="Arial"/>
          <w:i/>
          <w:sz w:val="24"/>
          <w:szCs w:val="24"/>
        </w:rPr>
        <w:t>plein</w:t>
      </w:r>
      <w:proofErr w:type="spellEnd"/>
      <w:r w:rsidR="00B371FB" w:rsidRPr="0009273B">
        <w:rPr>
          <w:rFonts w:ascii="Arial" w:hAnsi="Arial" w:cs="Arial"/>
          <w:i/>
          <w:sz w:val="24"/>
          <w:szCs w:val="24"/>
        </w:rPr>
        <w:t xml:space="preserve"> </w:t>
      </w:r>
      <w:proofErr w:type="spellStart"/>
      <w:r w:rsidR="00B371FB" w:rsidRPr="0009273B">
        <w:rPr>
          <w:rFonts w:ascii="Arial" w:hAnsi="Arial" w:cs="Arial"/>
          <w:i/>
          <w:sz w:val="24"/>
          <w:szCs w:val="24"/>
        </w:rPr>
        <w:t>air</w:t>
      </w:r>
      <w:proofErr w:type="spellEnd"/>
      <w:r w:rsidR="00B371FB" w:rsidRPr="0009273B">
        <w:rPr>
          <w:rFonts w:ascii="Arial" w:hAnsi="Arial" w:cs="Arial"/>
          <w:sz w:val="24"/>
          <w:szCs w:val="24"/>
        </w:rPr>
        <w:t xml:space="preserve"> no Brasil</w:t>
      </w:r>
      <w:r w:rsidR="00730163" w:rsidRPr="0009273B">
        <w:rPr>
          <w:rFonts w:ascii="Arial" w:hAnsi="Arial" w:cs="Arial"/>
          <w:sz w:val="24"/>
          <w:szCs w:val="24"/>
        </w:rPr>
        <w:t>,</w:t>
      </w:r>
      <w:r w:rsidR="00B371FB" w:rsidRPr="0009273B">
        <w:rPr>
          <w:rFonts w:ascii="Arial" w:hAnsi="Arial" w:cs="Arial"/>
          <w:sz w:val="24"/>
          <w:szCs w:val="24"/>
        </w:rPr>
        <w:t xml:space="preserve"> ao tirar os </w:t>
      </w:r>
      <w:r w:rsidR="00B371FB" w:rsidRPr="0009273B">
        <w:rPr>
          <w:rFonts w:ascii="Arial" w:hAnsi="Arial" w:cs="Arial"/>
          <w:color w:val="000000"/>
          <w:sz w:val="24"/>
          <w:szCs w:val="24"/>
        </w:rPr>
        <w:t>alunos dos ateliês da Academia para que “pudessem, ao ar livre, sentir a natureza”</w:t>
      </w:r>
      <w:r w:rsidR="00F16B72" w:rsidRPr="0009273B">
        <w:rPr>
          <w:rFonts w:ascii="Arial" w:hAnsi="Arial" w:cs="Arial"/>
          <w:color w:val="000000"/>
          <w:sz w:val="24"/>
          <w:szCs w:val="24"/>
        </w:rPr>
        <w:t xml:space="preserve"> (SILVA, 2012)</w:t>
      </w:r>
      <w:r w:rsidR="00B371FB" w:rsidRPr="0009273B">
        <w:rPr>
          <w:rFonts w:ascii="Arial" w:hAnsi="Arial" w:cs="Arial"/>
          <w:color w:val="000000"/>
          <w:sz w:val="24"/>
          <w:szCs w:val="24"/>
        </w:rPr>
        <w:t xml:space="preserve"> – </w:t>
      </w:r>
      <w:r w:rsidR="00B371FB" w:rsidRPr="0009273B">
        <w:rPr>
          <w:rFonts w:ascii="Arial" w:hAnsi="Arial" w:cs="Arial"/>
          <w:sz w:val="24"/>
          <w:szCs w:val="24"/>
        </w:rPr>
        <w:t>percepção</w:t>
      </w:r>
      <w:r w:rsidR="00B81DFC" w:rsidRPr="0009273B">
        <w:rPr>
          <w:rFonts w:ascii="Arial" w:hAnsi="Arial" w:cs="Arial"/>
          <w:sz w:val="24"/>
          <w:szCs w:val="24"/>
        </w:rPr>
        <w:t>,</w:t>
      </w:r>
      <w:r w:rsidR="0074136A" w:rsidRPr="0009273B">
        <w:rPr>
          <w:rFonts w:ascii="Arial" w:hAnsi="Arial" w:cs="Arial"/>
          <w:sz w:val="24"/>
          <w:szCs w:val="24"/>
        </w:rPr>
        <w:t xml:space="preserve"> que</w:t>
      </w:r>
      <w:r w:rsidR="00437CB8" w:rsidRPr="0009273B">
        <w:rPr>
          <w:rFonts w:ascii="Arial" w:hAnsi="Arial" w:cs="Arial"/>
          <w:sz w:val="24"/>
          <w:szCs w:val="24"/>
        </w:rPr>
        <w:t xml:space="preserve"> </w:t>
      </w:r>
      <w:r w:rsidR="00B371FB" w:rsidRPr="0009273B">
        <w:rPr>
          <w:rFonts w:ascii="Arial" w:hAnsi="Arial" w:cs="Arial"/>
          <w:sz w:val="24"/>
          <w:szCs w:val="24"/>
        </w:rPr>
        <w:t xml:space="preserve">apesar de ainda vigorar, </w:t>
      </w:r>
      <w:r w:rsidR="0074136A" w:rsidRPr="0009273B">
        <w:rPr>
          <w:rFonts w:ascii="Arial" w:hAnsi="Arial" w:cs="Arial"/>
          <w:sz w:val="24"/>
          <w:szCs w:val="24"/>
        </w:rPr>
        <w:t xml:space="preserve">é errônea, e </w:t>
      </w:r>
      <w:r w:rsidR="00B371FB" w:rsidRPr="0009273B">
        <w:rPr>
          <w:rFonts w:ascii="Arial" w:hAnsi="Arial" w:cs="Arial"/>
          <w:sz w:val="24"/>
          <w:szCs w:val="24"/>
        </w:rPr>
        <w:t>já foi revista por alguns historiadores da arte</w:t>
      </w:r>
      <w:r w:rsidR="001C5885">
        <w:rPr>
          <w:rFonts w:ascii="Arial" w:hAnsi="Arial" w:cs="Arial"/>
          <w:sz w:val="24"/>
          <w:szCs w:val="24"/>
        </w:rPr>
        <w:t xml:space="preserve"> (CAVALCANTI, 2002</w:t>
      </w:r>
      <w:r w:rsidR="00F16B72" w:rsidRPr="0009273B">
        <w:rPr>
          <w:rFonts w:ascii="Arial" w:hAnsi="Arial" w:cs="Arial"/>
          <w:sz w:val="24"/>
          <w:szCs w:val="24"/>
        </w:rPr>
        <w:t>)</w:t>
      </w:r>
      <w:r w:rsidR="00B81DFC" w:rsidRPr="0009273B">
        <w:rPr>
          <w:rFonts w:ascii="Arial" w:hAnsi="Arial" w:cs="Arial"/>
          <w:sz w:val="24"/>
          <w:szCs w:val="24"/>
        </w:rPr>
        <w:t>.</w:t>
      </w:r>
    </w:p>
    <w:p w:rsidR="006367EA" w:rsidRPr="0009273B" w:rsidRDefault="00831084" w:rsidP="0009273B">
      <w:pPr>
        <w:spacing w:after="0" w:line="360" w:lineRule="auto"/>
        <w:jc w:val="both"/>
        <w:rPr>
          <w:rFonts w:ascii="Arial" w:hAnsi="Arial" w:cs="Arial"/>
          <w:sz w:val="24"/>
          <w:szCs w:val="24"/>
        </w:rPr>
      </w:pPr>
      <w:r w:rsidRPr="0009273B">
        <w:rPr>
          <w:rFonts w:ascii="Arial" w:hAnsi="Arial" w:cs="Arial"/>
          <w:sz w:val="24"/>
          <w:szCs w:val="24"/>
        </w:rPr>
        <w:t>Georg Grimm</w:t>
      </w:r>
      <w:r w:rsidR="0074136A" w:rsidRPr="0009273B">
        <w:rPr>
          <w:rFonts w:ascii="Arial" w:hAnsi="Arial" w:cs="Arial"/>
          <w:sz w:val="24"/>
          <w:szCs w:val="24"/>
        </w:rPr>
        <w:t xml:space="preserve"> esteve no </w:t>
      </w:r>
      <w:r w:rsidR="00D67683" w:rsidRPr="0009273B">
        <w:rPr>
          <w:rFonts w:ascii="Arial" w:hAnsi="Arial" w:cs="Arial"/>
          <w:sz w:val="24"/>
          <w:szCs w:val="24"/>
        </w:rPr>
        <w:t xml:space="preserve">Oriente, incluindo o </w:t>
      </w:r>
      <w:r w:rsidR="001201C0" w:rsidRPr="0009273B">
        <w:rPr>
          <w:rFonts w:ascii="Arial" w:hAnsi="Arial" w:cs="Arial"/>
          <w:sz w:val="24"/>
          <w:szCs w:val="24"/>
        </w:rPr>
        <w:t>Magrebe</w:t>
      </w:r>
      <w:r w:rsidR="00D67683" w:rsidRPr="0009273B">
        <w:rPr>
          <w:rFonts w:ascii="Arial" w:hAnsi="Arial" w:cs="Arial"/>
          <w:sz w:val="24"/>
          <w:szCs w:val="24"/>
        </w:rPr>
        <w:t>,</w:t>
      </w:r>
      <w:r w:rsidR="0074136A" w:rsidRPr="0009273B">
        <w:rPr>
          <w:rFonts w:ascii="Arial" w:hAnsi="Arial" w:cs="Arial"/>
          <w:sz w:val="24"/>
          <w:szCs w:val="24"/>
        </w:rPr>
        <w:t xml:space="preserve"> nos anos finais da década de 1870, antes da </w:t>
      </w:r>
      <w:r w:rsidR="003B2B6E" w:rsidRPr="0009273B">
        <w:rPr>
          <w:rFonts w:ascii="Arial" w:hAnsi="Arial" w:cs="Arial"/>
          <w:sz w:val="24"/>
          <w:szCs w:val="24"/>
        </w:rPr>
        <w:t xml:space="preserve">sua </w:t>
      </w:r>
      <w:r w:rsidR="0074136A" w:rsidRPr="0009273B">
        <w:rPr>
          <w:rFonts w:ascii="Arial" w:hAnsi="Arial" w:cs="Arial"/>
          <w:sz w:val="24"/>
          <w:szCs w:val="24"/>
        </w:rPr>
        <w:t xml:space="preserve">chegada ao Brasil. </w:t>
      </w:r>
      <w:r w:rsidR="00F115C5" w:rsidRPr="0009273B">
        <w:rPr>
          <w:rFonts w:ascii="Arial" w:hAnsi="Arial" w:cs="Arial"/>
          <w:sz w:val="24"/>
          <w:szCs w:val="24"/>
        </w:rPr>
        <w:t>Ainda que hoje as telas orientalistas de Grimm sejam bem pouco conhecidas, sabemos que elas alcançaram um público significativo quando, em 1882, p</w:t>
      </w:r>
      <w:r w:rsidR="00323E1F" w:rsidRPr="0009273B">
        <w:rPr>
          <w:rFonts w:ascii="Arial" w:hAnsi="Arial" w:cs="Arial"/>
          <w:sz w:val="24"/>
          <w:szCs w:val="24"/>
        </w:rPr>
        <w:t>arte das pinturas realizadas no decorrer das duas es</w:t>
      </w:r>
      <w:r w:rsidR="00F115C5" w:rsidRPr="0009273B">
        <w:rPr>
          <w:rFonts w:ascii="Arial" w:hAnsi="Arial" w:cs="Arial"/>
          <w:sz w:val="24"/>
          <w:szCs w:val="24"/>
        </w:rPr>
        <w:t xml:space="preserve">tadias do pintor </w:t>
      </w:r>
      <w:r w:rsidR="00323E1F" w:rsidRPr="0009273B">
        <w:rPr>
          <w:rFonts w:ascii="Arial" w:hAnsi="Arial" w:cs="Arial"/>
          <w:sz w:val="24"/>
          <w:szCs w:val="24"/>
        </w:rPr>
        <w:t>no Oriente</w:t>
      </w:r>
      <w:r w:rsidR="003B2B6E" w:rsidRPr="0009273B">
        <w:rPr>
          <w:rFonts w:ascii="Arial" w:hAnsi="Arial" w:cs="Arial"/>
          <w:sz w:val="24"/>
          <w:szCs w:val="24"/>
        </w:rPr>
        <w:t>,</w:t>
      </w:r>
      <w:r w:rsidR="00323E1F" w:rsidRPr="0009273B">
        <w:rPr>
          <w:rFonts w:ascii="Arial" w:hAnsi="Arial" w:cs="Arial"/>
          <w:sz w:val="24"/>
          <w:szCs w:val="24"/>
        </w:rPr>
        <w:t xml:space="preserve"> foi exibida na Exposição de Belas Artes, promovida pela Sociedade Propagadora de Belas Artes (SPBA), in</w:t>
      </w:r>
      <w:r w:rsidR="00F115C5" w:rsidRPr="0009273B">
        <w:rPr>
          <w:rFonts w:ascii="Arial" w:hAnsi="Arial" w:cs="Arial"/>
          <w:sz w:val="24"/>
          <w:szCs w:val="24"/>
        </w:rPr>
        <w:t>augurada, em 18 de março</w:t>
      </w:r>
      <w:r w:rsidR="00323E1F" w:rsidRPr="0009273B">
        <w:rPr>
          <w:rFonts w:ascii="Arial" w:hAnsi="Arial" w:cs="Arial"/>
          <w:sz w:val="24"/>
          <w:szCs w:val="24"/>
        </w:rPr>
        <w:t>, no prédio do Liceu de Artes e Ofícios</w:t>
      </w:r>
      <w:r w:rsidR="00F16B72" w:rsidRPr="0009273B">
        <w:rPr>
          <w:rFonts w:ascii="Arial" w:hAnsi="Arial" w:cs="Arial"/>
          <w:sz w:val="24"/>
          <w:szCs w:val="24"/>
        </w:rPr>
        <w:t xml:space="preserve"> (BIELINSKI, 2009)</w:t>
      </w:r>
      <w:r w:rsidR="00323E1F" w:rsidRPr="0009273B">
        <w:rPr>
          <w:rFonts w:ascii="Arial" w:hAnsi="Arial" w:cs="Arial"/>
          <w:sz w:val="24"/>
          <w:szCs w:val="24"/>
        </w:rPr>
        <w:t>.</w:t>
      </w:r>
      <w:r w:rsidR="008B5E58" w:rsidRPr="0009273B">
        <w:rPr>
          <w:rFonts w:ascii="Arial" w:hAnsi="Arial" w:cs="Arial"/>
          <w:sz w:val="24"/>
          <w:szCs w:val="24"/>
        </w:rPr>
        <w:t xml:space="preserve">  </w:t>
      </w:r>
      <w:r w:rsidR="006367EA" w:rsidRPr="0009273B">
        <w:rPr>
          <w:rFonts w:ascii="Arial" w:hAnsi="Arial" w:cs="Arial"/>
          <w:sz w:val="24"/>
          <w:szCs w:val="24"/>
        </w:rPr>
        <w:t>Não se tratou de uma</w:t>
      </w:r>
      <w:r w:rsidR="008B5E58" w:rsidRPr="0009273B">
        <w:rPr>
          <w:rFonts w:ascii="Arial" w:hAnsi="Arial" w:cs="Arial"/>
          <w:sz w:val="24"/>
          <w:szCs w:val="24"/>
        </w:rPr>
        <w:t xml:space="preserve"> mostra particular</w:t>
      </w:r>
      <w:r w:rsidR="006367EA" w:rsidRPr="0009273B">
        <w:rPr>
          <w:rFonts w:ascii="Arial" w:hAnsi="Arial" w:cs="Arial"/>
          <w:sz w:val="24"/>
          <w:szCs w:val="24"/>
        </w:rPr>
        <w:t xml:space="preserve">, </w:t>
      </w:r>
      <w:r w:rsidR="008B5E58" w:rsidRPr="0009273B">
        <w:rPr>
          <w:rFonts w:ascii="Arial" w:hAnsi="Arial" w:cs="Arial"/>
          <w:sz w:val="24"/>
          <w:szCs w:val="24"/>
        </w:rPr>
        <w:t>tendo contado com “</w:t>
      </w:r>
      <w:r w:rsidR="006367EA" w:rsidRPr="0009273B">
        <w:rPr>
          <w:rFonts w:ascii="Arial" w:hAnsi="Arial" w:cs="Arial"/>
          <w:sz w:val="24"/>
          <w:szCs w:val="24"/>
        </w:rPr>
        <w:t>408 quadros, sendo 286 de pintura a óleo”, de artistas conceituados, como Almeida Reis, Belmiro de Almeida, Chaves Pinheiro, Décio Villares, José Maria de Medeiros, e Victor Meirelles.</w:t>
      </w:r>
      <w:r w:rsidR="008B5E58" w:rsidRPr="0009273B">
        <w:rPr>
          <w:rFonts w:ascii="Arial" w:hAnsi="Arial" w:cs="Arial"/>
          <w:sz w:val="24"/>
          <w:szCs w:val="24"/>
        </w:rPr>
        <w:t xml:space="preserve"> O fato</w:t>
      </w:r>
      <w:r w:rsidR="006367EA" w:rsidRPr="0009273B">
        <w:rPr>
          <w:rFonts w:ascii="Arial" w:hAnsi="Arial" w:cs="Arial"/>
          <w:sz w:val="24"/>
          <w:szCs w:val="24"/>
        </w:rPr>
        <w:t xml:space="preserve"> é que a exposição foi um sucesso</w:t>
      </w:r>
      <w:r w:rsidR="008B5E58" w:rsidRPr="0009273B">
        <w:rPr>
          <w:rFonts w:ascii="Arial" w:hAnsi="Arial" w:cs="Arial"/>
          <w:sz w:val="24"/>
          <w:szCs w:val="24"/>
        </w:rPr>
        <w:t xml:space="preserve">, e mereceu a visita do </w:t>
      </w:r>
      <w:r w:rsidR="006367EA" w:rsidRPr="0009273B">
        <w:rPr>
          <w:rFonts w:ascii="Arial" w:hAnsi="Arial" w:cs="Arial"/>
          <w:sz w:val="24"/>
          <w:szCs w:val="24"/>
        </w:rPr>
        <w:t>Imperador D. Pedro</w:t>
      </w:r>
      <w:r w:rsidR="008B5E58" w:rsidRPr="0009273B">
        <w:rPr>
          <w:rFonts w:ascii="Arial" w:hAnsi="Arial" w:cs="Arial"/>
          <w:sz w:val="24"/>
          <w:szCs w:val="24"/>
        </w:rPr>
        <w:t xml:space="preserve"> II e de sua comitiva</w:t>
      </w:r>
      <w:r w:rsidR="00F16B72" w:rsidRPr="0009273B">
        <w:rPr>
          <w:rFonts w:ascii="Arial" w:hAnsi="Arial" w:cs="Arial"/>
          <w:sz w:val="24"/>
          <w:szCs w:val="24"/>
        </w:rPr>
        <w:t xml:space="preserve"> (BIELINSKI, 2009)</w:t>
      </w:r>
      <w:r w:rsidR="008B5E58" w:rsidRPr="0009273B">
        <w:rPr>
          <w:rFonts w:ascii="Arial" w:hAnsi="Arial" w:cs="Arial"/>
          <w:sz w:val="24"/>
          <w:szCs w:val="24"/>
        </w:rPr>
        <w:t>.</w:t>
      </w:r>
    </w:p>
    <w:p w:rsidR="00323E1F" w:rsidRPr="0009273B" w:rsidRDefault="00323E1F" w:rsidP="0009273B">
      <w:pPr>
        <w:spacing w:after="0" w:line="360" w:lineRule="auto"/>
        <w:jc w:val="both"/>
        <w:rPr>
          <w:rFonts w:ascii="Arial" w:hAnsi="Arial" w:cs="Arial"/>
          <w:sz w:val="24"/>
          <w:szCs w:val="24"/>
        </w:rPr>
      </w:pPr>
      <w:r w:rsidRPr="0009273B">
        <w:rPr>
          <w:rFonts w:ascii="Arial" w:hAnsi="Arial" w:cs="Arial"/>
          <w:sz w:val="24"/>
          <w:szCs w:val="24"/>
        </w:rPr>
        <w:lastRenderedPageBreak/>
        <w:t>A produção orientalista de Grimm</w:t>
      </w:r>
      <w:r w:rsidR="008B5E58" w:rsidRPr="0009273B">
        <w:rPr>
          <w:rFonts w:ascii="Arial" w:hAnsi="Arial" w:cs="Arial"/>
          <w:sz w:val="24"/>
          <w:szCs w:val="24"/>
        </w:rPr>
        <w:t>, dentre tantas obras,</w:t>
      </w:r>
      <w:r w:rsidRPr="0009273B">
        <w:rPr>
          <w:rFonts w:ascii="Arial" w:hAnsi="Arial" w:cs="Arial"/>
          <w:sz w:val="24"/>
          <w:szCs w:val="24"/>
        </w:rPr>
        <w:t xml:space="preserve"> teve</w:t>
      </w:r>
      <w:r w:rsidR="008B5E58" w:rsidRPr="0009273B">
        <w:rPr>
          <w:rFonts w:ascii="Arial" w:hAnsi="Arial" w:cs="Arial"/>
          <w:sz w:val="24"/>
          <w:szCs w:val="24"/>
        </w:rPr>
        <w:t>, no entanto,</w:t>
      </w:r>
      <w:r w:rsidRPr="0009273B">
        <w:rPr>
          <w:rFonts w:ascii="Arial" w:hAnsi="Arial" w:cs="Arial"/>
          <w:sz w:val="24"/>
          <w:szCs w:val="24"/>
        </w:rPr>
        <w:t xml:space="preserve"> destaque na imprensa do Rio de Janeiro. O jornal Gazeta de Notícias, em 19 de abril de 1882, elogiou, em um artigo não assinado, as diversas paisagens de Grimm apresentadas no Liceu, obras consideradas inovadoras: </w:t>
      </w:r>
    </w:p>
    <w:p w:rsidR="00323E1F" w:rsidRPr="0009273B" w:rsidRDefault="00323E1F" w:rsidP="0009273B">
      <w:pPr>
        <w:spacing w:after="0" w:line="360" w:lineRule="auto"/>
        <w:jc w:val="both"/>
        <w:rPr>
          <w:rFonts w:ascii="Arial" w:hAnsi="Arial" w:cs="Arial"/>
          <w:sz w:val="24"/>
          <w:szCs w:val="24"/>
        </w:rPr>
      </w:pPr>
    </w:p>
    <w:p w:rsidR="00323E1F" w:rsidRPr="0009273B" w:rsidRDefault="00323E1F" w:rsidP="0009273B">
      <w:pPr>
        <w:spacing w:after="0" w:line="240" w:lineRule="auto"/>
        <w:ind w:left="2268"/>
        <w:jc w:val="both"/>
        <w:rPr>
          <w:rFonts w:ascii="Arial" w:hAnsi="Arial" w:cs="Arial"/>
        </w:rPr>
      </w:pPr>
      <w:r w:rsidRPr="0009273B">
        <w:rPr>
          <w:rFonts w:ascii="Arial" w:hAnsi="Arial" w:cs="Arial"/>
          <w:sz w:val="24"/>
          <w:szCs w:val="24"/>
        </w:rPr>
        <w:t xml:space="preserve">O artista com umas </w:t>
      </w:r>
      <w:r w:rsidRPr="0009273B">
        <w:rPr>
          <w:rFonts w:ascii="Arial" w:hAnsi="Arial" w:cs="Arial"/>
          <w:b/>
          <w:sz w:val="24"/>
          <w:szCs w:val="24"/>
        </w:rPr>
        <w:t>tintas que são só suas</w:t>
      </w:r>
      <w:proofErr w:type="gramStart"/>
      <w:r w:rsidRPr="0009273B">
        <w:rPr>
          <w:rFonts w:ascii="Arial" w:hAnsi="Arial" w:cs="Arial"/>
          <w:sz w:val="24"/>
          <w:szCs w:val="24"/>
        </w:rPr>
        <w:t>, apresenta</w:t>
      </w:r>
      <w:proofErr w:type="gramEnd"/>
      <w:r w:rsidRPr="0009273B">
        <w:rPr>
          <w:rFonts w:ascii="Arial" w:hAnsi="Arial" w:cs="Arial"/>
          <w:sz w:val="24"/>
          <w:szCs w:val="24"/>
        </w:rPr>
        <w:t xml:space="preserve"> os mais arrebatadores efeitos de mar, de arestas agudas de penedias, pinta uns </w:t>
      </w:r>
      <w:r w:rsidRPr="0009273B">
        <w:rPr>
          <w:rFonts w:ascii="Arial" w:hAnsi="Arial" w:cs="Arial"/>
          <w:b/>
          <w:sz w:val="24"/>
          <w:szCs w:val="24"/>
        </w:rPr>
        <w:t>céus originais</w:t>
      </w:r>
      <w:r w:rsidRPr="0009273B">
        <w:rPr>
          <w:rFonts w:ascii="Arial" w:hAnsi="Arial" w:cs="Arial"/>
          <w:sz w:val="24"/>
          <w:szCs w:val="24"/>
        </w:rPr>
        <w:t xml:space="preserve"> profundos e transparentes. </w:t>
      </w:r>
      <w:r w:rsidRPr="0009273B">
        <w:rPr>
          <w:rFonts w:ascii="Arial" w:hAnsi="Arial" w:cs="Arial"/>
        </w:rPr>
        <w:t xml:space="preserve">A Palestina é o seu grande teatro. Jerusalém, Beirute, </w:t>
      </w:r>
      <w:proofErr w:type="spellStart"/>
      <w:r w:rsidRPr="0009273B">
        <w:rPr>
          <w:rFonts w:ascii="Arial" w:hAnsi="Arial" w:cs="Arial"/>
        </w:rPr>
        <w:t>Jafa</w:t>
      </w:r>
      <w:proofErr w:type="spellEnd"/>
      <w:r w:rsidRPr="0009273B">
        <w:rPr>
          <w:rFonts w:ascii="Arial" w:hAnsi="Arial" w:cs="Arial"/>
        </w:rPr>
        <w:t xml:space="preserve">, o Líbano estão repetidamente fotografados nos seus painéis. A Grécia, com todas as pomposas recordações da sua grandeza abismada nos séculos, a Turquia com os seus minaretes e a sua atmosfera povoada de </w:t>
      </w:r>
      <w:r w:rsidRPr="0009273B">
        <w:rPr>
          <w:rFonts w:ascii="Arial" w:hAnsi="Arial" w:cs="Arial"/>
          <w:b/>
        </w:rPr>
        <w:t>sonolências de odalisca</w:t>
      </w:r>
      <w:r w:rsidRPr="0009273B">
        <w:rPr>
          <w:rFonts w:ascii="Arial" w:hAnsi="Arial" w:cs="Arial"/>
        </w:rPr>
        <w:t xml:space="preserve">, a Espanha, a Itália, a </w:t>
      </w:r>
      <w:r w:rsidRPr="0009273B">
        <w:rPr>
          <w:rFonts w:ascii="Arial" w:hAnsi="Arial" w:cs="Arial"/>
          <w:b/>
        </w:rPr>
        <w:t>África</w:t>
      </w:r>
      <w:r w:rsidRPr="0009273B">
        <w:rPr>
          <w:rFonts w:ascii="Arial" w:hAnsi="Arial" w:cs="Arial"/>
        </w:rPr>
        <w:t xml:space="preserve">, todos os panoramas que deram recreio aos olhares do pintor </w:t>
      </w:r>
      <w:proofErr w:type="spellStart"/>
      <w:r w:rsidRPr="0009273B">
        <w:rPr>
          <w:rFonts w:ascii="Arial" w:hAnsi="Arial" w:cs="Arial"/>
        </w:rPr>
        <w:t>foram-se-lhe</w:t>
      </w:r>
      <w:proofErr w:type="spellEnd"/>
      <w:r w:rsidRPr="0009273B">
        <w:rPr>
          <w:rFonts w:ascii="Arial" w:hAnsi="Arial" w:cs="Arial"/>
        </w:rPr>
        <w:t xml:space="preserve"> acumulando na palheta e dispersando-se pelas telas...</w:t>
      </w:r>
      <w:r w:rsidR="00F16B72" w:rsidRPr="0009273B">
        <w:rPr>
          <w:rFonts w:ascii="Arial" w:hAnsi="Arial" w:cs="Arial"/>
        </w:rPr>
        <w:t xml:space="preserve"> </w:t>
      </w:r>
      <w:r w:rsidR="001C5885">
        <w:rPr>
          <w:rFonts w:ascii="Arial" w:hAnsi="Arial" w:cs="Arial"/>
        </w:rPr>
        <w:t>(grifos do autor)</w:t>
      </w:r>
      <w:r w:rsidR="00F16B72" w:rsidRPr="0009273B">
        <w:rPr>
          <w:rFonts w:ascii="Arial" w:hAnsi="Arial" w:cs="Arial"/>
        </w:rPr>
        <w:t>.</w:t>
      </w:r>
    </w:p>
    <w:p w:rsidR="00323E1F" w:rsidRPr="0009273B" w:rsidRDefault="00323E1F" w:rsidP="0009273B">
      <w:pPr>
        <w:spacing w:after="0" w:line="360" w:lineRule="auto"/>
        <w:jc w:val="both"/>
        <w:rPr>
          <w:rFonts w:ascii="Arial" w:hAnsi="Arial" w:cs="Arial"/>
          <w:sz w:val="24"/>
          <w:szCs w:val="24"/>
        </w:rPr>
      </w:pPr>
    </w:p>
    <w:p w:rsidR="00323E1F" w:rsidRPr="0009273B" w:rsidRDefault="00323E1F" w:rsidP="0009273B">
      <w:pPr>
        <w:spacing w:after="0" w:line="360" w:lineRule="auto"/>
        <w:jc w:val="both"/>
        <w:rPr>
          <w:rFonts w:ascii="Arial" w:hAnsi="Arial" w:cs="Arial"/>
          <w:sz w:val="24"/>
          <w:szCs w:val="24"/>
        </w:rPr>
      </w:pPr>
      <w:r w:rsidRPr="0009273B">
        <w:rPr>
          <w:rFonts w:ascii="Arial" w:hAnsi="Arial" w:cs="Arial"/>
          <w:sz w:val="24"/>
          <w:szCs w:val="24"/>
        </w:rPr>
        <w:t>Também</w:t>
      </w:r>
      <w:proofErr w:type="gramStart"/>
      <w:r w:rsidRPr="0009273B">
        <w:rPr>
          <w:rFonts w:ascii="Arial" w:hAnsi="Arial" w:cs="Arial"/>
          <w:sz w:val="24"/>
          <w:szCs w:val="24"/>
        </w:rPr>
        <w:t xml:space="preserve">  </w:t>
      </w:r>
      <w:proofErr w:type="gramEnd"/>
      <w:r w:rsidR="001C5885">
        <w:rPr>
          <w:rFonts w:ascii="Arial" w:hAnsi="Arial" w:cs="Arial"/>
          <w:sz w:val="24"/>
          <w:szCs w:val="24"/>
        </w:rPr>
        <w:t xml:space="preserve">Gonzaga Duque, no famoso livro </w:t>
      </w:r>
      <w:r w:rsidRPr="0009273B">
        <w:rPr>
          <w:rFonts w:ascii="Arial" w:hAnsi="Arial" w:cs="Arial"/>
          <w:sz w:val="24"/>
          <w:szCs w:val="24"/>
        </w:rPr>
        <w:t xml:space="preserve">A Arte Brasileira (1888), destacou a projeção da obra de Georg Grimm, quando da Exposição no Liceu, em 1882: </w:t>
      </w:r>
    </w:p>
    <w:p w:rsidR="00323E1F" w:rsidRPr="0009273B" w:rsidRDefault="00323E1F" w:rsidP="0009273B">
      <w:pPr>
        <w:spacing w:after="0" w:line="360" w:lineRule="auto"/>
        <w:jc w:val="both"/>
        <w:rPr>
          <w:rFonts w:ascii="Arial" w:hAnsi="Arial" w:cs="Arial"/>
          <w:sz w:val="24"/>
          <w:szCs w:val="24"/>
        </w:rPr>
      </w:pPr>
    </w:p>
    <w:p w:rsidR="00323E1F" w:rsidRPr="0009273B" w:rsidRDefault="00323E1F" w:rsidP="0009273B">
      <w:pPr>
        <w:spacing w:after="0" w:line="240" w:lineRule="auto"/>
        <w:ind w:left="2268"/>
        <w:jc w:val="both"/>
        <w:rPr>
          <w:rFonts w:ascii="Arial" w:hAnsi="Arial" w:cs="Arial"/>
        </w:rPr>
      </w:pPr>
      <w:r w:rsidRPr="0009273B">
        <w:rPr>
          <w:rFonts w:ascii="Arial" w:hAnsi="Arial" w:cs="Arial"/>
        </w:rPr>
        <w:t xml:space="preserve">Duas coisas que, no Rio de Janeiro, ninguém conseguiu fazer e Georg Grimm alcançou realizá-las: reunir em exposição cento e cinco quadros e </w:t>
      </w:r>
      <w:r w:rsidRPr="0009273B">
        <w:rPr>
          <w:rFonts w:ascii="Arial" w:hAnsi="Arial" w:cs="Arial"/>
          <w:b/>
        </w:rPr>
        <w:t>fundar escola</w:t>
      </w:r>
      <w:r w:rsidRPr="0009273B">
        <w:rPr>
          <w:rFonts w:ascii="Arial" w:hAnsi="Arial" w:cs="Arial"/>
        </w:rPr>
        <w:t>! Foi na exposição de 82 promovida pela [SPBA]</w:t>
      </w:r>
      <w:r w:rsidRPr="0009273B">
        <w:rPr>
          <w:rFonts w:ascii="Arial" w:hAnsi="Arial" w:cs="Arial"/>
          <w:b/>
        </w:rPr>
        <w:t xml:space="preserve"> </w:t>
      </w:r>
      <w:r w:rsidRPr="0009273B">
        <w:rPr>
          <w:rFonts w:ascii="Arial" w:hAnsi="Arial" w:cs="Arial"/>
        </w:rPr>
        <w:t>Ali expôs ele tudo quanto possuía em trabalhos. Paisagens de Capri</w:t>
      </w:r>
      <w:proofErr w:type="gramStart"/>
      <w:r w:rsidRPr="0009273B">
        <w:rPr>
          <w:rFonts w:ascii="Arial" w:hAnsi="Arial" w:cs="Arial"/>
        </w:rPr>
        <w:t xml:space="preserve">  </w:t>
      </w:r>
      <w:proofErr w:type="gramEnd"/>
      <w:r w:rsidRPr="0009273B">
        <w:rPr>
          <w:rFonts w:ascii="Arial" w:hAnsi="Arial" w:cs="Arial"/>
        </w:rPr>
        <w:t xml:space="preserve">[...] estudos da natureza da África, </w:t>
      </w:r>
      <w:r w:rsidRPr="0009273B">
        <w:rPr>
          <w:rFonts w:ascii="Arial" w:hAnsi="Arial" w:cs="Arial"/>
          <w:b/>
        </w:rPr>
        <w:t>estradas de Túnis</w:t>
      </w:r>
      <w:r w:rsidRPr="0009273B">
        <w:rPr>
          <w:rFonts w:ascii="Arial" w:hAnsi="Arial" w:cs="Arial"/>
        </w:rPr>
        <w:t xml:space="preserve"> [...] uma mesquita de Constantinopla e um portão de </w:t>
      </w:r>
      <w:proofErr w:type="spellStart"/>
      <w:r w:rsidRPr="0009273B">
        <w:rPr>
          <w:rFonts w:ascii="Arial" w:hAnsi="Arial" w:cs="Arial"/>
        </w:rPr>
        <w:t>Alhambra</w:t>
      </w:r>
      <w:proofErr w:type="spellEnd"/>
      <w:r w:rsidRPr="0009273B">
        <w:rPr>
          <w:rFonts w:ascii="Arial" w:hAnsi="Arial" w:cs="Arial"/>
        </w:rPr>
        <w:t xml:space="preserve">, pirâmides do Egito [...]. A natureza </w:t>
      </w:r>
      <w:proofErr w:type="gramStart"/>
      <w:r w:rsidRPr="0009273B">
        <w:rPr>
          <w:rFonts w:ascii="Arial" w:hAnsi="Arial" w:cs="Arial"/>
        </w:rPr>
        <w:t xml:space="preserve">dos países em que Georg Grimm esteve nos aparecia </w:t>
      </w:r>
      <w:r w:rsidRPr="0009273B">
        <w:rPr>
          <w:rFonts w:ascii="Arial" w:hAnsi="Arial" w:cs="Arial"/>
          <w:b/>
        </w:rPr>
        <w:t>irradiante de luz e de cor</w:t>
      </w:r>
      <w:r w:rsidRPr="0009273B">
        <w:rPr>
          <w:rFonts w:ascii="Arial" w:hAnsi="Arial" w:cs="Arial"/>
        </w:rPr>
        <w:t>, diante dos nossos olhos vadios, acostumados às tintas pálidas, anêmicas, miseravelmente doentias da maior parte dos nossos paisagistas</w:t>
      </w:r>
      <w:proofErr w:type="gramEnd"/>
      <w:r w:rsidRPr="0009273B">
        <w:rPr>
          <w:rFonts w:ascii="Arial" w:hAnsi="Arial" w:cs="Arial"/>
        </w:rPr>
        <w:t>.</w:t>
      </w:r>
    </w:p>
    <w:p w:rsidR="00323E1F" w:rsidRPr="0009273B" w:rsidRDefault="00323E1F" w:rsidP="0009273B">
      <w:pPr>
        <w:spacing w:after="0" w:line="360" w:lineRule="auto"/>
        <w:ind w:left="2268"/>
        <w:jc w:val="both"/>
        <w:rPr>
          <w:rFonts w:ascii="Arial" w:hAnsi="Arial" w:cs="Arial"/>
          <w:sz w:val="24"/>
          <w:szCs w:val="24"/>
        </w:rPr>
      </w:pPr>
    </w:p>
    <w:p w:rsidR="00323E1F" w:rsidRPr="0009273B" w:rsidRDefault="00323E1F" w:rsidP="0009273B">
      <w:pPr>
        <w:spacing w:after="0" w:line="360" w:lineRule="auto"/>
        <w:jc w:val="both"/>
        <w:rPr>
          <w:rFonts w:ascii="Arial" w:hAnsi="Arial" w:cs="Arial"/>
          <w:sz w:val="24"/>
          <w:szCs w:val="24"/>
        </w:rPr>
      </w:pPr>
      <w:r w:rsidRPr="0009273B">
        <w:rPr>
          <w:rFonts w:ascii="Arial" w:hAnsi="Arial" w:cs="Arial"/>
          <w:sz w:val="24"/>
          <w:szCs w:val="24"/>
        </w:rPr>
        <w:t>Nas duas críticas à produção de Grimm exposta em 1882</w:t>
      </w:r>
      <w:r w:rsidR="006B2682" w:rsidRPr="0009273B">
        <w:rPr>
          <w:rFonts w:ascii="Arial" w:hAnsi="Arial" w:cs="Arial"/>
          <w:sz w:val="24"/>
          <w:szCs w:val="24"/>
        </w:rPr>
        <w:t>,</w:t>
      </w:r>
      <w:r w:rsidRPr="0009273B">
        <w:rPr>
          <w:rFonts w:ascii="Arial" w:hAnsi="Arial" w:cs="Arial"/>
          <w:sz w:val="24"/>
          <w:szCs w:val="24"/>
        </w:rPr>
        <w:t xml:space="preserve"> </w:t>
      </w:r>
      <w:r w:rsidR="005A4CBC" w:rsidRPr="0009273B">
        <w:rPr>
          <w:rFonts w:ascii="Arial" w:hAnsi="Arial" w:cs="Arial"/>
          <w:sz w:val="24"/>
          <w:szCs w:val="24"/>
        </w:rPr>
        <w:t>destacamos os</w:t>
      </w:r>
      <w:r w:rsidRPr="0009273B">
        <w:rPr>
          <w:rFonts w:ascii="Arial" w:hAnsi="Arial" w:cs="Arial"/>
          <w:sz w:val="24"/>
          <w:szCs w:val="24"/>
        </w:rPr>
        <w:t xml:space="preserve"> comentários que ressaltam, ao mesmo tempo, a originalidad</w:t>
      </w:r>
      <w:r w:rsidR="006B2682" w:rsidRPr="0009273B">
        <w:rPr>
          <w:rFonts w:ascii="Arial" w:hAnsi="Arial" w:cs="Arial"/>
          <w:sz w:val="24"/>
          <w:szCs w:val="24"/>
        </w:rPr>
        <w:t xml:space="preserve">e, a autenticidade, - sinônimos, então, </w:t>
      </w:r>
      <w:r w:rsidRPr="0009273B">
        <w:rPr>
          <w:rFonts w:ascii="Arial" w:hAnsi="Arial" w:cs="Arial"/>
          <w:sz w:val="24"/>
          <w:szCs w:val="24"/>
        </w:rPr>
        <w:t>de Modernidade</w:t>
      </w:r>
      <w:r w:rsidR="00954BC8" w:rsidRPr="0009273B">
        <w:rPr>
          <w:rFonts w:ascii="Arial" w:hAnsi="Arial" w:cs="Arial"/>
          <w:sz w:val="24"/>
          <w:szCs w:val="24"/>
        </w:rPr>
        <w:t xml:space="preserve"> </w:t>
      </w:r>
      <w:r w:rsidR="00F16B72" w:rsidRPr="0009273B">
        <w:rPr>
          <w:rFonts w:ascii="Arial" w:hAnsi="Arial" w:cs="Arial"/>
          <w:sz w:val="24"/>
          <w:szCs w:val="24"/>
        </w:rPr>
        <w:t>(DAZZI, 2012)</w:t>
      </w:r>
      <w:r w:rsidR="00615DA5" w:rsidRPr="0009273B">
        <w:rPr>
          <w:rFonts w:ascii="Arial" w:hAnsi="Arial" w:cs="Arial"/>
          <w:sz w:val="24"/>
          <w:szCs w:val="24"/>
        </w:rPr>
        <w:t xml:space="preserve"> </w:t>
      </w:r>
      <w:proofErr w:type="gramStart"/>
      <w:r w:rsidRPr="0009273B">
        <w:rPr>
          <w:rFonts w:ascii="Arial" w:hAnsi="Arial" w:cs="Arial"/>
          <w:sz w:val="24"/>
          <w:szCs w:val="24"/>
        </w:rPr>
        <w:t>- ,</w:t>
      </w:r>
      <w:proofErr w:type="gramEnd"/>
      <w:r w:rsidRPr="0009273B">
        <w:rPr>
          <w:rFonts w:ascii="Arial" w:hAnsi="Arial" w:cs="Arial"/>
          <w:sz w:val="24"/>
          <w:szCs w:val="24"/>
        </w:rPr>
        <w:t xml:space="preserve"> o uso da cor e o exotismo. O modo como o art</w:t>
      </w:r>
      <w:r w:rsidR="00F115C5" w:rsidRPr="0009273B">
        <w:rPr>
          <w:rFonts w:ascii="Arial" w:hAnsi="Arial" w:cs="Arial"/>
          <w:sz w:val="24"/>
          <w:szCs w:val="24"/>
        </w:rPr>
        <w:t>ista trata a paisagem oriental parece qualifica-lo</w:t>
      </w:r>
      <w:r w:rsidRPr="0009273B">
        <w:rPr>
          <w:rFonts w:ascii="Arial" w:hAnsi="Arial" w:cs="Arial"/>
          <w:sz w:val="24"/>
          <w:szCs w:val="24"/>
        </w:rPr>
        <w:t xml:space="preserve"> a retratar a natureza brasileira.</w:t>
      </w:r>
    </w:p>
    <w:p w:rsidR="00275535" w:rsidRPr="0009273B" w:rsidRDefault="00615DA5" w:rsidP="0009273B">
      <w:pPr>
        <w:spacing w:after="0" w:line="360" w:lineRule="auto"/>
        <w:jc w:val="both"/>
        <w:rPr>
          <w:rFonts w:ascii="Arial" w:hAnsi="Arial" w:cs="Arial"/>
          <w:sz w:val="24"/>
          <w:szCs w:val="24"/>
        </w:rPr>
      </w:pPr>
      <w:r w:rsidRPr="0009273B">
        <w:rPr>
          <w:rFonts w:ascii="Arial" w:hAnsi="Arial" w:cs="Arial"/>
          <w:sz w:val="24"/>
          <w:szCs w:val="24"/>
        </w:rPr>
        <w:t>Como ocorre com tantos outros artistas brasileiros</w:t>
      </w:r>
      <w:r w:rsidR="00444210" w:rsidRPr="0009273B">
        <w:rPr>
          <w:rFonts w:ascii="Arial" w:hAnsi="Arial" w:cs="Arial"/>
          <w:sz w:val="24"/>
          <w:szCs w:val="24"/>
        </w:rPr>
        <w:t>,</w:t>
      </w:r>
      <w:r w:rsidRPr="0009273B">
        <w:rPr>
          <w:rFonts w:ascii="Arial" w:hAnsi="Arial" w:cs="Arial"/>
          <w:sz w:val="24"/>
          <w:szCs w:val="24"/>
        </w:rPr>
        <w:t xml:space="preserve"> ou que </w:t>
      </w:r>
      <w:proofErr w:type="gramStart"/>
      <w:r w:rsidRPr="0009273B">
        <w:rPr>
          <w:rFonts w:ascii="Arial" w:hAnsi="Arial" w:cs="Arial"/>
          <w:sz w:val="24"/>
          <w:szCs w:val="24"/>
        </w:rPr>
        <w:t>atu</w:t>
      </w:r>
      <w:r w:rsidR="001D00EF" w:rsidRPr="0009273B">
        <w:rPr>
          <w:rFonts w:ascii="Arial" w:hAnsi="Arial" w:cs="Arial"/>
          <w:sz w:val="24"/>
          <w:szCs w:val="24"/>
        </w:rPr>
        <w:t>a</w:t>
      </w:r>
      <w:r w:rsidR="006B2682" w:rsidRPr="0009273B">
        <w:rPr>
          <w:rFonts w:ascii="Arial" w:hAnsi="Arial" w:cs="Arial"/>
          <w:sz w:val="24"/>
          <w:szCs w:val="24"/>
        </w:rPr>
        <w:t>ram</w:t>
      </w:r>
      <w:proofErr w:type="gramEnd"/>
      <w:r w:rsidR="006B2682" w:rsidRPr="0009273B">
        <w:rPr>
          <w:rFonts w:ascii="Arial" w:hAnsi="Arial" w:cs="Arial"/>
          <w:sz w:val="24"/>
          <w:szCs w:val="24"/>
        </w:rPr>
        <w:t xml:space="preserve"> no Brasil,</w:t>
      </w:r>
      <w:r w:rsidR="0074136A" w:rsidRPr="0009273B">
        <w:rPr>
          <w:rFonts w:ascii="Arial" w:hAnsi="Arial" w:cs="Arial"/>
          <w:sz w:val="24"/>
          <w:szCs w:val="24"/>
        </w:rPr>
        <w:t xml:space="preserve"> o paradeiro de muitas</w:t>
      </w:r>
      <w:r w:rsidRPr="0009273B">
        <w:rPr>
          <w:rFonts w:ascii="Arial" w:hAnsi="Arial" w:cs="Arial"/>
          <w:sz w:val="24"/>
          <w:szCs w:val="24"/>
        </w:rPr>
        <w:t xml:space="preserve"> das obras orientalista de Grimm</w:t>
      </w:r>
      <w:r w:rsidR="0074136A" w:rsidRPr="0009273B">
        <w:rPr>
          <w:rFonts w:ascii="Arial" w:hAnsi="Arial" w:cs="Arial"/>
          <w:sz w:val="24"/>
          <w:szCs w:val="24"/>
        </w:rPr>
        <w:t xml:space="preserve"> é desconhecido, sendo ocasionalmente localizadas em coleções particulares e leilões. </w:t>
      </w:r>
      <w:r w:rsidR="00437CB8" w:rsidRPr="0009273B">
        <w:rPr>
          <w:rFonts w:ascii="Arial" w:hAnsi="Arial" w:cs="Arial"/>
          <w:sz w:val="24"/>
          <w:szCs w:val="24"/>
        </w:rPr>
        <w:t>Desse montant</w:t>
      </w:r>
      <w:r w:rsidR="0074136A" w:rsidRPr="0009273B">
        <w:rPr>
          <w:rFonts w:ascii="Arial" w:hAnsi="Arial" w:cs="Arial"/>
          <w:sz w:val="24"/>
          <w:szCs w:val="24"/>
        </w:rPr>
        <w:t>e d</w:t>
      </w:r>
      <w:r w:rsidR="00437CB8" w:rsidRPr="0009273B">
        <w:rPr>
          <w:rFonts w:ascii="Arial" w:hAnsi="Arial" w:cs="Arial"/>
          <w:sz w:val="24"/>
          <w:szCs w:val="24"/>
        </w:rPr>
        <w:t>e pinturas se destaca</w:t>
      </w:r>
      <w:r w:rsidR="0074136A" w:rsidRPr="0009273B">
        <w:rPr>
          <w:rFonts w:ascii="Arial" w:hAnsi="Arial" w:cs="Arial"/>
          <w:sz w:val="24"/>
          <w:szCs w:val="24"/>
        </w:rPr>
        <w:t xml:space="preserve"> </w:t>
      </w:r>
      <w:r w:rsidR="00831084" w:rsidRPr="0009273B">
        <w:rPr>
          <w:rFonts w:ascii="Arial" w:hAnsi="Arial" w:cs="Arial"/>
          <w:sz w:val="24"/>
          <w:szCs w:val="24"/>
        </w:rPr>
        <w:t>Uma Rua de Túnis</w:t>
      </w:r>
      <w:r w:rsidR="00437CB8" w:rsidRPr="0009273B">
        <w:rPr>
          <w:rFonts w:ascii="Arial" w:hAnsi="Arial" w:cs="Arial"/>
          <w:sz w:val="24"/>
          <w:szCs w:val="24"/>
        </w:rPr>
        <w:t xml:space="preserve">, por fazer </w:t>
      </w:r>
      <w:r w:rsidR="0074136A" w:rsidRPr="0009273B">
        <w:rPr>
          <w:rFonts w:ascii="Arial" w:hAnsi="Arial" w:cs="Arial"/>
          <w:sz w:val="24"/>
          <w:szCs w:val="24"/>
        </w:rPr>
        <w:t xml:space="preserve">parte de </w:t>
      </w:r>
      <w:r w:rsidR="001D00EF" w:rsidRPr="0009273B">
        <w:rPr>
          <w:rFonts w:ascii="Arial" w:hAnsi="Arial" w:cs="Arial"/>
          <w:sz w:val="24"/>
          <w:szCs w:val="24"/>
        </w:rPr>
        <w:t>uma instituição pública</w:t>
      </w:r>
      <w:r w:rsidR="008138D6" w:rsidRPr="0009273B">
        <w:rPr>
          <w:rFonts w:ascii="Arial" w:hAnsi="Arial" w:cs="Arial"/>
          <w:sz w:val="24"/>
          <w:szCs w:val="24"/>
        </w:rPr>
        <w:t xml:space="preserve"> renomada</w:t>
      </w:r>
      <w:r w:rsidR="001D00EF" w:rsidRPr="0009273B">
        <w:rPr>
          <w:rFonts w:ascii="Arial" w:hAnsi="Arial" w:cs="Arial"/>
          <w:sz w:val="24"/>
          <w:szCs w:val="24"/>
        </w:rPr>
        <w:t xml:space="preserve">, </w:t>
      </w:r>
      <w:r w:rsidR="0074136A" w:rsidRPr="0009273B">
        <w:rPr>
          <w:rFonts w:ascii="Arial" w:hAnsi="Arial" w:cs="Arial"/>
          <w:sz w:val="24"/>
          <w:szCs w:val="24"/>
        </w:rPr>
        <w:t>a Pinacoteca do Estado de São Paulo</w:t>
      </w:r>
      <w:r w:rsidR="00831084" w:rsidRPr="0009273B">
        <w:rPr>
          <w:rFonts w:ascii="Arial" w:hAnsi="Arial" w:cs="Arial"/>
          <w:sz w:val="24"/>
          <w:szCs w:val="24"/>
        </w:rPr>
        <w:t>.</w:t>
      </w:r>
    </w:p>
    <w:p w:rsidR="00997B69" w:rsidRPr="0009273B" w:rsidRDefault="00997B69" w:rsidP="0009273B">
      <w:pPr>
        <w:spacing w:after="0" w:line="360" w:lineRule="auto"/>
        <w:jc w:val="both"/>
        <w:rPr>
          <w:rFonts w:ascii="Arial" w:hAnsi="Arial" w:cs="Arial"/>
          <w:b/>
          <w:sz w:val="24"/>
          <w:szCs w:val="24"/>
        </w:rPr>
      </w:pPr>
    </w:p>
    <w:p w:rsidR="001740D2" w:rsidRPr="0009273B" w:rsidRDefault="001740D2" w:rsidP="0009273B">
      <w:pPr>
        <w:spacing w:after="0" w:line="360" w:lineRule="auto"/>
        <w:jc w:val="both"/>
        <w:rPr>
          <w:rFonts w:ascii="Arial" w:hAnsi="Arial" w:cs="Arial"/>
          <w:b/>
          <w:sz w:val="24"/>
          <w:szCs w:val="24"/>
        </w:rPr>
      </w:pPr>
      <w:r w:rsidRPr="0009273B">
        <w:rPr>
          <w:rFonts w:ascii="Arial" w:hAnsi="Arial" w:cs="Arial"/>
          <w:b/>
          <w:sz w:val="24"/>
          <w:szCs w:val="24"/>
        </w:rPr>
        <w:lastRenderedPageBreak/>
        <w:t xml:space="preserve">Pelas ruas do </w:t>
      </w:r>
      <w:r w:rsidR="001201C0" w:rsidRPr="0009273B">
        <w:rPr>
          <w:rFonts w:ascii="Arial" w:hAnsi="Arial" w:cs="Arial"/>
          <w:b/>
          <w:sz w:val="24"/>
          <w:szCs w:val="24"/>
        </w:rPr>
        <w:t>Magrebe</w:t>
      </w:r>
      <w:proofErr w:type="gramStart"/>
      <w:r w:rsidRPr="0009273B">
        <w:rPr>
          <w:rFonts w:ascii="Arial" w:hAnsi="Arial" w:cs="Arial"/>
          <w:b/>
          <w:sz w:val="24"/>
          <w:szCs w:val="24"/>
        </w:rPr>
        <w:t xml:space="preserve">  </w:t>
      </w:r>
    </w:p>
    <w:p w:rsidR="00997B69" w:rsidRPr="0009273B" w:rsidRDefault="00997B69" w:rsidP="0009273B">
      <w:pPr>
        <w:spacing w:after="0" w:line="360" w:lineRule="auto"/>
        <w:jc w:val="both"/>
        <w:rPr>
          <w:rFonts w:ascii="Arial" w:hAnsi="Arial" w:cs="Arial"/>
          <w:b/>
          <w:sz w:val="24"/>
          <w:szCs w:val="24"/>
        </w:rPr>
      </w:pPr>
      <w:proofErr w:type="gramEnd"/>
    </w:p>
    <w:p w:rsidR="001740D2" w:rsidRPr="0009273B" w:rsidRDefault="001740D2" w:rsidP="0009273B">
      <w:pPr>
        <w:spacing w:after="0" w:line="360" w:lineRule="auto"/>
        <w:jc w:val="both"/>
        <w:rPr>
          <w:rFonts w:ascii="Arial" w:hAnsi="Arial" w:cs="Arial"/>
          <w:sz w:val="24"/>
          <w:szCs w:val="24"/>
        </w:rPr>
      </w:pPr>
      <w:r w:rsidRPr="0009273B">
        <w:rPr>
          <w:rFonts w:ascii="Arial" w:hAnsi="Arial" w:cs="Arial"/>
          <w:sz w:val="24"/>
          <w:szCs w:val="24"/>
        </w:rPr>
        <w:t xml:space="preserve">As representações do </w:t>
      </w:r>
      <w:r w:rsidR="001201C0" w:rsidRPr="0009273B">
        <w:rPr>
          <w:rFonts w:ascii="Arial" w:hAnsi="Arial" w:cs="Arial"/>
          <w:sz w:val="24"/>
          <w:szCs w:val="24"/>
        </w:rPr>
        <w:t>Magrebe</w:t>
      </w:r>
      <w:r w:rsidRPr="0009273B">
        <w:rPr>
          <w:rFonts w:ascii="Arial" w:hAnsi="Arial" w:cs="Arial"/>
          <w:sz w:val="24"/>
          <w:szCs w:val="24"/>
        </w:rPr>
        <w:t xml:space="preserve"> na pintura Orientalista não podem ser desvinculadas do processo de invas</w:t>
      </w:r>
      <w:r w:rsidR="000178BE" w:rsidRPr="0009273B">
        <w:rPr>
          <w:rFonts w:ascii="Arial" w:hAnsi="Arial" w:cs="Arial"/>
          <w:sz w:val="24"/>
          <w:szCs w:val="24"/>
        </w:rPr>
        <w:t>ão de</w:t>
      </w:r>
      <w:r w:rsidR="000D2C0E" w:rsidRPr="0009273B">
        <w:rPr>
          <w:rFonts w:ascii="Arial" w:hAnsi="Arial" w:cs="Arial"/>
          <w:sz w:val="24"/>
          <w:szCs w:val="24"/>
        </w:rPr>
        <w:t xml:space="preserve"> </w:t>
      </w:r>
      <w:r w:rsidR="000178BE" w:rsidRPr="0009273B">
        <w:rPr>
          <w:rFonts w:ascii="Arial" w:hAnsi="Arial" w:cs="Arial"/>
          <w:sz w:val="24"/>
          <w:szCs w:val="24"/>
        </w:rPr>
        <w:t xml:space="preserve">espanhóis </w:t>
      </w:r>
      <w:r w:rsidR="00ED2B58" w:rsidRPr="0009273B">
        <w:rPr>
          <w:rFonts w:ascii="Arial" w:hAnsi="Arial" w:cs="Arial"/>
          <w:sz w:val="24"/>
          <w:szCs w:val="24"/>
        </w:rPr>
        <w:t xml:space="preserve">e, majoritariamente, </w:t>
      </w:r>
      <w:r w:rsidR="008138D6" w:rsidRPr="0009273B">
        <w:rPr>
          <w:rFonts w:ascii="Arial" w:hAnsi="Arial" w:cs="Arial"/>
          <w:sz w:val="24"/>
          <w:szCs w:val="24"/>
        </w:rPr>
        <w:t xml:space="preserve">de </w:t>
      </w:r>
      <w:r w:rsidR="00ED2B58" w:rsidRPr="0009273B">
        <w:rPr>
          <w:rFonts w:ascii="Arial" w:hAnsi="Arial" w:cs="Arial"/>
          <w:sz w:val="24"/>
          <w:szCs w:val="24"/>
        </w:rPr>
        <w:t xml:space="preserve">franceses </w:t>
      </w:r>
      <w:r w:rsidR="000D2C0E" w:rsidRPr="0009273B">
        <w:rPr>
          <w:rFonts w:ascii="Arial" w:hAnsi="Arial" w:cs="Arial"/>
          <w:sz w:val="24"/>
          <w:szCs w:val="24"/>
        </w:rPr>
        <w:t>n</w:t>
      </w:r>
      <w:r w:rsidRPr="0009273B">
        <w:rPr>
          <w:rFonts w:ascii="Arial" w:hAnsi="Arial" w:cs="Arial"/>
          <w:sz w:val="24"/>
          <w:szCs w:val="24"/>
        </w:rPr>
        <w:t>esse território</w:t>
      </w:r>
      <w:r w:rsidR="001C5885">
        <w:rPr>
          <w:rFonts w:ascii="Arial" w:hAnsi="Arial" w:cs="Arial"/>
          <w:sz w:val="24"/>
          <w:szCs w:val="24"/>
        </w:rPr>
        <w:t xml:space="preserve"> (HARTMAN, 1994</w:t>
      </w:r>
      <w:r w:rsidR="00F16B72" w:rsidRPr="0009273B">
        <w:rPr>
          <w:rFonts w:ascii="Arial" w:hAnsi="Arial" w:cs="Arial"/>
          <w:sz w:val="24"/>
          <w:szCs w:val="24"/>
        </w:rPr>
        <w:t>)</w:t>
      </w:r>
      <w:r w:rsidR="00831084" w:rsidRPr="0009273B">
        <w:rPr>
          <w:rFonts w:ascii="Arial" w:hAnsi="Arial" w:cs="Arial"/>
          <w:sz w:val="24"/>
          <w:szCs w:val="24"/>
        </w:rPr>
        <w:t>, com destaque para a Argélia, o Marrocos e a Tunísia</w:t>
      </w:r>
      <w:r w:rsidRPr="0009273B">
        <w:rPr>
          <w:rFonts w:ascii="Arial" w:hAnsi="Arial" w:cs="Arial"/>
          <w:sz w:val="24"/>
          <w:szCs w:val="24"/>
        </w:rPr>
        <w:t>. Antes d</w:t>
      </w:r>
      <w:r w:rsidR="0000220B" w:rsidRPr="0009273B">
        <w:rPr>
          <w:rFonts w:ascii="Arial" w:hAnsi="Arial" w:cs="Arial"/>
          <w:sz w:val="24"/>
          <w:szCs w:val="24"/>
        </w:rPr>
        <w:t xml:space="preserve">e </w:t>
      </w:r>
      <w:r w:rsidRPr="0009273B">
        <w:rPr>
          <w:rFonts w:ascii="Arial" w:hAnsi="Arial" w:cs="Arial"/>
          <w:sz w:val="24"/>
          <w:szCs w:val="24"/>
        </w:rPr>
        <w:t>a Argélia ser tomada pela França, em 1830</w:t>
      </w:r>
      <w:r w:rsidR="008F5539" w:rsidRPr="0009273B">
        <w:rPr>
          <w:rFonts w:ascii="Arial" w:hAnsi="Arial" w:cs="Arial"/>
          <w:sz w:val="24"/>
          <w:szCs w:val="24"/>
        </w:rPr>
        <w:t>,</w:t>
      </w:r>
      <w:r w:rsidRPr="0009273B">
        <w:rPr>
          <w:rFonts w:ascii="Arial" w:hAnsi="Arial" w:cs="Arial"/>
          <w:sz w:val="24"/>
          <w:szCs w:val="24"/>
        </w:rPr>
        <w:t xml:space="preserve"> “as únicas imagens pictóricas</w:t>
      </w:r>
      <w:r w:rsidR="00831084" w:rsidRPr="0009273B">
        <w:rPr>
          <w:rFonts w:ascii="Arial" w:hAnsi="Arial" w:cs="Arial"/>
          <w:sz w:val="24"/>
          <w:szCs w:val="24"/>
        </w:rPr>
        <w:t xml:space="preserve"> </w:t>
      </w:r>
      <w:r w:rsidRPr="0009273B">
        <w:rPr>
          <w:rFonts w:ascii="Arial" w:hAnsi="Arial" w:cs="Arial"/>
          <w:sz w:val="24"/>
          <w:szCs w:val="24"/>
        </w:rPr>
        <w:t xml:space="preserve">[do </w:t>
      </w:r>
      <w:r w:rsidR="001201C0" w:rsidRPr="0009273B">
        <w:rPr>
          <w:rFonts w:ascii="Arial" w:hAnsi="Arial" w:cs="Arial"/>
          <w:sz w:val="24"/>
          <w:szCs w:val="24"/>
        </w:rPr>
        <w:t>Magrebe</w:t>
      </w:r>
      <w:r w:rsidRPr="0009273B">
        <w:rPr>
          <w:rFonts w:ascii="Arial" w:hAnsi="Arial" w:cs="Arial"/>
          <w:sz w:val="24"/>
          <w:szCs w:val="24"/>
        </w:rPr>
        <w:t>] eram as dos piratas bárbaros”</w:t>
      </w:r>
      <w:r w:rsidR="00F16B72" w:rsidRPr="0009273B">
        <w:rPr>
          <w:rFonts w:ascii="Arial" w:hAnsi="Arial" w:cs="Arial"/>
          <w:sz w:val="24"/>
          <w:szCs w:val="24"/>
        </w:rPr>
        <w:t xml:space="preserve"> (THORNTON, 1978)</w:t>
      </w:r>
      <w:r w:rsidRPr="0009273B">
        <w:rPr>
          <w:rFonts w:ascii="Arial" w:hAnsi="Arial" w:cs="Arial"/>
          <w:sz w:val="24"/>
          <w:szCs w:val="24"/>
        </w:rPr>
        <w:t xml:space="preserve">. A costa norte da África era conhecida, antes do processo de colonização francês, como Costa </w:t>
      </w:r>
      <w:r w:rsidR="00831084" w:rsidRPr="0009273B">
        <w:rPr>
          <w:rFonts w:ascii="Arial" w:hAnsi="Arial" w:cs="Arial"/>
          <w:sz w:val="24"/>
          <w:szCs w:val="24"/>
        </w:rPr>
        <w:t xml:space="preserve">Barbara, e pinturas que dramatizavam </w:t>
      </w:r>
      <w:r w:rsidRPr="0009273B">
        <w:rPr>
          <w:rFonts w:ascii="Arial" w:hAnsi="Arial" w:cs="Arial"/>
          <w:sz w:val="24"/>
          <w:szCs w:val="24"/>
        </w:rPr>
        <w:t>batalhas entre navios europeus e embarcações de piratas mouros não eram incomuns entre o século XVI e início do século XIX</w:t>
      </w:r>
      <w:r w:rsidR="00F16B72" w:rsidRPr="0009273B">
        <w:rPr>
          <w:rFonts w:ascii="Arial" w:hAnsi="Arial" w:cs="Arial"/>
          <w:sz w:val="24"/>
          <w:szCs w:val="24"/>
        </w:rPr>
        <w:t xml:space="preserve"> (K</w:t>
      </w:r>
      <w:r w:rsidR="001C5885">
        <w:rPr>
          <w:rFonts w:ascii="Arial" w:hAnsi="Arial" w:cs="Arial"/>
          <w:sz w:val="24"/>
          <w:szCs w:val="24"/>
        </w:rPr>
        <w:t>ONSTAM, 2016</w:t>
      </w:r>
      <w:r w:rsidR="00F16B72" w:rsidRPr="0009273B">
        <w:rPr>
          <w:rFonts w:ascii="Arial" w:hAnsi="Arial" w:cs="Arial"/>
          <w:sz w:val="24"/>
          <w:szCs w:val="24"/>
        </w:rPr>
        <w:t>).</w:t>
      </w:r>
      <w:r w:rsidRPr="0009273B">
        <w:rPr>
          <w:rFonts w:ascii="Arial" w:hAnsi="Arial" w:cs="Arial"/>
          <w:sz w:val="24"/>
          <w:szCs w:val="24"/>
        </w:rPr>
        <w:t xml:space="preserve"> </w:t>
      </w:r>
    </w:p>
    <w:p w:rsidR="001740D2" w:rsidRPr="0009273B" w:rsidRDefault="001740D2" w:rsidP="0009273B">
      <w:pPr>
        <w:spacing w:after="0" w:line="360" w:lineRule="auto"/>
        <w:jc w:val="center"/>
        <w:rPr>
          <w:rFonts w:ascii="Arial" w:hAnsi="Arial" w:cs="Arial"/>
          <w:sz w:val="24"/>
          <w:szCs w:val="24"/>
        </w:rPr>
      </w:pPr>
    </w:p>
    <w:p w:rsidR="001740D2" w:rsidRPr="0009273B" w:rsidRDefault="001839F3" w:rsidP="0009273B">
      <w:pPr>
        <w:spacing w:after="0" w:line="360" w:lineRule="auto"/>
        <w:jc w:val="center"/>
        <w:rPr>
          <w:rFonts w:ascii="Arial" w:hAnsi="Arial" w:cs="Arial"/>
          <w:i/>
          <w:sz w:val="24"/>
          <w:szCs w:val="24"/>
          <w:lang w:val="en-US"/>
        </w:rPr>
      </w:pPr>
      <w:proofErr w:type="spellStart"/>
      <w:r w:rsidRPr="0009273B">
        <w:rPr>
          <w:rFonts w:ascii="Arial" w:hAnsi="Arial" w:cs="Arial"/>
          <w:b/>
          <w:sz w:val="24"/>
          <w:szCs w:val="24"/>
          <w:lang w:val="en-US"/>
        </w:rPr>
        <w:t>Figura</w:t>
      </w:r>
      <w:proofErr w:type="spellEnd"/>
      <w:r w:rsidR="00D75883" w:rsidRPr="0009273B">
        <w:rPr>
          <w:rFonts w:ascii="Arial" w:hAnsi="Arial" w:cs="Arial"/>
          <w:b/>
          <w:sz w:val="24"/>
          <w:szCs w:val="24"/>
          <w:lang w:val="en-US"/>
        </w:rPr>
        <w:t xml:space="preserve"> 01:</w:t>
      </w:r>
      <w:r w:rsidR="00D75883" w:rsidRPr="0009273B">
        <w:rPr>
          <w:rFonts w:ascii="Arial" w:hAnsi="Arial" w:cs="Arial"/>
          <w:sz w:val="24"/>
          <w:szCs w:val="24"/>
          <w:lang w:val="en-US"/>
        </w:rPr>
        <w:t xml:space="preserve"> </w:t>
      </w:r>
      <w:r w:rsidR="001740D2" w:rsidRPr="0009273B">
        <w:rPr>
          <w:rFonts w:ascii="Arial" w:hAnsi="Arial" w:cs="Arial"/>
          <w:sz w:val="24"/>
          <w:szCs w:val="24"/>
          <w:lang w:val="en-US"/>
        </w:rPr>
        <w:t xml:space="preserve">NIELS SIMONSEN: </w:t>
      </w:r>
      <w:r w:rsidR="001740D2" w:rsidRPr="0009273B">
        <w:rPr>
          <w:rFonts w:ascii="Arial" w:hAnsi="Arial" w:cs="Arial"/>
          <w:i/>
          <w:sz w:val="24"/>
          <w:szCs w:val="24"/>
          <w:lang w:val="en-US"/>
        </w:rPr>
        <w:t>Barbary pirates on the</w:t>
      </w:r>
    </w:p>
    <w:p w:rsidR="001740D2" w:rsidRPr="0009273B" w:rsidRDefault="001740D2" w:rsidP="0009273B">
      <w:pPr>
        <w:spacing w:after="0" w:line="360" w:lineRule="auto"/>
        <w:jc w:val="center"/>
        <w:rPr>
          <w:rFonts w:ascii="Arial" w:hAnsi="Arial" w:cs="Arial"/>
          <w:sz w:val="24"/>
          <w:szCs w:val="24"/>
        </w:rPr>
      </w:pPr>
      <w:proofErr w:type="gramStart"/>
      <w:r w:rsidRPr="0009273B">
        <w:rPr>
          <w:rFonts w:ascii="Arial" w:hAnsi="Arial" w:cs="Arial"/>
          <w:i/>
          <w:sz w:val="24"/>
          <w:szCs w:val="24"/>
        </w:rPr>
        <w:t>deck</w:t>
      </w:r>
      <w:proofErr w:type="gramEnd"/>
      <w:r w:rsidRPr="0009273B">
        <w:rPr>
          <w:rFonts w:ascii="Arial" w:hAnsi="Arial" w:cs="Arial"/>
          <w:i/>
          <w:sz w:val="24"/>
          <w:szCs w:val="24"/>
        </w:rPr>
        <w:t xml:space="preserve"> of a </w:t>
      </w:r>
      <w:proofErr w:type="spellStart"/>
      <w:r w:rsidRPr="0009273B">
        <w:rPr>
          <w:rFonts w:ascii="Arial" w:hAnsi="Arial" w:cs="Arial"/>
          <w:i/>
          <w:sz w:val="24"/>
          <w:szCs w:val="24"/>
        </w:rPr>
        <w:t>xebec</w:t>
      </w:r>
      <w:proofErr w:type="spellEnd"/>
      <w:r w:rsidRPr="0009273B">
        <w:rPr>
          <w:rFonts w:ascii="Arial" w:hAnsi="Arial" w:cs="Arial"/>
          <w:sz w:val="24"/>
          <w:szCs w:val="24"/>
        </w:rPr>
        <w:t>, 1837. Coleção Particular.</w:t>
      </w:r>
    </w:p>
    <w:p w:rsidR="001740D2" w:rsidRPr="0009273B" w:rsidRDefault="001740D2" w:rsidP="0009273B">
      <w:pPr>
        <w:spacing w:after="0" w:line="360" w:lineRule="auto"/>
        <w:jc w:val="both"/>
        <w:rPr>
          <w:rFonts w:ascii="Arial" w:hAnsi="Arial" w:cs="Arial"/>
          <w:sz w:val="24"/>
          <w:szCs w:val="24"/>
        </w:rPr>
      </w:pPr>
    </w:p>
    <w:p w:rsidR="000C465A" w:rsidRPr="0009273B" w:rsidRDefault="00831084" w:rsidP="0009273B">
      <w:pPr>
        <w:spacing w:after="0" w:line="360" w:lineRule="auto"/>
        <w:jc w:val="both"/>
        <w:rPr>
          <w:rFonts w:ascii="Arial" w:hAnsi="Arial" w:cs="Arial"/>
          <w:sz w:val="24"/>
          <w:szCs w:val="24"/>
        </w:rPr>
      </w:pPr>
      <w:r w:rsidRPr="0009273B">
        <w:rPr>
          <w:rFonts w:ascii="Arial" w:hAnsi="Arial" w:cs="Arial"/>
          <w:sz w:val="24"/>
          <w:szCs w:val="24"/>
        </w:rPr>
        <w:t>Obras</w:t>
      </w:r>
      <w:r w:rsidR="001740D2" w:rsidRPr="0009273B">
        <w:rPr>
          <w:rFonts w:ascii="Arial" w:hAnsi="Arial" w:cs="Arial"/>
          <w:sz w:val="24"/>
          <w:szCs w:val="24"/>
        </w:rPr>
        <w:t xml:space="preserve"> retratando j</w:t>
      </w:r>
      <w:r w:rsidR="009E2826" w:rsidRPr="0009273B">
        <w:rPr>
          <w:rFonts w:ascii="Arial" w:hAnsi="Arial" w:cs="Arial"/>
          <w:sz w:val="24"/>
          <w:szCs w:val="24"/>
        </w:rPr>
        <w:t>ovens sequestradas</w:t>
      </w:r>
      <w:r w:rsidR="001E3CE1" w:rsidRPr="0009273B">
        <w:rPr>
          <w:rFonts w:ascii="Arial" w:hAnsi="Arial" w:cs="Arial"/>
          <w:sz w:val="24"/>
          <w:szCs w:val="24"/>
        </w:rPr>
        <w:t xml:space="preserve"> de vilarejos portuário</w:t>
      </w:r>
      <w:r w:rsidR="009E2826" w:rsidRPr="0009273B">
        <w:rPr>
          <w:rFonts w:ascii="Arial" w:hAnsi="Arial" w:cs="Arial"/>
          <w:sz w:val="24"/>
          <w:szCs w:val="24"/>
        </w:rPr>
        <w:t>s</w:t>
      </w:r>
      <w:r w:rsidR="001740D2" w:rsidRPr="0009273B">
        <w:rPr>
          <w:rFonts w:ascii="Arial" w:hAnsi="Arial" w:cs="Arial"/>
          <w:sz w:val="24"/>
          <w:szCs w:val="24"/>
        </w:rPr>
        <w:t xml:space="preserve"> </w:t>
      </w:r>
      <w:r w:rsidR="008F5539" w:rsidRPr="0009273B">
        <w:rPr>
          <w:rFonts w:ascii="Arial" w:hAnsi="Arial" w:cs="Arial"/>
          <w:sz w:val="24"/>
          <w:szCs w:val="24"/>
        </w:rPr>
        <w:t xml:space="preserve">ocidentais </w:t>
      </w:r>
      <w:r w:rsidR="001740D2" w:rsidRPr="0009273B">
        <w:rPr>
          <w:rFonts w:ascii="Arial" w:hAnsi="Arial" w:cs="Arial"/>
          <w:sz w:val="24"/>
          <w:szCs w:val="24"/>
        </w:rPr>
        <w:t xml:space="preserve">por piratas otomanos e vendidas em mercados de escravos eram </w:t>
      </w:r>
      <w:r w:rsidR="008138D6" w:rsidRPr="0009273B">
        <w:rPr>
          <w:rFonts w:ascii="Arial" w:hAnsi="Arial" w:cs="Arial"/>
          <w:sz w:val="24"/>
          <w:szCs w:val="24"/>
        </w:rPr>
        <w:t xml:space="preserve">igualmente </w:t>
      </w:r>
      <w:r w:rsidR="001740D2" w:rsidRPr="0009273B">
        <w:rPr>
          <w:rFonts w:ascii="Arial" w:hAnsi="Arial" w:cs="Arial"/>
          <w:sz w:val="24"/>
          <w:szCs w:val="24"/>
        </w:rPr>
        <w:t>apreciadas, pois e</w:t>
      </w:r>
      <w:r w:rsidR="00287A9D" w:rsidRPr="0009273B">
        <w:rPr>
          <w:rFonts w:ascii="Arial" w:hAnsi="Arial" w:cs="Arial"/>
          <w:sz w:val="24"/>
          <w:szCs w:val="24"/>
        </w:rPr>
        <w:t xml:space="preserve">xcitavam a imaginação popular, </w:t>
      </w:r>
      <w:proofErr w:type="gramStart"/>
      <w:r w:rsidR="001740D2" w:rsidRPr="0009273B">
        <w:rPr>
          <w:rFonts w:ascii="Arial" w:hAnsi="Arial" w:cs="Arial"/>
          <w:sz w:val="24"/>
          <w:szCs w:val="24"/>
        </w:rPr>
        <w:t>provocavam</w:t>
      </w:r>
      <w:r w:rsidR="00015FC0" w:rsidRPr="0009273B">
        <w:rPr>
          <w:rFonts w:ascii="Arial" w:hAnsi="Arial" w:cs="Arial"/>
          <w:sz w:val="24"/>
          <w:szCs w:val="24"/>
        </w:rPr>
        <w:t xml:space="preserve"> </w:t>
      </w:r>
      <w:r w:rsidR="00ED2B58" w:rsidRPr="0009273B">
        <w:rPr>
          <w:rFonts w:ascii="Arial" w:hAnsi="Arial" w:cs="Arial"/>
          <w:sz w:val="24"/>
          <w:szCs w:val="24"/>
        </w:rPr>
        <w:t>certa</w:t>
      </w:r>
      <w:proofErr w:type="gramEnd"/>
      <w:r w:rsidR="00ED2B58" w:rsidRPr="0009273B">
        <w:rPr>
          <w:rFonts w:ascii="Arial" w:hAnsi="Arial" w:cs="Arial"/>
          <w:sz w:val="24"/>
          <w:szCs w:val="24"/>
        </w:rPr>
        <w:t xml:space="preserve"> </w:t>
      </w:r>
      <w:r w:rsidRPr="0009273B">
        <w:rPr>
          <w:rFonts w:ascii="Arial" w:hAnsi="Arial" w:cs="Arial"/>
          <w:sz w:val="24"/>
          <w:szCs w:val="24"/>
        </w:rPr>
        <w:t>‘indignação piedosa’</w:t>
      </w:r>
      <w:r w:rsidR="000D2C0E" w:rsidRPr="0009273B">
        <w:rPr>
          <w:rFonts w:ascii="Arial" w:hAnsi="Arial" w:cs="Arial"/>
          <w:sz w:val="24"/>
          <w:szCs w:val="24"/>
        </w:rPr>
        <w:t xml:space="preserve">, </w:t>
      </w:r>
      <w:r w:rsidR="00287A9D" w:rsidRPr="0009273B">
        <w:rPr>
          <w:rFonts w:ascii="Arial" w:hAnsi="Arial" w:cs="Arial"/>
          <w:sz w:val="24"/>
          <w:szCs w:val="24"/>
        </w:rPr>
        <w:t>e reforçavam</w:t>
      </w:r>
      <w:r w:rsidR="00ED2B58" w:rsidRPr="0009273B">
        <w:rPr>
          <w:rFonts w:ascii="Arial" w:hAnsi="Arial" w:cs="Arial"/>
          <w:sz w:val="24"/>
          <w:szCs w:val="24"/>
        </w:rPr>
        <w:t xml:space="preserve"> o</w:t>
      </w:r>
      <w:r w:rsidR="00015FC0" w:rsidRPr="0009273B">
        <w:rPr>
          <w:rFonts w:ascii="Arial" w:hAnsi="Arial" w:cs="Arial"/>
          <w:sz w:val="24"/>
          <w:szCs w:val="24"/>
        </w:rPr>
        <w:t xml:space="preserve"> estereót</w:t>
      </w:r>
      <w:r w:rsidR="00287A9D" w:rsidRPr="0009273B">
        <w:rPr>
          <w:rFonts w:ascii="Arial" w:hAnsi="Arial" w:cs="Arial"/>
          <w:sz w:val="24"/>
          <w:szCs w:val="24"/>
        </w:rPr>
        <w:t>ipo do muçulmano como selvagem</w:t>
      </w:r>
      <w:r w:rsidR="00015FC0" w:rsidRPr="0009273B">
        <w:rPr>
          <w:rFonts w:ascii="Arial" w:hAnsi="Arial" w:cs="Arial"/>
          <w:sz w:val="24"/>
          <w:szCs w:val="24"/>
        </w:rPr>
        <w:t>.</w:t>
      </w:r>
      <w:r w:rsidR="000B4B36" w:rsidRPr="0009273B">
        <w:rPr>
          <w:rFonts w:ascii="Arial" w:hAnsi="Arial" w:cs="Arial"/>
          <w:sz w:val="24"/>
          <w:szCs w:val="24"/>
        </w:rPr>
        <w:t xml:space="preserve"> Tais obras, fantasiosas ou não, eram pautadas em fatos concretos. Robert Davis, </w:t>
      </w:r>
      <w:r w:rsidR="00287A9D" w:rsidRPr="0009273B">
        <w:rPr>
          <w:rFonts w:ascii="Arial" w:hAnsi="Arial" w:cs="Arial"/>
          <w:sz w:val="24"/>
          <w:szCs w:val="24"/>
        </w:rPr>
        <w:t xml:space="preserve">no livro </w:t>
      </w:r>
      <w:r w:rsidR="000B4B36" w:rsidRPr="0009273B">
        <w:rPr>
          <w:rFonts w:ascii="Arial" w:hAnsi="Arial" w:cs="Arial"/>
          <w:i/>
          <w:sz w:val="24"/>
          <w:szCs w:val="24"/>
        </w:rPr>
        <w:t xml:space="preserve">Christian </w:t>
      </w:r>
      <w:proofErr w:type="spellStart"/>
      <w:r w:rsidR="000B4B36" w:rsidRPr="0009273B">
        <w:rPr>
          <w:rFonts w:ascii="Arial" w:hAnsi="Arial" w:cs="Arial"/>
          <w:i/>
          <w:sz w:val="24"/>
          <w:szCs w:val="24"/>
        </w:rPr>
        <w:t>Slaves</w:t>
      </w:r>
      <w:proofErr w:type="spellEnd"/>
      <w:r w:rsidR="000B4B36" w:rsidRPr="0009273B">
        <w:rPr>
          <w:rFonts w:ascii="Arial" w:hAnsi="Arial" w:cs="Arial"/>
          <w:i/>
          <w:sz w:val="24"/>
          <w:szCs w:val="24"/>
        </w:rPr>
        <w:t xml:space="preserve">, </w:t>
      </w:r>
      <w:proofErr w:type="spellStart"/>
      <w:r w:rsidR="000B4B36" w:rsidRPr="0009273B">
        <w:rPr>
          <w:rFonts w:ascii="Arial" w:hAnsi="Arial" w:cs="Arial"/>
          <w:i/>
          <w:sz w:val="24"/>
          <w:szCs w:val="24"/>
        </w:rPr>
        <w:t>Muslim</w:t>
      </w:r>
      <w:proofErr w:type="spellEnd"/>
      <w:r w:rsidR="000B4B36" w:rsidRPr="0009273B">
        <w:rPr>
          <w:rFonts w:ascii="Arial" w:hAnsi="Arial" w:cs="Arial"/>
          <w:i/>
          <w:sz w:val="24"/>
          <w:szCs w:val="24"/>
        </w:rPr>
        <w:t xml:space="preserve"> Masters: White </w:t>
      </w:r>
      <w:proofErr w:type="spellStart"/>
      <w:r w:rsidR="000B4B36" w:rsidRPr="0009273B">
        <w:rPr>
          <w:rFonts w:ascii="Arial" w:hAnsi="Arial" w:cs="Arial"/>
          <w:i/>
          <w:sz w:val="24"/>
          <w:szCs w:val="24"/>
        </w:rPr>
        <w:t>Slavery</w:t>
      </w:r>
      <w:proofErr w:type="spellEnd"/>
      <w:r w:rsidR="000B4B36" w:rsidRPr="0009273B">
        <w:rPr>
          <w:rFonts w:ascii="Arial" w:hAnsi="Arial" w:cs="Arial"/>
          <w:i/>
          <w:sz w:val="24"/>
          <w:szCs w:val="24"/>
        </w:rPr>
        <w:t xml:space="preserve"> in the </w:t>
      </w:r>
      <w:proofErr w:type="spellStart"/>
      <w:r w:rsidR="000B4B36" w:rsidRPr="0009273B">
        <w:rPr>
          <w:rFonts w:ascii="Arial" w:hAnsi="Arial" w:cs="Arial"/>
          <w:i/>
          <w:sz w:val="24"/>
          <w:szCs w:val="24"/>
        </w:rPr>
        <w:t>Mediterranean</w:t>
      </w:r>
      <w:proofErr w:type="spellEnd"/>
      <w:r w:rsidR="000B4B36" w:rsidRPr="0009273B">
        <w:rPr>
          <w:rFonts w:ascii="Arial" w:hAnsi="Arial" w:cs="Arial"/>
          <w:i/>
          <w:sz w:val="24"/>
          <w:szCs w:val="24"/>
        </w:rPr>
        <w:t xml:space="preserve">, </w:t>
      </w:r>
      <w:proofErr w:type="spellStart"/>
      <w:r w:rsidR="000B4B36" w:rsidRPr="0009273B">
        <w:rPr>
          <w:rFonts w:ascii="Arial" w:hAnsi="Arial" w:cs="Arial"/>
          <w:i/>
          <w:sz w:val="24"/>
          <w:szCs w:val="24"/>
        </w:rPr>
        <w:t>Barbary</w:t>
      </w:r>
      <w:proofErr w:type="spellEnd"/>
      <w:r w:rsidR="000B4B36" w:rsidRPr="0009273B">
        <w:rPr>
          <w:rFonts w:ascii="Arial" w:hAnsi="Arial" w:cs="Arial"/>
          <w:i/>
          <w:sz w:val="24"/>
          <w:szCs w:val="24"/>
        </w:rPr>
        <w:t xml:space="preserve"> Coast </w:t>
      </w:r>
      <w:proofErr w:type="spellStart"/>
      <w:r w:rsidR="000B4B36" w:rsidRPr="0009273B">
        <w:rPr>
          <w:rFonts w:ascii="Arial" w:hAnsi="Arial" w:cs="Arial"/>
          <w:i/>
          <w:sz w:val="24"/>
          <w:szCs w:val="24"/>
        </w:rPr>
        <w:t>and</w:t>
      </w:r>
      <w:proofErr w:type="spellEnd"/>
      <w:r w:rsidR="000B4B36" w:rsidRPr="0009273B">
        <w:rPr>
          <w:rFonts w:ascii="Arial" w:hAnsi="Arial" w:cs="Arial"/>
          <w:i/>
          <w:sz w:val="24"/>
          <w:szCs w:val="24"/>
        </w:rPr>
        <w:t xml:space="preserve"> </w:t>
      </w:r>
      <w:proofErr w:type="spellStart"/>
      <w:r w:rsidR="000B4B36" w:rsidRPr="0009273B">
        <w:rPr>
          <w:rFonts w:ascii="Arial" w:hAnsi="Arial" w:cs="Arial"/>
          <w:i/>
          <w:sz w:val="24"/>
          <w:szCs w:val="24"/>
        </w:rPr>
        <w:t>Italy</w:t>
      </w:r>
      <w:proofErr w:type="spellEnd"/>
      <w:r w:rsidR="000B4B36" w:rsidRPr="0009273B">
        <w:rPr>
          <w:rFonts w:ascii="Arial" w:hAnsi="Arial" w:cs="Arial"/>
          <w:i/>
          <w:sz w:val="24"/>
          <w:szCs w:val="24"/>
        </w:rPr>
        <w:t>, 1500-1800</w:t>
      </w:r>
      <w:r w:rsidR="000B4B36" w:rsidRPr="0009273B">
        <w:rPr>
          <w:rFonts w:ascii="Arial" w:hAnsi="Arial" w:cs="Arial"/>
          <w:sz w:val="24"/>
          <w:szCs w:val="24"/>
        </w:rPr>
        <w:t xml:space="preserve"> (2003), traz um relato detalhado do tráfico de escravos brancos</w:t>
      </w:r>
      <w:r w:rsidR="00287A9D" w:rsidRPr="0009273B">
        <w:rPr>
          <w:rFonts w:ascii="Arial" w:hAnsi="Arial" w:cs="Arial"/>
          <w:sz w:val="24"/>
          <w:szCs w:val="24"/>
        </w:rPr>
        <w:t xml:space="preserve"> no Mediterrâneo</w:t>
      </w:r>
      <w:r w:rsidR="000B4B36" w:rsidRPr="0009273B">
        <w:rPr>
          <w:rFonts w:ascii="Arial" w:hAnsi="Arial" w:cs="Arial"/>
          <w:sz w:val="24"/>
          <w:szCs w:val="24"/>
        </w:rPr>
        <w:t>. Davis estima que mais de um milhão de europeus</w:t>
      </w:r>
      <w:r w:rsidR="001E3CE1" w:rsidRPr="0009273B">
        <w:rPr>
          <w:rFonts w:ascii="Arial" w:hAnsi="Arial" w:cs="Arial"/>
          <w:sz w:val="24"/>
          <w:szCs w:val="24"/>
        </w:rPr>
        <w:t>, muito</w:t>
      </w:r>
      <w:r w:rsidR="000B4B36" w:rsidRPr="0009273B">
        <w:rPr>
          <w:rFonts w:ascii="Arial" w:hAnsi="Arial" w:cs="Arial"/>
          <w:sz w:val="24"/>
          <w:szCs w:val="24"/>
        </w:rPr>
        <w:t xml:space="preserve">s </w:t>
      </w:r>
      <w:r w:rsidR="001E3CE1" w:rsidRPr="0009273B">
        <w:rPr>
          <w:rFonts w:ascii="Arial" w:hAnsi="Arial" w:cs="Arial"/>
          <w:sz w:val="24"/>
          <w:szCs w:val="24"/>
        </w:rPr>
        <w:t xml:space="preserve">deles </w:t>
      </w:r>
      <w:r w:rsidR="000B4B36" w:rsidRPr="0009273B">
        <w:rPr>
          <w:rFonts w:ascii="Arial" w:hAnsi="Arial" w:cs="Arial"/>
          <w:sz w:val="24"/>
          <w:szCs w:val="24"/>
        </w:rPr>
        <w:t xml:space="preserve">mulheres, foram escravizados entre </w:t>
      </w:r>
      <w:r w:rsidR="001E3CE1" w:rsidRPr="0009273B">
        <w:rPr>
          <w:rFonts w:ascii="Arial" w:hAnsi="Arial" w:cs="Arial"/>
          <w:sz w:val="24"/>
          <w:szCs w:val="24"/>
        </w:rPr>
        <w:t>o início do século XVII e meados</w:t>
      </w:r>
      <w:r w:rsidR="000B4B36" w:rsidRPr="0009273B">
        <w:rPr>
          <w:rFonts w:ascii="Arial" w:hAnsi="Arial" w:cs="Arial"/>
          <w:sz w:val="24"/>
          <w:szCs w:val="24"/>
        </w:rPr>
        <w:t xml:space="preserve"> do século XIX. São incontáveis os exemplos</w:t>
      </w:r>
      <w:r w:rsidR="00287A9D" w:rsidRPr="0009273B">
        <w:rPr>
          <w:rFonts w:ascii="Arial" w:hAnsi="Arial" w:cs="Arial"/>
          <w:sz w:val="24"/>
          <w:szCs w:val="24"/>
        </w:rPr>
        <w:t xml:space="preserve"> de obras com essa temática</w:t>
      </w:r>
      <w:r w:rsidR="000B4B36" w:rsidRPr="0009273B">
        <w:rPr>
          <w:rFonts w:ascii="Arial" w:hAnsi="Arial" w:cs="Arial"/>
          <w:sz w:val="24"/>
          <w:szCs w:val="24"/>
        </w:rPr>
        <w:t xml:space="preserve">, mas basta </w:t>
      </w:r>
      <w:r w:rsidR="00287A9D" w:rsidRPr="0009273B">
        <w:rPr>
          <w:rFonts w:ascii="Arial" w:hAnsi="Arial" w:cs="Arial"/>
          <w:sz w:val="24"/>
          <w:szCs w:val="24"/>
        </w:rPr>
        <w:t>lembrarmo-nos</w:t>
      </w:r>
      <w:r w:rsidR="00C146AA" w:rsidRPr="0009273B">
        <w:rPr>
          <w:rFonts w:ascii="Arial" w:hAnsi="Arial" w:cs="Arial"/>
          <w:sz w:val="24"/>
          <w:szCs w:val="24"/>
        </w:rPr>
        <w:t xml:space="preserve"> do </w:t>
      </w:r>
      <w:r w:rsidR="008138D6" w:rsidRPr="0009273B">
        <w:rPr>
          <w:rFonts w:ascii="Arial" w:hAnsi="Arial" w:cs="Arial"/>
          <w:sz w:val="24"/>
          <w:szCs w:val="24"/>
        </w:rPr>
        <w:t xml:space="preserve">emblemático </w:t>
      </w:r>
      <w:r w:rsidR="000B4B36" w:rsidRPr="0009273B">
        <w:rPr>
          <w:rFonts w:ascii="Arial" w:hAnsi="Arial" w:cs="Arial"/>
          <w:sz w:val="24"/>
          <w:szCs w:val="24"/>
        </w:rPr>
        <w:t>Marcado de Escravos</w:t>
      </w:r>
      <w:r w:rsidR="001E3CE1" w:rsidRPr="0009273B">
        <w:rPr>
          <w:rFonts w:ascii="Arial" w:hAnsi="Arial" w:cs="Arial"/>
          <w:sz w:val="24"/>
          <w:szCs w:val="24"/>
        </w:rPr>
        <w:t>, de 1836</w:t>
      </w:r>
      <w:r w:rsidR="000B4B36" w:rsidRPr="0009273B">
        <w:rPr>
          <w:rFonts w:ascii="Arial" w:hAnsi="Arial" w:cs="Arial"/>
          <w:sz w:val="24"/>
          <w:szCs w:val="24"/>
        </w:rPr>
        <w:t xml:space="preserve">, de </w:t>
      </w:r>
      <w:proofErr w:type="spellStart"/>
      <w:r w:rsidR="00287A9D" w:rsidRPr="0009273B">
        <w:rPr>
          <w:rFonts w:ascii="Arial" w:hAnsi="Arial" w:cs="Arial"/>
          <w:sz w:val="24"/>
          <w:szCs w:val="24"/>
        </w:rPr>
        <w:t>Horace</w:t>
      </w:r>
      <w:proofErr w:type="spellEnd"/>
      <w:r w:rsidR="00287A9D" w:rsidRPr="0009273B">
        <w:rPr>
          <w:rFonts w:ascii="Arial" w:hAnsi="Arial" w:cs="Arial"/>
          <w:sz w:val="24"/>
          <w:szCs w:val="24"/>
        </w:rPr>
        <w:t xml:space="preserve"> </w:t>
      </w:r>
      <w:proofErr w:type="spellStart"/>
      <w:r w:rsidR="000B4B36" w:rsidRPr="0009273B">
        <w:rPr>
          <w:rFonts w:ascii="Arial" w:hAnsi="Arial" w:cs="Arial"/>
          <w:sz w:val="24"/>
          <w:szCs w:val="24"/>
        </w:rPr>
        <w:t>Vernet</w:t>
      </w:r>
      <w:proofErr w:type="spellEnd"/>
      <w:r w:rsidR="00C146AA" w:rsidRPr="0009273B">
        <w:rPr>
          <w:rFonts w:ascii="Arial" w:hAnsi="Arial" w:cs="Arial"/>
          <w:sz w:val="24"/>
          <w:szCs w:val="24"/>
        </w:rPr>
        <w:t xml:space="preserve">. </w:t>
      </w:r>
      <w:r w:rsidR="001E3CE1" w:rsidRPr="0009273B">
        <w:rPr>
          <w:rFonts w:ascii="Arial" w:hAnsi="Arial" w:cs="Arial"/>
          <w:sz w:val="24"/>
          <w:szCs w:val="24"/>
        </w:rPr>
        <w:t>Ou de</w:t>
      </w:r>
      <w:r w:rsidR="000C465A" w:rsidRPr="0009273B">
        <w:rPr>
          <w:rFonts w:ascii="Arial" w:hAnsi="Arial" w:cs="Arial"/>
          <w:sz w:val="24"/>
          <w:szCs w:val="24"/>
        </w:rPr>
        <w:t xml:space="preserve"> obra</w:t>
      </w:r>
      <w:r w:rsidR="001E3CE1" w:rsidRPr="0009273B">
        <w:rPr>
          <w:rFonts w:ascii="Arial" w:hAnsi="Arial" w:cs="Arial"/>
          <w:sz w:val="24"/>
          <w:szCs w:val="24"/>
        </w:rPr>
        <w:t>s</w:t>
      </w:r>
      <w:r w:rsidR="000C465A" w:rsidRPr="0009273B">
        <w:rPr>
          <w:rFonts w:ascii="Arial" w:hAnsi="Arial" w:cs="Arial"/>
          <w:sz w:val="24"/>
          <w:szCs w:val="24"/>
        </w:rPr>
        <w:t xml:space="preserve"> menos conhecida</w:t>
      </w:r>
      <w:r w:rsidR="001E3CE1" w:rsidRPr="0009273B">
        <w:rPr>
          <w:rFonts w:ascii="Arial" w:hAnsi="Arial" w:cs="Arial"/>
          <w:sz w:val="24"/>
          <w:szCs w:val="24"/>
        </w:rPr>
        <w:t>s</w:t>
      </w:r>
      <w:r w:rsidR="000C465A" w:rsidRPr="0009273B">
        <w:rPr>
          <w:rFonts w:ascii="Arial" w:hAnsi="Arial" w:cs="Arial"/>
          <w:sz w:val="24"/>
          <w:szCs w:val="24"/>
        </w:rPr>
        <w:t xml:space="preserve">, </w:t>
      </w:r>
      <w:r w:rsidR="001E3CE1" w:rsidRPr="0009273B">
        <w:rPr>
          <w:rFonts w:ascii="Arial" w:hAnsi="Arial" w:cs="Arial"/>
          <w:sz w:val="24"/>
          <w:szCs w:val="24"/>
        </w:rPr>
        <w:t xml:space="preserve">como a de </w:t>
      </w:r>
      <w:r w:rsidR="000C465A" w:rsidRPr="0009273B">
        <w:rPr>
          <w:rFonts w:ascii="Arial" w:hAnsi="Arial" w:cs="Arial"/>
          <w:sz w:val="24"/>
          <w:szCs w:val="24"/>
        </w:rPr>
        <w:t>Sir William Allan</w:t>
      </w:r>
      <w:r w:rsidR="001E3CE1" w:rsidRPr="0009273B">
        <w:rPr>
          <w:rFonts w:ascii="Arial" w:hAnsi="Arial" w:cs="Arial"/>
          <w:sz w:val="24"/>
          <w:szCs w:val="24"/>
        </w:rPr>
        <w:t xml:space="preserve">, </w:t>
      </w:r>
      <w:r w:rsidR="00444210" w:rsidRPr="0009273B">
        <w:rPr>
          <w:rFonts w:ascii="Arial" w:hAnsi="Arial" w:cs="Arial"/>
          <w:sz w:val="24"/>
          <w:szCs w:val="24"/>
        </w:rPr>
        <w:t xml:space="preserve">também intitulada </w:t>
      </w:r>
      <w:r w:rsidR="001E3CE1" w:rsidRPr="0009273B">
        <w:rPr>
          <w:rFonts w:ascii="Arial" w:hAnsi="Arial" w:cs="Arial"/>
          <w:sz w:val="24"/>
          <w:szCs w:val="24"/>
        </w:rPr>
        <w:t xml:space="preserve">Marcado de Escravos, de </w:t>
      </w:r>
      <w:r w:rsidR="000C465A" w:rsidRPr="0009273B">
        <w:rPr>
          <w:rFonts w:ascii="Arial" w:hAnsi="Arial" w:cs="Arial"/>
          <w:sz w:val="24"/>
          <w:szCs w:val="24"/>
        </w:rPr>
        <w:t>1838</w:t>
      </w:r>
      <w:r w:rsidR="001E3CE1" w:rsidRPr="0009273B">
        <w:rPr>
          <w:rFonts w:ascii="Arial" w:hAnsi="Arial" w:cs="Arial"/>
          <w:sz w:val="24"/>
          <w:szCs w:val="24"/>
        </w:rPr>
        <w:t>, hoje parte da</w:t>
      </w:r>
      <w:r w:rsidR="000C465A" w:rsidRPr="0009273B">
        <w:rPr>
          <w:rFonts w:ascii="Arial" w:hAnsi="Arial" w:cs="Arial"/>
          <w:sz w:val="24"/>
          <w:szCs w:val="24"/>
        </w:rPr>
        <w:t xml:space="preserve"> </w:t>
      </w:r>
      <w:r w:rsidR="001E3CE1" w:rsidRPr="0009273B">
        <w:rPr>
          <w:rFonts w:ascii="Arial" w:hAnsi="Arial" w:cs="Arial"/>
          <w:sz w:val="24"/>
          <w:szCs w:val="24"/>
        </w:rPr>
        <w:t xml:space="preserve">coleção da </w:t>
      </w:r>
      <w:proofErr w:type="spellStart"/>
      <w:r w:rsidR="000C465A" w:rsidRPr="0009273B">
        <w:rPr>
          <w:rFonts w:ascii="Arial" w:hAnsi="Arial" w:cs="Arial"/>
          <w:i/>
          <w:sz w:val="24"/>
          <w:szCs w:val="24"/>
        </w:rPr>
        <w:t>Scottish</w:t>
      </w:r>
      <w:proofErr w:type="spellEnd"/>
      <w:r w:rsidR="000C465A" w:rsidRPr="0009273B">
        <w:rPr>
          <w:rFonts w:ascii="Arial" w:hAnsi="Arial" w:cs="Arial"/>
          <w:i/>
          <w:sz w:val="24"/>
          <w:szCs w:val="24"/>
        </w:rPr>
        <w:t xml:space="preserve"> National </w:t>
      </w:r>
      <w:proofErr w:type="spellStart"/>
      <w:r w:rsidR="000C465A" w:rsidRPr="0009273B">
        <w:rPr>
          <w:rFonts w:ascii="Arial" w:hAnsi="Arial" w:cs="Arial"/>
          <w:i/>
          <w:sz w:val="24"/>
          <w:szCs w:val="24"/>
        </w:rPr>
        <w:t>Portrait</w:t>
      </w:r>
      <w:proofErr w:type="spellEnd"/>
      <w:r w:rsidR="000C465A" w:rsidRPr="0009273B">
        <w:rPr>
          <w:rFonts w:ascii="Arial" w:hAnsi="Arial" w:cs="Arial"/>
          <w:i/>
          <w:sz w:val="24"/>
          <w:szCs w:val="24"/>
        </w:rPr>
        <w:t xml:space="preserve"> </w:t>
      </w:r>
      <w:proofErr w:type="spellStart"/>
      <w:r w:rsidR="000C465A" w:rsidRPr="0009273B">
        <w:rPr>
          <w:rFonts w:ascii="Arial" w:hAnsi="Arial" w:cs="Arial"/>
          <w:i/>
          <w:sz w:val="24"/>
          <w:szCs w:val="24"/>
        </w:rPr>
        <w:t>Gallery</w:t>
      </w:r>
      <w:proofErr w:type="spellEnd"/>
      <w:r w:rsidR="000C465A" w:rsidRPr="0009273B">
        <w:rPr>
          <w:rFonts w:ascii="Arial" w:hAnsi="Arial" w:cs="Arial"/>
          <w:sz w:val="24"/>
          <w:szCs w:val="24"/>
        </w:rPr>
        <w:t>.</w:t>
      </w:r>
    </w:p>
    <w:p w:rsidR="000C465A" w:rsidRPr="001C5885" w:rsidRDefault="000C465A" w:rsidP="0009273B">
      <w:pPr>
        <w:spacing w:after="0" w:line="360" w:lineRule="auto"/>
        <w:jc w:val="center"/>
        <w:rPr>
          <w:rFonts w:ascii="Arial" w:hAnsi="Arial" w:cs="Arial"/>
          <w:sz w:val="24"/>
          <w:szCs w:val="24"/>
        </w:rPr>
      </w:pPr>
    </w:p>
    <w:p w:rsidR="00997B69" w:rsidRPr="0009273B" w:rsidRDefault="001839F3" w:rsidP="0009273B">
      <w:pPr>
        <w:spacing w:after="0" w:line="360" w:lineRule="auto"/>
        <w:jc w:val="center"/>
        <w:rPr>
          <w:rFonts w:ascii="Arial" w:hAnsi="Arial" w:cs="Arial"/>
          <w:sz w:val="24"/>
          <w:szCs w:val="24"/>
          <w:lang w:val="en-US"/>
        </w:rPr>
      </w:pPr>
      <w:proofErr w:type="spellStart"/>
      <w:r w:rsidRPr="0009273B">
        <w:rPr>
          <w:rFonts w:ascii="Arial" w:hAnsi="Arial" w:cs="Arial"/>
          <w:b/>
          <w:sz w:val="24"/>
          <w:szCs w:val="24"/>
          <w:lang w:val="en-US"/>
        </w:rPr>
        <w:t>Figura</w:t>
      </w:r>
      <w:proofErr w:type="spellEnd"/>
      <w:r w:rsidR="00997B69" w:rsidRPr="0009273B">
        <w:rPr>
          <w:rFonts w:ascii="Arial" w:hAnsi="Arial" w:cs="Arial"/>
          <w:b/>
          <w:sz w:val="24"/>
          <w:szCs w:val="24"/>
          <w:lang w:val="en-US"/>
        </w:rPr>
        <w:t xml:space="preserve"> 02</w:t>
      </w:r>
      <w:r w:rsidR="00D75883" w:rsidRPr="0009273B">
        <w:rPr>
          <w:rFonts w:ascii="Arial" w:hAnsi="Arial" w:cs="Arial"/>
          <w:b/>
          <w:sz w:val="24"/>
          <w:szCs w:val="24"/>
          <w:lang w:val="en-US"/>
        </w:rPr>
        <w:t>:</w:t>
      </w:r>
      <w:r w:rsidR="00D75883" w:rsidRPr="0009273B">
        <w:rPr>
          <w:rFonts w:ascii="Arial" w:hAnsi="Arial" w:cs="Arial"/>
          <w:sz w:val="24"/>
          <w:szCs w:val="24"/>
          <w:lang w:val="en-US"/>
        </w:rPr>
        <w:t xml:space="preserve"> HORACE VERNET: </w:t>
      </w:r>
      <w:r w:rsidR="00997B69" w:rsidRPr="0009273B">
        <w:rPr>
          <w:rFonts w:ascii="Arial" w:hAnsi="Arial" w:cs="Arial"/>
          <w:i/>
          <w:sz w:val="24"/>
          <w:szCs w:val="24"/>
          <w:lang w:val="en-US"/>
        </w:rPr>
        <w:t xml:space="preserve">Le </w:t>
      </w:r>
      <w:proofErr w:type="spellStart"/>
      <w:r w:rsidR="00997B69" w:rsidRPr="0009273B">
        <w:rPr>
          <w:rFonts w:ascii="Arial" w:hAnsi="Arial" w:cs="Arial"/>
          <w:i/>
          <w:sz w:val="24"/>
          <w:szCs w:val="24"/>
          <w:lang w:val="en-US"/>
        </w:rPr>
        <w:t>Marchand</w:t>
      </w:r>
      <w:proofErr w:type="spellEnd"/>
      <w:r w:rsidR="00997B69" w:rsidRPr="0009273B">
        <w:rPr>
          <w:rFonts w:ascii="Arial" w:hAnsi="Arial" w:cs="Arial"/>
          <w:i/>
          <w:sz w:val="24"/>
          <w:szCs w:val="24"/>
          <w:lang w:val="en-US"/>
        </w:rPr>
        <w:t xml:space="preserve"> </w:t>
      </w:r>
      <w:proofErr w:type="spellStart"/>
      <w:r w:rsidR="00997B69" w:rsidRPr="0009273B">
        <w:rPr>
          <w:rFonts w:ascii="Arial" w:hAnsi="Arial" w:cs="Arial"/>
          <w:i/>
          <w:sz w:val="24"/>
          <w:szCs w:val="24"/>
          <w:lang w:val="en-US"/>
        </w:rPr>
        <w:t>desclaves</w:t>
      </w:r>
      <w:proofErr w:type="spellEnd"/>
      <w:r w:rsidR="00D75883" w:rsidRPr="0009273B">
        <w:rPr>
          <w:rFonts w:ascii="Arial" w:hAnsi="Arial" w:cs="Arial"/>
          <w:sz w:val="24"/>
          <w:szCs w:val="24"/>
          <w:lang w:val="en-US"/>
        </w:rPr>
        <w:t>, 1837.</w:t>
      </w:r>
    </w:p>
    <w:p w:rsidR="00D75883" w:rsidRPr="0009273B" w:rsidRDefault="00D75883" w:rsidP="0009273B">
      <w:pPr>
        <w:spacing w:after="0" w:line="360" w:lineRule="auto"/>
        <w:jc w:val="center"/>
        <w:rPr>
          <w:rFonts w:ascii="Arial" w:hAnsi="Arial" w:cs="Arial"/>
          <w:sz w:val="24"/>
          <w:szCs w:val="24"/>
          <w:lang w:val="en-US"/>
        </w:rPr>
      </w:pPr>
      <w:r w:rsidRPr="0009273B">
        <w:rPr>
          <w:rFonts w:ascii="Arial" w:hAnsi="Arial" w:cs="Arial"/>
          <w:sz w:val="24"/>
          <w:szCs w:val="24"/>
          <w:lang w:val="en-US"/>
        </w:rPr>
        <w:t xml:space="preserve">Staatliche </w:t>
      </w:r>
      <w:proofErr w:type="spellStart"/>
      <w:r w:rsidRPr="0009273B">
        <w:rPr>
          <w:rFonts w:ascii="Arial" w:hAnsi="Arial" w:cs="Arial"/>
          <w:sz w:val="24"/>
          <w:szCs w:val="24"/>
          <w:lang w:val="en-US"/>
        </w:rPr>
        <w:t>Museen</w:t>
      </w:r>
      <w:proofErr w:type="spellEnd"/>
      <w:r w:rsidRPr="0009273B">
        <w:rPr>
          <w:rFonts w:ascii="Arial" w:hAnsi="Arial" w:cs="Arial"/>
          <w:sz w:val="24"/>
          <w:szCs w:val="24"/>
          <w:lang w:val="en-US"/>
        </w:rPr>
        <w:t>, Berlin.</w:t>
      </w:r>
    </w:p>
    <w:p w:rsidR="001740D2" w:rsidRPr="0009273B" w:rsidRDefault="001740D2" w:rsidP="0009273B">
      <w:pPr>
        <w:spacing w:after="0" w:line="360" w:lineRule="auto"/>
        <w:jc w:val="both"/>
        <w:rPr>
          <w:rFonts w:ascii="Arial" w:hAnsi="Arial" w:cs="Arial"/>
          <w:sz w:val="24"/>
          <w:szCs w:val="24"/>
          <w:lang w:val="en-US"/>
        </w:rPr>
      </w:pPr>
    </w:p>
    <w:p w:rsidR="001740D2" w:rsidRPr="0009273B" w:rsidRDefault="00ED2B58" w:rsidP="0009273B">
      <w:pPr>
        <w:spacing w:after="0" w:line="360" w:lineRule="auto"/>
        <w:jc w:val="both"/>
        <w:rPr>
          <w:rFonts w:ascii="Arial" w:hAnsi="Arial" w:cs="Arial"/>
          <w:sz w:val="24"/>
          <w:szCs w:val="24"/>
        </w:rPr>
      </w:pPr>
      <w:r w:rsidRPr="0009273B">
        <w:rPr>
          <w:rFonts w:ascii="Arial" w:hAnsi="Arial" w:cs="Arial"/>
          <w:sz w:val="24"/>
          <w:szCs w:val="24"/>
        </w:rPr>
        <w:lastRenderedPageBreak/>
        <w:t>Segundo Lynn Thornton</w:t>
      </w:r>
      <w:r w:rsidR="00D75883" w:rsidRPr="0009273B">
        <w:rPr>
          <w:rFonts w:ascii="Arial" w:hAnsi="Arial" w:cs="Arial"/>
          <w:sz w:val="24"/>
          <w:szCs w:val="24"/>
        </w:rPr>
        <w:t xml:space="preserve"> (1978</w:t>
      </w:r>
      <w:r w:rsidR="001C5885">
        <w:rPr>
          <w:rFonts w:ascii="Arial" w:hAnsi="Arial" w:cs="Arial"/>
          <w:sz w:val="24"/>
          <w:szCs w:val="24"/>
        </w:rPr>
        <w:t>, n/p</w:t>
      </w:r>
      <w:r w:rsidR="00D75883" w:rsidRPr="0009273B">
        <w:rPr>
          <w:rFonts w:ascii="Arial" w:hAnsi="Arial" w:cs="Arial"/>
          <w:sz w:val="24"/>
          <w:szCs w:val="24"/>
        </w:rPr>
        <w:t>)</w:t>
      </w:r>
      <w:r w:rsidR="001740D2" w:rsidRPr="0009273B">
        <w:rPr>
          <w:rFonts w:ascii="Arial" w:hAnsi="Arial" w:cs="Arial"/>
          <w:sz w:val="24"/>
          <w:szCs w:val="24"/>
        </w:rPr>
        <w:t>, a abertura do antigo continente africano</w:t>
      </w:r>
      <w:r w:rsidR="001E3CE1" w:rsidRPr="0009273B">
        <w:rPr>
          <w:rFonts w:ascii="Arial" w:hAnsi="Arial" w:cs="Arial"/>
          <w:sz w:val="24"/>
          <w:szCs w:val="24"/>
        </w:rPr>
        <w:t>,</w:t>
      </w:r>
      <w:r w:rsidR="001740D2" w:rsidRPr="0009273B">
        <w:rPr>
          <w:rFonts w:ascii="Arial" w:hAnsi="Arial" w:cs="Arial"/>
          <w:sz w:val="24"/>
          <w:szCs w:val="24"/>
        </w:rPr>
        <w:t xml:space="preserve"> </w:t>
      </w:r>
      <w:r w:rsidR="008F5539" w:rsidRPr="0009273B">
        <w:rPr>
          <w:rFonts w:ascii="Arial" w:hAnsi="Arial" w:cs="Arial"/>
          <w:sz w:val="24"/>
          <w:szCs w:val="24"/>
        </w:rPr>
        <w:t>devido ao processo de invasão da França</w:t>
      </w:r>
      <w:r w:rsidR="001E3CE1" w:rsidRPr="0009273B">
        <w:rPr>
          <w:rFonts w:ascii="Arial" w:hAnsi="Arial" w:cs="Arial"/>
          <w:sz w:val="24"/>
          <w:szCs w:val="24"/>
        </w:rPr>
        <w:t>,</w:t>
      </w:r>
      <w:r w:rsidR="008F5539" w:rsidRPr="0009273B">
        <w:rPr>
          <w:rFonts w:ascii="Arial" w:hAnsi="Arial" w:cs="Arial"/>
          <w:sz w:val="24"/>
          <w:szCs w:val="24"/>
        </w:rPr>
        <w:t xml:space="preserve"> </w:t>
      </w:r>
      <w:r w:rsidR="00C146AA" w:rsidRPr="0009273B">
        <w:rPr>
          <w:rFonts w:ascii="Arial" w:hAnsi="Arial" w:cs="Arial"/>
          <w:sz w:val="24"/>
          <w:szCs w:val="24"/>
        </w:rPr>
        <w:t>abriu possibilidades para novas temáticas, sendo</w:t>
      </w:r>
      <w:r w:rsidR="001740D2" w:rsidRPr="0009273B">
        <w:rPr>
          <w:rFonts w:ascii="Arial" w:hAnsi="Arial" w:cs="Arial"/>
          <w:sz w:val="24"/>
          <w:szCs w:val="24"/>
        </w:rPr>
        <w:t xml:space="preserve"> um choque para escritores e pintores, maravilhados pelos seus mistérios e </w:t>
      </w:r>
      <w:proofErr w:type="gramStart"/>
      <w:r w:rsidR="001740D2" w:rsidRPr="0009273B">
        <w:rPr>
          <w:rFonts w:ascii="Arial" w:hAnsi="Arial" w:cs="Arial"/>
          <w:sz w:val="24"/>
          <w:szCs w:val="24"/>
        </w:rPr>
        <w:t>riquezas</w:t>
      </w:r>
      <w:proofErr w:type="gramEnd"/>
      <w:r w:rsidR="001740D2" w:rsidRPr="0009273B">
        <w:rPr>
          <w:rFonts w:ascii="Arial" w:hAnsi="Arial" w:cs="Arial"/>
          <w:sz w:val="24"/>
          <w:szCs w:val="24"/>
        </w:rPr>
        <w:t xml:space="preserve"> </w:t>
      </w:r>
    </w:p>
    <w:p w:rsidR="000C465A" w:rsidRPr="0009273B" w:rsidRDefault="000C465A" w:rsidP="0009273B">
      <w:pPr>
        <w:spacing w:after="0" w:line="360" w:lineRule="auto"/>
        <w:jc w:val="both"/>
        <w:rPr>
          <w:rFonts w:ascii="Arial" w:hAnsi="Arial" w:cs="Arial"/>
          <w:sz w:val="24"/>
          <w:szCs w:val="24"/>
        </w:rPr>
      </w:pPr>
    </w:p>
    <w:p w:rsidR="001740D2" w:rsidRPr="0009273B" w:rsidRDefault="001740D2" w:rsidP="0009273B">
      <w:pPr>
        <w:spacing w:after="0" w:line="240" w:lineRule="auto"/>
        <w:ind w:left="2268"/>
        <w:jc w:val="both"/>
        <w:rPr>
          <w:rFonts w:ascii="Arial" w:hAnsi="Arial" w:cs="Arial"/>
          <w:lang w:val="en-US"/>
        </w:rPr>
      </w:pPr>
      <w:r w:rsidRPr="0009273B">
        <w:rPr>
          <w:rFonts w:ascii="Arial" w:hAnsi="Arial" w:cs="Arial"/>
          <w:lang w:val="en-US"/>
        </w:rPr>
        <w:t xml:space="preserve">While the military artists, </w:t>
      </w:r>
      <w:proofErr w:type="spellStart"/>
      <w:r w:rsidRPr="0009273B">
        <w:rPr>
          <w:rFonts w:ascii="Arial" w:hAnsi="Arial" w:cs="Arial"/>
          <w:lang w:val="en-US"/>
        </w:rPr>
        <w:t>Yvon</w:t>
      </w:r>
      <w:proofErr w:type="spellEnd"/>
      <w:r w:rsidRPr="0009273B">
        <w:rPr>
          <w:rFonts w:ascii="Arial" w:hAnsi="Arial" w:cs="Arial"/>
          <w:lang w:val="en-US"/>
        </w:rPr>
        <w:t xml:space="preserve">, </w:t>
      </w:r>
      <w:proofErr w:type="spellStart"/>
      <w:r w:rsidRPr="0009273B">
        <w:rPr>
          <w:rFonts w:ascii="Arial" w:hAnsi="Arial" w:cs="Arial"/>
          <w:lang w:val="en-US"/>
        </w:rPr>
        <w:t>Vernet</w:t>
      </w:r>
      <w:proofErr w:type="spellEnd"/>
      <w:r w:rsidRPr="0009273B">
        <w:rPr>
          <w:rFonts w:ascii="Arial" w:hAnsi="Arial" w:cs="Arial"/>
          <w:lang w:val="en-US"/>
        </w:rPr>
        <w:t xml:space="preserve">, </w:t>
      </w:r>
      <w:proofErr w:type="spellStart"/>
      <w:r w:rsidRPr="0009273B">
        <w:rPr>
          <w:rFonts w:ascii="Arial" w:hAnsi="Arial" w:cs="Arial"/>
          <w:lang w:val="en-US"/>
        </w:rPr>
        <w:t>Phillippoteaux</w:t>
      </w:r>
      <w:proofErr w:type="spellEnd"/>
      <w:r w:rsidRPr="0009273B">
        <w:rPr>
          <w:rFonts w:ascii="Arial" w:hAnsi="Arial" w:cs="Arial"/>
          <w:lang w:val="en-US"/>
        </w:rPr>
        <w:t xml:space="preserve">, </w:t>
      </w:r>
      <w:proofErr w:type="spellStart"/>
      <w:r w:rsidRPr="0009273B">
        <w:rPr>
          <w:rFonts w:ascii="Arial" w:hAnsi="Arial" w:cs="Arial"/>
          <w:lang w:val="en-US"/>
        </w:rPr>
        <w:t>Raffet</w:t>
      </w:r>
      <w:proofErr w:type="spellEnd"/>
      <w:r w:rsidRPr="0009273B">
        <w:rPr>
          <w:rFonts w:ascii="Arial" w:hAnsi="Arial" w:cs="Arial"/>
          <w:lang w:val="en-US"/>
        </w:rPr>
        <w:t xml:space="preserve">, </w:t>
      </w:r>
      <w:proofErr w:type="spellStart"/>
      <w:r w:rsidRPr="0009273B">
        <w:rPr>
          <w:rFonts w:ascii="Arial" w:hAnsi="Arial" w:cs="Arial"/>
          <w:lang w:val="en-US"/>
        </w:rPr>
        <w:t>Dauzats</w:t>
      </w:r>
      <w:proofErr w:type="spellEnd"/>
      <w:r w:rsidRPr="0009273B">
        <w:rPr>
          <w:rFonts w:ascii="Arial" w:hAnsi="Arial" w:cs="Arial"/>
          <w:lang w:val="en-US"/>
        </w:rPr>
        <w:t xml:space="preserve">, dutifully recorded each Governmental victory, Delacroix, </w:t>
      </w:r>
      <w:proofErr w:type="spellStart"/>
      <w:r w:rsidRPr="0009273B">
        <w:rPr>
          <w:rFonts w:ascii="Arial" w:hAnsi="Arial" w:cs="Arial"/>
          <w:lang w:val="en-US"/>
        </w:rPr>
        <w:t>Chasseriau</w:t>
      </w:r>
      <w:proofErr w:type="spellEnd"/>
      <w:r w:rsidRPr="0009273B">
        <w:rPr>
          <w:rFonts w:ascii="Arial" w:hAnsi="Arial" w:cs="Arial"/>
          <w:lang w:val="en-US"/>
        </w:rPr>
        <w:t xml:space="preserve"> and </w:t>
      </w:r>
      <w:proofErr w:type="spellStart"/>
      <w:r w:rsidRPr="0009273B">
        <w:rPr>
          <w:rFonts w:ascii="Arial" w:hAnsi="Arial" w:cs="Arial"/>
          <w:lang w:val="en-US"/>
        </w:rPr>
        <w:t>Dohedencq</w:t>
      </w:r>
      <w:proofErr w:type="spellEnd"/>
      <w:r w:rsidRPr="0009273B">
        <w:rPr>
          <w:rFonts w:ascii="Arial" w:hAnsi="Arial" w:cs="Arial"/>
          <w:lang w:val="en-US"/>
        </w:rPr>
        <w:t xml:space="preserve"> painted the ethnic types, the brilliant </w:t>
      </w:r>
      <w:proofErr w:type="spellStart"/>
      <w:r w:rsidRPr="0009273B">
        <w:rPr>
          <w:rFonts w:ascii="Arial" w:hAnsi="Arial" w:cs="Arial"/>
          <w:lang w:val="en-US"/>
        </w:rPr>
        <w:t>colours</w:t>
      </w:r>
      <w:proofErr w:type="spellEnd"/>
      <w:r w:rsidRPr="0009273B">
        <w:rPr>
          <w:rFonts w:ascii="Arial" w:hAnsi="Arial" w:cs="Arial"/>
          <w:lang w:val="en-US"/>
        </w:rPr>
        <w:t>, the movement of the crowds, with an enthusiasm bordering on delirium.</w:t>
      </w:r>
      <w:r w:rsidR="00095219" w:rsidRPr="0009273B">
        <w:rPr>
          <w:rStyle w:val="Refdenotaderodap"/>
          <w:rFonts w:ascii="Arial" w:hAnsi="Arial" w:cs="Arial"/>
          <w:lang w:val="en-US"/>
        </w:rPr>
        <w:footnoteReference w:id="3"/>
      </w:r>
      <w:r w:rsidRPr="0009273B">
        <w:rPr>
          <w:rFonts w:ascii="Arial" w:hAnsi="Arial" w:cs="Arial"/>
          <w:lang w:val="en-US"/>
        </w:rPr>
        <w:t xml:space="preserve"> </w:t>
      </w:r>
    </w:p>
    <w:p w:rsidR="001740D2" w:rsidRPr="0009273B" w:rsidRDefault="001740D2" w:rsidP="0009273B">
      <w:pPr>
        <w:spacing w:after="0" w:line="360" w:lineRule="auto"/>
        <w:jc w:val="both"/>
        <w:rPr>
          <w:rFonts w:ascii="Arial" w:hAnsi="Arial" w:cs="Arial"/>
          <w:sz w:val="24"/>
          <w:szCs w:val="24"/>
          <w:lang w:val="en-US"/>
        </w:rPr>
      </w:pPr>
    </w:p>
    <w:p w:rsidR="0057082C" w:rsidRPr="0009273B" w:rsidRDefault="001740D2" w:rsidP="0009273B">
      <w:pPr>
        <w:spacing w:after="0" w:line="360" w:lineRule="auto"/>
        <w:jc w:val="both"/>
        <w:rPr>
          <w:rFonts w:ascii="Arial" w:hAnsi="Arial" w:cs="Arial"/>
          <w:color w:val="000000" w:themeColor="text1"/>
          <w:sz w:val="24"/>
          <w:szCs w:val="24"/>
        </w:rPr>
      </w:pPr>
      <w:r w:rsidRPr="0009273B">
        <w:rPr>
          <w:rFonts w:ascii="Arial" w:hAnsi="Arial" w:cs="Arial"/>
          <w:color w:val="000000" w:themeColor="text1"/>
          <w:sz w:val="24"/>
          <w:szCs w:val="24"/>
        </w:rPr>
        <w:t>Motivados pela fama de pintores</w:t>
      </w:r>
      <w:r w:rsidR="0057082C" w:rsidRPr="0009273B">
        <w:rPr>
          <w:rFonts w:ascii="Arial" w:hAnsi="Arial" w:cs="Arial"/>
          <w:color w:val="000000" w:themeColor="text1"/>
          <w:sz w:val="24"/>
          <w:szCs w:val="24"/>
        </w:rPr>
        <w:t>,</w:t>
      </w:r>
      <w:r w:rsidRPr="0009273B">
        <w:rPr>
          <w:rFonts w:ascii="Arial" w:hAnsi="Arial" w:cs="Arial"/>
          <w:color w:val="000000" w:themeColor="text1"/>
          <w:sz w:val="24"/>
          <w:szCs w:val="24"/>
        </w:rPr>
        <w:t xml:space="preserve"> </w:t>
      </w:r>
      <w:r w:rsidR="0057082C" w:rsidRPr="0009273B">
        <w:rPr>
          <w:rFonts w:ascii="Arial" w:hAnsi="Arial" w:cs="Arial"/>
          <w:color w:val="000000" w:themeColor="text1"/>
          <w:sz w:val="24"/>
          <w:szCs w:val="24"/>
        </w:rPr>
        <w:t xml:space="preserve">como </w:t>
      </w:r>
      <w:proofErr w:type="spellStart"/>
      <w:r w:rsidR="008138D6" w:rsidRPr="0009273B">
        <w:rPr>
          <w:rFonts w:ascii="Arial" w:hAnsi="Arial" w:cs="Arial"/>
          <w:color w:val="000000" w:themeColor="text1"/>
          <w:sz w:val="24"/>
          <w:szCs w:val="24"/>
        </w:rPr>
        <w:t>Horace</w:t>
      </w:r>
      <w:proofErr w:type="spellEnd"/>
      <w:r w:rsidR="008138D6" w:rsidRPr="0009273B">
        <w:rPr>
          <w:rFonts w:ascii="Arial" w:hAnsi="Arial" w:cs="Arial"/>
          <w:color w:val="000000" w:themeColor="text1"/>
          <w:sz w:val="24"/>
          <w:szCs w:val="24"/>
        </w:rPr>
        <w:t xml:space="preserve"> </w:t>
      </w:r>
      <w:proofErr w:type="spellStart"/>
      <w:r w:rsidR="008138D6" w:rsidRPr="0009273B">
        <w:rPr>
          <w:rFonts w:ascii="Arial" w:hAnsi="Arial" w:cs="Arial"/>
          <w:color w:val="000000" w:themeColor="text1"/>
          <w:sz w:val="24"/>
          <w:szCs w:val="24"/>
        </w:rPr>
        <w:t>Vernet</w:t>
      </w:r>
      <w:proofErr w:type="spellEnd"/>
      <w:r w:rsidR="008138D6" w:rsidRPr="0009273B">
        <w:rPr>
          <w:rFonts w:ascii="Arial" w:hAnsi="Arial" w:cs="Arial"/>
          <w:color w:val="000000" w:themeColor="text1"/>
          <w:sz w:val="24"/>
          <w:szCs w:val="24"/>
        </w:rPr>
        <w:t>, que visitou a Argélia em 1833 e</w:t>
      </w:r>
      <w:r w:rsidR="00D75883" w:rsidRPr="0009273B">
        <w:rPr>
          <w:rFonts w:ascii="Arial" w:hAnsi="Arial" w:cs="Arial"/>
          <w:color w:val="000000" w:themeColor="text1"/>
          <w:sz w:val="24"/>
          <w:szCs w:val="24"/>
        </w:rPr>
        <w:t xml:space="preserve"> </w:t>
      </w:r>
      <w:r w:rsidR="0057082C" w:rsidRPr="0009273B">
        <w:rPr>
          <w:rFonts w:ascii="Arial" w:hAnsi="Arial" w:cs="Arial"/>
          <w:color w:val="000000" w:themeColor="text1"/>
          <w:sz w:val="24"/>
          <w:szCs w:val="24"/>
        </w:rPr>
        <w:t>1837, e</w:t>
      </w:r>
      <w:r w:rsidRPr="0009273B">
        <w:rPr>
          <w:rFonts w:ascii="Arial" w:hAnsi="Arial" w:cs="Arial"/>
          <w:color w:val="000000" w:themeColor="text1"/>
          <w:sz w:val="24"/>
          <w:szCs w:val="24"/>
        </w:rPr>
        <w:t xml:space="preserve"> </w:t>
      </w:r>
      <w:proofErr w:type="spellStart"/>
      <w:r w:rsidR="0057082C" w:rsidRPr="0009273B">
        <w:rPr>
          <w:rFonts w:ascii="Arial" w:hAnsi="Arial" w:cs="Arial"/>
          <w:color w:val="000000" w:themeColor="text1"/>
          <w:sz w:val="24"/>
          <w:szCs w:val="24"/>
          <w:shd w:val="clear" w:color="auto" w:fill="FFFFFF"/>
        </w:rPr>
        <w:t>Théodore</w:t>
      </w:r>
      <w:proofErr w:type="spellEnd"/>
      <w:r w:rsidR="0057082C" w:rsidRPr="0009273B">
        <w:rPr>
          <w:rFonts w:ascii="Arial" w:hAnsi="Arial" w:cs="Arial"/>
          <w:color w:val="000000" w:themeColor="text1"/>
          <w:sz w:val="24"/>
          <w:szCs w:val="24"/>
          <w:shd w:val="clear" w:color="auto" w:fill="FFFFFF"/>
        </w:rPr>
        <w:t xml:space="preserve"> </w:t>
      </w:r>
      <w:proofErr w:type="spellStart"/>
      <w:r w:rsidR="0057082C" w:rsidRPr="0009273B">
        <w:rPr>
          <w:rFonts w:ascii="Arial" w:hAnsi="Arial" w:cs="Arial"/>
          <w:color w:val="000000" w:themeColor="text1"/>
          <w:sz w:val="24"/>
          <w:szCs w:val="24"/>
          <w:shd w:val="clear" w:color="auto" w:fill="FFFFFF"/>
        </w:rPr>
        <w:t>Chassériau</w:t>
      </w:r>
      <w:proofErr w:type="spellEnd"/>
      <w:r w:rsidRPr="0009273B">
        <w:rPr>
          <w:rFonts w:ascii="Arial" w:hAnsi="Arial" w:cs="Arial"/>
          <w:color w:val="000000" w:themeColor="text1"/>
          <w:sz w:val="24"/>
          <w:szCs w:val="24"/>
        </w:rPr>
        <w:t xml:space="preserve">, </w:t>
      </w:r>
      <w:r w:rsidR="001E3CE1" w:rsidRPr="0009273B">
        <w:rPr>
          <w:rFonts w:ascii="Arial" w:hAnsi="Arial" w:cs="Arial"/>
          <w:color w:val="000000" w:themeColor="text1"/>
          <w:sz w:val="24"/>
          <w:szCs w:val="24"/>
        </w:rPr>
        <w:t>que esteve</w:t>
      </w:r>
      <w:r w:rsidR="008138D6" w:rsidRPr="0009273B">
        <w:rPr>
          <w:rFonts w:ascii="Arial" w:hAnsi="Arial" w:cs="Arial"/>
          <w:color w:val="000000" w:themeColor="text1"/>
          <w:sz w:val="24"/>
          <w:szCs w:val="24"/>
        </w:rPr>
        <w:t xml:space="preserve"> no mesmo território em </w:t>
      </w:r>
      <w:r w:rsidR="0057082C" w:rsidRPr="0009273B">
        <w:rPr>
          <w:rFonts w:ascii="Arial" w:hAnsi="Arial" w:cs="Arial"/>
          <w:color w:val="000000" w:themeColor="text1"/>
          <w:sz w:val="24"/>
          <w:szCs w:val="24"/>
        </w:rPr>
        <w:t xml:space="preserve">1846, </w:t>
      </w:r>
      <w:r w:rsidR="008138D6" w:rsidRPr="0009273B">
        <w:rPr>
          <w:rFonts w:ascii="Arial" w:hAnsi="Arial" w:cs="Arial"/>
          <w:color w:val="000000" w:themeColor="text1"/>
          <w:sz w:val="24"/>
          <w:szCs w:val="24"/>
        </w:rPr>
        <w:t xml:space="preserve">bem como pela </w:t>
      </w:r>
      <w:r w:rsidRPr="0009273B">
        <w:rPr>
          <w:rFonts w:ascii="Arial" w:hAnsi="Arial" w:cs="Arial"/>
          <w:color w:val="000000" w:themeColor="text1"/>
          <w:sz w:val="24"/>
          <w:szCs w:val="24"/>
        </w:rPr>
        <w:t xml:space="preserve">ilusão de segurança que a presença do exercito francês na Argélia proporcionava, o número de artistas </w:t>
      </w:r>
      <w:r w:rsidR="005846D2" w:rsidRPr="0009273B">
        <w:rPr>
          <w:rFonts w:ascii="Arial" w:hAnsi="Arial" w:cs="Arial"/>
          <w:color w:val="000000" w:themeColor="text1"/>
          <w:sz w:val="24"/>
          <w:szCs w:val="24"/>
        </w:rPr>
        <w:t>na</w:t>
      </w:r>
      <w:r w:rsidR="009E7235" w:rsidRPr="0009273B">
        <w:rPr>
          <w:rFonts w:ascii="Arial" w:hAnsi="Arial" w:cs="Arial"/>
          <w:color w:val="000000" w:themeColor="text1"/>
          <w:sz w:val="24"/>
          <w:szCs w:val="24"/>
        </w:rPr>
        <w:t xml:space="preserve">quele território </w:t>
      </w:r>
      <w:r w:rsidRPr="0009273B">
        <w:rPr>
          <w:rFonts w:ascii="Arial" w:hAnsi="Arial" w:cs="Arial"/>
          <w:color w:val="000000" w:themeColor="text1"/>
          <w:sz w:val="24"/>
          <w:szCs w:val="24"/>
        </w:rPr>
        <w:t>cresceu</w:t>
      </w:r>
      <w:proofErr w:type="gramStart"/>
      <w:r w:rsidRPr="0009273B">
        <w:rPr>
          <w:rFonts w:ascii="Arial" w:hAnsi="Arial" w:cs="Arial"/>
          <w:color w:val="000000" w:themeColor="text1"/>
          <w:sz w:val="24"/>
          <w:szCs w:val="24"/>
        </w:rPr>
        <w:t xml:space="preserve">  </w:t>
      </w:r>
      <w:proofErr w:type="gramEnd"/>
      <w:r w:rsidRPr="0009273B">
        <w:rPr>
          <w:rFonts w:ascii="Arial" w:hAnsi="Arial" w:cs="Arial"/>
          <w:color w:val="000000" w:themeColor="text1"/>
          <w:sz w:val="24"/>
          <w:szCs w:val="24"/>
        </w:rPr>
        <w:t xml:space="preserve">a partir de meados do século XIX.  </w:t>
      </w:r>
    </w:p>
    <w:p w:rsidR="00ED2B58" w:rsidRPr="0009273B" w:rsidRDefault="008138D6" w:rsidP="0009273B">
      <w:pPr>
        <w:spacing w:after="0" w:line="360" w:lineRule="auto"/>
        <w:jc w:val="both"/>
        <w:rPr>
          <w:rFonts w:ascii="Arial" w:hAnsi="Arial" w:cs="Arial"/>
          <w:sz w:val="24"/>
          <w:szCs w:val="24"/>
          <w:shd w:val="clear" w:color="auto" w:fill="FFFFFF"/>
        </w:rPr>
      </w:pPr>
      <w:r w:rsidRPr="0009273B">
        <w:rPr>
          <w:rFonts w:ascii="Arial" w:hAnsi="Arial" w:cs="Arial"/>
          <w:color w:val="000000"/>
          <w:sz w:val="24"/>
          <w:szCs w:val="24"/>
        </w:rPr>
        <w:t>Já a Tunísia, lo</w:t>
      </w:r>
      <w:r w:rsidR="008750A9" w:rsidRPr="0009273B">
        <w:rPr>
          <w:rFonts w:ascii="Arial" w:hAnsi="Arial" w:cs="Arial"/>
          <w:color w:val="000000"/>
          <w:sz w:val="24"/>
          <w:szCs w:val="24"/>
        </w:rPr>
        <w:t>cal onde Grimm pintou a tela Uma Rua de Túnis (ou, ao me</w:t>
      </w:r>
      <w:r w:rsidRPr="0009273B">
        <w:rPr>
          <w:rFonts w:ascii="Arial" w:hAnsi="Arial" w:cs="Arial"/>
          <w:color w:val="000000"/>
          <w:sz w:val="24"/>
          <w:szCs w:val="24"/>
        </w:rPr>
        <w:t>nos</w:t>
      </w:r>
      <w:r w:rsidR="008750A9" w:rsidRPr="0009273B">
        <w:rPr>
          <w:rFonts w:ascii="Arial" w:hAnsi="Arial" w:cs="Arial"/>
          <w:color w:val="000000"/>
          <w:sz w:val="24"/>
          <w:szCs w:val="24"/>
        </w:rPr>
        <w:t xml:space="preserve">, </w:t>
      </w:r>
      <w:r w:rsidR="001E3CE1" w:rsidRPr="0009273B">
        <w:rPr>
          <w:rFonts w:ascii="Arial" w:hAnsi="Arial" w:cs="Arial"/>
          <w:color w:val="000000"/>
          <w:sz w:val="24"/>
          <w:szCs w:val="24"/>
        </w:rPr>
        <w:t xml:space="preserve">fez </w:t>
      </w:r>
      <w:r w:rsidR="008750A9" w:rsidRPr="0009273B">
        <w:rPr>
          <w:rFonts w:ascii="Arial" w:hAnsi="Arial" w:cs="Arial"/>
          <w:color w:val="000000"/>
          <w:sz w:val="24"/>
          <w:szCs w:val="24"/>
        </w:rPr>
        <w:t>re</w:t>
      </w:r>
      <w:r w:rsidR="001E3CE1" w:rsidRPr="0009273B">
        <w:rPr>
          <w:rFonts w:ascii="Arial" w:hAnsi="Arial" w:cs="Arial"/>
          <w:color w:val="000000"/>
          <w:sz w:val="24"/>
          <w:szCs w:val="24"/>
        </w:rPr>
        <w:t>gistros</w:t>
      </w:r>
      <w:r w:rsidR="008750A9" w:rsidRPr="0009273B">
        <w:rPr>
          <w:rFonts w:ascii="Arial" w:hAnsi="Arial" w:cs="Arial"/>
          <w:color w:val="000000"/>
          <w:sz w:val="24"/>
          <w:szCs w:val="24"/>
        </w:rPr>
        <w:t xml:space="preserve"> em </w:t>
      </w:r>
      <w:r w:rsidR="001E3CE1" w:rsidRPr="0009273B">
        <w:rPr>
          <w:rFonts w:ascii="Arial" w:hAnsi="Arial" w:cs="Arial"/>
          <w:color w:val="000000"/>
          <w:sz w:val="24"/>
          <w:szCs w:val="24"/>
        </w:rPr>
        <w:t>desenho</w:t>
      </w:r>
      <w:r w:rsidRPr="0009273B">
        <w:rPr>
          <w:rFonts w:ascii="Arial" w:hAnsi="Arial" w:cs="Arial"/>
          <w:color w:val="000000"/>
          <w:sz w:val="24"/>
          <w:szCs w:val="24"/>
        </w:rPr>
        <w:t>), não teve o processo de conquista priorizado</w:t>
      </w:r>
      <w:r w:rsidR="008750A9" w:rsidRPr="0009273B">
        <w:rPr>
          <w:rFonts w:ascii="Arial" w:hAnsi="Arial" w:cs="Arial"/>
          <w:color w:val="000000"/>
          <w:sz w:val="24"/>
          <w:szCs w:val="24"/>
        </w:rPr>
        <w:t xml:space="preserve"> pela França</w:t>
      </w:r>
      <w:r w:rsidRPr="0009273B">
        <w:rPr>
          <w:rFonts w:ascii="Arial" w:hAnsi="Arial" w:cs="Arial"/>
          <w:color w:val="000000"/>
          <w:sz w:val="24"/>
          <w:szCs w:val="24"/>
        </w:rPr>
        <w:t xml:space="preserve">; particularmente devido aos esforços </w:t>
      </w:r>
      <w:r w:rsidR="008750A9" w:rsidRPr="0009273B">
        <w:rPr>
          <w:rFonts w:ascii="Arial" w:hAnsi="Arial" w:cs="Arial"/>
          <w:color w:val="000000"/>
          <w:sz w:val="24"/>
          <w:szCs w:val="24"/>
        </w:rPr>
        <w:t>despendidos para a estabilização d</w:t>
      </w:r>
      <w:r w:rsidRPr="0009273B">
        <w:rPr>
          <w:rFonts w:ascii="Arial" w:hAnsi="Arial" w:cs="Arial"/>
          <w:color w:val="000000"/>
          <w:sz w:val="24"/>
          <w:szCs w:val="24"/>
        </w:rPr>
        <w:t>a Argélia,</w:t>
      </w:r>
      <w:proofErr w:type="gramStart"/>
      <w:r w:rsidRPr="0009273B">
        <w:rPr>
          <w:rFonts w:ascii="Arial" w:hAnsi="Arial" w:cs="Arial"/>
          <w:color w:val="000000"/>
          <w:sz w:val="24"/>
          <w:szCs w:val="24"/>
        </w:rPr>
        <w:t xml:space="preserve"> </w:t>
      </w:r>
      <w:r w:rsidR="00E32176" w:rsidRPr="0009273B">
        <w:rPr>
          <w:rFonts w:ascii="Arial" w:hAnsi="Arial" w:cs="Arial"/>
          <w:color w:val="000000"/>
          <w:sz w:val="24"/>
          <w:szCs w:val="24"/>
        </w:rPr>
        <w:t xml:space="preserve"> </w:t>
      </w:r>
      <w:proofErr w:type="gramEnd"/>
      <w:r w:rsidRPr="0009273B">
        <w:rPr>
          <w:rFonts w:ascii="Arial" w:hAnsi="Arial" w:cs="Arial"/>
          <w:color w:val="000000"/>
          <w:sz w:val="24"/>
          <w:szCs w:val="24"/>
        </w:rPr>
        <w:t xml:space="preserve">que custaram caro, dada a </w:t>
      </w:r>
      <w:proofErr w:type="spellStart"/>
      <w:r w:rsidRPr="0009273B">
        <w:rPr>
          <w:rFonts w:ascii="Arial" w:hAnsi="Arial" w:cs="Arial"/>
          <w:color w:val="000000"/>
          <w:sz w:val="24"/>
          <w:szCs w:val="24"/>
        </w:rPr>
        <w:t>contra-resistência</w:t>
      </w:r>
      <w:proofErr w:type="spellEnd"/>
      <w:r w:rsidR="008750A9" w:rsidRPr="0009273B">
        <w:rPr>
          <w:rFonts w:ascii="Arial" w:hAnsi="Arial" w:cs="Arial"/>
          <w:color w:val="000000"/>
          <w:sz w:val="24"/>
          <w:szCs w:val="24"/>
        </w:rPr>
        <w:t xml:space="preserve"> ali existente</w:t>
      </w:r>
      <w:r w:rsidRPr="0009273B">
        <w:rPr>
          <w:rFonts w:ascii="Arial" w:hAnsi="Arial" w:cs="Arial"/>
          <w:color w:val="000000"/>
          <w:sz w:val="24"/>
          <w:szCs w:val="24"/>
        </w:rPr>
        <w:t xml:space="preserve">. Na França, dificilmente um governante conseguiria apoio público para um novo empreendimento colonial na Tunísia. </w:t>
      </w:r>
      <w:r w:rsidRPr="0009273B">
        <w:rPr>
          <w:rFonts w:ascii="Arial" w:hAnsi="Arial" w:cs="Arial"/>
          <w:sz w:val="24"/>
          <w:szCs w:val="24"/>
          <w:shd w:val="clear" w:color="auto" w:fill="FFFFFF"/>
        </w:rPr>
        <w:t>Assim, s</w:t>
      </w:r>
      <w:r w:rsidR="001740D2" w:rsidRPr="0009273B">
        <w:rPr>
          <w:rFonts w:ascii="Arial" w:hAnsi="Arial" w:cs="Arial"/>
          <w:sz w:val="24"/>
          <w:szCs w:val="24"/>
          <w:shd w:val="clear" w:color="auto" w:fill="FFFFFF"/>
        </w:rPr>
        <w:t xml:space="preserve">e a Argélia já era, desde 1830, um destino cada vez mais procurado pelos artistas, a Tunísia só </w:t>
      </w:r>
      <w:r w:rsidR="009E7235" w:rsidRPr="0009273B">
        <w:rPr>
          <w:rFonts w:ascii="Arial" w:hAnsi="Arial" w:cs="Arial"/>
          <w:sz w:val="24"/>
          <w:szCs w:val="24"/>
          <w:shd w:val="clear" w:color="auto" w:fill="FFFFFF"/>
        </w:rPr>
        <w:t xml:space="preserve">ficou </w:t>
      </w:r>
      <w:r w:rsidR="001740D2" w:rsidRPr="0009273B">
        <w:rPr>
          <w:rFonts w:ascii="Arial" w:hAnsi="Arial" w:cs="Arial"/>
          <w:sz w:val="24"/>
          <w:szCs w:val="24"/>
          <w:shd w:val="clear" w:color="auto" w:fill="FFFFFF"/>
        </w:rPr>
        <w:t>mais acessível tardiamen</w:t>
      </w:r>
      <w:r w:rsidR="008750A9" w:rsidRPr="0009273B">
        <w:rPr>
          <w:rFonts w:ascii="Arial" w:hAnsi="Arial" w:cs="Arial"/>
          <w:sz w:val="24"/>
          <w:szCs w:val="24"/>
          <w:shd w:val="clear" w:color="auto" w:fill="FFFFFF"/>
        </w:rPr>
        <w:t>te, após 1881, quando se tornou</w:t>
      </w:r>
      <w:r w:rsidR="001740D2" w:rsidRPr="0009273B">
        <w:rPr>
          <w:rFonts w:ascii="Arial" w:hAnsi="Arial" w:cs="Arial"/>
          <w:sz w:val="24"/>
          <w:szCs w:val="24"/>
          <w:shd w:val="clear" w:color="auto" w:fill="FFFFFF"/>
        </w:rPr>
        <w:t xml:space="preserve"> definitivamente uma colônia</w:t>
      </w:r>
      <w:r w:rsidR="008750A9" w:rsidRPr="0009273B">
        <w:rPr>
          <w:rFonts w:ascii="Arial" w:hAnsi="Arial" w:cs="Arial"/>
          <w:sz w:val="24"/>
          <w:szCs w:val="24"/>
          <w:shd w:val="clear" w:color="auto" w:fill="FFFFFF"/>
        </w:rPr>
        <w:t xml:space="preserve"> francesa</w:t>
      </w:r>
      <w:r w:rsidR="00D75883" w:rsidRPr="0009273B">
        <w:rPr>
          <w:rFonts w:ascii="Arial" w:hAnsi="Arial" w:cs="Arial"/>
          <w:sz w:val="24"/>
          <w:szCs w:val="24"/>
          <w:shd w:val="clear" w:color="auto" w:fill="FFFFFF"/>
        </w:rPr>
        <w:t xml:space="preserve"> (THÉLIOL, 2010)</w:t>
      </w:r>
      <w:r w:rsidR="001740D2" w:rsidRPr="0009273B">
        <w:rPr>
          <w:rFonts w:ascii="Arial" w:hAnsi="Arial" w:cs="Arial"/>
          <w:sz w:val="24"/>
          <w:szCs w:val="24"/>
          <w:shd w:val="clear" w:color="auto" w:fill="FFFFFF"/>
        </w:rPr>
        <w:t xml:space="preserve">. </w:t>
      </w:r>
    </w:p>
    <w:p w:rsidR="001740D2" w:rsidRPr="0009273B" w:rsidRDefault="001740D2" w:rsidP="0009273B">
      <w:pPr>
        <w:spacing w:after="0" w:line="360" w:lineRule="auto"/>
        <w:jc w:val="both"/>
        <w:rPr>
          <w:rFonts w:ascii="Arial" w:hAnsi="Arial" w:cs="Arial"/>
          <w:sz w:val="24"/>
          <w:szCs w:val="24"/>
          <w:shd w:val="clear" w:color="auto" w:fill="FFFFFF"/>
          <w:lang w:val="en-US"/>
        </w:rPr>
      </w:pPr>
      <w:r w:rsidRPr="0009273B">
        <w:rPr>
          <w:rFonts w:ascii="Arial" w:hAnsi="Arial" w:cs="Arial"/>
          <w:sz w:val="24"/>
          <w:szCs w:val="24"/>
          <w:shd w:val="clear" w:color="auto" w:fill="FFFFFF"/>
        </w:rPr>
        <w:t>Já o Marrocos, desde o início do século atraiu artistas, sobretudo por nunca ter sido uma possessão otomana, e, portanto, o lugar ideal par</w:t>
      </w:r>
      <w:r w:rsidR="00D75883" w:rsidRPr="0009273B">
        <w:rPr>
          <w:rFonts w:ascii="Arial" w:hAnsi="Arial" w:cs="Arial"/>
          <w:sz w:val="24"/>
          <w:szCs w:val="24"/>
          <w:shd w:val="clear" w:color="auto" w:fill="FFFFFF"/>
        </w:rPr>
        <w:t xml:space="preserve">a se entrar em contato com uma </w:t>
      </w:r>
      <w:r w:rsidRPr="0009273B">
        <w:rPr>
          <w:rFonts w:ascii="Arial" w:hAnsi="Arial" w:cs="Arial"/>
          <w:sz w:val="24"/>
          <w:szCs w:val="24"/>
          <w:shd w:val="clear" w:color="auto" w:fill="FFFFFF"/>
        </w:rPr>
        <w:t>cultura moura antiga</w:t>
      </w:r>
      <w:r w:rsidR="00D75883" w:rsidRPr="0009273B">
        <w:rPr>
          <w:rFonts w:ascii="Arial" w:hAnsi="Arial" w:cs="Arial"/>
          <w:sz w:val="24"/>
          <w:szCs w:val="24"/>
          <w:shd w:val="clear" w:color="auto" w:fill="FFFFFF"/>
        </w:rPr>
        <w:t xml:space="preserve"> e inacessível (THÉLIOL, 2010)</w:t>
      </w:r>
      <w:r w:rsidR="000178BE" w:rsidRPr="0009273B">
        <w:rPr>
          <w:rFonts w:ascii="Arial" w:hAnsi="Arial" w:cs="Arial"/>
          <w:sz w:val="24"/>
          <w:szCs w:val="24"/>
          <w:shd w:val="clear" w:color="auto" w:fill="FFFFFF"/>
        </w:rPr>
        <w:t>.</w:t>
      </w:r>
      <w:r w:rsidR="00D75883" w:rsidRPr="0009273B">
        <w:rPr>
          <w:rStyle w:val="Refdenotaderodap"/>
          <w:rFonts w:ascii="Arial" w:hAnsi="Arial" w:cs="Arial"/>
          <w:sz w:val="24"/>
          <w:szCs w:val="24"/>
        </w:rPr>
        <w:t xml:space="preserve"> </w:t>
      </w:r>
      <w:r w:rsidR="00D75883" w:rsidRPr="0009273B">
        <w:rPr>
          <w:rFonts w:ascii="Arial" w:hAnsi="Arial" w:cs="Arial"/>
          <w:sz w:val="24"/>
          <w:szCs w:val="24"/>
          <w:shd w:val="clear" w:color="auto" w:fill="FFFFFF"/>
        </w:rPr>
        <w:t xml:space="preserve"> </w:t>
      </w:r>
      <w:r w:rsidR="000178BE" w:rsidRPr="0009273B">
        <w:rPr>
          <w:rFonts w:ascii="Arial" w:hAnsi="Arial" w:cs="Arial"/>
          <w:sz w:val="24"/>
          <w:szCs w:val="24"/>
          <w:shd w:val="clear" w:color="auto" w:fill="FFFFFF"/>
        </w:rPr>
        <w:t xml:space="preserve">Mas foi </w:t>
      </w:r>
      <w:proofErr w:type="gramStart"/>
      <w:r w:rsidR="000178BE" w:rsidRPr="0009273B">
        <w:rPr>
          <w:rFonts w:ascii="Arial" w:hAnsi="Arial" w:cs="Arial"/>
          <w:sz w:val="24"/>
          <w:szCs w:val="24"/>
          <w:shd w:val="clear" w:color="auto" w:fill="FFFFFF"/>
        </w:rPr>
        <w:t>a</w:t>
      </w:r>
      <w:proofErr w:type="gramEnd"/>
      <w:r w:rsidR="000178BE" w:rsidRPr="0009273B">
        <w:rPr>
          <w:rFonts w:ascii="Arial" w:hAnsi="Arial" w:cs="Arial"/>
          <w:sz w:val="24"/>
          <w:szCs w:val="24"/>
          <w:shd w:val="clear" w:color="auto" w:fill="FFFFFF"/>
        </w:rPr>
        <w:t xml:space="preserve"> guerra hispano-marroquina de 1859-1860 que descortinou o território aos artistas, com destaque para o pintor catalão Mariano Fortuny, que viajou para o norte da África durante a guerra com o Conselho Provincial de Barcelona para documentar os campos de batalha</w:t>
      </w:r>
      <w:r w:rsidR="00D75883" w:rsidRPr="0009273B">
        <w:rPr>
          <w:rFonts w:ascii="Arial" w:hAnsi="Arial" w:cs="Arial"/>
          <w:sz w:val="24"/>
          <w:szCs w:val="24"/>
          <w:shd w:val="clear" w:color="auto" w:fill="FFFFFF"/>
        </w:rPr>
        <w:t xml:space="preserve"> (CARBONELL, 2014)</w:t>
      </w:r>
      <w:r w:rsidR="000178BE" w:rsidRPr="0009273B">
        <w:rPr>
          <w:rFonts w:ascii="Arial" w:hAnsi="Arial" w:cs="Arial"/>
          <w:sz w:val="24"/>
          <w:szCs w:val="24"/>
          <w:shd w:val="clear" w:color="auto" w:fill="FFFFFF"/>
        </w:rPr>
        <w:t xml:space="preserve">. Mas muito antes de Fortuny, </w:t>
      </w:r>
      <w:r w:rsidR="00674E73" w:rsidRPr="0009273B">
        <w:rPr>
          <w:rFonts w:ascii="Arial" w:hAnsi="Arial" w:cs="Arial"/>
          <w:sz w:val="24"/>
          <w:szCs w:val="24"/>
          <w:shd w:val="clear" w:color="auto" w:fill="FFFFFF"/>
        </w:rPr>
        <w:t>com</w:t>
      </w:r>
      <w:r w:rsidR="000178BE" w:rsidRPr="0009273B">
        <w:rPr>
          <w:rFonts w:ascii="Arial" w:hAnsi="Arial" w:cs="Arial"/>
          <w:sz w:val="24"/>
          <w:szCs w:val="24"/>
          <w:shd w:val="clear" w:color="auto" w:fill="FFFFFF"/>
        </w:rPr>
        <w:t>o</w:t>
      </w:r>
      <w:r w:rsidR="00674E73" w:rsidRPr="0009273B">
        <w:rPr>
          <w:rFonts w:ascii="Arial" w:hAnsi="Arial" w:cs="Arial"/>
          <w:sz w:val="24"/>
          <w:szCs w:val="24"/>
          <w:shd w:val="clear" w:color="auto" w:fill="FFFFFF"/>
        </w:rPr>
        <w:t xml:space="preserve"> bem se </w:t>
      </w:r>
      <w:proofErr w:type="gramStart"/>
      <w:r w:rsidR="00674E73" w:rsidRPr="0009273B">
        <w:rPr>
          <w:rFonts w:ascii="Arial" w:hAnsi="Arial" w:cs="Arial"/>
          <w:sz w:val="24"/>
          <w:szCs w:val="24"/>
          <w:shd w:val="clear" w:color="auto" w:fill="FFFFFF"/>
        </w:rPr>
        <w:t>sabe,</w:t>
      </w:r>
      <w:proofErr w:type="gramEnd"/>
      <w:r w:rsidRPr="0009273B">
        <w:rPr>
          <w:rFonts w:ascii="Arial" w:hAnsi="Arial" w:cs="Arial"/>
          <w:sz w:val="24"/>
          <w:szCs w:val="24"/>
          <w:shd w:val="clear" w:color="auto" w:fill="FFFFFF"/>
        </w:rPr>
        <w:t xml:space="preserve"> </w:t>
      </w:r>
      <w:proofErr w:type="spellStart"/>
      <w:r w:rsidRPr="0009273B">
        <w:rPr>
          <w:rFonts w:ascii="Arial" w:hAnsi="Arial" w:cs="Arial"/>
          <w:sz w:val="24"/>
          <w:szCs w:val="24"/>
          <w:shd w:val="clear" w:color="auto" w:fill="FFFFFF"/>
        </w:rPr>
        <w:t>Delacroix</w:t>
      </w:r>
      <w:proofErr w:type="spellEnd"/>
      <w:r w:rsidR="000178BE" w:rsidRPr="0009273B">
        <w:rPr>
          <w:rFonts w:ascii="Arial" w:hAnsi="Arial" w:cs="Arial"/>
          <w:sz w:val="24"/>
          <w:szCs w:val="24"/>
          <w:shd w:val="clear" w:color="auto" w:fill="FFFFFF"/>
        </w:rPr>
        <w:t xml:space="preserve">, </w:t>
      </w:r>
      <w:r w:rsidRPr="0009273B">
        <w:rPr>
          <w:rFonts w:ascii="Arial" w:hAnsi="Arial" w:cs="Arial"/>
          <w:sz w:val="24"/>
          <w:szCs w:val="24"/>
          <w:shd w:val="clear" w:color="auto" w:fill="FFFFFF"/>
        </w:rPr>
        <w:t xml:space="preserve">visitou o Marrocos em 1832, aos 34 anos, integrando uma comitiva oficial mandada pelo rei francês para por fim a reinvindicações territoriais do Marrocos na </w:t>
      </w:r>
      <w:r w:rsidRPr="0009273B">
        <w:rPr>
          <w:rFonts w:ascii="Arial" w:hAnsi="Arial" w:cs="Arial"/>
          <w:sz w:val="24"/>
          <w:szCs w:val="24"/>
          <w:shd w:val="clear" w:color="auto" w:fill="FFFFFF"/>
        </w:rPr>
        <w:lastRenderedPageBreak/>
        <w:t>Argélia.  Muitos foram</w:t>
      </w:r>
      <w:r w:rsidR="001956A8" w:rsidRPr="0009273B">
        <w:rPr>
          <w:rFonts w:ascii="Arial" w:hAnsi="Arial" w:cs="Arial"/>
          <w:sz w:val="24"/>
          <w:szCs w:val="24"/>
          <w:shd w:val="clear" w:color="auto" w:fill="FFFFFF"/>
        </w:rPr>
        <w:t xml:space="preserve"> os artistas que nas décadas seguintes se sucederam ao autor de Fanáticos de Tanger e Mulheres de Argel</w:t>
      </w:r>
      <w:r w:rsidRPr="0009273B">
        <w:rPr>
          <w:rFonts w:ascii="Arial" w:hAnsi="Arial" w:cs="Arial"/>
          <w:sz w:val="24"/>
          <w:szCs w:val="24"/>
          <w:shd w:val="clear" w:color="auto" w:fill="FFFFFF"/>
        </w:rPr>
        <w:t xml:space="preserve">. </w:t>
      </w:r>
      <w:r w:rsidRPr="0009273B">
        <w:rPr>
          <w:rFonts w:ascii="Arial" w:hAnsi="Arial" w:cs="Arial"/>
          <w:sz w:val="24"/>
          <w:szCs w:val="24"/>
          <w:lang w:val="en-US"/>
        </w:rPr>
        <w:t xml:space="preserve">Como </w:t>
      </w:r>
      <w:proofErr w:type="spellStart"/>
      <w:r w:rsidRPr="0009273B">
        <w:rPr>
          <w:rFonts w:ascii="Arial" w:hAnsi="Arial" w:cs="Arial"/>
          <w:sz w:val="24"/>
          <w:szCs w:val="24"/>
          <w:lang w:val="en-US"/>
        </w:rPr>
        <w:t>coloca</w:t>
      </w:r>
      <w:proofErr w:type="spellEnd"/>
      <w:r w:rsidRPr="0009273B">
        <w:rPr>
          <w:rFonts w:ascii="Arial" w:hAnsi="Arial" w:cs="Arial"/>
          <w:sz w:val="24"/>
          <w:szCs w:val="24"/>
          <w:lang w:val="en-US"/>
        </w:rPr>
        <w:t xml:space="preserve"> Thornton</w:t>
      </w:r>
      <w:r w:rsidR="00D75883" w:rsidRPr="0009273B">
        <w:rPr>
          <w:rFonts w:ascii="Arial" w:hAnsi="Arial" w:cs="Arial"/>
          <w:sz w:val="24"/>
          <w:szCs w:val="24"/>
          <w:lang w:val="en-US"/>
        </w:rPr>
        <w:t xml:space="preserve"> (1978</w:t>
      </w:r>
      <w:r w:rsidR="001C5885">
        <w:rPr>
          <w:rFonts w:ascii="Arial" w:hAnsi="Arial" w:cs="Arial"/>
          <w:sz w:val="24"/>
          <w:szCs w:val="24"/>
          <w:lang w:val="en-US"/>
        </w:rPr>
        <w:t>, n/p</w:t>
      </w:r>
      <w:r w:rsidR="00D75883" w:rsidRPr="0009273B">
        <w:rPr>
          <w:rFonts w:ascii="Arial" w:hAnsi="Arial" w:cs="Arial"/>
          <w:sz w:val="24"/>
          <w:szCs w:val="24"/>
          <w:lang w:val="en-US"/>
        </w:rPr>
        <w:t>)</w:t>
      </w:r>
      <w:r w:rsidRPr="0009273B">
        <w:rPr>
          <w:rFonts w:ascii="Arial" w:hAnsi="Arial" w:cs="Arial"/>
          <w:sz w:val="24"/>
          <w:szCs w:val="24"/>
          <w:lang w:val="en-US"/>
        </w:rPr>
        <w:t>:</w:t>
      </w:r>
    </w:p>
    <w:p w:rsidR="001740D2" w:rsidRPr="0009273B" w:rsidRDefault="001740D2" w:rsidP="0009273B">
      <w:pPr>
        <w:spacing w:after="0" w:line="360" w:lineRule="auto"/>
        <w:jc w:val="both"/>
        <w:rPr>
          <w:rFonts w:ascii="Arial" w:hAnsi="Arial" w:cs="Arial"/>
          <w:sz w:val="24"/>
          <w:szCs w:val="24"/>
          <w:lang w:val="en-US"/>
        </w:rPr>
      </w:pPr>
    </w:p>
    <w:p w:rsidR="001740D2" w:rsidRPr="0009273B" w:rsidRDefault="001740D2" w:rsidP="0009273B">
      <w:pPr>
        <w:spacing w:after="0" w:line="240" w:lineRule="auto"/>
        <w:ind w:left="2268"/>
        <w:jc w:val="both"/>
        <w:rPr>
          <w:rFonts w:ascii="Arial" w:hAnsi="Arial" w:cs="Arial"/>
          <w:lang w:val="en-US"/>
        </w:rPr>
      </w:pPr>
      <w:r w:rsidRPr="0009273B">
        <w:rPr>
          <w:rFonts w:ascii="Arial" w:hAnsi="Arial" w:cs="Arial"/>
          <w:lang w:val="en-US"/>
        </w:rPr>
        <w:t>During the 1880s and 90s, legions of painters set off across the Mediterranean, "their souls filled with sunlit dreams" (</w:t>
      </w:r>
      <w:proofErr w:type="spellStart"/>
      <w:r w:rsidRPr="0009273B">
        <w:rPr>
          <w:rFonts w:ascii="Arial" w:hAnsi="Arial" w:cs="Arial"/>
          <w:lang w:val="en-US"/>
        </w:rPr>
        <w:t>Dayot</w:t>
      </w:r>
      <w:proofErr w:type="spellEnd"/>
      <w:r w:rsidRPr="0009273B">
        <w:rPr>
          <w:rFonts w:ascii="Arial" w:hAnsi="Arial" w:cs="Arial"/>
          <w:lang w:val="en-US"/>
        </w:rPr>
        <w:t xml:space="preserve">). </w:t>
      </w:r>
      <w:proofErr w:type="spellStart"/>
      <w:r w:rsidRPr="0009273B">
        <w:rPr>
          <w:rFonts w:ascii="Arial" w:hAnsi="Arial" w:cs="Arial"/>
          <w:lang w:val="en-US"/>
        </w:rPr>
        <w:t>Moucharabies</w:t>
      </w:r>
      <w:proofErr w:type="spellEnd"/>
      <w:r w:rsidRPr="0009273B">
        <w:rPr>
          <w:rFonts w:ascii="Arial" w:hAnsi="Arial" w:cs="Arial"/>
          <w:lang w:val="en-US"/>
        </w:rPr>
        <w:t xml:space="preserve"> and marabouts, the twisted columned </w:t>
      </w:r>
      <w:proofErr w:type="spellStart"/>
      <w:r w:rsidRPr="0009273B">
        <w:rPr>
          <w:rFonts w:ascii="Arial" w:hAnsi="Arial" w:cs="Arial"/>
          <w:lang w:val="en-US"/>
        </w:rPr>
        <w:t>suks</w:t>
      </w:r>
      <w:proofErr w:type="spellEnd"/>
      <w:r w:rsidRPr="0009273B">
        <w:rPr>
          <w:rFonts w:ascii="Arial" w:hAnsi="Arial" w:cs="Arial"/>
          <w:lang w:val="en-US"/>
        </w:rPr>
        <w:t xml:space="preserve"> of </w:t>
      </w:r>
      <w:proofErr w:type="spellStart"/>
      <w:r w:rsidR="004139DE" w:rsidRPr="0009273B">
        <w:rPr>
          <w:rFonts w:ascii="Arial" w:hAnsi="Arial" w:cs="Arial"/>
          <w:lang w:val="en-US"/>
        </w:rPr>
        <w:t>Túnis</w:t>
      </w:r>
      <w:proofErr w:type="spellEnd"/>
      <w:r w:rsidRPr="0009273B">
        <w:rPr>
          <w:rFonts w:ascii="Arial" w:hAnsi="Arial" w:cs="Arial"/>
          <w:lang w:val="en-US"/>
        </w:rPr>
        <w:t>, the red gorges of El-</w:t>
      </w:r>
      <w:proofErr w:type="spellStart"/>
      <w:r w:rsidRPr="0009273B">
        <w:rPr>
          <w:rFonts w:ascii="Arial" w:hAnsi="Arial" w:cs="Arial"/>
          <w:lang w:val="en-US"/>
        </w:rPr>
        <w:t>Kantara</w:t>
      </w:r>
      <w:proofErr w:type="spellEnd"/>
      <w:r w:rsidRPr="0009273B">
        <w:rPr>
          <w:rFonts w:ascii="Arial" w:hAnsi="Arial" w:cs="Arial"/>
          <w:lang w:val="en-US"/>
        </w:rPr>
        <w:t xml:space="preserve"> and the arcades of the Place de </w:t>
      </w:r>
      <w:proofErr w:type="spellStart"/>
      <w:r w:rsidRPr="0009273B">
        <w:rPr>
          <w:rFonts w:ascii="Arial" w:hAnsi="Arial" w:cs="Arial"/>
          <w:lang w:val="en-US"/>
        </w:rPr>
        <w:t>l'Amirauté</w:t>
      </w:r>
      <w:proofErr w:type="spellEnd"/>
      <w:r w:rsidRPr="0009273B">
        <w:rPr>
          <w:rFonts w:ascii="Arial" w:hAnsi="Arial" w:cs="Arial"/>
          <w:lang w:val="en-US"/>
        </w:rPr>
        <w:t xml:space="preserve"> in Algiers became as well-known to Salon visitors as Breton coifs, the Mont St. Michel or the Forest of Fontainebleau.</w:t>
      </w:r>
      <w:r w:rsidRPr="0009273B">
        <w:rPr>
          <w:rStyle w:val="Refdenotaderodap"/>
          <w:rFonts w:ascii="Arial" w:hAnsi="Arial" w:cs="Arial"/>
          <w:lang w:val="en-US"/>
        </w:rPr>
        <w:footnoteReference w:id="4"/>
      </w:r>
    </w:p>
    <w:p w:rsidR="001740D2" w:rsidRPr="0009273B" w:rsidRDefault="001740D2" w:rsidP="0009273B">
      <w:pPr>
        <w:spacing w:after="0" w:line="360" w:lineRule="auto"/>
        <w:jc w:val="both"/>
        <w:rPr>
          <w:rFonts w:ascii="Arial" w:hAnsi="Arial" w:cs="Arial"/>
          <w:sz w:val="24"/>
          <w:szCs w:val="24"/>
          <w:highlight w:val="yellow"/>
          <w:lang w:val="en-US"/>
        </w:rPr>
      </w:pPr>
    </w:p>
    <w:p w:rsidR="001740D2" w:rsidRPr="0009273B" w:rsidRDefault="001740D2" w:rsidP="0009273B">
      <w:pPr>
        <w:spacing w:after="0" w:line="360" w:lineRule="auto"/>
        <w:jc w:val="both"/>
        <w:rPr>
          <w:rFonts w:ascii="Arial" w:hAnsi="Arial" w:cs="Arial"/>
          <w:sz w:val="24"/>
          <w:szCs w:val="24"/>
        </w:rPr>
      </w:pPr>
      <w:r w:rsidRPr="0009273B">
        <w:rPr>
          <w:rFonts w:ascii="Arial" w:hAnsi="Arial" w:cs="Arial"/>
          <w:sz w:val="24"/>
          <w:szCs w:val="24"/>
        </w:rPr>
        <w:t xml:space="preserve">E o </w:t>
      </w:r>
      <w:r w:rsidR="001201C0" w:rsidRPr="0009273B">
        <w:rPr>
          <w:rFonts w:ascii="Arial" w:hAnsi="Arial" w:cs="Arial"/>
          <w:sz w:val="24"/>
          <w:szCs w:val="24"/>
        </w:rPr>
        <w:t>Magrebe</w:t>
      </w:r>
      <w:r w:rsidRPr="0009273B">
        <w:rPr>
          <w:rFonts w:ascii="Arial" w:hAnsi="Arial" w:cs="Arial"/>
          <w:sz w:val="24"/>
          <w:szCs w:val="24"/>
        </w:rPr>
        <w:t xml:space="preserve"> não era uma destinação exclusiva dos artistas europeus. Os estadunidenses seguiram a mesma tendência, como é o caso do autor de Tom </w:t>
      </w:r>
      <w:proofErr w:type="spellStart"/>
      <w:r w:rsidRPr="0009273B">
        <w:rPr>
          <w:rFonts w:ascii="Arial" w:hAnsi="Arial" w:cs="Arial"/>
          <w:sz w:val="24"/>
          <w:szCs w:val="24"/>
        </w:rPr>
        <w:t>Sowyer</w:t>
      </w:r>
      <w:proofErr w:type="spellEnd"/>
      <w:r w:rsidRPr="0009273B">
        <w:rPr>
          <w:rFonts w:ascii="Arial" w:hAnsi="Arial" w:cs="Arial"/>
          <w:sz w:val="24"/>
          <w:szCs w:val="24"/>
        </w:rPr>
        <w:t xml:space="preserve">, Mark Twain. O escritor, em sua viagem ao </w:t>
      </w:r>
      <w:r w:rsidR="001201C0" w:rsidRPr="0009273B">
        <w:rPr>
          <w:rFonts w:ascii="Arial" w:hAnsi="Arial" w:cs="Arial"/>
          <w:sz w:val="24"/>
          <w:szCs w:val="24"/>
        </w:rPr>
        <w:t>Magrebe</w:t>
      </w:r>
      <w:r w:rsidR="001E3CE1" w:rsidRPr="0009273B">
        <w:rPr>
          <w:rFonts w:ascii="Arial" w:hAnsi="Arial" w:cs="Arial"/>
          <w:sz w:val="24"/>
          <w:szCs w:val="24"/>
        </w:rPr>
        <w:t>,</w:t>
      </w:r>
      <w:r w:rsidRPr="0009273B">
        <w:rPr>
          <w:rFonts w:ascii="Arial" w:hAnsi="Arial" w:cs="Arial"/>
          <w:sz w:val="24"/>
          <w:szCs w:val="24"/>
        </w:rPr>
        <w:t xml:space="preserve"> ficou impressionado com o mistério e a </w:t>
      </w:r>
      <w:proofErr w:type="spellStart"/>
      <w:r w:rsidRPr="0009273B">
        <w:rPr>
          <w:rFonts w:ascii="Arial" w:hAnsi="Arial" w:cs="Arial"/>
          <w:sz w:val="24"/>
          <w:szCs w:val="24"/>
        </w:rPr>
        <w:t>exoticidade</w:t>
      </w:r>
      <w:proofErr w:type="spellEnd"/>
      <w:r w:rsidRPr="0009273B">
        <w:rPr>
          <w:rFonts w:ascii="Arial" w:hAnsi="Arial" w:cs="Arial"/>
          <w:sz w:val="24"/>
          <w:szCs w:val="24"/>
        </w:rPr>
        <w:t xml:space="preserve"> de Tânger. Sua descrição da arquitetura local é tão vivida quanto uma pintura</w:t>
      </w:r>
      <w:r w:rsidR="00D75883" w:rsidRPr="0009273B">
        <w:rPr>
          <w:rFonts w:ascii="Arial" w:hAnsi="Arial" w:cs="Arial"/>
          <w:sz w:val="24"/>
          <w:szCs w:val="24"/>
        </w:rPr>
        <w:t xml:space="preserve"> (1869, </w:t>
      </w:r>
      <w:proofErr w:type="spellStart"/>
      <w:r w:rsidR="00D75883" w:rsidRPr="0009273B">
        <w:rPr>
          <w:rFonts w:ascii="Arial" w:hAnsi="Arial" w:cs="Arial"/>
          <w:sz w:val="24"/>
          <w:szCs w:val="24"/>
        </w:rPr>
        <w:t>capt</w:t>
      </w:r>
      <w:proofErr w:type="spellEnd"/>
      <w:r w:rsidR="00D75883" w:rsidRPr="0009273B">
        <w:rPr>
          <w:rFonts w:ascii="Arial" w:hAnsi="Arial" w:cs="Arial"/>
          <w:sz w:val="24"/>
          <w:szCs w:val="24"/>
        </w:rPr>
        <w:t xml:space="preserve"> </w:t>
      </w:r>
      <w:proofErr w:type="gramStart"/>
      <w:r w:rsidR="00D75883" w:rsidRPr="0009273B">
        <w:rPr>
          <w:rFonts w:ascii="Arial" w:hAnsi="Arial" w:cs="Arial"/>
          <w:sz w:val="24"/>
          <w:szCs w:val="24"/>
        </w:rPr>
        <w:t>8</w:t>
      </w:r>
      <w:proofErr w:type="gramEnd"/>
      <w:r w:rsidR="00D75883" w:rsidRPr="0009273B">
        <w:rPr>
          <w:rFonts w:ascii="Arial" w:hAnsi="Arial" w:cs="Arial"/>
          <w:sz w:val="24"/>
          <w:szCs w:val="24"/>
        </w:rPr>
        <w:t>)</w:t>
      </w:r>
      <w:r w:rsidRPr="0009273B">
        <w:rPr>
          <w:rFonts w:ascii="Arial" w:hAnsi="Arial" w:cs="Arial"/>
          <w:sz w:val="24"/>
          <w:szCs w:val="24"/>
        </w:rPr>
        <w:t>:</w:t>
      </w:r>
    </w:p>
    <w:p w:rsidR="001740D2" w:rsidRPr="0009273B" w:rsidRDefault="001740D2" w:rsidP="0009273B">
      <w:pPr>
        <w:spacing w:after="0" w:line="360" w:lineRule="auto"/>
        <w:jc w:val="both"/>
        <w:rPr>
          <w:rFonts w:ascii="Arial" w:hAnsi="Arial" w:cs="Arial"/>
          <w:sz w:val="24"/>
          <w:szCs w:val="24"/>
        </w:rPr>
      </w:pPr>
    </w:p>
    <w:p w:rsidR="001740D2" w:rsidRPr="0009273B" w:rsidRDefault="001740D2" w:rsidP="0009273B">
      <w:pPr>
        <w:spacing w:after="0" w:line="240" w:lineRule="auto"/>
        <w:ind w:left="2268"/>
        <w:jc w:val="both"/>
        <w:rPr>
          <w:rFonts w:ascii="Arial" w:hAnsi="Arial" w:cs="Arial"/>
          <w:lang w:val="en-US"/>
        </w:rPr>
      </w:pPr>
      <w:r w:rsidRPr="0009273B">
        <w:rPr>
          <w:rFonts w:ascii="Arial" w:hAnsi="Arial" w:cs="Arial"/>
          <w:lang w:val="en-US"/>
        </w:rPr>
        <w:t>Tangier is a foreign land if ever there was one, and the true spirit of it can never be found in any book save the Arabian Nights. […] the doors are arched with the peculiar arch we see in Moorish pictures, the floors are laid in varicolored diamond flags, in tessellated, many colored porcelain squares wrought in the furnaces of Fez, in red tiles and broad bricks that time cannot wear, there is no furniture in the rooms (of Jewish dwellings) save divans-what there is Moorish ones no man may know, within their sacred walls no Christian dog can enter.</w:t>
      </w:r>
      <w:r w:rsidRPr="0009273B">
        <w:rPr>
          <w:rStyle w:val="Refdenotaderodap"/>
          <w:rFonts w:ascii="Arial" w:hAnsi="Arial" w:cs="Arial"/>
          <w:lang w:val="en-US"/>
        </w:rPr>
        <w:footnoteReference w:id="5"/>
      </w:r>
      <w:r w:rsidRPr="0009273B">
        <w:rPr>
          <w:rFonts w:ascii="Arial" w:hAnsi="Arial" w:cs="Arial"/>
          <w:lang w:val="en-US"/>
        </w:rPr>
        <w:t xml:space="preserve"> </w:t>
      </w:r>
    </w:p>
    <w:p w:rsidR="001740D2" w:rsidRPr="0009273B" w:rsidRDefault="001740D2" w:rsidP="0009273B">
      <w:pPr>
        <w:spacing w:after="0" w:line="360" w:lineRule="auto"/>
        <w:ind w:left="2268"/>
        <w:jc w:val="both"/>
        <w:rPr>
          <w:rFonts w:ascii="Arial" w:hAnsi="Arial" w:cs="Arial"/>
          <w:sz w:val="24"/>
          <w:szCs w:val="24"/>
          <w:lang w:val="en-US"/>
        </w:rPr>
      </w:pPr>
    </w:p>
    <w:p w:rsidR="001740D2" w:rsidRPr="0009273B" w:rsidRDefault="001740D2" w:rsidP="0009273B">
      <w:pPr>
        <w:spacing w:after="0" w:line="360" w:lineRule="auto"/>
        <w:jc w:val="both"/>
        <w:rPr>
          <w:rFonts w:ascii="Arial" w:hAnsi="Arial" w:cs="Arial"/>
          <w:sz w:val="24"/>
          <w:szCs w:val="24"/>
        </w:rPr>
      </w:pPr>
      <w:r w:rsidRPr="0009273B">
        <w:rPr>
          <w:rFonts w:ascii="Arial" w:hAnsi="Arial" w:cs="Arial"/>
          <w:sz w:val="24"/>
          <w:szCs w:val="24"/>
        </w:rPr>
        <w:t xml:space="preserve">O </w:t>
      </w:r>
      <w:r w:rsidR="001201C0" w:rsidRPr="0009273B">
        <w:rPr>
          <w:rFonts w:ascii="Arial" w:hAnsi="Arial" w:cs="Arial"/>
          <w:sz w:val="24"/>
          <w:szCs w:val="24"/>
        </w:rPr>
        <w:t>Magrebe</w:t>
      </w:r>
      <w:r w:rsidRPr="0009273B">
        <w:rPr>
          <w:rFonts w:ascii="Arial" w:hAnsi="Arial" w:cs="Arial"/>
          <w:sz w:val="24"/>
          <w:szCs w:val="24"/>
        </w:rPr>
        <w:t xml:space="preserve"> se constituiu ao longo da segunda metade do século XIX como o berço de um misterioso passado oriental, e as práticas exóticas de seu povo foram </w:t>
      </w:r>
      <w:r w:rsidR="00ED2B58" w:rsidRPr="0009273B">
        <w:rPr>
          <w:rFonts w:ascii="Arial" w:hAnsi="Arial" w:cs="Arial"/>
          <w:sz w:val="24"/>
          <w:szCs w:val="24"/>
        </w:rPr>
        <w:t xml:space="preserve">gradualmente </w:t>
      </w:r>
      <w:proofErr w:type="gramStart"/>
      <w:r w:rsidRPr="0009273B">
        <w:rPr>
          <w:rFonts w:ascii="Arial" w:hAnsi="Arial" w:cs="Arial"/>
          <w:sz w:val="24"/>
          <w:szCs w:val="24"/>
        </w:rPr>
        <w:t>discernidas e aceitas</w:t>
      </w:r>
      <w:proofErr w:type="gramEnd"/>
      <w:r w:rsidRPr="0009273B">
        <w:rPr>
          <w:rFonts w:ascii="Arial" w:hAnsi="Arial" w:cs="Arial"/>
          <w:sz w:val="24"/>
          <w:szCs w:val="24"/>
        </w:rPr>
        <w:t xml:space="preserve"> como normais, por meio de obras que retratavam bazares, personagens e costumes</w:t>
      </w:r>
      <w:r w:rsidR="00BB5384" w:rsidRPr="0009273B">
        <w:rPr>
          <w:rFonts w:ascii="Arial" w:hAnsi="Arial" w:cs="Arial"/>
          <w:sz w:val="24"/>
          <w:szCs w:val="24"/>
        </w:rPr>
        <w:t xml:space="preserve"> nativos, práticas comerciais, </w:t>
      </w:r>
      <w:r w:rsidRPr="0009273B">
        <w:rPr>
          <w:rFonts w:ascii="Arial" w:hAnsi="Arial" w:cs="Arial"/>
          <w:sz w:val="24"/>
          <w:szCs w:val="24"/>
        </w:rPr>
        <w:t>celebrações locais e as ruas das suas antigas cidades.</w:t>
      </w:r>
    </w:p>
    <w:p w:rsidR="002D3525" w:rsidRPr="001C5885" w:rsidRDefault="002D3525" w:rsidP="0009273B">
      <w:pPr>
        <w:spacing w:after="0" w:line="360" w:lineRule="auto"/>
        <w:jc w:val="center"/>
        <w:rPr>
          <w:rFonts w:ascii="Arial" w:eastAsia="Times New Roman" w:hAnsi="Arial" w:cs="Arial"/>
          <w:sz w:val="24"/>
          <w:szCs w:val="24"/>
          <w:lang w:eastAsia="pt-BR"/>
        </w:rPr>
      </w:pPr>
    </w:p>
    <w:p w:rsidR="002D3525" w:rsidRPr="0009273B" w:rsidRDefault="002D3525" w:rsidP="0009273B">
      <w:pPr>
        <w:spacing w:after="0" w:line="360" w:lineRule="auto"/>
        <w:jc w:val="center"/>
        <w:rPr>
          <w:rFonts w:ascii="Arial" w:eastAsia="Times New Roman" w:hAnsi="Arial" w:cs="Arial"/>
          <w:sz w:val="24"/>
          <w:szCs w:val="24"/>
          <w:lang w:val="en-US" w:eastAsia="pt-BR"/>
        </w:rPr>
      </w:pPr>
      <w:proofErr w:type="spellStart"/>
      <w:r w:rsidRPr="0009273B">
        <w:rPr>
          <w:rFonts w:ascii="Arial" w:eastAsia="Times New Roman" w:hAnsi="Arial" w:cs="Arial"/>
          <w:b/>
          <w:sz w:val="24"/>
          <w:szCs w:val="24"/>
          <w:lang w:val="en-US" w:eastAsia="pt-BR"/>
        </w:rPr>
        <w:t>Figura</w:t>
      </w:r>
      <w:proofErr w:type="spellEnd"/>
      <w:r w:rsidRPr="0009273B">
        <w:rPr>
          <w:rFonts w:ascii="Arial" w:eastAsia="Times New Roman" w:hAnsi="Arial" w:cs="Arial"/>
          <w:b/>
          <w:sz w:val="24"/>
          <w:szCs w:val="24"/>
          <w:lang w:val="en-US" w:eastAsia="pt-BR"/>
        </w:rPr>
        <w:t xml:space="preserve"> 03:</w:t>
      </w:r>
      <w:r w:rsidRPr="0009273B">
        <w:rPr>
          <w:rFonts w:ascii="Arial" w:eastAsia="Times New Roman" w:hAnsi="Arial" w:cs="Arial"/>
          <w:sz w:val="24"/>
          <w:szCs w:val="24"/>
          <w:lang w:val="en-US" w:eastAsia="pt-BR"/>
        </w:rPr>
        <w:t xml:space="preserve"> EUGENE FROMENTIN: </w:t>
      </w:r>
      <w:r w:rsidRPr="0009273B">
        <w:rPr>
          <w:rFonts w:ascii="Arial" w:eastAsia="Times New Roman" w:hAnsi="Arial" w:cs="Arial"/>
          <w:i/>
          <w:sz w:val="24"/>
          <w:szCs w:val="24"/>
          <w:lang w:val="en-US" w:eastAsia="pt-BR"/>
        </w:rPr>
        <w:t>The Bab-El-</w:t>
      </w:r>
      <w:proofErr w:type="spellStart"/>
      <w:r w:rsidRPr="0009273B">
        <w:rPr>
          <w:rFonts w:ascii="Arial" w:eastAsia="Times New Roman" w:hAnsi="Arial" w:cs="Arial"/>
          <w:i/>
          <w:sz w:val="24"/>
          <w:szCs w:val="24"/>
          <w:lang w:val="en-US" w:eastAsia="pt-BR"/>
        </w:rPr>
        <w:t>Gharbi</w:t>
      </w:r>
      <w:proofErr w:type="spellEnd"/>
      <w:r w:rsidRPr="0009273B">
        <w:rPr>
          <w:rFonts w:ascii="Arial" w:eastAsia="Times New Roman" w:hAnsi="Arial" w:cs="Arial"/>
          <w:i/>
          <w:sz w:val="24"/>
          <w:szCs w:val="24"/>
          <w:lang w:val="en-US" w:eastAsia="pt-BR"/>
        </w:rPr>
        <w:t xml:space="preserve"> Road, </w:t>
      </w:r>
      <w:proofErr w:type="spellStart"/>
      <w:r w:rsidRPr="0009273B">
        <w:rPr>
          <w:rFonts w:ascii="Arial" w:eastAsia="Times New Roman" w:hAnsi="Arial" w:cs="Arial"/>
          <w:i/>
          <w:sz w:val="24"/>
          <w:szCs w:val="24"/>
          <w:lang w:val="en-US" w:eastAsia="pt-BR"/>
        </w:rPr>
        <w:t>Laghouat</w:t>
      </w:r>
      <w:proofErr w:type="spellEnd"/>
      <w:r w:rsidRPr="0009273B">
        <w:rPr>
          <w:rFonts w:ascii="Arial" w:eastAsia="Times New Roman" w:hAnsi="Arial" w:cs="Arial"/>
          <w:sz w:val="24"/>
          <w:szCs w:val="24"/>
          <w:lang w:val="en-US" w:eastAsia="pt-BR"/>
        </w:rPr>
        <w:t>, 1859.</w:t>
      </w:r>
    </w:p>
    <w:p w:rsidR="002D3525" w:rsidRPr="0009273B" w:rsidRDefault="002D3525" w:rsidP="0009273B">
      <w:pPr>
        <w:spacing w:after="0" w:line="360" w:lineRule="auto"/>
        <w:jc w:val="center"/>
        <w:rPr>
          <w:rFonts w:ascii="Arial" w:eastAsia="Times New Roman" w:hAnsi="Arial" w:cs="Arial"/>
          <w:sz w:val="24"/>
          <w:szCs w:val="24"/>
          <w:lang w:eastAsia="pt-BR"/>
        </w:rPr>
      </w:pPr>
      <w:proofErr w:type="spellStart"/>
      <w:r w:rsidRPr="0009273B">
        <w:rPr>
          <w:rFonts w:ascii="Arial" w:eastAsia="Times New Roman" w:hAnsi="Arial" w:cs="Arial"/>
          <w:sz w:val="24"/>
          <w:szCs w:val="24"/>
          <w:lang w:eastAsia="pt-BR"/>
        </w:rPr>
        <w:t>Musee</w:t>
      </w:r>
      <w:proofErr w:type="spellEnd"/>
      <w:r w:rsidRPr="0009273B">
        <w:rPr>
          <w:rFonts w:ascii="Arial" w:eastAsia="Times New Roman" w:hAnsi="Arial" w:cs="Arial"/>
          <w:sz w:val="24"/>
          <w:szCs w:val="24"/>
          <w:lang w:eastAsia="pt-BR"/>
        </w:rPr>
        <w:t xml:space="preserve"> de </w:t>
      </w:r>
      <w:proofErr w:type="gramStart"/>
      <w:r w:rsidRPr="0009273B">
        <w:rPr>
          <w:rFonts w:ascii="Arial" w:eastAsia="Times New Roman" w:hAnsi="Arial" w:cs="Arial"/>
          <w:sz w:val="24"/>
          <w:szCs w:val="24"/>
          <w:lang w:eastAsia="pt-BR"/>
        </w:rPr>
        <w:t>la</w:t>
      </w:r>
      <w:proofErr w:type="gramEnd"/>
      <w:r w:rsidRPr="0009273B">
        <w:rPr>
          <w:rFonts w:ascii="Arial" w:eastAsia="Times New Roman" w:hAnsi="Arial" w:cs="Arial"/>
          <w:sz w:val="24"/>
          <w:szCs w:val="24"/>
          <w:lang w:eastAsia="pt-BR"/>
        </w:rPr>
        <w:t xml:space="preserve"> </w:t>
      </w:r>
      <w:proofErr w:type="spellStart"/>
      <w:r w:rsidRPr="0009273B">
        <w:rPr>
          <w:rFonts w:ascii="Arial" w:eastAsia="Times New Roman" w:hAnsi="Arial" w:cs="Arial"/>
          <w:sz w:val="24"/>
          <w:szCs w:val="24"/>
          <w:lang w:eastAsia="pt-BR"/>
        </w:rPr>
        <w:t>Chartreuse</w:t>
      </w:r>
      <w:proofErr w:type="spellEnd"/>
      <w:r w:rsidRPr="0009273B">
        <w:rPr>
          <w:rFonts w:ascii="Arial" w:eastAsia="Times New Roman" w:hAnsi="Arial" w:cs="Arial"/>
          <w:sz w:val="24"/>
          <w:szCs w:val="24"/>
          <w:lang w:eastAsia="pt-BR"/>
        </w:rPr>
        <w:t xml:space="preserve">, </w:t>
      </w:r>
      <w:proofErr w:type="spellStart"/>
      <w:r w:rsidRPr="0009273B">
        <w:rPr>
          <w:rFonts w:ascii="Arial" w:eastAsia="Times New Roman" w:hAnsi="Arial" w:cs="Arial"/>
          <w:sz w:val="24"/>
          <w:szCs w:val="24"/>
          <w:lang w:eastAsia="pt-BR"/>
        </w:rPr>
        <w:t>Douai</w:t>
      </w:r>
      <w:proofErr w:type="spellEnd"/>
      <w:r w:rsidRPr="0009273B">
        <w:rPr>
          <w:rFonts w:ascii="Arial" w:eastAsia="Times New Roman" w:hAnsi="Arial" w:cs="Arial"/>
          <w:sz w:val="24"/>
          <w:szCs w:val="24"/>
          <w:lang w:eastAsia="pt-BR"/>
        </w:rPr>
        <w:t>, França.</w:t>
      </w:r>
    </w:p>
    <w:p w:rsidR="002D3525" w:rsidRPr="0009273B" w:rsidRDefault="002D3525" w:rsidP="0009273B">
      <w:pPr>
        <w:spacing w:after="0" w:line="360" w:lineRule="auto"/>
        <w:jc w:val="both"/>
        <w:rPr>
          <w:rFonts w:ascii="Arial" w:hAnsi="Arial" w:cs="Arial"/>
          <w:sz w:val="24"/>
          <w:szCs w:val="24"/>
        </w:rPr>
      </w:pPr>
    </w:p>
    <w:p w:rsidR="00C4149C" w:rsidRPr="0009273B" w:rsidRDefault="00C4149C" w:rsidP="0009273B">
      <w:pPr>
        <w:spacing w:after="0" w:line="360" w:lineRule="auto"/>
        <w:jc w:val="both"/>
        <w:rPr>
          <w:rFonts w:ascii="Arial" w:hAnsi="Arial" w:cs="Arial"/>
          <w:sz w:val="24"/>
          <w:szCs w:val="24"/>
        </w:rPr>
      </w:pPr>
      <w:r w:rsidRPr="0009273B">
        <w:rPr>
          <w:rFonts w:ascii="Arial" w:hAnsi="Arial" w:cs="Arial"/>
          <w:sz w:val="24"/>
          <w:szCs w:val="24"/>
        </w:rPr>
        <w:t xml:space="preserve">De fato, a cidade </w:t>
      </w:r>
      <w:proofErr w:type="spellStart"/>
      <w:r w:rsidRPr="0009273B">
        <w:rPr>
          <w:rFonts w:ascii="Arial" w:hAnsi="Arial" w:cs="Arial"/>
          <w:sz w:val="24"/>
          <w:szCs w:val="24"/>
        </w:rPr>
        <w:t>magrebiana</w:t>
      </w:r>
      <w:proofErr w:type="spellEnd"/>
      <w:r w:rsidRPr="0009273B">
        <w:rPr>
          <w:rFonts w:ascii="Arial" w:hAnsi="Arial" w:cs="Arial"/>
          <w:sz w:val="24"/>
          <w:szCs w:val="24"/>
        </w:rPr>
        <w:t xml:space="preserve"> que, como coloca Laura Lombardi (2011, p.33), “intriga, desorienta, fascina ou sufoca, com portas que se abrem sobre quem sabe que cenários, vícios e luxos, onde os habitantes rezam ou comercializam produtos”, é um</w:t>
      </w:r>
      <w:proofErr w:type="gramStart"/>
      <w:r w:rsidRPr="0009273B">
        <w:rPr>
          <w:rFonts w:ascii="Arial" w:hAnsi="Arial" w:cs="Arial"/>
          <w:sz w:val="24"/>
          <w:szCs w:val="24"/>
        </w:rPr>
        <w:t xml:space="preserve">  </w:t>
      </w:r>
      <w:proofErr w:type="gramEnd"/>
      <w:r w:rsidRPr="0009273B">
        <w:rPr>
          <w:rFonts w:ascii="Arial" w:hAnsi="Arial" w:cs="Arial"/>
          <w:sz w:val="24"/>
          <w:szCs w:val="24"/>
        </w:rPr>
        <w:t xml:space="preserve">tema recorrente do Orientalismo de finais do século XIX. </w:t>
      </w:r>
    </w:p>
    <w:p w:rsidR="001740D2" w:rsidRPr="0009273B" w:rsidRDefault="001740D2" w:rsidP="0009273B">
      <w:pPr>
        <w:spacing w:after="0" w:line="360" w:lineRule="auto"/>
        <w:jc w:val="both"/>
        <w:rPr>
          <w:rFonts w:ascii="Arial" w:eastAsia="Times New Roman" w:hAnsi="Arial" w:cs="Arial"/>
          <w:sz w:val="24"/>
          <w:szCs w:val="24"/>
          <w:lang w:eastAsia="pt-BR"/>
        </w:rPr>
      </w:pPr>
      <w:r w:rsidRPr="0009273B">
        <w:rPr>
          <w:rFonts w:ascii="Arial" w:hAnsi="Arial" w:cs="Arial"/>
          <w:sz w:val="24"/>
          <w:szCs w:val="24"/>
        </w:rPr>
        <w:t xml:space="preserve">Telas com a temática da cidade </w:t>
      </w:r>
      <w:proofErr w:type="spellStart"/>
      <w:r w:rsidR="00ED2B58" w:rsidRPr="0009273B">
        <w:rPr>
          <w:rFonts w:ascii="Arial" w:hAnsi="Arial" w:cs="Arial"/>
          <w:sz w:val="24"/>
          <w:szCs w:val="24"/>
        </w:rPr>
        <w:t>Magreb</w:t>
      </w:r>
      <w:r w:rsidRPr="0009273B">
        <w:rPr>
          <w:rFonts w:ascii="Arial" w:hAnsi="Arial" w:cs="Arial"/>
          <w:sz w:val="24"/>
          <w:szCs w:val="24"/>
        </w:rPr>
        <w:t>iana</w:t>
      </w:r>
      <w:proofErr w:type="spellEnd"/>
      <w:r w:rsidRPr="0009273B">
        <w:rPr>
          <w:rFonts w:ascii="Arial" w:hAnsi="Arial" w:cs="Arial"/>
          <w:sz w:val="24"/>
          <w:szCs w:val="24"/>
        </w:rPr>
        <w:t xml:space="preserve"> alcançaram sucesso “nos Salões e no mercado de arte parisiense”</w:t>
      </w:r>
      <w:r w:rsidR="00D75883" w:rsidRPr="0009273B">
        <w:rPr>
          <w:rFonts w:ascii="Arial" w:hAnsi="Arial" w:cs="Arial"/>
          <w:sz w:val="24"/>
          <w:szCs w:val="24"/>
        </w:rPr>
        <w:t xml:space="preserve"> (LOMBARDI, 2011, p.33)</w:t>
      </w:r>
      <w:r w:rsidRPr="0009273B">
        <w:rPr>
          <w:rFonts w:ascii="Arial" w:hAnsi="Arial" w:cs="Arial"/>
          <w:sz w:val="24"/>
          <w:szCs w:val="24"/>
        </w:rPr>
        <w:t xml:space="preserve">, e </w:t>
      </w:r>
      <w:proofErr w:type="gramStart"/>
      <w:r w:rsidRPr="0009273B">
        <w:rPr>
          <w:rFonts w:ascii="Arial" w:hAnsi="Arial" w:cs="Arial"/>
          <w:sz w:val="24"/>
          <w:szCs w:val="24"/>
        </w:rPr>
        <w:t>foram</w:t>
      </w:r>
      <w:proofErr w:type="gramEnd"/>
      <w:r w:rsidRPr="0009273B">
        <w:rPr>
          <w:rFonts w:ascii="Arial" w:hAnsi="Arial" w:cs="Arial"/>
          <w:sz w:val="24"/>
          <w:szCs w:val="24"/>
        </w:rPr>
        <w:t xml:space="preserve"> foco de críticas de arte redigidas por personagens famosos, como </w:t>
      </w:r>
      <w:proofErr w:type="spellStart"/>
      <w:r w:rsidR="00ED2B58" w:rsidRPr="0009273B">
        <w:rPr>
          <w:rFonts w:ascii="Arial" w:hAnsi="Arial" w:cs="Arial"/>
          <w:sz w:val="24"/>
          <w:szCs w:val="24"/>
        </w:rPr>
        <w:t>Théophile</w:t>
      </w:r>
      <w:proofErr w:type="spellEnd"/>
      <w:r w:rsidR="00ED2B58" w:rsidRPr="0009273B">
        <w:rPr>
          <w:rFonts w:ascii="Arial" w:hAnsi="Arial" w:cs="Arial"/>
          <w:sz w:val="24"/>
          <w:szCs w:val="24"/>
        </w:rPr>
        <w:t xml:space="preserve"> </w:t>
      </w:r>
      <w:proofErr w:type="spellStart"/>
      <w:r w:rsidRPr="0009273B">
        <w:rPr>
          <w:rFonts w:ascii="Arial" w:eastAsia="Times New Roman" w:hAnsi="Arial" w:cs="Arial"/>
          <w:sz w:val="24"/>
          <w:szCs w:val="24"/>
          <w:lang w:eastAsia="pt-BR"/>
        </w:rPr>
        <w:t>Gautier</w:t>
      </w:r>
      <w:proofErr w:type="spellEnd"/>
      <w:r w:rsidR="00D75883" w:rsidRPr="0009273B">
        <w:rPr>
          <w:rFonts w:ascii="Arial" w:eastAsia="Times New Roman" w:hAnsi="Arial" w:cs="Arial"/>
          <w:sz w:val="24"/>
          <w:szCs w:val="24"/>
          <w:lang w:eastAsia="pt-BR"/>
        </w:rPr>
        <w:t xml:space="preserve"> (1845)</w:t>
      </w:r>
      <w:r w:rsidRPr="0009273B">
        <w:rPr>
          <w:rFonts w:ascii="Arial" w:eastAsia="Times New Roman" w:hAnsi="Arial" w:cs="Arial"/>
          <w:sz w:val="24"/>
          <w:szCs w:val="24"/>
          <w:lang w:eastAsia="pt-BR"/>
        </w:rPr>
        <w:t>,</w:t>
      </w:r>
      <w:r w:rsidRPr="0009273B">
        <w:rPr>
          <w:rFonts w:ascii="Arial" w:hAnsi="Arial" w:cs="Arial"/>
          <w:sz w:val="24"/>
          <w:szCs w:val="24"/>
        </w:rPr>
        <w:t xml:space="preserve"> </w:t>
      </w:r>
      <w:r w:rsidRPr="0009273B">
        <w:rPr>
          <w:rFonts w:ascii="Arial" w:eastAsia="Times New Roman" w:hAnsi="Arial" w:cs="Arial"/>
          <w:sz w:val="24"/>
          <w:szCs w:val="24"/>
          <w:lang w:eastAsia="pt-BR"/>
        </w:rPr>
        <w:t xml:space="preserve">provavelmente o crítico de arte mais influente do Segundo Império. Sua percepção sobre telas como </w:t>
      </w:r>
      <w:r w:rsidRPr="0009273B">
        <w:rPr>
          <w:rFonts w:ascii="Arial" w:eastAsia="Times New Roman" w:hAnsi="Arial" w:cs="Arial"/>
          <w:i/>
          <w:sz w:val="24"/>
          <w:szCs w:val="24"/>
          <w:lang w:eastAsia="pt-BR"/>
        </w:rPr>
        <w:t>Rua Bab-</w:t>
      </w:r>
      <w:proofErr w:type="spellStart"/>
      <w:r w:rsidRPr="0009273B">
        <w:rPr>
          <w:rFonts w:ascii="Arial" w:eastAsia="Times New Roman" w:hAnsi="Arial" w:cs="Arial"/>
          <w:i/>
          <w:sz w:val="24"/>
          <w:szCs w:val="24"/>
          <w:lang w:eastAsia="pt-BR"/>
        </w:rPr>
        <w:t>el</w:t>
      </w:r>
      <w:proofErr w:type="spellEnd"/>
      <w:r w:rsidRPr="0009273B">
        <w:rPr>
          <w:rFonts w:ascii="Arial" w:eastAsia="Times New Roman" w:hAnsi="Arial" w:cs="Arial"/>
          <w:i/>
          <w:sz w:val="24"/>
          <w:szCs w:val="24"/>
          <w:lang w:eastAsia="pt-BR"/>
        </w:rPr>
        <w:t>-</w:t>
      </w:r>
      <w:proofErr w:type="spellStart"/>
      <w:r w:rsidRPr="0009273B">
        <w:rPr>
          <w:rFonts w:ascii="Arial" w:eastAsia="Times New Roman" w:hAnsi="Arial" w:cs="Arial"/>
          <w:i/>
          <w:sz w:val="24"/>
          <w:szCs w:val="24"/>
          <w:lang w:eastAsia="pt-BR"/>
        </w:rPr>
        <w:t>Gharbi</w:t>
      </w:r>
      <w:proofErr w:type="spellEnd"/>
      <w:r w:rsidRPr="0009273B">
        <w:rPr>
          <w:rFonts w:ascii="Arial" w:eastAsia="Times New Roman" w:hAnsi="Arial" w:cs="Arial"/>
          <w:i/>
          <w:sz w:val="24"/>
          <w:szCs w:val="24"/>
          <w:lang w:eastAsia="pt-BR"/>
        </w:rPr>
        <w:t xml:space="preserve"> em </w:t>
      </w:r>
      <w:proofErr w:type="spellStart"/>
      <w:r w:rsidRPr="0009273B">
        <w:rPr>
          <w:rFonts w:ascii="Arial" w:eastAsia="Times New Roman" w:hAnsi="Arial" w:cs="Arial"/>
          <w:i/>
          <w:sz w:val="24"/>
          <w:szCs w:val="24"/>
          <w:lang w:eastAsia="pt-BR"/>
        </w:rPr>
        <w:t>Laghouat</w:t>
      </w:r>
      <w:proofErr w:type="spellEnd"/>
      <w:r w:rsidRPr="0009273B">
        <w:rPr>
          <w:rFonts w:ascii="Arial" w:eastAsia="Times New Roman" w:hAnsi="Arial" w:cs="Arial"/>
          <w:sz w:val="24"/>
          <w:szCs w:val="24"/>
          <w:lang w:eastAsia="pt-BR"/>
        </w:rPr>
        <w:t xml:space="preserve"> (1859)</w:t>
      </w:r>
      <w:r w:rsidR="00EE508B" w:rsidRPr="0009273B">
        <w:rPr>
          <w:rFonts w:ascii="Arial" w:eastAsia="Times New Roman" w:hAnsi="Arial" w:cs="Arial"/>
          <w:sz w:val="24"/>
          <w:szCs w:val="24"/>
          <w:lang w:eastAsia="pt-BR"/>
        </w:rPr>
        <w:t xml:space="preserve">, de Eugene </w:t>
      </w:r>
      <w:proofErr w:type="spellStart"/>
      <w:r w:rsidR="00EE508B" w:rsidRPr="0009273B">
        <w:rPr>
          <w:rFonts w:ascii="Arial" w:eastAsia="Times New Roman" w:hAnsi="Arial" w:cs="Arial"/>
          <w:sz w:val="24"/>
          <w:szCs w:val="24"/>
          <w:lang w:eastAsia="pt-BR"/>
        </w:rPr>
        <w:t>Fromentin</w:t>
      </w:r>
      <w:proofErr w:type="spellEnd"/>
      <w:r w:rsidR="00EE508B" w:rsidRPr="0009273B">
        <w:rPr>
          <w:rFonts w:ascii="Arial" w:eastAsia="Times New Roman" w:hAnsi="Arial" w:cs="Arial"/>
          <w:sz w:val="24"/>
          <w:szCs w:val="24"/>
          <w:lang w:eastAsia="pt-BR"/>
        </w:rPr>
        <w:t>,</w:t>
      </w:r>
      <w:proofErr w:type="gramStart"/>
      <w:r w:rsidR="00EE508B" w:rsidRPr="0009273B">
        <w:rPr>
          <w:rFonts w:ascii="Arial" w:eastAsia="Times New Roman" w:hAnsi="Arial" w:cs="Arial"/>
          <w:sz w:val="24"/>
          <w:szCs w:val="24"/>
          <w:lang w:eastAsia="pt-BR"/>
        </w:rPr>
        <w:t xml:space="preserve"> </w:t>
      </w:r>
      <w:r w:rsidRPr="0009273B">
        <w:rPr>
          <w:rFonts w:ascii="Arial" w:eastAsia="Times New Roman" w:hAnsi="Arial" w:cs="Arial"/>
          <w:sz w:val="24"/>
          <w:szCs w:val="24"/>
          <w:lang w:eastAsia="pt-BR"/>
        </w:rPr>
        <w:t xml:space="preserve"> </w:t>
      </w:r>
      <w:proofErr w:type="gramEnd"/>
      <w:r w:rsidRPr="0009273B">
        <w:rPr>
          <w:rFonts w:ascii="Arial" w:eastAsia="Times New Roman" w:hAnsi="Arial" w:cs="Arial"/>
          <w:sz w:val="24"/>
          <w:szCs w:val="24"/>
          <w:lang w:eastAsia="pt-BR"/>
        </w:rPr>
        <w:t xml:space="preserve">e </w:t>
      </w:r>
      <w:r w:rsidRPr="0009273B">
        <w:rPr>
          <w:rFonts w:ascii="Arial" w:eastAsia="Times New Roman" w:hAnsi="Arial" w:cs="Arial"/>
          <w:i/>
          <w:sz w:val="24"/>
          <w:szCs w:val="24"/>
          <w:lang w:eastAsia="pt-BR"/>
        </w:rPr>
        <w:t>Vista da Rua Bab-</w:t>
      </w:r>
      <w:proofErr w:type="spellStart"/>
      <w:r w:rsidRPr="0009273B">
        <w:rPr>
          <w:rFonts w:ascii="Arial" w:eastAsia="Times New Roman" w:hAnsi="Arial" w:cs="Arial"/>
          <w:i/>
          <w:sz w:val="24"/>
          <w:szCs w:val="24"/>
          <w:lang w:eastAsia="pt-BR"/>
        </w:rPr>
        <w:t>Azoun</w:t>
      </w:r>
      <w:proofErr w:type="spellEnd"/>
      <w:r w:rsidRPr="0009273B">
        <w:rPr>
          <w:rFonts w:ascii="Arial" w:eastAsia="Times New Roman" w:hAnsi="Arial" w:cs="Arial"/>
          <w:sz w:val="24"/>
          <w:szCs w:val="24"/>
          <w:lang w:eastAsia="pt-BR"/>
        </w:rPr>
        <w:t xml:space="preserve"> (1833), </w:t>
      </w:r>
      <w:r w:rsidR="00EE508B" w:rsidRPr="0009273B">
        <w:rPr>
          <w:rFonts w:ascii="Arial" w:eastAsia="Times New Roman" w:hAnsi="Arial" w:cs="Arial"/>
          <w:sz w:val="24"/>
          <w:szCs w:val="24"/>
          <w:lang w:eastAsia="pt-BR"/>
        </w:rPr>
        <w:t xml:space="preserve">de William </w:t>
      </w:r>
      <w:proofErr w:type="spellStart"/>
      <w:r w:rsidR="00EE508B" w:rsidRPr="0009273B">
        <w:rPr>
          <w:rFonts w:ascii="Arial" w:eastAsia="Times New Roman" w:hAnsi="Arial" w:cs="Arial"/>
          <w:sz w:val="24"/>
          <w:szCs w:val="24"/>
          <w:lang w:eastAsia="pt-BR"/>
        </w:rPr>
        <w:t>Wyld</w:t>
      </w:r>
      <w:proofErr w:type="spellEnd"/>
      <w:r w:rsidR="00EE508B" w:rsidRPr="0009273B">
        <w:rPr>
          <w:rFonts w:ascii="Arial" w:eastAsia="Times New Roman" w:hAnsi="Arial" w:cs="Arial"/>
          <w:sz w:val="24"/>
          <w:szCs w:val="24"/>
          <w:lang w:eastAsia="pt-BR"/>
        </w:rPr>
        <w:t xml:space="preserve">, </w:t>
      </w:r>
      <w:r w:rsidR="00604DBC" w:rsidRPr="0009273B">
        <w:rPr>
          <w:rFonts w:ascii="Arial" w:eastAsia="Times New Roman" w:hAnsi="Arial" w:cs="Arial"/>
          <w:sz w:val="24"/>
          <w:szCs w:val="24"/>
          <w:lang w:eastAsia="pt-BR"/>
        </w:rPr>
        <w:t>refletem o desencantamento</w:t>
      </w:r>
      <w:r w:rsidRPr="0009273B">
        <w:rPr>
          <w:rFonts w:ascii="Arial" w:eastAsia="Times New Roman" w:hAnsi="Arial" w:cs="Arial"/>
          <w:sz w:val="24"/>
          <w:szCs w:val="24"/>
          <w:lang w:eastAsia="pt-BR"/>
        </w:rPr>
        <w:t xml:space="preserve"> com o qual muitos ocidentais viam a “deprimente marcha da civilização” nas cidades do Oriente. Sobre a tela Rua Bab-</w:t>
      </w:r>
      <w:proofErr w:type="spellStart"/>
      <w:r w:rsidRPr="0009273B">
        <w:rPr>
          <w:rFonts w:ascii="Arial" w:eastAsia="Times New Roman" w:hAnsi="Arial" w:cs="Arial"/>
          <w:sz w:val="24"/>
          <w:szCs w:val="24"/>
          <w:lang w:eastAsia="pt-BR"/>
        </w:rPr>
        <w:t>Azoun</w:t>
      </w:r>
      <w:proofErr w:type="spellEnd"/>
      <w:r w:rsidRPr="0009273B">
        <w:rPr>
          <w:rFonts w:ascii="Arial" w:eastAsia="Times New Roman" w:hAnsi="Arial" w:cs="Arial"/>
          <w:sz w:val="24"/>
          <w:szCs w:val="24"/>
          <w:lang w:eastAsia="pt-BR"/>
        </w:rPr>
        <w:t>, ele disse</w:t>
      </w:r>
      <w:r w:rsidR="001C5885">
        <w:rPr>
          <w:rFonts w:ascii="Arial" w:eastAsia="Times New Roman" w:hAnsi="Arial" w:cs="Arial"/>
          <w:sz w:val="24"/>
          <w:szCs w:val="24"/>
          <w:lang w:eastAsia="pt-BR"/>
        </w:rPr>
        <w:t xml:space="preserve"> </w:t>
      </w:r>
      <w:r w:rsidR="001C5885" w:rsidRPr="0009273B">
        <w:rPr>
          <w:rFonts w:ascii="Arial" w:eastAsia="Times New Roman" w:hAnsi="Arial" w:cs="Arial"/>
          <w:sz w:val="24"/>
          <w:szCs w:val="24"/>
          <w:lang w:eastAsia="pt-BR"/>
        </w:rPr>
        <w:t>(1845, p.90)</w:t>
      </w:r>
      <w:r w:rsidR="001C5885">
        <w:rPr>
          <w:rFonts w:ascii="Arial" w:eastAsia="Times New Roman" w:hAnsi="Arial" w:cs="Arial"/>
          <w:sz w:val="24"/>
          <w:szCs w:val="24"/>
          <w:lang w:eastAsia="pt-BR"/>
        </w:rPr>
        <w:t>:</w:t>
      </w:r>
      <w:r w:rsidRPr="0009273B">
        <w:rPr>
          <w:rFonts w:ascii="Arial" w:eastAsia="Times New Roman" w:hAnsi="Arial" w:cs="Arial"/>
          <w:sz w:val="24"/>
          <w:szCs w:val="24"/>
          <w:lang w:eastAsia="pt-BR"/>
        </w:rPr>
        <w:t xml:space="preserve"> </w:t>
      </w:r>
    </w:p>
    <w:p w:rsidR="008D3F86" w:rsidRPr="0009273B" w:rsidRDefault="008D3F86" w:rsidP="0009273B">
      <w:pPr>
        <w:spacing w:after="0" w:line="360" w:lineRule="auto"/>
        <w:jc w:val="both"/>
        <w:rPr>
          <w:rFonts w:ascii="Arial" w:eastAsia="Times New Roman" w:hAnsi="Arial" w:cs="Arial"/>
          <w:sz w:val="24"/>
          <w:szCs w:val="24"/>
          <w:lang w:eastAsia="pt-BR"/>
        </w:rPr>
      </w:pPr>
    </w:p>
    <w:p w:rsidR="001740D2" w:rsidRPr="0009273B" w:rsidRDefault="001740D2" w:rsidP="0009273B">
      <w:pPr>
        <w:spacing w:after="0" w:line="240" w:lineRule="auto"/>
        <w:ind w:left="2268"/>
        <w:jc w:val="both"/>
        <w:rPr>
          <w:rFonts w:ascii="Arial" w:hAnsi="Arial" w:cs="Arial"/>
        </w:rPr>
      </w:pPr>
      <w:proofErr w:type="spellStart"/>
      <w:r w:rsidRPr="0009273B">
        <w:rPr>
          <w:rFonts w:ascii="Arial" w:hAnsi="Arial" w:cs="Arial"/>
          <w:shd w:val="clear" w:color="auto" w:fill="FFFFFF"/>
        </w:rPr>
        <w:t>Nous</w:t>
      </w:r>
      <w:proofErr w:type="spellEnd"/>
      <w:r w:rsidRPr="0009273B">
        <w:rPr>
          <w:rFonts w:ascii="Arial" w:hAnsi="Arial" w:cs="Arial"/>
          <w:shd w:val="clear" w:color="auto" w:fill="FFFFFF"/>
        </w:rPr>
        <w:t xml:space="preserve"> </w:t>
      </w:r>
      <w:proofErr w:type="spellStart"/>
      <w:r w:rsidRPr="0009273B">
        <w:rPr>
          <w:rFonts w:ascii="Arial" w:hAnsi="Arial" w:cs="Arial"/>
          <w:shd w:val="clear" w:color="auto" w:fill="FFFFFF"/>
        </w:rPr>
        <w:t>qui</w:t>
      </w:r>
      <w:proofErr w:type="spellEnd"/>
      <w:r w:rsidRPr="0009273B">
        <w:rPr>
          <w:rFonts w:ascii="Arial" w:hAnsi="Arial" w:cs="Arial"/>
          <w:shd w:val="clear" w:color="auto" w:fill="FFFFFF"/>
        </w:rPr>
        <w:t xml:space="preserve"> </w:t>
      </w:r>
      <w:proofErr w:type="spellStart"/>
      <w:r w:rsidRPr="0009273B">
        <w:rPr>
          <w:rFonts w:ascii="Arial" w:hAnsi="Arial" w:cs="Arial"/>
          <w:shd w:val="clear" w:color="auto" w:fill="FFFFFF"/>
        </w:rPr>
        <w:t>l'avons</w:t>
      </w:r>
      <w:proofErr w:type="spellEnd"/>
      <w:r w:rsidRPr="0009273B">
        <w:rPr>
          <w:rFonts w:ascii="Arial" w:hAnsi="Arial" w:cs="Arial"/>
          <w:shd w:val="clear" w:color="auto" w:fill="FFFFFF"/>
        </w:rPr>
        <w:t xml:space="preserve"> </w:t>
      </w:r>
      <w:proofErr w:type="spellStart"/>
      <w:r w:rsidRPr="0009273B">
        <w:rPr>
          <w:rFonts w:ascii="Arial" w:hAnsi="Arial" w:cs="Arial"/>
          <w:shd w:val="clear" w:color="auto" w:fill="FFFFFF"/>
        </w:rPr>
        <w:t>vue</w:t>
      </w:r>
      <w:proofErr w:type="spellEnd"/>
      <w:r w:rsidRPr="0009273B">
        <w:rPr>
          <w:rFonts w:ascii="Arial" w:hAnsi="Arial" w:cs="Arial"/>
          <w:shd w:val="clear" w:color="auto" w:fill="FFFFFF"/>
        </w:rPr>
        <w:t xml:space="preserve"> </w:t>
      </w:r>
      <w:proofErr w:type="spellStart"/>
      <w:r w:rsidRPr="0009273B">
        <w:rPr>
          <w:rFonts w:ascii="Arial" w:hAnsi="Arial" w:cs="Arial"/>
          <w:shd w:val="clear" w:color="auto" w:fill="FFFFFF"/>
        </w:rPr>
        <w:t>récemment</w:t>
      </w:r>
      <w:proofErr w:type="spellEnd"/>
      <w:r w:rsidRPr="0009273B">
        <w:rPr>
          <w:rFonts w:ascii="Arial" w:hAnsi="Arial" w:cs="Arial"/>
          <w:shd w:val="clear" w:color="auto" w:fill="FFFFFF"/>
        </w:rPr>
        <w:t xml:space="preserve">, </w:t>
      </w:r>
      <w:proofErr w:type="spellStart"/>
      <w:r w:rsidRPr="0009273B">
        <w:rPr>
          <w:rFonts w:ascii="Arial" w:hAnsi="Arial" w:cs="Arial"/>
          <w:shd w:val="clear" w:color="auto" w:fill="FFFFFF"/>
        </w:rPr>
        <w:t>nous</w:t>
      </w:r>
      <w:proofErr w:type="spellEnd"/>
      <w:r w:rsidRPr="0009273B">
        <w:rPr>
          <w:rFonts w:ascii="Arial" w:hAnsi="Arial" w:cs="Arial"/>
          <w:shd w:val="clear" w:color="auto" w:fill="FFFFFF"/>
        </w:rPr>
        <w:t xml:space="preserve"> </w:t>
      </w:r>
      <w:proofErr w:type="spellStart"/>
      <w:r w:rsidRPr="0009273B">
        <w:rPr>
          <w:rFonts w:ascii="Arial" w:hAnsi="Arial" w:cs="Arial"/>
          <w:shd w:val="clear" w:color="auto" w:fill="FFFFFF"/>
        </w:rPr>
        <w:t>pouvons</w:t>
      </w:r>
      <w:proofErr w:type="spellEnd"/>
      <w:r w:rsidRPr="0009273B">
        <w:rPr>
          <w:rFonts w:ascii="Arial" w:hAnsi="Arial" w:cs="Arial"/>
          <w:shd w:val="clear" w:color="auto" w:fill="FFFFFF"/>
        </w:rPr>
        <w:t xml:space="preserve"> </w:t>
      </w:r>
      <w:proofErr w:type="spellStart"/>
      <w:r w:rsidRPr="0009273B">
        <w:rPr>
          <w:rFonts w:ascii="Arial" w:hAnsi="Arial" w:cs="Arial"/>
          <w:shd w:val="clear" w:color="auto" w:fill="FFFFFF"/>
        </w:rPr>
        <w:t>dire</w:t>
      </w:r>
      <w:proofErr w:type="spellEnd"/>
      <w:r w:rsidRPr="0009273B">
        <w:rPr>
          <w:rFonts w:ascii="Arial" w:hAnsi="Arial" w:cs="Arial"/>
          <w:shd w:val="clear" w:color="auto" w:fill="FFFFFF"/>
        </w:rPr>
        <w:t xml:space="preserve"> </w:t>
      </w:r>
      <w:proofErr w:type="spellStart"/>
      <w:r w:rsidRPr="0009273B">
        <w:rPr>
          <w:rFonts w:ascii="Arial" w:hAnsi="Arial" w:cs="Arial"/>
          <w:shd w:val="clear" w:color="auto" w:fill="FFFFFF"/>
        </w:rPr>
        <w:t>qu'elle</w:t>
      </w:r>
      <w:proofErr w:type="spellEnd"/>
      <w:r w:rsidRPr="0009273B">
        <w:rPr>
          <w:rFonts w:ascii="Arial" w:hAnsi="Arial" w:cs="Arial"/>
          <w:shd w:val="clear" w:color="auto" w:fill="FFFFFF"/>
        </w:rPr>
        <w:t xml:space="preserve"> n'a </w:t>
      </w:r>
      <w:proofErr w:type="spellStart"/>
      <w:r w:rsidRPr="0009273B">
        <w:rPr>
          <w:rFonts w:ascii="Arial" w:hAnsi="Arial" w:cs="Arial"/>
          <w:shd w:val="clear" w:color="auto" w:fill="FFFFFF"/>
        </w:rPr>
        <w:t>pas</w:t>
      </w:r>
      <w:proofErr w:type="spellEnd"/>
      <w:r w:rsidRPr="0009273B">
        <w:rPr>
          <w:rFonts w:ascii="Arial" w:hAnsi="Arial" w:cs="Arial"/>
          <w:shd w:val="clear" w:color="auto" w:fill="FFFFFF"/>
        </w:rPr>
        <w:t xml:space="preserve"> </w:t>
      </w:r>
      <w:proofErr w:type="spellStart"/>
      <w:r w:rsidRPr="0009273B">
        <w:rPr>
          <w:rFonts w:ascii="Arial" w:hAnsi="Arial" w:cs="Arial"/>
          <w:shd w:val="clear" w:color="auto" w:fill="FFFFFF"/>
        </w:rPr>
        <w:t>gagné</w:t>
      </w:r>
      <w:proofErr w:type="spellEnd"/>
      <w:r w:rsidRPr="0009273B">
        <w:rPr>
          <w:rFonts w:ascii="Arial" w:hAnsi="Arial" w:cs="Arial"/>
          <w:shd w:val="clear" w:color="auto" w:fill="FFFFFF"/>
        </w:rPr>
        <w:t xml:space="preserve"> à </w:t>
      </w:r>
      <w:proofErr w:type="spellStart"/>
      <w:r w:rsidRPr="0009273B">
        <w:rPr>
          <w:rFonts w:ascii="Arial" w:hAnsi="Arial" w:cs="Arial"/>
          <w:shd w:val="clear" w:color="auto" w:fill="FFFFFF"/>
        </w:rPr>
        <w:t>notre</w:t>
      </w:r>
      <w:proofErr w:type="spellEnd"/>
      <w:r w:rsidRPr="0009273B">
        <w:rPr>
          <w:rFonts w:ascii="Arial" w:hAnsi="Arial" w:cs="Arial"/>
          <w:shd w:val="clear" w:color="auto" w:fill="FFFFFF"/>
        </w:rPr>
        <w:t xml:space="preserve"> </w:t>
      </w:r>
      <w:proofErr w:type="spellStart"/>
      <w:r w:rsidRPr="0009273B">
        <w:rPr>
          <w:rFonts w:ascii="Arial" w:hAnsi="Arial" w:cs="Arial"/>
          <w:shd w:val="clear" w:color="auto" w:fill="FFFFFF"/>
        </w:rPr>
        <w:t>présence</w:t>
      </w:r>
      <w:proofErr w:type="spellEnd"/>
      <w:r w:rsidRPr="0009273B">
        <w:rPr>
          <w:rFonts w:ascii="Arial" w:hAnsi="Arial" w:cs="Arial"/>
          <w:shd w:val="clear" w:color="auto" w:fill="FFFFFF"/>
        </w:rPr>
        <w:t xml:space="preserve"> </w:t>
      </w:r>
      <w:proofErr w:type="spellStart"/>
      <w:r w:rsidRPr="0009273B">
        <w:rPr>
          <w:rFonts w:ascii="Arial" w:hAnsi="Arial" w:cs="Arial"/>
          <w:shd w:val="clear" w:color="auto" w:fill="FFFFFF"/>
        </w:rPr>
        <w:t>civilisat</w:t>
      </w:r>
      <w:r w:rsidR="00310029" w:rsidRPr="0009273B">
        <w:rPr>
          <w:rFonts w:ascii="Arial" w:hAnsi="Arial" w:cs="Arial"/>
          <w:shd w:val="clear" w:color="auto" w:fill="FFFFFF"/>
        </w:rPr>
        <w:t>rice</w:t>
      </w:r>
      <w:proofErr w:type="spellEnd"/>
      <w:r w:rsidR="00310029" w:rsidRPr="0009273B">
        <w:rPr>
          <w:rFonts w:ascii="Arial" w:hAnsi="Arial" w:cs="Arial"/>
          <w:shd w:val="clear" w:color="auto" w:fill="FFFFFF"/>
        </w:rPr>
        <w:t xml:space="preserve">. La </w:t>
      </w:r>
      <w:proofErr w:type="spellStart"/>
      <w:r w:rsidR="00310029" w:rsidRPr="0009273B">
        <w:rPr>
          <w:rFonts w:ascii="Arial" w:hAnsi="Arial" w:cs="Arial"/>
          <w:shd w:val="clear" w:color="auto" w:fill="FFFFFF"/>
        </w:rPr>
        <w:t>rue</w:t>
      </w:r>
      <w:proofErr w:type="spellEnd"/>
      <w:r w:rsidR="00310029" w:rsidRPr="0009273B">
        <w:rPr>
          <w:rFonts w:ascii="Arial" w:hAnsi="Arial" w:cs="Arial"/>
          <w:shd w:val="clear" w:color="auto" w:fill="FFFFFF"/>
        </w:rPr>
        <w:t xml:space="preserve"> Bab-</w:t>
      </w:r>
      <w:proofErr w:type="spellStart"/>
      <w:r w:rsidR="00310029" w:rsidRPr="0009273B">
        <w:rPr>
          <w:rFonts w:ascii="Arial" w:hAnsi="Arial" w:cs="Arial"/>
          <w:shd w:val="clear" w:color="auto" w:fill="FFFFFF"/>
        </w:rPr>
        <w:t>Azoun</w:t>
      </w:r>
      <w:proofErr w:type="spellEnd"/>
      <w:r w:rsidRPr="0009273B">
        <w:rPr>
          <w:rFonts w:ascii="Arial" w:hAnsi="Arial" w:cs="Arial"/>
          <w:shd w:val="clear" w:color="auto" w:fill="FFFFFF"/>
        </w:rPr>
        <w:t xml:space="preserve">, si </w:t>
      </w:r>
      <w:proofErr w:type="spellStart"/>
      <w:r w:rsidRPr="0009273B">
        <w:rPr>
          <w:rFonts w:ascii="Arial" w:hAnsi="Arial" w:cs="Arial"/>
          <w:shd w:val="clear" w:color="auto" w:fill="FFFFFF"/>
        </w:rPr>
        <w:t>variée</w:t>
      </w:r>
      <w:proofErr w:type="spellEnd"/>
      <w:r w:rsidRPr="0009273B">
        <w:rPr>
          <w:rFonts w:ascii="Arial" w:hAnsi="Arial" w:cs="Arial"/>
          <w:shd w:val="clear" w:color="auto" w:fill="FFFFFF"/>
        </w:rPr>
        <w:t xml:space="preserve">, si </w:t>
      </w:r>
      <w:proofErr w:type="spellStart"/>
      <w:r w:rsidRPr="0009273B">
        <w:rPr>
          <w:rFonts w:ascii="Arial" w:hAnsi="Arial" w:cs="Arial"/>
          <w:shd w:val="clear" w:color="auto" w:fill="FFFFFF"/>
        </w:rPr>
        <w:t>pittoresque</w:t>
      </w:r>
      <w:proofErr w:type="spellEnd"/>
      <w:r w:rsidRPr="0009273B">
        <w:rPr>
          <w:rFonts w:ascii="Arial" w:hAnsi="Arial" w:cs="Arial"/>
          <w:shd w:val="clear" w:color="auto" w:fill="FFFFFF"/>
        </w:rPr>
        <w:t>,</w:t>
      </w:r>
      <w:r w:rsidR="00310029" w:rsidRPr="0009273B">
        <w:rPr>
          <w:rFonts w:ascii="Arial" w:hAnsi="Arial" w:cs="Arial"/>
          <w:shd w:val="clear" w:color="auto" w:fill="FFFFFF"/>
        </w:rPr>
        <w:t xml:space="preserve"> </w:t>
      </w:r>
      <w:r w:rsidRPr="0009273B">
        <w:rPr>
          <w:rFonts w:ascii="Arial" w:hAnsi="Arial" w:cs="Arial"/>
          <w:shd w:val="clear" w:color="auto" w:fill="FFFFFF"/>
        </w:rPr>
        <w:t xml:space="preserve">si </w:t>
      </w:r>
      <w:proofErr w:type="spellStart"/>
      <w:r w:rsidRPr="0009273B">
        <w:rPr>
          <w:rFonts w:ascii="Arial" w:hAnsi="Arial" w:cs="Arial"/>
          <w:shd w:val="clear" w:color="auto" w:fill="FFFFFF"/>
        </w:rPr>
        <w:t>curieuse</w:t>
      </w:r>
      <w:proofErr w:type="spellEnd"/>
      <w:r w:rsidRPr="0009273B">
        <w:rPr>
          <w:rFonts w:ascii="Arial" w:hAnsi="Arial" w:cs="Arial"/>
          <w:shd w:val="clear" w:color="auto" w:fill="FFFFFF"/>
        </w:rPr>
        <w:t xml:space="preserve"> </w:t>
      </w:r>
      <w:proofErr w:type="spellStart"/>
      <w:r w:rsidRPr="0009273B">
        <w:rPr>
          <w:rFonts w:ascii="Arial" w:hAnsi="Arial" w:cs="Arial"/>
          <w:shd w:val="clear" w:color="auto" w:fill="FFFFFF"/>
        </w:rPr>
        <w:t>autrefois</w:t>
      </w:r>
      <w:proofErr w:type="spellEnd"/>
      <w:r w:rsidRPr="0009273B">
        <w:rPr>
          <w:rFonts w:ascii="Arial" w:hAnsi="Arial" w:cs="Arial"/>
          <w:shd w:val="clear" w:color="auto" w:fill="FFFFFF"/>
        </w:rPr>
        <w:t xml:space="preserve">, </w:t>
      </w:r>
      <w:proofErr w:type="gramStart"/>
      <w:r w:rsidRPr="0009273B">
        <w:rPr>
          <w:rFonts w:ascii="Arial" w:hAnsi="Arial" w:cs="Arial"/>
          <w:shd w:val="clear" w:color="auto" w:fill="FFFFFF"/>
        </w:rPr>
        <w:t>ne</w:t>
      </w:r>
      <w:proofErr w:type="gramEnd"/>
      <w:r w:rsidRPr="0009273B">
        <w:rPr>
          <w:rFonts w:ascii="Arial" w:hAnsi="Arial" w:cs="Arial"/>
          <w:shd w:val="clear" w:color="auto" w:fill="FFFFFF"/>
        </w:rPr>
        <w:t xml:space="preserve"> </w:t>
      </w:r>
      <w:proofErr w:type="spellStart"/>
      <w:r w:rsidRPr="0009273B">
        <w:rPr>
          <w:rFonts w:ascii="Arial" w:hAnsi="Arial" w:cs="Arial"/>
          <w:shd w:val="clear" w:color="auto" w:fill="FFFFFF"/>
        </w:rPr>
        <w:t>sera</w:t>
      </w:r>
      <w:proofErr w:type="spellEnd"/>
      <w:r w:rsidRPr="0009273B">
        <w:rPr>
          <w:rFonts w:ascii="Arial" w:hAnsi="Arial" w:cs="Arial"/>
          <w:shd w:val="clear" w:color="auto" w:fill="FFFFFF"/>
        </w:rPr>
        <w:t xml:space="preserve"> </w:t>
      </w:r>
      <w:proofErr w:type="spellStart"/>
      <w:r w:rsidRPr="0009273B">
        <w:rPr>
          <w:rFonts w:ascii="Arial" w:hAnsi="Arial" w:cs="Arial"/>
          <w:shd w:val="clear" w:color="auto" w:fill="FFFFFF"/>
        </w:rPr>
        <w:t>bientôt</w:t>
      </w:r>
      <w:proofErr w:type="spellEnd"/>
      <w:r w:rsidRPr="0009273B">
        <w:rPr>
          <w:rFonts w:ascii="Arial" w:hAnsi="Arial" w:cs="Arial"/>
          <w:shd w:val="clear" w:color="auto" w:fill="FFFFFF"/>
        </w:rPr>
        <w:t xml:space="preserve"> </w:t>
      </w:r>
      <w:proofErr w:type="spellStart"/>
      <w:r w:rsidRPr="0009273B">
        <w:rPr>
          <w:rFonts w:ascii="Arial" w:hAnsi="Arial" w:cs="Arial"/>
          <w:shd w:val="clear" w:color="auto" w:fill="FFFFFF"/>
        </w:rPr>
        <w:t>plus</w:t>
      </w:r>
      <w:proofErr w:type="spellEnd"/>
      <w:r w:rsidRPr="0009273B">
        <w:rPr>
          <w:rFonts w:ascii="Arial" w:hAnsi="Arial" w:cs="Arial"/>
          <w:shd w:val="clear" w:color="auto" w:fill="FFFFFF"/>
        </w:rPr>
        <w:t xml:space="preserve"> </w:t>
      </w:r>
      <w:proofErr w:type="spellStart"/>
      <w:r w:rsidRPr="0009273B">
        <w:rPr>
          <w:rFonts w:ascii="Arial" w:hAnsi="Arial" w:cs="Arial"/>
          <w:shd w:val="clear" w:color="auto" w:fill="FFFFFF"/>
        </w:rPr>
        <w:t>qu'un</w:t>
      </w:r>
      <w:proofErr w:type="spellEnd"/>
      <w:r w:rsidRPr="0009273B">
        <w:rPr>
          <w:rFonts w:ascii="Arial" w:hAnsi="Arial" w:cs="Arial"/>
          <w:shd w:val="clear" w:color="auto" w:fill="FFFFFF"/>
        </w:rPr>
        <w:t xml:space="preserve"> </w:t>
      </w:r>
      <w:proofErr w:type="spellStart"/>
      <w:r w:rsidRPr="0009273B">
        <w:rPr>
          <w:rFonts w:ascii="Arial" w:hAnsi="Arial" w:cs="Arial"/>
          <w:shd w:val="clear" w:color="auto" w:fill="FFFFFF"/>
        </w:rPr>
        <w:t>prolongement</w:t>
      </w:r>
      <w:proofErr w:type="spellEnd"/>
      <w:r w:rsidRPr="0009273B">
        <w:rPr>
          <w:rFonts w:ascii="Arial" w:hAnsi="Arial" w:cs="Arial"/>
          <w:shd w:val="clear" w:color="auto" w:fill="FFFFFF"/>
        </w:rPr>
        <w:t xml:space="preserve"> de la </w:t>
      </w:r>
      <w:proofErr w:type="spellStart"/>
      <w:r w:rsidRPr="0009273B">
        <w:rPr>
          <w:rFonts w:ascii="Arial" w:hAnsi="Arial" w:cs="Arial"/>
          <w:shd w:val="clear" w:color="auto" w:fill="FFFFFF"/>
        </w:rPr>
        <w:t>rue</w:t>
      </w:r>
      <w:proofErr w:type="spellEnd"/>
      <w:r w:rsidRPr="0009273B">
        <w:rPr>
          <w:rFonts w:ascii="Arial" w:hAnsi="Arial" w:cs="Arial"/>
          <w:shd w:val="clear" w:color="auto" w:fill="FFFFFF"/>
        </w:rPr>
        <w:t xml:space="preserve"> de </w:t>
      </w:r>
      <w:proofErr w:type="spellStart"/>
      <w:r w:rsidRPr="0009273B">
        <w:rPr>
          <w:rFonts w:ascii="Arial" w:hAnsi="Arial" w:cs="Arial"/>
          <w:shd w:val="clear" w:color="auto" w:fill="FFFFFF"/>
        </w:rPr>
        <w:t>Rivoli</w:t>
      </w:r>
      <w:proofErr w:type="spellEnd"/>
      <w:r w:rsidRPr="0009273B">
        <w:rPr>
          <w:rFonts w:ascii="Arial" w:hAnsi="Arial" w:cs="Arial"/>
          <w:shd w:val="clear" w:color="auto" w:fill="FFFFFF"/>
        </w:rPr>
        <w:t xml:space="preserve">. </w:t>
      </w:r>
      <w:proofErr w:type="spellStart"/>
      <w:r w:rsidRPr="0009273B">
        <w:rPr>
          <w:rFonts w:ascii="Arial" w:hAnsi="Arial" w:cs="Arial"/>
          <w:shd w:val="clear" w:color="auto" w:fill="FFFFFF"/>
        </w:rPr>
        <w:t>Chose</w:t>
      </w:r>
      <w:proofErr w:type="spellEnd"/>
      <w:r w:rsidRPr="0009273B">
        <w:rPr>
          <w:rFonts w:ascii="Arial" w:hAnsi="Arial" w:cs="Arial"/>
          <w:shd w:val="clear" w:color="auto" w:fill="FFFFFF"/>
        </w:rPr>
        <w:t xml:space="preserve"> </w:t>
      </w:r>
      <w:proofErr w:type="spellStart"/>
      <w:proofErr w:type="gramStart"/>
      <w:r w:rsidRPr="0009273B">
        <w:rPr>
          <w:rFonts w:ascii="Arial" w:hAnsi="Arial" w:cs="Arial"/>
          <w:shd w:val="clear" w:color="auto" w:fill="FFFFFF"/>
        </w:rPr>
        <w:t>étrange</w:t>
      </w:r>
      <w:proofErr w:type="spellEnd"/>
      <w:r w:rsidRPr="0009273B">
        <w:rPr>
          <w:rFonts w:ascii="Arial" w:hAnsi="Arial" w:cs="Arial"/>
          <w:shd w:val="clear" w:color="auto" w:fill="FFFFFF"/>
        </w:rPr>
        <w:t xml:space="preserve"> !</w:t>
      </w:r>
      <w:proofErr w:type="gramEnd"/>
      <w:r w:rsidRPr="0009273B">
        <w:rPr>
          <w:rFonts w:ascii="Arial" w:hAnsi="Arial" w:cs="Arial"/>
          <w:shd w:val="clear" w:color="auto" w:fill="FFFFFF"/>
        </w:rPr>
        <w:t xml:space="preserve"> </w:t>
      </w:r>
      <w:proofErr w:type="spellStart"/>
      <w:proofErr w:type="gramStart"/>
      <w:r w:rsidRPr="0009273B">
        <w:rPr>
          <w:rFonts w:ascii="Arial" w:hAnsi="Arial" w:cs="Arial"/>
          <w:shd w:val="clear" w:color="auto" w:fill="FFFFFF"/>
        </w:rPr>
        <w:t>cette</w:t>
      </w:r>
      <w:proofErr w:type="spellEnd"/>
      <w:proofErr w:type="gramEnd"/>
      <w:r w:rsidRPr="0009273B">
        <w:rPr>
          <w:rFonts w:ascii="Arial" w:hAnsi="Arial" w:cs="Arial"/>
          <w:shd w:val="clear" w:color="auto" w:fill="FFFFFF"/>
        </w:rPr>
        <w:t xml:space="preserve"> </w:t>
      </w:r>
      <w:proofErr w:type="spellStart"/>
      <w:r w:rsidRPr="0009273B">
        <w:rPr>
          <w:rFonts w:ascii="Arial" w:hAnsi="Arial" w:cs="Arial"/>
          <w:shd w:val="clear" w:color="auto" w:fill="FFFFFF"/>
        </w:rPr>
        <w:t>abominable</w:t>
      </w:r>
      <w:proofErr w:type="spellEnd"/>
      <w:r w:rsidRPr="0009273B">
        <w:rPr>
          <w:rFonts w:ascii="Arial" w:hAnsi="Arial" w:cs="Arial"/>
          <w:shd w:val="clear" w:color="auto" w:fill="FFFFFF"/>
        </w:rPr>
        <w:t xml:space="preserve"> belle </w:t>
      </w:r>
      <w:proofErr w:type="spellStart"/>
      <w:r w:rsidRPr="0009273B">
        <w:rPr>
          <w:rFonts w:ascii="Arial" w:hAnsi="Arial" w:cs="Arial"/>
          <w:shd w:val="clear" w:color="auto" w:fill="FFFFFF"/>
        </w:rPr>
        <w:t>rue</w:t>
      </w:r>
      <w:proofErr w:type="spellEnd"/>
      <w:r w:rsidRPr="0009273B">
        <w:rPr>
          <w:rFonts w:ascii="Arial" w:hAnsi="Arial" w:cs="Arial"/>
          <w:shd w:val="clear" w:color="auto" w:fill="FFFFFF"/>
        </w:rPr>
        <w:t xml:space="preserve"> </w:t>
      </w:r>
      <w:proofErr w:type="spellStart"/>
      <w:r w:rsidRPr="0009273B">
        <w:rPr>
          <w:rFonts w:ascii="Arial" w:hAnsi="Arial" w:cs="Arial"/>
          <w:shd w:val="clear" w:color="auto" w:fill="FFFFFF"/>
        </w:rPr>
        <w:t>qui</w:t>
      </w:r>
      <w:proofErr w:type="spellEnd"/>
      <w:r w:rsidRPr="0009273B">
        <w:rPr>
          <w:rFonts w:ascii="Arial" w:hAnsi="Arial" w:cs="Arial"/>
          <w:shd w:val="clear" w:color="auto" w:fill="FFFFFF"/>
        </w:rPr>
        <w:t xml:space="preserve"> ne </w:t>
      </w:r>
      <w:proofErr w:type="spellStart"/>
      <w:r w:rsidRPr="0009273B">
        <w:rPr>
          <w:rFonts w:ascii="Arial" w:hAnsi="Arial" w:cs="Arial"/>
          <w:shd w:val="clear" w:color="auto" w:fill="FFFFFF"/>
        </w:rPr>
        <w:t>peut</w:t>
      </w:r>
      <w:proofErr w:type="spellEnd"/>
      <w:r w:rsidRPr="0009273B">
        <w:rPr>
          <w:rFonts w:ascii="Arial" w:hAnsi="Arial" w:cs="Arial"/>
          <w:shd w:val="clear" w:color="auto" w:fill="FFFFFF"/>
        </w:rPr>
        <w:t xml:space="preserve"> </w:t>
      </w:r>
      <w:proofErr w:type="spellStart"/>
      <w:r w:rsidRPr="0009273B">
        <w:rPr>
          <w:rFonts w:ascii="Arial" w:hAnsi="Arial" w:cs="Arial"/>
          <w:shd w:val="clear" w:color="auto" w:fill="FFFFFF"/>
        </w:rPr>
        <w:t>dépasser</w:t>
      </w:r>
      <w:proofErr w:type="spellEnd"/>
      <w:r w:rsidRPr="0009273B">
        <w:rPr>
          <w:rFonts w:ascii="Arial" w:hAnsi="Arial" w:cs="Arial"/>
          <w:shd w:val="clear" w:color="auto" w:fill="FFFFFF"/>
        </w:rPr>
        <w:t xml:space="preserve"> </w:t>
      </w:r>
      <w:proofErr w:type="spellStart"/>
      <w:r w:rsidRPr="0009273B">
        <w:rPr>
          <w:rFonts w:ascii="Arial" w:hAnsi="Arial" w:cs="Arial"/>
          <w:shd w:val="clear" w:color="auto" w:fill="FFFFFF"/>
        </w:rPr>
        <w:t>le</w:t>
      </w:r>
      <w:proofErr w:type="spellEnd"/>
      <w:r w:rsidRPr="0009273B">
        <w:rPr>
          <w:rFonts w:ascii="Arial" w:hAnsi="Arial" w:cs="Arial"/>
          <w:shd w:val="clear" w:color="auto" w:fill="FFFFFF"/>
        </w:rPr>
        <w:t xml:space="preserve"> Louvre, a </w:t>
      </w:r>
      <w:proofErr w:type="spellStart"/>
      <w:r w:rsidRPr="0009273B">
        <w:rPr>
          <w:rFonts w:ascii="Arial" w:hAnsi="Arial" w:cs="Arial"/>
          <w:shd w:val="clear" w:color="auto" w:fill="FFFFFF"/>
        </w:rPr>
        <w:t>passé</w:t>
      </w:r>
      <w:proofErr w:type="spellEnd"/>
      <w:r w:rsidRPr="0009273B">
        <w:rPr>
          <w:rFonts w:ascii="Arial" w:hAnsi="Arial" w:cs="Arial"/>
          <w:shd w:val="clear" w:color="auto" w:fill="FFFFFF"/>
        </w:rPr>
        <w:t xml:space="preserve"> la </w:t>
      </w:r>
      <w:proofErr w:type="spellStart"/>
      <w:r w:rsidRPr="0009273B">
        <w:rPr>
          <w:rFonts w:ascii="Arial" w:hAnsi="Arial" w:cs="Arial"/>
          <w:shd w:val="clear" w:color="auto" w:fill="FFFFFF"/>
        </w:rPr>
        <w:t>Méditerranée</w:t>
      </w:r>
      <w:proofErr w:type="spellEnd"/>
      <w:r w:rsidRPr="0009273B">
        <w:rPr>
          <w:rFonts w:ascii="Arial" w:hAnsi="Arial" w:cs="Arial"/>
          <w:shd w:val="clear" w:color="auto" w:fill="FFFFFF"/>
        </w:rPr>
        <w:t xml:space="preserve"> et </w:t>
      </w:r>
      <w:proofErr w:type="spellStart"/>
      <w:r w:rsidRPr="0009273B">
        <w:rPr>
          <w:rFonts w:ascii="Arial" w:hAnsi="Arial" w:cs="Arial"/>
          <w:shd w:val="clear" w:color="auto" w:fill="FFFFFF"/>
        </w:rPr>
        <w:t>renversé</w:t>
      </w:r>
      <w:proofErr w:type="spellEnd"/>
      <w:r w:rsidRPr="0009273B">
        <w:rPr>
          <w:rFonts w:ascii="Arial" w:hAnsi="Arial" w:cs="Arial"/>
          <w:shd w:val="clear" w:color="auto" w:fill="FFFFFF"/>
        </w:rPr>
        <w:t xml:space="preserve"> </w:t>
      </w:r>
      <w:proofErr w:type="spellStart"/>
      <w:r w:rsidRPr="0009273B">
        <w:rPr>
          <w:rFonts w:ascii="Arial" w:hAnsi="Arial" w:cs="Arial"/>
          <w:shd w:val="clear" w:color="auto" w:fill="FFFFFF"/>
        </w:rPr>
        <w:t>les</w:t>
      </w:r>
      <w:proofErr w:type="spellEnd"/>
      <w:r w:rsidRPr="0009273B">
        <w:rPr>
          <w:rFonts w:ascii="Arial" w:hAnsi="Arial" w:cs="Arial"/>
          <w:shd w:val="clear" w:color="auto" w:fill="FFFFFF"/>
        </w:rPr>
        <w:t xml:space="preserve"> </w:t>
      </w:r>
      <w:proofErr w:type="spellStart"/>
      <w:r w:rsidRPr="0009273B">
        <w:rPr>
          <w:rFonts w:ascii="Arial" w:hAnsi="Arial" w:cs="Arial"/>
          <w:shd w:val="clear" w:color="auto" w:fill="FFFFFF"/>
        </w:rPr>
        <w:t>élégantes</w:t>
      </w:r>
      <w:proofErr w:type="spellEnd"/>
      <w:r w:rsidRPr="0009273B">
        <w:rPr>
          <w:rFonts w:ascii="Arial" w:hAnsi="Arial" w:cs="Arial"/>
          <w:shd w:val="clear" w:color="auto" w:fill="FFFFFF"/>
        </w:rPr>
        <w:t xml:space="preserve"> </w:t>
      </w:r>
      <w:proofErr w:type="spellStart"/>
      <w:r w:rsidRPr="0009273B">
        <w:rPr>
          <w:rFonts w:ascii="Arial" w:hAnsi="Arial" w:cs="Arial"/>
          <w:shd w:val="clear" w:color="auto" w:fill="FFFFFF"/>
        </w:rPr>
        <w:t>ogives</w:t>
      </w:r>
      <w:proofErr w:type="spellEnd"/>
      <w:r w:rsidRPr="0009273B">
        <w:rPr>
          <w:rFonts w:ascii="Arial" w:hAnsi="Arial" w:cs="Arial"/>
          <w:shd w:val="clear" w:color="auto" w:fill="FFFFFF"/>
        </w:rPr>
        <w:t xml:space="preserve"> </w:t>
      </w:r>
      <w:proofErr w:type="spellStart"/>
      <w:r w:rsidRPr="0009273B">
        <w:rPr>
          <w:rFonts w:ascii="Arial" w:hAnsi="Arial" w:cs="Arial"/>
          <w:shd w:val="clear" w:color="auto" w:fill="FFFFFF"/>
        </w:rPr>
        <w:t>moresques</w:t>
      </w:r>
      <w:proofErr w:type="spellEnd"/>
      <w:r w:rsidRPr="0009273B">
        <w:rPr>
          <w:rFonts w:ascii="Arial" w:hAnsi="Arial" w:cs="Arial"/>
          <w:shd w:val="clear" w:color="auto" w:fill="FFFFFF"/>
        </w:rPr>
        <w:t xml:space="preserve"> </w:t>
      </w:r>
      <w:proofErr w:type="spellStart"/>
      <w:r w:rsidRPr="0009273B">
        <w:rPr>
          <w:rFonts w:ascii="Arial" w:hAnsi="Arial" w:cs="Arial"/>
          <w:shd w:val="clear" w:color="auto" w:fill="FFFFFF"/>
        </w:rPr>
        <w:t>pour</w:t>
      </w:r>
      <w:proofErr w:type="spellEnd"/>
      <w:r w:rsidRPr="0009273B">
        <w:rPr>
          <w:rFonts w:ascii="Arial" w:hAnsi="Arial" w:cs="Arial"/>
          <w:shd w:val="clear" w:color="auto" w:fill="FFFFFF"/>
        </w:rPr>
        <w:t xml:space="preserve"> </w:t>
      </w:r>
      <w:proofErr w:type="spellStart"/>
      <w:r w:rsidRPr="0009273B">
        <w:rPr>
          <w:rFonts w:ascii="Arial" w:hAnsi="Arial" w:cs="Arial"/>
          <w:shd w:val="clear" w:color="auto" w:fill="FFFFFF"/>
        </w:rPr>
        <w:t>c</w:t>
      </w:r>
      <w:r w:rsidR="00BF31CA" w:rsidRPr="0009273B">
        <w:rPr>
          <w:rFonts w:ascii="Arial" w:hAnsi="Arial" w:cs="Arial"/>
          <w:shd w:val="clear" w:color="auto" w:fill="FFFFFF"/>
        </w:rPr>
        <w:t>ontinuer</w:t>
      </w:r>
      <w:proofErr w:type="spellEnd"/>
      <w:r w:rsidR="00BF31CA" w:rsidRPr="0009273B">
        <w:rPr>
          <w:rFonts w:ascii="Arial" w:hAnsi="Arial" w:cs="Arial"/>
          <w:shd w:val="clear" w:color="auto" w:fill="FFFFFF"/>
        </w:rPr>
        <w:t xml:space="preserve"> </w:t>
      </w:r>
      <w:proofErr w:type="spellStart"/>
      <w:r w:rsidR="00BF31CA" w:rsidRPr="0009273B">
        <w:rPr>
          <w:rFonts w:ascii="Arial" w:hAnsi="Arial" w:cs="Arial"/>
          <w:shd w:val="clear" w:color="auto" w:fill="FFFFFF"/>
        </w:rPr>
        <w:t>ses</w:t>
      </w:r>
      <w:proofErr w:type="spellEnd"/>
      <w:r w:rsidR="00BF31CA" w:rsidRPr="0009273B">
        <w:rPr>
          <w:rFonts w:ascii="Arial" w:hAnsi="Arial" w:cs="Arial"/>
          <w:shd w:val="clear" w:color="auto" w:fill="FFFFFF"/>
        </w:rPr>
        <w:t xml:space="preserve"> </w:t>
      </w:r>
      <w:proofErr w:type="spellStart"/>
      <w:r w:rsidR="00BF31CA" w:rsidRPr="0009273B">
        <w:rPr>
          <w:rFonts w:ascii="Arial" w:hAnsi="Arial" w:cs="Arial"/>
          <w:shd w:val="clear" w:color="auto" w:fill="FFFFFF"/>
        </w:rPr>
        <w:t>affreuses</w:t>
      </w:r>
      <w:proofErr w:type="spellEnd"/>
      <w:r w:rsidR="00BF31CA" w:rsidRPr="0009273B">
        <w:rPr>
          <w:rFonts w:ascii="Arial" w:hAnsi="Arial" w:cs="Arial"/>
          <w:shd w:val="clear" w:color="auto" w:fill="FFFFFF"/>
        </w:rPr>
        <w:t xml:space="preserve"> </w:t>
      </w:r>
      <w:proofErr w:type="spellStart"/>
      <w:r w:rsidR="00BF31CA" w:rsidRPr="0009273B">
        <w:rPr>
          <w:rFonts w:ascii="Arial" w:hAnsi="Arial" w:cs="Arial"/>
          <w:shd w:val="clear" w:color="auto" w:fill="FFFFFF"/>
        </w:rPr>
        <w:t>arcades</w:t>
      </w:r>
      <w:proofErr w:type="spellEnd"/>
      <w:r w:rsidR="00BF31CA" w:rsidRPr="0009273B">
        <w:rPr>
          <w:rFonts w:ascii="Arial" w:hAnsi="Arial" w:cs="Arial"/>
          <w:shd w:val="clear" w:color="auto" w:fill="FFFFFF"/>
        </w:rPr>
        <w:t>.</w:t>
      </w:r>
      <w:r w:rsidR="008D3F86" w:rsidRPr="0009273B">
        <w:rPr>
          <w:rStyle w:val="Refdenotaderodap"/>
          <w:rFonts w:ascii="Arial" w:eastAsia="Times New Roman" w:hAnsi="Arial" w:cs="Arial"/>
          <w:lang w:val="en-US" w:eastAsia="pt-BR"/>
        </w:rPr>
        <w:footnoteReference w:id="6"/>
      </w:r>
    </w:p>
    <w:p w:rsidR="00E94569" w:rsidRPr="0009273B" w:rsidRDefault="00E94569" w:rsidP="0009273B">
      <w:pPr>
        <w:spacing w:after="0" w:line="240" w:lineRule="auto"/>
        <w:ind w:left="2268"/>
        <w:jc w:val="both"/>
        <w:rPr>
          <w:rFonts w:ascii="Arial" w:eastAsia="Times New Roman" w:hAnsi="Arial" w:cs="Arial"/>
          <w:lang w:eastAsia="pt-BR"/>
        </w:rPr>
      </w:pPr>
    </w:p>
    <w:p w:rsidR="00E94569" w:rsidRPr="0009273B" w:rsidRDefault="001740D2" w:rsidP="0009273B">
      <w:pPr>
        <w:spacing w:after="0" w:line="360" w:lineRule="auto"/>
        <w:jc w:val="both"/>
        <w:rPr>
          <w:rFonts w:ascii="Arial" w:eastAsia="Times New Roman" w:hAnsi="Arial" w:cs="Arial"/>
          <w:sz w:val="24"/>
          <w:szCs w:val="24"/>
          <w:lang w:eastAsia="pt-BR"/>
        </w:rPr>
      </w:pPr>
      <w:r w:rsidRPr="0009273B">
        <w:rPr>
          <w:rFonts w:ascii="Arial" w:eastAsia="Times New Roman" w:hAnsi="Arial" w:cs="Arial"/>
          <w:sz w:val="24"/>
          <w:szCs w:val="24"/>
          <w:lang w:eastAsia="pt-BR"/>
        </w:rPr>
        <w:t xml:space="preserve">Para </w:t>
      </w:r>
      <w:proofErr w:type="spellStart"/>
      <w:r w:rsidRPr="0009273B">
        <w:rPr>
          <w:rFonts w:ascii="Arial" w:eastAsia="Times New Roman" w:hAnsi="Arial" w:cs="Arial"/>
          <w:sz w:val="24"/>
          <w:szCs w:val="24"/>
          <w:lang w:eastAsia="pt-BR"/>
        </w:rPr>
        <w:t>Gautier</w:t>
      </w:r>
      <w:proofErr w:type="spellEnd"/>
      <w:r w:rsidRPr="0009273B">
        <w:rPr>
          <w:rFonts w:ascii="Arial" w:eastAsia="Times New Roman" w:hAnsi="Arial" w:cs="Arial"/>
          <w:sz w:val="24"/>
          <w:szCs w:val="24"/>
          <w:lang w:eastAsia="pt-BR"/>
        </w:rPr>
        <w:t xml:space="preserve"> pinturas como a Rua em </w:t>
      </w:r>
      <w:proofErr w:type="spellStart"/>
      <w:r w:rsidRPr="0009273B">
        <w:rPr>
          <w:rFonts w:ascii="Arial" w:eastAsia="Times New Roman" w:hAnsi="Arial" w:cs="Arial"/>
          <w:sz w:val="24"/>
          <w:szCs w:val="24"/>
          <w:lang w:eastAsia="pt-BR"/>
        </w:rPr>
        <w:t>Laghouat</w:t>
      </w:r>
      <w:proofErr w:type="spellEnd"/>
      <w:r w:rsidRPr="0009273B">
        <w:rPr>
          <w:rFonts w:ascii="Arial" w:eastAsia="Times New Roman" w:hAnsi="Arial" w:cs="Arial"/>
          <w:sz w:val="24"/>
          <w:szCs w:val="24"/>
          <w:lang w:eastAsia="pt-BR"/>
        </w:rPr>
        <w:t xml:space="preserve"> nunca agradariam os amantes do progresso que, sempre desejosos de padronização, demandavam para todas as cidades do mundo “trottoirs, </w:t>
      </w:r>
      <w:proofErr w:type="spellStart"/>
      <w:r w:rsidRPr="0009273B">
        <w:rPr>
          <w:rFonts w:ascii="Arial" w:eastAsia="Times New Roman" w:hAnsi="Arial" w:cs="Arial"/>
          <w:sz w:val="24"/>
          <w:szCs w:val="24"/>
          <w:lang w:eastAsia="pt-BR"/>
        </w:rPr>
        <w:t>macadam</w:t>
      </w:r>
      <w:proofErr w:type="spellEnd"/>
      <w:r w:rsidRPr="0009273B">
        <w:rPr>
          <w:rFonts w:ascii="Arial" w:eastAsia="Times New Roman" w:hAnsi="Arial" w:cs="Arial"/>
          <w:sz w:val="24"/>
          <w:szCs w:val="24"/>
          <w:lang w:eastAsia="pt-BR"/>
        </w:rPr>
        <w:t xml:space="preserve">, </w:t>
      </w:r>
      <w:proofErr w:type="spellStart"/>
      <w:r w:rsidRPr="0009273B">
        <w:rPr>
          <w:rFonts w:ascii="Arial" w:eastAsia="Times New Roman" w:hAnsi="Arial" w:cs="Arial"/>
          <w:sz w:val="24"/>
          <w:szCs w:val="24"/>
          <w:lang w:eastAsia="pt-BR"/>
        </w:rPr>
        <w:t>alignement</w:t>
      </w:r>
      <w:proofErr w:type="spellEnd"/>
      <w:r w:rsidRPr="0009273B">
        <w:rPr>
          <w:rFonts w:ascii="Arial" w:eastAsia="Times New Roman" w:hAnsi="Arial" w:cs="Arial"/>
          <w:sz w:val="24"/>
          <w:szCs w:val="24"/>
          <w:lang w:eastAsia="pt-BR"/>
        </w:rPr>
        <w:t xml:space="preserve">, </w:t>
      </w:r>
      <w:proofErr w:type="spellStart"/>
      <w:r w:rsidRPr="0009273B">
        <w:rPr>
          <w:rFonts w:ascii="Arial" w:eastAsia="Times New Roman" w:hAnsi="Arial" w:cs="Arial"/>
          <w:sz w:val="24"/>
          <w:szCs w:val="24"/>
          <w:lang w:eastAsia="pt-BR"/>
        </w:rPr>
        <w:t>becs</w:t>
      </w:r>
      <w:proofErr w:type="spellEnd"/>
      <w:r w:rsidRPr="0009273B">
        <w:rPr>
          <w:rFonts w:ascii="Arial" w:eastAsia="Times New Roman" w:hAnsi="Arial" w:cs="Arial"/>
          <w:sz w:val="24"/>
          <w:szCs w:val="24"/>
          <w:lang w:eastAsia="pt-BR"/>
        </w:rPr>
        <w:t xml:space="preserve"> de </w:t>
      </w:r>
      <w:proofErr w:type="spellStart"/>
      <w:r w:rsidRPr="0009273B">
        <w:rPr>
          <w:rFonts w:ascii="Arial" w:eastAsia="Times New Roman" w:hAnsi="Arial" w:cs="Arial"/>
          <w:sz w:val="24"/>
          <w:szCs w:val="24"/>
          <w:lang w:eastAsia="pt-BR"/>
        </w:rPr>
        <w:t>gaz</w:t>
      </w:r>
      <w:proofErr w:type="spellEnd"/>
      <w:r w:rsidRPr="0009273B">
        <w:rPr>
          <w:rFonts w:ascii="Arial" w:eastAsia="Times New Roman" w:hAnsi="Arial" w:cs="Arial"/>
          <w:sz w:val="24"/>
          <w:szCs w:val="24"/>
          <w:lang w:eastAsia="pt-BR"/>
        </w:rPr>
        <w:t xml:space="preserve"> </w:t>
      </w:r>
      <w:proofErr w:type="gramStart"/>
      <w:r w:rsidRPr="0009273B">
        <w:rPr>
          <w:rFonts w:ascii="Arial" w:eastAsia="Times New Roman" w:hAnsi="Arial" w:cs="Arial"/>
          <w:sz w:val="24"/>
          <w:szCs w:val="24"/>
          <w:lang w:eastAsia="pt-BR"/>
        </w:rPr>
        <w:t>et</w:t>
      </w:r>
      <w:proofErr w:type="gramEnd"/>
      <w:r w:rsidRPr="0009273B">
        <w:rPr>
          <w:rFonts w:ascii="Arial" w:eastAsia="Times New Roman" w:hAnsi="Arial" w:cs="Arial"/>
          <w:sz w:val="24"/>
          <w:szCs w:val="24"/>
          <w:lang w:eastAsia="pt-BR"/>
        </w:rPr>
        <w:t xml:space="preserve"> </w:t>
      </w:r>
      <w:proofErr w:type="spellStart"/>
      <w:r w:rsidRPr="0009273B">
        <w:rPr>
          <w:rFonts w:ascii="Arial" w:eastAsia="Times New Roman" w:hAnsi="Arial" w:cs="Arial"/>
          <w:sz w:val="24"/>
          <w:szCs w:val="24"/>
          <w:lang w:eastAsia="pt-BR"/>
        </w:rPr>
        <w:t>numéros</w:t>
      </w:r>
      <w:proofErr w:type="spellEnd"/>
      <w:r w:rsidRPr="0009273B">
        <w:rPr>
          <w:rFonts w:ascii="Arial" w:eastAsia="Times New Roman" w:hAnsi="Arial" w:cs="Arial"/>
          <w:sz w:val="24"/>
          <w:szCs w:val="24"/>
          <w:lang w:eastAsia="pt-BR"/>
        </w:rPr>
        <w:t xml:space="preserve"> </w:t>
      </w:r>
      <w:proofErr w:type="spellStart"/>
      <w:r w:rsidRPr="0009273B">
        <w:rPr>
          <w:rFonts w:ascii="Arial" w:eastAsia="Times New Roman" w:hAnsi="Arial" w:cs="Arial"/>
          <w:sz w:val="24"/>
          <w:szCs w:val="24"/>
          <w:lang w:eastAsia="pt-BR"/>
        </w:rPr>
        <w:t>sur</w:t>
      </w:r>
      <w:proofErr w:type="spellEnd"/>
      <w:r w:rsidRPr="0009273B">
        <w:rPr>
          <w:rFonts w:ascii="Arial" w:eastAsia="Times New Roman" w:hAnsi="Arial" w:cs="Arial"/>
          <w:sz w:val="24"/>
          <w:szCs w:val="24"/>
          <w:lang w:eastAsia="pt-BR"/>
        </w:rPr>
        <w:t xml:space="preserve"> lave de </w:t>
      </w:r>
      <w:proofErr w:type="spellStart"/>
      <w:r w:rsidRPr="0009273B">
        <w:rPr>
          <w:rFonts w:ascii="Arial" w:eastAsia="Times New Roman" w:hAnsi="Arial" w:cs="Arial"/>
          <w:sz w:val="24"/>
          <w:szCs w:val="24"/>
          <w:lang w:eastAsia="pt-BR"/>
        </w:rPr>
        <w:t>Volvic</w:t>
      </w:r>
      <w:proofErr w:type="spellEnd"/>
      <w:r w:rsidRPr="0009273B">
        <w:rPr>
          <w:rFonts w:ascii="Arial" w:eastAsia="Times New Roman" w:hAnsi="Arial" w:cs="Arial"/>
          <w:sz w:val="24"/>
          <w:szCs w:val="24"/>
          <w:lang w:eastAsia="pt-BR"/>
        </w:rPr>
        <w:t>”</w:t>
      </w:r>
      <w:r w:rsidR="00322D2F" w:rsidRPr="0009273B">
        <w:rPr>
          <w:rFonts w:ascii="Arial" w:eastAsia="Times New Roman" w:hAnsi="Arial" w:cs="Arial"/>
          <w:sz w:val="24"/>
          <w:szCs w:val="24"/>
          <w:lang w:eastAsia="pt-BR"/>
        </w:rPr>
        <w:t xml:space="preserve"> (GEORGES, 1900, p 318)</w:t>
      </w:r>
      <w:r w:rsidRPr="0009273B">
        <w:rPr>
          <w:rFonts w:ascii="Arial" w:eastAsia="Times New Roman" w:hAnsi="Arial" w:cs="Arial"/>
          <w:sz w:val="24"/>
          <w:szCs w:val="24"/>
          <w:lang w:eastAsia="pt-BR"/>
        </w:rPr>
        <w:t>.</w:t>
      </w:r>
      <w:r w:rsidR="00E9192A" w:rsidRPr="0009273B">
        <w:rPr>
          <w:rStyle w:val="Refdenotaderodap"/>
          <w:rFonts w:ascii="Arial" w:eastAsia="Times New Roman" w:hAnsi="Arial" w:cs="Arial"/>
          <w:sz w:val="24"/>
          <w:szCs w:val="24"/>
          <w:lang w:eastAsia="pt-BR"/>
        </w:rPr>
        <w:footnoteReference w:id="7"/>
      </w:r>
    </w:p>
    <w:p w:rsidR="000725E5" w:rsidRPr="0009273B" w:rsidRDefault="00E94569" w:rsidP="0009273B">
      <w:pPr>
        <w:spacing w:after="0" w:line="360" w:lineRule="auto"/>
        <w:jc w:val="both"/>
        <w:rPr>
          <w:rFonts w:ascii="Arial" w:eastAsia="Times New Roman" w:hAnsi="Arial" w:cs="Arial"/>
          <w:sz w:val="24"/>
          <w:szCs w:val="24"/>
          <w:lang w:eastAsia="pt-BR"/>
        </w:rPr>
      </w:pPr>
      <w:r w:rsidRPr="0009273B">
        <w:rPr>
          <w:rFonts w:ascii="Arial" w:eastAsia="Times New Roman" w:hAnsi="Arial" w:cs="Arial"/>
          <w:sz w:val="24"/>
          <w:szCs w:val="24"/>
          <w:lang w:eastAsia="pt-BR"/>
        </w:rPr>
        <w:t xml:space="preserve">A tela </w:t>
      </w:r>
      <w:r w:rsidR="008F5539" w:rsidRPr="0009273B">
        <w:rPr>
          <w:rFonts w:ascii="Arial" w:eastAsia="Times New Roman" w:hAnsi="Arial" w:cs="Arial"/>
          <w:sz w:val="24"/>
          <w:szCs w:val="24"/>
          <w:lang w:eastAsia="pt-BR"/>
        </w:rPr>
        <w:t xml:space="preserve">Rua em </w:t>
      </w:r>
      <w:r w:rsidR="004139DE" w:rsidRPr="0009273B">
        <w:rPr>
          <w:rFonts w:ascii="Arial" w:eastAsia="Times New Roman" w:hAnsi="Arial" w:cs="Arial"/>
          <w:sz w:val="24"/>
          <w:szCs w:val="24"/>
          <w:lang w:eastAsia="pt-BR"/>
        </w:rPr>
        <w:t>Túnis</w:t>
      </w:r>
      <w:r w:rsidR="008F5539" w:rsidRPr="0009273B">
        <w:rPr>
          <w:rFonts w:ascii="Arial" w:eastAsia="Times New Roman" w:hAnsi="Arial" w:cs="Arial"/>
          <w:sz w:val="24"/>
          <w:szCs w:val="24"/>
          <w:lang w:eastAsia="pt-BR"/>
        </w:rPr>
        <w:t xml:space="preserve">, do pintor bávaro Georg Grimm, pertence claramente a essa tendência Orientalista de representação da </w:t>
      </w:r>
      <w:r w:rsidR="008F5539" w:rsidRPr="0009273B">
        <w:rPr>
          <w:rFonts w:ascii="Arial" w:hAnsi="Arial" w:cs="Arial"/>
          <w:sz w:val="24"/>
          <w:szCs w:val="24"/>
        </w:rPr>
        <w:t xml:space="preserve">cidade </w:t>
      </w:r>
      <w:proofErr w:type="spellStart"/>
      <w:r w:rsidRPr="0009273B">
        <w:rPr>
          <w:rFonts w:ascii="Arial" w:hAnsi="Arial" w:cs="Arial"/>
          <w:sz w:val="24"/>
          <w:szCs w:val="24"/>
        </w:rPr>
        <w:t>m</w:t>
      </w:r>
      <w:r w:rsidR="00625460" w:rsidRPr="0009273B">
        <w:rPr>
          <w:rFonts w:ascii="Arial" w:hAnsi="Arial" w:cs="Arial"/>
          <w:sz w:val="24"/>
          <w:szCs w:val="24"/>
        </w:rPr>
        <w:t>agreb</w:t>
      </w:r>
      <w:r w:rsidR="008F5539" w:rsidRPr="0009273B">
        <w:rPr>
          <w:rFonts w:ascii="Arial" w:hAnsi="Arial" w:cs="Arial"/>
          <w:sz w:val="24"/>
          <w:szCs w:val="24"/>
        </w:rPr>
        <w:t>iana</w:t>
      </w:r>
      <w:proofErr w:type="spellEnd"/>
      <w:r w:rsidR="008F5539" w:rsidRPr="0009273B">
        <w:rPr>
          <w:rFonts w:ascii="Arial" w:hAnsi="Arial" w:cs="Arial"/>
          <w:sz w:val="24"/>
          <w:szCs w:val="24"/>
        </w:rPr>
        <w:t>, com suas ruas estreitas, seus mercadores, e sua arquitetura islâmica.</w:t>
      </w:r>
      <w:r w:rsidR="000725E5" w:rsidRPr="0009273B">
        <w:rPr>
          <w:rFonts w:ascii="Arial" w:hAnsi="Arial" w:cs="Arial"/>
          <w:sz w:val="24"/>
          <w:szCs w:val="24"/>
        </w:rPr>
        <w:t xml:space="preserve"> </w:t>
      </w:r>
    </w:p>
    <w:p w:rsidR="00531E45" w:rsidRPr="0009273B" w:rsidRDefault="00531E45" w:rsidP="0009273B">
      <w:pPr>
        <w:spacing w:after="0" w:line="360" w:lineRule="auto"/>
        <w:jc w:val="both"/>
        <w:rPr>
          <w:rFonts w:ascii="Arial" w:eastAsia="Times New Roman" w:hAnsi="Arial" w:cs="Arial"/>
          <w:sz w:val="24"/>
          <w:szCs w:val="24"/>
          <w:lang w:eastAsia="pt-BR"/>
        </w:rPr>
      </w:pPr>
    </w:p>
    <w:p w:rsidR="0000220B" w:rsidRPr="0009273B" w:rsidRDefault="004139DE" w:rsidP="0009273B">
      <w:pPr>
        <w:spacing w:after="0" w:line="360" w:lineRule="auto"/>
        <w:jc w:val="both"/>
        <w:rPr>
          <w:rFonts w:ascii="Arial" w:eastAsia="Times New Roman" w:hAnsi="Arial" w:cs="Arial"/>
          <w:b/>
          <w:sz w:val="24"/>
          <w:szCs w:val="24"/>
          <w:lang w:eastAsia="pt-BR"/>
        </w:rPr>
      </w:pPr>
      <w:r w:rsidRPr="0009273B">
        <w:rPr>
          <w:rFonts w:ascii="Arial" w:eastAsia="Times New Roman" w:hAnsi="Arial" w:cs="Arial"/>
          <w:b/>
          <w:sz w:val="24"/>
          <w:szCs w:val="24"/>
          <w:lang w:eastAsia="pt-BR"/>
        </w:rPr>
        <w:t>Uma Rua de Tú</w:t>
      </w:r>
      <w:r w:rsidR="0000220B" w:rsidRPr="0009273B">
        <w:rPr>
          <w:rFonts w:ascii="Arial" w:eastAsia="Times New Roman" w:hAnsi="Arial" w:cs="Arial"/>
          <w:b/>
          <w:sz w:val="24"/>
          <w:szCs w:val="24"/>
          <w:lang w:eastAsia="pt-BR"/>
        </w:rPr>
        <w:t xml:space="preserve">nis, de Georg </w:t>
      </w:r>
      <w:proofErr w:type="gramStart"/>
      <w:r w:rsidR="0000220B" w:rsidRPr="0009273B">
        <w:rPr>
          <w:rFonts w:ascii="Arial" w:eastAsia="Times New Roman" w:hAnsi="Arial" w:cs="Arial"/>
          <w:b/>
          <w:sz w:val="24"/>
          <w:szCs w:val="24"/>
          <w:lang w:eastAsia="pt-BR"/>
        </w:rPr>
        <w:t>Grimm</w:t>
      </w:r>
      <w:proofErr w:type="gramEnd"/>
    </w:p>
    <w:p w:rsidR="00531E45" w:rsidRPr="0009273B" w:rsidRDefault="00531E45" w:rsidP="0009273B">
      <w:pPr>
        <w:spacing w:after="0" w:line="360" w:lineRule="auto"/>
        <w:jc w:val="both"/>
        <w:rPr>
          <w:rFonts w:ascii="Arial" w:eastAsia="Times New Roman" w:hAnsi="Arial" w:cs="Arial"/>
          <w:sz w:val="24"/>
          <w:szCs w:val="24"/>
          <w:lang w:eastAsia="pt-BR"/>
        </w:rPr>
      </w:pPr>
    </w:p>
    <w:p w:rsidR="001740D2" w:rsidRPr="0009273B" w:rsidRDefault="001740D2" w:rsidP="0009273B">
      <w:pPr>
        <w:spacing w:after="0" w:line="360" w:lineRule="auto"/>
        <w:jc w:val="both"/>
        <w:rPr>
          <w:rFonts w:ascii="Arial" w:hAnsi="Arial" w:cs="Arial"/>
          <w:sz w:val="24"/>
          <w:szCs w:val="24"/>
        </w:rPr>
      </w:pPr>
      <w:r w:rsidRPr="0009273B">
        <w:rPr>
          <w:rFonts w:ascii="Arial" w:hAnsi="Arial" w:cs="Arial"/>
          <w:sz w:val="24"/>
          <w:szCs w:val="24"/>
        </w:rPr>
        <w:lastRenderedPageBreak/>
        <w:t xml:space="preserve">As informações que possuímos sobre as estadias de Georg Grimm no </w:t>
      </w:r>
      <w:r w:rsidR="001201C0" w:rsidRPr="0009273B">
        <w:rPr>
          <w:rFonts w:ascii="Arial" w:hAnsi="Arial" w:cs="Arial"/>
          <w:sz w:val="24"/>
          <w:szCs w:val="24"/>
        </w:rPr>
        <w:t>Magrebe</w:t>
      </w:r>
      <w:r w:rsidR="005339C9" w:rsidRPr="0009273B">
        <w:rPr>
          <w:rFonts w:ascii="Arial" w:hAnsi="Arial" w:cs="Arial"/>
          <w:sz w:val="24"/>
          <w:szCs w:val="24"/>
        </w:rPr>
        <w:t xml:space="preserve"> são ainda </w:t>
      </w:r>
      <w:proofErr w:type="gramStart"/>
      <w:r w:rsidR="005339C9" w:rsidRPr="0009273B">
        <w:rPr>
          <w:rFonts w:ascii="Arial" w:hAnsi="Arial" w:cs="Arial"/>
          <w:sz w:val="24"/>
          <w:szCs w:val="24"/>
        </w:rPr>
        <w:t>bastante</w:t>
      </w:r>
      <w:proofErr w:type="gramEnd"/>
      <w:r w:rsidRPr="0009273B">
        <w:rPr>
          <w:rFonts w:ascii="Arial" w:hAnsi="Arial" w:cs="Arial"/>
          <w:sz w:val="24"/>
          <w:szCs w:val="24"/>
        </w:rPr>
        <w:t xml:space="preserve"> vagas. Sabemos que o pintor esteve na Tunísia na década de 1870, quando o território ainda estava sobre o domínio do Império Otomano, </w:t>
      </w:r>
      <w:r w:rsidR="00604DBC" w:rsidRPr="0009273B">
        <w:rPr>
          <w:rFonts w:ascii="Arial" w:hAnsi="Arial" w:cs="Arial"/>
          <w:sz w:val="24"/>
          <w:szCs w:val="24"/>
        </w:rPr>
        <w:t xml:space="preserve">sendo </w:t>
      </w:r>
      <w:proofErr w:type="gramStart"/>
      <w:r w:rsidRPr="0009273B">
        <w:rPr>
          <w:rFonts w:ascii="Arial" w:hAnsi="Arial" w:cs="Arial"/>
          <w:sz w:val="24"/>
          <w:szCs w:val="24"/>
        </w:rPr>
        <w:t>administrado</w:t>
      </w:r>
      <w:proofErr w:type="gramEnd"/>
      <w:r w:rsidR="00604DBC" w:rsidRPr="0009273B">
        <w:rPr>
          <w:rFonts w:ascii="Arial" w:hAnsi="Arial" w:cs="Arial"/>
          <w:sz w:val="24"/>
          <w:szCs w:val="24"/>
        </w:rPr>
        <w:t xml:space="preserve"> </w:t>
      </w:r>
      <w:r w:rsidRPr="0009273B">
        <w:rPr>
          <w:rFonts w:ascii="Arial" w:hAnsi="Arial" w:cs="Arial"/>
          <w:sz w:val="24"/>
          <w:szCs w:val="24"/>
        </w:rPr>
        <w:t>por governadores turcos (beis), política que só terá fim em</w:t>
      </w:r>
      <w:r w:rsidR="00FC7B3C" w:rsidRPr="0009273B">
        <w:rPr>
          <w:rFonts w:ascii="Arial" w:hAnsi="Arial" w:cs="Arial"/>
          <w:sz w:val="24"/>
          <w:szCs w:val="24"/>
        </w:rPr>
        <w:t xml:space="preserve"> 1881, quando a Tunísia se tornou</w:t>
      </w:r>
      <w:r w:rsidRPr="0009273B">
        <w:rPr>
          <w:rFonts w:ascii="Arial" w:hAnsi="Arial" w:cs="Arial"/>
          <w:sz w:val="24"/>
          <w:szCs w:val="24"/>
        </w:rPr>
        <w:t xml:space="preserve"> protetorado Francês. </w:t>
      </w:r>
    </w:p>
    <w:p w:rsidR="00DE6FE6" w:rsidRPr="0009273B" w:rsidRDefault="00DE6FE6" w:rsidP="0009273B">
      <w:pPr>
        <w:spacing w:after="0" w:line="360" w:lineRule="auto"/>
        <w:jc w:val="both"/>
        <w:rPr>
          <w:rFonts w:ascii="Arial" w:hAnsi="Arial" w:cs="Arial"/>
          <w:sz w:val="24"/>
          <w:szCs w:val="24"/>
        </w:rPr>
      </w:pPr>
      <w:r w:rsidRPr="0009273B">
        <w:rPr>
          <w:rFonts w:ascii="Arial" w:hAnsi="Arial" w:cs="Arial"/>
          <w:sz w:val="24"/>
          <w:szCs w:val="24"/>
        </w:rPr>
        <w:t>Há, no entanto, uma hipótese, que aqui levantamos, para a escolha do artista pela Tunísia</w:t>
      </w:r>
      <w:r w:rsidR="003D645E" w:rsidRPr="0009273B">
        <w:rPr>
          <w:rFonts w:ascii="Arial" w:hAnsi="Arial" w:cs="Arial"/>
          <w:sz w:val="24"/>
          <w:szCs w:val="24"/>
        </w:rPr>
        <w:t xml:space="preserve"> ainda nos anos de 1870.</w:t>
      </w:r>
      <w:r w:rsidRPr="0009273B">
        <w:rPr>
          <w:rFonts w:ascii="Arial" w:hAnsi="Arial" w:cs="Arial"/>
          <w:sz w:val="24"/>
          <w:szCs w:val="24"/>
        </w:rPr>
        <w:t xml:space="preserve"> Trata-se do fato, defendido pelo estudioso Alessandro </w:t>
      </w:r>
      <w:proofErr w:type="spellStart"/>
      <w:r w:rsidRPr="0009273B">
        <w:rPr>
          <w:rFonts w:ascii="Arial" w:hAnsi="Arial" w:cs="Arial"/>
          <w:sz w:val="24"/>
          <w:szCs w:val="24"/>
        </w:rPr>
        <w:t>Triulzi</w:t>
      </w:r>
      <w:proofErr w:type="spellEnd"/>
      <w:r w:rsidRPr="0009273B">
        <w:rPr>
          <w:rFonts w:ascii="Arial" w:hAnsi="Arial" w:cs="Arial"/>
          <w:sz w:val="24"/>
          <w:szCs w:val="24"/>
        </w:rPr>
        <w:t xml:space="preserve">, da existência de uma </w:t>
      </w:r>
      <w:r w:rsidR="008A2096" w:rsidRPr="0009273B">
        <w:rPr>
          <w:rFonts w:ascii="Arial" w:hAnsi="Arial" w:cs="Arial"/>
          <w:sz w:val="24"/>
          <w:szCs w:val="24"/>
        </w:rPr>
        <w:t>renomada</w:t>
      </w:r>
      <w:r w:rsidRPr="0009273B">
        <w:rPr>
          <w:rFonts w:ascii="Arial" w:hAnsi="Arial" w:cs="Arial"/>
          <w:sz w:val="24"/>
          <w:szCs w:val="24"/>
        </w:rPr>
        <w:t xml:space="preserve"> c</w:t>
      </w:r>
      <w:r w:rsidR="008A2096" w:rsidRPr="0009273B">
        <w:rPr>
          <w:rFonts w:ascii="Arial" w:hAnsi="Arial" w:cs="Arial"/>
          <w:sz w:val="24"/>
          <w:szCs w:val="24"/>
        </w:rPr>
        <w:t>omunidade</w:t>
      </w:r>
      <w:r w:rsidRPr="0009273B">
        <w:rPr>
          <w:rFonts w:ascii="Arial" w:hAnsi="Arial" w:cs="Arial"/>
          <w:sz w:val="24"/>
          <w:szCs w:val="24"/>
        </w:rPr>
        <w:t xml:space="preserve"> de língua italiana</w:t>
      </w:r>
      <w:r w:rsidR="008A2096" w:rsidRPr="0009273B">
        <w:rPr>
          <w:rFonts w:ascii="Arial" w:hAnsi="Arial" w:cs="Arial"/>
          <w:sz w:val="24"/>
          <w:szCs w:val="24"/>
        </w:rPr>
        <w:t xml:space="preserve"> em Túni</w:t>
      </w:r>
      <w:r w:rsidR="0063780C" w:rsidRPr="0009273B">
        <w:rPr>
          <w:rFonts w:ascii="Arial" w:hAnsi="Arial" w:cs="Arial"/>
          <w:sz w:val="24"/>
          <w:szCs w:val="24"/>
        </w:rPr>
        <w:t xml:space="preserve">s, no </w:t>
      </w:r>
      <w:r w:rsidR="008A2096" w:rsidRPr="0009273B">
        <w:rPr>
          <w:rFonts w:ascii="Arial" w:hAnsi="Arial" w:cs="Arial"/>
          <w:sz w:val="24"/>
          <w:szCs w:val="24"/>
        </w:rPr>
        <w:t>século XIX</w:t>
      </w:r>
      <w:r w:rsidRPr="0009273B">
        <w:rPr>
          <w:rFonts w:ascii="Arial" w:hAnsi="Arial" w:cs="Arial"/>
          <w:sz w:val="24"/>
          <w:szCs w:val="24"/>
        </w:rPr>
        <w:t xml:space="preserve">. </w:t>
      </w:r>
      <w:r w:rsidR="00A1475A" w:rsidRPr="0009273B">
        <w:rPr>
          <w:rFonts w:ascii="Arial" w:hAnsi="Arial" w:cs="Arial"/>
          <w:sz w:val="24"/>
          <w:szCs w:val="24"/>
        </w:rPr>
        <w:t xml:space="preserve">Sabemos que embora tenha nascido na Bavária, Georg Grimm esteve muitas vezes na Itália, </w:t>
      </w:r>
      <w:r w:rsidR="0063780C" w:rsidRPr="0009273B">
        <w:rPr>
          <w:rFonts w:ascii="Arial" w:hAnsi="Arial" w:cs="Arial"/>
          <w:sz w:val="24"/>
          <w:szCs w:val="24"/>
        </w:rPr>
        <w:t>e segundo Carlos Maciel Levy,</w:t>
      </w:r>
      <w:r w:rsidR="00FC7B3C" w:rsidRPr="0009273B">
        <w:rPr>
          <w:rFonts w:ascii="Arial" w:hAnsi="Arial" w:cs="Arial"/>
          <w:sz w:val="24"/>
          <w:szCs w:val="24"/>
        </w:rPr>
        <w:t xml:space="preserve"> </w:t>
      </w:r>
      <w:r w:rsidR="0063780C" w:rsidRPr="0009273B">
        <w:rPr>
          <w:rFonts w:ascii="Arial" w:hAnsi="Arial" w:cs="Arial"/>
          <w:sz w:val="24"/>
          <w:szCs w:val="24"/>
        </w:rPr>
        <w:t xml:space="preserve">o artista </w:t>
      </w:r>
      <w:r w:rsidR="00A1475A" w:rsidRPr="0009273B">
        <w:rPr>
          <w:rFonts w:ascii="Arial" w:hAnsi="Arial" w:cs="Arial"/>
          <w:sz w:val="24"/>
          <w:szCs w:val="24"/>
        </w:rPr>
        <w:t xml:space="preserve">teria “atravessado </w:t>
      </w:r>
      <w:proofErr w:type="gramStart"/>
      <w:r w:rsidR="00A1475A" w:rsidRPr="0009273B">
        <w:rPr>
          <w:rFonts w:ascii="Arial" w:hAnsi="Arial" w:cs="Arial"/>
          <w:sz w:val="24"/>
          <w:szCs w:val="24"/>
        </w:rPr>
        <w:t>a</w:t>
      </w:r>
      <w:proofErr w:type="gramEnd"/>
      <w:r w:rsidR="00A1475A" w:rsidRPr="0009273B">
        <w:rPr>
          <w:rFonts w:ascii="Arial" w:hAnsi="Arial" w:cs="Arial"/>
          <w:sz w:val="24"/>
          <w:szCs w:val="24"/>
        </w:rPr>
        <w:t xml:space="preserve"> Itália de norte a sul, por diversas vezes permanecendo em Roma, Nápoles e Capri”</w:t>
      </w:r>
      <w:r w:rsidR="00A86A98" w:rsidRPr="0009273B">
        <w:rPr>
          <w:rFonts w:ascii="Arial" w:hAnsi="Arial" w:cs="Arial"/>
          <w:sz w:val="24"/>
          <w:szCs w:val="24"/>
        </w:rPr>
        <w:t xml:space="preserve"> (LEVY, 2009, p.273-274)</w:t>
      </w:r>
      <w:r w:rsidR="00A1475A" w:rsidRPr="0009273B">
        <w:rPr>
          <w:rFonts w:ascii="Arial" w:hAnsi="Arial" w:cs="Arial"/>
          <w:sz w:val="24"/>
          <w:szCs w:val="24"/>
        </w:rPr>
        <w:t xml:space="preserve">, </w:t>
      </w:r>
      <w:r w:rsidR="00526695" w:rsidRPr="0009273B">
        <w:rPr>
          <w:rFonts w:ascii="Arial" w:hAnsi="Arial" w:cs="Arial"/>
          <w:sz w:val="24"/>
          <w:szCs w:val="24"/>
        </w:rPr>
        <w:t>vindo a falecer</w:t>
      </w:r>
      <w:r w:rsidR="00A1475A" w:rsidRPr="0009273B">
        <w:rPr>
          <w:rFonts w:ascii="Arial" w:hAnsi="Arial" w:cs="Arial"/>
          <w:sz w:val="24"/>
          <w:szCs w:val="24"/>
        </w:rPr>
        <w:t xml:space="preserve"> em Palermo, em 1887. </w:t>
      </w:r>
      <w:r w:rsidR="00526695" w:rsidRPr="0009273B">
        <w:rPr>
          <w:rFonts w:ascii="Arial" w:hAnsi="Arial" w:cs="Arial"/>
          <w:sz w:val="24"/>
          <w:szCs w:val="24"/>
        </w:rPr>
        <w:t>P</w:t>
      </w:r>
      <w:r w:rsidR="00A1475A" w:rsidRPr="0009273B">
        <w:rPr>
          <w:rFonts w:ascii="Arial" w:hAnsi="Arial" w:cs="Arial"/>
          <w:sz w:val="24"/>
          <w:szCs w:val="24"/>
        </w:rPr>
        <w:t>odemos deduzir</w:t>
      </w:r>
      <w:r w:rsidR="00526695" w:rsidRPr="0009273B">
        <w:rPr>
          <w:rFonts w:ascii="Arial" w:hAnsi="Arial" w:cs="Arial"/>
          <w:sz w:val="24"/>
          <w:szCs w:val="24"/>
        </w:rPr>
        <w:t>, portanto, que o</w:t>
      </w:r>
      <w:r w:rsidR="008A2096" w:rsidRPr="0009273B">
        <w:rPr>
          <w:rFonts w:ascii="Arial" w:hAnsi="Arial" w:cs="Arial"/>
          <w:sz w:val="24"/>
          <w:szCs w:val="24"/>
        </w:rPr>
        <w:t xml:space="preserve"> artista era minimamente fluente em italiano,</w:t>
      </w:r>
      <w:r w:rsidR="00526695" w:rsidRPr="0009273B">
        <w:rPr>
          <w:rFonts w:ascii="Arial" w:hAnsi="Arial" w:cs="Arial"/>
          <w:sz w:val="24"/>
          <w:szCs w:val="24"/>
        </w:rPr>
        <w:t xml:space="preserve"> como era</w:t>
      </w:r>
      <w:r w:rsidR="008A2096" w:rsidRPr="0009273B">
        <w:rPr>
          <w:rFonts w:ascii="Arial" w:hAnsi="Arial" w:cs="Arial"/>
          <w:sz w:val="24"/>
          <w:szCs w:val="24"/>
        </w:rPr>
        <w:t xml:space="preserve">m, de resto, </w:t>
      </w:r>
      <w:r w:rsidR="00FC7B3C" w:rsidRPr="0009273B">
        <w:rPr>
          <w:rFonts w:ascii="Arial" w:hAnsi="Arial" w:cs="Arial"/>
          <w:sz w:val="24"/>
          <w:szCs w:val="24"/>
        </w:rPr>
        <w:t>tantos artistas b</w:t>
      </w:r>
      <w:r w:rsidR="00526695" w:rsidRPr="0009273B">
        <w:rPr>
          <w:rFonts w:ascii="Arial" w:hAnsi="Arial" w:cs="Arial"/>
          <w:sz w:val="24"/>
          <w:szCs w:val="24"/>
        </w:rPr>
        <w:t>rasileiros que completaram suas formações artísticas naquele país</w:t>
      </w:r>
      <w:r w:rsidR="00A86A98" w:rsidRPr="0009273B">
        <w:rPr>
          <w:rFonts w:ascii="Arial" w:hAnsi="Arial" w:cs="Arial"/>
          <w:sz w:val="24"/>
          <w:szCs w:val="24"/>
        </w:rPr>
        <w:t xml:space="preserve"> (DAZZI, 2017)</w:t>
      </w:r>
      <w:r w:rsidR="00526695" w:rsidRPr="0009273B">
        <w:rPr>
          <w:rFonts w:ascii="Arial" w:hAnsi="Arial" w:cs="Arial"/>
          <w:sz w:val="24"/>
          <w:szCs w:val="24"/>
        </w:rPr>
        <w:t>.</w:t>
      </w:r>
      <w:r w:rsidR="008A2096" w:rsidRPr="0009273B">
        <w:rPr>
          <w:rFonts w:ascii="Arial" w:hAnsi="Arial" w:cs="Arial"/>
          <w:sz w:val="24"/>
          <w:szCs w:val="24"/>
        </w:rPr>
        <w:t xml:space="preserve"> </w:t>
      </w:r>
      <w:r w:rsidR="00570564" w:rsidRPr="0009273B">
        <w:rPr>
          <w:rFonts w:ascii="Arial" w:hAnsi="Arial" w:cs="Arial"/>
          <w:sz w:val="24"/>
          <w:szCs w:val="24"/>
        </w:rPr>
        <w:t xml:space="preserve">Segundo </w:t>
      </w:r>
      <w:proofErr w:type="spellStart"/>
      <w:r w:rsidR="00570564" w:rsidRPr="0009273B">
        <w:rPr>
          <w:rFonts w:ascii="Arial" w:hAnsi="Arial" w:cs="Arial"/>
          <w:sz w:val="24"/>
          <w:szCs w:val="24"/>
        </w:rPr>
        <w:t>Triulzi</w:t>
      </w:r>
      <w:proofErr w:type="spellEnd"/>
      <w:r w:rsidR="00570564" w:rsidRPr="0009273B">
        <w:rPr>
          <w:rFonts w:ascii="Arial" w:hAnsi="Arial" w:cs="Arial"/>
          <w:sz w:val="24"/>
          <w:szCs w:val="24"/>
        </w:rPr>
        <w:t xml:space="preserve">, a </w:t>
      </w:r>
      <w:r w:rsidR="008A2096" w:rsidRPr="0009273B">
        <w:rPr>
          <w:rFonts w:ascii="Arial" w:hAnsi="Arial" w:cs="Arial"/>
          <w:sz w:val="24"/>
          <w:szCs w:val="24"/>
        </w:rPr>
        <w:t>origem desses italianos remonta ao</w:t>
      </w:r>
      <w:r w:rsidR="00A1475A" w:rsidRPr="0009273B">
        <w:rPr>
          <w:rFonts w:ascii="Arial" w:hAnsi="Arial" w:cs="Arial"/>
          <w:sz w:val="24"/>
          <w:szCs w:val="24"/>
        </w:rPr>
        <w:t xml:space="preserve"> norte da Itália</w:t>
      </w:r>
      <w:r w:rsidR="008A2096" w:rsidRPr="0009273B">
        <w:rPr>
          <w:rFonts w:ascii="Arial" w:hAnsi="Arial" w:cs="Arial"/>
          <w:sz w:val="24"/>
          <w:szCs w:val="24"/>
        </w:rPr>
        <w:t xml:space="preserve">, muitos </w:t>
      </w:r>
      <w:r w:rsidR="00570564" w:rsidRPr="0009273B">
        <w:rPr>
          <w:rFonts w:ascii="Arial" w:hAnsi="Arial" w:cs="Arial"/>
          <w:sz w:val="24"/>
          <w:szCs w:val="24"/>
        </w:rPr>
        <w:t xml:space="preserve">deles </w:t>
      </w:r>
      <w:r w:rsidR="00A1475A" w:rsidRPr="0009273B">
        <w:rPr>
          <w:rFonts w:ascii="Arial" w:hAnsi="Arial" w:cs="Arial"/>
          <w:sz w:val="24"/>
          <w:szCs w:val="24"/>
        </w:rPr>
        <w:t>captura</w:t>
      </w:r>
      <w:r w:rsidR="008A2096" w:rsidRPr="0009273B">
        <w:rPr>
          <w:rFonts w:ascii="Arial" w:hAnsi="Arial" w:cs="Arial"/>
          <w:sz w:val="24"/>
          <w:szCs w:val="24"/>
        </w:rPr>
        <w:t>dos como escravos</w:t>
      </w:r>
      <w:r w:rsidR="006E11ED" w:rsidRPr="0009273B">
        <w:rPr>
          <w:rFonts w:ascii="Arial" w:hAnsi="Arial" w:cs="Arial"/>
          <w:sz w:val="24"/>
          <w:szCs w:val="24"/>
        </w:rPr>
        <w:t xml:space="preserve"> e poster</w:t>
      </w:r>
      <w:r w:rsidR="0063780C" w:rsidRPr="0009273B">
        <w:rPr>
          <w:rFonts w:ascii="Arial" w:hAnsi="Arial" w:cs="Arial"/>
          <w:sz w:val="24"/>
          <w:szCs w:val="24"/>
        </w:rPr>
        <w:t>iormente libertos</w:t>
      </w:r>
      <w:r w:rsidR="003D645E" w:rsidRPr="0009273B">
        <w:rPr>
          <w:rFonts w:ascii="Arial" w:hAnsi="Arial" w:cs="Arial"/>
          <w:sz w:val="24"/>
          <w:szCs w:val="24"/>
        </w:rPr>
        <w:t>, alguns</w:t>
      </w:r>
      <w:r w:rsidR="006E11ED" w:rsidRPr="0009273B">
        <w:rPr>
          <w:rFonts w:ascii="Arial" w:hAnsi="Arial" w:cs="Arial"/>
          <w:sz w:val="24"/>
          <w:szCs w:val="24"/>
        </w:rPr>
        <w:t xml:space="preserve"> </w:t>
      </w:r>
      <w:r w:rsidR="008A2096" w:rsidRPr="0009273B">
        <w:rPr>
          <w:rFonts w:ascii="Arial" w:hAnsi="Arial" w:cs="Arial"/>
          <w:sz w:val="24"/>
          <w:szCs w:val="24"/>
        </w:rPr>
        <w:t>judeus de Livorno</w:t>
      </w:r>
      <w:r w:rsidR="00570564" w:rsidRPr="0009273B">
        <w:rPr>
          <w:rFonts w:ascii="Arial" w:hAnsi="Arial" w:cs="Arial"/>
          <w:sz w:val="24"/>
          <w:szCs w:val="24"/>
        </w:rPr>
        <w:t xml:space="preserve"> e muitos</w:t>
      </w:r>
      <w:r w:rsidR="006E11ED" w:rsidRPr="0009273B">
        <w:rPr>
          <w:rFonts w:ascii="Arial" w:hAnsi="Arial" w:cs="Arial"/>
          <w:sz w:val="24"/>
          <w:szCs w:val="24"/>
        </w:rPr>
        <w:t xml:space="preserve"> exilados</w:t>
      </w:r>
      <w:r w:rsidR="008A2096" w:rsidRPr="0009273B">
        <w:rPr>
          <w:rFonts w:ascii="Arial" w:hAnsi="Arial" w:cs="Arial"/>
          <w:sz w:val="24"/>
          <w:szCs w:val="24"/>
        </w:rPr>
        <w:t xml:space="preserve"> </w:t>
      </w:r>
      <w:r w:rsidR="006E11ED" w:rsidRPr="0009273B">
        <w:rPr>
          <w:rFonts w:ascii="Arial" w:hAnsi="Arial" w:cs="Arial"/>
          <w:sz w:val="24"/>
          <w:szCs w:val="24"/>
        </w:rPr>
        <w:t xml:space="preserve">que </w:t>
      </w:r>
      <w:r w:rsidR="008A2096" w:rsidRPr="0009273B">
        <w:rPr>
          <w:rFonts w:ascii="Arial" w:hAnsi="Arial" w:cs="Arial"/>
          <w:sz w:val="24"/>
          <w:szCs w:val="24"/>
        </w:rPr>
        <w:t>se instalaram em Tú</w:t>
      </w:r>
      <w:r w:rsidR="0063780C" w:rsidRPr="0009273B">
        <w:rPr>
          <w:rFonts w:ascii="Arial" w:hAnsi="Arial" w:cs="Arial"/>
          <w:sz w:val="24"/>
          <w:szCs w:val="24"/>
        </w:rPr>
        <w:t>nis desde o século XVIII. A</w:t>
      </w:r>
      <w:r w:rsidR="00A1475A" w:rsidRPr="0009273B">
        <w:rPr>
          <w:rFonts w:ascii="Arial" w:hAnsi="Arial" w:cs="Arial"/>
          <w:sz w:val="24"/>
          <w:szCs w:val="24"/>
        </w:rPr>
        <w:t xml:space="preserve"> língua</w:t>
      </w:r>
      <w:r w:rsidR="00570564" w:rsidRPr="0009273B">
        <w:rPr>
          <w:rFonts w:ascii="Arial" w:hAnsi="Arial" w:cs="Arial"/>
          <w:sz w:val="24"/>
          <w:szCs w:val="24"/>
        </w:rPr>
        <w:t xml:space="preserve"> </w:t>
      </w:r>
      <w:r w:rsidR="0063780C" w:rsidRPr="0009273B">
        <w:rPr>
          <w:rFonts w:ascii="Arial" w:hAnsi="Arial" w:cs="Arial"/>
          <w:sz w:val="24"/>
          <w:szCs w:val="24"/>
        </w:rPr>
        <w:t xml:space="preserve">italiana atingiu uma grande importância na Tunísia </w:t>
      </w:r>
      <w:r w:rsidR="00A1475A" w:rsidRPr="0009273B">
        <w:rPr>
          <w:rFonts w:ascii="Arial" w:hAnsi="Arial" w:cs="Arial"/>
          <w:sz w:val="24"/>
          <w:szCs w:val="24"/>
        </w:rPr>
        <w:t>do século XIX</w:t>
      </w:r>
      <w:r w:rsidR="0063780C" w:rsidRPr="0009273B">
        <w:rPr>
          <w:rFonts w:ascii="Arial" w:hAnsi="Arial" w:cs="Arial"/>
          <w:sz w:val="24"/>
          <w:szCs w:val="24"/>
        </w:rPr>
        <w:t>,</w:t>
      </w:r>
      <w:r w:rsidR="00570564" w:rsidRPr="0009273B">
        <w:rPr>
          <w:rFonts w:ascii="Arial" w:hAnsi="Arial" w:cs="Arial"/>
          <w:sz w:val="24"/>
          <w:szCs w:val="24"/>
        </w:rPr>
        <w:t xml:space="preserve"> </w:t>
      </w:r>
      <w:r w:rsidR="003D645E" w:rsidRPr="0009273B">
        <w:rPr>
          <w:rFonts w:ascii="Arial" w:hAnsi="Arial" w:cs="Arial"/>
          <w:sz w:val="24"/>
          <w:szCs w:val="24"/>
        </w:rPr>
        <w:t xml:space="preserve">e, </w:t>
      </w:r>
      <w:r w:rsidR="001C60A5" w:rsidRPr="0009273B">
        <w:rPr>
          <w:rFonts w:ascii="Arial" w:hAnsi="Arial" w:cs="Arial"/>
          <w:sz w:val="24"/>
          <w:szCs w:val="24"/>
        </w:rPr>
        <w:t>a</w:t>
      </w:r>
      <w:r w:rsidR="00570564" w:rsidRPr="0009273B">
        <w:rPr>
          <w:rFonts w:ascii="Arial" w:hAnsi="Arial" w:cs="Arial"/>
          <w:sz w:val="24"/>
          <w:szCs w:val="24"/>
        </w:rPr>
        <w:t xml:space="preserve">lém disso, "alguns pintores e fotógrafos quase respeitáveis" e "vários pianistas e músicos amadores, principalmente italianos" representavam </w:t>
      </w:r>
      <w:r w:rsidR="001C60A5" w:rsidRPr="0009273B">
        <w:rPr>
          <w:rFonts w:ascii="Arial" w:hAnsi="Arial" w:cs="Arial"/>
          <w:sz w:val="24"/>
          <w:szCs w:val="24"/>
        </w:rPr>
        <w:t>as "belas artes da Europa" em Túnis</w:t>
      </w:r>
      <w:r w:rsidR="001C5885">
        <w:rPr>
          <w:rFonts w:ascii="Arial" w:hAnsi="Arial" w:cs="Arial"/>
          <w:sz w:val="24"/>
          <w:szCs w:val="24"/>
        </w:rPr>
        <w:t xml:space="preserve"> (PERRY, 1869,</w:t>
      </w:r>
      <w:r w:rsidR="00A86A98" w:rsidRPr="0009273B">
        <w:rPr>
          <w:rFonts w:ascii="Arial" w:hAnsi="Arial" w:cs="Arial"/>
          <w:sz w:val="24"/>
          <w:szCs w:val="24"/>
        </w:rPr>
        <w:t xml:space="preserve"> p. 515)</w:t>
      </w:r>
      <w:r w:rsidR="001C60A5" w:rsidRPr="0009273B">
        <w:rPr>
          <w:rFonts w:ascii="Arial" w:hAnsi="Arial" w:cs="Arial"/>
          <w:sz w:val="24"/>
          <w:szCs w:val="24"/>
        </w:rPr>
        <w:t xml:space="preserve">, e </w:t>
      </w:r>
      <w:r w:rsidR="00570564" w:rsidRPr="0009273B">
        <w:rPr>
          <w:rFonts w:ascii="Arial" w:hAnsi="Arial" w:cs="Arial"/>
          <w:sz w:val="24"/>
          <w:szCs w:val="24"/>
        </w:rPr>
        <w:t>forneceram uma</w:t>
      </w:r>
      <w:r w:rsidR="001C60A5" w:rsidRPr="0009273B">
        <w:rPr>
          <w:rFonts w:ascii="Arial" w:hAnsi="Arial" w:cs="Arial"/>
          <w:sz w:val="24"/>
          <w:szCs w:val="24"/>
        </w:rPr>
        <w:t xml:space="preserve"> forma de experiência cultural </w:t>
      </w:r>
      <w:r w:rsidR="00570564" w:rsidRPr="0009273B">
        <w:rPr>
          <w:rFonts w:ascii="Arial" w:hAnsi="Arial" w:cs="Arial"/>
          <w:sz w:val="24"/>
          <w:szCs w:val="24"/>
        </w:rPr>
        <w:t>que ainda estava para</w:t>
      </w:r>
      <w:r w:rsidR="001C60A5" w:rsidRPr="0009273B">
        <w:rPr>
          <w:rFonts w:ascii="Arial" w:hAnsi="Arial" w:cs="Arial"/>
          <w:sz w:val="24"/>
          <w:szCs w:val="24"/>
        </w:rPr>
        <w:t xml:space="preserve"> se desenvolver no mundo árabe. Era grande a</w:t>
      </w:r>
      <w:r w:rsidR="00570564" w:rsidRPr="0009273B">
        <w:rPr>
          <w:rFonts w:ascii="Arial" w:hAnsi="Arial" w:cs="Arial"/>
          <w:sz w:val="24"/>
          <w:szCs w:val="24"/>
        </w:rPr>
        <w:t xml:space="preserve"> </w:t>
      </w:r>
      <w:r w:rsidR="001C60A5" w:rsidRPr="0009273B">
        <w:rPr>
          <w:rFonts w:ascii="Arial" w:hAnsi="Arial" w:cs="Arial"/>
          <w:sz w:val="24"/>
          <w:szCs w:val="24"/>
        </w:rPr>
        <w:t>importância de Túnis</w:t>
      </w:r>
      <w:r w:rsidR="00570564" w:rsidRPr="0009273B">
        <w:rPr>
          <w:rFonts w:ascii="Arial" w:hAnsi="Arial" w:cs="Arial"/>
          <w:sz w:val="24"/>
          <w:szCs w:val="24"/>
        </w:rPr>
        <w:t xml:space="preserve"> </w:t>
      </w:r>
      <w:r w:rsidR="001C60A5" w:rsidRPr="0009273B">
        <w:rPr>
          <w:rFonts w:ascii="Arial" w:hAnsi="Arial" w:cs="Arial"/>
          <w:sz w:val="24"/>
          <w:szCs w:val="24"/>
        </w:rPr>
        <w:t xml:space="preserve">como um centro cultural islâmico no Norte África, sendo chamada por muitos </w:t>
      </w:r>
      <w:r w:rsidR="003D645E" w:rsidRPr="0009273B">
        <w:rPr>
          <w:rFonts w:ascii="Arial" w:hAnsi="Arial" w:cs="Arial"/>
          <w:sz w:val="24"/>
          <w:szCs w:val="24"/>
        </w:rPr>
        <w:t xml:space="preserve">de </w:t>
      </w:r>
      <w:r w:rsidR="001C60A5" w:rsidRPr="0009273B">
        <w:rPr>
          <w:rFonts w:ascii="Arial" w:hAnsi="Arial" w:cs="Arial"/>
          <w:sz w:val="24"/>
          <w:szCs w:val="24"/>
        </w:rPr>
        <w:t>a "</w:t>
      </w:r>
      <w:proofErr w:type="spellStart"/>
      <w:r w:rsidR="001C60A5" w:rsidRPr="0009273B">
        <w:rPr>
          <w:rFonts w:ascii="Arial" w:hAnsi="Arial" w:cs="Arial"/>
          <w:sz w:val="24"/>
          <w:szCs w:val="24"/>
        </w:rPr>
        <w:t>Versa</w:t>
      </w:r>
      <w:r w:rsidR="006D1B39" w:rsidRPr="0009273B">
        <w:rPr>
          <w:rFonts w:ascii="Arial" w:hAnsi="Arial" w:cs="Arial"/>
          <w:sz w:val="24"/>
          <w:szCs w:val="24"/>
        </w:rPr>
        <w:t>i</w:t>
      </w:r>
      <w:r w:rsidR="001C60A5" w:rsidRPr="0009273B">
        <w:rPr>
          <w:rFonts w:ascii="Arial" w:hAnsi="Arial" w:cs="Arial"/>
          <w:sz w:val="24"/>
          <w:szCs w:val="24"/>
        </w:rPr>
        <w:t>lles</w:t>
      </w:r>
      <w:proofErr w:type="spellEnd"/>
      <w:r w:rsidR="001C60A5" w:rsidRPr="0009273B">
        <w:rPr>
          <w:rFonts w:ascii="Arial" w:hAnsi="Arial" w:cs="Arial"/>
          <w:sz w:val="24"/>
          <w:szCs w:val="24"/>
        </w:rPr>
        <w:t xml:space="preserve"> islâmica da época”</w:t>
      </w:r>
      <w:r w:rsidR="00A86A98" w:rsidRPr="0009273B">
        <w:rPr>
          <w:rFonts w:ascii="Arial" w:hAnsi="Arial" w:cs="Arial"/>
          <w:sz w:val="24"/>
          <w:szCs w:val="24"/>
        </w:rPr>
        <w:t xml:space="preserve"> (DEMEERSEMAN, 1970, p. 69-101)</w:t>
      </w:r>
      <w:r w:rsidR="003D645E" w:rsidRPr="0009273B">
        <w:rPr>
          <w:rFonts w:ascii="Arial" w:hAnsi="Arial" w:cs="Arial"/>
          <w:sz w:val="24"/>
          <w:szCs w:val="24"/>
        </w:rPr>
        <w:t xml:space="preserve">, </w:t>
      </w:r>
      <w:r w:rsidR="001C60A5" w:rsidRPr="0009273B">
        <w:rPr>
          <w:rFonts w:ascii="Arial" w:hAnsi="Arial" w:cs="Arial"/>
          <w:sz w:val="24"/>
          <w:szCs w:val="24"/>
        </w:rPr>
        <w:t xml:space="preserve">onde uma elite ocidentalizada e modernizadora agia </w:t>
      </w:r>
      <w:proofErr w:type="gramStart"/>
      <w:r w:rsidR="001C60A5" w:rsidRPr="0009273B">
        <w:rPr>
          <w:rFonts w:ascii="Arial" w:hAnsi="Arial" w:cs="Arial"/>
          <w:sz w:val="24"/>
          <w:szCs w:val="24"/>
        </w:rPr>
        <w:t>sob influência</w:t>
      </w:r>
      <w:proofErr w:type="gramEnd"/>
      <w:r w:rsidR="001C60A5" w:rsidRPr="0009273B">
        <w:rPr>
          <w:rFonts w:ascii="Arial" w:hAnsi="Arial" w:cs="Arial"/>
          <w:sz w:val="24"/>
          <w:szCs w:val="24"/>
        </w:rPr>
        <w:t xml:space="preserve"> das correntes culturais vindas do Ocidente, </w:t>
      </w:r>
      <w:r w:rsidR="003D645E" w:rsidRPr="0009273B">
        <w:rPr>
          <w:rFonts w:ascii="Arial" w:hAnsi="Arial" w:cs="Arial"/>
          <w:sz w:val="24"/>
          <w:szCs w:val="24"/>
        </w:rPr>
        <w:t>sobretudo da Itália</w:t>
      </w:r>
      <w:r w:rsidR="00FB72B1">
        <w:rPr>
          <w:rFonts w:ascii="Arial" w:hAnsi="Arial" w:cs="Arial"/>
          <w:sz w:val="24"/>
          <w:szCs w:val="24"/>
        </w:rPr>
        <w:t xml:space="preserve"> (TRIULZI, 1971</w:t>
      </w:r>
      <w:r w:rsidR="00A86A98" w:rsidRPr="0009273B">
        <w:rPr>
          <w:rFonts w:ascii="Arial" w:hAnsi="Arial" w:cs="Arial"/>
          <w:sz w:val="24"/>
          <w:szCs w:val="24"/>
        </w:rPr>
        <w:t>).</w:t>
      </w:r>
      <w:r w:rsidR="0063780C" w:rsidRPr="0009273B">
        <w:rPr>
          <w:rFonts w:ascii="Arial" w:hAnsi="Arial" w:cs="Arial"/>
          <w:sz w:val="24"/>
          <w:szCs w:val="24"/>
        </w:rPr>
        <w:t xml:space="preserve"> </w:t>
      </w:r>
      <w:r w:rsidR="003D645E" w:rsidRPr="0009273B">
        <w:rPr>
          <w:rFonts w:ascii="Arial" w:hAnsi="Arial" w:cs="Arial"/>
          <w:sz w:val="24"/>
          <w:szCs w:val="24"/>
        </w:rPr>
        <w:t>G</w:t>
      </w:r>
      <w:r w:rsidR="00FC7B3C" w:rsidRPr="0009273B">
        <w:rPr>
          <w:rFonts w:ascii="Arial" w:hAnsi="Arial" w:cs="Arial"/>
          <w:sz w:val="24"/>
          <w:szCs w:val="24"/>
        </w:rPr>
        <w:t>eorg Grimm, em Túnis</w:t>
      </w:r>
      <w:r w:rsidR="003D645E" w:rsidRPr="0009273B">
        <w:rPr>
          <w:rFonts w:ascii="Arial" w:hAnsi="Arial" w:cs="Arial"/>
          <w:sz w:val="24"/>
          <w:szCs w:val="24"/>
        </w:rPr>
        <w:t>,</w:t>
      </w:r>
      <w:r w:rsidR="00FC7B3C" w:rsidRPr="0009273B">
        <w:rPr>
          <w:rFonts w:ascii="Arial" w:hAnsi="Arial" w:cs="Arial"/>
          <w:sz w:val="24"/>
          <w:szCs w:val="24"/>
        </w:rPr>
        <w:t xml:space="preserve"> pode não ter se sentido um estrangeiro</w:t>
      </w:r>
      <w:r w:rsidR="003D645E" w:rsidRPr="0009273B">
        <w:rPr>
          <w:rFonts w:ascii="Arial" w:hAnsi="Arial" w:cs="Arial"/>
          <w:sz w:val="24"/>
          <w:szCs w:val="24"/>
        </w:rPr>
        <w:t xml:space="preserve"> </w:t>
      </w:r>
      <w:r w:rsidR="00FC7B3C" w:rsidRPr="0009273B">
        <w:rPr>
          <w:rFonts w:ascii="Arial" w:hAnsi="Arial" w:cs="Arial"/>
          <w:sz w:val="24"/>
          <w:szCs w:val="24"/>
        </w:rPr>
        <w:t>‘</w:t>
      </w:r>
      <w:r w:rsidR="003D645E" w:rsidRPr="0009273B">
        <w:rPr>
          <w:rFonts w:ascii="Arial" w:hAnsi="Arial" w:cs="Arial"/>
          <w:sz w:val="24"/>
          <w:szCs w:val="24"/>
        </w:rPr>
        <w:t>desambientado e sem contatos</w:t>
      </w:r>
      <w:r w:rsidR="00FC7B3C" w:rsidRPr="0009273B">
        <w:rPr>
          <w:rFonts w:ascii="Arial" w:hAnsi="Arial" w:cs="Arial"/>
          <w:sz w:val="24"/>
          <w:szCs w:val="24"/>
        </w:rPr>
        <w:t>’</w:t>
      </w:r>
      <w:r w:rsidR="003D645E" w:rsidRPr="0009273B">
        <w:rPr>
          <w:rFonts w:ascii="Arial" w:hAnsi="Arial" w:cs="Arial"/>
          <w:sz w:val="24"/>
          <w:szCs w:val="24"/>
        </w:rPr>
        <w:t xml:space="preserve">, mas sim </w:t>
      </w:r>
      <w:r w:rsidR="00FC7B3C" w:rsidRPr="0009273B">
        <w:rPr>
          <w:rFonts w:ascii="Arial" w:hAnsi="Arial" w:cs="Arial"/>
          <w:sz w:val="24"/>
          <w:szCs w:val="24"/>
        </w:rPr>
        <w:t xml:space="preserve">mais um pintor </w:t>
      </w:r>
      <w:r w:rsidR="003D645E" w:rsidRPr="0009273B">
        <w:rPr>
          <w:rFonts w:ascii="Arial" w:hAnsi="Arial" w:cs="Arial"/>
          <w:sz w:val="24"/>
          <w:szCs w:val="24"/>
        </w:rPr>
        <w:t>acolhido pela comunidade artística italiana presente em Túnis.</w:t>
      </w:r>
      <w:r w:rsidR="00FC7B3C" w:rsidRPr="0009273B">
        <w:rPr>
          <w:rFonts w:ascii="Arial" w:hAnsi="Arial" w:cs="Arial"/>
          <w:sz w:val="24"/>
          <w:szCs w:val="24"/>
        </w:rPr>
        <w:t xml:space="preserve"> </w:t>
      </w:r>
    </w:p>
    <w:p w:rsidR="00276786" w:rsidRPr="0009273B" w:rsidRDefault="001740D2" w:rsidP="0009273B">
      <w:pPr>
        <w:spacing w:after="0" w:line="360" w:lineRule="auto"/>
        <w:jc w:val="both"/>
        <w:rPr>
          <w:rFonts w:ascii="Arial" w:hAnsi="Arial" w:cs="Arial"/>
          <w:sz w:val="24"/>
          <w:szCs w:val="24"/>
        </w:rPr>
      </w:pPr>
      <w:r w:rsidRPr="0009273B">
        <w:rPr>
          <w:rFonts w:ascii="Arial" w:hAnsi="Arial" w:cs="Arial"/>
          <w:sz w:val="24"/>
          <w:szCs w:val="24"/>
        </w:rPr>
        <w:t>A principal fonte de informação sobre as viagens de Grimm ao Oriente</w:t>
      </w:r>
      <w:r w:rsidR="00604DBC" w:rsidRPr="0009273B">
        <w:rPr>
          <w:rFonts w:ascii="Arial" w:hAnsi="Arial" w:cs="Arial"/>
          <w:sz w:val="24"/>
          <w:szCs w:val="24"/>
        </w:rPr>
        <w:t xml:space="preserve"> é um artigo de Carlos Maciel Le</w:t>
      </w:r>
      <w:r w:rsidRPr="0009273B">
        <w:rPr>
          <w:rFonts w:ascii="Arial" w:hAnsi="Arial" w:cs="Arial"/>
          <w:sz w:val="24"/>
          <w:szCs w:val="24"/>
        </w:rPr>
        <w:t xml:space="preserve">vy, intitulada </w:t>
      </w:r>
      <w:proofErr w:type="spellStart"/>
      <w:r w:rsidR="00F531A9" w:rsidRPr="0009273B">
        <w:rPr>
          <w:rFonts w:ascii="Arial" w:hAnsi="Arial" w:cs="Arial"/>
          <w:i/>
          <w:sz w:val="24"/>
          <w:szCs w:val="24"/>
        </w:rPr>
        <w:t>Johann</w:t>
      </w:r>
      <w:r w:rsidRPr="0009273B">
        <w:rPr>
          <w:rFonts w:ascii="Arial" w:hAnsi="Arial" w:cs="Arial"/>
          <w:i/>
          <w:sz w:val="24"/>
          <w:szCs w:val="24"/>
        </w:rPr>
        <w:t>n</w:t>
      </w:r>
      <w:proofErr w:type="spellEnd"/>
      <w:r w:rsidRPr="0009273B">
        <w:rPr>
          <w:rFonts w:ascii="Arial" w:hAnsi="Arial" w:cs="Arial"/>
          <w:i/>
          <w:sz w:val="24"/>
          <w:szCs w:val="24"/>
        </w:rPr>
        <w:t xml:space="preserve"> Georg Grimm e as fazendas de café</w:t>
      </w:r>
      <w:r w:rsidRPr="0009273B">
        <w:rPr>
          <w:rFonts w:ascii="Arial" w:hAnsi="Arial" w:cs="Arial"/>
          <w:sz w:val="24"/>
          <w:szCs w:val="24"/>
        </w:rPr>
        <w:t xml:space="preserve"> (2010)</w:t>
      </w:r>
      <w:r w:rsidR="00F97FD8" w:rsidRPr="0009273B">
        <w:rPr>
          <w:rFonts w:ascii="Arial" w:hAnsi="Arial" w:cs="Arial"/>
          <w:sz w:val="24"/>
          <w:szCs w:val="24"/>
        </w:rPr>
        <w:t>.</w:t>
      </w:r>
      <w:r w:rsidRPr="0009273B">
        <w:rPr>
          <w:rFonts w:ascii="Arial" w:hAnsi="Arial" w:cs="Arial"/>
          <w:sz w:val="24"/>
          <w:szCs w:val="24"/>
        </w:rPr>
        <w:t xml:space="preserve"> </w:t>
      </w:r>
      <w:r w:rsidR="00604DBC" w:rsidRPr="0009273B">
        <w:rPr>
          <w:rFonts w:ascii="Arial" w:hAnsi="Arial" w:cs="Arial"/>
          <w:sz w:val="24"/>
          <w:szCs w:val="24"/>
        </w:rPr>
        <w:t>Ainda que o artigo de Levy não verse sobre a produção orientalista de Grimm, nele o autor cita dados relevantes. Levy</w:t>
      </w:r>
      <w:r w:rsidRPr="0009273B">
        <w:rPr>
          <w:rFonts w:ascii="Arial" w:hAnsi="Arial" w:cs="Arial"/>
          <w:sz w:val="24"/>
          <w:szCs w:val="24"/>
        </w:rPr>
        <w:t xml:space="preserve"> </w:t>
      </w:r>
      <w:r w:rsidR="00FB72B1" w:rsidRPr="0009273B">
        <w:rPr>
          <w:rFonts w:ascii="Arial" w:hAnsi="Arial" w:cs="Arial"/>
          <w:sz w:val="24"/>
          <w:szCs w:val="24"/>
        </w:rPr>
        <w:t>(2010, p.21</w:t>
      </w:r>
      <w:r w:rsidR="00FB72B1">
        <w:rPr>
          <w:rFonts w:ascii="Arial" w:hAnsi="Arial" w:cs="Arial"/>
          <w:sz w:val="24"/>
          <w:szCs w:val="24"/>
        </w:rPr>
        <w:t xml:space="preserve">) </w:t>
      </w:r>
      <w:r w:rsidRPr="0009273B">
        <w:rPr>
          <w:rFonts w:ascii="Arial" w:hAnsi="Arial" w:cs="Arial"/>
          <w:sz w:val="24"/>
          <w:szCs w:val="24"/>
        </w:rPr>
        <w:t xml:space="preserve">teve a oportunidade de analisar cerca de </w:t>
      </w:r>
      <w:r w:rsidR="005339C9" w:rsidRPr="0009273B">
        <w:rPr>
          <w:rFonts w:ascii="Arial" w:hAnsi="Arial" w:cs="Arial"/>
          <w:sz w:val="24"/>
          <w:szCs w:val="24"/>
        </w:rPr>
        <w:t>“vinte e cinco cartas” assinadas</w:t>
      </w:r>
      <w:r w:rsidR="00604DBC" w:rsidRPr="0009273B">
        <w:rPr>
          <w:rFonts w:ascii="Arial" w:hAnsi="Arial" w:cs="Arial"/>
          <w:sz w:val="24"/>
          <w:szCs w:val="24"/>
        </w:rPr>
        <w:t>,</w:t>
      </w:r>
      <w:r w:rsidR="005339C9" w:rsidRPr="0009273B">
        <w:rPr>
          <w:rFonts w:ascii="Arial" w:hAnsi="Arial" w:cs="Arial"/>
          <w:sz w:val="24"/>
          <w:szCs w:val="24"/>
        </w:rPr>
        <w:t xml:space="preserve"> que Grimm enviou</w:t>
      </w:r>
      <w:r w:rsidR="00FC7B3C" w:rsidRPr="0009273B">
        <w:rPr>
          <w:rFonts w:ascii="Arial" w:hAnsi="Arial" w:cs="Arial"/>
          <w:sz w:val="24"/>
          <w:szCs w:val="24"/>
        </w:rPr>
        <w:t xml:space="preserve"> a seu irmão </w:t>
      </w:r>
      <w:proofErr w:type="spellStart"/>
      <w:r w:rsidR="00F531A9" w:rsidRPr="0009273B">
        <w:rPr>
          <w:rFonts w:ascii="Arial" w:hAnsi="Arial" w:cs="Arial"/>
          <w:sz w:val="24"/>
          <w:szCs w:val="24"/>
        </w:rPr>
        <w:lastRenderedPageBreak/>
        <w:t>Johann</w:t>
      </w:r>
      <w:r w:rsidR="00FC7B3C" w:rsidRPr="0009273B">
        <w:rPr>
          <w:rFonts w:ascii="Arial" w:hAnsi="Arial" w:cs="Arial"/>
          <w:sz w:val="24"/>
          <w:szCs w:val="24"/>
        </w:rPr>
        <w:t>n</w:t>
      </w:r>
      <w:proofErr w:type="spellEnd"/>
      <w:r w:rsidR="00FC7B3C" w:rsidRPr="0009273B">
        <w:rPr>
          <w:rFonts w:ascii="Arial" w:hAnsi="Arial" w:cs="Arial"/>
          <w:sz w:val="24"/>
          <w:szCs w:val="24"/>
        </w:rPr>
        <w:t xml:space="preserve"> Franz</w:t>
      </w:r>
      <w:r w:rsidRPr="0009273B">
        <w:rPr>
          <w:rFonts w:ascii="Arial" w:hAnsi="Arial" w:cs="Arial"/>
          <w:sz w:val="24"/>
          <w:szCs w:val="24"/>
        </w:rPr>
        <w:t xml:space="preserve">, </w:t>
      </w:r>
      <w:r w:rsidR="005339C9" w:rsidRPr="0009273B">
        <w:rPr>
          <w:rFonts w:ascii="Arial" w:hAnsi="Arial" w:cs="Arial"/>
          <w:sz w:val="24"/>
          <w:szCs w:val="24"/>
        </w:rPr>
        <w:t>“</w:t>
      </w:r>
      <w:r w:rsidRPr="0009273B">
        <w:rPr>
          <w:rFonts w:ascii="Arial" w:hAnsi="Arial" w:cs="Arial"/>
          <w:sz w:val="24"/>
          <w:szCs w:val="24"/>
        </w:rPr>
        <w:t>entre os anos de 1872 e 1878 e no segundo semestre de 1887”.  E pode, ainda, estudar o conteúdo de alguns artigos sobre a vida de Grimm antes da chegada ao Brasil, que foram publicados, na década de 1930, na Alemanha.</w:t>
      </w:r>
      <w:r w:rsidRPr="0009273B">
        <w:rPr>
          <w:rStyle w:val="Refdenotaderodap"/>
          <w:rFonts w:ascii="Arial" w:hAnsi="Arial" w:cs="Arial"/>
          <w:sz w:val="24"/>
          <w:szCs w:val="24"/>
        </w:rPr>
        <w:footnoteReference w:id="8"/>
      </w:r>
      <w:r w:rsidR="009866FD" w:rsidRPr="0009273B">
        <w:rPr>
          <w:rFonts w:ascii="Arial" w:hAnsi="Arial" w:cs="Arial"/>
          <w:sz w:val="24"/>
          <w:szCs w:val="24"/>
        </w:rPr>
        <w:t xml:space="preserve"> </w:t>
      </w:r>
    </w:p>
    <w:p w:rsidR="001740D2" w:rsidRPr="0009273B" w:rsidRDefault="009866FD" w:rsidP="00B1623D">
      <w:pPr>
        <w:spacing w:after="0" w:line="360" w:lineRule="auto"/>
        <w:jc w:val="both"/>
        <w:rPr>
          <w:rFonts w:ascii="Arial" w:hAnsi="Arial" w:cs="Arial"/>
          <w:sz w:val="24"/>
          <w:szCs w:val="24"/>
        </w:rPr>
      </w:pPr>
      <w:r w:rsidRPr="0009273B">
        <w:rPr>
          <w:rFonts w:ascii="Arial" w:hAnsi="Arial" w:cs="Arial"/>
          <w:sz w:val="24"/>
          <w:szCs w:val="24"/>
        </w:rPr>
        <w:t xml:space="preserve">Outra fonte confiável é a pesquisa do </w:t>
      </w:r>
      <w:r w:rsidR="0031542D" w:rsidRPr="0009273B">
        <w:rPr>
          <w:rFonts w:ascii="Arial" w:hAnsi="Arial" w:cs="Arial"/>
          <w:sz w:val="24"/>
          <w:szCs w:val="24"/>
          <w:shd w:val="clear" w:color="auto" w:fill="FFFFFF"/>
        </w:rPr>
        <w:t>estudioso</w:t>
      </w:r>
      <w:r w:rsidRPr="0009273B">
        <w:rPr>
          <w:rFonts w:ascii="Arial" w:hAnsi="Arial" w:cs="Arial"/>
          <w:sz w:val="24"/>
          <w:szCs w:val="24"/>
          <w:shd w:val="clear" w:color="auto" w:fill="FFFFFF"/>
        </w:rPr>
        <w:t xml:space="preserve"> alemão e biógrafo de Grimm, </w:t>
      </w:r>
      <w:proofErr w:type="spellStart"/>
      <w:r w:rsidRPr="0009273B">
        <w:rPr>
          <w:rFonts w:ascii="Arial" w:hAnsi="Arial" w:cs="Arial"/>
          <w:iCs/>
          <w:sz w:val="24"/>
          <w:szCs w:val="24"/>
          <w:shd w:val="clear" w:color="auto" w:fill="FFFFFF"/>
        </w:rPr>
        <w:t>Gunther</w:t>
      </w:r>
      <w:proofErr w:type="spellEnd"/>
      <w:r w:rsidRPr="0009273B">
        <w:rPr>
          <w:rFonts w:ascii="Arial" w:hAnsi="Arial" w:cs="Arial"/>
          <w:i/>
          <w:iCs/>
          <w:sz w:val="24"/>
          <w:szCs w:val="24"/>
          <w:shd w:val="clear" w:color="auto" w:fill="FFFFFF"/>
        </w:rPr>
        <w:t xml:space="preserve"> </w:t>
      </w:r>
      <w:r w:rsidRPr="0009273B">
        <w:rPr>
          <w:rFonts w:ascii="Arial" w:hAnsi="Arial" w:cs="Arial"/>
          <w:iCs/>
          <w:sz w:val="24"/>
          <w:szCs w:val="24"/>
          <w:shd w:val="clear" w:color="auto" w:fill="FFFFFF"/>
        </w:rPr>
        <w:t xml:space="preserve">Le Maire, </w:t>
      </w:r>
      <w:r w:rsidR="0031542D" w:rsidRPr="0009273B">
        <w:rPr>
          <w:rFonts w:ascii="Arial" w:hAnsi="Arial" w:cs="Arial"/>
          <w:iCs/>
          <w:sz w:val="24"/>
          <w:szCs w:val="24"/>
          <w:shd w:val="clear" w:color="auto" w:fill="FFFFFF"/>
        </w:rPr>
        <w:t xml:space="preserve">autor de um catálogo, lançado em 2006, sobre a obra e a vida de </w:t>
      </w:r>
      <w:r w:rsidR="00276786" w:rsidRPr="0009273B">
        <w:rPr>
          <w:rFonts w:ascii="Arial" w:hAnsi="Arial" w:cs="Arial"/>
          <w:iCs/>
          <w:sz w:val="24"/>
          <w:szCs w:val="24"/>
          <w:shd w:val="clear" w:color="auto" w:fill="FFFFFF"/>
        </w:rPr>
        <w:t xml:space="preserve">Grimm, </w:t>
      </w:r>
      <w:r w:rsidR="00FC7B3C" w:rsidRPr="0009273B">
        <w:rPr>
          <w:rFonts w:ascii="Arial" w:hAnsi="Arial" w:cs="Arial"/>
          <w:iCs/>
          <w:sz w:val="24"/>
          <w:szCs w:val="24"/>
          <w:shd w:val="clear" w:color="auto" w:fill="FFFFFF"/>
        </w:rPr>
        <w:t xml:space="preserve">intitulado </w:t>
      </w:r>
      <w:proofErr w:type="spellStart"/>
      <w:r w:rsidR="00F531A9" w:rsidRPr="0009273B">
        <w:rPr>
          <w:rFonts w:ascii="Arial" w:hAnsi="Arial" w:cs="Arial"/>
          <w:i/>
          <w:iCs/>
          <w:sz w:val="24"/>
          <w:szCs w:val="24"/>
          <w:shd w:val="clear" w:color="auto" w:fill="FFFFFF"/>
        </w:rPr>
        <w:t>Johann</w:t>
      </w:r>
      <w:r w:rsidR="00FC7B3C" w:rsidRPr="0009273B">
        <w:rPr>
          <w:rFonts w:ascii="Arial" w:hAnsi="Arial" w:cs="Arial"/>
          <w:i/>
          <w:iCs/>
          <w:sz w:val="24"/>
          <w:szCs w:val="24"/>
          <w:shd w:val="clear" w:color="auto" w:fill="FFFFFF"/>
        </w:rPr>
        <w:t>n</w:t>
      </w:r>
      <w:proofErr w:type="spellEnd"/>
      <w:r w:rsidR="00FC7B3C" w:rsidRPr="0009273B">
        <w:rPr>
          <w:rFonts w:ascii="Arial" w:hAnsi="Arial" w:cs="Arial"/>
          <w:i/>
          <w:iCs/>
          <w:sz w:val="24"/>
          <w:szCs w:val="24"/>
          <w:shd w:val="clear" w:color="auto" w:fill="FFFFFF"/>
        </w:rPr>
        <w:t xml:space="preserve"> Georg Grimm 1846-1887</w:t>
      </w:r>
      <w:r w:rsidR="0031542D" w:rsidRPr="0009273B">
        <w:rPr>
          <w:rFonts w:ascii="Arial" w:hAnsi="Arial" w:cs="Arial"/>
          <w:i/>
          <w:iCs/>
          <w:sz w:val="24"/>
          <w:szCs w:val="24"/>
          <w:shd w:val="clear" w:color="auto" w:fill="FFFFFF"/>
        </w:rPr>
        <w:t xml:space="preserve">: </w:t>
      </w:r>
      <w:proofErr w:type="spellStart"/>
      <w:r w:rsidR="0031542D" w:rsidRPr="0009273B">
        <w:rPr>
          <w:rFonts w:ascii="Arial" w:hAnsi="Arial" w:cs="Arial"/>
          <w:i/>
          <w:iCs/>
          <w:sz w:val="24"/>
          <w:szCs w:val="24"/>
          <w:shd w:val="clear" w:color="auto" w:fill="FFFFFF"/>
        </w:rPr>
        <w:t>Künstlerkarriere</w:t>
      </w:r>
      <w:proofErr w:type="spellEnd"/>
      <w:r w:rsidR="0031542D" w:rsidRPr="0009273B">
        <w:rPr>
          <w:rFonts w:ascii="Arial" w:hAnsi="Arial" w:cs="Arial"/>
          <w:i/>
          <w:iCs/>
          <w:sz w:val="24"/>
          <w:szCs w:val="24"/>
          <w:shd w:val="clear" w:color="auto" w:fill="FFFFFF"/>
        </w:rPr>
        <w:t xml:space="preserve"> </w:t>
      </w:r>
      <w:proofErr w:type="spellStart"/>
      <w:r w:rsidR="0031542D" w:rsidRPr="0009273B">
        <w:rPr>
          <w:rFonts w:ascii="Arial" w:hAnsi="Arial" w:cs="Arial"/>
          <w:i/>
          <w:iCs/>
          <w:sz w:val="24"/>
          <w:szCs w:val="24"/>
          <w:shd w:val="clear" w:color="auto" w:fill="FFFFFF"/>
        </w:rPr>
        <w:t>zwischen</w:t>
      </w:r>
      <w:proofErr w:type="spellEnd"/>
      <w:r w:rsidR="0031542D" w:rsidRPr="0009273B">
        <w:rPr>
          <w:rFonts w:ascii="Arial" w:hAnsi="Arial" w:cs="Arial"/>
          <w:i/>
          <w:iCs/>
          <w:sz w:val="24"/>
          <w:szCs w:val="24"/>
          <w:shd w:val="clear" w:color="auto" w:fill="FFFFFF"/>
        </w:rPr>
        <w:t xml:space="preserve"> </w:t>
      </w:r>
      <w:proofErr w:type="spellStart"/>
      <w:r w:rsidR="0031542D" w:rsidRPr="0009273B">
        <w:rPr>
          <w:rFonts w:ascii="Arial" w:hAnsi="Arial" w:cs="Arial"/>
          <w:i/>
          <w:iCs/>
          <w:sz w:val="24"/>
          <w:szCs w:val="24"/>
          <w:shd w:val="clear" w:color="auto" w:fill="FFFFFF"/>
        </w:rPr>
        <w:t>Allgäu</w:t>
      </w:r>
      <w:proofErr w:type="spellEnd"/>
      <w:r w:rsidR="0031542D" w:rsidRPr="0009273B">
        <w:rPr>
          <w:rFonts w:ascii="Arial" w:hAnsi="Arial" w:cs="Arial"/>
          <w:i/>
          <w:iCs/>
          <w:sz w:val="24"/>
          <w:szCs w:val="24"/>
          <w:shd w:val="clear" w:color="auto" w:fill="FFFFFF"/>
        </w:rPr>
        <w:t xml:space="preserve"> </w:t>
      </w:r>
      <w:proofErr w:type="spellStart"/>
      <w:r w:rsidR="0031542D" w:rsidRPr="0009273B">
        <w:rPr>
          <w:rFonts w:ascii="Arial" w:hAnsi="Arial" w:cs="Arial"/>
          <w:i/>
          <w:iCs/>
          <w:sz w:val="24"/>
          <w:szCs w:val="24"/>
          <w:shd w:val="clear" w:color="auto" w:fill="FFFFFF"/>
        </w:rPr>
        <w:t>und</w:t>
      </w:r>
      <w:proofErr w:type="spellEnd"/>
      <w:r w:rsidR="0031542D" w:rsidRPr="0009273B">
        <w:rPr>
          <w:rFonts w:ascii="Arial" w:hAnsi="Arial" w:cs="Arial"/>
          <w:i/>
          <w:iCs/>
          <w:sz w:val="24"/>
          <w:szCs w:val="24"/>
          <w:shd w:val="clear" w:color="auto" w:fill="FFFFFF"/>
        </w:rPr>
        <w:t xml:space="preserve"> </w:t>
      </w:r>
      <w:proofErr w:type="spellStart"/>
      <w:r w:rsidR="0031542D" w:rsidRPr="0009273B">
        <w:rPr>
          <w:rFonts w:ascii="Arial" w:hAnsi="Arial" w:cs="Arial"/>
          <w:i/>
          <w:iCs/>
          <w:sz w:val="24"/>
          <w:szCs w:val="24"/>
          <w:shd w:val="clear" w:color="auto" w:fill="FFFFFF"/>
        </w:rPr>
        <w:t>Brasilien</w:t>
      </w:r>
      <w:proofErr w:type="spellEnd"/>
      <w:r w:rsidR="0031542D" w:rsidRPr="0009273B">
        <w:rPr>
          <w:rFonts w:ascii="Arial" w:hAnsi="Arial" w:cs="Arial"/>
          <w:iCs/>
          <w:sz w:val="24"/>
          <w:szCs w:val="24"/>
          <w:shd w:val="clear" w:color="auto" w:fill="FFFFFF"/>
        </w:rPr>
        <w:t>.</w:t>
      </w:r>
    </w:p>
    <w:p w:rsidR="002D3525" w:rsidRPr="0009273B" w:rsidRDefault="00A86A98" w:rsidP="0009273B">
      <w:pPr>
        <w:spacing w:after="0" w:line="360" w:lineRule="auto"/>
        <w:jc w:val="center"/>
        <w:rPr>
          <w:rFonts w:ascii="Arial" w:hAnsi="Arial" w:cs="Arial"/>
          <w:sz w:val="24"/>
          <w:szCs w:val="24"/>
        </w:rPr>
      </w:pPr>
      <w:r w:rsidRPr="0009273B">
        <w:rPr>
          <w:rFonts w:ascii="Arial" w:hAnsi="Arial" w:cs="Arial"/>
          <w:b/>
          <w:sz w:val="24"/>
          <w:szCs w:val="24"/>
        </w:rPr>
        <w:t>Figura 04:</w:t>
      </w:r>
      <w:r w:rsidRPr="0009273B">
        <w:rPr>
          <w:rFonts w:ascii="Arial" w:hAnsi="Arial" w:cs="Arial"/>
          <w:sz w:val="24"/>
          <w:szCs w:val="24"/>
        </w:rPr>
        <w:t xml:space="preserve"> </w:t>
      </w:r>
      <w:r w:rsidR="00F531A9" w:rsidRPr="0009273B">
        <w:rPr>
          <w:rFonts w:ascii="Arial" w:hAnsi="Arial" w:cs="Arial"/>
          <w:sz w:val="24"/>
          <w:szCs w:val="24"/>
        </w:rPr>
        <w:t>JOHANN</w:t>
      </w:r>
      <w:r w:rsidR="002D3525" w:rsidRPr="0009273B">
        <w:rPr>
          <w:rFonts w:ascii="Arial" w:hAnsi="Arial" w:cs="Arial"/>
          <w:sz w:val="24"/>
          <w:szCs w:val="24"/>
        </w:rPr>
        <w:t>N</w:t>
      </w:r>
      <w:proofErr w:type="gramStart"/>
      <w:r w:rsidR="002D3525" w:rsidRPr="0009273B">
        <w:rPr>
          <w:rFonts w:ascii="Arial" w:hAnsi="Arial" w:cs="Arial"/>
          <w:sz w:val="24"/>
          <w:szCs w:val="24"/>
        </w:rPr>
        <w:t xml:space="preserve">  </w:t>
      </w:r>
      <w:proofErr w:type="gramEnd"/>
      <w:r w:rsidR="002D3525" w:rsidRPr="0009273B">
        <w:rPr>
          <w:rFonts w:ascii="Arial" w:hAnsi="Arial" w:cs="Arial"/>
          <w:sz w:val="24"/>
          <w:szCs w:val="24"/>
        </w:rPr>
        <w:t xml:space="preserve">GEORG GRIMM: Costa do mar em </w:t>
      </w:r>
      <w:proofErr w:type="spellStart"/>
      <w:r w:rsidR="002D3525" w:rsidRPr="0009273B">
        <w:rPr>
          <w:rFonts w:ascii="Arial" w:hAnsi="Arial" w:cs="Arial"/>
          <w:sz w:val="24"/>
          <w:szCs w:val="24"/>
        </w:rPr>
        <w:t>Jaffa</w:t>
      </w:r>
      <w:proofErr w:type="spellEnd"/>
      <w:r w:rsidR="002D3525" w:rsidRPr="0009273B">
        <w:rPr>
          <w:rFonts w:ascii="Arial" w:hAnsi="Arial" w:cs="Arial"/>
          <w:sz w:val="24"/>
          <w:szCs w:val="24"/>
        </w:rPr>
        <w:t xml:space="preserve"> na Palestina, c. 1880.</w:t>
      </w:r>
    </w:p>
    <w:p w:rsidR="001740D2" w:rsidRPr="0009273B" w:rsidRDefault="002D3525" w:rsidP="0009273B">
      <w:pPr>
        <w:spacing w:after="0" w:line="360" w:lineRule="auto"/>
        <w:jc w:val="center"/>
        <w:rPr>
          <w:rFonts w:ascii="Arial" w:hAnsi="Arial" w:cs="Arial"/>
          <w:sz w:val="24"/>
          <w:szCs w:val="24"/>
        </w:rPr>
      </w:pPr>
      <w:r w:rsidRPr="0009273B">
        <w:rPr>
          <w:rFonts w:ascii="Arial" w:hAnsi="Arial" w:cs="Arial"/>
          <w:sz w:val="24"/>
          <w:szCs w:val="24"/>
        </w:rPr>
        <w:t>Coleção particular, São Paulo SP.</w:t>
      </w:r>
    </w:p>
    <w:p w:rsidR="002D3525" w:rsidRPr="0009273B" w:rsidRDefault="002D3525" w:rsidP="0009273B">
      <w:pPr>
        <w:spacing w:after="0" w:line="360" w:lineRule="auto"/>
        <w:jc w:val="both"/>
        <w:rPr>
          <w:rFonts w:ascii="Arial" w:hAnsi="Arial" w:cs="Arial"/>
          <w:sz w:val="24"/>
          <w:szCs w:val="24"/>
        </w:rPr>
      </w:pPr>
    </w:p>
    <w:p w:rsidR="001740D2" w:rsidRPr="0009273B" w:rsidRDefault="00604DBC" w:rsidP="0009273B">
      <w:pPr>
        <w:spacing w:after="0" w:line="360" w:lineRule="auto"/>
        <w:jc w:val="both"/>
        <w:rPr>
          <w:rFonts w:ascii="Arial" w:hAnsi="Arial" w:cs="Arial"/>
          <w:sz w:val="24"/>
          <w:szCs w:val="24"/>
        </w:rPr>
      </w:pPr>
      <w:r w:rsidRPr="0009273B">
        <w:rPr>
          <w:rFonts w:ascii="Arial" w:hAnsi="Arial" w:cs="Arial"/>
          <w:sz w:val="24"/>
          <w:szCs w:val="24"/>
        </w:rPr>
        <w:t>Segundo Le</w:t>
      </w:r>
      <w:r w:rsidR="001740D2" w:rsidRPr="0009273B">
        <w:rPr>
          <w:rFonts w:ascii="Arial" w:hAnsi="Arial" w:cs="Arial"/>
          <w:sz w:val="24"/>
          <w:szCs w:val="24"/>
        </w:rPr>
        <w:t>vy</w:t>
      </w:r>
      <w:r w:rsidR="00701C80" w:rsidRPr="0009273B">
        <w:rPr>
          <w:rFonts w:ascii="Arial" w:hAnsi="Arial" w:cs="Arial"/>
          <w:sz w:val="24"/>
          <w:szCs w:val="24"/>
        </w:rPr>
        <w:t xml:space="preserve"> (2010)</w:t>
      </w:r>
      <w:r w:rsidR="001740D2" w:rsidRPr="0009273B">
        <w:rPr>
          <w:rFonts w:ascii="Arial" w:hAnsi="Arial" w:cs="Arial"/>
          <w:sz w:val="24"/>
          <w:szCs w:val="24"/>
        </w:rPr>
        <w:t>, a viagem de Georg Grimm a Túnis fez parte de uma jo</w:t>
      </w:r>
      <w:r w:rsidR="008866EE" w:rsidRPr="0009273B">
        <w:rPr>
          <w:rFonts w:ascii="Arial" w:hAnsi="Arial" w:cs="Arial"/>
          <w:sz w:val="24"/>
          <w:szCs w:val="24"/>
        </w:rPr>
        <w:t xml:space="preserve">rnada muito maior, que incluiu </w:t>
      </w:r>
      <w:r w:rsidR="001740D2" w:rsidRPr="0009273B">
        <w:rPr>
          <w:rFonts w:ascii="Arial" w:hAnsi="Arial" w:cs="Arial"/>
          <w:sz w:val="24"/>
          <w:szCs w:val="24"/>
        </w:rPr>
        <w:t>Roma, Nápoles e Sicíl</w:t>
      </w:r>
      <w:r w:rsidR="008866EE" w:rsidRPr="0009273B">
        <w:rPr>
          <w:rFonts w:ascii="Arial" w:hAnsi="Arial" w:cs="Arial"/>
          <w:sz w:val="24"/>
          <w:szCs w:val="24"/>
        </w:rPr>
        <w:t>ia, e ocorreu entre 1872 e 1876</w:t>
      </w:r>
      <w:r w:rsidR="001740D2" w:rsidRPr="0009273B">
        <w:rPr>
          <w:rFonts w:ascii="Arial" w:hAnsi="Arial" w:cs="Arial"/>
          <w:sz w:val="24"/>
          <w:szCs w:val="24"/>
        </w:rPr>
        <w:t>.</w:t>
      </w:r>
      <w:r w:rsidR="008866EE" w:rsidRPr="0009273B">
        <w:rPr>
          <w:rFonts w:ascii="Arial" w:hAnsi="Arial" w:cs="Arial"/>
          <w:sz w:val="24"/>
          <w:szCs w:val="24"/>
        </w:rPr>
        <w:t xml:space="preserve"> </w:t>
      </w:r>
      <w:r w:rsidRPr="0009273B">
        <w:rPr>
          <w:rFonts w:ascii="Arial" w:hAnsi="Arial" w:cs="Arial"/>
          <w:sz w:val="24"/>
          <w:szCs w:val="24"/>
          <w:shd w:val="clear" w:color="auto" w:fill="FFFFFF"/>
        </w:rPr>
        <w:t xml:space="preserve">O pesquisador alemão </w:t>
      </w:r>
      <w:proofErr w:type="spellStart"/>
      <w:r w:rsidR="00F97FD8" w:rsidRPr="0009273B">
        <w:rPr>
          <w:rFonts w:ascii="Arial" w:hAnsi="Arial" w:cs="Arial"/>
          <w:iCs/>
          <w:sz w:val="24"/>
          <w:szCs w:val="24"/>
          <w:shd w:val="clear" w:color="auto" w:fill="FFFFFF"/>
        </w:rPr>
        <w:t>Gunther</w:t>
      </w:r>
      <w:proofErr w:type="spellEnd"/>
      <w:r w:rsidR="00F97FD8" w:rsidRPr="0009273B">
        <w:rPr>
          <w:rFonts w:ascii="Arial" w:hAnsi="Arial" w:cs="Arial"/>
          <w:i/>
          <w:iCs/>
          <w:sz w:val="24"/>
          <w:szCs w:val="24"/>
          <w:shd w:val="clear" w:color="auto" w:fill="FFFFFF"/>
        </w:rPr>
        <w:t xml:space="preserve"> </w:t>
      </w:r>
      <w:r w:rsidR="00F97FD8" w:rsidRPr="0009273B">
        <w:rPr>
          <w:rFonts w:ascii="Arial" w:hAnsi="Arial" w:cs="Arial"/>
          <w:iCs/>
          <w:sz w:val="24"/>
          <w:szCs w:val="24"/>
          <w:shd w:val="clear" w:color="auto" w:fill="FFFFFF"/>
        </w:rPr>
        <w:t>Le Maire</w:t>
      </w:r>
      <w:r w:rsidR="00701C80" w:rsidRPr="0009273B">
        <w:rPr>
          <w:rFonts w:ascii="Arial" w:hAnsi="Arial" w:cs="Arial"/>
          <w:iCs/>
          <w:sz w:val="24"/>
          <w:szCs w:val="24"/>
          <w:shd w:val="clear" w:color="auto" w:fill="FFFFFF"/>
        </w:rPr>
        <w:t xml:space="preserve"> (</w:t>
      </w:r>
      <w:r w:rsidR="00701C80" w:rsidRPr="0009273B">
        <w:rPr>
          <w:rFonts w:ascii="Arial" w:hAnsi="Arial" w:cs="Arial"/>
          <w:color w:val="000000" w:themeColor="text1"/>
          <w:sz w:val="24"/>
          <w:szCs w:val="24"/>
        </w:rPr>
        <w:t>2006)</w:t>
      </w:r>
      <w:r w:rsidRPr="0009273B">
        <w:rPr>
          <w:rFonts w:ascii="Arial" w:hAnsi="Arial" w:cs="Arial"/>
          <w:i/>
          <w:iCs/>
          <w:sz w:val="24"/>
          <w:szCs w:val="24"/>
          <w:shd w:val="clear" w:color="auto" w:fill="FFFFFF"/>
        </w:rPr>
        <w:t>,</w:t>
      </w:r>
      <w:r w:rsidR="008866EE" w:rsidRPr="0009273B">
        <w:rPr>
          <w:rFonts w:ascii="Arial" w:hAnsi="Arial" w:cs="Arial"/>
          <w:sz w:val="24"/>
          <w:szCs w:val="24"/>
          <w:shd w:val="clear" w:color="auto" w:fill="FFFFFF"/>
        </w:rPr>
        <w:t xml:space="preserve"> defende que foi </w:t>
      </w:r>
      <w:proofErr w:type="spellStart"/>
      <w:r w:rsidR="008866EE" w:rsidRPr="0009273B">
        <w:rPr>
          <w:rFonts w:ascii="Arial" w:hAnsi="Arial" w:cs="Arial"/>
          <w:sz w:val="24"/>
          <w:szCs w:val="24"/>
          <w:shd w:val="clear" w:color="auto" w:fill="FFFFFF"/>
        </w:rPr>
        <w:t>Therese</w:t>
      </w:r>
      <w:proofErr w:type="spellEnd"/>
      <w:r w:rsidR="008866EE" w:rsidRPr="0009273B">
        <w:rPr>
          <w:rFonts w:ascii="Arial" w:hAnsi="Arial" w:cs="Arial"/>
          <w:sz w:val="24"/>
          <w:szCs w:val="24"/>
          <w:shd w:val="clear" w:color="auto" w:fill="FFFFFF"/>
        </w:rPr>
        <w:t xml:space="preserve"> Carolina </w:t>
      </w:r>
      <w:proofErr w:type="spellStart"/>
      <w:r w:rsidR="008866EE" w:rsidRPr="0009273B">
        <w:rPr>
          <w:rFonts w:ascii="Arial" w:hAnsi="Arial" w:cs="Arial"/>
          <w:sz w:val="24"/>
          <w:szCs w:val="24"/>
          <w:shd w:val="clear" w:color="auto" w:fill="FFFFFF"/>
        </w:rPr>
        <w:t>Ravoth</w:t>
      </w:r>
      <w:proofErr w:type="spellEnd"/>
      <w:r w:rsidR="008866EE" w:rsidRPr="0009273B">
        <w:rPr>
          <w:rFonts w:ascii="Arial" w:hAnsi="Arial" w:cs="Arial"/>
          <w:sz w:val="24"/>
          <w:szCs w:val="24"/>
          <w:shd w:val="clear" w:color="auto" w:fill="FFFFFF"/>
        </w:rPr>
        <w:t xml:space="preserve"> quem fina</w:t>
      </w:r>
      <w:r w:rsidR="00276786" w:rsidRPr="0009273B">
        <w:rPr>
          <w:rFonts w:ascii="Arial" w:hAnsi="Arial" w:cs="Arial"/>
          <w:sz w:val="24"/>
          <w:szCs w:val="24"/>
          <w:shd w:val="clear" w:color="auto" w:fill="FFFFFF"/>
        </w:rPr>
        <w:t xml:space="preserve">nciou </w:t>
      </w:r>
      <w:r w:rsidR="008866EE" w:rsidRPr="0009273B">
        <w:rPr>
          <w:rFonts w:ascii="Arial" w:hAnsi="Arial" w:cs="Arial"/>
          <w:sz w:val="24"/>
          <w:szCs w:val="24"/>
          <w:shd w:val="clear" w:color="auto" w:fill="FFFFFF"/>
        </w:rPr>
        <w:t>muita</w:t>
      </w:r>
      <w:r w:rsidR="00276786" w:rsidRPr="0009273B">
        <w:rPr>
          <w:rFonts w:ascii="Arial" w:hAnsi="Arial" w:cs="Arial"/>
          <w:sz w:val="24"/>
          <w:szCs w:val="24"/>
          <w:shd w:val="clear" w:color="auto" w:fill="FFFFFF"/>
        </w:rPr>
        <w:t>s das v</w:t>
      </w:r>
      <w:r w:rsidR="008866EE" w:rsidRPr="0009273B">
        <w:rPr>
          <w:rFonts w:ascii="Arial" w:hAnsi="Arial" w:cs="Arial"/>
          <w:sz w:val="24"/>
          <w:szCs w:val="24"/>
          <w:shd w:val="clear" w:color="auto" w:fill="FFFFFF"/>
        </w:rPr>
        <w:t xml:space="preserve">iagens do artista. </w:t>
      </w:r>
      <w:proofErr w:type="spellStart"/>
      <w:r w:rsidR="008866EE" w:rsidRPr="0009273B">
        <w:rPr>
          <w:rFonts w:ascii="Arial" w:hAnsi="Arial" w:cs="Arial"/>
          <w:sz w:val="24"/>
          <w:szCs w:val="24"/>
          <w:shd w:val="clear" w:color="auto" w:fill="FFFFFF"/>
        </w:rPr>
        <w:t>Therese</w:t>
      </w:r>
      <w:proofErr w:type="spellEnd"/>
      <w:r w:rsidR="008866EE" w:rsidRPr="0009273B">
        <w:rPr>
          <w:rFonts w:ascii="Arial" w:hAnsi="Arial" w:cs="Arial"/>
          <w:sz w:val="24"/>
          <w:szCs w:val="24"/>
          <w:shd w:val="clear" w:color="auto" w:fill="FFFFFF"/>
        </w:rPr>
        <w:t xml:space="preserve">, </w:t>
      </w:r>
      <w:r w:rsidRPr="0009273B">
        <w:rPr>
          <w:rFonts w:ascii="Arial" w:hAnsi="Arial" w:cs="Arial"/>
          <w:sz w:val="24"/>
          <w:szCs w:val="24"/>
          <w:shd w:val="clear" w:color="auto" w:fill="FFFFFF"/>
        </w:rPr>
        <w:t xml:space="preserve">esposa de um </w:t>
      </w:r>
      <w:r w:rsidR="00FC7B3C" w:rsidRPr="0009273B">
        <w:rPr>
          <w:rFonts w:ascii="Arial" w:hAnsi="Arial" w:cs="Arial"/>
          <w:sz w:val="24"/>
          <w:szCs w:val="24"/>
          <w:shd w:val="clear" w:color="auto" w:fill="FFFFFF"/>
        </w:rPr>
        <w:t xml:space="preserve">médico, </w:t>
      </w:r>
      <w:r w:rsidRPr="0009273B">
        <w:rPr>
          <w:rFonts w:ascii="Arial" w:hAnsi="Arial" w:cs="Arial"/>
          <w:sz w:val="24"/>
          <w:szCs w:val="24"/>
          <w:shd w:val="clear" w:color="auto" w:fill="FFFFFF"/>
        </w:rPr>
        <w:t>professor de cirurgia</w:t>
      </w:r>
      <w:r w:rsidR="008866EE" w:rsidRPr="0009273B">
        <w:rPr>
          <w:rFonts w:ascii="Arial" w:hAnsi="Arial" w:cs="Arial"/>
          <w:sz w:val="24"/>
          <w:szCs w:val="24"/>
          <w:shd w:val="clear" w:color="auto" w:fill="FFFFFF"/>
        </w:rPr>
        <w:t xml:space="preserve">, </w:t>
      </w:r>
      <w:r w:rsidRPr="0009273B">
        <w:rPr>
          <w:rFonts w:ascii="Arial" w:hAnsi="Arial" w:cs="Arial"/>
          <w:sz w:val="24"/>
          <w:szCs w:val="24"/>
          <w:shd w:val="clear" w:color="auto" w:fill="FFFFFF"/>
        </w:rPr>
        <w:t>e</w:t>
      </w:r>
      <w:r w:rsidR="008866EE" w:rsidRPr="0009273B">
        <w:rPr>
          <w:rFonts w:ascii="Arial" w:hAnsi="Arial" w:cs="Arial"/>
          <w:sz w:val="24"/>
          <w:szCs w:val="24"/>
          <w:shd w:val="clear" w:color="auto" w:fill="FFFFFF"/>
        </w:rPr>
        <w:t>ra</w:t>
      </w:r>
      <w:r w:rsidR="00276786" w:rsidRPr="0009273B">
        <w:rPr>
          <w:rFonts w:ascii="Arial" w:hAnsi="Arial" w:cs="Arial"/>
          <w:sz w:val="24"/>
          <w:szCs w:val="24"/>
          <w:shd w:val="clear" w:color="auto" w:fill="FFFFFF"/>
        </w:rPr>
        <w:t xml:space="preserve"> pintora em</w:t>
      </w:r>
      <w:r w:rsidRPr="0009273B">
        <w:rPr>
          <w:rFonts w:ascii="Arial" w:hAnsi="Arial" w:cs="Arial"/>
          <w:sz w:val="24"/>
          <w:szCs w:val="24"/>
          <w:shd w:val="clear" w:color="auto" w:fill="FFFFFF"/>
        </w:rPr>
        <w:t xml:space="preserve"> Berlim, </w:t>
      </w:r>
      <w:r w:rsidR="008866EE" w:rsidRPr="0009273B">
        <w:rPr>
          <w:rFonts w:ascii="Arial" w:hAnsi="Arial" w:cs="Arial"/>
          <w:sz w:val="24"/>
          <w:szCs w:val="24"/>
          <w:shd w:val="clear" w:color="auto" w:fill="FFFFFF"/>
        </w:rPr>
        <w:t xml:space="preserve">e, segundo Le </w:t>
      </w:r>
      <w:proofErr w:type="gramStart"/>
      <w:r w:rsidR="008866EE" w:rsidRPr="0009273B">
        <w:rPr>
          <w:rFonts w:ascii="Arial" w:hAnsi="Arial" w:cs="Arial"/>
          <w:sz w:val="24"/>
          <w:szCs w:val="24"/>
          <w:shd w:val="clear" w:color="auto" w:fill="FFFFFF"/>
        </w:rPr>
        <w:t>Maire</w:t>
      </w:r>
      <w:r w:rsidR="00FB72B1" w:rsidRPr="0009273B">
        <w:rPr>
          <w:rFonts w:ascii="Arial" w:hAnsi="Arial" w:cs="Arial"/>
          <w:iCs/>
          <w:sz w:val="24"/>
          <w:szCs w:val="24"/>
          <w:shd w:val="clear" w:color="auto" w:fill="FFFFFF"/>
        </w:rPr>
        <w:t>(</w:t>
      </w:r>
      <w:proofErr w:type="gramEnd"/>
      <w:r w:rsidR="00FB72B1" w:rsidRPr="0009273B">
        <w:rPr>
          <w:rFonts w:ascii="Arial" w:hAnsi="Arial" w:cs="Arial"/>
          <w:color w:val="000000" w:themeColor="text1"/>
          <w:sz w:val="24"/>
          <w:szCs w:val="24"/>
        </w:rPr>
        <w:t>2006)</w:t>
      </w:r>
      <w:r w:rsidR="00FB72B1" w:rsidRPr="0009273B">
        <w:rPr>
          <w:rFonts w:ascii="Arial" w:hAnsi="Arial" w:cs="Arial"/>
          <w:i/>
          <w:iCs/>
          <w:sz w:val="24"/>
          <w:szCs w:val="24"/>
          <w:shd w:val="clear" w:color="auto" w:fill="FFFFFF"/>
        </w:rPr>
        <w:t>,</w:t>
      </w:r>
      <w:r w:rsidR="00FB72B1" w:rsidRPr="0009273B">
        <w:rPr>
          <w:rFonts w:ascii="Arial" w:hAnsi="Arial" w:cs="Arial"/>
          <w:sz w:val="24"/>
          <w:szCs w:val="24"/>
          <w:shd w:val="clear" w:color="auto" w:fill="FFFFFF"/>
        </w:rPr>
        <w:t> </w:t>
      </w:r>
      <w:r w:rsidR="008866EE" w:rsidRPr="0009273B">
        <w:rPr>
          <w:rFonts w:ascii="Arial" w:hAnsi="Arial" w:cs="Arial"/>
          <w:sz w:val="24"/>
          <w:szCs w:val="24"/>
          <w:shd w:val="clear" w:color="auto" w:fill="FFFFFF"/>
        </w:rPr>
        <w:t xml:space="preserve"> pro</w:t>
      </w:r>
      <w:r w:rsidRPr="0009273B">
        <w:rPr>
          <w:rFonts w:ascii="Arial" w:hAnsi="Arial" w:cs="Arial"/>
          <w:sz w:val="24"/>
          <w:szCs w:val="24"/>
          <w:shd w:val="clear" w:color="auto" w:fill="FFFFFF"/>
        </w:rPr>
        <w:t xml:space="preserve">vavelmente conheceu </w:t>
      </w:r>
      <w:r w:rsidR="008866EE" w:rsidRPr="0009273B">
        <w:rPr>
          <w:rFonts w:ascii="Arial" w:hAnsi="Arial" w:cs="Arial"/>
          <w:sz w:val="24"/>
          <w:szCs w:val="24"/>
          <w:shd w:val="clear" w:color="auto" w:fill="FFFFFF"/>
        </w:rPr>
        <w:t xml:space="preserve">Grimm, quando este tinha 19 anos, </w:t>
      </w:r>
      <w:r w:rsidRPr="0009273B">
        <w:rPr>
          <w:rFonts w:ascii="Arial" w:hAnsi="Arial" w:cs="Arial"/>
          <w:sz w:val="24"/>
          <w:szCs w:val="24"/>
          <w:shd w:val="clear" w:color="auto" w:fill="FFFFFF"/>
        </w:rPr>
        <w:t>em Munique. </w:t>
      </w:r>
      <w:proofErr w:type="spellStart"/>
      <w:r w:rsidR="008866EE" w:rsidRPr="0009273B">
        <w:rPr>
          <w:rFonts w:ascii="Arial" w:hAnsi="Arial" w:cs="Arial"/>
          <w:sz w:val="24"/>
          <w:szCs w:val="24"/>
          <w:shd w:val="clear" w:color="auto" w:fill="FFFFFF"/>
        </w:rPr>
        <w:t>Therse</w:t>
      </w:r>
      <w:proofErr w:type="spellEnd"/>
      <w:r w:rsidRPr="0009273B">
        <w:rPr>
          <w:rFonts w:ascii="Arial" w:hAnsi="Arial" w:cs="Arial"/>
          <w:sz w:val="24"/>
          <w:szCs w:val="24"/>
          <w:shd w:val="clear" w:color="auto" w:fill="FFFFFF"/>
        </w:rPr>
        <w:t xml:space="preserve"> o levou para a Academia em Berlim em 1872 e possivelmente o apoiou financeiramente em</w:t>
      </w:r>
      <w:r w:rsidR="008866EE" w:rsidRPr="0009273B">
        <w:rPr>
          <w:rFonts w:ascii="Arial" w:hAnsi="Arial" w:cs="Arial"/>
          <w:sz w:val="24"/>
          <w:szCs w:val="24"/>
          <w:shd w:val="clear" w:color="auto" w:fill="FFFFFF"/>
        </w:rPr>
        <w:t xml:space="preserve"> suas viagens de estudo a Itália</w:t>
      </w:r>
      <w:r w:rsidR="00FC7B3C" w:rsidRPr="0009273B">
        <w:rPr>
          <w:rFonts w:ascii="Arial" w:hAnsi="Arial" w:cs="Arial"/>
          <w:sz w:val="24"/>
          <w:szCs w:val="24"/>
          <w:shd w:val="clear" w:color="auto" w:fill="FFFFFF"/>
        </w:rPr>
        <w:t>, em</w:t>
      </w:r>
      <w:r w:rsidR="008866EE" w:rsidRPr="0009273B">
        <w:rPr>
          <w:rFonts w:ascii="Arial" w:hAnsi="Arial" w:cs="Arial"/>
          <w:sz w:val="24"/>
          <w:szCs w:val="24"/>
          <w:shd w:val="clear" w:color="auto" w:fill="FFFFFF"/>
        </w:rPr>
        <w:t xml:space="preserve"> 1872, onde </w:t>
      </w:r>
      <w:r w:rsidRPr="0009273B">
        <w:rPr>
          <w:rFonts w:ascii="Arial" w:hAnsi="Arial" w:cs="Arial"/>
          <w:sz w:val="24"/>
          <w:szCs w:val="24"/>
          <w:shd w:val="clear" w:color="auto" w:fill="FFFFFF"/>
        </w:rPr>
        <w:t xml:space="preserve">Grimm conheceu o filho de </w:t>
      </w:r>
      <w:proofErr w:type="spellStart"/>
      <w:r w:rsidRPr="0009273B">
        <w:rPr>
          <w:rFonts w:ascii="Arial" w:hAnsi="Arial" w:cs="Arial"/>
          <w:sz w:val="24"/>
          <w:szCs w:val="24"/>
          <w:shd w:val="clear" w:color="auto" w:fill="FFFFFF"/>
        </w:rPr>
        <w:t>Ravoth</w:t>
      </w:r>
      <w:proofErr w:type="spellEnd"/>
      <w:r w:rsidRPr="0009273B">
        <w:rPr>
          <w:rFonts w:ascii="Arial" w:hAnsi="Arial" w:cs="Arial"/>
          <w:sz w:val="24"/>
          <w:szCs w:val="24"/>
          <w:shd w:val="clear" w:color="auto" w:fill="FFFFFF"/>
        </w:rPr>
        <w:t>, Max, e seus amigos em Roma</w:t>
      </w:r>
      <w:r w:rsidR="00FC7B3C" w:rsidRPr="0009273B">
        <w:rPr>
          <w:rFonts w:ascii="Arial" w:hAnsi="Arial" w:cs="Arial"/>
          <w:sz w:val="24"/>
          <w:szCs w:val="24"/>
          <w:shd w:val="clear" w:color="auto" w:fill="FFFFFF"/>
        </w:rPr>
        <w:t>, já</w:t>
      </w:r>
      <w:r w:rsidRPr="0009273B">
        <w:rPr>
          <w:rFonts w:ascii="Arial" w:hAnsi="Arial" w:cs="Arial"/>
          <w:sz w:val="24"/>
          <w:szCs w:val="24"/>
          <w:shd w:val="clear" w:color="auto" w:fill="FFFFFF"/>
        </w:rPr>
        <w:t xml:space="preserve"> em 1873. </w:t>
      </w:r>
      <w:r w:rsidR="008866EE" w:rsidRPr="0009273B">
        <w:rPr>
          <w:rFonts w:ascii="Arial" w:hAnsi="Arial" w:cs="Arial"/>
          <w:sz w:val="24"/>
          <w:szCs w:val="24"/>
        </w:rPr>
        <w:t xml:space="preserve">Ainda </w:t>
      </w:r>
      <w:r w:rsidR="00276786" w:rsidRPr="0009273B">
        <w:rPr>
          <w:rFonts w:ascii="Arial" w:hAnsi="Arial" w:cs="Arial"/>
          <w:sz w:val="24"/>
          <w:szCs w:val="24"/>
        </w:rPr>
        <w:t>s</w:t>
      </w:r>
      <w:r w:rsidR="008866EE" w:rsidRPr="0009273B">
        <w:rPr>
          <w:rFonts w:ascii="Arial" w:hAnsi="Arial" w:cs="Arial"/>
          <w:sz w:val="24"/>
          <w:szCs w:val="24"/>
        </w:rPr>
        <w:t>egundo Le Maire</w:t>
      </w:r>
      <w:r w:rsidR="00701C80" w:rsidRPr="0009273B">
        <w:rPr>
          <w:rFonts w:ascii="Arial" w:hAnsi="Arial" w:cs="Arial"/>
          <w:sz w:val="24"/>
          <w:szCs w:val="24"/>
        </w:rPr>
        <w:t xml:space="preserve"> </w:t>
      </w:r>
      <w:r w:rsidR="00701C80" w:rsidRPr="0009273B">
        <w:rPr>
          <w:rFonts w:ascii="Arial" w:hAnsi="Arial" w:cs="Arial"/>
          <w:iCs/>
          <w:sz w:val="24"/>
          <w:szCs w:val="24"/>
          <w:shd w:val="clear" w:color="auto" w:fill="FFFFFF"/>
        </w:rPr>
        <w:t>(</w:t>
      </w:r>
      <w:r w:rsidR="00701C80" w:rsidRPr="0009273B">
        <w:rPr>
          <w:rFonts w:ascii="Arial" w:hAnsi="Arial" w:cs="Arial"/>
          <w:color w:val="000000" w:themeColor="text1"/>
          <w:sz w:val="24"/>
          <w:szCs w:val="24"/>
        </w:rPr>
        <w:t>2006)</w:t>
      </w:r>
      <w:r w:rsidR="008866EE" w:rsidRPr="0009273B">
        <w:rPr>
          <w:rFonts w:ascii="Arial" w:hAnsi="Arial" w:cs="Arial"/>
          <w:sz w:val="24"/>
          <w:szCs w:val="24"/>
        </w:rPr>
        <w:t xml:space="preserve">, </w:t>
      </w:r>
      <w:r w:rsidR="003605DD" w:rsidRPr="0009273B">
        <w:rPr>
          <w:rFonts w:ascii="Arial" w:hAnsi="Arial" w:cs="Arial"/>
          <w:sz w:val="24"/>
          <w:szCs w:val="24"/>
        </w:rPr>
        <w:t>Grimm realizou</w:t>
      </w:r>
      <w:r w:rsidR="001740D2" w:rsidRPr="0009273B">
        <w:rPr>
          <w:rFonts w:ascii="Arial" w:hAnsi="Arial" w:cs="Arial"/>
          <w:sz w:val="24"/>
          <w:szCs w:val="24"/>
        </w:rPr>
        <w:t xml:space="preserve"> uma segunda viage</w:t>
      </w:r>
      <w:r w:rsidR="008866EE" w:rsidRPr="0009273B">
        <w:rPr>
          <w:rFonts w:ascii="Arial" w:hAnsi="Arial" w:cs="Arial"/>
          <w:sz w:val="24"/>
          <w:szCs w:val="24"/>
        </w:rPr>
        <w:t xml:space="preserve">m ao Oriente. </w:t>
      </w:r>
      <w:r w:rsidR="00276786" w:rsidRPr="0009273B">
        <w:rPr>
          <w:rFonts w:ascii="Arial" w:hAnsi="Arial" w:cs="Arial"/>
          <w:sz w:val="24"/>
          <w:szCs w:val="24"/>
        </w:rPr>
        <w:t xml:space="preserve">Em 1880 o artista visitou a sua casa na região de </w:t>
      </w:r>
      <w:proofErr w:type="spellStart"/>
      <w:r w:rsidR="00276786" w:rsidRPr="0009273B">
        <w:rPr>
          <w:rFonts w:ascii="Arial" w:hAnsi="Arial" w:cs="Arial"/>
          <w:sz w:val="24"/>
          <w:szCs w:val="24"/>
        </w:rPr>
        <w:t>Allgäu</w:t>
      </w:r>
      <w:proofErr w:type="spellEnd"/>
      <w:r w:rsidR="00276786" w:rsidRPr="0009273B">
        <w:rPr>
          <w:rFonts w:ascii="Arial" w:hAnsi="Arial" w:cs="Arial"/>
          <w:sz w:val="24"/>
          <w:szCs w:val="24"/>
        </w:rPr>
        <w:t>, por ocasião da morte de seu pai, seguindo posteriormente, “</w:t>
      </w:r>
      <w:r w:rsidR="003605DD" w:rsidRPr="0009273B">
        <w:rPr>
          <w:rFonts w:ascii="Arial" w:hAnsi="Arial" w:cs="Arial"/>
          <w:sz w:val="24"/>
          <w:szCs w:val="24"/>
        </w:rPr>
        <w:t>em excursão rumo à Terra Santa [...]</w:t>
      </w:r>
      <w:proofErr w:type="gramStart"/>
      <w:r w:rsidR="003605DD" w:rsidRPr="0009273B">
        <w:rPr>
          <w:rFonts w:ascii="Arial" w:hAnsi="Arial" w:cs="Arial"/>
          <w:sz w:val="24"/>
          <w:szCs w:val="24"/>
        </w:rPr>
        <w:t xml:space="preserve">  </w:t>
      </w:r>
      <w:proofErr w:type="gramEnd"/>
      <w:r w:rsidR="003605DD" w:rsidRPr="0009273B">
        <w:rPr>
          <w:rFonts w:ascii="Arial" w:hAnsi="Arial" w:cs="Arial"/>
          <w:sz w:val="24"/>
          <w:szCs w:val="24"/>
        </w:rPr>
        <w:t xml:space="preserve">em companhia da amiga </w:t>
      </w:r>
      <w:proofErr w:type="spellStart"/>
      <w:r w:rsidR="003605DD" w:rsidRPr="0009273B">
        <w:rPr>
          <w:rFonts w:ascii="Arial" w:hAnsi="Arial" w:cs="Arial"/>
          <w:sz w:val="24"/>
          <w:szCs w:val="24"/>
        </w:rPr>
        <w:t>Therese</w:t>
      </w:r>
      <w:proofErr w:type="spellEnd"/>
      <w:r w:rsidR="003605DD" w:rsidRPr="0009273B">
        <w:rPr>
          <w:rFonts w:ascii="Arial" w:hAnsi="Arial" w:cs="Arial"/>
          <w:sz w:val="24"/>
          <w:szCs w:val="24"/>
        </w:rPr>
        <w:t xml:space="preserve"> </w:t>
      </w:r>
      <w:proofErr w:type="spellStart"/>
      <w:r w:rsidR="003605DD" w:rsidRPr="0009273B">
        <w:rPr>
          <w:rFonts w:ascii="Arial" w:hAnsi="Arial" w:cs="Arial"/>
          <w:sz w:val="24"/>
          <w:szCs w:val="24"/>
        </w:rPr>
        <w:t>Ravoth</w:t>
      </w:r>
      <w:proofErr w:type="spellEnd"/>
      <w:r w:rsidR="003605DD" w:rsidRPr="0009273B">
        <w:rPr>
          <w:rFonts w:ascii="Arial" w:hAnsi="Arial" w:cs="Arial"/>
          <w:sz w:val="24"/>
          <w:szCs w:val="24"/>
        </w:rPr>
        <w:t>”</w:t>
      </w:r>
      <w:r w:rsidR="00701C80" w:rsidRPr="0009273B">
        <w:rPr>
          <w:rFonts w:ascii="Arial" w:hAnsi="Arial" w:cs="Arial"/>
          <w:sz w:val="24"/>
          <w:szCs w:val="24"/>
        </w:rPr>
        <w:t xml:space="preserve"> (LEVY, 2010)</w:t>
      </w:r>
      <w:r w:rsidR="00223F92" w:rsidRPr="0009273B">
        <w:rPr>
          <w:rFonts w:ascii="Arial" w:hAnsi="Arial" w:cs="Arial"/>
          <w:sz w:val="24"/>
          <w:szCs w:val="24"/>
        </w:rPr>
        <w:t xml:space="preserve"> até meados</w:t>
      </w:r>
      <w:r w:rsidR="00276786" w:rsidRPr="0009273B">
        <w:rPr>
          <w:rFonts w:ascii="Arial" w:hAnsi="Arial" w:cs="Arial"/>
          <w:sz w:val="24"/>
          <w:szCs w:val="24"/>
        </w:rPr>
        <w:t xml:space="preserve"> de 1881, </w:t>
      </w:r>
      <w:r w:rsidR="003605DD" w:rsidRPr="0009273B">
        <w:rPr>
          <w:rFonts w:ascii="Arial" w:hAnsi="Arial" w:cs="Arial"/>
          <w:sz w:val="24"/>
          <w:szCs w:val="24"/>
        </w:rPr>
        <w:t xml:space="preserve">passando pela </w:t>
      </w:r>
      <w:r w:rsidR="006F5734" w:rsidRPr="0009273B">
        <w:rPr>
          <w:rFonts w:ascii="Arial" w:hAnsi="Arial" w:cs="Arial"/>
          <w:sz w:val="24"/>
          <w:szCs w:val="24"/>
        </w:rPr>
        <w:t>Itália, Grécia, Turquia, Sír</w:t>
      </w:r>
      <w:r w:rsidR="00223F92" w:rsidRPr="0009273B">
        <w:rPr>
          <w:rFonts w:ascii="Arial" w:hAnsi="Arial" w:cs="Arial"/>
          <w:sz w:val="24"/>
          <w:szCs w:val="24"/>
        </w:rPr>
        <w:t>ia, Líbano, Palestina e Egito.</w:t>
      </w:r>
    </w:p>
    <w:p w:rsidR="0000567A" w:rsidRPr="0009273B" w:rsidRDefault="0000567A" w:rsidP="0009273B">
      <w:pPr>
        <w:spacing w:after="0" w:line="360" w:lineRule="auto"/>
        <w:jc w:val="both"/>
        <w:rPr>
          <w:rFonts w:ascii="Arial" w:hAnsi="Arial" w:cs="Arial"/>
          <w:sz w:val="24"/>
          <w:szCs w:val="24"/>
        </w:rPr>
      </w:pPr>
      <w:r w:rsidRPr="0009273B">
        <w:rPr>
          <w:rFonts w:ascii="Arial" w:hAnsi="Arial" w:cs="Arial"/>
          <w:sz w:val="24"/>
          <w:szCs w:val="24"/>
        </w:rPr>
        <w:t>Analisando um pequeno caderno de desenho pertencente a Georg Grimm, Levy</w:t>
      </w:r>
      <w:r w:rsidR="00701C80" w:rsidRPr="0009273B">
        <w:rPr>
          <w:rFonts w:ascii="Arial" w:hAnsi="Arial" w:cs="Arial"/>
          <w:sz w:val="24"/>
          <w:szCs w:val="24"/>
        </w:rPr>
        <w:t xml:space="preserve"> (2010, p.8) </w:t>
      </w:r>
      <w:r w:rsidR="00FC7B3C" w:rsidRPr="0009273B">
        <w:rPr>
          <w:rFonts w:ascii="Arial" w:hAnsi="Arial" w:cs="Arial"/>
          <w:sz w:val="24"/>
          <w:szCs w:val="24"/>
        </w:rPr>
        <w:t>pode reconstruir a trajetória dessa</w:t>
      </w:r>
      <w:r w:rsidRPr="0009273B">
        <w:rPr>
          <w:rFonts w:ascii="Arial" w:hAnsi="Arial" w:cs="Arial"/>
          <w:sz w:val="24"/>
          <w:szCs w:val="24"/>
        </w:rPr>
        <w:t xml:space="preserve"> </w:t>
      </w:r>
      <w:proofErr w:type="gramStart"/>
      <w:r w:rsidRPr="0009273B">
        <w:rPr>
          <w:rFonts w:ascii="Arial" w:hAnsi="Arial" w:cs="Arial"/>
          <w:sz w:val="24"/>
          <w:szCs w:val="24"/>
        </w:rPr>
        <w:t>viagem</w:t>
      </w:r>
      <w:proofErr w:type="gramEnd"/>
      <w:r w:rsidRPr="0009273B">
        <w:rPr>
          <w:rFonts w:ascii="Arial" w:hAnsi="Arial" w:cs="Arial"/>
          <w:sz w:val="24"/>
          <w:szCs w:val="24"/>
        </w:rPr>
        <w:t xml:space="preserve"> </w:t>
      </w:r>
    </w:p>
    <w:p w:rsidR="0000567A" w:rsidRPr="0009273B" w:rsidRDefault="0000567A" w:rsidP="0009273B">
      <w:pPr>
        <w:spacing w:after="0" w:line="360" w:lineRule="auto"/>
        <w:jc w:val="both"/>
        <w:rPr>
          <w:rFonts w:ascii="Arial" w:hAnsi="Arial" w:cs="Arial"/>
          <w:sz w:val="24"/>
          <w:szCs w:val="24"/>
        </w:rPr>
      </w:pPr>
    </w:p>
    <w:p w:rsidR="001740D2" w:rsidRPr="0009273B" w:rsidRDefault="001740D2" w:rsidP="0009273B">
      <w:pPr>
        <w:spacing w:after="0" w:line="240" w:lineRule="auto"/>
        <w:ind w:left="2268"/>
        <w:jc w:val="both"/>
        <w:rPr>
          <w:rFonts w:ascii="Arial" w:hAnsi="Arial" w:cs="Arial"/>
        </w:rPr>
      </w:pPr>
      <w:r w:rsidRPr="0009273B">
        <w:rPr>
          <w:rFonts w:ascii="Arial" w:hAnsi="Arial" w:cs="Arial"/>
        </w:rPr>
        <w:t xml:space="preserve">Em Constantinopla pintou e desenhou o estuário do Chifre de Ouro, as mesquitas </w:t>
      </w:r>
      <w:proofErr w:type="spellStart"/>
      <w:r w:rsidRPr="0009273B">
        <w:rPr>
          <w:rFonts w:ascii="Arial" w:hAnsi="Arial" w:cs="Arial"/>
        </w:rPr>
        <w:t>Hagia</w:t>
      </w:r>
      <w:proofErr w:type="spellEnd"/>
      <w:r w:rsidRPr="0009273B">
        <w:rPr>
          <w:rFonts w:ascii="Arial" w:hAnsi="Arial" w:cs="Arial"/>
        </w:rPr>
        <w:t xml:space="preserve"> Sophia, </w:t>
      </w:r>
      <w:proofErr w:type="spellStart"/>
      <w:r w:rsidRPr="0009273B">
        <w:rPr>
          <w:rFonts w:ascii="Arial" w:hAnsi="Arial" w:cs="Arial"/>
        </w:rPr>
        <w:t>Sultan</w:t>
      </w:r>
      <w:proofErr w:type="spellEnd"/>
      <w:r w:rsidRPr="0009273B">
        <w:rPr>
          <w:rFonts w:ascii="Arial" w:hAnsi="Arial" w:cs="Arial"/>
        </w:rPr>
        <w:t xml:space="preserve"> </w:t>
      </w:r>
      <w:proofErr w:type="spellStart"/>
      <w:r w:rsidRPr="0009273B">
        <w:rPr>
          <w:rFonts w:ascii="Arial" w:hAnsi="Arial" w:cs="Arial"/>
        </w:rPr>
        <w:t>Ahmet</w:t>
      </w:r>
      <w:proofErr w:type="spellEnd"/>
      <w:r w:rsidRPr="0009273B">
        <w:rPr>
          <w:rFonts w:ascii="Arial" w:hAnsi="Arial" w:cs="Arial"/>
        </w:rPr>
        <w:t xml:space="preserve"> e </w:t>
      </w:r>
      <w:proofErr w:type="spellStart"/>
      <w:r w:rsidRPr="0009273B">
        <w:rPr>
          <w:rFonts w:ascii="Arial" w:hAnsi="Arial" w:cs="Arial"/>
        </w:rPr>
        <w:t>Mihrimah</w:t>
      </w:r>
      <w:proofErr w:type="spellEnd"/>
      <w:r w:rsidRPr="0009273B">
        <w:rPr>
          <w:rFonts w:ascii="Arial" w:hAnsi="Arial" w:cs="Arial"/>
        </w:rPr>
        <w:t xml:space="preserve"> Sultana, além de vistas tomadas da alfândega. De passagem, registrou em </w:t>
      </w:r>
      <w:r w:rsidRPr="0009273B">
        <w:rPr>
          <w:rFonts w:ascii="Arial" w:hAnsi="Arial" w:cs="Arial"/>
        </w:rPr>
        <w:lastRenderedPageBreak/>
        <w:t xml:space="preserve">desenho topografia e paisagem do povoado de </w:t>
      </w:r>
      <w:proofErr w:type="spellStart"/>
      <w:r w:rsidRPr="0009273B">
        <w:rPr>
          <w:rFonts w:ascii="Arial" w:hAnsi="Arial" w:cs="Arial"/>
        </w:rPr>
        <w:t>Kadıköy</w:t>
      </w:r>
      <w:proofErr w:type="spellEnd"/>
      <w:r w:rsidRPr="0009273B">
        <w:rPr>
          <w:rFonts w:ascii="Arial" w:hAnsi="Arial" w:cs="Arial"/>
        </w:rPr>
        <w:t xml:space="preserve">, percorrendo de julho ao início de agosto a Síria (vistas do litoral, Damasco, monte Líbano, </w:t>
      </w:r>
      <w:proofErr w:type="spellStart"/>
      <w:r w:rsidRPr="0009273B">
        <w:rPr>
          <w:rFonts w:ascii="Arial" w:hAnsi="Arial" w:cs="Arial"/>
        </w:rPr>
        <w:t>Baalbeck</w:t>
      </w:r>
      <w:proofErr w:type="spellEnd"/>
      <w:r w:rsidRPr="0009273B">
        <w:rPr>
          <w:rFonts w:ascii="Arial" w:hAnsi="Arial" w:cs="Arial"/>
        </w:rPr>
        <w:t xml:space="preserve">). Até setembro, em pleno verão, conheceu </w:t>
      </w:r>
      <w:proofErr w:type="spellStart"/>
      <w:r w:rsidR="00F531A9" w:rsidRPr="0009273B">
        <w:rPr>
          <w:rFonts w:ascii="Arial" w:hAnsi="Arial" w:cs="Arial"/>
        </w:rPr>
        <w:t>Johann</w:t>
      </w:r>
      <w:r w:rsidRPr="0009273B">
        <w:rPr>
          <w:rFonts w:ascii="Arial" w:hAnsi="Arial" w:cs="Arial"/>
        </w:rPr>
        <w:t>n</w:t>
      </w:r>
      <w:proofErr w:type="spellEnd"/>
      <w:r w:rsidRPr="0009273B">
        <w:rPr>
          <w:rFonts w:ascii="Arial" w:hAnsi="Arial" w:cs="Arial"/>
        </w:rPr>
        <w:t xml:space="preserve"> Georg Grimm, a Palestina, pintando e desenhando em Jerusalém e </w:t>
      </w:r>
      <w:proofErr w:type="spellStart"/>
      <w:r w:rsidRPr="0009273B">
        <w:rPr>
          <w:rFonts w:ascii="Arial" w:hAnsi="Arial" w:cs="Arial"/>
        </w:rPr>
        <w:t>Jaffa</w:t>
      </w:r>
      <w:proofErr w:type="spellEnd"/>
      <w:r w:rsidRPr="0009273B">
        <w:rPr>
          <w:rFonts w:ascii="Arial" w:hAnsi="Arial" w:cs="Arial"/>
        </w:rPr>
        <w:t xml:space="preserve"> (vale de </w:t>
      </w:r>
      <w:proofErr w:type="spellStart"/>
      <w:r w:rsidRPr="0009273B">
        <w:rPr>
          <w:rFonts w:ascii="Arial" w:hAnsi="Arial" w:cs="Arial"/>
        </w:rPr>
        <w:t>Josafat</w:t>
      </w:r>
      <w:proofErr w:type="spellEnd"/>
      <w:r w:rsidRPr="0009273B">
        <w:rPr>
          <w:rFonts w:ascii="Arial" w:hAnsi="Arial" w:cs="Arial"/>
        </w:rPr>
        <w:t xml:space="preserve">, monte das Oliveiras, fonte de </w:t>
      </w:r>
      <w:proofErr w:type="spellStart"/>
      <w:r w:rsidRPr="0009273B">
        <w:rPr>
          <w:rFonts w:ascii="Arial" w:hAnsi="Arial" w:cs="Arial"/>
        </w:rPr>
        <w:t>Tabitha</w:t>
      </w:r>
      <w:proofErr w:type="spellEnd"/>
      <w:r w:rsidRPr="0009273B">
        <w:rPr>
          <w:rFonts w:ascii="Arial" w:hAnsi="Arial" w:cs="Arial"/>
        </w:rPr>
        <w:t xml:space="preserve">, mesquita </w:t>
      </w:r>
      <w:proofErr w:type="spellStart"/>
      <w:r w:rsidRPr="0009273B">
        <w:rPr>
          <w:rFonts w:ascii="Arial" w:hAnsi="Arial" w:cs="Arial"/>
        </w:rPr>
        <w:t>Qubbat</w:t>
      </w:r>
      <w:proofErr w:type="spellEnd"/>
      <w:r w:rsidRPr="0009273B">
        <w:rPr>
          <w:rFonts w:ascii="Arial" w:hAnsi="Arial" w:cs="Arial"/>
        </w:rPr>
        <w:t xml:space="preserve"> </w:t>
      </w:r>
      <w:proofErr w:type="gramStart"/>
      <w:r w:rsidRPr="0009273B">
        <w:rPr>
          <w:rFonts w:ascii="Arial" w:hAnsi="Arial" w:cs="Arial"/>
        </w:rPr>
        <w:t>Al</w:t>
      </w:r>
      <w:proofErr w:type="gramEnd"/>
      <w:r w:rsidRPr="0009273B">
        <w:rPr>
          <w:rFonts w:ascii="Arial" w:hAnsi="Arial" w:cs="Arial"/>
        </w:rPr>
        <w:t>-</w:t>
      </w:r>
      <w:proofErr w:type="spellStart"/>
      <w:r w:rsidRPr="0009273B">
        <w:rPr>
          <w:rFonts w:ascii="Arial" w:hAnsi="Arial" w:cs="Arial"/>
        </w:rPr>
        <w:t>Sakhra</w:t>
      </w:r>
      <w:proofErr w:type="spellEnd"/>
      <w:r w:rsidRPr="0009273B">
        <w:rPr>
          <w:rFonts w:ascii="Arial" w:hAnsi="Arial" w:cs="Arial"/>
        </w:rPr>
        <w:t xml:space="preserve">). Por fim, em outubro passou brevemente pelo Egito, visitando apenas o Cairo e desenhando as pirâmides e a esfinge no vale de </w:t>
      </w:r>
      <w:proofErr w:type="spellStart"/>
      <w:r w:rsidRPr="0009273B">
        <w:rPr>
          <w:rFonts w:ascii="Arial" w:hAnsi="Arial" w:cs="Arial"/>
        </w:rPr>
        <w:t>Gizeh</w:t>
      </w:r>
      <w:proofErr w:type="spellEnd"/>
      <w:r w:rsidRPr="0009273B">
        <w:rPr>
          <w:rFonts w:ascii="Arial" w:hAnsi="Arial" w:cs="Arial"/>
        </w:rPr>
        <w:t>, sem comprovação definitiva que tenha pintado alguma tela.</w:t>
      </w:r>
    </w:p>
    <w:p w:rsidR="006F5734" w:rsidRPr="0009273B" w:rsidRDefault="006F5734" w:rsidP="0009273B">
      <w:pPr>
        <w:spacing w:after="0" w:line="360" w:lineRule="auto"/>
        <w:jc w:val="both"/>
        <w:rPr>
          <w:rFonts w:ascii="Arial" w:hAnsi="Arial" w:cs="Arial"/>
          <w:sz w:val="24"/>
          <w:szCs w:val="24"/>
        </w:rPr>
      </w:pPr>
    </w:p>
    <w:p w:rsidR="00223F92" w:rsidRPr="0009273B" w:rsidRDefault="00223F92" w:rsidP="0009273B">
      <w:pPr>
        <w:spacing w:after="0" w:line="360" w:lineRule="auto"/>
        <w:jc w:val="both"/>
        <w:rPr>
          <w:rFonts w:ascii="Arial" w:hAnsi="Arial" w:cs="Arial"/>
          <w:sz w:val="24"/>
          <w:szCs w:val="24"/>
        </w:rPr>
      </w:pPr>
      <w:r w:rsidRPr="0009273B">
        <w:rPr>
          <w:rFonts w:ascii="Arial" w:hAnsi="Arial" w:cs="Arial"/>
          <w:sz w:val="24"/>
          <w:szCs w:val="24"/>
        </w:rPr>
        <w:t>Grimm</w:t>
      </w:r>
      <w:r w:rsidR="006F5734" w:rsidRPr="0009273B">
        <w:rPr>
          <w:rFonts w:ascii="Arial" w:hAnsi="Arial" w:cs="Arial"/>
          <w:sz w:val="24"/>
          <w:szCs w:val="24"/>
        </w:rPr>
        <w:t xml:space="preserve"> finalmente retornou ao Brasil pela Riviera Francesa-Italiana, Paris e Bordéus. </w:t>
      </w:r>
    </w:p>
    <w:p w:rsidR="00355803" w:rsidRPr="0009273B" w:rsidRDefault="00355803" w:rsidP="0009273B">
      <w:pPr>
        <w:spacing w:after="0" w:line="360" w:lineRule="auto"/>
        <w:jc w:val="both"/>
        <w:rPr>
          <w:rFonts w:ascii="Arial" w:hAnsi="Arial" w:cs="Arial"/>
          <w:sz w:val="24"/>
          <w:szCs w:val="24"/>
        </w:rPr>
      </w:pPr>
    </w:p>
    <w:p w:rsidR="00355803" w:rsidRPr="0009273B" w:rsidRDefault="00355803" w:rsidP="0009273B">
      <w:pPr>
        <w:spacing w:after="0" w:line="360" w:lineRule="auto"/>
        <w:jc w:val="both"/>
        <w:rPr>
          <w:rFonts w:ascii="Arial" w:hAnsi="Arial" w:cs="Arial"/>
          <w:sz w:val="24"/>
          <w:szCs w:val="24"/>
        </w:rPr>
      </w:pPr>
    </w:p>
    <w:p w:rsidR="00355803" w:rsidRPr="0009273B" w:rsidRDefault="00355803" w:rsidP="0009273B">
      <w:pPr>
        <w:spacing w:after="0" w:line="360" w:lineRule="auto"/>
        <w:jc w:val="both"/>
        <w:rPr>
          <w:rFonts w:ascii="Arial" w:hAnsi="Arial" w:cs="Arial"/>
          <w:sz w:val="24"/>
          <w:szCs w:val="24"/>
        </w:rPr>
      </w:pPr>
    </w:p>
    <w:p w:rsidR="00355803" w:rsidRPr="0009273B" w:rsidRDefault="00355803" w:rsidP="0009273B">
      <w:pPr>
        <w:spacing w:after="0" w:line="360" w:lineRule="auto"/>
        <w:jc w:val="center"/>
        <w:rPr>
          <w:rFonts w:ascii="Arial" w:hAnsi="Arial" w:cs="Arial"/>
          <w:sz w:val="24"/>
          <w:szCs w:val="24"/>
        </w:rPr>
      </w:pPr>
      <w:r w:rsidRPr="0009273B">
        <w:rPr>
          <w:rFonts w:ascii="Arial" w:hAnsi="Arial" w:cs="Arial"/>
          <w:b/>
          <w:sz w:val="24"/>
          <w:szCs w:val="24"/>
        </w:rPr>
        <w:t>Figura 05:</w:t>
      </w:r>
      <w:r w:rsidRPr="0009273B">
        <w:rPr>
          <w:rFonts w:ascii="Arial" w:hAnsi="Arial" w:cs="Arial"/>
          <w:sz w:val="24"/>
          <w:szCs w:val="24"/>
        </w:rPr>
        <w:t xml:space="preserve"> JOHANNN GEORG GRIMM: Rua de Túnis, c.1874.</w:t>
      </w:r>
    </w:p>
    <w:p w:rsidR="00355803" w:rsidRPr="0009273B" w:rsidRDefault="00355803" w:rsidP="0009273B">
      <w:pPr>
        <w:spacing w:after="0" w:line="360" w:lineRule="auto"/>
        <w:jc w:val="center"/>
        <w:rPr>
          <w:rFonts w:ascii="Arial" w:hAnsi="Arial" w:cs="Arial"/>
          <w:sz w:val="24"/>
          <w:szCs w:val="24"/>
        </w:rPr>
      </w:pPr>
      <w:r w:rsidRPr="0009273B">
        <w:rPr>
          <w:rFonts w:ascii="Arial" w:hAnsi="Arial" w:cs="Arial"/>
          <w:sz w:val="24"/>
          <w:szCs w:val="24"/>
        </w:rPr>
        <w:t>Pinacoteca do Estado de São Paulo.</w:t>
      </w:r>
    </w:p>
    <w:p w:rsidR="00355803" w:rsidRPr="0009273B" w:rsidRDefault="00355803" w:rsidP="0009273B">
      <w:pPr>
        <w:spacing w:after="0" w:line="360" w:lineRule="auto"/>
        <w:jc w:val="both"/>
        <w:rPr>
          <w:rFonts w:ascii="Arial" w:hAnsi="Arial" w:cs="Arial"/>
          <w:sz w:val="24"/>
          <w:szCs w:val="24"/>
        </w:rPr>
      </w:pPr>
    </w:p>
    <w:p w:rsidR="00355803" w:rsidRPr="0009273B" w:rsidRDefault="00355803" w:rsidP="0009273B">
      <w:pPr>
        <w:spacing w:after="0" w:line="360" w:lineRule="auto"/>
        <w:jc w:val="both"/>
        <w:rPr>
          <w:rFonts w:ascii="Arial" w:hAnsi="Arial" w:cs="Arial"/>
          <w:sz w:val="24"/>
          <w:szCs w:val="24"/>
        </w:rPr>
      </w:pPr>
    </w:p>
    <w:p w:rsidR="001740D2" w:rsidRPr="0009273B" w:rsidRDefault="001740D2" w:rsidP="0009273B">
      <w:pPr>
        <w:spacing w:after="0" w:line="360" w:lineRule="auto"/>
        <w:jc w:val="both"/>
        <w:rPr>
          <w:rFonts w:ascii="Arial" w:hAnsi="Arial" w:cs="Arial"/>
          <w:sz w:val="24"/>
          <w:szCs w:val="24"/>
        </w:rPr>
      </w:pPr>
      <w:r w:rsidRPr="0009273B">
        <w:rPr>
          <w:rFonts w:ascii="Arial" w:hAnsi="Arial" w:cs="Arial"/>
          <w:sz w:val="24"/>
          <w:szCs w:val="24"/>
        </w:rPr>
        <w:t xml:space="preserve">A tela Rua de Túnis é fruto da primeira viagem do pintor ao Oriente, nos anos de 1870, e hoje pertencente à coleção da Pinacoteca de São Paulo, graças a uma doação da </w:t>
      </w:r>
      <w:proofErr w:type="spellStart"/>
      <w:r w:rsidRPr="0009273B">
        <w:rPr>
          <w:rFonts w:ascii="Arial" w:hAnsi="Arial" w:cs="Arial"/>
          <w:sz w:val="24"/>
          <w:szCs w:val="24"/>
        </w:rPr>
        <w:t>ex-proprietária</w:t>
      </w:r>
      <w:proofErr w:type="spellEnd"/>
      <w:r w:rsidRPr="0009273B">
        <w:rPr>
          <w:rFonts w:ascii="Arial" w:hAnsi="Arial" w:cs="Arial"/>
          <w:sz w:val="24"/>
          <w:szCs w:val="24"/>
        </w:rPr>
        <w:t>, Julieta de Andrada Noronha, em 1965.</w:t>
      </w:r>
      <w:proofErr w:type="gramStart"/>
      <w:r w:rsidRPr="0009273B">
        <w:rPr>
          <w:rStyle w:val="Refdenotaderodap"/>
          <w:rFonts w:ascii="Arial" w:hAnsi="Arial" w:cs="Arial"/>
          <w:sz w:val="24"/>
          <w:szCs w:val="24"/>
        </w:rPr>
        <w:footnoteReference w:id="9"/>
      </w:r>
      <w:proofErr w:type="gramEnd"/>
    </w:p>
    <w:p w:rsidR="001740D2" w:rsidRPr="0009273B" w:rsidRDefault="001740D2" w:rsidP="0009273B">
      <w:pPr>
        <w:spacing w:after="0" w:line="360" w:lineRule="auto"/>
        <w:jc w:val="both"/>
        <w:rPr>
          <w:rFonts w:ascii="Arial" w:hAnsi="Arial" w:cs="Arial"/>
          <w:bCs/>
          <w:color w:val="000000" w:themeColor="text1"/>
          <w:sz w:val="24"/>
          <w:szCs w:val="24"/>
          <w:shd w:val="clear" w:color="auto" w:fill="FFFFFF"/>
        </w:rPr>
      </w:pPr>
      <w:r w:rsidRPr="0009273B">
        <w:rPr>
          <w:rFonts w:ascii="Arial" w:hAnsi="Arial" w:cs="Arial"/>
          <w:color w:val="000000" w:themeColor="text1"/>
          <w:sz w:val="24"/>
          <w:szCs w:val="24"/>
        </w:rPr>
        <w:t>Grimm</w:t>
      </w:r>
      <w:r w:rsidR="00FC7B3C" w:rsidRPr="0009273B">
        <w:rPr>
          <w:rFonts w:ascii="Arial" w:hAnsi="Arial" w:cs="Arial"/>
          <w:color w:val="000000" w:themeColor="text1"/>
          <w:sz w:val="24"/>
          <w:szCs w:val="24"/>
        </w:rPr>
        <w:t xml:space="preserve">, em Rua de Túnis, </w:t>
      </w:r>
      <w:r w:rsidRPr="0009273B">
        <w:rPr>
          <w:rFonts w:ascii="Arial" w:hAnsi="Arial" w:cs="Arial"/>
          <w:color w:val="000000" w:themeColor="text1"/>
          <w:sz w:val="24"/>
          <w:szCs w:val="24"/>
        </w:rPr>
        <w:t xml:space="preserve">escolheu retratar o famoso </w:t>
      </w:r>
      <w:proofErr w:type="spellStart"/>
      <w:r w:rsidRPr="0009273B">
        <w:rPr>
          <w:rFonts w:ascii="Arial" w:hAnsi="Arial" w:cs="Arial"/>
          <w:color w:val="000000" w:themeColor="text1"/>
          <w:sz w:val="24"/>
          <w:szCs w:val="24"/>
        </w:rPr>
        <w:t>Souk</w:t>
      </w:r>
      <w:proofErr w:type="spellEnd"/>
      <w:r w:rsidRPr="0009273B">
        <w:rPr>
          <w:rFonts w:ascii="Arial" w:hAnsi="Arial" w:cs="Arial"/>
          <w:color w:val="000000" w:themeColor="text1"/>
          <w:sz w:val="24"/>
          <w:szCs w:val="24"/>
        </w:rPr>
        <w:t xml:space="preserve"> El </w:t>
      </w:r>
      <w:proofErr w:type="spellStart"/>
      <w:r w:rsidRPr="0009273B">
        <w:rPr>
          <w:rFonts w:ascii="Arial" w:hAnsi="Arial" w:cs="Arial"/>
          <w:color w:val="000000" w:themeColor="text1"/>
          <w:sz w:val="24"/>
          <w:szCs w:val="24"/>
        </w:rPr>
        <w:t>Bechmak</w:t>
      </w:r>
      <w:proofErr w:type="spellEnd"/>
      <w:r w:rsidRPr="0009273B">
        <w:rPr>
          <w:rFonts w:ascii="Arial" w:hAnsi="Arial" w:cs="Arial"/>
          <w:bCs/>
          <w:color w:val="000000" w:themeColor="text1"/>
          <w:sz w:val="24"/>
          <w:szCs w:val="24"/>
          <w:shd w:val="clear" w:color="auto" w:fill="FFFFFF"/>
        </w:rPr>
        <w:t xml:space="preserve">, encimado pelo minarete da mesquita de Al </w:t>
      </w:r>
      <w:proofErr w:type="spellStart"/>
      <w:r w:rsidRPr="0009273B">
        <w:rPr>
          <w:rFonts w:ascii="Arial" w:hAnsi="Arial" w:cs="Arial"/>
          <w:bCs/>
          <w:color w:val="000000" w:themeColor="text1"/>
          <w:sz w:val="24"/>
          <w:szCs w:val="24"/>
          <w:shd w:val="clear" w:color="auto" w:fill="FFFFFF"/>
        </w:rPr>
        <w:t>B'chamqiya</w:t>
      </w:r>
      <w:proofErr w:type="spellEnd"/>
      <w:r w:rsidRPr="0009273B">
        <w:rPr>
          <w:rFonts w:ascii="Arial" w:hAnsi="Arial" w:cs="Arial"/>
          <w:bCs/>
          <w:color w:val="000000" w:themeColor="text1"/>
          <w:sz w:val="24"/>
          <w:szCs w:val="24"/>
          <w:shd w:val="clear" w:color="auto" w:fill="FFFFFF"/>
        </w:rPr>
        <w:t xml:space="preserve">, também conhecida como </w:t>
      </w:r>
      <w:proofErr w:type="spellStart"/>
      <w:r w:rsidRPr="0009273B">
        <w:rPr>
          <w:rFonts w:ascii="Arial" w:hAnsi="Arial" w:cs="Arial"/>
          <w:bCs/>
          <w:color w:val="000000" w:themeColor="text1"/>
          <w:sz w:val="24"/>
          <w:szCs w:val="24"/>
          <w:shd w:val="clear" w:color="auto" w:fill="FFFFFF"/>
        </w:rPr>
        <w:t>Youssef</w:t>
      </w:r>
      <w:proofErr w:type="spellEnd"/>
      <w:r w:rsidRPr="0009273B">
        <w:rPr>
          <w:rFonts w:ascii="Arial" w:hAnsi="Arial" w:cs="Arial"/>
          <w:bCs/>
          <w:color w:val="000000" w:themeColor="text1"/>
          <w:sz w:val="24"/>
          <w:szCs w:val="24"/>
          <w:shd w:val="clear" w:color="auto" w:fill="FFFFFF"/>
        </w:rPr>
        <w:t xml:space="preserve"> </w:t>
      </w:r>
      <w:proofErr w:type="spellStart"/>
      <w:r w:rsidRPr="0009273B">
        <w:rPr>
          <w:rFonts w:ascii="Arial" w:hAnsi="Arial" w:cs="Arial"/>
          <w:bCs/>
          <w:color w:val="000000" w:themeColor="text1"/>
          <w:sz w:val="24"/>
          <w:szCs w:val="24"/>
          <w:shd w:val="clear" w:color="auto" w:fill="FFFFFF"/>
        </w:rPr>
        <w:t>Dey</w:t>
      </w:r>
      <w:proofErr w:type="spellEnd"/>
      <w:r w:rsidRPr="0009273B">
        <w:rPr>
          <w:rFonts w:ascii="Arial" w:hAnsi="Arial" w:cs="Arial"/>
          <w:bCs/>
          <w:color w:val="000000" w:themeColor="text1"/>
          <w:sz w:val="24"/>
          <w:szCs w:val="24"/>
          <w:shd w:val="clear" w:color="auto" w:fill="FFFFFF"/>
        </w:rPr>
        <w:t xml:space="preserve">, </w:t>
      </w:r>
      <w:r w:rsidR="005113BD" w:rsidRPr="0009273B">
        <w:rPr>
          <w:rFonts w:ascii="Arial" w:hAnsi="Arial" w:cs="Arial"/>
          <w:bCs/>
          <w:color w:val="000000" w:themeColor="text1"/>
          <w:sz w:val="24"/>
          <w:szCs w:val="24"/>
          <w:shd w:val="clear" w:color="auto" w:fill="FFFFFF"/>
        </w:rPr>
        <w:t xml:space="preserve">- </w:t>
      </w:r>
      <w:r w:rsidRPr="0009273B">
        <w:rPr>
          <w:rFonts w:ascii="Arial" w:hAnsi="Arial" w:cs="Arial"/>
          <w:bCs/>
          <w:color w:val="000000" w:themeColor="text1"/>
          <w:sz w:val="24"/>
          <w:szCs w:val="24"/>
          <w:shd w:val="clear" w:color="auto" w:fill="FFFFFF"/>
        </w:rPr>
        <w:t>famosa por ser a primeira mesquita turco-otomana a ser construída em Túnis, no século XVII</w:t>
      </w:r>
      <w:r w:rsidR="005E2EDA" w:rsidRPr="0009273B">
        <w:rPr>
          <w:rFonts w:ascii="Arial" w:hAnsi="Arial" w:cs="Arial"/>
          <w:bCs/>
          <w:color w:val="000000" w:themeColor="text1"/>
          <w:sz w:val="24"/>
          <w:szCs w:val="24"/>
          <w:shd w:val="clear" w:color="auto" w:fill="FFFFFF"/>
        </w:rPr>
        <w:t>. O enquadramento escolhido por Grimm se aproxim</w:t>
      </w:r>
      <w:r w:rsidR="00FC7B3C" w:rsidRPr="0009273B">
        <w:rPr>
          <w:rFonts w:ascii="Arial" w:hAnsi="Arial" w:cs="Arial"/>
          <w:bCs/>
          <w:color w:val="000000" w:themeColor="text1"/>
          <w:sz w:val="24"/>
          <w:szCs w:val="24"/>
          <w:shd w:val="clear" w:color="auto" w:fill="FFFFFF"/>
        </w:rPr>
        <w:t>a bastante daquele utilizado em</w:t>
      </w:r>
      <w:r w:rsidR="005E2EDA" w:rsidRPr="0009273B">
        <w:rPr>
          <w:rFonts w:ascii="Arial" w:hAnsi="Arial" w:cs="Arial"/>
          <w:bCs/>
          <w:color w:val="000000" w:themeColor="text1"/>
          <w:sz w:val="24"/>
          <w:szCs w:val="24"/>
          <w:shd w:val="clear" w:color="auto" w:fill="FFFFFF"/>
        </w:rPr>
        <w:t xml:space="preserve"> </w:t>
      </w:r>
      <w:r w:rsidR="005113BD" w:rsidRPr="0009273B">
        <w:rPr>
          <w:rFonts w:ascii="Arial" w:hAnsi="Arial" w:cs="Arial"/>
          <w:bCs/>
          <w:color w:val="000000" w:themeColor="text1"/>
          <w:sz w:val="24"/>
          <w:szCs w:val="24"/>
          <w:shd w:val="clear" w:color="auto" w:fill="FFFFFF"/>
        </w:rPr>
        <w:t xml:space="preserve">cartões-postais </w:t>
      </w:r>
      <w:r w:rsidR="005E2EDA" w:rsidRPr="0009273B">
        <w:rPr>
          <w:rFonts w:ascii="Arial" w:hAnsi="Arial" w:cs="Arial"/>
          <w:bCs/>
          <w:color w:val="000000" w:themeColor="text1"/>
          <w:sz w:val="24"/>
          <w:szCs w:val="24"/>
          <w:shd w:val="clear" w:color="auto" w:fill="FFFFFF"/>
        </w:rPr>
        <w:t xml:space="preserve">que retratam o mesmo </w:t>
      </w:r>
      <w:proofErr w:type="spellStart"/>
      <w:r w:rsidR="005E2EDA" w:rsidRPr="0009273B">
        <w:rPr>
          <w:rFonts w:ascii="Arial" w:hAnsi="Arial" w:cs="Arial"/>
          <w:color w:val="000000" w:themeColor="text1"/>
          <w:sz w:val="24"/>
          <w:szCs w:val="24"/>
        </w:rPr>
        <w:t>Souk</w:t>
      </w:r>
      <w:proofErr w:type="spellEnd"/>
      <w:r w:rsidR="005E2EDA" w:rsidRPr="0009273B">
        <w:rPr>
          <w:rFonts w:ascii="Arial" w:hAnsi="Arial" w:cs="Arial"/>
          <w:color w:val="000000" w:themeColor="text1"/>
          <w:sz w:val="24"/>
          <w:szCs w:val="24"/>
        </w:rPr>
        <w:t xml:space="preserve"> El </w:t>
      </w:r>
      <w:proofErr w:type="spellStart"/>
      <w:r w:rsidR="005E2EDA" w:rsidRPr="0009273B">
        <w:rPr>
          <w:rFonts w:ascii="Arial" w:hAnsi="Arial" w:cs="Arial"/>
          <w:color w:val="000000" w:themeColor="text1"/>
          <w:sz w:val="24"/>
          <w:szCs w:val="24"/>
        </w:rPr>
        <w:t>Bechmak</w:t>
      </w:r>
      <w:proofErr w:type="spellEnd"/>
      <w:r w:rsidR="005E2EDA" w:rsidRPr="0009273B">
        <w:rPr>
          <w:rFonts w:ascii="Arial" w:hAnsi="Arial" w:cs="Arial"/>
          <w:color w:val="000000" w:themeColor="text1"/>
          <w:sz w:val="24"/>
          <w:szCs w:val="24"/>
        </w:rPr>
        <w:t>. No entanto, os cartões-postais mais antigos que localizamos são da década de 1880</w:t>
      </w:r>
      <w:r w:rsidR="005E2EDA" w:rsidRPr="0009273B">
        <w:rPr>
          <w:rFonts w:ascii="Arial" w:hAnsi="Arial" w:cs="Arial"/>
          <w:bCs/>
          <w:color w:val="000000" w:themeColor="text1"/>
          <w:sz w:val="24"/>
          <w:szCs w:val="24"/>
          <w:shd w:val="clear" w:color="auto" w:fill="FFFFFF"/>
        </w:rPr>
        <w:t>, posteriores a estadia de Grimm na cidade</w:t>
      </w:r>
      <w:r w:rsidR="00FC7B3C" w:rsidRPr="0009273B">
        <w:rPr>
          <w:rFonts w:ascii="Arial" w:hAnsi="Arial" w:cs="Arial"/>
          <w:bCs/>
          <w:color w:val="000000" w:themeColor="text1"/>
          <w:sz w:val="24"/>
          <w:szCs w:val="24"/>
          <w:shd w:val="clear" w:color="auto" w:fill="FFFFFF"/>
        </w:rPr>
        <w:t xml:space="preserve"> </w:t>
      </w:r>
      <w:proofErr w:type="spellStart"/>
      <w:r w:rsidR="00FC7B3C" w:rsidRPr="0009273B">
        <w:rPr>
          <w:rFonts w:ascii="Arial" w:hAnsi="Arial" w:cs="Arial"/>
          <w:bCs/>
          <w:color w:val="000000" w:themeColor="text1"/>
          <w:sz w:val="24"/>
          <w:szCs w:val="24"/>
          <w:shd w:val="clear" w:color="auto" w:fill="FFFFFF"/>
        </w:rPr>
        <w:t>magrebiana</w:t>
      </w:r>
      <w:proofErr w:type="spellEnd"/>
      <w:r w:rsidR="005E2EDA" w:rsidRPr="0009273B">
        <w:rPr>
          <w:rFonts w:ascii="Arial" w:hAnsi="Arial" w:cs="Arial"/>
          <w:bCs/>
          <w:color w:val="000000" w:themeColor="text1"/>
          <w:sz w:val="24"/>
          <w:szCs w:val="24"/>
          <w:shd w:val="clear" w:color="auto" w:fill="FFFFFF"/>
        </w:rPr>
        <w:t>.</w:t>
      </w:r>
      <w:r w:rsidRPr="0009273B">
        <w:rPr>
          <w:rFonts w:ascii="Arial" w:hAnsi="Arial" w:cs="Arial"/>
          <w:bCs/>
          <w:color w:val="000000" w:themeColor="text1"/>
          <w:sz w:val="24"/>
          <w:szCs w:val="24"/>
          <w:shd w:val="clear" w:color="auto" w:fill="FFFFFF"/>
        </w:rPr>
        <w:t xml:space="preserve"> </w:t>
      </w:r>
    </w:p>
    <w:p w:rsidR="00355803" w:rsidRPr="0009273B" w:rsidRDefault="00355803" w:rsidP="0009273B">
      <w:pPr>
        <w:spacing w:after="0" w:line="360" w:lineRule="auto"/>
        <w:jc w:val="both"/>
        <w:rPr>
          <w:rFonts w:ascii="Arial" w:hAnsi="Arial" w:cs="Arial"/>
          <w:sz w:val="24"/>
          <w:szCs w:val="24"/>
        </w:rPr>
      </w:pPr>
      <w:r w:rsidRPr="0009273B">
        <w:rPr>
          <w:rFonts w:ascii="Arial" w:hAnsi="Arial" w:cs="Arial"/>
          <w:sz w:val="24"/>
          <w:szCs w:val="24"/>
        </w:rPr>
        <w:t xml:space="preserve">Grimm parece registar na pequena tela as impressões que teve da rua, um episódio característico, com pessoas anônimas atuando no espetáculo cotidiano da vida oriental. O pintor capta a perfeita harmonia da oposição dos tons ocres da arquitetura e do calçamento da rua e o radiante céu azul, tão estimado pelos críticos de arte (DAZZI, 2012).  Grimm não se preocupa com o registro dos tipos locais, com os seus trajes e adereços, - como tantos artistas Orientalistas fizeram em suas obras - ainda que seja perceptível algumas pinceladas vermelhas que representam o uso da </w:t>
      </w:r>
      <w:proofErr w:type="spellStart"/>
      <w:r w:rsidRPr="0009273B">
        <w:rPr>
          <w:rFonts w:ascii="Arial" w:hAnsi="Arial" w:cs="Arial"/>
          <w:sz w:val="24"/>
          <w:szCs w:val="24"/>
        </w:rPr>
        <w:t>chéchia</w:t>
      </w:r>
      <w:proofErr w:type="spellEnd"/>
      <w:r w:rsidRPr="0009273B">
        <w:rPr>
          <w:rFonts w:ascii="Arial" w:hAnsi="Arial" w:cs="Arial"/>
          <w:sz w:val="24"/>
          <w:szCs w:val="24"/>
        </w:rPr>
        <w:t xml:space="preserve">, chapéu islâmico tradicional na Tunísia. As pessoas que ali transitam são </w:t>
      </w:r>
      <w:r w:rsidRPr="0009273B">
        <w:rPr>
          <w:rFonts w:ascii="Arial" w:hAnsi="Arial" w:cs="Arial"/>
          <w:sz w:val="24"/>
          <w:szCs w:val="24"/>
        </w:rPr>
        <w:lastRenderedPageBreak/>
        <w:t>apenas manchas, que compõem parte desse verdadeiro estudo da luz e da cor realizado por Grimm.</w:t>
      </w:r>
    </w:p>
    <w:p w:rsidR="00831084" w:rsidRPr="0009273B" w:rsidRDefault="00831084" w:rsidP="0009273B">
      <w:pPr>
        <w:spacing w:after="0" w:line="360" w:lineRule="auto"/>
        <w:jc w:val="center"/>
        <w:rPr>
          <w:rFonts w:ascii="Arial" w:hAnsi="Arial" w:cs="Arial"/>
          <w:bCs/>
          <w:color w:val="222222"/>
          <w:sz w:val="24"/>
          <w:szCs w:val="24"/>
          <w:shd w:val="clear" w:color="auto" w:fill="FFFFFF"/>
        </w:rPr>
      </w:pPr>
    </w:p>
    <w:p w:rsidR="00701C80" w:rsidRPr="0009273B" w:rsidRDefault="00701C80" w:rsidP="0009273B">
      <w:pPr>
        <w:spacing w:after="0" w:line="360" w:lineRule="auto"/>
        <w:jc w:val="center"/>
        <w:rPr>
          <w:rFonts w:ascii="Arial" w:hAnsi="Arial" w:cs="Arial"/>
          <w:bCs/>
          <w:color w:val="000000" w:themeColor="text1"/>
          <w:sz w:val="24"/>
          <w:szCs w:val="24"/>
          <w:shd w:val="clear" w:color="auto" w:fill="FFFFFF"/>
          <w:lang w:val="en-US"/>
        </w:rPr>
      </w:pPr>
      <w:proofErr w:type="spellStart"/>
      <w:r w:rsidRPr="0009273B">
        <w:rPr>
          <w:rFonts w:ascii="Arial" w:hAnsi="Arial" w:cs="Arial"/>
          <w:b/>
          <w:bCs/>
          <w:color w:val="000000" w:themeColor="text1"/>
          <w:sz w:val="24"/>
          <w:szCs w:val="24"/>
          <w:shd w:val="clear" w:color="auto" w:fill="FFFFFF"/>
          <w:lang w:val="en-US"/>
        </w:rPr>
        <w:t>Figura</w:t>
      </w:r>
      <w:proofErr w:type="spellEnd"/>
      <w:r w:rsidRPr="0009273B">
        <w:rPr>
          <w:rFonts w:ascii="Arial" w:hAnsi="Arial" w:cs="Arial"/>
          <w:b/>
          <w:bCs/>
          <w:color w:val="000000" w:themeColor="text1"/>
          <w:sz w:val="24"/>
          <w:szCs w:val="24"/>
          <w:shd w:val="clear" w:color="auto" w:fill="FFFFFF"/>
          <w:lang w:val="en-US"/>
        </w:rPr>
        <w:t xml:space="preserve"> 06:</w:t>
      </w:r>
      <w:r w:rsidRPr="0009273B">
        <w:rPr>
          <w:rFonts w:ascii="Arial" w:hAnsi="Arial" w:cs="Arial"/>
          <w:bCs/>
          <w:color w:val="000000" w:themeColor="text1"/>
          <w:sz w:val="24"/>
          <w:szCs w:val="24"/>
          <w:shd w:val="clear" w:color="auto" w:fill="FFFFFF"/>
          <w:lang w:val="en-US"/>
        </w:rPr>
        <w:t xml:space="preserve"> </w:t>
      </w:r>
      <w:r w:rsidR="00C34E35" w:rsidRPr="0009273B">
        <w:rPr>
          <w:rFonts w:ascii="Arial" w:hAnsi="Arial" w:cs="Arial"/>
          <w:bCs/>
          <w:color w:val="000000" w:themeColor="text1"/>
          <w:sz w:val="24"/>
          <w:szCs w:val="24"/>
          <w:shd w:val="clear" w:color="auto" w:fill="FFFFFF"/>
          <w:lang w:val="en-US"/>
        </w:rPr>
        <w:t xml:space="preserve">Mosque of </w:t>
      </w:r>
      <w:proofErr w:type="spellStart"/>
      <w:r w:rsidR="00C34E35" w:rsidRPr="0009273B">
        <w:rPr>
          <w:rFonts w:ascii="Arial" w:hAnsi="Arial" w:cs="Arial"/>
          <w:bCs/>
          <w:color w:val="000000" w:themeColor="text1"/>
          <w:sz w:val="24"/>
          <w:szCs w:val="24"/>
          <w:shd w:val="clear" w:color="auto" w:fill="FFFFFF"/>
          <w:lang w:val="en-US"/>
        </w:rPr>
        <w:t>Sidi</w:t>
      </w:r>
      <w:proofErr w:type="spellEnd"/>
      <w:r w:rsidR="00C34E35" w:rsidRPr="0009273B">
        <w:rPr>
          <w:rFonts w:ascii="Arial" w:hAnsi="Arial" w:cs="Arial"/>
          <w:bCs/>
          <w:color w:val="000000" w:themeColor="text1"/>
          <w:sz w:val="24"/>
          <w:szCs w:val="24"/>
          <w:shd w:val="clear" w:color="auto" w:fill="FFFFFF"/>
          <w:lang w:val="en-US"/>
        </w:rPr>
        <w:t>-ben-</w:t>
      </w:r>
      <w:proofErr w:type="spellStart"/>
      <w:r w:rsidR="00C34E35" w:rsidRPr="0009273B">
        <w:rPr>
          <w:rFonts w:ascii="Arial" w:hAnsi="Arial" w:cs="Arial"/>
          <w:bCs/>
          <w:color w:val="000000" w:themeColor="text1"/>
          <w:sz w:val="24"/>
          <w:szCs w:val="24"/>
          <w:shd w:val="clear" w:color="auto" w:fill="FFFFFF"/>
          <w:lang w:val="en-US"/>
        </w:rPr>
        <w:t>Ziad</w:t>
      </w:r>
      <w:proofErr w:type="spellEnd"/>
      <w:r w:rsidR="00C34E35" w:rsidRPr="0009273B">
        <w:rPr>
          <w:rFonts w:ascii="Arial" w:hAnsi="Arial" w:cs="Arial"/>
          <w:bCs/>
          <w:color w:val="000000" w:themeColor="text1"/>
          <w:sz w:val="24"/>
          <w:szCs w:val="24"/>
          <w:shd w:val="clear" w:color="auto" w:fill="FFFFFF"/>
          <w:lang w:val="en-US"/>
        </w:rPr>
        <w:t xml:space="preserve">, </w:t>
      </w:r>
      <w:proofErr w:type="spellStart"/>
      <w:r w:rsidR="004139DE" w:rsidRPr="0009273B">
        <w:rPr>
          <w:rFonts w:ascii="Arial" w:hAnsi="Arial" w:cs="Arial"/>
          <w:bCs/>
          <w:color w:val="000000" w:themeColor="text1"/>
          <w:sz w:val="24"/>
          <w:szCs w:val="24"/>
          <w:shd w:val="clear" w:color="auto" w:fill="FFFFFF"/>
          <w:lang w:val="en-US"/>
        </w:rPr>
        <w:t>Túnis</w:t>
      </w:r>
      <w:proofErr w:type="spellEnd"/>
      <w:r w:rsidR="004139DE" w:rsidRPr="0009273B">
        <w:rPr>
          <w:rFonts w:ascii="Arial" w:hAnsi="Arial" w:cs="Arial"/>
          <w:bCs/>
          <w:color w:val="000000" w:themeColor="text1"/>
          <w:sz w:val="24"/>
          <w:szCs w:val="24"/>
          <w:shd w:val="clear" w:color="auto" w:fill="FFFFFF"/>
          <w:lang w:val="en-US"/>
        </w:rPr>
        <w:t>, c. 1900</w:t>
      </w:r>
      <w:r w:rsidR="00C34E35" w:rsidRPr="0009273B">
        <w:rPr>
          <w:rFonts w:ascii="Arial" w:hAnsi="Arial" w:cs="Arial"/>
          <w:bCs/>
          <w:color w:val="000000" w:themeColor="text1"/>
          <w:sz w:val="24"/>
          <w:szCs w:val="24"/>
          <w:shd w:val="clear" w:color="auto" w:fill="FFFFFF"/>
          <w:lang w:val="en-US"/>
        </w:rPr>
        <w:t>.</w:t>
      </w:r>
    </w:p>
    <w:p w:rsidR="00C34E35" w:rsidRPr="0009273B" w:rsidRDefault="00C34E35" w:rsidP="0009273B">
      <w:pPr>
        <w:spacing w:after="0" w:line="360" w:lineRule="auto"/>
        <w:jc w:val="center"/>
        <w:rPr>
          <w:rFonts w:ascii="Arial" w:hAnsi="Arial" w:cs="Arial"/>
          <w:bCs/>
          <w:color w:val="000000" w:themeColor="text1"/>
          <w:sz w:val="24"/>
          <w:szCs w:val="24"/>
          <w:shd w:val="clear" w:color="auto" w:fill="FFFFFF"/>
          <w:lang w:val="en-US"/>
        </w:rPr>
      </w:pPr>
      <w:proofErr w:type="gramStart"/>
      <w:r w:rsidRPr="0009273B">
        <w:rPr>
          <w:rFonts w:ascii="Arial" w:hAnsi="Arial" w:cs="Arial"/>
          <w:color w:val="000000" w:themeColor="text1"/>
          <w:sz w:val="24"/>
          <w:szCs w:val="24"/>
          <w:shd w:val="clear" w:color="auto" w:fill="FFFFFF"/>
          <w:lang w:val="en-US"/>
        </w:rPr>
        <w:t>Fine Arts Library, Harvard University</w:t>
      </w:r>
      <w:r w:rsidR="00701C80" w:rsidRPr="0009273B">
        <w:rPr>
          <w:rFonts w:ascii="Arial" w:hAnsi="Arial" w:cs="Arial"/>
          <w:color w:val="000000" w:themeColor="text1"/>
          <w:sz w:val="24"/>
          <w:szCs w:val="24"/>
          <w:shd w:val="clear" w:color="auto" w:fill="FFFFFF"/>
          <w:lang w:val="en-US"/>
        </w:rPr>
        <w:t>.</w:t>
      </w:r>
      <w:proofErr w:type="gramEnd"/>
    </w:p>
    <w:p w:rsidR="00C34E35" w:rsidRPr="0009273B" w:rsidRDefault="00C34E35" w:rsidP="0009273B">
      <w:pPr>
        <w:spacing w:after="0" w:line="360" w:lineRule="auto"/>
        <w:jc w:val="both"/>
        <w:rPr>
          <w:rFonts w:ascii="Arial" w:hAnsi="Arial" w:cs="Arial"/>
          <w:bCs/>
          <w:color w:val="222222"/>
          <w:sz w:val="24"/>
          <w:szCs w:val="24"/>
          <w:shd w:val="clear" w:color="auto" w:fill="FFFFFF"/>
          <w:lang w:val="en-US"/>
        </w:rPr>
      </w:pPr>
    </w:p>
    <w:p w:rsidR="00957985" w:rsidRPr="0009273B" w:rsidRDefault="005113BD" w:rsidP="0009273B">
      <w:pPr>
        <w:spacing w:after="0" w:line="360" w:lineRule="auto"/>
        <w:jc w:val="both"/>
        <w:rPr>
          <w:rFonts w:ascii="Arial" w:eastAsia="Times New Roman" w:hAnsi="Arial" w:cs="Arial"/>
          <w:sz w:val="24"/>
          <w:szCs w:val="24"/>
          <w:lang w:eastAsia="pt-BR"/>
        </w:rPr>
      </w:pPr>
      <w:r w:rsidRPr="0009273B">
        <w:rPr>
          <w:rFonts w:ascii="Arial" w:hAnsi="Arial" w:cs="Arial"/>
          <w:sz w:val="24"/>
          <w:szCs w:val="24"/>
        </w:rPr>
        <w:t xml:space="preserve">A obra apresenta um local </w:t>
      </w:r>
      <w:r w:rsidR="00061380" w:rsidRPr="0009273B">
        <w:rPr>
          <w:rFonts w:ascii="Arial" w:eastAsia="Times New Roman" w:hAnsi="Arial" w:cs="Arial"/>
          <w:sz w:val="24"/>
          <w:szCs w:val="24"/>
          <w:lang w:eastAsia="pt-BR"/>
        </w:rPr>
        <w:t>exótico, sem, no entanto, cair</w:t>
      </w:r>
      <w:r w:rsidR="001740D2" w:rsidRPr="0009273B">
        <w:rPr>
          <w:rFonts w:ascii="Arial" w:eastAsia="Times New Roman" w:hAnsi="Arial" w:cs="Arial"/>
          <w:sz w:val="24"/>
          <w:szCs w:val="24"/>
          <w:lang w:eastAsia="pt-BR"/>
        </w:rPr>
        <w:t xml:space="preserve"> no </w:t>
      </w:r>
      <w:proofErr w:type="spellStart"/>
      <w:r w:rsidR="001740D2" w:rsidRPr="0009273B">
        <w:rPr>
          <w:rFonts w:ascii="Arial" w:eastAsia="Times New Roman" w:hAnsi="Arial" w:cs="Arial"/>
          <w:sz w:val="24"/>
          <w:szCs w:val="24"/>
          <w:lang w:eastAsia="pt-BR"/>
        </w:rPr>
        <w:t>anedotismo</w:t>
      </w:r>
      <w:proofErr w:type="spellEnd"/>
      <w:r w:rsidR="001740D2" w:rsidRPr="0009273B">
        <w:rPr>
          <w:rFonts w:ascii="Arial" w:eastAsia="Times New Roman" w:hAnsi="Arial" w:cs="Arial"/>
          <w:sz w:val="24"/>
          <w:szCs w:val="24"/>
          <w:lang w:eastAsia="pt-BR"/>
        </w:rPr>
        <w:t xml:space="preserve">. </w:t>
      </w:r>
      <w:r w:rsidR="00A76107" w:rsidRPr="0009273B">
        <w:rPr>
          <w:rFonts w:ascii="Arial" w:eastAsia="Times New Roman" w:hAnsi="Arial" w:cs="Arial"/>
          <w:sz w:val="24"/>
          <w:szCs w:val="24"/>
          <w:lang w:eastAsia="pt-BR"/>
        </w:rPr>
        <w:t>Funciona, muito mais, como o relato de um Oriente que se sonhava e se</w:t>
      </w:r>
      <w:r w:rsidR="00FB72B1">
        <w:rPr>
          <w:rFonts w:ascii="Arial" w:eastAsia="Times New Roman" w:hAnsi="Arial" w:cs="Arial"/>
          <w:sz w:val="24"/>
          <w:szCs w:val="24"/>
          <w:lang w:eastAsia="pt-BR"/>
        </w:rPr>
        <w:t xml:space="preserve"> </w:t>
      </w:r>
      <w:r w:rsidR="00A76107" w:rsidRPr="0009273B">
        <w:rPr>
          <w:rFonts w:ascii="Arial" w:eastAsia="Times New Roman" w:hAnsi="Arial" w:cs="Arial"/>
          <w:sz w:val="24"/>
          <w:szCs w:val="24"/>
          <w:lang w:eastAsia="pt-BR"/>
        </w:rPr>
        <w:t>fantasiava na época. Ao mesmo tempo, Grimm não busca embelezar a realidade, ou dramatizar a situação representada. A Rua de Túnis é, em uma chave romântica, um local avesso à industrialização e à mudança</w:t>
      </w:r>
      <w:r w:rsidR="001740D2" w:rsidRPr="0009273B">
        <w:rPr>
          <w:rFonts w:ascii="Arial" w:eastAsia="Times New Roman" w:hAnsi="Arial" w:cs="Arial"/>
          <w:sz w:val="24"/>
          <w:szCs w:val="24"/>
          <w:lang w:eastAsia="pt-BR"/>
        </w:rPr>
        <w:t xml:space="preserve">. </w:t>
      </w:r>
      <w:r w:rsidR="00364AE1" w:rsidRPr="0009273B">
        <w:rPr>
          <w:rFonts w:ascii="Arial" w:eastAsia="Times New Roman" w:hAnsi="Arial" w:cs="Arial"/>
          <w:sz w:val="24"/>
          <w:szCs w:val="24"/>
          <w:lang w:eastAsia="pt-BR"/>
        </w:rPr>
        <w:t xml:space="preserve">Todos os elementos são perfeitamente combinados para transmitir a sensação que </w:t>
      </w:r>
      <w:r w:rsidR="00F5271E" w:rsidRPr="0009273B">
        <w:rPr>
          <w:rFonts w:ascii="Arial" w:eastAsia="Times New Roman" w:hAnsi="Arial" w:cs="Arial"/>
          <w:sz w:val="24"/>
          <w:szCs w:val="24"/>
          <w:lang w:eastAsia="pt-BR"/>
        </w:rPr>
        <w:t>estamos na presença de uma cidade</w:t>
      </w:r>
      <w:r w:rsidR="00E50EFE" w:rsidRPr="0009273B">
        <w:rPr>
          <w:rFonts w:ascii="Arial" w:eastAsia="Times New Roman" w:hAnsi="Arial" w:cs="Arial"/>
          <w:sz w:val="24"/>
          <w:szCs w:val="24"/>
          <w:lang w:eastAsia="pt-BR"/>
        </w:rPr>
        <w:t xml:space="preserve"> que permanecerá imutá</w:t>
      </w:r>
      <w:r w:rsidR="00A76107" w:rsidRPr="0009273B">
        <w:rPr>
          <w:rFonts w:ascii="Arial" w:eastAsia="Times New Roman" w:hAnsi="Arial" w:cs="Arial"/>
          <w:sz w:val="24"/>
          <w:szCs w:val="24"/>
          <w:lang w:eastAsia="pt-BR"/>
        </w:rPr>
        <w:t>vel ao longo do tempo Trata-se de uma realidade distante da do expectado brasileiro do século XIX</w:t>
      </w:r>
      <w:r w:rsidR="001002CA" w:rsidRPr="0009273B">
        <w:rPr>
          <w:rFonts w:ascii="Arial" w:eastAsia="Times New Roman" w:hAnsi="Arial" w:cs="Arial"/>
          <w:sz w:val="24"/>
          <w:szCs w:val="24"/>
          <w:lang w:eastAsia="pt-BR"/>
        </w:rPr>
        <w:t xml:space="preserve">, </w:t>
      </w:r>
      <w:r w:rsidR="00A76107" w:rsidRPr="0009273B">
        <w:rPr>
          <w:rFonts w:ascii="Arial" w:eastAsia="Times New Roman" w:hAnsi="Arial" w:cs="Arial"/>
          <w:sz w:val="24"/>
          <w:szCs w:val="24"/>
          <w:lang w:eastAsia="pt-BR"/>
        </w:rPr>
        <w:t xml:space="preserve">e, por isso mesmo, aponta para </w:t>
      </w:r>
      <w:r w:rsidR="001002CA" w:rsidRPr="0009273B">
        <w:rPr>
          <w:rFonts w:ascii="Arial" w:eastAsia="Times New Roman" w:hAnsi="Arial" w:cs="Arial"/>
          <w:sz w:val="24"/>
          <w:szCs w:val="24"/>
          <w:lang w:eastAsia="pt-BR"/>
        </w:rPr>
        <w:t>a possibilidade de que existe, em uma terra longínqua, um lugar de fuga</w:t>
      </w:r>
      <w:r w:rsidR="00A76107" w:rsidRPr="0009273B">
        <w:rPr>
          <w:rFonts w:ascii="Arial" w:eastAsia="Times New Roman" w:hAnsi="Arial" w:cs="Arial"/>
          <w:sz w:val="24"/>
          <w:szCs w:val="24"/>
          <w:lang w:eastAsia="pt-BR"/>
        </w:rPr>
        <w:t>, de escapismo</w:t>
      </w:r>
      <w:r w:rsidR="001002CA" w:rsidRPr="0009273B">
        <w:rPr>
          <w:rFonts w:ascii="Arial" w:eastAsia="Times New Roman" w:hAnsi="Arial" w:cs="Arial"/>
          <w:sz w:val="24"/>
          <w:szCs w:val="24"/>
          <w:lang w:eastAsia="pt-BR"/>
        </w:rPr>
        <w:t xml:space="preserve">. </w:t>
      </w:r>
      <w:r w:rsidR="00A76107" w:rsidRPr="0009273B">
        <w:rPr>
          <w:rFonts w:ascii="Arial" w:eastAsia="Times New Roman" w:hAnsi="Arial" w:cs="Arial"/>
          <w:sz w:val="24"/>
          <w:szCs w:val="24"/>
          <w:lang w:eastAsia="pt-BR"/>
        </w:rPr>
        <w:t xml:space="preserve">A </w:t>
      </w:r>
      <w:r w:rsidR="001002CA" w:rsidRPr="0009273B">
        <w:rPr>
          <w:rFonts w:ascii="Arial" w:eastAsia="Times New Roman" w:hAnsi="Arial" w:cs="Arial"/>
          <w:sz w:val="24"/>
          <w:szCs w:val="24"/>
          <w:lang w:eastAsia="pt-BR"/>
        </w:rPr>
        <w:t>Rua de Túnis</w:t>
      </w:r>
      <w:r w:rsidR="00A76107" w:rsidRPr="0009273B">
        <w:rPr>
          <w:rFonts w:ascii="Arial" w:eastAsia="Times New Roman" w:hAnsi="Arial" w:cs="Arial"/>
          <w:sz w:val="24"/>
          <w:szCs w:val="24"/>
          <w:lang w:eastAsia="pt-BR"/>
        </w:rPr>
        <w:t xml:space="preserve"> desperta </w:t>
      </w:r>
      <w:r w:rsidR="001002CA" w:rsidRPr="0009273B">
        <w:rPr>
          <w:rFonts w:ascii="Arial" w:eastAsia="Times New Roman" w:hAnsi="Arial" w:cs="Arial"/>
          <w:sz w:val="24"/>
          <w:szCs w:val="24"/>
          <w:lang w:eastAsia="pt-BR"/>
        </w:rPr>
        <w:t>nostalgia</w:t>
      </w:r>
      <w:r w:rsidR="007E4E5E" w:rsidRPr="0009273B">
        <w:rPr>
          <w:rFonts w:ascii="Arial" w:eastAsia="Times New Roman" w:hAnsi="Arial" w:cs="Arial"/>
          <w:sz w:val="24"/>
          <w:szCs w:val="24"/>
          <w:lang w:eastAsia="pt-BR"/>
        </w:rPr>
        <w:t xml:space="preserve">. </w:t>
      </w:r>
    </w:p>
    <w:p w:rsidR="00FB72B1" w:rsidRDefault="007E4E5E" w:rsidP="0009273B">
      <w:pPr>
        <w:spacing w:after="0" w:line="360" w:lineRule="auto"/>
        <w:jc w:val="both"/>
        <w:rPr>
          <w:rFonts w:ascii="Arial" w:eastAsia="Times New Roman" w:hAnsi="Arial" w:cs="Arial"/>
          <w:sz w:val="24"/>
          <w:szCs w:val="24"/>
          <w:lang w:eastAsia="pt-BR"/>
        </w:rPr>
      </w:pPr>
      <w:r w:rsidRPr="0009273B">
        <w:rPr>
          <w:rFonts w:ascii="Arial" w:hAnsi="Arial" w:cs="Arial"/>
          <w:sz w:val="24"/>
          <w:szCs w:val="24"/>
        </w:rPr>
        <w:t xml:space="preserve">A título de considerações finais, podemos afirmar </w:t>
      </w:r>
      <w:r w:rsidR="008C195C" w:rsidRPr="0009273B">
        <w:rPr>
          <w:rFonts w:ascii="Arial" w:hAnsi="Arial" w:cs="Arial"/>
          <w:sz w:val="24"/>
          <w:szCs w:val="24"/>
        </w:rPr>
        <w:t xml:space="preserve">que </w:t>
      </w:r>
      <w:r w:rsidR="003F3526" w:rsidRPr="0009273B">
        <w:rPr>
          <w:rFonts w:ascii="Arial" w:hAnsi="Arial" w:cs="Arial"/>
          <w:sz w:val="24"/>
          <w:szCs w:val="24"/>
        </w:rPr>
        <w:t xml:space="preserve">o </w:t>
      </w:r>
      <w:r w:rsidR="00C80CB4" w:rsidRPr="0009273B">
        <w:rPr>
          <w:rFonts w:ascii="Arial" w:hAnsi="Arial" w:cs="Arial"/>
          <w:sz w:val="24"/>
          <w:szCs w:val="24"/>
        </w:rPr>
        <w:t>Magrebe, f</w:t>
      </w:r>
      <w:r w:rsidRPr="0009273B">
        <w:rPr>
          <w:rFonts w:ascii="Arial" w:hAnsi="Arial" w:cs="Arial"/>
          <w:sz w:val="24"/>
          <w:szCs w:val="24"/>
        </w:rPr>
        <w:t xml:space="preserve">ecundo em temas de inspiração, </w:t>
      </w:r>
      <w:r w:rsidR="00C80CB4" w:rsidRPr="0009273B">
        <w:rPr>
          <w:rFonts w:ascii="Arial" w:hAnsi="Arial" w:cs="Arial"/>
          <w:sz w:val="24"/>
          <w:szCs w:val="24"/>
        </w:rPr>
        <w:t xml:space="preserve">foi, para muitos artistas, e dentre eles </w:t>
      </w:r>
      <w:r w:rsidRPr="0009273B">
        <w:rPr>
          <w:rFonts w:ascii="Arial" w:hAnsi="Arial" w:cs="Arial"/>
          <w:sz w:val="24"/>
          <w:szCs w:val="24"/>
        </w:rPr>
        <w:t xml:space="preserve">Georg </w:t>
      </w:r>
      <w:r w:rsidR="00C80CB4" w:rsidRPr="0009273B">
        <w:rPr>
          <w:rFonts w:ascii="Arial" w:hAnsi="Arial" w:cs="Arial"/>
          <w:sz w:val="24"/>
          <w:szCs w:val="24"/>
        </w:rPr>
        <w:t>Grimm, tão indispensável</w:t>
      </w:r>
      <w:r w:rsidRPr="0009273B">
        <w:rPr>
          <w:rFonts w:ascii="Arial" w:hAnsi="Arial" w:cs="Arial"/>
          <w:sz w:val="24"/>
          <w:szCs w:val="24"/>
        </w:rPr>
        <w:t xml:space="preserve"> </w:t>
      </w:r>
      <w:r w:rsidR="00C80CB4" w:rsidRPr="0009273B">
        <w:rPr>
          <w:rFonts w:ascii="Arial" w:hAnsi="Arial" w:cs="Arial"/>
          <w:sz w:val="24"/>
          <w:szCs w:val="24"/>
        </w:rPr>
        <w:t>quanto uma estadia na Itália</w:t>
      </w:r>
      <w:r w:rsidRPr="0009273B">
        <w:rPr>
          <w:rFonts w:ascii="Arial" w:hAnsi="Arial" w:cs="Arial"/>
          <w:sz w:val="24"/>
          <w:szCs w:val="24"/>
        </w:rPr>
        <w:t xml:space="preserve">, destino eleito por muitos pintores para </w:t>
      </w:r>
      <w:r w:rsidR="00B306C0" w:rsidRPr="0009273B">
        <w:rPr>
          <w:rFonts w:ascii="Arial" w:hAnsi="Arial" w:cs="Arial"/>
          <w:sz w:val="24"/>
          <w:szCs w:val="24"/>
        </w:rPr>
        <w:t>desenvolverem pesquisas de renovação do uso da luz e da</w:t>
      </w:r>
      <w:r w:rsidR="00E50EFE" w:rsidRPr="0009273B">
        <w:rPr>
          <w:rFonts w:ascii="Arial" w:hAnsi="Arial" w:cs="Arial"/>
          <w:sz w:val="24"/>
          <w:szCs w:val="24"/>
        </w:rPr>
        <w:t xml:space="preserve"> gama </w:t>
      </w:r>
      <w:r w:rsidR="00B306C0" w:rsidRPr="0009273B">
        <w:rPr>
          <w:rFonts w:ascii="Arial" w:hAnsi="Arial" w:cs="Arial"/>
          <w:sz w:val="24"/>
          <w:szCs w:val="24"/>
        </w:rPr>
        <w:t>cromática</w:t>
      </w:r>
      <w:r w:rsidR="00701C80" w:rsidRPr="0009273B">
        <w:rPr>
          <w:rFonts w:ascii="Arial" w:hAnsi="Arial" w:cs="Arial"/>
          <w:sz w:val="24"/>
          <w:szCs w:val="24"/>
        </w:rPr>
        <w:t xml:space="preserve"> (DAZZI, 2014)</w:t>
      </w:r>
      <w:r w:rsidRPr="0009273B">
        <w:rPr>
          <w:rFonts w:ascii="Arial" w:hAnsi="Arial" w:cs="Arial"/>
          <w:sz w:val="24"/>
          <w:szCs w:val="24"/>
        </w:rPr>
        <w:t>. O Magrebe</w:t>
      </w:r>
      <w:r w:rsidR="008C195C" w:rsidRPr="0009273B">
        <w:rPr>
          <w:rFonts w:ascii="Arial" w:hAnsi="Arial" w:cs="Arial"/>
          <w:sz w:val="24"/>
          <w:szCs w:val="24"/>
        </w:rPr>
        <w:t xml:space="preserve">, cuja distância se tornou </w:t>
      </w:r>
      <w:r w:rsidR="00FB72B1">
        <w:rPr>
          <w:rFonts w:ascii="Arial" w:eastAsia="Times New Roman" w:hAnsi="Arial" w:cs="Arial"/>
          <w:sz w:val="24"/>
          <w:szCs w:val="24"/>
          <w:lang w:eastAsia="pt-BR"/>
        </w:rPr>
        <w:t>facilitada a partir de meados do século XIX,</w:t>
      </w:r>
      <w:r w:rsidR="008C195C" w:rsidRPr="0009273B">
        <w:rPr>
          <w:rFonts w:ascii="Arial" w:eastAsia="Times New Roman" w:hAnsi="Arial" w:cs="Arial"/>
          <w:sz w:val="24"/>
          <w:szCs w:val="24"/>
          <w:lang w:eastAsia="pt-BR"/>
        </w:rPr>
        <w:t xml:space="preserve"> graças ao barco a vapor,</w:t>
      </w:r>
      <w:r w:rsidRPr="0009273B">
        <w:rPr>
          <w:rFonts w:ascii="Arial" w:hAnsi="Arial" w:cs="Arial"/>
          <w:sz w:val="24"/>
          <w:szCs w:val="24"/>
        </w:rPr>
        <w:t xml:space="preserve"> permitia, assim como a Itália, </w:t>
      </w:r>
      <w:r w:rsidRPr="0009273B">
        <w:rPr>
          <w:rFonts w:ascii="Arial" w:eastAsia="Times New Roman" w:hAnsi="Arial" w:cs="Arial"/>
          <w:sz w:val="24"/>
          <w:szCs w:val="24"/>
          <w:lang w:eastAsia="pt-BR"/>
        </w:rPr>
        <w:t>“</w:t>
      </w:r>
      <w:proofErr w:type="spellStart"/>
      <w:r w:rsidRPr="0009273B">
        <w:rPr>
          <w:rFonts w:ascii="Arial" w:eastAsia="Times New Roman" w:hAnsi="Arial" w:cs="Arial"/>
          <w:sz w:val="24"/>
          <w:szCs w:val="24"/>
          <w:lang w:eastAsia="pt-BR"/>
        </w:rPr>
        <w:t>apprendre</w:t>
      </w:r>
      <w:proofErr w:type="spellEnd"/>
      <w:r w:rsidRPr="0009273B">
        <w:rPr>
          <w:rFonts w:ascii="Arial" w:eastAsia="Times New Roman" w:hAnsi="Arial" w:cs="Arial"/>
          <w:sz w:val="24"/>
          <w:szCs w:val="24"/>
          <w:lang w:eastAsia="pt-BR"/>
        </w:rPr>
        <w:t xml:space="preserve"> </w:t>
      </w:r>
      <w:proofErr w:type="spellStart"/>
      <w:proofErr w:type="gramStart"/>
      <w:r w:rsidRPr="0009273B">
        <w:rPr>
          <w:rFonts w:ascii="Arial" w:eastAsia="Times New Roman" w:hAnsi="Arial" w:cs="Arial"/>
          <w:sz w:val="24"/>
          <w:szCs w:val="24"/>
          <w:lang w:eastAsia="pt-BR"/>
        </w:rPr>
        <w:t>le</w:t>
      </w:r>
      <w:proofErr w:type="spellEnd"/>
      <w:proofErr w:type="gramEnd"/>
      <w:r w:rsidRPr="0009273B">
        <w:rPr>
          <w:rFonts w:ascii="Arial" w:eastAsia="Times New Roman" w:hAnsi="Arial" w:cs="Arial"/>
          <w:sz w:val="24"/>
          <w:szCs w:val="24"/>
          <w:lang w:eastAsia="pt-BR"/>
        </w:rPr>
        <w:t xml:space="preserve"> </w:t>
      </w:r>
      <w:proofErr w:type="spellStart"/>
      <w:r w:rsidRPr="0009273B">
        <w:rPr>
          <w:rFonts w:ascii="Arial" w:eastAsia="Times New Roman" w:hAnsi="Arial" w:cs="Arial"/>
          <w:sz w:val="24"/>
          <w:szCs w:val="24"/>
          <w:lang w:eastAsia="pt-BR"/>
        </w:rPr>
        <w:t>soleil</w:t>
      </w:r>
      <w:proofErr w:type="spellEnd"/>
      <w:r w:rsidRPr="0009273B">
        <w:rPr>
          <w:rFonts w:ascii="Arial" w:eastAsia="Times New Roman" w:hAnsi="Arial" w:cs="Arial"/>
          <w:sz w:val="24"/>
          <w:szCs w:val="24"/>
          <w:lang w:eastAsia="pt-BR"/>
        </w:rPr>
        <w:t xml:space="preserve">, </w:t>
      </w:r>
      <w:proofErr w:type="spellStart"/>
      <w:r w:rsidRPr="0009273B">
        <w:rPr>
          <w:rFonts w:ascii="Arial" w:eastAsia="Times New Roman" w:hAnsi="Arial" w:cs="Arial"/>
          <w:sz w:val="24"/>
          <w:szCs w:val="24"/>
          <w:lang w:eastAsia="pt-BR"/>
        </w:rPr>
        <w:t>étudier</w:t>
      </w:r>
      <w:proofErr w:type="spellEnd"/>
      <w:r w:rsidRPr="0009273B">
        <w:rPr>
          <w:rFonts w:ascii="Arial" w:eastAsia="Times New Roman" w:hAnsi="Arial" w:cs="Arial"/>
          <w:sz w:val="24"/>
          <w:szCs w:val="24"/>
          <w:lang w:eastAsia="pt-BR"/>
        </w:rPr>
        <w:t xml:space="preserve"> la </w:t>
      </w:r>
      <w:proofErr w:type="spellStart"/>
      <w:r w:rsidRPr="0009273B">
        <w:rPr>
          <w:rFonts w:ascii="Arial" w:eastAsia="Times New Roman" w:hAnsi="Arial" w:cs="Arial"/>
          <w:sz w:val="24"/>
          <w:szCs w:val="24"/>
          <w:lang w:eastAsia="pt-BR"/>
        </w:rPr>
        <w:t>lumière</w:t>
      </w:r>
      <w:proofErr w:type="spellEnd"/>
      <w:r w:rsidRPr="0009273B">
        <w:rPr>
          <w:rFonts w:ascii="Arial" w:eastAsia="Times New Roman" w:hAnsi="Arial" w:cs="Arial"/>
          <w:sz w:val="24"/>
          <w:szCs w:val="24"/>
          <w:lang w:eastAsia="pt-BR"/>
        </w:rPr>
        <w:t xml:space="preserve">, </w:t>
      </w:r>
      <w:proofErr w:type="spellStart"/>
      <w:r w:rsidRPr="0009273B">
        <w:rPr>
          <w:rFonts w:ascii="Arial" w:eastAsia="Times New Roman" w:hAnsi="Arial" w:cs="Arial"/>
          <w:sz w:val="24"/>
          <w:szCs w:val="24"/>
          <w:lang w:eastAsia="pt-BR"/>
        </w:rPr>
        <w:t>chercher</w:t>
      </w:r>
      <w:proofErr w:type="spellEnd"/>
      <w:r w:rsidRPr="0009273B">
        <w:rPr>
          <w:rFonts w:ascii="Arial" w:eastAsia="Times New Roman" w:hAnsi="Arial" w:cs="Arial"/>
          <w:sz w:val="24"/>
          <w:szCs w:val="24"/>
          <w:lang w:eastAsia="pt-BR"/>
        </w:rPr>
        <w:t xml:space="preserve"> des </w:t>
      </w:r>
      <w:proofErr w:type="spellStart"/>
      <w:r w:rsidRPr="0009273B">
        <w:rPr>
          <w:rFonts w:ascii="Arial" w:eastAsia="Times New Roman" w:hAnsi="Arial" w:cs="Arial"/>
          <w:sz w:val="24"/>
          <w:szCs w:val="24"/>
          <w:lang w:eastAsia="pt-BR"/>
        </w:rPr>
        <w:t>types</w:t>
      </w:r>
      <w:proofErr w:type="spellEnd"/>
      <w:r w:rsidRPr="0009273B">
        <w:rPr>
          <w:rFonts w:ascii="Arial" w:eastAsia="Times New Roman" w:hAnsi="Arial" w:cs="Arial"/>
          <w:sz w:val="24"/>
          <w:szCs w:val="24"/>
          <w:lang w:eastAsia="pt-BR"/>
        </w:rPr>
        <w:t xml:space="preserve"> </w:t>
      </w:r>
      <w:proofErr w:type="spellStart"/>
      <w:r w:rsidRPr="0009273B">
        <w:rPr>
          <w:rFonts w:ascii="Arial" w:eastAsia="Times New Roman" w:hAnsi="Arial" w:cs="Arial"/>
          <w:sz w:val="24"/>
          <w:szCs w:val="24"/>
          <w:lang w:eastAsia="pt-BR"/>
        </w:rPr>
        <w:t>originaux</w:t>
      </w:r>
      <w:proofErr w:type="spellEnd"/>
      <w:r w:rsidR="00B306C0" w:rsidRPr="0009273B">
        <w:rPr>
          <w:rFonts w:ascii="Arial" w:eastAsia="Times New Roman" w:hAnsi="Arial" w:cs="Arial"/>
          <w:sz w:val="24"/>
          <w:szCs w:val="24"/>
          <w:lang w:eastAsia="pt-BR"/>
        </w:rPr>
        <w:t>”</w:t>
      </w:r>
      <w:r w:rsidRPr="0009273B">
        <w:rPr>
          <w:rFonts w:ascii="Arial" w:eastAsia="Times New Roman" w:hAnsi="Arial" w:cs="Arial"/>
          <w:sz w:val="24"/>
          <w:szCs w:val="24"/>
          <w:lang w:eastAsia="pt-BR"/>
        </w:rPr>
        <w:t xml:space="preserve">, </w:t>
      </w:r>
      <w:r w:rsidR="00B306C0" w:rsidRPr="0009273B">
        <w:rPr>
          <w:rFonts w:ascii="Arial" w:eastAsia="Times New Roman" w:hAnsi="Arial" w:cs="Arial"/>
          <w:sz w:val="24"/>
          <w:szCs w:val="24"/>
          <w:lang w:eastAsia="pt-BR"/>
        </w:rPr>
        <w:t xml:space="preserve">mas, também de estudar </w:t>
      </w:r>
      <w:r w:rsidRPr="0009273B">
        <w:rPr>
          <w:rFonts w:ascii="Arial" w:eastAsia="Times New Roman" w:hAnsi="Arial" w:cs="Arial"/>
          <w:sz w:val="24"/>
          <w:szCs w:val="24"/>
          <w:lang w:eastAsia="pt-BR"/>
        </w:rPr>
        <w:t xml:space="preserve"> </w:t>
      </w:r>
      <w:r w:rsidR="00B306C0" w:rsidRPr="0009273B">
        <w:rPr>
          <w:rFonts w:ascii="Arial" w:eastAsia="Times New Roman" w:hAnsi="Arial" w:cs="Arial"/>
          <w:sz w:val="24"/>
          <w:szCs w:val="24"/>
          <w:lang w:eastAsia="pt-BR"/>
        </w:rPr>
        <w:t xml:space="preserve">“des </w:t>
      </w:r>
      <w:proofErr w:type="spellStart"/>
      <w:r w:rsidRPr="0009273B">
        <w:rPr>
          <w:rFonts w:ascii="Arial" w:eastAsia="Times New Roman" w:hAnsi="Arial" w:cs="Arial"/>
          <w:sz w:val="24"/>
          <w:szCs w:val="24"/>
          <w:lang w:eastAsia="pt-BR"/>
        </w:rPr>
        <w:t>mœurs</w:t>
      </w:r>
      <w:proofErr w:type="spellEnd"/>
      <w:r w:rsidRPr="0009273B">
        <w:rPr>
          <w:rFonts w:ascii="Arial" w:eastAsia="Times New Roman" w:hAnsi="Arial" w:cs="Arial"/>
          <w:sz w:val="24"/>
          <w:szCs w:val="24"/>
          <w:lang w:eastAsia="pt-BR"/>
        </w:rPr>
        <w:t xml:space="preserve"> et des </w:t>
      </w:r>
      <w:proofErr w:type="spellStart"/>
      <w:r w:rsidRPr="0009273B">
        <w:rPr>
          <w:rFonts w:ascii="Arial" w:eastAsia="Times New Roman" w:hAnsi="Arial" w:cs="Arial"/>
          <w:sz w:val="24"/>
          <w:szCs w:val="24"/>
          <w:lang w:eastAsia="pt-BR"/>
        </w:rPr>
        <w:t>attitudes</w:t>
      </w:r>
      <w:proofErr w:type="spellEnd"/>
      <w:r w:rsidRPr="0009273B">
        <w:rPr>
          <w:rFonts w:ascii="Arial" w:eastAsia="Times New Roman" w:hAnsi="Arial" w:cs="Arial"/>
          <w:sz w:val="24"/>
          <w:szCs w:val="24"/>
          <w:lang w:eastAsia="pt-BR"/>
        </w:rPr>
        <w:t xml:space="preserve"> </w:t>
      </w:r>
      <w:proofErr w:type="spellStart"/>
      <w:r w:rsidRPr="0009273B">
        <w:rPr>
          <w:rFonts w:ascii="Arial" w:eastAsia="Times New Roman" w:hAnsi="Arial" w:cs="Arial"/>
          <w:sz w:val="24"/>
          <w:szCs w:val="24"/>
          <w:lang w:eastAsia="pt-BR"/>
        </w:rPr>
        <w:t>primitives</w:t>
      </w:r>
      <w:proofErr w:type="spellEnd"/>
      <w:r w:rsidRPr="0009273B">
        <w:rPr>
          <w:rFonts w:ascii="Arial" w:eastAsia="Times New Roman" w:hAnsi="Arial" w:cs="Arial"/>
          <w:sz w:val="24"/>
          <w:szCs w:val="24"/>
          <w:lang w:eastAsia="pt-BR"/>
        </w:rPr>
        <w:t xml:space="preserve"> et </w:t>
      </w:r>
      <w:proofErr w:type="spellStart"/>
      <w:r w:rsidRPr="0009273B">
        <w:rPr>
          <w:rFonts w:ascii="Arial" w:eastAsia="Times New Roman" w:hAnsi="Arial" w:cs="Arial"/>
          <w:sz w:val="24"/>
          <w:szCs w:val="24"/>
          <w:lang w:eastAsia="pt-BR"/>
        </w:rPr>
        <w:t>bibliques</w:t>
      </w:r>
      <w:proofErr w:type="spellEnd"/>
      <w:r w:rsidRPr="0009273B">
        <w:rPr>
          <w:rFonts w:ascii="Arial" w:eastAsia="Times New Roman" w:hAnsi="Arial" w:cs="Arial"/>
          <w:sz w:val="24"/>
          <w:szCs w:val="24"/>
          <w:lang w:eastAsia="pt-BR"/>
        </w:rPr>
        <w:t>”</w:t>
      </w:r>
      <w:r w:rsidR="00B306C0" w:rsidRPr="0009273B">
        <w:rPr>
          <w:rFonts w:ascii="Arial" w:eastAsia="Times New Roman" w:hAnsi="Arial" w:cs="Arial"/>
          <w:sz w:val="24"/>
          <w:szCs w:val="24"/>
          <w:lang w:eastAsia="pt-BR"/>
        </w:rPr>
        <w:t xml:space="preserve">, como colocou </w:t>
      </w:r>
      <w:proofErr w:type="spellStart"/>
      <w:r w:rsidR="00B306C0" w:rsidRPr="0009273B">
        <w:rPr>
          <w:rFonts w:ascii="Arial" w:hAnsi="Arial" w:cs="Arial"/>
          <w:sz w:val="24"/>
          <w:szCs w:val="24"/>
        </w:rPr>
        <w:t>Gautier</w:t>
      </w:r>
      <w:proofErr w:type="spellEnd"/>
      <w:r w:rsidR="00B306C0" w:rsidRPr="0009273B">
        <w:rPr>
          <w:rFonts w:ascii="Arial" w:hAnsi="Arial" w:cs="Arial"/>
          <w:sz w:val="24"/>
          <w:szCs w:val="24"/>
        </w:rPr>
        <w:t xml:space="preserve"> em um artigo publicado no </w:t>
      </w:r>
      <w:r w:rsidR="00B306C0" w:rsidRPr="0009273B">
        <w:rPr>
          <w:rStyle w:val="Refdenotaderodap"/>
          <w:rFonts w:ascii="Arial" w:eastAsia="Times New Roman" w:hAnsi="Arial" w:cs="Arial"/>
          <w:sz w:val="24"/>
          <w:szCs w:val="24"/>
          <w:lang w:eastAsia="pt-BR"/>
        </w:rPr>
        <w:t xml:space="preserve"> </w:t>
      </w:r>
      <w:r w:rsidR="00B306C0" w:rsidRPr="0009273B">
        <w:rPr>
          <w:rFonts w:ascii="Arial" w:eastAsia="Times New Roman" w:hAnsi="Arial" w:cs="Arial"/>
          <w:sz w:val="24"/>
          <w:szCs w:val="24"/>
          <w:lang w:eastAsia="pt-BR"/>
        </w:rPr>
        <w:t xml:space="preserve">jornal </w:t>
      </w:r>
      <w:r w:rsidR="00B306C0" w:rsidRPr="0009273B">
        <w:rPr>
          <w:rFonts w:ascii="Arial" w:eastAsia="Times New Roman" w:hAnsi="Arial" w:cs="Arial"/>
          <w:i/>
          <w:sz w:val="24"/>
          <w:szCs w:val="24"/>
          <w:lang w:eastAsia="pt-BR"/>
        </w:rPr>
        <w:t xml:space="preserve">Le </w:t>
      </w:r>
      <w:proofErr w:type="spellStart"/>
      <w:r w:rsidR="00B306C0" w:rsidRPr="0009273B">
        <w:rPr>
          <w:rFonts w:ascii="Arial" w:eastAsia="Times New Roman" w:hAnsi="Arial" w:cs="Arial"/>
          <w:i/>
          <w:sz w:val="24"/>
          <w:szCs w:val="24"/>
          <w:lang w:eastAsia="pt-BR"/>
        </w:rPr>
        <w:t>moniteur</w:t>
      </w:r>
      <w:proofErr w:type="spellEnd"/>
      <w:r w:rsidR="00B306C0" w:rsidRPr="0009273B">
        <w:rPr>
          <w:rFonts w:ascii="Arial" w:eastAsia="Times New Roman" w:hAnsi="Arial" w:cs="Arial"/>
          <w:i/>
          <w:sz w:val="24"/>
          <w:szCs w:val="24"/>
          <w:lang w:eastAsia="pt-BR"/>
        </w:rPr>
        <w:t xml:space="preserve"> </w:t>
      </w:r>
      <w:proofErr w:type="spellStart"/>
      <w:r w:rsidR="00B306C0" w:rsidRPr="0009273B">
        <w:rPr>
          <w:rFonts w:ascii="Arial" w:eastAsia="Times New Roman" w:hAnsi="Arial" w:cs="Arial"/>
          <w:i/>
          <w:sz w:val="24"/>
          <w:szCs w:val="24"/>
          <w:lang w:eastAsia="pt-BR"/>
        </w:rPr>
        <w:t>universel</w:t>
      </w:r>
      <w:proofErr w:type="spellEnd"/>
      <w:r w:rsidR="00FB72B1">
        <w:rPr>
          <w:rFonts w:ascii="Arial" w:eastAsia="Times New Roman" w:hAnsi="Arial" w:cs="Arial"/>
          <w:sz w:val="24"/>
          <w:szCs w:val="24"/>
          <w:lang w:eastAsia="pt-BR"/>
        </w:rPr>
        <w:t>, (</w:t>
      </w:r>
      <w:r w:rsidR="003C46E1" w:rsidRPr="0009273B">
        <w:rPr>
          <w:rFonts w:ascii="Arial" w:eastAsia="Times New Roman" w:hAnsi="Arial" w:cs="Arial"/>
          <w:sz w:val="24"/>
          <w:szCs w:val="24"/>
          <w:lang w:eastAsia="pt-BR"/>
        </w:rPr>
        <w:t>1861</w:t>
      </w:r>
      <w:r w:rsidR="00FB72B1">
        <w:rPr>
          <w:rFonts w:ascii="Arial" w:eastAsia="Times New Roman" w:hAnsi="Arial" w:cs="Arial"/>
          <w:sz w:val="24"/>
          <w:szCs w:val="24"/>
          <w:lang w:eastAsia="pt-BR"/>
        </w:rPr>
        <w:t xml:space="preserve">, </w:t>
      </w:r>
      <w:r w:rsidR="00321EF0" w:rsidRPr="0009273B">
        <w:rPr>
          <w:rFonts w:ascii="Arial" w:eastAsia="Times New Roman" w:hAnsi="Arial" w:cs="Arial"/>
          <w:sz w:val="24"/>
          <w:szCs w:val="24"/>
          <w:lang w:eastAsia="pt-BR"/>
        </w:rPr>
        <w:t>p. 92)</w:t>
      </w:r>
      <w:r w:rsidR="003C46E1" w:rsidRPr="0009273B">
        <w:rPr>
          <w:rFonts w:ascii="Arial" w:eastAsia="Times New Roman" w:hAnsi="Arial" w:cs="Arial"/>
          <w:sz w:val="24"/>
          <w:szCs w:val="24"/>
          <w:lang w:eastAsia="pt-BR"/>
        </w:rPr>
        <w:t>.</w:t>
      </w:r>
      <w:r w:rsidRPr="0009273B">
        <w:rPr>
          <w:rStyle w:val="Refdenotaderodap"/>
          <w:rFonts w:ascii="Arial" w:eastAsia="Times New Roman" w:hAnsi="Arial" w:cs="Arial"/>
          <w:sz w:val="24"/>
          <w:szCs w:val="24"/>
          <w:lang w:eastAsia="pt-BR"/>
        </w:rPr>
        <w:footnoteReference w:id="10"/>
      </w:r>
      <w:r w:rsidR="00EC768D" w:rsidRPr="0009273B">
        <w:rPr>
          <w:rFonts w:ascii="Arial" w:eastAsia="Times New Roman" w:hAnsi="Arial" w:cs="Arial"/>
          <w:sz w:val="24"/>
          <w:szCs w:val="24"/>
          <w:lang w:eastAsia="pt-BR"/>
        </w:rPr>
        <w:t xml:space="preserve"> E</w:t>
      </w:r>
      <w:r w:rsidR="009537B4" w:rsidRPr="0009273B">
        <w:rPr>
          <w:rFonts w:ascii="Arial" w:eastAsia="Times New Roman" w:hAnsi="Arial" w:cs="Arial"/>
          <w:sz w:val="24"/>
          <w:szCs w:val="24"/>
          <w:lang w:eastAsia="pt-BR"/>
        </w:rPr>
        <w:t xml:space="preserve">, finalmente, é preciso dizer que </w:t>
      </w:r>
      <w:r w:rsidR="00EC768D" w:rsidRPr="0009273B">
        <w:rPr>
          <w:rFonts w:ascii="Arial" w:eastAsia="Times New Roman" w:hAnsi="Arial" w:cs="Arial"/>
          <w:sz w:val="24"/>
          <w:szCs w:val="24"/>
          <w:lang w:eastAsia="pt-BR"/>
        </w:rPr>
        <w:t xml:space="preserve">muitos artistas para lá se dirigiam </w:t>
      </w:r>
      <w:r w:rsidR="009537B4" w:rsidRPr="0009273B">
        <w:rPr>
          <w:rFonts w:ascii="Arial" w:eastAsia="Times New Roman" w:hAnsi="Arial" w:cs="Arial"/>
          <w:sz w:val="24"/>
          <w:szCs w:val="24"/>
          <w:lang w:eastAsia="pt-BR"/>
        </w:rPr>
        <w:t>economicamente motivados pelo desejo da burguesia</w:t>
      </w:r>
      <w:r w:rsidR="00EC768D" w:rsidRPr="0009273B">
        <w:rPr>
          <w:rFonts w:ascii="Arial" w:eastAsia="Times New Roman" w:hAnsi="Arial" w:cs="Arial"/>
          <w:sz w:val="24"/>
          <w:szCs w:val="24"/>
          <w:lang w:eastAsia="pt-BR"/>
        </w:rPr>
        <w:t xml:space="preserve"> emergente de decorar suas residências</w:t>
      </w:r>
      <w:r w:rsidR="009537B4" w:rsidRPr="0009273B">
        <w:rPr>
          <w:rFonts w:ascii="Arial" w:eastAsia="Times New Roman" w:hAnsi="Arial" w:cs="Arial"/>
          <w:sz w:val="24"/>
          <w:szCs w:val="24"/>
          <w:lang w:eastAsia="pt-BR"/>
        </w:rPr>
        <w:t xml:space="preserve"> com pequenas pintura</w:t>
      </w:r>
      <w:r w:rsidR="00EC768D" w:rsidRPr="0009273B">
        <w:rPr>
          <w:rFonts w:ascii="Arial" w:eastAsia="Times New Roman" w:hAnsi="Arial" w:cs="Arial"/>
          <w:sz w:val="24"/>
          <w:szCs w:val="24"/>
          <w:lang w:eastAsia="pt-BR"/>
        </w:rPr>
        <w:t>s de temas exóticos.</w:t>
      </w:r>
      <w:r w:rsidR="00FB72B1">
        <w:rPr>
          <w:rFonts w:ascii="Arial" w:eastAsia="Times New Roman" w:hAnsi="Arial" w:cs="Arial"/>
          <w:sz w:val="24"/>
          <w:szCs w:val="24"/>
          <w:lang w:eastAsia="pt-BR"/>
        </w:rPr>
        <w:t xml:space="preserve"> Como coloca Eduardo </w:t>
      </w:r>
      <w:proofErr w:type="spellStart"/>
      <w:r w:rsidR="00FB72B1">
        <w:rPr>
          <w:rFonts w:ascii="Arial" w:eastAsia="Times New Roman" w:hAnsi="Arial" w:cs="Arial"/>
          <w:sz w:val="24"/>
          <w:szCs w:val="24"/>
          <w:lang w:eastAsia="pt-BR"/>
        </w:rPr>
        <w:t>Dizy</w:t>
      </w:r>
      <w:proofErr w:type="spellEnd"/>
      <w:r w:rsidR="00FB72B1">
        <w:rPr>
          <w:rFonts w:ascii="Arial" w:eastAsia="Times New Roman" w:hAnsi="Arial" w:cs="Arial"/>
          <w:sz w:val="24"/>
          <w:szCs w:val="24"/>
          <w:lang w:eastAsia="pt-BR"/>
        </w:rPr>
        <w:t xml:space="preserve"> Caso </w:t>
      </w:r>
      <w:r w:rsidR="00FB72B1" w:rsidRPr="0009273B">
        <w:rPr>
          <w:rFonts w:ascii="Arial" w:eastAsia="Times New Roman" w:hAnsi="Arial" w:cs="Arial"/>
          <w:sz w:val="24"/>
          <w:szCs w:val="24"/>
          <w:lang w:eastAsia="pt-BR"/>
        </w:rPr>
        <w:t>(</w:t>
      </w:r>
      <w:proofErr w:type="gramStart"/>
      <w:r w:rsidR="00FB72B1">
        <w:rPr>
          <w:rFonts w:ascii="Arial" w:hAnsi="Arial" w:cs="Arial"/>
          <w:color w:val="000000" w:themeColor="text1"/>
          <w:sz w:val="24"/>
          <w:szCs w:val="24"/>
        </w:rPr>
        <w:t>CASO,</w:t>
      </w:r>
      <w:proofErr w:type="gramEnd"/>
      <w:r w:rsidR="00FB72B1">
        <w:rPr>
          <w:rFonts w:ascii="Arial" w:hAnsi="Arial" w:cs="Arial"/>
          <w:color w:val="000000" w:themeColor="text1"/>
          <w:sz w:val="24"/>
          <w:szCs w:val="24"/>
        </w:rPr>
        <w:t>1997.p.13):</w:t>
      </w:r>
    </w:p>
    <w:p w:rsidR="00321EF0" w:rsidRDefault="004E460C" w:rsidP="00FB72B1">
      <w:pPr>
        <w:spacing w:after="0" w:line="240" w:lineRule="auto"/>
        <w:ind w:left="2268"/>
        <w:jc w:val="both"/>
        <w:rPr>
          <w:rFonts w:ascii="Arial" w:eastAsia="Times New Roman" w:hAnsi="Arial" w:cs="Arial"/>
          <w:lang w:eastAsia="pt-BR"/>
        </w:rPr>
      </w:pPr>
      <w:proofErr w:type="gramStart"/>
      <w:r w:rsidRPr="00FB72B1">
        <w:rPr>
          <w:rFonts w:ascii="Arial" w:hAnsi="Arial" w:cs="Arial"/>
          <w:shd w:val="clear" w:color="auto" w:fill="FFFFFF"/>
        </w:rPr>
        <w:t>l</w:t>
      </w:r>
      <w:r w:rsidR="00F87817" w:rsidRPr="00FB72B1">
        <w:rPr>
          <w:rFonts w:ascii="Arial" w:hAnsi="Arial" w:cs="Arial"/>
          <w:shd w:val="clear" w:color="auto" w:fill="FFFFFF"/>
        </w:rPr>
        <w:t>a</w:t>
      </w:r>
      <w:proofErr w:type="gramEnd"/>
      <w:r w:rsidR="00F87817" w:rsidRPr="00FB72B1">
        <w:rPr>
          <w:rFonts w:ascii="Arial" w:hAnsi="Arial" w:cs="Arial"/>
          <w:shd w:val="clear" w:color="auto" w:fill="FFFFFF"/>
        </w:rPr>
        <w:t xml:space="preserve"> grande </w:t>
      </w:r>
      <w:proofErr w:type="spellStart"/>
      <w:r w:rsidR="00F87817" w:rsidRPr="00FB72B1">
        <w:rPr>
          <w:rFonts w:ascii="Arial" w:hAnsi="Arial" w:cs="Arial"/>
          <w:shd w:val="clear" w:color="auto" w:fill="FFFFFF"/>
        </w:rPr>
        <w:t>peinture</w:t>
      </w:r>
      <w:proofErr w:type="spellEnd"/>
      <w:r w:rsidR="00F87817" w:rsidRPr="00FB72B1">
        <w:rPr>
          <w:rFonts w:ascii="Arial" w:hAnsi="Arial" w:cs="Arial"/>
          <w:shd w:val="clear" w:color="auto" w:fill="FFFFFF"/>
        </w:rPr>
        <w:t xml:space="preserve"> </w:t>
      </w:r>
      <w:proofErr w:type="spellStart"/>
      <w:r w:rsidR="00F87817" w:rsidRPr="00FB72B1">
        <w:rPr>
          <w:rFonts w:ascii="Arial" w:hAnsi="Arial" w:cs="Arial"/>
          <w:shd w:val="clear" w:color="auto" w:fill="FFFFFF"/>
        </w:rPr>
        <w:t>occidentale</w:t>
      </w:r>
      <w:proofErr w:type="spellEnd"/>
      <w:r w:rsidR="00F87817" w:rsidRPr="00FB72B1">
        <w:rPr>
          <w:rFonts w:ascii="Arial" w:hAnsi="Arial" w:cs="Arial"/>
          <w:shd w:val="clear" w:color="auto" w:fill="FFFFFF"/>
        </w:rPr>
        <w:t xml:space="preserve">, </w:t>
      </w:r>
      <w:proofErr w:type="spellStart"/>
      <w:r w:rsidR="00F87817" w:rsidRPr="00FB72B1">
        <w:rPr>
          <w:rFonts w:ascii="Arial" w:hAnsi="Arial" w:cs="Arial"/>
          <w:shd w:val="clear" w:color="auto" w:fill="FFFFFF"/>
        </w:rPr>
        <w:t>historique</w:t>
      </w:r>
      <w:proofErr w:type="spellEnd"/>
      <w:r w:rsidR="00F87817" w:rsidRPr="00FB72B1">
        <w:rPr>
          <w:rFonts w:ascii="Arial" w:hAnsi="Arial" w:cs="Arial"/>
          <w:shd w:val="clear" w:color="auto" w:fill="FFFFFF"/>
        </w:rPr>
        <w:t xml:space="preserve"> ou </w:t>
      </w:r>
      <w:proofErr w:type="spellStart"/>
      <w:r w:rsidR="00F87817" w:rsidRPr="00FB72B1">
        <w:rPr>
          <w:rFonts w:ascii="Arial" w:hAnsi="Arial" w:cs="Arial"/>
          <w:shd w:val="clear" w:color="auto" w:fill="FFFFFF"/>
        </w:rPr>
        <w:t>religieuse</w:t>
      </w:r>
      <w:proofErr w:type="spellEnd"/>
      <w:r w:rsidR="00F87817" w:rsidRPr="00FB72B1">
        <w:rPr>
          <w:rFonts w:ascii="Arial" w:hAnsi="Arial" w:cs="Arial"/>
          <w:shd w:val="clear" w:color="auto" w:fill="FFFFFF"/>
        </w:rPr>
        <w:t xml:space="preserve">, </w:t>
      </w:r>
      <w:proofErr w:type="spellStart"/>
      <w:r w:rsidR="00F87817" w:rsidRPr="00FB72B1">
        <w:rPr>
          <w:rFonts w:ascii="Arial" w:hAnsi="Arial" w:cs="Arial"/>
          <w:shd w:val="clear" w:color="auto" w:fill="FFFFFF"/>
        </w:rPr>
        <w:t>faite</w:t>
      </w:r>
      <w:proofErr w:type="spellEnd"/>
      <w:r w:rsidR="00F87817" w:rsidRPr="00FB72B1">
        <w:rPr>
          <w:rFonts w:ascii="Arial" w:hAnsi="Arial" w:cs="Arial"/>
          <w:shd w:val="clear" w:color="auto" w:fill="FFFFFF"/>
        </w:rPr>
        <w:t xml:space="preserve"> </w:t>
      </w:r>
      <w:proofErr w:type="spellStart"/>
      <w:r w:rsidR="00F87817" w:rsidRPr="00FB72B1">
        <w:rPr>
          <w:rFonts w:ascii="Arial" w:hAnsi="Arial" w:cs="Arial"/>
          <w:shd w:val="clear" w:color="auto" w:fill="FFFFFF"/>
        </w:rPr>
        <w:t>pour</w:t>
      </w:r>
      <w:proofErr w:type="spellEnd"/>
      <w:r w:rsidR="00F87817" w:rsidRPr="00FB72B1">
        <w:rPr>
          <w:rFonts w:ascii="Arial" w:hAnsi="Arial" w:cs="Arial"/>
          <w:shd w:val="clear" w:color="auto" w:fill="FFFFFF"/>
        </w:rPr>
        <w:t xml:space="preserve"> </w:t>
      </w:r>
      <w:proofErr w:type="spellStart"/>
      <w:r w:rsidR="00F87817" w:rsidRPr="00FB72B1">
        <w:rPr>
          <w:rFonts w:ascii="Arial" w:hAnsi="Arial" w:cs="Arial"/>
          <w:shd w:val="clear" w:color="auto" w:fill="FFFFFF"/>
        </w:rPr>
        <w:t>les</w:t>
      </w:r>
      <w:proofErr w:type="spellEnd"/>
      <w:r w:rsidR="00F87817" w:rsidRPr="00FB72B1">
        <w:rPr>
          <w:rFonts w:ascii="Arial" w:hAnsi="Arial" w:cs="Arial"/>
          <w:shd w:val="clear" w:color="auto" w:fill="FFFFFF"/>
        </w:rPr>
        <w:t xml:space="preserve"> </w:t>
      </w:r>
      <w:proofErr w:type="spellStart"/>
      <w:r w:rsidR="00F87817" w:rsidRPr="00FB72B1">
        <w:rPr>
          <w:rFonts w:ascii="Arial" w:hAnsi="Arial" w:cs="Arial"/>
          <w:shd w:val="clear" w:color="auto" w:fill="FFFFFF"/>
        </w:rPr>
        <w:t>murs</w:t>
      </w:r>
      <w:proofErr w:type="spellEnd"/>
      <w:r w:rsidR="00F87817" w:rsidRPr="00FB72B1">
        <w:rPr>
          <w:rFonts w:ascii="Arial" w:hAnsi="Arial" w:cs="Arial"/>
          <w:shd w:val="clear" w:color="auto" w:fill="FFFFFF"/>
        </w:rPr>
        <w:t xml:space="preserve"> </w:t>
      </w:r>
      <w:proofErr w:type="spellStart"/>
      <w:r w:rsidR="00F87817" w:rsidRPr="00FB72B1">
        <w:rPr>
          <w:rFonts w:ascii="Arial" w:hAnsi="Arial" w:cs="Arial"/>
          <w:shd w:val="clear" w:color="auto" w:fill="FFFFFF"/>
        </w:rPr>
        <w:t>immenses</w:t>
      </w:r>
      <w:proofErr w:type="spellEnd"/>
      <w:r w:rsidR="00F87817" w:rsidRPr="00FB72B1">
        <w:rPr>
          <w:rFonts w:ascii="Arial" w:hAnsi="Arial" w:cs="Arial"/>
          <w:shd w:val="clear" w:color="auto" w:fill="FFFFFF"/>
        </w:rPr>
        <w:t xml:space="preserve"> des </w:t>
      </w:r>
      <w:proofErr w:type="spellStart"/>
      <w:r w:rsidR="00F87817" w:rsidRPr="00FB72B1">
        <w:rPr>
          <w:rFonts w:ascii="Arial" w:hAnsi="Arial" w:cs="Arial"/>
          <w:shd w:val="clear" w:color="auto" w:fill="FFFFFF"/>
        </w:rPr>
        <w:t>palais</w:t>
      </w:r>
      <w:proofErr w:type="spellEnd"/>
      <w:r w:rsidR="00F87817" w:rsidRPr="00FB72B1">
        <w:rPr>
          <w:rFonts w:ascii="Arial" w:hAnsi="Arial" w:cs="Arial"/>
          <w:shd w:val="clear" w:color="auto" w:fill="FFFFFF"/>
        </w:rPr>
        <w:t xml:space="preserve">, des </w:t>
      </w:r>
      <w:proofErr w:type="spellStart"/>
      <w:r w:rsidR="00F87817" w:rsidRPr="00FB72B1">
        <w:rPr>
          <w:rFonts w:ascii="Arial" w:hAnsi="Arial" w:cs="Arial"/>
          <w:shd w:val="clear" w:color="auto" w:fill="FFFFFF"/>
        </w:rPr>
        <w:t>églises</w:t>
      </w:r>
      <w:proofErr w:type="spellEnd"/>
      <w:r w:rsidR="00F87817" w:rsidRPr="00FB72B1">
        <w:rPr>
          <w:rFonts w:ascii="Arial" w:hAnsi="Arial" w:cs="Arial"/>
          <w:shd w:val="clear" w:color="auto" w:fill="FFFFFF"/>
        </w:rPr>
        <w:t xml:space="preserve"> et des </w:t>
      </w:r>
      <w:proofErr w:type="spellStart"/>
      <w:r w:rsidR="00F87817" w:rsidRPr="00FB72B1">
        <w:rPr>
          <w:rFonts w:ascii="Arial" w:hAnsi="Arial" w:cs="Arial"/>
          <w:shd w:val="clear" w:color="auto" w:fill="FFFFFF"/>
        </w:rPr>
        <w:t>cathédrales</w:t>
      </w:r>
      <w:proofErr w:type="spellEnd"/>
      <w:r w:rsidR="00F87817" w:rsidRPr="00FB72B1">
        <w:rPr>
          <w:rFonts w:ascii="Arial" w:hAnsi="Arial" w:cs="Arial"/>
          <w:shd w:val="clear" w:color="auto" w:fill="FFFFFF"/>
        </w:rPr>
        <w:t xml:space="preserve">, </w:t>
      </w:r>
      <w:proofErr w:type="spellStart"/>
      <w:r w:rsidR="00F87817" w:rsidRPr="00FB72B1">
        <w:rPr>
          <w:rFonts w:ascii="Arial" w:hAnsi="Arial" w:cs="Arial"/>
          <w:shd w:val="clear" w:color="auto" w:fill="FFFFFF"/>
        </w:rPr>
        <w:t>protégée</w:t>
      </w:r>
      <w:proofErr w:type="spellEnd"/>
      <w:r w:rsidR="00F87817" w:rsidRPr="00FB72B1">
        <w:rPr>
          <w:rFonts w:ascii="Arial" w:hAnsi="Arial" w:cs="Arial"/>
          <w:shd w:val="clear" w:color="auto" w:fill="FFFFFF"/>
        </w:rPr>
        <w:t xml:space="preserve"> par </w:t>
      </w:r>
      <w:proofErr w:type="spellStart"/>
      <w:r w:rsidR="00F87817" w:rsidRPr="00FB72B1">
        <w:rPr>
          <w:rFonts w:ascii="Arial" w:hAnsi="Arial" w:cs="Arial"/>
          <w:shd w:val="clear" w:color="auto" w:fill="FFFFFF"/>
        </w:rPr>
        <w:t>le</w:t>
      </w:r>
      <w:proofErr w:type="spellEnd"/>
      <w:r w:rsidR="00F87817" w:rsidRPr="00FB72B1">
        <w:rPr>
          <w:rFonts w:ascii="Arial" w:hAnsi="Arial" w:cs="Arial"/>
          <w:shd w:val="clear" w:color="auto" w:fill="FFFFFF"/>
        </w:rPr>
        <w:t xml:space="preserve"> </w:t>
      </w:r>
      <w:proofErr w:type="spellStart"/>
      <w:r w:rsidR="00F87817" w:rsidRPr="00FB72B1">
        <w:rPr>
          <w:rFonts w:ascii="Arial" w:hAnsi="Arial" w:cs="Arial"/>
          <w:shd w:val="clear" w:color="auto" w:fill="FFFFFF"/>
        </w:rPr>
        <w:t>mécénat</w:t>
      </w:r>
      <w:proofErr w:type="spellEnd"/>
      <w:r w:rsidR="00F87817" w:rsidRPr="00FB72B1">
        <w:rPr>
          <w:rFonts w:ascii="Arial" w:hAnsi="Arial" w:cs="Arial"/>
          <w:shd w:val="clear" w:color="auto" w:fill="FFFFFF"/>
        </w:rPr>
        <w:t xml:space="preserve"> d'</w:t>
      </w:r>
      <w:proofErr w:type="spellStart"/>
      <w:r w:rsidR="00F87817" w:rsidRPr="00FB72B1">
        <w:rPr>
          <w:rFonts w:ascii="Arial" w:hAnsi="Arial" w:cs="Arial"/>
          <w:shd w:val="clear" w:color="auto" w:fill="FFFFFF"/>
        </w:rPr>
        <w:t>aristocrates</w:t>
      </w:r>
      <w:proofErr w:type="spellEnd"/>
      <w:r w:rsidR="00F87817" w:rsidRPr="00FB72B1">
        <w:rPr>
          <w:rFonts w:ascii="Arial" w:hAnsi="Arial" w:cs="Arial"/>
          <w:shd w:val="clear" w:color="auto" w:fill="FFFFFF"/>
        </w:rPr>
        <w:t xml:space="preserve"> et de </w:t>
      </w:r>
      <w:proofErr w:type="spellStart"/>
      <w:r w:rsidR="00F87817" w:rsidRPr="00FB72B1">
        <w:rPr>
          <w:rFonts w:ascii="Arial" w:hAnsi="Arial" w:cs="Arial"/>
          <w:shd w:val="clear" w:color="auto" w:fill="FFFFFF"/>
        </w:rPr>
        <w:t>grands</w:t>
      </w:r>
      <w:proofErr w:type="spellEnd"/>
      <w:r w:rsidR="00F87817" w:rsidRPr="00FB72B1">
        <w:rPr>
          <w:rFonts w:ascii="Arial" w:hAnsi="Arial" w:cs="Arial"/>
          <w:shd w:val="clear" w:color="auto" w:fill="FFFFFF"/>
        </w:rPr>
        <w:t xml:space="preserve"> </w:t>
      </w:r>
      <w:proofErr w:type="spellStart"/>
      <w:r w:rsidR="00F87817" w:rsidRPr="00FB72B1">
        <w:rPr>
          <w:rFonts w:ascii="Arial" w:hAnsi="Arial" w:cs="Arial"/>
          <w:shd w:val="clear" w:color="auto" w:fill="FFFFFF"/>
        </w:rPr>
        <w:t>ecclésiastiques</w:t>
      </w:r>
      <w:proofErr w:type="spellEnd"/>
      <w:r w:rsidR="00F87817" w:rsidRPr="00FB72B1">
        <w:rPr>
          <w:rFonts w:ascii="Arial" w:hAnsi="Arial" w:cs="Arial"/>
          <w:shd w:val="clear" w:color="auto" w:fill="FFFFFF"/>
        </w:rPr>
        <w:t xml:space="preserve">, </w:t>
      </w:r>
      <w:proofErr w:type="spellStart"/>
      <w:r w:rsidR="00F87817" w:rsidRPr="00FB72B1">
        <w:rPr>
          <w:rFonts w:ascii="Arial" w:hAnsi="Arial" w:cs="Arial"/>
          <w:shd w:val="clear" w:color="auto" w:fill="FFFFFF"/>
        </w:rPr>
        <w:t>va</w:t>
      </w:r>
      <w:proofErr w:type="spellEnd"/>
      <w:r w:rsidR="00F87817" w:rsidRPr="00FB72B1">
        <w:rPr>
          <w:rFonts w:ascii="Arial" w:hAnsi="Arial" w:cs="Arial"/>
          <w:shd w:val="clear" w:color="auto" w:fill="FFFFFF"/>
        </w:rPr>
        <w:t xml:space="preserve"> </w:t>
      </w:r>
      <w:proofErr w:type="spellStart"/>
      <w:r w:rsidR="00F87817" w:rsidRPr="00FB72B1">
        <w:rPr>
          <w:rFonts w:ascii="Arial" w:hAnsi="Arial" w:cs="Arial"/>
          <w:shd w:val="clear" w:color="auto" w:fill="FFFFFF"/>
        </w:rPr>
        <w:t>peu</w:t>
      </w:r>
      <w:proofErr w:type="spellEnd"/>
      <w:r w:rsidR="00F87817" w:rsidRPr="00FB72B1">
        <w:rPr>
          <w:rFonts w:ascii="Arial" w:hAnsi="Arial" w:cs="Arial"/>
          <w:shd w:val="clear" w:color="auto" w:fill="FFFFFF"/>
        </w:rPr>
        <w:t xml:space="preserve"> à </w:t>
      </w:r>
      <w:proofErr w:type="spellStart"/>
      <w:r w:rsidR="00F87817" w:rsidRPr="00FB72B1">
        <w:rPr>
          <w:rFonts w:ascii="Arial" w:hAnsi="Arial" w:cs="Arial"/>
          <w:shd w:val="clear" w:color="auto" w:fill="FFFFFF"/>
        </w:rPr>
        <w:t>peu</w:t>
      </w:r>
      <w:proofErr w:type="spellEnd"/>
      <w:r w:rsidR="00F87817" w:rsidRPr="00FB72B1">
        <w:rPr>
          <w:rFonts w:ascii="Arial" w:hAnsi="Arial" w:cs="Arial"/>
          <w:shd w:val="clear" w:color="auto" w:fill="FFFFFF"/>
        </w:rPr>
        <w:t xml:space="preserve"> </w:t>
      </w:r>
      <w:proofErr w:type="spellStart"/>
      <w:r w:rsidR="00F87817" w:rsidRPr="00FB72B1">
        <w:rPr>
          <w:rFonts w:ascii="Arial" w:hAnsi="Arial" w:cs="Arial"/>
          <w:shd w:val="clear" w:color="auto" w:fill="FFFFFF"/>
        </w:rPr>
        <w:t>céder</w:t>
      </w:r>
      <w:proofErr w:type="spellEnd"/>
      <w:r w:rsidR="00F87817" w:rsidRPr="00FB72B1">
        <w:rPr>
          <w:rFonts w:ascii="Arial" w:hAnsi="Arial" w:cs="Arial"/>
          <w:shd w:val="clear" w:color="auto" w:fill="FFFFFF"/>
        </w:rPr>
        <w:t xml:space="preserve"> </w:t>
      </w:r>
      <w:proofErr w:type="spellStart"/>
      <w:r w:rsidR="00F87817" w:rsidRPr="00FB72B1">
        <w:rPr>
          <w:rFonts w:ascii="Arial" w:hAnsi="Arial" w:cs="Arial"/>
          <w:shd w:val="clear" w:color="auto" w:fill="FFFFFF"/>
        </w:rPr>
        <w:t>le</w:t>
      </w:r>
      <w:proofErr w:type="spellEnd"/>
      <w:r w:rsidR="00F87817" w:rsidRPr="00FB72B1">
        <w:rPr>
          <w:rFonts w:ascii="Arial" w:hAnsi="Arial" w:cs="Arial"/>
          <w:shd w:val="clear" w:color="auto" w:fill="FFFFFF"/>
        </w:rPr>
        <w:t xml:space="preserve"> </w:t>
      </w:r>
      <w:proofErr w:type="spellStart"/>
      <w:r w:rsidR="00F87817" w:rsidRPr="00FB72B1">
        <w:rPr>
          <w:rFonts w:ascii="Arial" w:hAnsi="Arial" w:cs="Arial"/>
          <w:shd w:val="clear" w:color="auto" w:fill="FFFFFF"/>
        </w:rPr>
        <w:t>pas</w:t>
      </w:r>
      <w:proofErr w:type="spellEnd"/>
      <w:r w:rsidR="00F87817" w:rsidRPr="00FB72B1">
        <w:rPr>
          <w:rFonts w:ascii="Arial" w:hAnsi="Arial" w:cs="Arial"/>
          <w:shd w:val="clear" w:color="auto" w:fill="FFFFFF"/>
        </w:rPr>
        <w:t xml:space="preserve"> à une </w:t>
      </w:r>
      <w:proofErr w:type="spellStart"/>
      <w:r w:rsidR="00F87817" w:rsidRPr="00FB72B1">
        <w:rPr>
          <w:rFonts w:ascii="Arial" w:hAnsi="Arial" w:cs="Arial"/>
          <w:shd w:val="clear" w:color="auto" w:fill="FFFFFF"/>
        </w:rPr>
        <w:t>peinture</w:t>
      </w:r>
      <w:proofErr w:type="spellEnd"/>
      <w:r w:rsidR="00F87817" w:rsidRPr="00FB72B1">
        <w:rPr>
          <w:rFonts w:ascii="Arial" w:hAnsi="Arial" w:cs="Arial"/>
          <w:shd w:val="clear" w:color="auto" w:fill="FFFFFF"/>
        </w:rPr>
        <w:t xml:space="preserve"> </w:t>
      </w:r>
      <w:proofErr w:type="spellStart"/>
      <w:r w:rsidR="00F87817" w:rsidRPr="00FB72B1">
        <w:rPr>
          <w:rFonts w:ascii="Arial" w:hAnsi="Arial" w:cs="Arial"/>
          <w:shd w:val="clear" w:color="auto" w:fill="FFFFFF"/>
        </w:rPr>
        <w:t>plus</w:t>
      </w:r>
      <w:proofErr w:type="spellEnd"/>
      <w:r w:rsidR="00F87817" w:rsidRPr="00FB72B1">
        <w:rPr>
          <w:rFonts w:ascii="Arial" w:hAnsi="Arial" w:cs="Arial"/>
          <w:shd w:val="clear" w:color="auto" w:fill="FFFFFF"/>
        </w:rPr>
        <w:t xml:space="preserve"> </w:t>
      </w:r>
      <w:proofErr w:type="spellStart"/>
      <w:r w:rsidR="00F87817" w:rsidRPr="00FB72B1">
        <w:rPr>
          <w:rFonts w:ascii="Arial" w:hAnsi="Arial" w:cs="Arial"/>
          <w:shd w:val="clear" w:color="auto" w:fill="FFFFFF"/>
        </w:rPr>
        <w:t>ämaniable</w:t>
      </w:r>
      <w:proofErr w:type="spellEnd"/>
      <w:r w:rsidR="00F87817" w:rsidRPr="00FB72B1">
        <w:rPr>
          <w:rFonts w:ascii="Arial" w:hAnsi="Arial" w:cs="Arial"/>
          <w:shd w:val="clear" w:color="auto" w:fill="FFFFFF"/>
        </w:rPr>
        <w:t xml:space="preserve"> et </w:t>
      </w:r>
      <w:proofErr w:type="spellStart"/>
      <w:r w:rsidR="00F87817" w:rsidRPr="00FB72B1">
        <w:rPr>
          <w:rFonts w:ascii="Arial" w:hAnsi="Arial" w:cs="Arial"/>
          <w:shd w:val="clear" w:color="auto" w:fill="FFFFFF"/>
        </w:rPr>
        <w:t>plus</w:t>
      </w:r>
      <w:proofErr w:type="spellEnd"/>
      <w:r w:rsidR="00F87817" w:rsidRPr="00FB72B1">
        <w:rPr>
          <w:rFonts w:ascii="Arial" w:hAnsi="Arial" w:cs="Arial"/>
          <w:shd w:val="clear" w:color="auto" w:fill="FFFFFF"/>
        </w:rPr>
        <w:t xml:space="preserve"> </w:t>
      </w:r>
      <w:proofErr w:type="spellStart"/>
      <w:r w:rsidR="00F87817" w:rsidRPr="00FB72B1">
        <w:rPr>
          <w:rFonts w:ascii="Arial" w:hAnsi="Arial" w:cs="Arial"/>
          <w:shd w:val="clear" w:color="auto" w:fill="FFFFFF"/>
        </w:rPr>
        <w:t>proche</w:t>
      </w:r>
      <w:proofErr w:type="spellEnd"/>
      <w:r w:rsidR="00F87817" w:rsidRPr="00FB72B1">
        <w:rPr>
          <w:rFonts w:ascii="Arial" w:hAnsi="Arial" w:cs="Arial"/>
          <w:shd w:val="clear" w:color="auto" w:fill="FFFFFF"/>
        </w:rPr>
        <w:t xml:space="preserve"> des </w:t>
      </w:r>
      <w:proofErr w:type="spellStart"/>
      <w:r w:rsidR="00F87817" w:rsidRPr="00FB72B1">
        <w:rPr>
          <w:rFonts w:ascii="Arial" w:hAnsi="Arial" w:cs="Arial"/>
          <w:shd w:val="clear" w:color="auto" w:fill="FFFFFF"/>
        </w:rPr>
        <w:t>goûts</w:t>
      </w:r>
      <w:proofErr w:type="spellEnd"/>
      <w:r w:rsidR="00F87817" w:rsidRPr="00FB72B1">
        <w:rPr>
          <w:rFonts w:ascii="Arial" w:hAnsi="Arial" w:cs="Arial"/>
          <w:shd w:val="clear" w:color="auto" w:fill="FFFFFF"/>
        </w:rPr>
        <w:t xml:space="preserve"> d'une </w:t>
      </w:r>
      <w:proofErr w:type="spellStart"/>
      <w:r w:rsidR="00F87817" w:rsidRPr="00FB72B1">
        <w:rPr>
          <w:rFonts w:ascii="Arial" w:hAnsi="Arial" w:cs="Arial"/>
          <w:shd w:val="clear" w:color="auto" w:fill="FFFFFF"/>
        </w:rPr>
        <w:t>bourgeoisie</w:t>
      </w:r>
      <w:proofErr w:type="spellEnd"/>
      <w:r w:rsidR="00F87817" w:rsidRPr="00FB72B1">
        <w:rPr>
          <w:rFonts w:ascii="Arial" w:hAnsi="Arial" w:cs="Arial"/>
          <w:shd w:val="clear" w:color="auto" w:fill="FFFFFF"/>
        </w:rPr>
        <w:t xml:space="preserve"> </w:t>
      </w:r>
      <w:proofErr w:type="spellStart"/>
      <w:r w:rsidR="00F87817" w:rsidRPr="00FB72B1">
        <w:rPr>
          <w:rFonts w:ascii="Arial" w:hAnsi="Arial" w:cs="Arial"/>
          <w:shd w:val="clear" w:color="auto" w:fill="FFFFFF"/>
        </w:rPr>
        <w:t>florissante</w:t>
      </w:r>
      <w:proofErr w:type="spellEnd"/>
      <w:r w:rsidR="009537B4" w:rsidRPr="00FB72B1">
        <w:rPr>
          <w:rFonts w:ascii="Arial" w:eastAsia="Times New Roman" w:hAnsi="Arial" w:cs="Arial"/>
          <w:lang w:eastAsia="pt-BR"/>
        </w:rPr>
        <w:t>.</w:t>
      </w:r>
      <w:r w:rsidR="00321EF0" w:rsidRPr="00FB72B1">
        <w:rPr>
          <w:rFonts w:ascii="Arial" w:eastAsia="Times New Roman" w:hAnsi="Arial" w:cs="Arial"/>
          <w:lang w:eastAsia="pt-BR"/>
        </w:rPr>
        <w:t xml:space="preserve"> </w:t>
      </w:r>
    </w:p>
    <w:p w:rsidR="00FB72B1" w:rsidRPr="00FB72B1" w:rsidRDefault="00FB72B1" w:rsidP="00FB72B1">
      <w:pPr>
        <w:spacing w:after="0" w:line="240" w:lineRule="auto"/>
        <w:ind w:left="2268"/>
        <w:jc w:val="both"/>
        <w:rPr>
          <w:rFonts w:ascii="Arial" w:hAnsi="Arial" w:cs="Arial"/>
          <w:color w:val="000000" w:themeColor="text1"/>
        </w:rPr>
      </w:pPr>
    </w:p>
    <w:p w:rsidR="00B1632D" w:rsidRPr="0009273B" w:rsidRDefault="008C195C" w:rsidP="0009273B">
      <w:pPr>
        <w:spacing w:after="0" w:line="360" w:lineRule="auto"/>
        <w:jc w:val="both"/>
        <w:rPr>
          <w:rFonts w:ascii="Arial" w:hAnsi="Arial" w:cs="Arial"/>
          <w:sz w:val="24"/>
          <w:szCs w:val="24"/>
        </w:rPr>
      </w:pPr>
      <w:r w:rsidRPr="0009273B">
        <w:rPr>
          <w:rFonts w:ascii="Arial" w:hAnsi="Arial" w:cs="Arial"/>
          <w:sz w:val="24"/>
          <w:szCs w:val="24"/>
        </w:rPr>
        <w:lastRenderedPageBreak/>
        <w:t>É preciso, portanto, estudar o</w:t>
      </w:r>
      <w:r w:rsidR="00B1632D" w:rsidRPr="0009273B">
        <w:rPr>
          <w:rFonts w:ascii="Arial" w:hAnsi="Arial" w:cs="Arial"/>
          <w:sz w:val="24"/>
          <w:szCs w:val="24"/>
        </w:rPr>
        <w:t xml:space="preserve"> impacto </w:t>
      </w:r>
      <w:r w:rsidR="005A3512" w:rsidRPr="0009273B">
        <w:rPr>
          <w:rFonts w:ascii="Arial" w:hAnsi="Arial" w:cs="Arial"/>
          <w:sz w:val="24"/>
          <w:szCs w:val="24"/>
        </w:rPr>
        <w:t xml:space="preserve">que teve </w:t>
      </w:r>
      <w:r w:rsidR="00B1632D" w:rsidRPr="0009273B">
        <w:rPr>
          <w:rFonts w:ascii="Arial" w:hAnsi="Arial" w:cs="Arial"/>
          <w:sz w:val="24"/>
          <w:szCs w:val="24"/>
        </w:rPr>
        <w:t>no me</w:t>
      </w:r>
      <w:r w:rsidR="005A3512" w:rsidRPr="0009273B">
        <w:rPr>
          <w:rFonts w:ascii="Arial" w:hAnsi="Arial" w:cs="Arial"/>
          <w:sz w:val="24"/>
          <w:szCs w:val="24"/>
        </w:rPr>
        <w:t xml:space="preserve">io artístico do Rio de Janeiro </w:t>
      </w:r>
      <w:r w:rsidR="00B1632D" w:rsidRPr="0009273B">
        <w:rPr>
          <w:rFonts w:ascii="Arial" w:hAnsi="Arial" w:cs="Arial"/>
          <w:sz w:val="24"/>
          <w:szCs w:val="24"/>
        </w:rPr>
        <w:t xml:space="preserve">as obras orientalistas </w:t>
      </w:r>
      <w:r w:rsidRPr="0009273B">
        <w:rPr>
          <w:rFonts w:ascii="Arial" w:hAnsi="Arial" w:cs="Arial"/>
          <w:sz w:val="24"/>
          <w:szCs w:val="24"/>
        </w:rPr>
        <w:t xml:space="preserve">de Georg Grimm, presentes em 1882, no Liceu de Artes e Ofícios, </w:t>
      </w:r>
      <w:r w:rsidR="005A3512" w:rsidRPr="0009273B">
        <w:rPr>
          <w:rFonts w:ascii="Arial" w:hAnsi="Arial" w:cs="Arial"/>
          <w:sz w:val="24"/>
          <w:szCs w:val="24"/>
        </w:rPr>
        <w:t xml:space="preserve">bem como </w:t>
      </w:r>
      <w:r w:rsidRPr="0009273B">
        <w:rPr>
          <w:rFonts w:ascii="Arial" w:hAnsi="Arial" w:cs="Arial"/>
          <w:sz w:val="24"/>
          <w:szCs w:val="24"/>
        </w:rPr>
        <w:t xml:space="preserve">as de </w:t>
      </w:r>
      <w:r w:rsidRPr="0009273B">
        <w:rPr>
          <w:rFonts w:ascii="Arial" w:hAnsi="Arial" w:cs="Arial"/>
          <w:sz w:val="24"/>
          <w:szCs w:val="24"/>
          <w:shd w:val="clear" w:color="auto" w:fill="FFFFFF"/>
        </w:rPr>
        <w:t xml:space="preserve">Arsênio Cintra da Silva, </w:t>
      </w:r>
      <w:r w:rsidRPr="0009273B">
        <w:rPr>
          <w:rFonts w:ascii="Arial" w:hAnsi="Arial" w:cs="Arial"/>
          <w:color w:val="000000"/>
          <w:sz w:val="24"/>
          <w:szCs w:val="24"/>
          <w:shd w:val="clear" w:color="auto" w:fill="FFFFFF"/>
        </w:rPr>
        <w:t>expostas por </w:t>
      </w:r>
      <w:proofErr w:type="spellStart"/>
      <w:r w:rsidRPr="0009273B">
        <w:rPr>
          <w:rFonts w:ascii="Arial" w:hAnsi="Arial" w:cs="Arial"/>
          <w:sz w:val="24"/>
          <w:szCs w:val="24"/>
          <w:shd w:val="clear" w:color="auto" w:fill="FFFFFF"/>
        </w:rPr>
        <w:t>Insley</w:t>
      </w:r>
      <w:proofErr w:type="spellEnd"/>
      <w:r w:rsidRPr="0009273B">
        <w:rPr>
          <w:rFonts w:ascii="Arial" w:hAnsi="Arial" w:cs="Arial"/>
          <w:sz w:val="24"/>
          <w:szCs w:val="24"/>
          <w:shd w:val="clear" w:color="auto" w:fill="FFFFFF"/>
        </w:rPr>
        <w:t xml:space="preserve"> Pacheco,</w:t>
      </w:r>
      <w:r w:rsidRPr="0009273B">
        <w:rPr>
          <w:rFonts w:ascii="Arial" w:hAnsi="Arial" w:cs="Arial"/>
          <w:color w:val="000000"/>
          <w:sz w:val="24"/>
          <w:szCs w:val="24"/>
          <w:shd w:val="clear" w:color="auto" w:fill="FFFFFF"/>
        </w:rPr>
        <w:t xml:space="preserve"> em 1883, </w:t>
      </w:r>
      <w:r w:rsidR="005A3512" w:rsidRPr="0009273B">
        <w:rPr>
          <w:rFonts w:ascii="Arial" w:hAnsi="Arial" w:cs="Arial"/>
          <w:color w:val="000000"/>
          <w:sz w:val="24"/>
          <w:szCs w:val="24"/>
          <w:shd w:val="clear" w:color="auto" w:fill="FFFFFF"/>
        </w:rPr>
        <w:t xml:space="preserve">e, sem sobra de dúvidas, </w:t>
      </w:r>
      <w:r w:rsidR="006D1B39" w:rsidRPr="0009273B">
        <w:rPr>
          <w:rFonts w:ascii="Arial" w:hAnsi="Arial" w:cs="Arial"/>
          <w:color w:val="000000"/>
          <w:sz w:val="24"/>
          <w:szCs w:val="24"/>
          <w:shd w:val="clear" w:color="auto" w:fill="FFFFFF"/>
        </w:rPr>
        <w:t>as de</w:t>
      </w:r>
      <w:r w:rsidR="00B1632D" w:rsidRPr="0009273B">
        <w:rPr>
          <w:rFonts w:ascii="Arial" w:hAnsi="Arial" w:cs="Arial"/>
          <w:sz w:val="24"/>
          <w:szCs w:val="24"/>
        </w:rPr>
        <w:t xml:space="preserve"> Pedro Américo, </w:t>
      </w:r>
      <w:r w:rsidR="00FB72B1">
        <w:rPr>
          <w:rFonts w:ascii="Arial" w:hAnsi="Arial" w:cs="Arial"/>
          <w:sz w:val="24"/>
          <w:szCs w:val="24"/>
        </w:rPr>
        <w:t>“</w:t>
      </w:r>
      <w:r w:rsidR="004E460C" w:rsidRPr="0009273B">
        <w:rPr>
          <w:rFonts w:ascii="Arial" w:hAnsi="Arial" w:cs="Arial"/>
          <w:sz w:val="24"/>
          <w:szCs w:val="24"/>
        </w:rPr>
        <w:t>em mostra</w:t>
      </w:r>
      <w:r w:rsidRPr="0009273B">
        <w:rPr>
          <w:rFonts w:ascii="Arial" w:hAnsi="Arial" w:cs="Arial"/>
          <w:sz w:val="24"/>
          <w:szCs w:val="24"/>
        </w:rPr>
        <w:t xml:space="preserve"> </w:t>
      </w:r>
      <w:r w:rsidR="005A3512" w:rsidRPr="0009273B">
        <w:rPr>
          <w:rFonts w:ascii="Arial" w:hAnsi="Arial" w:cs="Arial"/>
          <w:sz w:val="24"/>
          <w:szCs w:val="24"/>
        </w:rPr>
        <w:t xml:space="preserve">na Glace </w:t>
      </w:r>
      <w:proofErr w:type="spellStart"/>
      <w:r w:rsidR="005A3512" w:rsidRPr="0009273B">
        <w:rPr>
          <w:rFonts w:ascii="Arial" w:hAnsi="Arial" w:cs="Arial"/>
          <w:sz w:val="24"/>
          <w:szCs w:val="24"/>
        </w:rPr>
        <w:t>Élé</w:t>
      </w:r>
      <w:r w:rsidR="00B1632D" w:rsidRPr="0009273B">
        <w:rPr>
          <w:rFonts w:ascii="Arial" w:hAnsi="Arial" w:cs="Arial"/>
          <w:sz w:val="24"/>
          <w:szCs w:val="24"/>
        </w:rPr>
        <w:t>gant</w:t>
      </w:r>
      <w:proofErr w:type="spellEnd"/>
      <w:r w:rsidR="00FB72B1">
        <w:rPr>
          <w:rFonts w:ascii="Arial" w:hAnsi="Arial" w:cs="Arial"/>
          <w:sz w:val="24"/>
          <w:szCs w:val="24"/>
        </w:rPr>
        <w:t>”</w:t>
      </w:r>
      <w:r w:rsidRPr="0009273B">
        <w:rPr>
          <w:rFonts w:ascii="Arial" w:hAnsi="Arial" w:cs="Arial"/>
          <w:sz w:val="24"/>
          <w:szCs w:val="24"/>
        </w:rPr>
        <w:t xml:space="preserve">, </w:t>
      </w:r>
      <w:r w:rsidR="005A3512" w:rsidRPr="0009273B">
        <w:rPr>
          <w:rFonts w:ascii="Arial" w:hAnsi="Arial" w:cs="Arial"/>
          <w:sz w:val="24"/>
          <w:szCs w:val="24"/>
        </w:rPr>
        <w:t xml:space="preserve">segundo Ana Paula Nascimento, </w:t>
      </w:r>
      <w:r w:rsidRPr="0009273B">
        <w:rPr>
          <w:rFonts w:ascii="Arial" w:hAnsi="Arial" w:cs="Arial"/>
          <w:sz w:val="24"/>
          <w:szCs w:val="24"/>
        </w:rPr>
        <w:t>em 1885</w:t>
      </w:r>
      <w:r w:rsidR="00321EF0" w:rsidRPr="0009273B">
        <w:rPr>
          <w:rFonts w:ascii="Arial" w:hAnsi="Arial" w:cs="Arial"/>
          <w:sz w:val="24"/>
          <w:szCs w:val="24"/>
        </w:rPr>
        <w:t xml:space="preserve"> (NASCIMENTO, 2009, p. 351)</w:t>
      </w:r>
      <w:r w:rsidR="005A3512" w:rsidRPr="0009273B">
        <w:rPr>
          <w:rFonts w:ascii="Arial" w:hAnsi="Arial" w:cs="Arial"/>
          <w:sz w:val="24"/>
          <w:szCs w:val="24"/>
        </w:rPr>
        <w:t xml:space="preserve">, e novamente em 1890 e 1893. </w:t>
      </w:r>
      <w:r w:rsidRPr="0009273B">
        <w:rPr>
          <w:rFonts w:ascii="Arial" w:hAnsi="Arial" w:cs="Arial"/>
          <w:sz w:val="24"/>
          <w:szCs w:val="24"/>
        </w:rPr>
        <w:t>Para não falarmos de outros artistas, obras e exposições ainda desconhecidas, ou somente levemente mencionadas em escritos acadêmicos. É</w:t>
      </w:r>
      <w:r w:rsidR="00B1632D" w:rsidRPr="0009273B">
        <w:rPr>
          <w:rFonts w:ascii="Arial" w:hAnsi="Arial" w:cs="Arial"/>
          <w:sz w:val="24"/>
          <w:szCs w:val="24"/>
        </w:rPr>
        <w:t xml:space="preserve"> preciso verificar como essa escassa produção orientalista foi recebida. Foram essas obras compradas pelos cole</w:t>
      </w:r>
      <w:r w:rsidR="004E460C" w:rsidRPr="0009273B">
        <w:rPr>
          <w:rFonts w:ascii="Arial" w:hAnsi="Arial" w:cs="Arial"/>
          <w:sz w:val="24"/>
          <w:szCs w:val="24"/>
        </w:rPr>
        <w:t xml:space="preserve">cionadores? A Academia </w:t>
      </w:r>
      <w:r w:rsidR="00B1632D" w:rsidRPr="0009273B">
        <w:rPr>
          <w:rFonts w:ascii="Arial" w:hAnsi="Arial" w:cs="Arial"/>
          <w:sz w:val="24"/>
          <w:szCs w:val="24"/>
        </w:rPr>
        <w:t>de Belas Artes adquiriu alguma</w:t>
      </w:r>
      <w:r w:rsidRPr="0009273B">
        <w:rPr>
          <w:rFonts w:ascii="Arial" w:hAnsi="Arial" w:cs="Arial"/>
          <w:sz w:val="24"/>
          <w:szCs w:val="24"/>
        </w:rPr>
        <w:t>s</w:t>
      </w:r>
      <w:r w:rsidR="00B1632D" w:rsidRPr="0009273B">
        <w:rPr>
          <w:rFonts w:ascii="Arial" w:hAnsi="Arial" w:cs="Arial"/>
          <w:sz w:val="24"/>
          <w:szCs w:val="24"/>
        </w:rPr>
        <w:t xml:space="preserve"> dessas peças oriental</w:t>
      </w:r>
      <w:r w:rsidRPr="0009273B">
        <w:rPr>
          <w:rFonts w:ascii="Arial" w:hAnsi="Arial" w:cs="Arial"/>
          <w:sz w:val="24"/>
          <w:szCs w:val="24"/>
        </w:rPr>
        <w:t xml:space="preserve">istas? Como os críticos de arte, o público e os artistas reagiram às </w:t>
      </w:r>
      <w:r w:rsidR="004E460C" w:rsidRPr="0009273B">
        <w:rPr>
          <w:rFonts w:ascii="Arial" w:hAnsi="Arial" w:cs="Arial"/>
          <w:sz w:val="24"/>
          <w:szCs w:val="24"/>
        </w:rPr>
        <w:t>obras orientalistas</w:t>
      </w:r>
      <w:r w:rsidR="00B1632D" w:rsidRPr="0009273B">
        <w:rPr>
          <w:rFonts w:ascii="Arial" w:hAnsi="Arial" w:cs="Arial"/>
          <w:sz w:val="24"/>
          <w:szCs w:val="24"/>
        </w:rPr>
        <w:t>? Esperamos, em trab</w:t>
      </w:r>
      <w:r w:rsidRPr="0009273B">
        <w:rPr>
          <w:rFonts w:ascii="Arial" w:hAnsi="Arial" w:cs="Arial"/>
          <w:sz w:val="24"/>
          <w:szCs w:val="24"/>
        </w:rPr>
        <w:t xml:space="preserve">alhos futuros, responder a essas perguntas e </w:t>
      </w:r>
      <w:r w:rsidR="00B1632D" w:rsidRPr="0009273B">
        <w:rPr>
          <w:rFonts w:ascii="Arial" w:hAnsi="Arial" w:cs="Arial"/>
          <w:sz w:val="24"/>
          <w:szCs w:val="24"/>
        </w:rPr>
        <w:t>a outros questionamentos</w:t>
      </w:r>
      <w:r w:rsidRPr="0009273B">
        <w:rPr>
          <w:rFonts w:ascii="Arial" w:hAnsi="Arial" w:cs="Arial"/>
          <w:sz w:val="24"/>
          <w:szCs w:val="24"/>
        </w:rPr>
        <w:t xml:space="preserve">. </w:t>
      </w:r>
    </w:p>
    <w:p w:rsidR="00B1632D" w:rsidRPr="0009273B" w:rsidRDefault="00B1632D" w:rsidP="0009273B">
      <w:pPr>
        <w:spacing w:after="0" w:line="360" w:lineRule="auto"/>
        <w:jc w:val="both"/>
        <w:rPr>
          <w:rFonts w:ascii="Arial" w:eastAsia="Times New Roman" w:hAnsi="Arial" w:cs="Arial"/>
          <w:sz w:val="24"/>
          <w:szCs w:val="24"/>
          <w:lang w:eastAsia="pt-BR"/>
        </w:rPr>
      </w:pPr>
    </w:p>
    <w:p w:rsidR="00C80CB4" w:rsidRPr="0009273B" w:rsidRDefault="00C80CB4" w:rsidP="0009273B">
      <w:pPr>
        <w:spacing w:after="0" w:line="360" w:lineRule="auto"/>
        <w:jc w:val="both"/>
        <w:rPr>
          <w:rFonts w:ascii="Arial" w:eastAsia="Times New Roman" w:hAnsi="Arial" w:cs="Arial"/>
          <w:sz w:val="24"/>
          <w:szCs w:val="24"/>
          <w:lang w:eastAsia="pt-BR"/>
        </w:rPr>
      </w:pPr>
    </w:p>
    <w:p w:rsidR="00142AFE" w:rsidRPr="0009273B" w:rsidRDefault="00B546EA" w:rsidP="0009273B">
      <w:pPr>
        <w:spacing w:after="120" w:line="360" w:lineRule="auto"/>
        <w:jc w:val="both"/>
        <w:rPr>
          <w:rFonts w:ascii="Arial" w:hAnsi="Arial" w:cs="Arial"/>
          <w:b/>
          <w:sz w:val="24"/>
          <w:szCs w:val="24"/>
        </w:rPr>
      </w:pPr>
      <w:r w:rsidRPr="0009273B">
        <w:rPr>
          <w:rFonts w:ascii="Arial" w:hAnsi="Arial" w:cs="Arial"/>
          <w:b/>
          <w:sz w:val="24"/>
          <w:szCs w:val="24"/>
        </w:rPr>
        <w:t>Referências</w:t>
      </w:r>
      <w:proofErr w:type="gramStart"/>
      <w:r w:rsidRPr="0009273B">
        <w:rPr>
          <w:rFonts w:ascii="Arial" w:hAnsi="Arial" w:cs="Arial"/>
          <w:b/>
          <w:sz w:val="24"/>
          <w:szCs w:val="24"/>
        </w:rPr>
        <w:t xml:space="preserve"> </w:t>
      </w:r>
      <w:r w:rsidR="00997B69" w:rsidRPr="0009273B">
        <w:rPr>
          <w:rFonts w:ascii="Arial" w:hAnsi="Arial" w:cs="Arial"/>
          <w:b/>
          <w:sz w:val="24"/>
          <w:szCs w:val="24"/>
        </w:rPr>
        <w:t xml:space="preserve"> </w:t>
      </w:r>
      <w:proofErr w:type="gramEnd"/>
      <w:r w:rsidR="00997B69" w:rsidRPr="0009273B">
        <w:rPr>
          <w:rFonts w:ascii="Arial" w:hAnsi="Arial" w:cs="Arial"/>
          <w:b/>
          <w:sz w:val="24"/>
          <w:szCs w:val="24"/>
        </w:rPr>
        <w:t>bibliográficas</w:t>
      </w:r>
    </w:p>
    <w:p w:rsidR="001839F3" w:rsidRPr="0009273B" w:rsidRDefault="001839F3" w:rsidP="0009273B">
      <w:pPr>
        <w:spacing w:after="120" w:line="360" w:lineRule="auto"/>
        <w:jc w:val="both"/>
        <w:rPr>
          <w:rFonts w:ascii="Arial" w:hAnsi="Arial" w:cs="Arial"/>
          <w:sz w:val="24"/>
          <w:szCs w:val="24"/>
        </w:rPr>
      </w:pPr>
    </w:p>
    <w:p w:rsidR="006E3255" w:rsidRPr="00665EEE" w:rsidRDefault="006E3255" w:rsidP="00665EEE">
      <w:pPr>
        <w:spacing w:after="120" w:line="240" w:lineRule="auto"/>
        <w:jc w:val="both"/>
        <w:rPr>
          <w:rFonts w:ascii="Arial" w:hAnsi="Arial" w:cs="Arial"/>
          <w:lang w:val="en-US"/>
        </w:rPr>
      </w:pPr>
      <w:r w:rsidRPr="00665EEE">
        <w:rPr>
          <w:rFonts w:ascii="Arial" w:hAnsi="Arial" w:cs="Arial"/>
        </w:rPr>
        <w:t xml:space="preserve">AJAYI, J. F. Ade. </w:t>
      </w:r>
      <w:r w:rsidRPr="00665EEE">
        <w:rPr>
          <w:rFonts w:ascii="Arial" w:hAnsi="Arial" w:cs="Arial"/>
          <w:b/>
        </w:rPr>
        <w:t xml:space="preserve">História geral da </w:t>
      </w:r>
      <w:proofErr w:type="spellStart"/>
      <w:proofErr w:type="gramStart"/>
      <w:r w:rsidRPr="00665EEE">
        <w:rPr>
          <w:rFonts w:ascii="Arial" w:hAnsi="Arial" w:cs="Arial"/>
          <w:b/>
        </w:rPr>
        <w:t>Áfri</w:t>
      </w:r>
      <w:r w:rsidR="00225B47" w:rsidRPr="00665EEE">
        <w:rPr>
          <w:rFonts w:ascii="Arial" w:hAnsi="Arial" w:cs="Arial"/>
          <w:b/>
        </w:rPr>
        <w:t>ca,</w:t>
      </w:r>
      <w:proofErr w:type="gramEnd"/>
      <w:r w:rsidRPr="00665EEE">
        <w:rPr>
          <w:rFonts w:ascii="Arial" w:hAnsi="Arial" w:cs="Arial"/>
          <w:b/>
        </w:rPr>
        <w:t>VI</w:t>
      </w:r>
      <w:proofErr w:type="spellEnd"/>
      <w:r w:rsidRPr="00665EEE">
        <w:rPr>
          <w:rFonts w:ascii="Arial" w:hAnsi="Arial" w:cs="Arial"/>
          <w:b/>
        </w:rPr>
        <w:t>:</w:t>
      </w:r>
      <w:r w:rsidRPr="00665EEE">
        <w:rPr>
          <w:rFonts w:ascii="Arial" w:hAnsi="Arial" w:cs="Arial"/>
        </w:rPr>
        <w:t xml:space="preserve"> África do século XIX à década de 1880.  </w:t>
      </w:r>
      <w:r w:rsidR="003041FA">
        <w:rPr>
          <w:rFonts w:ascii="Arial" w:hAnsi="Arial" w:cs="Arial"/>
          <w:lang w:val="en-US"/>
        </w:rPr>
        <w:t>Brasília</w:t>
      </w:r>
      <w:r w:rsidRPr="00665EEE">
        <w:rPr>
          <w:rFonts w:ascii="Arial" w:hAnsi="Arial" w:cs="Arial"/>
          <w:lang w:val="en-US"/>
        </w:rPr>
        <w:t>: UNESCO, 2010.</w:t>
      </w:r>
    </w:p>
    <w:p w:rsidR="006E3255" w:rsidRPr="00665EEE" w:rsidRDefault="006E3255" w:rsidP="00665EEE">
      <w:pPr>
        <w:spacing w:after="120" w:line="240" w:lineRule="auto"/>
        <w:jc w:val="both"/>
        <w:rPr>
          <w:rFonts w:ascii="Arial" w:hAnsi="Arial" w:cs="Arial"/>
        </w:rPr>
      </w:pPr>
      <w:r w:rsidRPr="00665EEE">
        <w:rPr>
          <w:rFonts w:ascii="Arial" w:hAnsi="Arial" w:cs="Arial"/>
          <w:lang w:val="en-US"/>
        </w:rPr>
        <w:t xml:space="preserve"> BENJAMIN, Roger. </w:t>
      </w:r>
      <w:r w:rsidRPr="00665EEE">
        <w:rPr>
          <w:rFonts w:ascii="Arial" w:hAnsi="Arial" w:cs="Arial"/>
          <w:b/>
          <w:lang w:val="en-US"/>
        </w:rPr>
        <w:t>Orientalist Aesthetics:</w:t>
      </w:r>
      <w:r w:rsidRPr="00665EEE">
        <w:rPr>
          <w:rFonts w:ascii="Arial" w:hAnsi="Arial" w:cs="Arial"/>
          <w:lang w:val="en-US"/>
        </w:rPr>
        <w:t xml:space="preserve"> Art, Colonialism, and French North Africa, 1880-1930. </w:t>
      </w:r>
      <w:proofErr w:type="spellStart"/>
      <w:r w:rsidRPr="00665EEE">
        <w:rPr>
          <w:rFonts w:ascii="Arial" w:hAnsi="Arial" w:cs="Arial"/>
        </w:rPr>
        <w:t>Univ</w:t>
      </w:r>
      <w:proofErr w:type="spellEnd"/>
      <w:r w:rsidRPr="00665EEE">
        <w:rPr>
          <w:rFonts w:ascii="Arial" w:hAnsi="Arial" w:cs="Arial"/>
        </w:rPr>
        <w:t xml:space="preserve"> of </w:t>
      </w:r>
      <w:proofErr w:type="spellStart"/>
      <w:r w:rsidRPr="00665EEE">
        <w:rPr>
          <w:rFonts w:ascii="Arial" w:hAnsi="Arial" w:cs="Arial"/>
        </w:rPr>
        <w:t>California</w:t>
      </w:r>
      <w:proofErr w:type="spellEnd"/>
      <w:r w:rsidRPr="00665EEE">
        <w:rPr>
          <w:rFonts w:ascii="Arial" w:hAnsi="Arial" w:cs="Arial"/>
        </w:rPr>
        <w:t xml:space="preserve"> Press, 2003.</w:t>
      </w:r>
    </w:p>
    <w:p w:rsidR="006E3255" w:rsidRPr="00665EEE" w:rsidRDefault="006E3255" w:rsidP="00665EEE">
      <w:pPr>
        <w:spacing w:after="120" w:line="240" w:lineRule="auto"/>
        <w:jc w:val="both"/>
        <w:rPr>
          <w:rFonts w:ascii="Arial" w:hAnsi="Arial" w:cs="Arial"/>
        </w:rPr>
      </w:pPr>
      <w:r w:rsidRPr="00665EEE">
        <w:rPr>
          <w:rFonts w:ascii="Arial" w:hAnsi="Arial" w:cs="Arial"/>
        </w:rPr>
        <w:t xml:space="preserve">BIELINSKI, Alba Carneiro. O Liceu de Artes e Ofícios - sua história de 1856 a 1906. </w:t>
      </w:r>
      <w:r w:rsidRPr="00665EEE">
        <w:rPr>
          <w:rFonts w:ascii="Arial" w:hAnsi="Arial" w:cs="Arial"/>
          <w:b/>
        </w:rPr>
        <w:t>19&amp;20</w:t>
      </w:r>
      <w:r w:rsidRPr="00665EEE">
        <w:rPr>
          <w:rFonts w:ascii="Arial" w:hAnsi="Arial" w:cs="Arial"/>
        </w:rPr>
        <w:t xml:space="preserve">, Rio de Janeiro, v. </w:t>
      </w:r>
      <w:proofErr w:type="gramStart"/>
      <w:r w:rsidRPr="00665EEE">
        <w:rPr>
          <w:rFonts w:ascii="Arial" w:hAnsi="Arial" w:cs="Arial"/>
        </w:rPr>
        <w:t>IV, n.</w:t>
      </w:r>
      <w:proofErr w:type="gramEnd"/>
      <w:r w:rsidRPr="00665EEE">
        <w:rPr>
          <w:rFonts w:ascii="Arial" w:hAnsi="Arial" w:cs="Arial"/>
        </w:rPr>
        <w:t xml:space="preserve"> 1, jan. 2009. </w:t>
      </w:r>
    </w:p>
    <w:p w:rsidR="006E3255" w:rsidRPr="00665EEE" w:rsidRDefault="00225B47" w:rsidP="00665EEE">
      <w:pPr>
        <w:spacing w:after="120" w:line="240" w:lineRule="auto"/>
        <w:jc w:val="both"/>
        <w:rPr>
          <w:rFonts w:ascii="Arial" w:hAnsi="Arial" w:cs="Arial"/>
        </w:rPr>
      </w:pPr>
      <w:r w:rsidRPr="00665EEE">
        <w:rPr>
          <w:rFonts w:ascii="Arial" w:hAnsi="Arial" w:cs="Arial"/>
        </w:rPr>
        <w:t xml:space="preserve">CARBONELL, </w:t>
      </w:r>
      <w:proofErr w:type="spellStart"/>
      <w:r w:rsidRPr="00665EEE">
        <w:rPr>
          <w:rFonts w:ascii="Arial" w:hAnsi="Arial" w:cs="Arial"/>
        </w:rPr>
        <w:t>Jordi</w:t>
      </w:r>
      <w:proofErr w:type="spellEnd"/>
      <w:r w:rsidRPr="00665EEE">
        <w:rPr>
          <w:rFonts w:ascii="Arial" w:hAnsi="Arial" w:cs="Arial"/>
        </w:rPr>
        <w:t xml:space="preserve"> À.</w:t>
      </w:r>
      <w:r w:rsidR="006E3255" w:rsidRPr="00665EEE">
        <w:rPr>
          <w:rFonts w:ascii="Arial" w:hAnsi="Arial" w:cs="Arial"/>
          <w:b/>
        </w:rPr>
        <w:t xml:space="preserve"> </w:t>
      </w:r>
      <w:proofErr w:type="spellStart"/>
      <w:r w:rsidR="006E3255" w:rsidRPr="00665EEE">
        <w:rPr>
          <w:rFonts w:ascii="Arial" w:hAnsi="Arial" w:cs="Arial"/>
          <w:b/>
        </w:rPr>
        <w:t>L’orientalisme</w:t>
      </w:r>
      <w:proofErr w:type="spellEnd"/>
      <w:r w:rsidR="006E3255" w:rsidRPr="00665EEE">
        <w:rPr>
          <w:rFonts w:ascii="Arial" w:hAnsi="Arial" w:cs="Arial"/>
          <w:b/>
        </w:rPr>
        <w:t xml:space="preserve"> de </w:t>
      </w:r>
      <w:proofErr w:type="spellStart"/>
      <w:r w:rsidR="006E3255" w:rsidRPr="00665EEE">
        <w:rPr>
          <w:rFonts w:ascii="Arial" w:hAnsi="Arial" w:cs="Arial"/>
          <w:b/>
        </w:rPr>
        <w:t>Tapiró</w:t>
      </w:r>
      <w:proofErr w:type="spellEnd"/>
      <w:r w:rsidR="006E3255" w:rsidRPr="00665EEE">
        <w:rPr>
          <w:rFonts w:ascii="Arial" w:hAnsi="Arial" w:cs="Arial"/>
        </w:rPr>
        <w:t>. Museu Nacional d’</w:t>
      </w:r>
      <w:proofErr w:type="spellStart"/>
      <w:r w:rsidR="006E3255" w:rsidRPr="00665EEE">
        <w:rPr>
          <w:rFonts w:ascii="Arial" w:hAnsi="Arial" w:cs="Arial"/>
        </w:rPr>
        <w:t>Art</w:t>
      </w:r>
      <w:proofErr w:type="spellEnd"/>
      <w:r w:rsidR="006E3255" w:rsidRPr="00665EEE">
        <w:rPr>
          <w:rFonts w:ascii="Arial" w:hAnsi="Arial" w:cs="Arial"/>
        </w:rPr>
        <w:t xml:space="preserve"> de </w:t>
      </w:r>
      <w:proofErr w:type="spellStart"/>
      <w:r w:rsidR="006E3255" w:rsidRPr="00665EEE">
        <w:rPr>
          <w:rFonts w:ascii="Arial" w:hAnsi="Arial" w:cs="Arial"/>
        </w:rPr>
        <w:t>Catalunya</w:t>
      </w:r>
      <w:proofErr w:type="spellEnd"/>
      <w:r w:rsidR="006E3255" w:rsidRPr="00665EEE">
        <w:rPr>
          <w:rFonts w:ascii="Arial" w:hAnsi="Arial" w:cs="Arial"/>
        </w:rPr>
        <w:t>, 2014.</w:t>
      </w:r>
    </w:p>
    <w:p w:rsidR="006E3255" w:rsidRPr="00665EEE" w:rsidRDefault="006E3255" w:rsidP="00665EEE">
      <w:pPr>
        <w:spacing w:after="120" w:line="240" w:lineRule="auto"/>
        <w:jc w:val="both"/>
        <w:rPr>
          <w:rFonts w:ascii="Arial" w:hAnsi="Arial" w:cs="Arial"/>
        </w:rPr>
      </w:pPr>
      <w:r w:rsidRPr="00665EEE">
        <w:rPr>
          <w:rFonts w:ascii="Arial" w:hAnsi="Arial" w:cs="Arial"/>
        </w:rPr>
        <w:t xml:space="preserve"> CASO, Eduardo </w:t>
      </w:r>
      <w:proofErr w:type="spellStart"/>
      <w:r w:rsidRPr="00665EEE">
        <w:rPr>
          <w:rFonts w:ascii="Arial" w:hAnsi="Arial" w:cs="Arial"/>
        </w:rPr>
        <w:t>Dizy</w:t>
      </w:r>
      <w:proofErr w:type="spellEnd"/>
      <w:r w:rsidR="00225B47" w:rsidRPr="00665EEE">
        <w:rPr>
          <w:rFonts w:ascii="Arial" w:hAnsi="Arial" w:cs="Arial"/>
        </w:rPr>
        <w:t>.</w:t>
      </w:r>
      <w:r w:rsidRPr="00665EEE">
        <w:rPr>
          <w:rFonts w:ascii="Arial" w:hAnsi="Arial" w:cs="Arial"/>
        </w:rPr>
        <w:t xml:space="preserve"> </w:t>
      </w:r>
      <w:proofErr w:type="spellStart"/>
      <w:r w:rsidRPr="00665EEE">
        <w:rPr>
          <w:rFonts w:ascii="Arial" w:hAnsi="Arial" w:cs="Arial"/>
          <w:b/>
        </w:rPr>
        <w:t>Les</w:t>
      </w:r>
      <w:proofErr w:type="spellEnd"/>
      <w:r w:rsidRPr="00665EEE">
        <w:rPr>
          <w:rFonts w:ascii="Arial" w:hAnsi="Arial" w:cs="Arial"/>
          <w:b/>
        </w:rPr>
        <w:t xml:space="preserve"> </w:t>
      </w:r>
      <w:proofErr w:type="spellStart"/>
      <w:r w:rsidRPr="00665EEE">
        <w:rPr>
          <w:rFonts w:ascii="Arial" w:hAnsi="Arial" w:cs="Arial"/>
          <w:b/>
        </w:rPr>
        <w:t>Orientalistes</w:t>
      </w:r>
      <w:proofErr w:type="spellEnd"/>
      <w:r w:rsidRPr="00665EEE">
        <w:rPr>
          <w:rFonts w:ascii="Arial" w:hAnsi="Arial" w:cs="Arial"/>
          <w:b/>
        </w:rPr>
        <w:t xml:space="preserve"> de </w:t>
      </w:r>
      <w:proofErr w:type="spellStart"/>
      <w:proofErr w:type="gramStart"/>
      <w:r w:rsidRPr="00665EEE">
        <w:rPr>
          <w:rFonts w:ascii="Arial" w:hAnsi="Arial" w:cs="Arial"/>
          <w:b/>
        </w:rPr>
        <w:t>l'Ecole</w:t>
      </w:r>
      <w:proofErr w:type="spellEnd"/>
      <w:proofErr w:type="gramEnd"/>
      <w:r w:rsidRPr="00665EEE">
        <w:rPr>
          <w:rFonts w:ascii="Arial" w:hAnsi="Arial" w:cs="Arial"/>
          <w:b/>
        </w:rPr>
        <w:t xml:space="preserve"> </w:t>
      </w:r>
      <w:proofErr w:type="spellStart"/>
      <w:r w:rsidRPr="00665EEE">
        <w:rPr>
          <w:rFonts w:ascii="Arial" w:hAnsi="Arial" w:cs="Arial"/>
          <w:b/>
        </w:rPr>
        <w:t>espagnole</w:t>
      </w:r>
      <w:proofErr w:type="spellEnd"/>
      <w:r w:rsidRPr="00665EEE">
        <w:rPr>
          <w:rFonts w:ascii="Arial" w:hAnsi="Arial" w:cs="Arial"/>
        </w:rPr>
        <w:t xml:space="preserve">. </w:t>
      </w:r>
      <w:r w:rsidR="00225B47" w:rsidRPr="00665EEE">
        <w:rPr>
          <w:rFonts w:ascii="Arial" w:hAnsi="Arial" w:cs="Arial"/>
        </w:rPr>
        <w:t xml:space="preserve">Barcelona: </w:t>
      </w:r>
      <w:proofErr w:type="spellStart"/>
      <w:r w:rsidRPr="00665EEE">
        <w:rPr>
          <w:rFonts w:ascii="Arial" w:hAnsi="Arial" w:cs="Arial"/>
        </w:rPr>
        <w:t>Art</w:t>
      </w:r>
      <w:proofErr w:type="spellEnd"/>
      <w:r w:rsidRPr="00665EEE">
        <w:rPr>
          <w:rFonts w:ascii="Arial" w:hAnsi="Arial" w:cs="Arial"/>
        </w:rPr>
        <w:t xml:space="preserve"> </w:t>
      </w:r>
      <w:proofErr w:type="spellStart"/>
      <w:r w:rsidR="001B64BE" w:rsidRPr="00665EEE">
        <w:rPr>
          <w:rFonts w:ascii="Arial" w:hAnsi="Arial" w:cs="Arial"/>
        </w:rPr>
        <w:t>Creation</w:t>
      </w:r>
      <w:proofErr w:type="spellEnd"/>
      <w:r w:rsidR="001B64BE" w:rsidRPr="00665EEE">
        <w:rPr>
          <w:rFonts w:ascii="Arial" w:hAnsi="Arial" w:cs="Arial"/>
        </w:rPr>
        <w:t xml:space="preserve"> </w:t>
      </w:r>
      <w:proofErr w:type="spellStart"/>
      <w:r w:rsidR="001B64BE" w:rsidRPr="00665EEE">
        <w:rPr>
          <w:rFonts w:ascii="Arial" w:hAnsi="Arial" w:cs="Arial"/>
        </w:rPr>
        <w:t>Realisation</w:t>
      </w:r>
      <w:proofErr w:type="spellEnd"/>
      <w:r w:rsidR="001B64BE" w:rsidRPr="00665EEE">
        <w:rPr>
          <w:rFonts w:ascii="Arial" w:hAnsi="Arial" w:cs="Arial"/>
        </w:rPr>
        <w:t>; 1997.</w:t>
      </w:r>
      <w:r w:rsidRPr="00665EEE">
        <w:rPr>
          <w:rFonts w:ascii="Arial" w:hAnsi="Arial" w:cs="Arial"/>
        </w:rPr>
        <w:t xml:space="preserve"> </w:t>
      </w:r>
    </w:p>
    <w:p w:rsidR="006E3255" w:rsidRPr="00665EEE" w:rsidRDefault="006E3255" w:rsidP="00665EEE">
      <w:pPr>
        <w:spacing w:after="120" w:line="240" w:lineRule="auto"/>
        <w:jc w:val="both"/>
        <w:rPr>
          <w:rFonts w:ascii="Arial" w:hAnsi="Arial" w:cs="Arial"/>
        </w:rPr>
      </w:pPr>
      <w:r w:rsidRPr="00665EEE">
        <w:rPr>
          <w:rFonts w:ascii="Arial" w:hAnsi="Arial" w:cs="Arial"/>
        </w:rPr>
        <w:t xml:space="preserve">CAVALCANTI, Ana Maria Tavares. A Pintura de paisagem ao ar livre e o anseio por modernidade no meio artístico carioca no final do século XIX.  </w:t>
      </w:r>
      <w:r w:rsidRPr="00665EEE">
        <w:rPr>
          <w:rFonts w:ascii="Arial" w:hAnsi="Arial" w:cs="Arial"/>
          <w:b/>
        </w:rPr>
        <w:t>Cadernos da Pós-Graduação do Instituto de Artes</w:t>
      </w:r>
      <w:r w:rsidR="003041FA">
        <w:rPr>
          <w:rFonts w:ascii="Arial" w:hAnsi="Arial" w:cs="Arial"/>
          <w:b/>
        </w:rPr>
        <w:t xml:space="preserve"> da </w:t>
      </w:r>
      <w:r w:rsidRPr="00665EEE">
        <w:rPr>
          <w:rFonts w:ascii="Arial" w:hAnsi="Arial" w:cs="Arial"/>
          <w:b/>
        </w:rPr>
        <w:t>Unicam</w:t>
      </w:r>
      <w:r w:rsidR="001B64BE" w:rsidRPr="00665EEE">
        <w:rPr>
          <w:rFonts w:ascii="Arial" w:hAnsi="Arial" w:cs="Arial"/>
          <w:b/>
        </w:rPr>
        <w:t>p</w:t>
      </w:r>
      <w:r w:rsidR="001B64BE" w:rsidRPr="00665EEE">
        <w:rPr>
          <w:rFonts w:ascii="Arial" w:hAnsi="Arial" w:cs="Arial"/>
        </w:rPr>
        <w:t xml:space="preserve">. Ano </w:t>
      </w:r>
      <w:proofErr w:type="gramStart"/>
      <w:r w:rsidR="001B64BE" w:rsidRPr="00665EEE">
        <w:rPr>
          <w:rFonts w:ascii="Arial" w:hAnsi="Arial" w:cs="Arial"/>
        </w:rPr>
        <w:t>6</w:t>
      </w:r>
      <w:proofErr w:type="gramEnd"/>
      <w:r w:rsidR="001B64BE" w:rsidRPr="00665EEE">
        <w:rPr>
          <w:rFonts w:ascii="Arial" w:hAnsi="Arial" w:cs="Arial"/>
        </w:rPr>
        <w:t>, V6, N1, 2002</w:t>
      </w:r>
      <w:r w:rsidRPr="00665EEE">
        <w:rPr>
          <w:rFonts w:ascii="Arial" w:hAnsi="Arial" w:cs="Arial"/>
        </w:rPr>
        <w:t>.</w:t>
      </w:r>
    </w:p>
    <w:p w:rsidR="006E3255" w:rsidRPr="00665EEE" w:rsidRDefault="006E3255" w:rsidP="00665EEE">
      <w:pPr>
        <w:spacing w:after="120" w:line="240" w:lineRule="auto"/>
        <w:jc w:val="both"/>
        <w:rPr>
          <w:rFonts w:ascii="Arial" w:hAnsi="Arial" w:cs="Arial"/>
          <w:lang w:val="en-US"/>
        </w:rPr>
      </w:pPr>
      <w:r w:rsidRPr="00665EEE">
        <w:rPr>
          <w:rFonts w:ascii="Arial" w:hAnsi="Arial" w:cs="Arial"/>
        </w:rPr>
        <w:t xml:space="preserve"> COUËLLE, </w:t>
      </w:r>
      <w:proofErr w:type="spellStart"/>
      <w:r w:rsidRPr="00665EEE">
        <w:rPr>
          <w:rFonts w:ascii="Arial" w:hAnsi="Arial" w:cs="Arial"/>
        </w:rPr>
        <w:t>Colombe</w:t>
      </w:r>
      <w:proofErr w:type="spellEnd"/>
      <w:r w:rsidRPr="00665EEE">
        <w:rPr>
          <w:rFonts w:ascii="Arial" w:hAnsi="Arial" w:cs="Arial"/>
        </w:rPr>
        <w:t xml:space="preserve">. </w:t>
      </w:r>
      <w:proofErr w:type="spellStart"/>
      <w:r w:rsidRPr="00665EEE">
        <w:rPr>
          <w:rFonts w:ascii="Arial" w:hAnsi="Arial" w:cs="Arial"/>
        </w:rPr>
        <w:t>Désirs</w:t>
      </w:r>
      <w:proofErr w:type="spellEnd"/>
      <w:r w:rsidRPr="00665EEE">
        <w:rPr>
          <w:rFonts w:ascii="Arial" w:hAnsi="Arial" w:cs="Arial"/>
        </w:rPr>
        <w:t xml:space="preserve"> d’</w:t>
      </w:r>
      <w:proofErr w:type="spellStart"/>
      <w:r w:rsidRPr="00665EEE">
        <w:rPr>
          <w:rFonts w:ascii="Arial" w:hAnsi="Arial" w:cs="Arial"/>
        </w:rPr>
        <w:t>Antique</w:t>
      </w:r>
      <w:proofErr w:type="spellEnd"/>
      <w:r w:rsidRPr="00665EEE">
        <w:rPr>
          <w:rFonts w:ascii="Arial" w:hAnsi="Arial" w:cs="Arial"/>
        </w:rPr>
        <w:t xml:space="preserve"> ou </w:t>
      </w:r>
      <w:proofErr w:type="spellStart"/>
      <w:r w:rsidRPr="00665EEE">
        <w:rPr>
          <w:rFonts w:ascii="Arial" w:hAnsi="Arial" w:cs="Arial"/>
        </w:rPr>
        <w:t>comment</w:t>
      </w:r>
      <w:proofErr w:type="spellEnd"/>
      <w:r w:rsidRPr="00665EEE">
        <w:rPr>
          <w:rFonts w:ascii="Arial" w:hAnsi="Arial" w:cs="Arial"/>
        </w:rPr>
        <w:t xml:space="preserve"> </w:t>
      </w:r>
      <w:proofErr w:type="spellStart"/>
      <w:r w:rsidRPr="00665EEE">
        <w:rPr>
          <w:rFonts w:ascii="Arial" w:hAnsi="Arial" w:cs="Arial"/>
        </w:rPr>
        <w:t>rêver</w:t>
      </w:r>
      <w:proofErr w:type="spellEnd"/>
      <w:r w:rsidRPr="00665EEE">
        <w:rPr>
          <w:rFonts w:ascii="Arial" w:hAnsi="Arial" w:cs="Arial"/>
        </w:rPr>
        <w:t xml:space="preserve"> </w:t>
      </w:r>
      <w:proofErr w:type="spellStart"/>
      <w:proofErr w:type="gramStart"/>
      <w:r w:rsidRPr="00665EEE">
        <w:rPr>
          <w:rFonts w:ascii="Arial" w:hAnsi="Arial" w:cs="Arial"/>
        </w:rPr>
        <w:t>le</w:t>
      </w:r>
      <w:proofErr w:type="spellEnd"/>
      <w:proofErr w:type="gramEnd"/>
      <w:r w:rsidRPr="00665EEE">
        <w:rPr>
          <w:rFonts w:ascii="Arial" w:hAnsi="Arial" w:cs="Arial"/>
        </w:rPr>
        <w:t xml:space="preserve"> </w:t>
      </w:r>
      <w:proofErr w:type="spellStart"/>
      <w:r w:rsidRPr="00665EEE">
        <w:rPr>
          <w:rFonts w:ascii="Arial" w:hAnsi="Arial" w:cs="Arial"/>
        </w:rPr>
        <w:t>passé</w:t>
      </w:r>
      <w:proofErr w:type="spellEnd"/>
      <w:r w:rsidRPr="00665EEE">
        <w:rPr>
          <w:rFonts w:ascii="Arial" w:hAnsi="Arial" w:cs="Arial"/>
        </w:rPr>
        <w:t xml:space="preserve"> </w:t>
      </w:r>
      <w:proofErr w:type="spellStart"/>
      <w:r w:rsidRPr="00665EEE">
        <w:rPr>
          <w:rFonts w:ascii="Arial" w:hAnsi="Arial" w:cs="Arial"/>
        </w:rPr>
        <w:t>gréco-romain</w:t>
      </w:r>
      <w:proofErr w:type="spellEnd"/>
      <w:r w:rsidRPr="00665EEE">
        <w:rPr>
          <w:rFonts w:ascii="Arial" w:hAnsi="Arial" w:cs="Arial"/>
        </w:rPr>
        <w:t xml:space="preserve"> </w:t>
      </w:r>
      <w:proofErr w:type="spellStart"/>
      <w:r w:rsidRPr="00665EEE">
        <w:rPr>
          <w:rFonts w:ascii="Arial" w:hAnsi="Arial" w:cs="Arial"/>
        </w:rPr>
        <w:t>dans</w:t>
      </w:r>
      <w:proofErr w:type="spellEnd"/>
      <w:r w:rsidRPr="00665EEE">
        <w:rPr>
          <w:rFonts w:ascii="Arial" w:hAnsi="Arial" w:cs="Arial"/>
        </w:rPr>
        <w:t xml:space="preserve"> la </w:t>
      </w:r>
      <w:proofErr w:type="spellStart"/>
      <w:r w:rsidRPr="00665EEE">
        <w:rPr>
          <w:rFonts w:ascii="Arial" w:hAnsi="Arial" w:cs="Arial"/>
        </w:rPr>
        <w:t>peinture</w:t>
      </w:r>
      <w:proofErr w:type="spellEnd"/>
      <w:r w:rsidRPr="00665EEE">
        <w:rPr>
          <w:rFonts w:ascii="Arial" w:hAnsi="Arial" w:cs="Arial"/>
        </w:rPr>
        <w:t xml:space="preserve"> </w:t>
      </w:r>
      <w:proofErr w:type="spellStart"/>
      <w:r w:rsidRPr="00665EEE">
        <w:rPr>
          <w:rFonts w:ascii="Arial" w:hAnsi="Arial" w:cs="Arial"/>
        </w:rPr>
        <w:t>européenne</w:t>
      </w:r>
      <w:proofErr w:type="spellEnd"/>
      <w:r w:rsidRPr="00665EEE">
        <w:rPr>
          <w:rFonts w:ascii="Arial" w:hAnsi="Arial" w:cs="Arial"/>
        </w:rPr>
        <w:t xml:space="preserve"> de la </w:t>
      </w:r>
      <w:proofErr w:type="spellStart"/>
      <w:r w:rsidRPr="00665EEE">
        <w:rPr>
          <w:rFonts w:ascii="Arial" w:hAnsi="Arial" w:cs="Arial"/>
        </w:rPr>
        <w:t>seconde</w:t>
      </w:r>
      <w:proofErr w:type="spellEnd"/>
      <w:r w:rsidRPr="00665EEE">
        <w:rPr>
          <w:rFonts w:ascii="Arial" w:hAnsi="Arial" w:cs="Arial"/>
        </w:rPr>
        <w:t xml:space="preserve"> </w:t>
      </w:r>
      <w:proofErr w:type="spellStart"/>
      <w:r w:rsidRPr="00665EEE">
        <w:rPr>
          <w:rFonts w:ascii="Arial" w:hAnsi="Arial" w:cs="Arial"/>
        </w:rPr>
        <w:t>moitié</w:t>
      </w:r>
      <w:proofErr w:type="spellEnd"/>
      <w:r w:rsidRPr="00665EEE">
        <w:rPr>
          <w:rFonts w:ascii="Arial" w:hAnsi="Arial" w:cs="Arial"/>
        </w:rPr>
        <w:t xml:space="preserve"> </w:t>
      </w:r>
      <w:proofErr w:type="spellStart"/>
      <w:r w:rsidRPr="00665EEE">
        <w:rPr>
          <w:rFonts w:ascii="Arial" w:hAnsi="Arial" w:cs="Arial"/>
        </w:rPr>
        <w:t>du</w:t>
      </w:r>
      <w:proofErr w:type="spellEnd"/>
      <w:r w:rsidRPr="00665EEE">
        <w:rPr>
          <w:rFonts w:ascii="Arial" w:hAnsi="Arial" w:cs="Arial"/>
        </w:rPr>
        <w:t xml:space="preserve"> </w:t>
      </w:r>
      <w:proofErr w:type="spellStart"/>
      <w:r w:rsidRPr="00665EEE">
        <w:rPr>
          <w:rFonts w:ascii="Arial" w:hAnsi="Arial" w:cs="Arial"/>
        </w:rPr>
        <w:t>XIXe</w:t>
      </w:r>
      <w:proofErr w:type="spellEnd"/>
      <w:r w:rsidRPr="00665EEE">
        <w:rPr>
          <w:rFonts w:ascii="Arial" w:hAnsi="Arial" w:cs="Arial"/>
        </w:rPr>
        <w:t xml:space="preserve"> </w:t>
      </w:r>
      <w:proofErr w:type="spellStart"/>
      <w:r w:rsidRPr="00665EEE">
        <w:rPr>
          <w:rFonts w:ascii="Arial" w:hAnsi="Arial" w:cs="Arial"/>
        </w:rPr>
        <w:t>s</w:t>
      </w:r>
      <w:r w:rsidR="001B64BE" w:rsidRPr="00665EEE">
        <w:rPr>
          <w:rFonts w:ascii="Arial" w:hAnsi="Arial" w:cs="Arial"/>
        </w:rPr>
        <w:t>iècle</w:t>
      </w:r>
      <w:proofErr w:type="spellEnd"/>
      <w:r w:rsidR="001B64BE" w:rsidRPr="00665EEE">
        <w:rPr>
          <w:rFonts w:ascii="Arial" w:hAnsi="Arial" w:cs="Arial"/>
        </w:rPr>
        <w:t xml:space="preserve">. </w:t>
      </w:r>
      <w:proofErr w:type="gramStart"/>
      <w:r w:rsidR="001B64BE" w:rsidRPr="00665EEE">
        <w:rPr>
          <w:rFonts w:ascii="Arial" w:hAnsi="Arial" w:cs="Arial"/>
          <w:b/>
          <w:lang w:val="en-US"/>
        </w:rPr>
        <w:t>Anabases</w:t>
      </w:r>
      <w:r w:rsidR="001B64BE" w:rsidRPr="00665EEE">
        <w:rPr>
          <w:rFonts w:ascii="Arial" w:hAnsi="Arial" w:cs="Arial"/>
          <w:lang w:val="en-US"/>
        </w:rPr>
        <w:t>, 11, 2010</w:t>
      </w:r>
      <w:r w:rsidRPr="00665EEE">
        <w:rPr>
          <w:rFonts w:ascii="Arial" w:hAnsi="Arial" w:cs="Arial"/>
          <w:lang w:val="en-US"/>
        </w:rPr>
        <w:t>.</w:t>
      </w:r>
      <w:proofErr w:type="gramEnd"/>
    </w:p>
    <w:p w:rsidR="006E3255" w:rsidRPr="00665EEE" w:rsidRDefault="006E3255" w:rsidP="00665EEE">
      <w:pPr>
        <w:spacing w:after="120" w:line="240" w:lineRule="auto"/>
        <w:jc w:val="both"/>
        <w:rPr>
          <w:rFonts w:ascii="Arial" w:hAnsi="Arial" w:cs="Arial"/>
        </w:rPr>
      </w:pPr>
      <w:r w:rsidRPr="00665EEE">
        <w:rPr>
          <w:rFonts w:ascii="Arial" w:hAnsi="Arial" w:cs="Arial"/>
          <w:lang w:val="en-US"/>
        </w:rPr>
        <w:t xml:space="preserve">DAVIS, Robert C. </w:t>
      </w:r>
      <w:r w:rsidRPr="00665EEE">
        <w:rPr>
          <w:rFonts w:ascii="Arial" w:hAnsi="Arial" w:cs="Arial"/>
          <w:b/>
          <w:lang w:val="en-US"/>
        </w:rPr>
        <w:t xml:space="preserve">Christian Slaves, Muslim Masters White Slavery </w:t>
      </w:r>
      <w:proofErr w:type="gramStart"/>
      <w:r w:rsidRPr="00665EEE">
        <w:rPr>
          <w:rFonts w:ascii="Arial" w:hAnsi="Arial" w:cs="Arial"/>
          <w:b/>
          <w:lang w:val="en-US"/>
        </w:rPr>
        <w:t>In</w:t>
      </w:r>
      <w:proofErr w:type="gramEnd"/>
      <w:r w:rsidRPr="00665EEE">
        <w:rPr>
          <w:rFonts w:ascii="Arial" w:hAnsi="Arial" w:cs="Arial"/>
          <w:b/>
          <w:lang w:val="en-US"/>
        </w:rPr>
        <w:t xml:space="preserve"> The Mediterranean, The Barbary Coast And Italy, 1500-1800</w:t>
      </w:r>
      <w:r w:rsidRPr="00665EEE">
        <w:rPr>
          <w:rFonts w:ascii="Arial" w:hAnsi="Arial" w:cs="Arial"/>
          <w:lang w:val="en-US"/>
        </w:rPr>
        <w:t xml:space="preserve">. </w:t>
      </w:r>
      <w:r w:rsidR="00225B47" w:rsidRPr="00665EEE">
        <w:rPr>
          <w:rFonts w:ascii="Arial" w:hAnsi="Arial" w:cs="Arial"/>
        </w:rPr>
        <w:t xml:space="preserve">Londres: </w:t>
      </w:r>
      <w:proofErr w:type="spellStart"/>
      <w:r w:rsidRPr="00665EEE">
        <w:rPr>
          <w:rFonts w:ascii="Arial" w:hAnsi="Arial" w:cs="Arial"/>
        </w:rPr>
        <w:t>Palgrave</w:t>
      </w:r>
      <w:proofErr w:type="spellEnd"/>
      <w:r w:rsidRPr="00665EEE">
        <w:rPr>
          <w:rFonts w:ascii="Arial" w:hAnsi="Arial" w:cs="Arial"/>
        </w:rPr>
        <w:t xml:space="preserve"> </w:t>
      </w:r>
      <w:proofErr w:type="spellStart"/>
      <w:r w:rsidRPr="00665EEE">
        <w:rPr>
          <w:rFonts w:ascii="Arial" w:hAnsi="Arial" w:cs="Arial"/>
        </w:rPr>
        <w:t>Macmillan</w:t>
      </w:r>
      <w:proofErr w:type="spellEnd"/>
      <w:r w:rsidRPr="00665EEE">
        <w:rPr>
          <w:rFonts w:ascii="Arial" w:hAnsi="Arial" w:cs="Arial"/>
        </w:rPr>
        <w:t>, 2003.</w:t>
      </w:r>
    </w:p>
    <w:p w:rsidR="006E3255" w:rsidRPr="00665EEE" w:rsidRDefault="006E3255" w:rsidP="00665EEE">
      <w:pPr>
        <w:spacing w:after="120" w:line="240" w:lineRule="auto"/>
        <w:jc w:val="both"/>
        <w:rPr>
          <w:rFonts w:ascii="Arial" w:hAnsi="Arial" w:cs="Arial"/>
        </w:rPr>
      </w:pPr>
      <w:r w:rsidRPr="00665EEE">
        <w:rPr>
          <w:rFonts w:ascii="Arial" w:hAnsi="Arial" w:cs="Arial"/>
        </w:rPr>
        <w:t xml:space="preserve">DAZZI, Camila. “Uma Rua de Tanger,” de Pedro Américo - representações do Oriente islâmico no Brasil Oitocentista. </w:t>
      </w:r>
      <w:r w:rsidRPr="00665EEE">
        <w:rPr>
          <w:rFonts w:ascii="Arial" w:hAnsi="Arial" w:cs="Arial"/>
          <w:b/>
        </w:rPr>
        <w:t>19&amp;20</w:t>
      </w:r>
      <w:r w:rsidRPr="00665EEE">
        <w:rPr>
          <w:rFonts w:ascii="Arial" w:hAnsi="Arial" w:cs="Arial"/>
        </w:rPr>
        <w:t xml:space="preserve">, Rio de Janeiro, v. </w:t>
      </w:r>
      <w:proofErr w:type="gramStart"/>
      <w:r w:rsidRPr="00665EEE">
        <w:rPr>
          <w:rFonts w:ascii="Arial" w:hAnsi="Arial" w:cs="Arial"/>
        </w:rPr>
        <w:t>XIV, n.</w:t>
      </w:r>
      <w:proofErr w:type="gramEnd"/>
      <w:r w:rsidRPr="00665EEE">
        <w:rPr>
          <w:rFonts w:ascii="Arial" w:hAnsi="Arial" w:cs="Arial"/>
        </w:rPr>
        <w:t xml:space="preserve"> 2, </w:t>
      </w:r>
      <w:proofErr w:type="spellStart"/>
      <w:r w:rsidRPr="00665EEE">
        <w:rPr>
          <w:rFonts w:ascii="Arial" w:hAnsi="Arial" w:cs="Arial"/>
        </w:rPr>
        <w:t>jul.-dez</w:t>
      </w:r>
      <w:proofErr w:type="spellEnd"/>
      <w:r w:rsidRPr="00665EEE">
        <w:rPr>
          <w:rFonts w:ascii="Arial" w:hAnsi="Arial" w:cs="Arial"/>
        </w:rPr>
        <w:t>. 2019.</w:t>
      </w:r>
    </w:p>
    <w:p w:rsidR="006E3255" w:rsidRPr="00665EEE" w:rsidRDefault="006E3255" w:rsidP="00665EEE">
      <w:pPr>
        <w:spacing w:after="120" w:line="240" w:lineRule="auto"/>
        <w:jc w:val="both"/>
        <w:rPr>
          <w:rFonts w:ascii="Arial" w:hAnsi="Arial" w:cs="Arial"/>
        </w:rPr>
      </w:pPr>
      <w:r w:rsidRPr="00665EEE">
        <w:rPr>
          <w:rFonts w:ascii="Arial" w:hAnsi="Arial" w:cs="Arial"/>
        </w:rPr>
        <w:t xml:space="preserve">DAZZI, Camila. A Associação Artística Internacional de Roma - sodalício de artistas estrangeiros residentes na Itália em fins do século XIX. </w:t>
      </w:r>
      <w:r w:rsidRPr="00665EEE">
        <w:rPr>
          <w:rFonts w:ascii="Arial" w:hAnsi="Arial" w:cs="Arial"/>
          <w:b/>
        </w:rPr>
        <w:t>19&amp;20</w:t>
      </w:r>
      <w:r w:rsidRPr="00665EEE">
        <w:rPr>
          <w:rFonts w:ascii="Arial" w:hAnsi="Arial" w:cs="Arial"/>
        </w:rPr>
        <w:t xml:space="preserve"> (</w:t>
      </w:r>
      <w:r w:rsidR="001B64BE" w:rsidRPr="00665EEE">
        <w:rPr>
          <w:rFonts w:ascii="Arial" w:hAnsi="Arial" w:cs="Arial"/>
        </w:rPr>
        <w:t xml:space="preserve">Rio de Janeiro), v. </w:t>
      </w:r>
      <w:proofErr w:type="gramStart"/>
      <w:r w:rsidR="001B64BE" w:rsidRPr="00665EEE">
        <w:rPr>
          <w:rFonts w:ascii="Arial" w:hAnsi="Arial" w:cs="Arial"/>
        </w:rPr>
        <w:t>IX</w:t>
      </w:r>
      <w:r w:rsidRPr="00665EEE">
        <w:rPr>
          <w:rFonts w:ascii="Arial" w:hAnsi="Arial" w:cs="Arial"/>
        </w:rPr>
        <w:t>, 2014</w:t>
      </w:r>
      <w:proofErr w:type="gramEnd"/>
      <w:r w:rsidRPr="00665EEE">
        <w:rPr>
          <w:rFonts w:ascii="Arial" w:hAnsi="Arial" w:cs="Arial"/>
        </w:rPr>
        <w:t>.</w:t>
      </w:r>
    </w:p>
    <w:p w:rsidR="006E3255" w:rsidRPr="00665EEE" w:rsidRDefault="006E3255" w:rsidP="00665EEE">
      <w:pPr>
        <w:spacing w:after="120" w:line="240" w:lineRule="auto"/>
        <w:jc w:val="both"/>
        <w:rPr>
          <w:rFonts w:ascii="Arial" w:hAnsi="Arial" w:cs="Arial"/>
        </w:rPr>
      </w:pPr>
      <w:r w:rsidRPr="00665EEE">
        <w:rPr>
          <w:rFonts w:ascii="Arial" w:hAnsi="Arial" w:cs="Arial"/>
        </w:rPr>
        <w:lastRenderedPageBreak/>
        <w:t xml:space="preserve">DAZZI, Camila. Geografia dos ateliês de artistas brasileiros em Roma (1880-1900). </w:t>
      </w:r>
      <w:r w:rsidR="003041FA">
        <w:rPr>
          <w:rFonts w:ascii="Arial" w:hAnsi="Arial" w:cs="Arial"/>
        </w:rPr>
        <w:t xml:space="preserve">In: </w:t>
      </w:r>
      <w:r w:rsidRPr="00665EEE">
        <w:rPr>
          <w:rFonts w:ascii="Arial" w:hAnsi="Arial" w:cs="Arial"/>
          <w:b/>
        </w:rPr>
        <w:t>Oitocentos - Tomo IV: O Ateliê do Artista</w:t>
      </w:r>
      <w:r w:rsidRPr="00665EEE">
        <w:rPr>
          <w:rFonts w:ascii="Arial" w:hAnsi="Arial" w:cs="Arial"/>
        </w:rPr>
        <w:t xml:space="preserve">. Arthur Valle, Camila Dazzi, Isabel Portella, Rosangela de Jesus Silva (org.). Rio de Janeiro: CEFET/RJ; </w:t>
      </w:r>
      <w:proofErr w:type="spellStart"/>
      <w:proofErr w:type="gramStart"/>
      <w:r w:rsidRPr="00665EEE">
        <w:rPr>
          <w:rFonts w:ascii="Arial" w:hAnsi="Arial" w:cs="Arial"/>
        </w:rPr>
        <w:t>DezenoveVinte</w:t>
      </w:r>
      <w:proofErr w:type="spellEnd"/>
      <w:proofErr w:type="gramEnd"/>
      <w:r w:rsidRPr="00665EEE">
        <w:rPr>
          <w:rFonts w:ascii="Arial" w:hAnsi="Arial" w:cs="Arial"/>
        </w:rPr>
        <w:t>, 2017.</w:t>
      </w:r>
    </w:p>
    <w:p w:rsidR="006E3255" w:rsidRPr="00665EEE" w:rsidRDefault="006E3255" w:rsidP="00665EEE">
      <w:pPr>
        <w:spacing w:after="120" w:line="240" w:lineRule="auto"/>
        <w:jc w:val="both"/>
        <w:rPr>
          <w:rFonts w:ascii="Arial" w:hAnsi="Arial" w:cs="Arial"/>
        </w:rPr>
      </w:pPr>
      <w:r w:rsidRPr="00665EEE">
        <w:rPr>
          <w:rFonts w:ascii="Arial" w:hAnsi="Arial" w:cs="Arial"/>
        </w:rPr>
        <w:t xml:space="preserve"> DAZZI, Camila. O moderno no Brasil ao final do século 19. </w:t>
      </w:r>
      <w:r w:rsidRPr="00665EEE">
        <w:rPr>
          <w:rFonts w:ascii="Arial" w:hAnsi="Arial" w:cs="Arial"/>
          <w:b/>
        </w:rPr>
        <w:t>Revista de História da Arte</w:t>
      </w:r>
      <w:r w:rsidR="001B64BE" w:rsidRPr="00665EEE">
        <w:rPr>
          <w:rFonts w:ascii="Arial" w:hAnsi="Arial" w:cs="Arial"/>
          <w:b/>
        </w:rPr>
        <w:t xml:space="preserve"> e Arqueologia</w:t>
      </w:r>
      <w:r w:rsidR="001B64BE" w:rsidRPr="00665EEE">
        <w:rPr>
          <w:rFonts w:ascii="Arial" w:hAnsi="Arial" w:cs="Arial"/>
        </w:rPr>
        <w:t>, v. 11</w:t>
      </w:r>
      <w:r w:rsidRPr="00665EEE">
        <w:rPr>
          <w:rFonts w:ascii="Arial" w:hAnsi="Arial" w:cs="Arial"/>
        </w:rPr>
        <w:t>, 2012.</w:t>
      </w:r>
    </w:p>
    <w:p w:rsidR="006E3255" w:rsidRPr="00665EEE" w:rsidRDefault="006E3255" w:rsidP="00665EEE">
      <w:pPr>
        <w:spacing w:after="120" w:line="240" w:lineRule="auto"/>
        <w:jc w:val="both"/>
        <w:rPr>
          <w:rFonts w:ascii="Arial" w:hAnsi="Arial" w:cs="Arial"/>
        </w:rPr>
      </w:pPr>
      <w:r w:rsidRPr="00665EEE">
        <w:rPr>
          <w:rFonts w:ascii="Arial" w:hAnsi="Arial" w:cs="Arial"/>
        </w:rPr>
        <w:t>DEMEERSEMAN, A.</w:t>
      </w:r>
      <w:proofErr w:type="gramStart"/>
      <w:r w:rsidRPr="00665EEE">
        <w:rPr>
          <w:rFonts w:ascii="Arial" w:hAnsi="Arial" w:cs="Arial"/>
        </w:rPr>
        <w:t xml:space="preserve">  </w:t>
      </w:r>
      <w:proofErr w:type="spellStart"/>
      <w:proofErr w:type="gramEnd"/>
      <w:r w:rsidRPr="00665EEE">
        <w:rPr>
          <w:rFonts w:ascii="Arial" w:hAnsi="Arial" w:cs="Arial"/>
        </w:rPr>
        <w:t>Catégories</w:t>
      </w:r>
      <w:proofErr w:type="spellEnd"/>
      <w:r w:rsidRPr="00665EEE">
        <w:rPr>
          <w:rFonts w:ascii="Arial" w:hAnsi="Arial" w:cs="Arial"/>
        </w:rPr>
        <w:t xml:space="preserve">  </w:t>
      </w:r>
      <w:proofErr w:type="spellStart"/>
      <w:r w:rsidRPr="00665EEE">
        <w:rPr>
          <w:rFonts w:ascii="Arial" w:hAnsi="Arial" w:cs="Arial"/>
        </w:rPr>
        <w:t>sociales</w:t>
      </w:r>
      <w:proofErr w:type="spellEnd"/>
      <w:r w:rsidRPr="00665EEE">
        <w:rPr>
          <w:rFonts w:ascii="Arial" w:hAnsi="Arial" w:cs="Arial"/>
        </w:rPr>
        <w:t xml:space="preserve">  en  </w:t>
      </w:r>
      <w:proofErr w:type="spellStart"/>
      <w:r w:rsidRPr="00665EEE">
        <w:rPr>
          <w:rFonts w:ascii="Arial" w:hAnsi="Arial" w:cs="Arial"/>
        </w:rPr>
        <w:t>Tunisie</w:t>
      </w:r>
      <w:proofErr w:type="spellEnd"/>
      <w:r w:rsidRPr="00665EEE">
        <w:rPr>
          <w:rFonts w:ascii="Arial" w:hAnsi="Arial" w:cs="Arial"/>
        </w:rPr>
        <w:t xml:space="preserve">  </w:t>
      </w:r>
      <w:proofErr w:type="spellStart"/>
      <w:r w:rsidRPr="00665EEE">
        <w:rPr>
          <w:rFonts w:ascii="Arial" w:hAnsi="Arial" w:cs="Arial"/>
        </w:rPr>
        <w:t>au</w:t>
      </w:r>
      <w:proofErr w:type="spellEnd"/>
      <w:r w:rsidRPr="00665EEE">
        <w:rPr>
          <w:rFonts w:ascii="Arial" w:hAnsi="Arial" w:cs="Arial"/>
        </w:rPr>
        <w:t xml:space="preserve">  </w:t>
      </w:r>
      <w:proofErr w:type="spellStart"/>
      <w:r w:rsidRPr="00665EEE">
        <w:rPr>
          <w:rFonts w:ascii="Arial" w:hAnsi="Arial" w:cs="Arial"/>
        </w:rPr>
        <w:t>XIXème</w:t>
      </w:r>
      <w:proofErr w:type="spellEnd"/>
      <w:r w:rsidRPr="00665EEE">
        <w:rPr>
          <w:rFonts w:ascii="Arial" w:hAnsi="Arial" w:cs="Arial"/>
        </w:rPr>
        <w:t xml:space="preserve">  </w:t>
      </w:r>
      <w:proofErr w:type="spellStart"/>
      <w:r w:rsidRPr="00665EEE">
        <w:rPr>
          <w:rFonts w:ascii="Arial" w:hAnsi="Arial" w:cs="Arial"/>
        </w:rPr>
        <w:t>siècle</w:t>
      </w:r>
      <w:proofErr w:type="spellEnd"/>
      <w:r w:rsidRPr="00665EEE">
        <w:rPr>
          <w:rFonts w:ascii="Arial" w:hAnsi="Arial" w:cs="Arial"/>
        </w:rPr>
        <w:t xml:space="preserve"> d'</w:t>
      </w:r>
      <w:proofErr w:type="spellStart"/>
      <w:r w:rsidRPr="00665EEE">
        <w:rPr>
          <w:rFonts w:ascii="Arial" w:hAnsi="Arial" w:cs="Arial"/>
        </w:rPr>
        <w:t>après</w:t>
      </w:r>
      <w:proofErr w:type="spellEnd"/>
      <w:r w:rsidRPr="00665EEE">
        <w:rPr>
          <w:rFonts w:ascii="Arial" w:hAnsi="Arial" w:cs="Arial"/>
        </w:rPr>
        <w:t xml:space="preserve"> la  </w:t>
      </w:r>
      <w:proofErr w:type="spellStart"/>
      <w:r w:rsidRPr="00665EEE">
        <w:rPr>
          <w:rFonts w:ascii="Arial" w:hAnsi="Arial" w:cs="Arial"/>
        </w:rPr>
        <w:t>chronique</w:t>
      </w:r>
      <w:proofErr w:type="spellEnd"/>
      <w:r w:rsidRPr="00665EEE">
        <w:rPr>
          <w:rFonts w:ascii="Arial" w:hAnsi="Arial" w:cs="Arial"/>
        </w:rPr>
        <w:t xml:space="preserve">  de A.  </w:t>
      </w:r>
      <w:proofErr w:type="spellStart"/>
      <w:r w:rsidRPr="00665EEE">
        <w:rPr>
          <w:rFonts w:ascii="Arial" w:hAnsi="Arial" w:cs="Arial"/>
        </w:rPr>
        <w:t>Ibn</w:t>
      </w:r>
      <w:proofErr w:type="spellEnd"/>
      <w:r w:rsidRPr="00665EEE">
        <w:rPr>
          <w:rFonts w:ascii="Arial" w:hAnsi="Arial" w:cs="Arial"/>
        </w:rPr>
        <w:t xml:space="preserve">  Abi  d.  </w:t>
      </w:r>
      <w:proofErr w:type="spellStart"/>
      <w:r w:rsidRPr="00665EEE">
        <w:rPr>
          <w:rFonts w:ascii="Arial" w:hAnsi="Arial" w:cs="Arial"/>
        </w:rPr>
        <w:t>Diy</w:t>
      </w:r>
      <w:r w:rsidR="001B64BE" w:rsidRPr="00665EEE">
        <w:rPr>
          <w:rFonts w:ascii="Arial" w:hAnsi="Arial" w:cs="Arial"/>
        </w:rPr>
        <w:t>âf</w:t>
      </w:r>
      <w:proofErr w:type="spellEnd"/>
      <w:r w:rsidR="001B64BE" w:rsidRPr="00665EEE">
        <w:rPr>
          <w:rFonts w:ascii="Arial" w:hAnsi="Arial" w:cs="Arial"/>
        </w:rPr>
        <w:t xml:space="preserve">.  </w:t>
      </w:r>
      <w:r w:rsidR="001B64BE" w:rsidRPr="00665EEE">
        <w:rPr>
          <w:rFonts w:ascii="Arial" w:hAnsi="Arial" w:cs="Arial"/>
          <w:b/>
        </w:rPr>
        <w:t>IBLA</w:t>
      </w:r>
      <w:r w:rsidR="003041FA">
        <w:rPr>
          <w:rFonts w:ascii="Arial" w:hAnsi="Arial" w:cs="Arial"/>
        </w:rPr>
        <w:t>,</w:t>
      </w:r>
      <w:proofErr w:type="gramStart"/>
      <w:r w:rsidR="003041FA">
        <w:rPr>
          <w:rFonts w:ascii="Arial" w:hAnsi="Arial" w:cs="Arial"/>
        </w:rPr>
        <w:t xml:space="preserve">  </w:t>
      </w:r>
      <w:proofErr w:type="gramEnd"/>
      <w:r w:rsidR="003041FA">
        <w:rPr>
          <w:rFonts w:ascii="Arial" w:hAnsi="Arial" w:cs="Arial"/>
        </w:rPr>
        <w:t>1, 1970</w:t>
      </w:r>
      <w:r w:rsidRPr="00665EEE">
        <w:rPr>
          <w:rFonts w:ascii="Arial" w:hAnsi="Arial" w:cs="Arial"/>
        </w:rPr>
        <w:t>.</w:t>
      </w:r>
    </w:p>
    <w:p w:rsidR="006E3255" w:rsidRPr="00665EEE" w:rsidRDefault="006E3255" w:rsidP="00665EEE">
      <w:pPr>
        <w:spacing w:after="120" w:line="240" w:lineRule="auto"/>
        <w:jc w:val="both"/>
        <w:rPr>
          <w:rFonts w:ascii="Arial" w:hAnsi="Arial" w:cs="Arial"/>
        </w:rPr>
      </w:pPr>
      <w:r w:rsidRPr="00665EEE">
        <w:rPr>
          <w:rFonts w:ascii="Arial" w:hAnsi="Arial" w:cs="Arial"/>
        </w:rPr>
        <w:t xml:space="preserve">DUQUE, Gonzaga. </w:t>
      </w:r>
      <w:r w:rsidRPr="00665EEE">
        <w:rPr>
          <w:rFonts w:ascii="Arial" w:hAnsi="Arial" w:cs="Arial"/>
          <w:b/>
        </w:rPr>
        <w:t>A Arte brasileira:</w:t>
      </w:r>
      <w:r w:rsidRPr="00665EEE">
        <w:rPr>
          <w:rFonts w:ascii="Arial" w:hAnsi="Arial" w:cs="Arial"/>
        </w:rPr>
        <w:t xml:space="preserve"> pintura e </w:t>
      </w:r>
      <w:proofErr w:type="spellStart"/>
      <w:r w:rsidRPr="00665EEE">
        <w:rPr>
          <w:rFonts w:ascii="Arial" w:hAnsi="Arial" w:cs="Arial"/>
        </w:rPr>
        <w:t>esculptura</w:t>
      </w:r>
      <w:proofErr w:type="spellEnd"/>
      <w:r w:rsidRPr="00665EEE">
        <w:rPr>
          <w:rFonts w:ascii="Arial" w:hAnsi="Arial" w:cs="Arial"/>
        </w:rPr>
        <w:t xml:space="preserve">. Rio de Janeiro: H. </w:t>
      </w:r>
      <w:proofErr w:type="spellStart"/>
      <w:r w:rsidRPr="00665EEE">
        <w:rPr>
          <w:rFonts w:ascii="Arial" w:hAnsi="Arial" w:cs="Arial"/>
        </w:rPr>
        <w:t>Lombaerts</w:t>
      </w:r>
      <w:proofErr w:type="spellEnd"/>
      <w:r w:rsidRPr="00665EEE">
        <w:rPr>
          <w:rFonts w:ascii="Arial" w:hAnsi="Arial" w:cs="Arial"/>
        </w:rPr>
        <w:t xml:space="preserve"> &amp; C., 1888.</w:t>
      </w:r>
    </w:p>
    <w:p w:rsidR="006E3255" w:rsidRPr="00665EEE" w:rsidRDefault="006E3255" w:rsidP="00665EEE">
      <w:pPr>
        <w:spacing w:after="120" w:line="240" w:lineRule="auto"/>
        <w:jc w:val="both"/>
        <w:rPr>
          <w:rFonts w:ascii="Arial" w:hAnsi="Arial" w:cs="Arial"/>
        </w:rPr>
      </w:pPr>
      <w:r w:rsidRPr="00665EEE">
        <w:rPr>
          <w:rFonts w:ascii="Arial" w:hAnsi="Arial" w:cs="Arial"/>
        </w:rPr>
        <w:t xml:space="preserve">FAINGOLD, </w:t>
      </w:r>
      <w:proofErr w:type="spellStart"/>
      <w:r w:rsidRPr="00665EEE">
        <w:rPr>
          <w:rFonts w:ascii="Arial" w:hAnsi="Arial" w:cs="Arial"/>
        </w:rPr>
        <w:t>Reuven</w:t>
      </w:r>
      <w:proofErr w:type="spellEnd"/>
      <w:r w:rsidRPr="00665EEE">
        <w:rPr>
          <w:rFonts w:ascii="Arial" w:hAnsi="Arial" w:cs="Arial"/>
        </w:rPr>
        <w:t xml:space="preserve">. D. Pedro II, manuscritos hebraicos e os orientalistas de São </w:t>
      </w:r>
      <w:proofErr w:type="spellStart"/>
      <w:r w:rsidRPr="00665EEE">
        <w:rPr>
          <w:rFonts w:ascii="Arial" w:hAnsi="Arial" w:cs="Arial"/>
        </w:rPr>
        <w:t>Petesburgo</w:t>
      </w:r>
      <w:proofErr w:type="spellEnd"/>
      <w:r w:rsidRPr="00665EEE">
        <w:rPr>
          <w:rFonts w:ascii="Arial" w:hAnsi="Arial" w:cs="Arial"/>
        </w:rPr>
        <w:t xml:space="preserve">. </w:t>
      </w:r>
      <w:r w:rsidRPr="00665EEE">
        <w:rPr>
          <w:rFonts w:ascii="Arial" w:hAnsi="Arial" w:cs="Arial"/>
          <w:b/>
        </w:rPr>
        <w:t>Revista Digital de Estudos Judaicos da UFMG</w:t>
      </w:r>
      <w:r w:rsidR="003041FA">
        <w:rPr>
          <w:rFonts w:ascii="Arial" w:hAnsi="Arial" w:cs="Arial"/>
        </w:rPr>
        <w:t xml:space="preserve">, </w:t>
      </w:r>
      <w:r w:rsidRPr="00665EEE">
        <w:rPr>
          <w:rFonts w:ascii="Arial" w:hAnsi="Arial" w:cs="Arial"/>
        </w:rPr>
        <w:t>v. 2, n. 2, p. 114-121, mar. 2008.</w:t>
      </w:r>
    </w:p>
    <w:p w:rsidR="006E3255" w:rsidRPr="00665EEE" w:rsidRDefault="006E3255" w:rsidP="00665EEE">
      <w:pPr>
        <w:spacing w:after="120" w:line="240" w:lineRule="auto"/>
        <w:jc w:val="both"/>
        <w:rPr>
          <w:rFonts w:ascii="Arial" w:hAnsi="Arial" w:cs="Arial"/>
          <w:lang w:val="en-US"/>
        </w:rPr>
      </w:pPr>
      <w:r w:rsidRPr="00665EEE">
        <w:rPr>
          <w:rFonts w:ascii="Arial" w:hAnsi="Arial" w:cs="Arial"/>
          <w:lang w:val="en-US"/>
        </w:rPr>
        <w:t xml:space="preserve">GAUTIER, </w:t>
      </w:r>
      <w:proofErr w:type="spellStart"/>
      <w:r w:rsidRPr="00665EEE">
        <w:rPr>
          <w:rFonts w:ascii="Arial" w:hAnsi="Arial" w:cs="Arial"/>
          <w:lang w:val="en-US"/>
        </w:rPr>
        <w:t>Théophile</w:t>
      </w:r>
      <w:proofErr w:type="spellEnd"/>
      <w:r w:rsidRPr="00665EEE">
        <w:rPr>
          <w:rFonts w:ascii="Arial" w:hAnsi="Arial" w:cs="Arial"/>
          <w:lang w:val="en-US"/>
        </w:rPr>
        <w:t xml:space="preserve">. </w:t>
      </w:r>
      <w:proofErr w:type="gramStart"/>
      <w:r w:rsidRPr="00665EEE">
        <w:rPr>
          <w:rFonts w:ascii="Arial" w:hAnsi="Arial" w:cs="Arial"/>
          <w:b/>
          <w:lang w:val="en-US"/>
        </w:rPr>
        <w:t xml:space="preserve">Le </w:t>
      </w:r>
      <w:proofErr w:type="spellStart"/>
      <w:r w:rsidRPr="00665EEE">
        <w:rPr>
          <w:rFonts w:ascii="Arial" w:hAnsi="Arial" w:cs="Arial"/>
          <w:b/>
          <w:lang w:val="en-US"/>
        </w:rPr>
        <w:t>moniteur</w:t>
      </w:r>
      <w:proofErr w:type="spellEnd"/>
      <w:r w:rsidRPr="00665EEE">
        <w:rPr>
          <w:rFonts w:ascii="Arial" w:hAnsi="Arial" w:cs="Arial"/>
          <w:b/>
          <w:lang w:val="en-US"/>
        </w:rPr>
        <w:t xml:space="preserve"> </w:t>
      </w:r>
      <w:proofErr w:type="spellStart"/>
      <w:r w:rsidRPr="00665EEE">
        <w:rPr>
          <w:rFonts w:ascii="Arial" w:hAnsi="Arial" w:cs="Arial"/>
          <w:b/>
          <w:lang w:val="en-US"/>
        </w:rPr>
        <w:t>u</w:t>
      </w:r>
      <w:r w:rsidR="001B64BE" w:rsidRPr="00665EEE">
        <w:rPr>
          <w:rFonts w:ascii="Arial" w:hAnsi="Arial" w:cs="Arial"/>
          <w:b/>
          <w:lang w:val="en-US"/>
        </w:rPr>
        <w:t>niversel</w:t>
      </w:r>
      <w:proofErr w:type="spellEnd"/>
      <w:r w:rsidR="001B64BE" w:rsidRPr="00665EEE">
        <w:rPr>
          <w:rFonts w:ascii="Arial" w:hAnsi="Arial" w:cs="Arial"/>
          <w:lang w:val="en-US"/>
        </w:rPr>
        <w:t xml:space="preserve">, 2, VII, </w:t>
      </w:r>
      <w:proofErr w:type="spellStart"/>
      <w:r w:rsidR="001B64BE" w:rsidRPr="00665EEE">
        <w:rPr>
          <w:rFonts w:ascii="Arial" w:hAnsi="Arial" w:cs="Arial"/>
          <w:lang w:val="en-US"/>
        </w:rPr>
        <w:t>em</w:t>
      </w:r>
      <w:proofErr w:type="spellEnd"/>
      <w:r w:rsidR="001B64BE" w:rsidRPr="00665EEE">
        <w:rPr>
          <w:rFonts w:ascii="Arial" w:hAnsi="Arial" w:cs="Arial"/>
          <w:lang w:val="en-US"/>
        </w:rPr>
        <w:t xml:space="preserve"> 1861</w:t>
      </w:r>
      <w:r w:rsidRPr="00665EEE">
        <w:rPr>
          <w:rFonts w:ascii="Arial" w:hAnsi="Arial" w:cs="Arial"/>
          <w:lang w:val="en-US"/>
        </w:rPr>
        <w:t>.</w:t>
      </w:r>
      <w:proofErr w:type="gramEnd"/>
    </w:p>
    <w:p w:rsidR="001B64BE" w:rsidRPr="00665EEE" w:rsidRDefault="001B64BE" w:rsidP="00665EEE">
      <w:pPr>
        <w:spacing w:after="120" w:line="240" w:lineRule="auto"/>
        <w:jc w:val="both"/>
        <w:rPr>
          <w:rFonts w:ascii="Arial" w:hAnsi="Arial" w:cs="Arial"/>
        </w:rPr>
      </w:pPr>
      <w:r w:rsidRPr="00665EEE">
        <w:rPr>
          <w:rFonts w:ascii="Arial" w:hAnsi="Arial" w:cs="Arial"/>
          <w:lang w:val="en-US"/>
        </w:rPr>
        <w:t xml:space="preserve">GAUTIER, </w:t>
      </w:r>
      <w:proofErr w:type="spellStart"/>
      <w:r w:rsidRPr="00665EEE">
        <w:rPr>
          <w:rFonts w:ascii="Arial" w:hAnsi="Arial" w:cs="Arial"/>
          <w:lang w:val="en-US"/>
        </w:rPr>
        <w:t>Théophile</w:t>
      </w:r>
      <w:proofErr w:type="spellEnd"/>
      <w:r w:rsidRPr="00665EEE">
        <w:rPr>
          <w:rFonts w:ascii="Arial" w:hAnsi="Arial" w:cs="Arial"/>
          <w:lang w:val="en-US"/>
        </w:rPr>
        <w:t xml:space="preserve">. </w:t>
      </w:r>
      <w:proofErr w:type="gramStart"/>
      <w:r w:rsidRPr="00665EEE">
        <w:rPr>
          <w:rFonts w:ascii="Arial" w:hAnsi="Arial" w:cs="Arial"/>
          <w:lang w:val="en-US"/>
        </w:rPr>
        <w:t xml:space="preserve">Voyage </w:t>
      </w:r>
      <w:proofErr w:type="spellStart"/>
      <w:r w:rsidRPr="00665EEE">
        <w:rPr>
          <w:rFonts w:ascii="Arial" w:hAnsi="Arial" w:cs="Arial"/>
          <w:lang w:val="en-US"/>
        </w:rPr>
        <w:t>pittoresque</w:t>
      </w:r>
      <w:proofErr w:type="spellEnd"/>
      <w:r w:rsidRPr="00665EEE">
        <w:rPr>
          <w:rFonts w:ascii="Arial" w:hAnsi="Arial" w:cs="Arial"/>
          <w:lang w:val="en-US"/>
        </w:rPr>
        <w:t xml:space="preserve"> en </w:t>
      </w:r>
      <w:proofErr w:type="spellStart"/>
      <w:r w:rsidRPr="00665EEE">
        <w:rPr>
          <w:rFonts w:ascii="Arial" w:hAnsi="Arial" w:cs="Arial"/>
          <w:lang w:val="en-US"/>
        </w:rPr>
        <w:t>Algérie</w:t>
      </w:r>
      <w:proofErr w:type="spellEnd"/>
      <w:r w:rsidRPr="00665EEE">
        <w:rPr>
          <w:rFonts w:ascii="Arial" w:hAnsi="Arial" w:cs="Arial"/>
          <w:lang w:val="en-US"/>
        </w:rPr>
        <w:t xml:space="preserve"> (1845) avec </w:t>
      </w:r>
      <w:proofErr w:type="spellStart"/>
      <w:r w:rsidRPr="00665EEE">
        <w:rPr>
          <w:rFonts w:ascii="Arial" w:hAnsi="Arial" w:cs="Arial"/>
          <w:lang w:val="en-US"/>
        </w:rPr>
        <w:t>introd</w:t>
      </w:r>
      <w:proofErr w:type="spellEnd"/>
      <w:r w:rsidRPr="00665EEE">
        <w:rPr>
          <w:rFonts w:ascii="Arial" w:hAnsi="Arial" w:cs="Arial"/>
          <w:lang w:val="en-US"/>
        </w:rPr>
        <w:t>.</w:t>
      </w:r>
      <w:proofErr w:type="gramEnd"/>
      <w:r w:rsidRPr="00665EEE">
        <w:rPr>
          <w:rFonts w:ascii="Arial" w:hAnsi="Arial" w:cs="Arial"/>
          <w:lang w:val="en-US"/>
        </w:rPr>
        <w:t xml:space="preserve"> </w:t>
      </w:r>
      <w:proofErr w:type="gramStart"/>
      <w:r w:rsidRPr="00665EEE">
        <w:rPr>
          <w:rFonts w:ascii="Arial" w:hAnsi="Arial" w:cs="Arial"/>
          <w:lang w:val="en-US"/>
        </w:rPr>
        <w:t>et</w:t>
      </w:r>
      <w:proofErr w:type="gramEnd"/>
      <w:r w:rsidRPr="00665EEE">
        <w:rPr>
          <w:rFonts w:ascii="Arial" w:hAnsi="Arial" w:cs="Arial"/>
          <w:lang w:val="en-US"/>
        </w:rPr>
        <w:t xml:space="preserve"> notes par Madeleine </w:t>
      </w:r>
      <w:proofErr w:type="spellStart"/>
      <w:r w:rsidRPr="00665EEE">
        <w:rPr>
          <w:rFonts w:ascii="Arial" w:hAnsi="Arial" w:cs="Arial"/>
          <w:lang w:val="en-US"/>
        </w:rPr>
        <w:t>Cottin</w:t>
      </w:r>
      <w:proofErr w:type="spellEnd"/>
      <w:r w:rsidRPr="00665EEE">
        <w:rPr>
          <w:rFonts w:ascii="Arial" w:hAnsi="Arial" w:cs="Arial"/>
          <w:lang w:val="en-US"/>
        </w:rPr>
        <w:t xml:space="preserve">. </w:t>
      </w:r>
      <w:r w:rsidRPr="00665EEE">
        <w:rPr>
          <w:rFonts w:ascii="Arial" w:hAnsi="Arial" w:cs="Arial"/>
          <w:b/>
        </w:rPr>
        <w:t xml:space="preserve">Revue </w:t>
      </w:r>
      <w:proofErr w:type="spellStart"/>
      <w:r w:rsidRPr="00665EEE">
        <w:rPr>
          <w:rFonts w:ascii="Arial" w:hAnsi="Arial" w:cs="Arial"/>
          <w:b/>
        </w:rPr>
        <w:t>française</w:t>
      </w:r>
      <w:proofErr w:type="spellEnd"/>
      <w:r w:rsidRPr="00665EEE">
        <w:rPr>
          <w:rFonts w:ascii="Arial" w:hAnsi="Arial" w:cs="Arial"/>
          <w:b/>
        </w:rPr>
        <w:t xml:space="preserve"> d'</w:t>
      </w:r>
      <w:proofErr w:type="spellStart"/>
      <w:r w:rsidRPr="00665EEE">
        <w:rPr>
          <w:rFonts w:ascii="Arial" w:hAnsi="Arial" w:cs="Arial"/>
          <w:b/>
        </w:rPr>
        <w:t>histoire</w:t>
      </w:r>
      <w:proofErr w:type="spellEnd"/>
      <w:r w:rsidRPr="00665EEE">
        <w:rPr>
          <w:rFonts w:ascii="Arial" w:hAnsi="Arial" w:cs="Arial"/>
          <w:b/>
        </w:rPr>
        <w:t xml:space="preserve"> d'</w:t>
      </w:r>
      <w:proofErr w:type="spellStart"/>
      <w:r w:rsidRPr="00665EEE">
        <w:rPr>
          <w:rFonts w:ascii="Arial" w:hAnsi="Arial" w:cs="Arial"/>
          <w:b/>
        </w:rPr>
        <w:t>outre-mer</w:t>
      </w:r>
      <w:proofErr w:type="spellEnd"/>
      <w:r w:rsidRPr="00665EEE">
        <w:rPr>
          <w:rFonts w:ascii="Arial" w:hAnsi="Arial" w:cs="Arial"/>
        </w:rPr>
        <w:t>, tome 61, n°223, 2e trimestre 1974.</w:t>
      </w:r>
      <w:r w:rsidR="006E3255" w:rsidRPr="00665EEE">
        <w:rPr>
          <w:rFonts w:ascii="Arial" w:hAnsi="Arial" w:cs="Arial"/>
        </w:rPr>
        <w:t xml:space="preserve"> </w:t>
      </w:r>
    </w:p>
    <w:p w:rsidR="006E3255" w:rsidRPr="00665EEE" w:rsidRDefault="001B64BE" w:rsidP="00665EEE">
      <w:pPr>
        <w:spacing w:after="120" w:line="240" w:lineRule="auto"/>
        <w:jc w:val="both"/>
        <w:rPr>
          <w:rFonts w:ascii="Arial" w:hAnsi="Arial" w:cs="Arial"/>
        </w:rPr>
      </w:pPr>
      <w:r w:rsidRPr="00665EEE">
        <w:rPr>
          <w:rFonts w:ascii="Arial" w:hAnsi="Arial" w:cs="Arial"/>
          <w:b/>
        </w:rPr>
        <w:t>GAZETA DE NOTÍCIAS</w:t>
      </w:r>
      <w:r w:rsidR="006E3255" w:rsidRPr="00665EEE">
        <w:rPr>
          <w:rFonts w:ascii="Arial" w:hAnsi="Arial" w:cs="Arial"/>
        </w:rPr>
        <w:t>. A Exposição do Liceu IV, 3ª. Sala, Rio de Janeiro, 19 de abril de 1882, p. 1.</w:t>
      </w:r>
    </w:p>
    <w:p w:rsidR="006E3255" w:rsidRPr="00665EEE" w:rsidRDefault="006E3255" w:rsidP="00665EEE">
      <w:pPr>
        <w:spacing w:after="120" w:line="240" w:lineRule="auto"/>
        <w:jc w:val="both"/>
        <w:rPr>
          <w:rFonts w:ascii="Arial" w:hAnsi="Arial" w:cs="Arial"/>
        </w:rPr>
      </w:pPr>
      <w:r w:rsidRPr="00665EEE">
        <w:rPr>
          <w:rFonts w:ascii="Arial" w:hAnsi="Arial" w:cs="Arial"/>
          <w:lang w:val="en-US"/>
        </w:rPr>
        <w:t xml:space="preserve">GEORGES, Robert. </w:t>
      </w:r>
      <w:r w:rsidRPr="00665EEE">
        <w:rPr>
          <w:rFonts w:ascii="Arial" w:hAnsi="Arial" w:cs="Arial"/>
          <w:b/>
          <w:lang w:val="en-US"/>
        </w:rPr>
        <w:t xml:space="preserve">Voyage a </w:t>
      </w:r>
      <w:proofErr w:type="gramStart"/>
      <w:r w:rsidRPr="00665EEE">
        <w:rPr>
          <w:rFonts w:ascii="Arial" w:hAnsi="Arial" w:cs="Arial"/>
          <w:b/>
          <w:lang w:val="en-US"/>
        </w:rPr>
        <w:t>travers</w:t>
      </w:r>
      <w:proofErr w:type="gramEnd"/>
      <w:r w:rsidRPr="00665EEE">
        <w:rPr>
          <w:rFonts w:ascii="Arial" w:hAnsi="Arial" w:cs="Arial"/>
          <w:b/>
          <w:lang w:val="en-US"/>
        </w:rPr>
        <w:t xml:space="preserve"> </w:t>
      </w:r>
      <w:proofErr w:type="spellStart"/>
      <w:r w:rsidRPr="00665EEE">
        <w:rPr>
          <w:rFonts w:ascii="Arial" w:hAnsi="Arial" w:cs="Arial"/>
          <w:b/>
          <w:lang w:val="en-US"/>
        </w:rPr>
        <w:t>l'Algerie</w:t>
      </w:r>
      <w:proofErr w:type="spellEnd"/>
      <w:r w:rsidRPr="00665EEE">
        <w:rPr>
          <w:rFonts w:ascii="Arial" w:hAnsi="Arial" w:cs="Arial"/>
          <w:b/>
          <w:lang w:val="en-US"/>
        </w:rPr>
        <w:t>, 1875-1965</w:t>
      </w:r>
      <w:r w:rsidRPr="00665EEE">
        <w:rPr>
          <w:rFonts w:ascii="Arial" w:hAnsi="Arial" w:cs="Arial"/>
          <w:lang w:val="en-US"/>
        </w:rPr>
        <w:t xml:space="preserve">. </w:t>
      </w:r>
      <w:r w:rsidRPr="00665EEE">
        <w:rPr>
          <w:rFonts w:ascii="Arial" w:hAnsi="Arial" w:cs="Arial"/>
        </w:rPr>
        <w:t xml:space="preserve">Paris, E. </w:t>
      </w:r>
      <w:proofErr w:type="spellStart"/>
      <w:r w:rsidRPr="00665EEE">
        <w:rPr>
          <w:rFonts w:ascii="Arial" w:hAnsi="Arial" w:cs="Arial"/>
        </w:rPr>
        <w:t>Dentu</w:t>
      </w:r>
      <w:proofErr w:type="spellEnd"/>
      <w:r w:rsidRPr="00665EEE">
        <w:rPr>
          <w:rFonts w:ascii="Arial" w:hAnsi="Arial" w:cs="Arial"/>
        </w:rPr>
        <w:t xml:space="preserve">, 1900. </w:t>
      </w:r>
    </w:p>
    <w:p w:rsidR="006E3255" w:rsidRPr="00665EEE" w:rsidRDefault="006E3255" w:rsidP="00665EEE">
      <w:pPr>
        <w:spacing w:after="120" w:line="240" w:lineRule="auto"/>
        <w:jc w:val="both"/>
        <w:rPr>
          <w:rFonts w:ascii="Arial" w:hAnsi="Arial" w:cs="Arial"/>
        </w:rPr>
      </w:pPr>
      <w:r w:rsidRPr="00665EEE">
        <w:rPr>
          <w:rFonts w:ascii="Arial" w:hAnsi="Arial" w:cs="Arial"/>
        </w:rPr>
        <w:t>GOMES JÚNIOR, Guilher</w:t>
      </w:r>
      <w:r w:rsidR="00225B47" w:rsidRPr="00665EEE">
        <w:rPr>
          <w:rFonts w:ascii="Arial" w:hAnsi="Arial" w:cs="Arial"/>
        </w:rPr>
        <w:t xml:space="preserve">me Simões. Viver de arte entre Brasil e </w:t>
      </w:r>
      <w:r w:rsidR="00C641B1" w:rsidRPr="00665EEE">
        <w:rPr>
          <w:rFonts w:ascii="Arial" w:hAnsi="Arial" w:cs="Arial"/>
        </w:rPr>
        <w:t>E</w:t>
      </w:r>
      <w:r w:rsidRPr="00665EEE">
        <w:rPr>
          <w:rFonts w:ascii="Arial" w:hAnsi="Arial" w:cs="Arial"/>
        </w:rPr>
        <w:t xml:space="preserve">uropa. O esquema Pedro Américo. </w:t>
      </w:r>
      <w:r w:rsidRPr="00665EEE">
        <w:rPr>
          <w:rFonts w:ascii="Arial" w:hAnsi="Arial" w:cs="Arial"/>
          <w:b/>
        </w:rPr>
        <w:t>Revista Brasileira de Ciências Sociais</w:t>
      </w:r>
      <w:r w:rsidRPr="00665EEE">
        <w:rPr>
          <w:rFonts w:ascii="Arial" w:hAnsi="Arial" w:cs="Arial"/>
        </w:rPr>
        <w:t xml:space="preserve">, vol. 34, </w:t>
      </w:r>
      <w:proofErr w:type="spellStart"/>
      <w:r w:rsidRPr="00665EEE">
        <w:rPr>
          <w:rFonts w:ascii="Arial" w:hAnsi="Arial" w:cs="Arial"/>
        </w:rPr>
        <w:t>n.°</w:t>
      </w:r>
      <w:proofErr w:type="spellEnd"/>
      <w:r w:rsidRPr="00665EEE">
        <w:rPr>
          <w:rFonts w:ascii="Arial" w:hAnsi="Arial" w:cs="Arial"/>
        </w:rPr>
        <w:t xml:space="preserve"> 100.</w:t>
      </w:r>
    </w:p>
    <w:p w:rsidR="006E3255" w:rsidRPr="00665EEE" w:rsidRDefault="006E3255" w:rsidP="00665EEE">
      <w:pPr>
        <w:spacing w:after="120" w:line="240" w:lineRule="auto"/>
        <w:jc w:val="both"/>
        <w:rPr>
          <w:rFonts w:ascii="Arial" w:hAnsi="Arial" w:cs="Arial"/>
        </w:rPr>
      </w:pPr>
      <w:r w:rsidRPr="00665EEE">
        <w:rPr>
          <w:rFonts w:ascii="Arial" w:hAnsi="Arial" w:cs="Arial"/>
          <w:lang w:val="en-US"/>
        </w:rPr>
        <w:t xml:space="preserve">HARTMAN, Elwood. </w:t>
      </w:r>
      <w:r w:rsidRPr="00665EEE">
        <w:rPr>
          <w:rFonts w:ascii="Arial" w:hAnsi="Arial" w:cs="Arial"/>
          <w:b/>
          <w:lang w:val="en-US"/>
        </w:rPr>
        <w:t xml:space="preserve">Three Nineteenth Century French Writer/Artists </w:t>
      </w:r>
      <w:proofErr w:type="gramStart"/>
      <w:r w:rsidRPr="00665EEE">
        <w:rPr>
          <w:rFonts w:ascii="Arial" w:hAnsi="Arial" w:cs="Arial"/>
          <w:b/>
          <w:lang w:val="en-US"/>
        </w:rPr>
        <w:t>And</w:t>
      </w:r>
      <w:proofErr w:type="gramEnd"/>
      <w:r w:rsidRPr="00665EEE">
        <w:rPr>
          <w:rFonts w:ascii="Arial" w:hAnsi="Arial" w:cs="Arial"/>
          <w:b/>
          <w:lang w:val="en-US"/>
        </w:rPr>
        <w:t xml:space="preserve"> The Maghreb:</w:t>
      </w:r>
      <w:r w:rsidRPr="00665EEE">
        <w:rPr>
          <w:rFonts w:ascii="Arial" w:hAnsi="Arial" w:cs="Arial"/>
          <w:lang w:val="en-US"/>
        </w:rPr>
        <w:t xml:space="preserve"> The Literary And Artistic Depictions Of North Africa By </w:t>
      </w:r>
      <w:proofErr w:type="spellStart"/>
      <w:r w:rsidRPr="00665EEE">
        <w:rPr>
          <w:rFonts w:ascii="Arial" w:hAnsi="Arial" w:cs="Arial"/>
          <w:lang w:val="en-US"/>
        </w:rPr>
        <w:t>Théophile</w:t>
      </w:r>
      <w:proofErr w:type="spellEnd"/>
      <w:r w:rsidRPr="00665EEE">
        <w:rPr>
          <w:rFonts w:ascii="Arial" w:hAnsi="Arial" w:cs="Arial"/>
          <w:lang w:val="en-US"/>
        </w:rPr>
        <w:t xml:space="preserve"> Gautier, </w:t>
      </w:r>
      <w:proofErr w:type="spellStart"/>
      <w:r w:rsidRPr="00665EEE">
        <w:rPr>
          <w:rFonts w:ascii="Arial" w:hAnsi="Arial" w:cs="Arial"/>
          <w:lang w:val="en-US"/>
        </w:rPr>
        <w:t>Eugène</w:t>
      </w:r>
      <w:proofErr w:type="spellEnd"/>
      <w:r w:rsidRPr="00665EEE">
        <w:rPr>
          <w:rFonts w:ascii="Arial" w:hAnsi="Arial" w:cs="Arial"/>
          <w:lang w:val="en-US"/>
        </w:rPr>
        <w:t xml:space="preserve"> </w:t>
      </w:r>
      <w:proofErr w:type="spellStart"/>
      <w:r w:rsidRPr="00665EEE">
        <w:rPr>
          <w:rFonts w:ascii="Arial" w:hAnsi="Arial" w:cs="Arial"/>
          <w:lang w:val="en-US"/>
        </w:rPr>
        <w:t>Fromentin</w:t>
      </w:r>
      <w:proofErr w:type="spellEnd"/>
      <w:r w:rsidRPr="00665EEE">
        <w:rPr>
          <w:rFonts w:ascii="Arial" w:hAnsi="Arial" w:cs="Arial"/>
          <w:lang w:val="en-US"/>
        </w:rPr>
        <w:t xml:space="preserve">, And Pierre Loti. </w:t>
      </w:r>
      <w:proofErr w:type="spellStart"/>
      <w:r w:rsidR="003041FA">
        <w:rPr>
          <w:rFonts w:ascii="Arial" w:hAnsi="Arial" w:cs="Arial"/>
        </w:rPr>
        <w:t>Tübingen</w:t>
      </w:r>
      <w:proofErr w:type="spellEnd"/>
      <w:r w:rsidRPr="00665EEE">
        <w:rPr>
          <w:rFonts w:ascii="Arial" w:hAnsi="Arial" w:cs="Arial"/>
        </w:rPr>
        <w:t xml:space="preserve">: </w:t>
      </w:r>
      <w:proofErr w:type="spellStart"/>
      <w:r w:rsidRPr="00665EEE">
        <w:rPr>
          <w:rFonts w:ascii="Arial" w:hAnsi="Arial" w:cs="Arial"/>
        </w:rPr>
        <w:t>Narr</w:t>
      </w:r>
      <w:proofErr w:type="spellEnd"/>
      <w:r w:rsidRPr="00665EEE">
        <w:rPr>
          <w:rFonts w:ascii="Arial" w:hAnsi="Arial" w:cs="Arial"/>
        </w:rPr>
        <w:t>, c1994.</w:t>
      </w:r>
    </w:p>
    <w:p w:rsidR="006E3255" w:rsidRPr="00665EEE" w:rsidRDefault="006E3255" w:rsidP="00665EEE">
      <w:pPr>
        <w:spacing w:after="120" w:line="240" w:lineRule="auto"/>
        <w:jc w:val="both"/>
        <w:rPr>
          <w:rFonts w:ascii="Arial" w:hAnsi="Arial" w:cs="Arial"/>
          <w:lang w:val="en-US"/>
        </w:rPr>
      </w:pPr>
      <w:r w:rsidRPr="00665EEE">
        <w:rPr>
          <w:rFonts w:ascii="Arial" w:hAnsi="Arial" w:cs="Arial"/>
        </w:rPr>
        <w:t xml:space="preserve">KHATLAB, Roberto. </w:t>
      </w:r>
      <w:r w:rsidRPr="00665EEE">
        <w:rPr>
          <w:rFonts w:ascii="Arial" w:hAnsi="Arial" w:cs="Arial"/>
          <w:b/>
        </w:rPr>
        <w:t>As Viagens de Dom Pedro II. Oriente e África do Norte, 1871 e 1876</w:t>
      </w:r>
      <w:r w:rsidRPr="00665EEE">
        <w:rPr>
          <w:rFonts w:ascii="Arial" w:hAnsi="Arial" w:cs="Arial"/>
        </w:rPr>
        <w:t xml:space="preserve">. </w:t>
      </w:r>
      <w:r w:rsidRPr="00665EEE">
        <w:rPr>
          <w:rFonts w:ascii="Arial" w:hAnsi="Arial" w:cs="Arial"/>
          <w:lang w:val="en-US"/>
        </w:rPr>
        <w:t xml:space="preserve">São Paulo: </w:t>
      </w:r>
      <w:proofErr w:type="spellStart"/>
      <w:r w:rsidRPr="00665EEE">
        <w:rPr>
          <w:rFonts w:ascii="Arial" w:hAnsi="Arial" w:cs="Arial"/>
          <w:lang w:val="en-US"/>
        </w:rPr>
        <w:t>Benvirá</w:t>
      </w:r>
      <w:proofErr w:type="spellEnd"/>
      <w:r w:rsidRPr="00665EEE">
        <w:rPr>
          <w:rFonts w:ascii="Arial" w:hAnsi="Arial" w:cs="Arial"/>
          <w:lang w:val="en-US"/>
        </w:rPr>
        <w:t>, 2015.</w:t>
      </w:r>
    </w:p>
    <w:p w:rsidR="006E3255" w:rsidRPr="00665EEE" w:rsidRDefault="006E3255" w:rsidP="00665EEE">
      <w:pPr>
        <w:spacing w:after="120" w:line="240" w:lineRule="auto"/>
        <w:jc w:val="both"/>
        <w:rPr>
          <w:rFonts w:ascii="Arial" w:hAnsi="Arial" w:cs="Arial"/>
          <w:lang w:val="en-US"/>
        </w:rPr>
      </w:pPr>
      <w:r w:rsidRPr="00665EEE">
        <w:rPr>
          <w:rFonts w:ascii="Arial" w:hAnsi="Arial" w:cs="Arial"/>
          <w:lang w:val="en-US"/>
        </w:rPr>
        <w:t xml:space="preserve"> KONSTAM, Angus. </w:t>
      </w:r>
      <w:r w:rsidRPr="00665EEE">
        <w:rPr>
          <w:rFonts w:ascii="Arial" w:hAnsi="Arial" w:cs="Arial"/>
          <w:b/>
          <w:lang w:val="en-US"/>
        </w:rPr>
        <w:t>The Barbary Pirates 15th-17th Centuries</w:t>
      </w:r>
      <w:r w:rsidRPr="00665EEE">
        <w:rPr>
          <w:rFonts w:ascii="Arial" w:hAnsi="Arial" w:cs="Arial"/>
          <w:lang w:val="en-US"/>
        </w:rPr>
        <w:t>. Oxford: Osprey Publishing, 2016. p. 4-5.</w:t>
      </w:r>
    </w:p>
    <w:p w:rsidR="006E3255" w:rsidRPr="00665EEE" w:rsidRDefault="006E3255" w:rsidP="00665EEE">
      <w:pPr>
        <w:spacing w:after="120" w:line="240" w:lineRule="auto"/>
        <w:jc w:val="both"/>
        <w:rPr>
          <w:rFonts w:ascii="Arial" w:hAnsi="Arial" w:cs="Arial"/>
          <w:lang w:val="en-US"/>
        </w:rPr>
      </w:pPr>
      <w:r w:rsidRPr="00665EEE">
        <w:rPr>
          <w:rFonts w:ascii="Arial" w:hAnsi="Arial" w:cs="Arial"/>
          <w:lang w:val="en-US"/>
        </w:rPr>
        <w:t xml:space="preserve"> LE MAIRE, W Gunther. </w:t>
      </w:r>
      <w:proofErr w:type="spellStart"/>
      <w:r w:rsidR="00F531A9" w:rsidRPr="00665EEE">
        <w:rPr>
          <w:rFonts w:ascii="Arial" w:hAnsi="Arial" w:cs="Arial"/>
          <w:b/>
          <w:lang w:val="en-US"/>
        </w:rPr>
        <w:t>Johann</w:t>
      </w:r>
      <w:r w:rsidRPr="00665EEE">
        <w:rPr>
          <w:rFonts w:ascii="Arial" w:hAnsi="Arial" w:cs="Arial"/>
          <w:b/>
          <w:lang w:val="en-US"/>
        </w:rPr>
        <w:t>n</w:t>
      </w:r>
      <w:proofErr w:type="spellEnd"/>
      <w:r w:rsidRPr="00665EEE">
        <w:rPr>
          <w:rFonts w:ascii="Arial" w:hAnsi="Arial" w:cs="Arial"/>
          <w:b/>
          <w:lang w:val="en-US"/>
        </w:rPr>
        <w:t xml:space="preserve"> Georg Grimm 1846-1887:</w:t>
      </w:r>
      <w:r w:rsidRPr="00665EEE">
        <w:rPr>
          <w:rFonts w:ascii="Arial" w:hAnsi="Arial" w:cs="Arial"/>
          <w:lang w:val="en-US"/>
        </w:rPr>
        <w:t xml:space="preserve"> </w:t>
      </w:r>
      <w:proofErr w:type="spellStart"/>
      <w:r w:rsidRPr="00665EEE">
        <w:rPr>
          <w:rFonts w:ascii="Arial" w:hAnsi="Arial" w:cs="Arial"/>
          <w:lang w:val="en-US"/>
        </w:rPr>
        <w:t>Künstlerkarriere</w:t>
      </w:r>
      <w:proofErr w:type="spellEnd"/>
      <w:r w:rsidRPr="00665EEE">
        <w:rPr>
          <w:rFonts w:ascii="Arial" w:hAnsi="Arial" w:cs="Arial"/>
          <w:lang w:val="en-US"/>
        </w:rPr>
        <w:t xml:space="preserve"> </w:t>
      </w:r>
      <w:proofErr w:type="spellStart"/>
      <w:r w:rsidRPr="00665EEE">
        <w:rPr>
          <w:rFonts w:ascii="Arial" w:hAnsi="Arial" w:cs="Arial"/>
          <w:lang w:val="en-US"/>
        </w:rPr>
        <w:t>zwischen</w:t>
      </w:r>
      <w:proofErr w:type="spellEnd"/>
      <w:r w:rsidRPr="00665EEE">
        <w:rPr>
          <w:rFonts w:ascii="Arial" w:hAnsi="Arial" w:cs="Arial"/>
          <w:lang w:val="en-US"/>
        </w:rPr>
        <w:t xml:space="preserve"> </w:t>
      </w:r>
      <w:proofErr w:type="spellStart"/>
      <w:r w:rsidRPr="00665EEE">
        <w:rPr>
          <w:rFonts w:ascii="Arial" w:hAnsi="Arial" w:cs="Arial"/>
          <w:lang w:val="en-US"/>
        </w:rPr>
        <w:t>Allgäu</w:t>
      </w:r>
      <w:proofErr w:type="spellEnd"/>
      <w:r w:rsidRPr="00665EEE">
        <w:rPr>
          <w:rFonts w:ascii="Arial" w:hAnsi="Arial" w:cs="Arial"/>
          <w:lang w:val="en-US"/>
        </w:rPr>
        <w:t xml:space="preserve"> und </w:t>
      </w:r>
      <w:proofErr w:type="spellStart"/>
      <w:r w:rsidRPr="00665EEE">
        <w:rPr>
          <w:rFonts w:ascii="Arial" w:hAnsi="Arial" w:cs="Arial"/>
          <w:lang w:val="en-US"/>
        </w:rPr>
        <w:t>Brasilien</w:t>
      </w:r>
      <w:proofErr w:type="spellEnd"/>
      <w:r w:rsidRPr="00665EEE">
        <w:rPr>
          <w:rFonts w:ascii="Arial" w:hAnsi="Arial" w:cs="Arial"/>
          <w:lang w:val="en-US"/>
        </w:rPr>
        <w:t xml:space="preserve">. </w:t>
      </w:r>
      <w:proofErr w:type="gramStart"/>
      <w:r w:rsidRPr="00665EEE">
        <w:rPr>
          <w:rFonts w:ascii="Arial" w:hAnsi="Arial" w:cs="Arial"/>
          <w:lang w:val="en-US"/>
        </w:rPr>
        <w:t>Immenstadt :</w:t>
      </w:r>
      <w:proofErr w:type="gramEnd"/>
      <w:r w:rsidRPr="00665EEE">
        <w:rPr>
          <w:rFonts w:ascii="Arial" w:hAnsi="Arial" w:cs="Arial"/>
          <w:lang w:val="en-US"/>
        </w:rPr>
        <w:t xml:space="preserve"> J. </w:t>
      </w:r>
      <w:proofErr w:type="spellStart"/>
      <w:r w:rsidRPr="00665EEE">
        <w:rPr>
          <w:rFonts w:ascii="Arial" w:hAnsi="Arial" w:cs="Arial"/>
          <w:lang w:val="en-US"/>
        </w:rPr>
        <w:t>Eberl</w:t>
      </w:r>
      <w:proofErr w:type="spellEnd"/>
      <w:r w:rsidRPr="00665EEE">
        <w:rPr>
          <w:rFonts w:ascii="Arial" w:hAnsi="Arial" w:cs="Arial"/>
          <w:lang w:val="en-US"/>
        </w:rPr>
        <w:t>, 2006.</w:t>
      </w:r>
    </w:p>
    <w:p w:rsidR="006E3255" w:rsidRPr="00665EEE" w:rsidRDefault="006E3255" w:rsidP="00665EEE">
      <w:pPr>
        <w:spacing w:after="120" w:line="240" w:lineRule="auto"/>
        <w:jc w:val="both"/>
        <w:rPr>
          <w:rFonts w:ascii="Arial" w:hAnsi="Arial" w:cs="Arial"/>
        </w:rPr>
      </w:pPr>
      <w:r w:rsidRPr="00665EEE">
        <w:rPr>
          <w:rFonts w:ascii="Arial" w:hAnsi="Arial" w:cs="Arial"/>
        </w:rPr>
        <w:t xml:space="preserve">LOMBARDI, Laura. La </w:t>
      </w:r>
      <w:proofErr w:type="spellStart"/>
      <w:r w:rsidRPr="00665EEE">
        <w:rPr>
          <w:rFonts w:ascii="Arial" w:hAnsi="Arial" w:cs="Arial"/>
        </w:rPr>
        <w:t>città</w:t>
      </w:r>
      <w:proofErr w:type="spellEnd"/>
      <w:r w:rsidRPr="00665EEE">
        <w:rPr>
          <w:rFonts w:ascii="Arial" w:hAnsi="Arial" w:cs="Arial"/>
        </w:rPr>
        <w:t xml:space="preserve"> e </w:t>
      </w:r>
      <w:proofErr w:type="spellStart"/>
      <w:proofErr w:type="gramStart"/>
      <w:r w:rsidRPr="00665EEE">
        <w:rPr>
          <w:rFonts w:ascii="Arial" w:hAnsi="Arial" w:cs="Arial"/>
        </w:rPr>
        <w:t>il</w:t>
      </w:r>
      <w:proofErr w:type="spellEnd"/>
      <w:proofErr w:type="gramEnd"/>
      <w:r w:rsidRPr="00665EEE">
        <w:rPr>
          <w:rFonts w:ascii="Arial" w:hAnsi="Arial" w:cs="Arial"/>
        </w:rPr>
        <w:t xml:space="preserve"> deserto. </w:t>
      </w:r>
      <w:r w:rsidR="003041FA">
        <w:rPr>
          <w:rFonts w:ascii="Arial" w:hAnsi="Arial" w:cs="Arial"/>
        </w:rPr>
        <w:t xml:space="preserve">In: </w:t>
      </w:r>
      <w:r w:rsidRPr="00665EEE">
        <w:rPr>
          <w:rFonts w:ascii="Arial" w:hAnsi="Arial" w:cs="Arial"/>
        </w:rPr>
        <w:t xml:space="preserve">ANGIULI, </w:t>
      </w:r>
      <w:proofErr w:type="spellStart"/>
      <w:r w:rsidRPr="00665EEE">
        <w:rPr>
          <w:rFonts w:ascii="Arial" w:hAnsi="Arial" w:cs="Arial"/>
        </w:rPr>
        <w:t>Emanuele</w:t>
      </w:r>
      <w:proofErr w:type="spellEnd"/>
      <w:r w:rsidRPr="00665EEE">
        <w:rPr>
          <w:rFonts w:ascii="Arial" w:hAnsi="Arial" w:cs="Arial"/>
        </w:rPr>
        <w:t>; VILARI, Anna</w:t>
      </w:r>
      <w:r w:rsidR="003041FA">
        <w:rPr>
          <w:rFonts w:ascii="Arial" w:hAnsi="Arial" w:cs="Arial"/>
        </w:rPr>
        <w:t xml:space="preserve"> (</w:t>
      </w:r>
      <w:proofErr w:type="spellStart"/>
      <w:proofErr w:type="gramStart"/>
      <w:r w:rsidR="003041FA">
        <w:rPr>
          <w:rFonts w:ascii="Arial" w:hAnsi="Arial" w:cs="Arial"/>
        </w:rPr>
        <w:t>rg</w:t>
      </w:r>
      <w:proofErr w:type="spellEnd"/>
      <w:proofErr w:type="gramEnd"/>
      <w:r w:rsidR="003041FA">
        <w:rPr>
          <w:rFonts w:ascii="Arial" w:hAnsi="Arial" w:cs="Arial"/>
        </w:rPr>
        <w:t>)</w:t>
      </w:r>
      <w:r w:rsidRPr="00665EEE">
        <w:rPr>
          <w:rFonts w:ascii="Arial" w:hAnsi="Arial" w:cs="Arial"/>
        </w:rPr>
        <w:t xml:space="preserve">. </w:t>
      </w:r>
      <w:proofErr w:type="spellStart"/>
      <w:r w:rsidRPr="00665EEE">
        <w:rPr>
          <w:rFonts w:ascii="Arial" w:hAnsi="Arial" w:cs="Arial"/>
          <w:b/>
        </w:rPr>
        <w:t>Incanti</w:t>
      </w:r>
      <w:proofErr w:type="spellEnd"/>
      <w:r w:rsidRPr="00665EEE">
        <w:rPr>
          <w:rFonts w:ascii="Arial" w:hAnsi="Arial" w:cs="Arial"/>
          <w:b/>
        </w:rPr>
        <w:t xml:space="preserve"> e </w:t>
      </w:r>
      <w:proofErr w:type="spellStart"/>
      <w:r w:rsidRPr="00665EEE">
        <w:rPr>
          <w:rFonts w:ascii="Arial" w:hAnsi="Arial" w:cs="Arial"/>
          <w:b/>
        </w:rPr>
        <w:t>Scoperte</w:t>
      </w:r>
      <w:proofErr w:type="spellEnd"/>
      <w:r w:rsidRPr="00665EEE">
        <w:rPr>
          <w:rFonts w:ascii="Arial" w:hAnsi="Arial" w:cs="Arial"/>
          <w:b/>
        </w:rPr>
        <w:t xml:space="preserve">. </w:t>
      </w:r>
      <w:proofErr w:type="spellStart"/>
      <w:proofErr w:type="gramStart"/>
      <w:r w:rsidRPr="00665EEE">
        <w:rPr>
          <w:rFonts w:ascii="Arial" w:hAnsi="Arial" w:cs="Arial"/>
          <w:b/>
        </w:rPr>
        <w:t>L`Oriente</w:t>
      </w:r>
      <w:proofErr w:type="spellEnd"/>
      <w:proofErr w:type="gramEnd"/>
      <w:r w:rsidRPr="00665EEE">
        <w:rPr>
          <w:rFonts w:ascii="Arial" w:hAnsi="Arial" w:cs="Arial"/>
          <w:b/>
        </w:rPr>
        <w:t xml:space="preserve"> nella </w:t>
      </w:r>
      <w:proofErr w:type="spellStart"/>
      <w:r w:rsidRPr="00665EEE">
        <w:rPr>
          <w:rFonts w:ascii="Arial" w:hAnsi="Arial" w:cs="Arial"/>
          <w:b/>
        </w:rPr>
        <w:t>Pittura</w:t>
      </w:r>
      <w:proofErr w:type="spellEnd"/>
      <w:r w:rsidRPr="00665EEE">
        <w:rPr>
          <w:rFonts w:ascii="Arial" w:hAnsi="Arial" w:cs="Arial"/>
          <w:b/>
        </w:rPr>
        <w:t xml:space="preserve"> </w:t>
      </w:r>
      <w:proofErr w:type="spellStart"/>
      <w:r w:rsidRPr="00665EEE">
        <w:rPr>
          <w:rFonts w:ascii="Arial" w:hAnsi="Arial" w:cs="Arial"/>
          <w:b/>
        </w:rPr>
        <w:t>dell`Ottocento</w:t>
      </w:r>
      <w:proofErr w:type="spellEnd"/>
      <w:r w:rsidRPr="00665EEE">
        <w:rPr>
          <w:rFonts w:ascii="Arial" w:hAnsi="Arial" w:cs="Arial"/>
          <w:b/>
        </w:rPr>
        <w:t xml:space="preserve"> Italiano</w:t>
      </w:r>
      <w:r w:rsidRPr="00665EEE">
        <w:rPr>
          <w:rFonts w:ascii="Arial" w:hAnsi="Arial" w:cs="Arial"/>
        </w:rPr>
        <w:t>. Milano:</w:t>
      </w:r>
      <w:r w:rsidR="003041FA">
        <w:rPr>
          <w:rFonts w:ascii="Arial" w:hAnsi="Arial" w:cs="Arial"/>
        </w:rPr>
        <w:t xml:space="preserve"> Silvana </w:t>
      </w:r>
      <w:proofErr w:type="spellStart"/>
      <w:r w:rsidR="003041FA">
        <w:rPr>
          <w:rFonts w:ascii="Arial" w:hAnsi="Arial" w:cs="Arial"/>
        </w:rPr>
        <w:t>Editoriale</w:t>
      </w:r>
      <w:proofErr w:type="spellEnd"/>
      <w:r w:rsidR="003041FA">
        <w:rPr>
          <w:rFonts w:ascii="Arial" w:hAnsi="Arial" w:cs="Arial"/>
        </w:rPr>
        <w:t>, 2011</w:t>
      </w:r>
      <w:r w:rsidRPr="00665EEE">
        <w:rPr>
          <w:rFonts w:ascii="Arial" w:hAnsi="Arial" w:cs="Arial"/>
        </w:rPr>
        <w:t>.</w:t>
      </w:r>
    </w:p>
    <w:p w:rsidR="002C13DF" w:rsidRPr="00665EEE" w:rsidRDefault="002C13DF" w:rsidP="00665EEE">
      <w:pPr>
        <w:spacing w:after="120" w:line="240" w:lineRule="auto"/>
        <w:jc w:val="both"/>
        <w:rPr>
          <w:rFonts w:ascii="Arial" w:hAnsi="Arial" w:cs="Arial"/>
        </w:rPr>
      </w:pPr>
      <w:r w:rsidRPr="00665EEE">
        <w:rPr>
          <w:rFonts w:ascii="Arial" w:hAnsi="Arial" w:cs="Arial"/>
        </w:rPr>
        <w:t xml:space="preserve">NASCIMENTO, Ana Paula. </w:t>
      </w:r>
      <w:r w:rsidRPr="00665EEE">
        <w:rPr>
          <w:rFonts w:ascii="Arial" w:hAnsi="Arial" w:cs="Arial"/>
          <w:b/>
        </w:rPr>
        <w:t>Espaços e a representação de uma nova cidade:</w:t>
      </w:r>
      <w:r w:rsidRPr="00665EEE">
        <w:rPr>
          <w:rFonts w:ascii="Arial" w:hAnsi="Arial" w:cs="Arial"/>
        </w:rPr>
        <w:t xml:space="preserve"> São Paulo (1895-1929). São Paulo, 2009. (Tese </w:t>
      </w:r>
      <w:proofErr w:type="gramStart"/>
      <w:r w:rsidRPr="00665EEE">
        <w:rPr>
          <w:rFonts w:ascii="Arial" w:hAnsi="Arial" w:cs="Arial"/>
        </w:rPr>
        <w:t>(Doutorado Área de Concentração: História e Fundamentos da Arquitetura e do Urbanismo, FAUUSP.</w:t>
      </w:r>
      <w:proofErr w:type="gramEnd"/>
    </w:p>
    <w:p w:rsidR="006E3255" w:rsidRPr="00665EEE" w:rsidRDefault="001B64BE" w:rsidP="00665EEE">
      <w:pPr>
        <w:spacing w:after="120" w:line="240" w:lineRule="auto"/>
        <w:jc w:val="both"/>
        <w:rPr>
          <w:rFonts w:ascii="Arial" w:hAnsi="Arial" w:cs="Arial"/>
        </w:rPr>
      </w:pPr>
      <w:r w:rsidRPr="00665EEE">
        <w:rPr>
          <w:rFonts w:ascii="Arial" w:hAnsi="Arial" w:cs="Arial"/>
          <w:b/>
        </w:rPr>
        <w:t>O PAIZ</w:t>
      </w:r>
      <w:r w:rsidR="006E3255" w:rsidRPr="00665EEE">
        <w:rPr>
          <w:rFonts w:ascii="Arial" w:hAnsi="Arial" w:cs="Arial"/>
        </w:rPr>
        <w:t>, em 19 de junho,</w:t>
      </w:r>
      <w:r w:rsidR="006E3255" w:rsidRPr="00665EEE">
        <w:rPr>
          <w:rFonts w:ascii="Arial" w:hAnsi="Arial" w:cs="Arial"/>
          <w:color w:val="000000" w:themeColor="text1"/>
        </w:rPr>
        <w:t xml:space="preserve"> </w:t>
      </w:r>
      <w:r w:rsidR="006E3255" w:rsidRPr="00665EEE">
        <w:rPr>
          <w:rFonts w:ascii="Arial" w:hAnsi="Arial" w:cs="Arial"/>
          <w:color w:val="000000" w:themeColor="text1"/>
          <w:shd w:val="clear" w:color="auto" w:fill="FFFFFF"/>
        </w:rPr>
        <w:t xml:space="preserve">Ano 1890\Edição </w:t>
      </w:r>
      <w:proofErr w:type="gramStart"/>
      <w:r w:rsidR="006E3255" w:rsidRPr="00665EEE">
        <w:rPr>
          <w:rFonts w:ascii="Arial" w:hAnsi="Arial" w:cs="Arial"/>
          <w:color w:val="000000" w:themeColor="text1"/>
          <w:shd w:val="clear" w:color="auto" w:fill="FFFFFF"/>
        </w:rPr>
        <w:t>02078</w:t>
      </w:r>
      <w:proofErr w:type="gramEnd"/>
    </w:p>
    <w:p w:rsidR="006E3255" w:rsidRPr="00665EEE" w:rsidRDefault="006E3255" w:rsidP="00665EEE">
      <w:pPr>
        <w:spacing w:after="120" w:line="240" w:lineRule="auto"/>
        <w:jc w:val="both"/>
        <w:rPr>
          <w:rFonts w:ascii="Arial" w:hAnsi="Arial" w:cs="Arial"/>
        </w:rPr>
      </w:pPr>
      <w:proofErr w:type="gramStart"/>
      <w:r w:rsidRPr="00665EEE">
        <w:rPr>
          <w:rFonts w:ascii="Arial" w:hAnsi="Arial" w:cs="Arial"/>
          <w:lang w:val="en-US"/>
        </w:rPr>
        <w:t>PERRY, A.</w:t>
      </w:r>
      <w:proofErr w:type="gramEnd"/>
      <w:r w:rsidRPr="00665EEE">
        <w:rPr>
          <w:rFonts w:ascii="Arial" w:hAnsi="Arial" w:cs="Arial"/>
          <w:lang w:val="en-US"/>
        </w:rPr>
        <w:t xml:space="preserve">  </w:t>
      </w:r>
      <w:proofErr w:type="gramStart"/>
      <w:r w:rsidRPr="00665EEE">
        <w:rPr>
          <w:rFonts w:ascii="Arial" w:hAnsi="Arial" w:cs="Arial"/>
          <w:b/>
          <w:lang w:val="en-US"/>
        </w:rPr>
        <w:t>Carthage  and</w:t>
      </w:r>
      <w:proofErr w:type="gramEnd"/>
      <w:r w:rsidRPr="00665EEE">
        <w:rPr>
          <w:rFonts w:ascii="Arial" w:hAnsi="Arial" w:cs="Arial"/>
          <w:b/>
          <w:lang w:val="en-US"/>
        </w:rPr>
        <w:t xml:space="preserve">  Tunis,  Past</w:t>
      </w:r>
      <w:r w:rsidR="00C641B1" w:rsidRPr="00665EEE">
        <w:rPr>
          <w:rFonts w:ascii="Arial" w:hAnsi="Arial" w:cs="Arial"/>
          <w:b/>
          <w:lang w:val="en-US"/>
        </w:rPr>
        <w:t xml:space="preserve">  and  Present:</w:t>
      </w:r>
      <w:r w:rsidR="00C641B1" w:rsidRPr="00665EEE">
        <w:rPr>
          <w:rFonts w:ascii="Arial" w:hAnsi="Arial" w:cs="Arial"/>
          <w:lang w:val="en-US"/>
        </w:rPr>
        <w:t xml:space="preserve">  In Two  Parts. </w:t>
      </w:r>
      <w:r w:rsidRPr="00665EEE">
        <w:rPr>
          <w:rFonts w:ascii="Arial" w:hAnsi="Arial" w:cs="Arial"/>
        </w:rPr>
        <w:t>Providence,</w:t>
      </w:r>
      <w:proofErr w:type="gramStart"/>
      <w:r w:rsidRPr="00665EEE">
        <w:rPr>
          <w:rFonts w:ascii="Arial" w:hAnsi="Arial" w:cs="Arial"/>
        </w:rPr>
        <w:t xml:space="preserve">    </w:t>
      </w:r>
      <w:proofErr w:type="gramEnd"/>
      <w:r w:rsidRPr="00665EEE">
        <w:rPr>
          <w:rFonts w:ascii="Arial" w:hAnsi="Arial" w:cs="Arial"/>
        </w:rPr>
        <w:t xml:space="preserve">Providence  Press  </w:t>
      </w:r>
      <w:proofErr w:type="spellStart"/>
      <w:r w:rsidRPr="00665EEE">
        <w:rPr>
          <w:rFonts w:ascii="Arial" w:hAnsi="Arial" w:cs="Arial"/>
        </w:rPr>
        <w:t>Co</w:t>
      </w:r>
      <w:proofErr w:type="spellEnd"/>
      <w:r w:rsidRPr="00665EEE">
        <w:rPr>
          <w:rFonts w:ascii="Arial" w:hAnsi="Arial" w:cs="Arial"/>
        </w:rPr>
        <w:t xml:space="preserve">, 1869,  </w:t>
      </w:r>
    </w:p>
    <w:p w:rsidR="006E3255" w:rsidRPr="00665EEE" w:rsidRDefault="006E3255" w:rsidP="00665EEE">
      <w:pPr>
        <w:spacing w:after="120" w:line="240" w:lineRule="auto"/>
        <w:jc w:val="both"/>
        <w:rPr>
          <w:rFonts w:ascii="Arial" w:hAnsi="Arial" w:cs="Arial"/>
        </w:rPr>
      </w:pPr>
      <w:r w:rsidRPr="00665EEE">
        <w:rPr>
          <w:rFonts w:ascii="Arial" w:hAnsi="Arial" w:cs="Arial"/>
        </w:rPr>
        <w:t xml:space="preserve">PORTELA, Isabel </w:t>
      </w:r>
      <w:proofErr w:type="spellStart"/>
      <w:r w:rsidRPr="00665EEE">
        <w:rPr>
          <w:rFonts w:ascii="Arial" w:hAnsi="Arial" w:cs="Arial"/>
        </w:rPr>
        <w:t>Sanson</w:t>
      </w:r>
      <w:proofErr w:type="spellEnd"/>
      <w:r w:rsidRPr="00665EEE">
        <w:rPr>
          <w:rFonts w:ascii="Arial" w:hAnsi="Arial" w:cs="Arial"/>
        </w:rPr>
        <w:t xml:space="preserve">. Paisagem: um conceito romântico na pintura brasileira - George Grimm. </w:t>
      </w:r>
      <w:r w:rsidRPr="00665EEE">
        <w:rPr>
          <w:rFonts w:ascii="Arial" w:hAnsi="Arial" w:cs="Arial"/>
          <w:b/>
        </w:rPr>
        <w:t>19&amp;20</w:t>
      </w:r>
      <w:r w:rsidRPr="00665EEE">
        <w:rPr>
          <w:rFonts w:ascii="Arial" w:hAnsi="Arial" w:cs="Arial"/>
        </w:rPr>
        <w:t xml:space="preserve">, Rio de Janeiro, v. </w:t>
      </w:r>
      <w:proofErr w:type="gramStart"/>
      <w:r w:rsidRPr="00665EEE">
        <w:rPr>
          <w:rFonts w:ascii="Arial" w:hAnsi="Arial" w:cs="Arial"/>
        </w:rPr>
        <w:t>III, n.</w:t>
      </w:r>
      <w:proofErr w:type="gramEnd"/>
      <w:r w:rsidRPr="00665EEE">
        <w:rPr>
          <w:rFonts w:ascii="Arial" w:hAnsi="Arial" w:cs="Arial"/>
        </w:rPr>
        <w:t xml:space="preserve"> 3, jul. 2008. </w:t>
      </w:r>
    </w:p>
    <w:p w:rsidR="006E3255" w:rsidRPr="00665EEE" w:rsidRDefault="006E3255" w:rsidP="00665EEE">
      <w:pPr>
        <w:spacing w:after="120" w:line="240" w:lineRule="auto"/>
        <w:jc w:val="both"/>
        <w:rPr>
          <w:rFonts w:ascii="Arial" w:hAnsi="Arial" w:cs="Arial"/>
        </w:rPr>
      </w:pPr>
      <w:r w:rsidRPr="00665EEE">
        <w:rPr>
          <w:rFonts w:ascii="Arial" w:hAnsi="Arial" w:cs="Arial"/>
        </w:rPr>
        <w:t xml:space="preserve">SABY, Claude-Alain. </w:t>
      </w:r>
      <w:r w:rsidRPr="00665EEE">
        <w:rPr>
          <w:rFonts w:ascii="Arial" w:hAnsi="Arial" w:cs="Arial"/>
          <w:b/>
          <w:lang w:val="en-US"/>
        </w:rPr>
        <w:t xml:space="preserve">1854. Un voyage en </w:t>
      </w:r>
      <w:proofErr w:type="spellStart"/>
      <w:r w:rsidRPr="00665EEE">
        <w:rPr>
          <w:rFonts w:ascii="Arial" w:hAnsi="Arial" w:cs="Arial"/>
          <w:b/>
          <w:lang w:val="en-US"/>
        </w:rPr>
        <w:t>Algérie</w:t>
      </w:r>
      <w:proofErr w:type="spellEnd"/>
      <w:r w:rsidRPr="00665EEE">
        <w:rPr>
          <w:rFonts w:ascii="Arial" w:hAnsi="Arial" w:cs="Arial"/>
          <w:b/>
          <w:lang w:val="en-US"/>
        </w:rPr>
        <w:t xml:space="preserve"> </w:t>
      </w:r>
      <w:proofErr w:type="gramStart"/>
      <w:r w:rsidRPr="00665EEE">
        <w:rPr>
          <w:rFonts w:ascii="Arial" w:hAnsi="Arial" w:cs="Arial"/>
          <w:b/>
          <w:lang w:val="en-US"/>
        </w:rPr>
        <w:t>et</w:t>
      </w:r>
      <w:proofErr w:type="gramEnd"/>
      <w:r w:rsidRPr="00665EEE">
        <w:rPr>
          <w:rFonts w:ascii="Arial" w:hAnsi="Arial" w:cs="Arial"/>
          <w:b/>
          <w:lang w:val="en-US"/>
        </w:rPr>
        <w:t xml:space="preserve"> en </w:t>
      </w:r>
      <w:proofErr w:type="spellStart"/>
      <w:r w:rsidRPr="00665EEE">
        <w:rPr>
          <w:rFonts w:ascii="Arial" w:hAnsi="Arial" w:cs="Arial"/>
          <w:b/>
          <w:lang w:val="en-US"/>
        </w:rPr>
        <w:t>Libye</w:t>
      </w:r>
      <w:proofErr w:type="spellEnd"/>
      <w:r w:rsidRPr="00665EEE">
        <w:rPr>
          <w:rFonts w:ascii="Arial" w:hAnsi="Arial" w:cs="Arial"/>
          <w:lang w:val="en-US"/>
        </w:rPr>
        <w:t xml:space="preserve">.  </w:t>
      </w:r>
      <w:r w:rsidR="00C641B1" w:rsidRPr="00665EEE">
        <w:rPr>
          <w:rFonts w:ascii="Arial" w:hAnsi="Arial" w:cs="Arial"/>
        </w:rPr>
        <w:t xml:space="preserve">Paris: </w:t>
      </w:r>
      <w:r w:rsidRPr="00665EEE">
        <w:rPr>
          <w:rFonts w:ascii="Arial" w:hAnsi="Arial" w:cs="Arial"/>
        </w:rPr>
        <w:t>Lulu.com, 2016</w:t>
      </w:r>
    </w:p>
    <w:p w:rsidR="006E3255" w:rsidRPr="00665EEE" w:rsidRDefault="006E3255" w:rsidP="00665EEE">
      <w:pPr>
        <w:spacing w:after="120" w:line="240" w:lineRule="auto"/>
        <w:jc w:val="both"/>
        <w:rPr>
          <w:rFonts w:ascii="Arial" w:hAnsi="Arial" w:cs="Arial"/>
        </w:rPr>
      </w:pPr>
      <w:r w:rsidRPr="00665EEE">
        <w:rPr>
          <w:rFonts w:ascii="Arial" w:hAnsi="Arial" w:cs="Arial"/>
        </w:rPr>
        <w:t xml:space="preserve"> SILVA, Maria </w:t>
      </w:r>
      <w:proofErr w:type="spellStart"/>
      <w:r w:rsidRPr="00665EEE">
        <w:rPr>
          <w:rFonts w:ascii="Arial" w:hAnsi="Arial" w:cs="Arial"/>
        </w:rPr>
        <w:t>Antonia</w:t>
      </w:r>
      <w:proofErr w:type="spellEnd"/>
      <w:r w:rsidRPr="00665EEE">
        <w:rPr>
          <w:rFonts w:ascii="Arial" w:hAnsi="Arial" w:cs="Arial"/>
        </w:rPr>
        <w:t xml:space="preserve"> Couto </w:t>
      </w:r>
      <w:proofErr w:type="gramStart"/>
      <w:r w:rsidRPr="00665EEE">
        <w:rPr>
          <w:rFonts w:ascii="Arial" w:hAnsi="Arial" w:cs="Arial"/>
        </w:rPr>
        <w:t>da.</w:t>
      </w:r>
      <w:proofErr w:type="gramEnd"/>
      <w:r w:rsidRPr="00665EEE">
        <w:rPr>
          <w:rFonts w:ascii="Arial" w:hAnsi="Arial" w:cs="Arial"/>
        </w:rPr>
        <w:t xml:space="preserve"> A Repercussão das Exposições Individuais de Pintura no Brasil da Década de 1880. </w:t>
      </w:r>
      <w:r w:rsidRPr="00665EEE">
        <w:rPr>
          <w:rFonts w:ascii="Arial" w:hAnsi="Arial" w:cs="Arial"/>
          <w:b/>
        </w:rPr>
        <w:t>19&amp;20</w:t>
      </w:r>
      <w:r w:rsidRPr="00665EEE">
        <w:rPr>
          <w:rFonts w:ascii="Arial" w:hAnsi="Arial" w:cs="Arial"/>
        </w:rPr>
        <w:t xml:space="preserve">, Rio de Janeiro, v. </w:t>
      </w:r>
      <w:proofErr w:type="gramStart"/>
      <w:r w:rsidRPr="00665EEE">
        <w:rPr>
          <w:rFonts w:ascii="Arial" w:hAnsi="Arial" w:cs="Arial"/>
        </w:rPr>
        <w:t>IX, n.</w:t>
      </w:r>
      <w:proofErr w:type="gramEnd"/>
      <w:r w:rsidRPr="00665EEE">
        <w:rPr>
          <w:rFonts w:ascii="Arial" w:hAnsi="Arial" w:cs="Arial"/>
        </w:rPr>
        <w:t xml:space="preserve"> 2, jul./dez. 2014.</w:t>
      </w:r>
    </w:p>
    <w:p w:rsidR="006E3255" w:rsidRPr="00665EEE" w:rsidRDefault="006E3255" w:rsidP="00665EEE">
      <w:pPr>
        <w:spacing w:after="120" w:line="240" w:lineRule="auto"/>
        <w:jc w:val="both"/>
        <w:rPr>
          <w:rFonts w:ascii="Arial" w:hAnsi="Arial" w:cs="Arial"/>
        </w:rPr>
      </w:pPr>
      <w:r w:rsidRPr="00665EEE">
        <w:rPr>
          <w:rFonts w:ascii="Arial" w:hAnsi="Arial" w:cs="Arial"/>
        </w:rPr>
        <w:lastRenderedPageBreak/>
        <w:t xml:space="preserve">SILVA, Raquel Barroso. França Junior: A voz de um amador nos embates do meio artístico das últimas décadas do século XIX. </w:t>
      </w:r>
      <w:r w:rsidRPr="00665EEE">
        <w:rPr>
          <w:rFonts w:ascii="Arial" w:hAnsi="Arial" w:cs="Arial"/>
          <w:b/>
        </w:rPr>
        <w:t>19&amp;20</w:t>
      </w:r>
      <w:r w:rsidRPr="00665EEE">
        <w:rPr>
          <w:rFonts w:ascii="Arial" w:hAnsi="Arial" w:cs="Arial"/>
        </w:rPr>
        <w:t xml:space="preserve">, Rio de Janeiro, v. </w:t>
      </w:r>
      <w:proofErr w:type="gramStart"/>
      <w:r w:rsidRPr="00665EEE">
        <w:rPr>
          <w:rFonts w:ascii="Arial" w:hAnsi="Arial" w:cs="Arial"/>
        </w:rPr>
        <w:t>VII, n.</w:t>
      </w:r>
      <w:proofErr w:type="gramEnd"/>
      <w:r w:rsidRPr="00665EEE">
        <w:rPr>
          <w:rFonts w:ascii="Arial" w:hAnsi="Arial" w:cs="Arial"/>
        </w:rPr>
        <w:t xml:space="preserve"> 2, abr./jun. 2012. </w:t>
      </w:r>
    </w:p>
    <w:p w:rsidR="006E3255" w:rsidRPr="00665EEE" w:rsidRDefault="006E3255" w:rsidP="00665EEE">
      <w:pPr>
        <w:spacing w:after="120" w:line="240" w:lineRule="auto"/>
        <w:jc w:val="both"/>
        <w:rPr>
          <w:rFonts w:ascii="Arial" w:hAnsi="Arial" w:cs="Arial"/>
        </w:rPr>
      </w:pPr>
      <w:r w:rsidRPr="00665EEE">
        <w:rPr>
          <w:rFonts w:ascii="Arial" w:hAnsi="Arial" w:cs="Arial"/>
        </w:rPr>
        <w:t xml:space="preserve">SILVA, Rosangela de Jesus (org.). Notas e artigos sobre crítica de arte na Revista Illustrada. </w:t>
      </w:r>
      <w:r w:rsidRPr="00665EEE">
        <w:rPr>
          <w:rFonts w:ascii="Arial" w:hAnsi="Arial" w:cs="Arial"/>
          <w:b/>
        </w:rPr>
        <w:t>19&amp;20</w:t>
      </w:r>
      <w:r w:rsidRPr="00665EEE">
        <w:rPr>
          <w:rFonts w:ascii="Arial" w:hAnsi="Arial" w:cs="Arial"/>
        </w:rPr>
        <w:t xml:space="preserve">, Rio de Janeiro, v. </w:t>
      </w:r>
      <w:proofErr w:type="gramStart"/>
      <w:r w:rsidRPr="00665EEE">
        <w:rPr>
          <w:rFonts w:ascii="Arial" w:hAnsi="Arial" w:cs="Arial"/>
        </w:rPr>
        <w:t>XI, n.</w:t>
      </w:r>
      <w:proofErr w:type="gramEnd"/>
      <w:r w:rsidRPr="00665EEE">
        <w:rPr>
          <w:rFonts w:ascii="Arial" w:hAnsi="Arial" w:cs="Arial"/>
        </w:rPr>
        <w:t xml:space="preserve"> 2, jul./dez. 2016.</w:t>
      </w:r>
    </w:p>
    <w:p w:rsidR="006E3255" w:rsidRPr="00665EEE" w:rsidRDefault="006E3255" w:rsidP="00665EEE">
      <w:pPr>
        <w:spacing w:after="120" w:line="240" w:lineRule="auto"/>
        <w:jc w:val="both"/>
        <w:rPr>
          <w:rFonts w:ascii="Arial" w:hAnsi="Arial" w:cs="Arial"/>
        </w:rPr>
      </w:pPr>
      <w:r w:rsidRPr="00665EEE">
        <w:rPr>
          <w:rFonts w:ascii="Arial" w:hAnsi="Arial" w:cs="Arial"/>
        </w:rPr>
        <w:t xml:space="preserve">SINGER, Nelly. </w:t>
      </w:r>
      <w:proofErr w:type="spellStart"/>
      <w:r w:rsidRPr="00665EEE">
        <w:rPr>
          <w:rFonts w:ascii="Arial" w:hAnsi="Arial" w:cs="Arial"/>
          <w:b/>
        </w:rPr>
        <w:t>Les</w:t>
      </w:r>
      <w:proofErr w:type="spellEnd"/>
      <w:r w:rsidRPr="00665EEE">
        <w:rPr>
          <w:rFonts w:ascii="Arial" w:hAnsi="Arial" w:cs="Arial"/>
          <w:b/>
        </w:rPr>
        <w:t xml:space="preserve"> </w:t>
      </w:r>
      <w:proofErr w:type="spellStart"/>
      <w:r w:rsidRPr="00665EEE">
        <w:rPr>
          <w:rFonts w:ascii="Arial" w:hAnsi="Arial" w:cs="Arial"/>
          <w:b/>
        </w:rPr>
        <w:t>Juifs</w:t>
      </w:r>
      <w:proofErr w:type="spellEnd"/>
      <w:r w:rsidRPr="00665EEE">
        <w:rPr>
          <w:rFonts w:ascii="Arial" w:hAnsi="Arial" w:cs="Arial"/>
          <w:b/>
        </w:rPr>
        <w:t xml:space="preserve"> </w:t>
      </w:r>
      <w:proofErr w:type="spellStart"/>
      <w:r w:rsidRPr="00665EEE">
        <w:rPr>
          <w:rFonts w:ascii="Arial" w:hAnsi="Arial" w:cs="Arial"/>
          <w:b/>
        </w:rPr>
        <w:t>dans</w:t>
      </w:r>
      <w:proofErr w:type="spellEnd"/>
      <w:r w:rsidRPr="00665EEE">
        <w:rPr>
          <w:rFonts w:ascii="Arial" w:hAnsi="Arial" w:cs="Arial"/>
          <w:b/>
        </w:rPr>
        <w:t xml:space="preserve"> </w:t>
      </w:r>
      <w:proofErr w:type="spellStart"/>
      <w:r w:rsidRPr="00665EEE">
        <w:rPr>
          <w:rFonts w:ascii="Arial" w:hAnsi="Arial" w:cs="Arial"/>
          <w:b/>
        </w:rPr>
        <w:t>l’orientalisme</w:t>
      </w:r>
      <w:proofErr w:type="spellEnd"/>
      <w:proofErr w:type="gramStart"/>
      <w:r w:rsidRPr="00665EEE">
        <w:rPr>
          <w:rFonts w:ascii="Arial" w:hAnsi="Arial" w:cs="Arial"/>
        </w:rPr>
        <w:t>..</w:t>
      </w:r>
      <w:proofErr w:type="gramEnd"/>
      <w:r w:rsidRPr="00665EEE">
        <w:rPr>
          <w:rFonts w:ascii="Arial" w:hAnsi="Arial" w:cs="Arial"/>
        </w:rPr>
        <w:t xml:space="preserve"> Paris: </w:t>
      </w:r>
      <w:proofErr w:type="spellStart"/>
      <w:r w:rsidRPr="00665EEE">
        <w:rPr>
          <w:rFonts w:ascii="Arial" w:hAnsi="Arial" w:cs="Arial"/>
        </w:rPr>
        <w:t>Musée</w:t>
      </w:r>
      <w:proofErr w:type="spellEnd"/>
      <w:r w:rsidRPr="00665EEE">
        <w:rPr>
          <w:rFonts w:ascii="Arial" w:hAnsi="Arial" w:cs="Arial"/>
        </w:rPr>
        <w:t xml:space="preserve"> d'</w:t>
      </w:r>
      <w:proofErr w:type="spellStart"/>
      <w:r w:rsidRPr="00665EEE">
        <w:rPr>
          <w:rFonts w:ascii="Arial" w:hAnsi="Arial" w:cs="Arial"/>
        </w:rPr>
        <w:t>art</w:t>
      </w:r>
      <w:proofErr w:type="spellEnd"/>
      <w:r w:rsidRPr="00665EEE">
        <w:rPr>
          <w:rFonts w:ascii="Arial" w:hAnsi="Arial" w:cs="Arial"/>
        </w:rPr>
        <w:t xml:space="preserve"> </w:t>
      </w:r>
      <w:proofErr w:type="gramStart"/>
      <w:r w:rsidRPr="00665EEE">
        <w:rPr>
          <w:rFonts w:ascii="Arial" w:hAnsi="Arial" w:cs="Arial"/>
        </w:rPr>
        <w:t>et</w:t>
      </w:r>
      <w:proofErr w:type="gramEnd"/>
      <w:r w:rsidRPr="00665EEE">
        <w:rPr>
          <w:rFonts w:ascii="Arial" w:hAnsi="Arial" w:cs="Arial"/>
        </w:rPr>
        <w:t xml:space="preserve"> d'</w:t>
      </w:r>
      <w:proofErr w:type="spellStart"/>
      <w:r w:rsidRPr="00665EEE">
        <w:rPr>
          <w:rFonts w:ascii="Arial" w:hAnsi="Arial" w:cs="Arial"/>
        </w:rPr>
        <w:t>histoire</w:t>
      </w:r>
      <w:proofErr w:type="spellEnd"/>
      <w:r w:rsidRPr="00665EEE">
        <w:rPr>
          <w:rFonts w:ascii="Arial" w:hAnsi="Arial" w:cs="Arial"/>
        </w:rPr>
        <w:t xml:space="preserve"> </w:t>
      </w:r>
      <w:proofErr w:type="spellStart"/>
      <w:r w:rsidRPr="00665EEE">
        <w:rPr>
          <w:rFonts w:ascii="Arial" w:hAnsi="Arial" w:cs="Arial"/>
        </w:rPr>
        <w:t>du</w:t>
      </w:r>
      <w:proofErr w:type="spellEnd"/>
      <w:r w:rsidRPr="00665EEE">
        <w:rPr>
          <w:rFonts w:ascii="Arial" w:hAnsi="Arial" w:cs="Arial"/>
        </w:rPr>
        <w:t xml:space="preserve"> </w:t>
      </w:r>
      <w:proofErr w:type="spellStart"/>
      <w:r w:rsidRPr="00665EEE">
        <w:rPr>
          <w:rFonts w:ascii="Arial" w:hAnsi="Arial" w:cs="Arial"/>
        </w:rPr>
        <w:t>judaïsme</w:t>
      </w:r>
      <w:proofErr w:type="spellEnd"/>
      <w:r w:rsidRPr="00665EEE">
        <w:rPr>
          <w:rFonts w:ascii="Arial" w:hAnsi="Arial" w:cs="Arial"/>
        </w:rPr>
        <w:t>, 2012.</w:t>
      </w:r>
    </w:p>
    <w:p w:rsidR="00BD0AE9" w:rsidRDefault="00FE2403" w:rsidP="00665EEE">
      <w:pPr>
        <w:spacing w:after="120" w:line="240" w:lineRule="auto"/>
        <w:jc w:val="both"/>
        <w:rPr>
          <w:rFonts w:ascii="Arial" w:hAnsi="Arial" w:cs="Arial"/>
          <w:lang w:val="en-US"/>
        </w:rPr>
      </w:pPr>
      <w:r w:rsidRPr="00665EEE">
        <w:rPr>
          <w:rFonts w:ascii="Arial" w:hAnsi="Arial" w:cs="Arial"/>
        </w:rPr>
        <w:t xml:space="preserve">STORA, Benjamin. </w:t>
      </w:r>
      <w:r w:rsidRPr="00BD0AE9">
        <w:rPr>
          <w:rFonts w:ascii="Arial" w:hAnsi="Arial" w:cs="Arial"/>
        </w:rPr>
        <w:t xml:space="preserve">Le </w:t>
      </w:r>
      <w:proofErr w:type="spellStart"/>
      <w:r w:rsidRPr="00BD0AE9">
        <w:rPr>
          <w:rFonts w:ascii="Arial" w:hAnsi="Arial" w:cs="Arial"/>
        </w:rPr>
        <w:t>Maghreb</w:t>
      </w:r>
      <w:proofErr w:type="spellEnd"/>
      <w:r w:rsidRPr="00BD0AE9">
        <w:rPr>
          <w:rFonts w:ascii="Arial" w:hAnsi="Arial" w:cs="Arial"/>
        </w:rPr>
        <w:t xml:space="preserve"> Colonial (1830 – 1956).</w:t>
      </w:r>
      <w:r w:rsidRPr="00665EEE">
        <w:rPr>
          <w:rFonts w:ascii="Arial" w:hAnsi="Arial" w:cs="Arial"/>
        </w:rPr>
        <w:t xml:space="preserve"> </w:t>
      </w:r>
      <w:proofErr w:type="gramStart"/>
      <w:r w:rsidR="00BD0AE9" w:rsidRPr="00BD0AE9">
        <w:rPr>
          <w:rFonts w:ascii="Arial" w:hAnsi="Arial" w:cs="Arial"/>
          <w:b/>
          <w:lang w:val="en-US"/>
        </w:rPr>
        <w:t>Le Maghreb colonial</w:t>
      </w:r>
      <w:r w:rsidR="00BD0AE9">
        <w:rPr>
          <w:rFonts w:ascii="Arial" w:hAnsi="Arial" w:cs="Arial"/>
          <w:lang w:val="en-US"/>
        </w:rPr>
        <w:t>.</w:t>
      </w:r>
      <w:proofErr w:type="gramEnd"/>
      <w:r w:rsidR="00BD0AE9">
        <w:rPr>
          <w:rFonts w:ascii="Arial" w:hAnsi="Arial" w:cs="Arial"/>
          <w:lang w:val="en-US"/>
        </w:rPr>
        <w:t xml:space="preserve"> Notes d</w:t>
      </w:r>
      <w:r w:rsidR="00BD0AE9" w:rsidRPr="00BD0AE9">
        <w:rPr>
          <w:rFonts w:ascii="Arial" w:hAnsi="Arial" w:cs="Arial"/>
          <w:lang w:val="en-US"/>
        </w:rPr>
        <w:t xml:space="preserve">e </w:t>
      </w:r>
      <w:proofErr w:type="spellStart"/>
      <w:r w:rsidR="00BD0AE9" w:rsidRPr="00BD0AE9">
        <w:rPr>
          <w:rFonts w:ascii="Arial" w:hAnsi="Arial" w:cs="Arial"/>
          <w:lang w:val="en-US"/>
        </w:rPr>
        <w:t>CourS</w:t>
      </w:r>
      <w:proofErr w:type="spellEnd"/>
      <w:r w:rsidR="00BD0AE9">
        <w:rPr>
          <w:rFonts w:ascii="Arial" w:hAnsi="Arial" w:cs="Arial"/>
          <w:lang w:val="en-US"/>
        </w:rPr>
        <w:t xml:space="preserve">, PMO013, </w:t>
      </w:r>
      <w:proofErr w:type="spellStart"/>
      <w:r w:rsidR="00BD0AE9" w:rsidRPr="00BD0AE9">
        <w:rPr>
          <w:rFonts w:ascii="Arial" w:hAnsi="Arial" w:cs="Arial"/>
          <w:lang w:val="en-US"/>
        </w:rPr>
        <w:t>Année</w:t>
      </w:r>
      <w:proofErr w:type="spellEnd"/>
      <w:r w:rsidR="00BD0AE9" w:rsidRPr="00BD0AE9">
        <w:rPr>
          <w:rFonts w:ascii="Arial" w:hAnsi="Arial" w:cs="Arial"/>
          <w:lang w:val="en-US"/>
        </w:rPr>
        <w:t xml:space="preserve"> </w:t>
      </w:r>
      <w:proofErr w:type="spellStart"/>
      <w:r w:rsidR="00BD0AE9" w:rsidRPr="00BD0AE9">
        <w:rPr>
          <w:rFonts w:ascii="Arial" w:hAnsi="Arial" w:cs="Arial"/>
          <w:lang w:val="en-US"/>
        </w:rPr>
        <w:t>universitaire</w:t>
      </w:r>
      <w:proofErr w:type="spellEnd"/>
      <w:r w:rsidR="00BD0AE9" w:rsidRPr="00BD0AE9">
        <w:rPr>
          <w:rFonts w:ascii="Arial" w:hAnsi="Arial" w:cs="Arial"/>
          <w:lang w:val="en-US"/>
        </w:rPr>
        <w:t xml:space="preserve"> 2003-2004</w:t>
      </w:r>
    </w:p>
    <w:p w:rsidR="006E3255" w:rsidRPr="00665EEE" w:rsidRDefault="006E3255" w:rsidP="00665EEE">
      <w:pPr>
        <w:spacing w:after="120" w:line="240" w:lineRule="auto"/>
        <w:jc w:val="both"/>
        <w:rPr>
          <w:rFonts w:ascii="Arial" w:hAnsi="Arial" w:cs="Arial"/>
          <w:lang w:val="en-US"/>
        </w:rPr>
      </w:pPr>
      <w:r w:rsidRPr="00BD0AE9">
        <w:rPr>
          <w:rFonts w:ascii="Arial" w:hAnsi="Arial" w:cs="Arial"/>
          <w:lang w:val="en-US"/>
        </w:rPr>
        <w:t xml:space="preserve">THÉLIOL, </w:t>
      </w:r>
      <w:proofErr w:type="spellStart"/>
      <w:r w:rsidRPr="00BD0AE9">
        <w:rPr>
          <w:rFonts w:ascii="Arial" w:hAnsi="Arial" w:cs="Arial"/>
          <w:lang w:val="en-US"/>
        </w:rPr>
        <w:t>Mylène</w:t>
      </w:r>
      <w:proofErr w:type="spellEnd"/>
      <w:r w:rsidRPr="00BD0AE9">
        <w:rPr>
          <w:rFonts w:ascii="Arial" w:hAnsi="Arial" w:cs="Arial"/>
          <w:lang w:val="en-US"/>
        </w:rPr>
        <w:t xml:space="preserve">. </w:t>
      </w:r>
      <w:proofErr w:type="spellStart"/>
      <w:r w:rsidRPr="00665EEE">
        <w:rPr>
          <w:rFonts w:ascii="Arial" w:hAnsi="Arial" w:cs="Arial"/>
          <w:lang w:val="en-US"/>
        </w:rPr>
        <w:t>L’association</w:t>
      </w:r>
      <w:proofErr w:type="spellEnd"/>
      <w:r w:rsidRPr="00665EEE">
        <w:rPr>
          <w:rFonts w:ascii="Arial" w:hAnsi="Arial" w:cs="Arial"/>
          <w:lang w:val="en-US"/>
        </w:rPr>
        <w:t xml:space="preserve"> des </w:t>
      </w:r>
      <w:proofErr w:type="spellStart"/>
      <w:r w:rsidRPr="00665EEE">
        <w:rPr>
          <w:rFonts w:ascii="Arial" w:hAnsi="Arial" w:cs="Arial"/>
          <w:lang w:val="en-US"/>
        </w:rPr>
        <w:t>peintres</w:t>
      </w:r>
      <w:proofErr w:type="spellEnd"/>
      <w:r w:rsidRPr="00665EEE">
        <w:rPr>
          <w:rFonts w:ascii="Arial" w:hAnsi="Arial" w:cs="Arial"/>
          <w:lang w:val="en-US"/>
        </w:rPr>
        <w:t xml:space="preserve"> </w:t>
      </w:r>
      <w:proofErr w:type="gramStart"/>
      <w:r w:rsidRPr="00665EEE">
        <w:rPr>
          <w:rFonts w:ascii="Arial" w:hAnsi="Arial" w:cs="Arial"/>
          <w:lang w:val="en-US"/>
        </w:rPr>
        <w:t>et</w:t>
      </w:r>
      <w:proofErr w:type="gramEnd"/>
      <w:r w:rsidRPr="00665EEE">
        <w:rPr>
          <w:rFonts w:ascii="Arial" w:hAnsi="Arial" w:cs="Arial"/>
          <w:lang w:val="en-US"/>
        </w:rPr>
        <w:t xml:space="preserve"> </w:t>
      </w:r>
      <w:proofErr w:type="spellStart"/>
      <w:r w:rsidRPr="00665EEE">
        <w:rPr>
          <w:rFonts w:ascii="Arial" w:hAnsi="Arial" w:cs="Arial"/>
          <w:lang w:val="en-US"/>
        </w:rPr>
        <w:t>sculpteurs</w:t>
      </w:r>
      <w:proofErr w:type="spellEnd"/>
      <w:r w:rsidRPr="00665EEE">
        <w:rPr>
          <w:rFonts w:ascii="Arial" w:hAnsi="Arial" w:cs="Arial"/>
          <w:lang w:val="en-US"/>
        </w:rPr>
        <w:t xml:space="preserve"> du </w:t>
      </w:r>
      <w:proofErr w:type="spellStart"/>
      <w:r w:rsidRPr="00665EEE">
        <w:rPr>
          <w:rFonts w:ascii="Arial" w:hAnsi="Arial" w:cs="Arial"/>
          <w:lang w:val="en-US"/>
        </w:rPr>
        <w:t>Maroc</w:t>
      </w:r>
      <w:proofErr w:type="spellEnd"/>
      <w:r w:rsidRPr="00665EEE">
        <w:rPr>
          <w:rFonts w:ascii="Arial" w:hAnsi="Arial" w:cs="Arial"/>
          <w:lang w:val="en-US"/>
        </w:rPr>
        <w:t xml:space="preserve"> (1922-1933). </w:t>
      </w:r>
      <w:proofErr w:type="gramStart"/>
      <w:r w:rsidRPr="00665EEE">
        <w:rPr>
          <w:rFonts w:ascii="Arial" w:hAnsi="Arial" w:cs="Arial"/>
          <w:b/>
          <w:lang w:val="en-US"/>
        </w:rPr>
        <w:t xml:space="preserve">Rives </w:t>
      </w:r>
      <w:proofErr w:type="spellStart"/>
      <w:r w:rsidRPr="00665EEE">
        <w:rPr>
          <w:rFonts w:ascii="Arial" w:hAnsi="Arial" w:cs="Arial"/>
          <w:b/>
          <w:lang w:val="en-US"/>
        </w:rPr>
        <w:t>méditerranéennes</w:t>
      </w:r>
      <w:proofErr w:type="spellEnd"/>
      <w:r w:rsidRPr="00665EEE">
        <w:rPr>
          <w:rFonts w:ascii="Arial" w:hAnsi="Arial" w:cs="Arial"/>
          <w:lang w:val="en-US"/>
        </w:rPr>
        <w:t xml:space="preserve">, 15 </w:t>
      </w:r>
      <w:proofErr w:type="spellStart"/>
      <w:r w:rsidRPr="00665EEE">
        <w:rPr>
          <w:rFonts w:ascii="Arial" w:hAnsi="Arial" w:cs="Arial"/>
          <w:lang w:val="en-US"/>
        </w:rPr>
        <w:t>juin</w:t>
      </w:r>
      <w:proofErr w:type="spellEnd"/>
      <w:r w:rsidRPr="00665EEE">
        <w:rPr>
          <w:rFonts w:ascii="Arial" w:hAnsi="Arial" w:cs="Arial"/>
          <w:lang w:val="en-US"/>
        </w:rPr>
        <w:t xml:space="preserve"> 2010.</w:t>
      </w:r>
      <w:proofErr w:type="gramEnd"/>
    </w:p>
    <w:p w:rsidR="006E3255" w:rsidRPr="00665EEE" w:rsidRDefault="006E3255" w:rsidP="00665EEE">
      <w:pPr>
        <w:spacing w:after="120" w:line="240" w:lineRule="auto"/>
        <w:jc w:val="both"/>
        <w:rPr>
          <w:rFonts w:ascii="Arial" w:hAnsi="Arial" w:cs="Arial"/>
          <w:lang w:val="en-US"/>
        </w:rPr>
      </w:pPr>
      <w:r w:rsidRPr="00665EEE">
        <w:rPr>
          <w:rFonts w:ascii="Arial" w:hAnsi="Arial" w:cs="Arial"/>
          <w:lang w:val="en-US"/>
        </w:rPr>
        <w:t xml:space="preserve">THORNTON, Lynn. </w:t>
      </w:r>
      <w:proofErr w:type="gramStart"/>
      <w:r w:rsidRPr="00665EEE">
        <w:rPr>
          <w:rFonts w:ascii="Arial" w:hAnsi="Arial" w:cs="Arial"/>
          <w:lang w:val="en-US"/>
        </w:rPr>
        <w:t>Introduction.</w:t>
      </w:r>
      <w:proofErr w:type="gramEnd"/>
      <w:r w:rsidRPr="00665EEE">
        <w:rPr>
          <w:rFonts w:ascii="Arial" w:hAnsi="Arial" w:cs="Arial"/>
          <w:lang w:val="en-US"/>
        </w:rPr>
        <w:t xml:space="preserve"> The Fine Art Society, Eastern Encounters: </w:t>
      </w:r>
      <w:r w:rsidRPr="00665EEE">
        <w:rPr>
          <w:rFonts w:ascii="Arial" w:hAnsi="Arial" w:cs="Arial"/>
          <w:b/>
          <w:lang w:val="en-US"/>
        </w:rPr>
        <w:t>Orientalist Painters of the Nineteenth Century</w:t>
      </w:r>
      <w:r w:rsidRPr="00665EEE">
        <w:rPr>
          <w:rFonts w:ascii="Arial" w:hAnsi="Arial" w:cs="Arial"/>
          <w:lang w:val="en-US"/>
        </w:rPr>
        <w:t xml:space="preserve">. </w:t>
      </w:r>
      <w:proofErr w:type="gramStart"/>
      <w:r w:rsidRPr="00665EEE">
        <w:rPr>
          <w:rFonts w:ascii="Arial" w:hAnsi="Arial" w:cs="Arial"/>
          <w:lang w:val="en-US"/>
        </w:rPr>
        <w:t>London, 1978.</w:t>
      </w:r>
      <w:proofErr w:type="gramEnd"/>
    </w:p>
    <w:p w:rsidR="006E3255" w:rsidRPr="00665EEE" w:rsidRDefault="006E3255" w:rsidP="00665EEE">
      <w:pPr>
        <w:spacing w:after="120" w:line="240" w:lineRule="auto"/>
        <w:jc w:val="both"/>
        <w:rPr>
          <w:rFonts w:ascii="Arial" w:hAnsi="Arial" w:cs="Arial"/>
        </w:rPr>
      </w:pPr>
      <w:r w:rsidRPr="00665EEE">
        <w:rPr>
          <w:rFonts w:ascii="Arial" w:hAnsi="Arial" w:cs="Arial"/>
          <w:lang w:val="en-US"/>
        </w:rPr>
        <w:t xml:space="preserve">TRIULZI, Alessandro. </w:t>
      </w:r>
      <w:proofErr w:type="gramStart"/>
      <w:r w:rsidRPr="00665EEE">
        <w:rPr>
          <w:rFonts w:ascii="Arial" w:hAnsi="Arial" w:cs="Arial"/>
          <w:lang w:val="en-US"/>
        </w:rPr>
        <w:t>Italian-speaking communities in early nineteenth century Tunis.</w:t>
      </w:r>
      <w:proofErr w:type="gramEnd"/>
      <w:r w:rsidRPr="00665EEE">
        <w:rPr>
          <w:rFonts w:ascii="Arial" w:hAnsi="Arial" w:cs="Arial"/>
          <w:lang w:val="en-US"/>
        </w:rPr>
        <w:t xml:space="preserve"> </w:t>
      </w:r>
      <w:r w:rsidRPr="00665EEE">
        <w:rPr>
          <w:rFonts w:ascii="Arial" w:hAnsi="Arial" w:cs="Arial"/>
          <w:b/>
        </w:rPr>
        <w:t xml:space="preserve">Revue de </w:t>
      </w:r>
      <w:proofErr w:type="spellStart"/>
      <w:proofErr w:type="gramStart"/>
      <w:r w:rsidRPr="00665EEE">
        <w:rPr>
          <w:rFonts w:ascii="Arial" w:hAnsi="Arial" w:cs="Arial"/>
          <w:b/>
        </w:rPr>
        <w:t>l'Occident</w:t>
      </w:r>
      <w:proofErr w:type="spellEnd"/>
      <w:proofErr w:type="gramEnd"/>
      <w:r w:rsidRPr="00665EEE">
        <w:rPr>
          <w:rFonts w:ascii="Arial" w:hAnsi="Arial" w:cs="Arial"/>
          <w:b/>
        </w:rPr>
        <w:t xml:space="preserve"> </w:t>
      </w:r>
      <w:proofErr w:type="spellStart"/>
      <w:r w:rsidRPr="00665EEE">
        <w:rPr>
          <w:rFonts w:ascii="Arial" w:hAnsi="Arial" w:cs="Arial"/>
          <w:b/>
        </w:rPr>
        <w:t>musulman</w:t>
      </w:r>
      <w:proofErr w:type="spellEnd"/>
      <w:r w:rsidRPr="00665EEE">
        <w:rPr>
          <w:rFonts w:ascii="Arial" w:hAnsi="Arial" w:cs="Arial"/>
          <w:b/>
        </w:rPr>
        <w:t xml:space="preserve"> et de la </w:t>
      </w:r>
      <w:proofErr w:type="spellStart"/>
      <w:r w:rsidRPr="00665EEE">
        <w:rPr>
          <w:rFonts w:ascii="Arial" w:hAnsi="Arial" w:cs="Arial"/>
          <w:b/>
        </w:rPr>
        <w:t>Méditerranée</w:t>
      </w:r>
      <w:proofErr w:type="spellEnd"/>
      <w:r w:rsidRPr="00665EEE">
        <w:rPr>
          <w:rFonts w:ascii="Arial" w:hAnsi="Arial" w:cs="Arial"/>
        </w:rPr>
        <w:t xml:space="preserve">, n°9, 1971. </w:t>
      </w:r>
      <w:proofErr w:type="gramStart"/>
      <w:r w:rsidRPr="00665EEE">
        <w:rPr>
          <w:rFonts w:ascii="Arial" w:hAnsi="Arial" w:cs="Arial"/>
        </w:rPr>
        <w:t>pp.</w:t>
      </w:r>
      <w:proofErr w:type="gramEnd"/>
      <w:r w:rsidRPr="00665EEE">
        <w:rPr>
          <w:rFonts w:ascii="Arial" w:hAnsi="Arial" w:cs="Arial"/>
        </w:rPr>
        <w:t xml:space="preserve"> 153-184.</w:t>
      </w:r>
    </w:p>
    <w:p w:rsidR="006E3255" w:rsidRPr="00665EEE" w:rsidRDefault="006E3255" w:rsidP="00665EEE">
      <w:pPr>
        <w:spacing w:after="120" w:line="240" w:lineRule="auto"/>
        <w:jc w:val="both"/>
        <w:rPr>
          <w:rFonts w:ascii="Arial" w:hAnsi="Arial" w:cs="Arial"/>
          <w:lang w:val="en-US"/>
        </w:rPr>
      </w:pPr>
      <w:r w:rsidRPr="00665EEE">
        <w:rPr>
          <w:rFonts w:ascii="Arial" w:hAnsi="Arial" w:cs="Arial"/>
          <w:lang w:val="en-US"/>
        </w:rPr>
        <w:t xml:space="preserve">TWAIN, Mark. </w:t>
      </w:r>
      <w:proofErr w:type="gramStart"/>
      <w:r w:rsidRPr="003041FA">
        <w:rPr>
          <w:rFonts w:ascii="Arial" w:hAnsi="Arial" w:cs="Arial"/>
          <w:b/>
          <w:lang w:val="en-US"/>
        </w:rPr>
        <w:t>The Innocents Abroad or The New Pilgrim’s Progress</w:t>
      </w:r>
      <w:r w:rsidRPr="00665EEE">
        <w:rPr>
          <w:rFonts w:ascii="Arial" w:hAnsi="Arial" w:cs="Arial"/>
          <w:lang w:val="en-US"/>
        </w:rPr>
        <w:t>; 1869.</w:t>
      </w:r>
      <w:proofErr w:type="gramEnd"/>
      <w:r w:rsidRPr="00665EEE">
        <w:rPr>
          <w:rFonts w:ascii="Arial" w:hAnsi="Arial" w:cs="Arial"/>
          <w:lang w:val="en-US"/>
        </w:rPr>
        <w:t xml:space="preserve"> </w:t>
      </w:r>
      <w:r w:rsidR="000322FD" w:rsidRPr="000322FD">
        <w:rPr>
          <w:rFonts w:ascii="Arial" w:hAnsi="Arial" w:cs="Arial"/>
          <w:lang w:val="en-US"/>
        </w:rPr>
        <w:t>New York</w:t>
      </w:r>
      <w:r w:rsidR="000322FD">
        <w:rPr>
          <w:rFonts w:ascii="Arial" w:hAnsi="Arial" w:cs="Arial"/>
          <w:lang w:val="en-US"/>
        </w:rPr>
        <w:t xml:space="preserve">: </w:t>
      </w:r>
      <w:r w:rsidR="000322FD" w:rsidRPr="000322FD">
        <w:rPr>
          <w:rFonts w:ascii="Arial" w:hAnsi="Arial" w:cs="Arial"/>
          <w:lang w:val="en-US"/>
        </w:rPr>
        <w:t>American Publishing Company, 1869</w:t>
      </w:r>
      <w:r w:rsidR="000322FD">
        <w:rPr>
          <w:rFonts w:ascii="Arial" w:hAnsi="Arial" w:cs="Arial"/>
          <w:lang w:val="en-US"/>
        </w:rPr>
        <w:t>.</w:t>
      </w:r>
    </w:p>
    <w:p w:rsidR="00C93114" w:rsidRDefault="00C93114" w:rsidP="00665EEE">
      <w:pPr>
        <w:spacing w:after="120" w:line="240" w:lineRule="auto"/>
        <w:jc w:val="both"/>
        <w:rPr>
          <w:rFonts w:ascii="Arial" w:hAnsi="Arial" w:cs="Arial"/>
          <w:lang w:val="en-US"/>
        </w:rPr>
      </w:pPr>
      <w:r w:rsidRPr="00C93114">
        <w:rPr>
          <w:rFonts w:ascii="Arial" w:hAnsi="Arial" w:cs="Arial"/>
          <w:lang w:val="en-US"/>
        </w:rPr>
        <w:t xml:space="preserve">Vassar, John Guy. </w:t>
      </w:r>
      <w:r w:rsidRPr="00C93114">
        <w:rPr>
          <w:rFonts w:ascii="Arial" w:hAnsi="Arial" w:cs="Arial"/>
          <w:b/>
          <w:lang w:val="en-US"/>
        </w:rPr>
        <w:t xml:space="preserve">Twenty Years </w:t>
      </w:r>
      <w:proofErr w:type="gramStart"/>
      <w:r w:rsidRPr="00C93114">
        <w:rPr>
          <w:rFonts w:ascii="Arial" w:hAnsi="Arial" w:cs="Arial"/>
          <w:b/>
          <w:lang w:val="en-US"/>
        </w:rPr>
        <w:t>Around</w:t>
      </w:r>
      <w:proofErr w:type="gramEnd"/>
      <w:r w:rsidRPr="00C93114">
        <w:rPr>
          <w:rFonts w:ascii="Arial" w:hAnsi="Arial" w:cs="Arial"/>
          <w:b/>
          <w:lang w:val="en-US"/>
        </w:rPr>
        <w:t xml:space="preserve"> the World</w:t>
      </w:r>
      <w:r w:rsidRPr="00C93114">
        <w:rPr>
          <w:rFonts w:ascii="Arial" w:hAnsi="Arial" w:cs="Arial"/>
          <w:lang w:val="en-US"/>
        </w:rPr>
        <w:t>. New York: Rudd and Carleton</w:t>
      </w:r>
      <w:r>
        <w:rPr>
          <w:rFonts w:ascii="Arial" w:hAnsi="Arial" w:cs="Arial"/>
          <w:lang w:val="en-US"/>
        </w:rPr>
        <w:t xml:space="preserve">, </w:t>
      </w:r>
      <w:r w:rsidRPr="00C93114">
        <w:rPr>
          <w:rFonts w:ascii="Arial" w:hAnsi="Arial" w:cs="Arial"/>
          <w:lang w:val="en-US"/>
        </w:rPr>
        <w:t>1861.</w:t>
      </w:r>
      <w:bookmarkStart w:id="0" w:name="_GoBack"/>
      <w:bookmarkEnd w:id="0"/>
    </w:p>
    <w:p w:rsidR="006E3255" w:rsidRPr="00665EEE" w:rsidRDefault="006E3255" w:rsidP="00665EEE">
      <w:pPr>
        <w:spacing w:after="120" w:line="240" w:lineRule="auto"/>
        <w:jc w:val="both"/>
        <w:rPr>
          <w:rFonts w:ascii="Arial" w:hAnsi="Arial" w:cs="Arial"/>
        </w:rPr>
      </w:pPr>
      <w:r w:rsidRPr="00C93114">
        <w:rPr>
          <w:rFonts w:ascii="Arial" w:hAnsi="Arial" w:cs="Arial"/>
          <w:lang w:val="en-US"/>
        </w:rPr>
        <w:t xml:space="preserve">ZACCARA, </w:t>
      </w:r>
      <w:proofErr w:type="spellStart"/>
      <w:r w:rsidRPr="00C93114">
        <w:rPr>
          <w:rFonts w:ascii="Arial" w:hAnsi="Arial" w:cs="Arial"/>
          <w:lang w:val="en-US"/>
        </w:rPr>
        <w:t>Madalena</w:t>
      </w:r>
      <w:proofErr w:type="spellEnd"/>
      <w:r w:rsidRPr="00C93114">
        <w:rPr>
          <w:rFonts w:ascii="Arial" w:hAnsi="Arial" w:cs="Arial"/>
          <w:lang w:val="en-US"/>
        </w:rPr>
        <w:t xml:space="preserve">. </w:t>
      </w:r>
      <w:r w:rsidRPr="00665EEE">
        <w:rPr>
          <w:rFonts w:ascii="Arial" w:hAnsi="Arial" w:cs="Arial"/>
        </w:rPr>
        <w:t xml:space="preserve">Pedro Américo de Figueiredo e Mello: considerações sobre um ateliê itinerante. </w:t>
      </w:r>
      <w:r w:rsidR="003041FA">
        <w:rPr>
          <w:rFonts w:ascii="Arial" w:hAnsi="Arial" w:cs="Arial"/>
        </w:rPr>
        <w:t xml:space="preserve">In: </w:t>
      </w:r>
      <w:r w:rsidRPr="00665EEE">
        <w:rPr>
          <w:rFonts w:ascii="Arial" w:hAnsi="Arial" w:cs="Arial"/>
        </w:rPr>
        <w:t xml:space="preserve">DAZZI, C.; VALLE, A. (Org.) </w:t>
      </w:r>
      <w:proofErr w:type="spellStart"/>
      <w:r w:rsidRPr="00665EEE">
        <w:rPr>
          <w:rFonts w:ascii="Arial" w:hAnsi="Arial" w:cs="Arial"/>
          <w:b/>
        </w:rPr>
        <w:t>Oitcentos</w:t>
      </w:r>
      <w:proofErr w:type="spellEnd"/>
      <w:r w:rsidRPr="00665EEE">
        <w:rPr>
          <w:rFonts w:ascii="Arial" w:hAnsi="Arial" w:cs="Arial"/>
          <w:b/>
        </w:rPr>
        <w:t>. O ateliê do artista</w:t>
      </w:r>
      <w:r w:rsidRPr="00665EEE">
        <w:rPr>
          <w:rFonts w:ascii="Arial" w:hAnsi="Arial" w:cs="Arial"/>
        </w:rPr>
        <w:t>. CEFET: Rio de Jan</w:t>
      </w:r>
      <w:r w:rsidR="0002189A" w:rsidRPr="00665EEE">
        <w:rPr>
          <w:rFonts w:ascii="Arial" w:hAnsi="Arial" w:cs="Arial"/>
        </w:rPr>
        <w:t>eiro, 2017.</w:t>
      </w:r>
    </w:p>
    <w:p w:rsidR="006E3255" w:rsidRPr="00665EEE" w:rsidRDefault="006E3255" w:rsidP="00665EEE">
      <w:pPr>
        <w:spacing w:after="120" w:line="240" w:lineRule="auto"/>
        <w:jc w:val="both"/>
        <w:rPr>
          <w:rFonts w:ascii="Arial" w:hAnsi="Arial" w:cs="Arial"/>
        </w:rPr>
      </w:pPr>
      <w:r w:rsidRPr="00665EEE">
        <w:rPr>
          <w:rFonts w:ascii="Arial" w:hAnsi="Arial" w:cs="Arial"/>
        </w:rPr>
        <w:t xml:space="preserve">ZACCARA, Madalena. </w:t>
      </w:r>
      <w:r w:rsidRPr="00665EEE">
        <w:rPr>
          <w:rFonts w:ascii="Arial" w:hAnsi="Arial" w:cs="Arial"/>
          <w:b/>
        </w:rPr>
        <w:t>Pedro Américo:</w:t>
      </w:r>
      <w:r w:rsidRPr="00665EEE">
        <w:rPr>
          <w:rFonts w:ascii="Arial" w:hAnsi="Arial" w:cs="Arial"/>
        </w:rPr>
        <w:t xml:space="preserve"> um artista brasil</w:t>
      </w:r>
      <w:r w:rsidR="003041FA">
        <w:rPr>
          <w:rFonts w:ascii="Arial" w:hAnsi="Arial" w:cs="Arial"/>
        </w:rPr>
        <w:t>eiro do século XIX.  Recife:</w:t>
      </w:r>
      <w:r w:rsidRPr="00665EEE">
        <w:rPr>
          <w:rFonts w:ascii="Arial" w:hAnsi="Arial" w:cs="Arial"/>
        </w:rPr>
        <w:t xml:space="preserve"> UFPE, 2011.</w:t>
      </w:r>
    </w:p>
    <w:sectPr w:rsidR="006E3255" w:rsidRPr="00665EEE" w:rsidSect="00393944">
      <w:endnotePr>
        <w:numFmt w:val="decimal"/>
      </w:endnotePr>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4BB" w:rsidRDefault="001B34BB" w:rsidP="001740D2">
      <w:pPr>
        <w:spacing w:after="0" w:line="240" w:lineRule="auto"/>
      </w:pPr>
      <w:r>
        <w:separator/>
      </w:r>
    </w:p>
  </w:endnote>
  <w:endnote w:type="continuationSeparator" w:id="0">
    <w:p w:rsidR="001B34BB" w:rsidRDefault="001B34BB" w:rsidP="00174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4BB" w:rsidRDefault="001B34BB" w:rsidP="001740D2">
      <w:pPr>
        <w:spacing w:after="0" w:line="240" w:lineRule="auto"/>
      </w:pPr>
      <w:r>
        <w:separator/>
      </w:r>
    </w:p>
  </w:footnote>
  <w:footnote w:type="continuationSeparator" w:id="0">
    <w:p w:rsidR="001B34BB" w:rsidRDefault="001B34BB" w:rsidP="001740D2">
      <w:pPr>
        <w:spacing w:after="0" w:line="240" w:lineRule="auto"/>
      </w:pPr>
      <w:r>
        <w:continuationSeparator/>
      </w:r>
    </w:p>
  </w:footnote>
  <w:footnote w:id="1">
    <w:p w:rsidR="002F63CD" w:rsidRPr="00665EEE" w:rsidRDefault="002F63CD" w:rsidP="00217CDA">
      <w:pPr>
        <w:pStyle w:val="Textodenotaderodap"/>
        <w:jc w:val="both"/>
        <w:rPr>
          <w:rFonts w:ascii="Arial" w:hAnsi="Arial" w:cs="Arial"/>
          <w:color w:val="000000" w:themeColor="text1"/>
          <w:sz w:val="18"/>
          <w:szCs w:val="18"/>
        </w:rPr>
      </w:pPr>
      <w:r w:rsidRPr="00665EEE">
        <w:rPr>
          <w:rStyle w:val="Refdenotaderodap"/>
          <w:rFonts w:ascii="Arial" w:hAnsi="Arial" w:cs="Arial"/>
          <w:color w:val="000000" w:themeColor="text1"/>
          <w:sz w:val="18"/>
          <w:szCs w:val="18"/>
        </w:rPr>
        <w:footnoteRef/>
      </w:r>
      <w:r w:rsidRPr="00665EEE">
        <w:rPr>
          <w:rFonts w:ascii="Arial" w:hAnsi="Arial" w:cs="Arial"/>
          <w:color w:val="000000" w:themeColor="text1"/>
          <w:sz w:val="18"/>
          <w:szCs w:val="18"/>
        </w:rPr>
        <w:t xml:space="preserve"> A vasta bibliografia sobre os artistas brasileiros, que inclui dissertações e teses recentes, sempre menciona </w:t>
      </w:r>
      <w:r w:rsidR="00B06052" w:rsidRPr="00665EEE">
        <w:rPr>
          <w:rFonts w:ascii="Arial" w:hAnsi="Arial" w:cs="Arial"/>
          <w:color w:val="000000" w:themeColor="text1"/>
          <w:sz w:val="18"/>
          <w:szCs w:val="18"/>
        </w:rPr>
        <w:t>as viagens desses pintores e escultores pela</w:t>
      </w:r>
      <w:r w:rsidRPr="00665EEE">
        <w:rPr>
          <w:rFonts w:ascii="Arial" w:hAnsi="Arial" w:cs="Arial"/>
          <w:color w:val="000000" w:themeColor="text1"/>
          <w:sz w:val="18"/>
          <w:szCs w:val="18"/>
        </w:rPr>
        <w:t xml:space="preserve"> Europa, mas, muito raramente, mencionam as suas estadias no Oriente. Quem sabe, novas pesquisas nos permitam rever a afirmação que fazemos no texto acima.</w:t>
      </w:r>
    </w:p>
  </w:footnote>
  <w:footnote w:id="2">
    <w:p w:rsidR="002F63CD" w:rsidRPr="00665EEE" w:rsidRDefault="002F63CD" w:rsidP="00217CDA">
      <w:pPr>
        <w:pStyle w:val="Textodenotaderodap"/>
        <w:jc w:val="both"/>
        <w:rPr>
          <w:rFonts w:ascii="Arial" w:hAnsi="Arial" w:cs="Arial"/>
          <w:color w:val="000000" w:themeColor="text1"/>
          <w:sz w:val="18"/>
          <w:szCs w:val="18"/>
        </w:rPr>
      </w:pPr>
      <w:r w:rsidRPr="00665EEE">
        <w:rPr>
          <w:rStyle w:val="Refdenotaderodap"/>
          <w:rFonts w:ascii="Arial" w:hAnsi="Arial" w:cs="Arial"/>
          <w:color w:val="000000" w:themeColor="text1"/>
          <w:sz w:val="18"/>
          <w:szCs w:val="18"/>
        </w:rPr>
        <w:footnoteRef/>
      </w:r>
      <w:r w:rsidRPr="00665EEE">
        <w:rPr>
          <w:rFonts w:ascii="Arial" w:hAnsi="Arial" w:cs="Arial"/>
          <w:color w:val="000000" w:themeColor="text1"/>
          <w:sz w:val="18"/>
          <w:szCs w:val="18"/>
        </w:rPr>
        <w:t xml:space="preserve"> A pesquisa foi realizada por meio dos sites </w:t>
      </w:r>
      <w:proofErr w:type="spellStart"/>
      <w:proofErr w:type="gramStart"/>
      <w:r w:rsidRPr="00665EEE">
        <w:rPr>
          <w:rFonts w:ascii="Arial" w:hAnsi="Arial" w:cs="Arial"/>
          <w:color w:val="000000" w:themeColor="text1"/>
          <w:sz w:val="18"/>
          <w:szCs w:val="18"/>
        </w:rPr>
        <w:t>DezenoveVinte</w:t>
      </w:r>
      <w:proofErr w:type="spellEnd"/>
      <w:proofErr w:type="gramEnd"/>
      <w:r w:rsidRPr="00665EEE">
        <w:rPr>
          <w:rFonts w:ascii="Arial" w:hAnsi="Arial" w:cs="Arial"/>
          <w:color w:val="000000" w:themeColor="text1"/>
          <w:sz w:val="18"/>
          <w:szCs w:val="18"/>
        </w:rPr>
        <w:t xml:space="preserve"> e  Hemeroteca Digital da Biblioteca Nacional, Arthur Valle (Org.). Exposições Gerais de Belas Artes: Disponibilização em rede de notas de imprensa. </w:t>
      </w:r>
      <w:proofErr w:type="spellStart"/>
      <w:proofErr w:type="gramStart"/>
      <w:r w:rsidRPr="00665EEE">
        <w:rPr>
          <w:rFonts w:ascii="Arial" w:hAnsi="Arial" w:cs="Arial"/>
          <w:color w:val="000000" w:themeColor="text1"/>
          <w:sz w:val="18"/>
          <w:szCs w:val="18"/>
        </w:rPr>
        <w:t>DezenoveVinte</w:t>
      </w:r>
      <w:proofErr w:type="spellEnd"/>
      <w:proofErr w:type="gramEnd"/>
      <w:r w:rsidRPr="00665EEE">
        <w:rPr>
          <w:rFonts w:ascii="Arial" w:hAnsi="Arial" w:cs="Arial"/>
          <w:color w:val="000000" w:themeColor="text1"/>
          <w:sz w:val="18"/>
          <w:szCs w:val="18"/>
        </w:rPr>
        <w:t>, 2020.</w:t>
      </w:r>
    </w:p>
  </w:footnote>
  <w:footnote w:id="3">
    <w:p w:rsidR="002F63CD" w:rsidRPr="00665EEE" w:rsidRDefault="002F63CD" w:rsidP="00217CDA">
      <w:pPr>
        <w:pStyle w:val="Textodenotaderodap"/>
        <w:jc w:val="both"/>
        <w:rPr>
          <w:rFonts w:ascii="Arial" w:hAnsi="Arial" w:cs="Arial"/>
          <w:color w:val="000000" w:themeColor="text1"/>
          <w:sz w:val="18"/>
          <w:szCs w:val="18"/>
        </w:rPr>
      </w:pPr>
      <w:r w:rsidRPr="00665EEE">
        <w:rPr>
          <w:rStyle w:val="Refdenotaderodap"/>
          <w:rFonts w:ascii="Arial" w:hAnsi="Arial" w:cs="Arial"/>
          <w:color w:val="000000" w:themeColor="text1"/>
          <w:sz w:val="18"/>
          <w:szCs w:val="18"/>
        </w:rPr>
        <w:footnoteRef/>
      </w:r>
      <w:r w:rsidRPr="00665EEE">
        <w:rPr>
          <w:rFonts w:ascii="Arial" w:hAnsi="Arial" w:cs="Arial"/>
          <w:color w:val="000000" w:themeColor="text1"/>
          <w:sz w:val="18"/>
          <w:szCs w:val="18"/>
        </w:rPr>
        <w:t xml:space="preserve"> </w:t>
      </w:r>
      <w:r w:rsidR="00904CD5" w:rsidRPr="00665EEE">
        <w:rPr>
          <w:rFonts w:ascii="Arial" w:hAnsi="Arial" w:cs="Arial"/>
          <w:color w:val="000000" w:themeColor="text1"/>
          <w:sz w:val="18"/>
          <w:szCs w:val="18"/>
        </w:rPr>
        <w:t>THORNTON</w:t>
      </w:r>
      <w:r w:rsidR="00322D2F" w:rsidRPr="00665EEE">
        <w:rPr>
          <w:rFonts w:ascii="Arial" w:hAnsi="Arial" w:cs="Arial"/>
          <w:color w:val="000000" w:themeColor="text1"/>
          <w:sz w:val="18"/>
          <w:szCs w:val="18"/>
        </w:rPr>
        <w:t xml:space="preserve">. </w:t>
      </w:r>
      <w:r w:rsidR="001E3CE1" w:rsidRPr="00665EEE">
        <w:rPr>
          <w:rFonts w:ascii="Arial" w:hAnsi="Arial" w:cs="Arial"/>
          <w:color w:val="000000" w:themeColor="text1"/>
          <w:sz w:val="18"/>
          <w:szCs w:val="18"/>
        </w:rPr>
        <w:t xml:space="preserve">Livre tradução: </w:t>
      </w:r>
      <w:r w:rsidR="00444210" w:rsidRPr="00665EEE">
        <w:rPr>
          <w:rFonts w:ascii="Arial" w:hAnsi="Arial" w:cs="Arial"/>
          <w:color w:val="000000" w:themeColor="text1"/>
          <w:sz w:val="18"/>
          <w:szCs w:val="18"/>
        </w:rPr>
        <w:t>“</w:t>
      </w:r>
      <w:r w:rsidR="001E3CE1" w:rsidRPr="00665EEE">
        <w:rPr>
          <w:rFonts w:ascii="Arial" w:hAnsi="Arial" w:cs="Arial"/>
          <w:color w:val="000000" w:themeColor="text1"/>
          <w:sz w:val="18"/>
          <w:szCs w:val="18"/>
        </w:rPr>
        <w:t xml:space="preserve">Enquanto os artistas militares, Yvon, </w:t>
      </w:r>
      <w:proofErr w:type="spellStart"/>
      <w:r w:rsidR="001E3CE1" w:rsidRPr="00665EEE">
        <w:rPr>
          <w:rFonts w:ascii="Arial" w:hAnsi="Arial" w:cs="Arial"/>
          <w:color w:val="000000" w:themeColor="text1"/>
          <w:sz w:val="18"/>
          <w:szCs w:val="18"/>
        </w:rPr>
        <w:t>Vernet</w:t>
      </w:r>
      <w:proofErr w:type="spellEnd"/>
      <w:r w:rsidR="001E3CE1" w:rsidRPr="00665EEE">
        <w:rPr>
          <w:rFonts w:ascii="Arial" w:hAnsi="Arial" w:cs="Arial"/>
          <w:color w:val="000000" w:themeColor="text1"/>
          <w:sz w:val="18"/>
          <w:szCs w:val="18"/>
        </w:rPr>
        <w:t xml:space="preserve">, </w:t>
      </w:r>
      <w:proofErr w:type="spellStart"/>
      <w:r w:rsidR="001E3CE1" w:rsidRPr="00665EEE">
        <w:rPr>
          <w:rFonts w:ascii="Arial" w:hAnsi="Arial" w:cs="Arial"/>
          <w:color w:val="000000" w:themeColor="text1"/>
          <w:sz w:val="18"/>
          <w:szCs w:val="18"/>
        </w:rPr>
        <w:t>Phillippoteaux</w:t>
      </w:r>
      <w:proofErr w:type="spellEnd"/>
      <w:r w:rsidR="001E3CE1" w:rsidRPr="00665EEE">
        <w:rPr>
          <w:rFonts w:ascii="Arial" w:hAnsi="Arial" w:cs="Arial"/>
          <w:color w:val="000000" w:themeColor="text1"/>
          <w:sz w:val="18"/>
          <w:szCs w:val="18"/>
        </w:rPr>
        <w:t xml:space="preserve">, </w:t>
      </w:r>
      <w:proofErr w:type="spellStart"/>
      <w:r w:rsidR="001E3CE1" w:rsidRPr="00665EEE">
        <w:rPr>
          <w:rFonts w:ascii="Arial" w:hAnsi="Arial" w:cs="Arial"/>
          <w:color w:val="000000" w:themeColor="text1"/>
          <w:sz w:val="18"/>
          <w:szCs w:val="18"/>
        </w:rPr>
        <w:t>Raffet</w:t>
      </w:r>
      <w:proofErr w:type="spellEnd"/>
      <w:r w:rsidR="001E3CE1" w:rsidRPr="00665EEE">
        <w:rPr>
          <w:rFonts w:ascii="Arial" w:hAnsi="Arial" w:cs="Arial"/>
          <w:color w:val="000000" w:themeColor="text1"/>
          <w:sz w:val="18"/>
          <w:szCs w:val="18"/>
        </w:rPr>
        <w:t xml:space="preserve">, </w:t>
      </w:r>
      <w:proofErr w:type="spellStart"/>
      <w:r w:rsidR="001E3CE1" w:rsidRPr="00665EEE">
        <w:rPr>
          <w:rFonts w:ascii="Arial" w:hAnsi="Arial" w:cs="Arial"/>
          <w:color w:val="000000" w:themeColor="text1"/>
          <w:sz w:val="18"/>
          <w:szCs w:val="18"/>
        </w:rPr>
        <w:t>Dauzats</w:t>
      </w:r>
      <w:proofErr w:type="spellEnd"/>
      <w:r w:rsidR="001E3CE1" w:rsidRPr="00665EEE">
        <w:rPr>
          <w:rFonts w:ascii="Arial" w:hAnsi="Arial" w:cs="Arial"/>
          <w:color w:val="000000" w:themeColor="text1"/>
          <w:sz w:val="18"/>
          <w:szCs w:val="18"/>
        </w:rPr>
        <w:t xml:space="preserve">, registravam obedientemente cada vitória do governo, </w:t>
      </w:r>
      <w:proofErr w:type="spellStart"/>
      <w:r w:rsidR="001E3CE1" w:rsidRPr="00665EEE">
        <w:rPr>
          <w:rFonts w:ascii="Arial" w:hAnsi="Arial" w:cs="Arial"/>
          <w:color w:val="000000" w:themeColor="text1"/>
          <w:sz w:val="18"/>
          <w:szCs w:val="18"/>
        </w:rPr>
        <w:t>Delacroix</w:t>
      </w:r>
      <w:proofErr w:type="spellEnd"/>
      <w:r w:rsidR="001E3CE1" w:rsidRPr="00665EEE">
        <w:rPr>
          <w:rFonts w:ascii="Arial" w:hAnsi="Arial" w:cs="Arial"/>
          <w:color w:val="000000" w:themeColor="text1"/>
          <w:sz w:val="18"/>
          <w:szCs w:val="18"/>
        </w:rPr>
        <w:t xml:space="preserve">, </w:t>
      </w:r>
      <w:proofErr w:type="spellStart"/>
      <w:r w:rsidR="001E3CE1" w:rsidRPr="00665EEE">
        <w:rPr>
          <w:rFonts w:ascii="Arial" w:hAnsi="Arial" w:cs="Arial"/>
          <w:color w:val="000000" w:themeColor="text1"/>
          <w:sz w:val="18"/>
          <w:szCs w:val="18"/>
        </w:rPr>
        <w:t>Chasseriau</w:t>
      </w:r>
      <w:proofErr w:type="spellEnd"/>
      <w:r w:rsidR="001E3CE1" w:rsidRPr="00665EEE">
        <w:rPr>
          <w:rFonts w:ascii="Arial" w:hAnsi="Arial" w:cs="Arial"/>
          <w:color w:val="000000" w:themeColor="text1"/>
          <w:sz w:val="18"/>
          <w:szCs w:val="18"/>
        </w:rPr>
        <w:t xml:space="preserve"> e </w:t>
      </w:r>
      <w:proofErr w:type="spellStart"/>
      <w:r w:rsidR="001E3CE1" w:rsidRPr="00665EEE">
        <w:rPr>
          <w:rFonts w:ascii="Arial" w:hAnsi="Arial" w:cs="Arial"/>
          <w:color w:val="000000" w:themeColor="text1"/>
          <w:sz w:val="18"/>
          <w:szCs w:val="18"/>
        </w:rPr>
        <w:t>Dohedencq</w:t>
      </w:r>
      <w:proofErr w:type="spellEnd"/>
      <w:r w:rsidR="001E3CE1" w:rsidRPr="00665EEE">
        <w:rPr>
          <w:rFonts w:ascii="Arial" w:hAnsi="Arial" w:cs="Arial"/>
          <w:color w:val="000000" w:themeColor="text1"/>
          <w:sz w:val="18"/>
          <w:szCs w:val="18"/>
        </w:rPr>
        <w:t xml:space="preserve"> pintavam os tipos étnicos, as cores brilhantes, o movimento das multidões, com um entusiasmo à beira do delírio</w:t>
      </w:r>
      <w:r w:rsidR="00444210" w:rsidRPr="00665EEE">
        <w:rPr>
          <w:rFonts w:ascii="Arial" w:hAnsi="Arial" w:cs="Arial"/>
          <w:color w:val="000000" w:themeColor="text1"/>
          <w:sz w:val="18"/>
          <w:szCs w:val="18"/>
        </w:rPr>
        <w:t>”</w:t>
      </w:r>
      <w:r w:rsidR="001E3CE1" w:rsidRPr="00665EEE">
        <w:rPr>
          <w:rFonts w:ascii="Arial" w:hAnsi="Arial" w:cs="Arial"/>
          <w:color w:val="000000" w:themeColor="text1"/>
          <w:sz w:val="18"/>
          <w:szCs w:val="18"/>
        </w:rPr>
        <w:t>.</w:t>
      </w:r>
    </w:p>
  </w:footnote>
  <w:footnote w:id="4">
    <w:p w:rsidR="002F63CD" w:rsidRPr="00665EEE" w:rsidRDefault="002F63CD" w:rsidP="00217CDA">
      <w:pPr>
        <w:pStyle w:val="Ttulo2"/>
        <w:spacing w:before="0" w:beforeAutospacing="0" w:after="0" w:afterAutospacing="0"/>
        <w:jc w:val="both"/>
        <w:rPr>
          <w:rFonts w:ascii="Arial" w:hAnsi="Arial" w:cs="Arial"/>
          <w:color w:val="000000" w:themeColor="text1"/>
          <w:sz w:val="18"/>
          <w:szCs w:val="18"/>
        </w:rPr>
      </w:pPr>
      <w:r w:rsidRPr="00665EEE">
        <w:rPr>
          <w:rStyle w:val="Refdenotaderodap"/>
          <w:rFonts w:ascii="Arial" w:hAnsi="Arial" w:cs="Arial"/>
          <w:color w:val="000000" w:themeColor="text1"/>
          <w:sz w:val="18"/>
          <w:szCs w:val="18"/>
        </w:rPr>
        <w:footnoteRef/>
      </w:r>
      <w:r w:rsidRPr="00665EEE">
        <w:rPr>
          <w:rFonts w:ascii="Arial" w:hAnsi="Arial" w:cs="Arial"/>
          <w:color w:val="000000" w:themeColor="text1"/>
          <w:sz w:val="18"/>
          <w:szCs w:val="18"/>
        </w:rPr>
        <w:t xml:space="preserve"> </w:t>
      </w:r>
      <w:r w:rsidRPr="00665EEE">
        <w:rPr>
          <w:rFonts w:ascii="Arial" w:hAnsi="Arial" w:cs="Arial"/>
          <w:b w:val="0"/>
          <w:color w:val="000000" w:themeColor="text1"/>
          <w:sz w:val="18"/>
          <w:szCs w:val="18"/>
          <w:shd w:val="clear" w:color="auto" w:fill="FFFFFF"/>
        </w:rPr>
        <w:t>THO</w:t>
      </w:r>
      <w:r w:rsidR="00444210" w:rsidRPr="00665EEE">
        <w:rPr>
          <w:rFonts w:ascii="Arial" w:hAnsi="Arial" w:cs="Arial"/>
          <w:b w:val="0"/>
          <w:color w:val="000000" w:themeColor="text1"/>
          <w:sz w:val="18"/>
          <w:szCs w:val="18"/>
          <w:shd w:val="clear" w:color="auto" w:fill="FFFFFF"/>
        </w:rPr>
        <w:t>RNTON</w:t>
      </w:r>
      <w:r w:rsidR="00322D2F" w:rsidRPr="00665EEE">
        <w:rPr>
          <w:rFonts w:ascii="Arial" w:hAnsi="Arial" w:cs="Arial"/>
          <w:b w:val="0"/>
          <w:color w:val="000000" w:themeColor="text1"/>
          <w:sz w:val="18"/>
          <w:szCs w:val="18"/>
          <w:shd w:val="clear" w:color="auto" w:fill="FFFFFF"/>
        </w:rPr>
        <w:t>.</w:t>
      </w:r>
      <w:r w:rsidR="00E9192A" w:rsidRPr="00665EEE">
        <w:rPr>
          <w:rFonts w:ascii="Arial" w:hAnsi="Arial" w:cs="Arial"/>
          <w:b w:val="0"/>
          <w:color w:val="000000" w:themeColor="text1"/>
          <w:sz w:val="18"/>
          <w:szCs w:val="18"/>
          <w:shd w:val="clear" w:color="auto" w:fill="FFFFFF"/>
        </w:rPr>
        <w:t xml:space="preserve"> Livre tradução: “</w:t>
      </w:r>
      <w:r w:rsidR="001E3CE1" w:rsidRPr="00665EEE">
        <w:rPr>
          <w:rFonts w:ascii="Arial" w:hAnsi="Arial" w:cs="Arial"/>
          <w:b w:val="0"/>
          <w:color w:val="000000" w:themeColor="text1"/>
          <w:sz w:val="18"/>
          <w:szCs w:val="18"/>
        </w:rPr>
        <w:t>Nas décadas de 1880 e 90, legiões de pintores partiram pelo Mediterrâneo, "suas almas cheias de sonhos iluminados pelo sol" (</w:t>
      </w:r>
      <w:proofErr w:type="spellStart"/>
      <w:r w:rsidR="001E3CE1" w:rsidRPr="00665EEE">
        <w:rPr>
          <w:rFonts w:ascii="Arial" w:hAnsi="Arial" w:cs="Arial"/>
          <w:b w:val="0"/>
          <w:color w:val="000000" w:themeColor="text1"/>
          <w:sz w:val="18"/>
          <w:szCs w:val="18"/>
        </w:rPr>
        <w:t>Dayot</w:t>
      </w:r>
      <w:proofErr w:type="spellEnd"/>
      <w:r w:rsidR="001E3CE1" w:rsidRPr="00665EEE">
        <w:rPr>
          <w:rFonts w:ascii="Arial" w:hAnsi="Arial" w:cs="Arial"/>
          <w:b w:val="0"/>
          <w:color w:val="000000" w:themeColor="text1"/>
          <w:sz w:val="18"/>
          <w:szCs w:val="18"/>
        </w:rPr>
        <w:t xml:space="preserve">). </w:t>
      </w:r>
      <w:proofErr w:type="spellStart"/>
      <w:r w:rsidR="001E3CE1" w:rsidRPr="00665EEE">
        <w:rPr>
          <w:rFonts w:ascii="Arial" w:hAnsi="Arial" w:cs="Arial"/>
          <w:b w:val="0"/>
          <w:color w:val="000000" w:themeColor="text1"/>
          <w:sz w:val="18"/>
          <w:szCs w:val="18"/>
        </w:rPr>
        <w:t>Moucarabies</w:t>
      </w:r>
      <w:proofErr w:type="spellEnd"/>
      <w:r w:rsidR="001E3CE1" w:rsidRPr="00665EEE">
        <w:rPr>
          <w:rFonts w:ascii="Arial" w:hAnsi="Arial" w:cs="Arial"/>
          <w:b w:val="0"/>
          <w:color w:val="000000" w:themeColor="text1"/>
          <w:sz w:val="18"/>
          <w:szCs w:val="18"/>
        </w:rPr>
        <w:t xml:space="preserve"> e </w:t>
      </w:r>
      <w:proofErr w:type="spellStart"/>
      <w:r w:rsidR="001E3CE1" w:rsidRPr="00665EEE">
        <w:rPr>
          <w:rFonts w:ascii="Arial" w:hAnsi="Arial" w:cs="Arial"/>
          <w:b w:val="0"/>
          <w:color w:val="000000" w:themeColor="text1"/>
          <w:sz w:val="18"/>
          <w:szCs w:val="18"/>
        </w:rPr>
        <w:t>marabus</w:t>
      </w:r>
      <w:proofErr w:type="spellEnd"/>
      <w:r w:rsidR="001E3CE1" w:rsidRPr="00665EEE">
        <w:rPr>
          <w:rFonts w:ascii="Arial" w:hAnsi="Arial" w:cs="Arial"/>
          <w:b w:val="0"/>
          <w:color w:val="000000" w:themeColor="text1"/>
          <w:sz w:val="18"/>
          <w:szCs w:val="18"/>
        </w:rPr>
        <w:t xml:space="preserve">, os </w:t>
      </w:r>
      <w:proofErr w:type="spellStart"/>
      <w:r w:rsidR="001E3CE1" w:rsidRPr="00665EEE">
        <w:rPr>
          <w:rFonts w:ascii="Arial" w:hAnsi="Arial" w:cs="Arial"/>
          <w:b w:val="0"/>
          <w:color w:val="000000" w:themeColor="text1"/>
          <w:sz w:val="18"/>
          <w:szCs w:val="18"/>
        </w:rPr>
        <w:t>suks</w:t>
      </w:r>
      <w:proofErr w:type="spellEnd"/>
      <w:r w:rsidR="001E3CE1" w:rsidRPr="00665EEE">
        <w:rPr>
          <w:rFonts w:ascii="Arial" w:hAnsi="Arial" w:cs="Arial"/>
          <w:b w:val="0"/>
          <w:color w:val="000000" w:themeColor="text1"/>
          <w:sz w:val="18"/>
          <w:szCs w:val="18"/>
        </w:rPr>
        <w:t xml:space="preserve"> com colunas retorcidas de Túnis, as gargantas vermelhas de El-</w:t>
      </w:r>
      <w:proofErr w:type="spellStart"/>
      <w:r w:rsidR="001E3CE1" w:rsidRPr="00665EEE">
        <w:rPr>
          <w:rFonts w:ascii="Arial" w:hAnsi="Arial" w:cs="Arial"/>
          <w:b w:val="0"/>
          <w:color w:val="000000" w:themeColor="text1"/>
          <w:sz w:val="18"/>
          <w:szCs w:val="18"/>
        </w:rPr>
        <w:t>Kantara</w:t>
      </w:r>
      <w:proofErr w:type="spellEnd"/>
      <w:r w:rsidR="001E3CE1" w:rsidRPr="00665EEE">
        <w:rPr>
          <w:rFonts w:ascii="Arial" w:hAnsi="Arial" w:cs="Arial"/>
          <w:b w:val="0"/>
          <w:color w:val="000000" w:themeColor="text1"/>
          <w:sz w:val="18"/>
          <w:szCs w:val="18"/>
        </w:rPr>
        <w:t xml:space="preserve"> e as arcadas da </w:t>
      </w:r>
      <w:proofErr w:type="spellStart"/>
      <w:r w:rsidR="001E3CE1" w:rsidRPr="00665EEE">
        <w:rPr>
          <w:rFonts w:ascii="Arial" w:hAnsi="Arial" w:cs="Arial"/>
          <w:b w:val="0"/>
          <w:color w:val="000000" w:themeColor="text1"/>
          <w:sz w:val="18"/>
          <w:szCs w:val="18"/>
        </w:rPr>
        <w:t>Place</w:t>
      </w:r>
      <w:proofErr w:type="spellEnd"/>
      <w:r w:rsidR="001E3CE1" w:rsidRPr="00665EEE">
        <w:rPr>
          <w:rFonts w:ascii="Arial" w:hAnsi="Arial" w:cs="Arial"/>
          <w:b w:val="0"/>
          <w:color w:val="000000" w:themeColor="text1"/>
          <w:sz w:val="18"/>
          <w:szCs w:val="18"/>
        </w:rPr>
        <w:t xml:space="preserve"> de </w:t>
      </w:r>
      <w:proofErr w:type="spellStart"/>
      <w:proofErr w:type="gramStart"/>
      <w:r w:rsidR="001E3CE1" w:rsidRPr="00665EEE">
        <w:rPr>
          <w:rFonts w:ascii="Arial" w:hAnsi="Arial" w:cs="Arial"/>
          <w:b w:val="0"/>
          <w:color w:val="000000" w:themeColor="text1"/>
          <w:sz w:val="18"/>
          <w:szCs w:val="18"/>
        </w:rPr>
        <w:t>l'Amirauté</w:t>
      </w:r>
      <w:proofErr w:type="spellEnd"/>
      <w:proofErr w:type="gramEnd"/>
      <w:r w:rsidR="001E3CE1" w:rsidRPr="00665EEE">
        <w:rPr>
          <w:rFonts w:ascii="Arial" w:hAnsi="Arial" w:cs="Arial"/>
          <w:b w:val="0"/>
          <w:color w:val="000000" w:themeColor="text1"/>
          <w:sz w:val="18"/>
          <w:szCs w:val="18"/>
        </w:rPr>
        <w:t xml:space="preserve"> em Argel tornaram-se tão conhecidos pelos visitantes do salão quanto as toucas bretãs, o </w:t>
      </w:r>
      <w:proofErr w:type="spellStart"/>
      <w:r w:rsidR="001E3CE1" w:rsidRPr="00665EEE">
        <w:rPr>
          <w:rFonts w:ascii="Arial" w:hAnsi="Arial" w:cs="Arial"/>
          <w:b w:val="0"/>
          <w:color w:val="000000" w:themeColor="text1"/>
          <w:sz w:val="18"/>
          <w:szCs w:val="18"/>
        </w:rPr>
        <w:t>Mont</w:t>
      </w:r>
      <w:proofErr w:type="spellEnd"/>
      <w:r w:rsidR="001E3CE1" w:rsidRPr="00665EEE">
        <w:rPr>
          <w:rFonts w:ascii="Arial" w:hAnsi="Arial" w:cs="Arial"/>
          <w:b w:val="0"/>
          <w:color w:val="000000" w:themeColor="text1"/>
          <w:sz w:val="18"/>
          <w:szCs w:val="18"/>
        </w:rPr>
        <w:t xml:space="preserve"> St. Michel ou a floresta de </w:t>
      </w:r>
      <w:proofErr w:type="spellStart"/>
      <w:r w:rsidR="001E3CE1" w:rsidRPr="00665EEE">
        <w:rPr>
          <w:rFonts w:ascii="Arial" w:hAnsi="Arial" w:cs="Arial"/>
          <w:b w:val="0"/>
          <w:color w:val="000000" w:themeColor="text1"/>
          <w:sz w:val="18"/>
          <w:szCs w:val="18"/>
        </w:rPr>
        <w:t>Fontainebleau</w:t>
      </w:r>
      <w:proofErr w:type="spellEnd"/>
      <w:r w:rsidR="00E94569" w:rsidRPr="00665EEE">
        <w:rPr>
          <w:rFonts w:ascii="Arial" w:hAnsi="Arial" w:cs="Arial"/>
          <w:b w:val="0"/>
          <w:color w:val="000000" w:themeColor="text1"/>
          <w:sz w:val="18"/>
          <w:szCs w:val="18"/>
        </w:rPr>
        <w:t>”</w:t>
      </w:r>
      <w:r w:rsidR="001E3CE1" w:rsidRPr="00665EEE">
        <w:rPr>
          <w:rFonts w:ascii="Arial" w:hAnsi="Arial" w:cs="Arial"/>
          <w:b w:val="0"/>
          <w:color w:val="000000" w:themeColor="text1"/>
          <w:sz w:val="18"/>
          <w:szCs w:val="18"/>
        </w:rPr>
        <w:t>.</w:t>
      </w:r>
    </w:p>
  </w:footnote>
  <w:footnote w:id="5">
    <w:p w:rsidR="002F63CD" w:rsidRPr="00665EEE" w:rsidRDefault="002F63CD" w:rsidP="00217CDA">
      <w:pPr>
        <w:pStyle w:val="Textodenotaderodap"/>
        <w:jc w:val="both"/>
        <w:rPr>
          <w:rFonts w:ascii="Arial" w:hAnsi="Arial" w:cs="Arial"/>
          <w:color w:val="000000" w:themeColor="text1"/>
          <w:sz w:val="18"/>
          <w:szCs w:val="18"/>
        </w:rPr>
      </w:pPr>
      <w:r w:rsidRPr="00665EEE">
        <w:rPr>
          <w:rStyle w:val="Refdenotaderodap"/>
          <w:rFonts w:ascii="Arial" w:hAnsi="Arial" w:cs="Arial"/>
          <w:color w:val="000000" w:themeColor="text1"/>
          <w:sz w:val="18"/>
          <w:szCs w:val="18"/>
        </w:rPr>
        <w:footnoteRef/>
      </w:r>
      <w:r w:rsidR="00E9192A" w:rsidRPr="00665EEE">
        <w:rPr>
          <w:rFonts w:ascii="Arial" w:hAnsi="Arial" w:cs="Arial"/>
          <w:color w:val="000000" w:themeColor="text1"/>
          <w:sz w:val="18"/>
          <w:szCs w:val="18"/>
        </w:rPr>
        <w:t xml:space="preserve"> TWAIN. </w:t>
      </w:r>
      <w:r w:rsidR="001E3CE1" w:rsidRPr="00665EEE">
        <w:rPr>
          <w:rFonts w:ascii="Arial" w:hAnsi="Arial" w:cs="Arial"/>
          <w:color w:val="000000" w:themeColor="text1"/>
          <w:sz w:val="18"/>
          <w:szCs w:val="18"/>
        </w:rPr>
        <w:t xml:space="preserve">Livre tradução: </w:t>
      </w:r>
      <w:r w:rsidR="00BF31CA" w:rsidRPr="00665EEE">
        <w:rPr>
          <w:rFonts w:ascii="Arial" w:hAnsi="Arial" w:cs="Arial"/>
          <w:color w:val="000000" w:themeColor="text1"/>
          <w:sz w:val="18"/>
          <w:szCs w:val="18"/>
        </w:rPr>
        <w:t>“</w:t>
      </w:r>
      <w:r w:rsidR="001E3CE1" w:rsidRPr="00665EEE">
        <w:rPr>
          <w:rFonts w:ascii="Arial" w:hAnsi="Arial" w:cs="Arial"/>
          <w:color w:val="000000" w:themeColor="text1"/>
          <w:sz w:val="18"/>
          <w:szCs w:val="18"/>
        </w:rPr>
        <w:t xml:space="preserve">Tânger é uma terra estrangeira, se é que alguma vez existiu, e o verdadeiro espírito dela nunca pode ser encontrado em nenhum livro, exceto as Noites da Arábia. […] As portas são arqueadas com o arco peculiar que vemos nas figuras mouriscas, os pisos são colocados em bandeiras de diamantes variadas, em mosaico, muitas praças de </w:t>
      </w:r>
      <w:proofErr w:type="gramStart"/>
      <w:r w:rsidR="001E3CE1" w:rsidRPr="00665EEE">
        <w:rPr>
          <w:rFonts w:ascii="Arial" w:hAnsi="Arial" w:cs="Arial"/>
          <w:color w:val="000000" w:themeColor="text1"/>
          <w:sz w:val="18"/>
          <w:szCs w:val="18"/>
        </w:rPr>
        <w:t>porcelana coloridas feitas nos fornos de Fez, em azulejos vermelhos</w:t>
      </w:r>
      <w:proofErr w:type="gramEnd"/>
      <w:r w:rsidR="001E3CE1" w:rsidRPr="00665EEE">
        <w:rPr>
          <w:rFonts w:ascii="Arial" w:hAnsi="Arial" w:cs="Arial"/>
          <w:color w:val="000000" w:themeColor="text1"/>
          <w:sz w:val="18"/>
          <w:szCs w:val="18"/>
        </w:rPr>
        <w:t xml:space="preserve"> e tijolos l</w:t>
      </w:r>
      <w:r w:rsidR="008D3F86" w:rsidRPr="00665EEE">
        <w:rPr>
          <w:rFonts w:ascii="Arial" w:hAnsi="Arial" w:cs="Arial"/>
          <w:color w:val="000000" w:themeColor="text1"/>
          <w:sz w:val="18"/>
          <w:szCs w:val="18"/>
        </w:rPr>
        <w:t>argos que o tempo não pode afetar</w:t>
      </w:r>
      <w:r w:rsidR="001E3CE1" w:rsidRPr="00665EEE">
        <w:rPr>
          <w:rFonts w:ascii="Arial" w:hAnsi="Arial" w:cs="Arial"/>
          <w:color w:val="000000" w:themeColor="text1"/>
          <w:sz w:val="18"/>
          <w:szCs w:val="18"/>
        </w:rPr>
        <w:t>, não há mobília nos quartos (das habitações judaicas), exceto os divãs - o que há mouros que ninguém pode conhecer, dentro de suas paredes sagradas, nenhum cão cristão pode entrar</w:t>
      </w:r>
      <w:r w:rsidR="00BF31CA" w:rsidRPr="00665EEE">
        <w:rPr>
          <w:rFonts w:ascii="Arial" w:hAnsi="Arial" w:cs="Arial"/>
          <w:color w:val="000000" w:themeColor="text1"/>
          <w:sz w:val="18"/>
          <w:szCs w:val="18"/>
        </w:rPr>
        <w:t>”</w:t>
      </w:r>
      <w:r w:rsidR="008D3F86" w:rsidRPr="00665EEE">
        <w:rPr>
          <w:rFonts w:ascii="Arial" w:hAnsi="Arial" w:cs="Arial"/>
          <w:color w:val="000000" w:themeColor="text1"/>
          <w:sz w:val="18"/>
          <w:szCs w:val="18"/>
        </w:rPr>
        <w:t>.</w:t>
      </w:r>
    </w:p>
  </w:footnote>
  <w:footnote w:id="6">
    <w:p w:rsidR="008D3F86" w:rsidRPr="00665EEE" w:rsidRDefault="008D3F86" w:rsidP="00217CDA">
      <w:pPr>
        <w:pStyle w:val="Textodenotaderodap"/>
        <w:jc w:val="both"/>
        <w:rPr>
          <w:rFonts w:ascii="Arial" w:hAnsi="Arial" w:cs="Arial"/>
          <w:sz w:val="18"/>
          <w:szCs w:val="18"/>
        </w:rPr>
      </w:pPr>
      <w:r w:rsidRPr="00665EEE">
        <w:rPr>
          <w:rStyle w:val="Refdenotaderodap"/>
          <w:rFonts w:ascii="Arial" w:hAnsi="Arial" w:cs="Arial"/>
          <w:sz w:val="18"/>
          <w:szCs w:val="18"/>
        </w:rPr>
        <w:footnoteRef/>
      </w:r>
      <w:r w:rsidRPr="00665EEE">
        <w:rPr>
          <w:rFonts w:ascii="Arial" w:hAnsi="Arial" w:cs="Arial"/>
          <w:sz w:val="18"/>
          <w:szCs w:val="18"/>
        </w:rPr>
        <w:t xml:space="preserve"> </w:t>
      </w:r>
      <w:r w:rsidR="00E9192A" w:rsidRPr="00665EEE">
        <w:rPr>
          <w:rFonts w:ascii="Arial" w:eastAsia="Times New Roman" w:hAnsi="Arial" w:cs="Arial"/>
          <w:sz w:val="18"/>
          <w:szCs w:val="18"/>
          <w:lang w:eastAsia="pt-BR"/>
        </w:rPr>
        <w:t>GAUTIER. Livre tradução:</w:t>
      </w:r>
      <w:r w:rsidRPr="00665EEE">
        <w:rPr>
          <w:rFonts w:ascii="Arial" w:hAnsi="Arial" w:cs="Arial"/>
          <w:sz w:val="18"/>
          <w:szCs w:val="18"/>
        </w:rPr>
        <w:t xml:space="preserve"> </w:t>
      </w:r>
      <w:r w:rsidR="00E94569" w:rsidRPr="00665EEE">
        <w:rPr>
          <w:rFonts w:ascii="Arial" w:hAnsi="Arial" w:cs="Arial"/>
          <w:sz w:val="18"/>
          <w:szCs w:val="18"/>
        </w:rPr>
        <w:t>“</w:t>
      </w:r>
      <w:r w:rsidRPr="00665EEE">
        <w:rPr>
          <w:rFonts w:ascii="Arial" w:hAnsi="Arial" w:cs="Arial"/>
          <w:sz w:val="18"/>
          <w:szCs w:val="18"/>
        </w:rPr>
        <w:t xml:space="preserve">Nós que a vimos recentemente, podemos dizer que não nos conquistou sua presença civilizadora. A </w:t>
      </w:r>
      <w:proofErr w:type="gramStart"/>
      <w:r w:rsidRPr="00665EEE">
        <w:rPr>
          <w:rFonts w:ascii="Arial" w:hAnsi="Arial" w:cs="Arial"/>
          <w:sz w:val="18"/>
          <w:szCs w:val="18"/>
        </w:rPr>
        <w:t>rua</w:t>
      </w:r>
      <w:proofErr w:type="gramEnd"/>
      <w:r w:rsidRPr="00665EEE">
        <w:rPr>
          <w:rFonts w:ascii="Arial" w:hAnsi="Arial" w:cs="Arial"/>
          <w:sz w:val="18"/>
          <w:szCs w:val="18"/>
        </w:rPr>
        <w:t xml:space="preserve"> Bab-</w:t>
      </w:r>
      <w:proofErr w:type="spellStart"/>
      <w:r w:rsidRPr="00665EEE">
        <w:rPr>
          <w:rFonts w:ascii="Arial" w:hAnsi="Arial" w:cs="Arial"/>
          <w:sz w:val="18"/>
          <w:szCs w:val="18"/>
        </w:rPr>
        <w:t>Azoun</w:t>
      </w:r>
      <w:proofErr w:type="spellEnd"/>
      <w:r w:rsidRPr="00665EEE">
        <w:rPr>
          <w:rFonts w:ascii="Arial" w:hAnsi="Arial" w:cs="Arial"/>
          <w:sz w:val="18"/>
          <w:szCs w:val="18"/>
        </w:rPr>
        <w:t xml:space="preserve">, tão variada, tão pitoresca, tão curiosa no passado, logo não passará de uma extensão da </w:t>
      </w:r>
      <w:proofErr w:type="spellStart"/>
      <w:r w:rsidRPr="00665EEE">
        <w:rPr>
          <w:rFonts w:ascii="Arial" w:hAnsi="Arial" w:cs="Arial"/>
          <w:sz w:val="18"/>
          <w:szCs w:val="18"/>
        </w:rPr>
        <w:t>Rue</w:t>
      </w:r>
      <w:proofErr w:type="spellEnd"/>
      <w:r w:rsidRPr="00665EEE">
        <w:rPr>
          <w:rFonts w:ascii="Arial" w:hAnsi="Arial" w:cs="Arial"/>
          <w:sz w:val="18"/>
          <w:szCs w:val="18"/>
        </w:rPr>
        <w:t xml:space="preserve"> de </w:t>
      </w:r>
      <w:proofErr w:type="spellStart"/>
      <w:r w:rsidRPr="00665EEE">
        <w:rPr>
          <w:rFonts w:ascii="Arial" w:hAnsi="Arial" w:cs="Arial"/>
          <w:sz w:val="18"/>
          <w:szCs w:val="18"/>
        </w:rPr>
        <w:t>Rivoli</w:t>
      </w:r>
      <w:proofErr w:type="spellEnd"/>
      <w:r w:rsidRPr="00665EEE">
        <w:rPr>
          <w:rFonts w:ascii="Arial" w:hAnsi="Arial" w:cs="Arial"/>
          <w:sz w:val="18"/>
          <w:szCs w:val="18"/>
        </w:rPr>
        <w:t>. Coisa estranha! Esta rua abominável e bonita que não pode ir além do Louvre, atravessou o Mediterrâneo e derrubou as elegantes ogivas mouriscas para continuar suas arcadas assustadoras”.</w:t>
      </w:r>
    </w:p>
  </w:footnote>
  <w:footnote w:id="7">
    <w:p w:rsidR="00E9192A" w:rsidRPr="00665EEE" w:rsidRDefault="00E9192A">
      <w:pPr>
        <w:pStyle w:val="Textodenotaderodap"/>
        <w:rPr>
          <w:rFonts w:ascii="Arial" w:hAnsi="Arial" w:cs="Arial"/>
          <w:sz w:val="18"/>
          <w:szCs w:val="18"/>
        </w:rPr>
      </w:pPr>
      <w:r w:rsidRPr="00665EEE">
        <w:rPr>
          <w:rStyle w:val="Refdenotaderodap"/>
          <w:rFonts w:ascii="Arial" w:hAnsi="Arial" w:cs="Arial"/>
          <w:sz w:val="18"/>
          <w:szCs w:val="18"/>
        </w:rPr>
        <w:footnoteRef/>
      </w:r>
      <w:r w:rsidRPr="00665EEE">
        <w:rPr>
          <w:rFonts w:ascii="Arial" w:hAnsi="Arial" w:cs="Arial"/>
          <w:sz w:val="18"/>
          <w:szCs w:val="18"/>
        </w:rPr>
        <w:t xml:space="preserve"> </w:t>
      </w:r>
      <w:r w:rsidR="00A86A98" w:rsidRPr="00665EEE">
        <w:rPr>
          <w:rFonts w:ascii="Arial" w:hAnsi="Arial" w:cs="Arial"/>
          <w:sz w:val="18"/>
          <w:szCs w:val="18"/>
        </w:rPr>
        <w:t xml:space="preserve">GEORGES. </w:t>
      </w:r>
      <w:r w:rsidRPr="00665EEE">
        <w:rPr>
          <w:rFonts w:ascii="Arial" w:eastAsia="Times New Roman" w:hAnsi="Arial" w:cs="Arial"/>
          <w:color w:val="000000" w:themeColor="text1"/>
          <w:sz w:val="18"/>
          <w:szCs w:val="18"/>
          <w:lang w:eastAsia="pt-BR"/>
        </w:rPr>
        <w:t xml:space="preserve">Livre tradução: “calçadas, asfalto, alinhamento, queimadores de gás e números gravados em pedra de </w:t>
      </w:r>
      <w:proofErr w:type="spellStart"/>
      <w:r w:rsidRPr="00665EEE">
        <w:rPr>
          <w:rFonts w:ascii="Arial" w:eastAsia="Times New Roman" w:hAnsi="Arial" w:cs="Arial"/>
          <w:color w:val="000000" w:themeColor="text1"/>
          <w:sz w:val="18"/>
          <w:szCs w:val="18"/>
          <w:lang w:eastAsia="pt-BR"/>
        </w:rPr>
        <w:t>Volvic</w:t>
      </w:r>
      <w:proofErr w:type="spellEnd"/>
      <w:r w:rsidRPr="00665EEE">
        <w:rPr>
          <w:rFonts w:ascii="Arial" w:eastAsia="Times New Roman" w:hAnsi="Arial" w:cs="Arial"/>
          <w:color w:val="000000" w:themeColor="text1"/>
          <w:sz w:val="18"/>
          <w:szCs w:val="18"/>
          <w:lang w:eastAsia="pt-BR"/>
        </w:rPr>
        <w:t>”.</w:t>
      </w:r>
    </w:p>
  </w:footnote>
  <w:footnote w:id="8">
    <w:p w:rsidR="001839F3" w:rsidRPr="00665EEE" w:rsidRDefault="002F63CD" w:rsidP="00217CDA">
      <w:pPr>
        <w:pStyle w:val="Textodenotaderodap"/>
        <w:jc w:val="both"/>
        <w:rPr>
          <w:rFonts w:ascii="Arial" w:hAnsi="Arial" w:cs="Arial"/>
          <w:color w:val="000000" w:themeColor="text1"/>
          <w:sz w:val="18"/>
          <w:szCs w:val="18"/>
        </w:rPr>
      </w:pPr>
      <w:r w:rsidRPr="00665EEE">
        <w:rPr>
          <w:rStyle w:val="Refdenotaderodap"/>
          <w:rFonts w:ascii="Arial" w:hAnsi="Arial" w:cs="Arial"/>
          <w:color w:val="000000" w:themeColor="text1"/>
          <w:sz w:val="18"/>
          <w:szCs w:val="18"/>
        </w:rPr>
        <w:footnoteRef/>
      </w:r>
      <w:r w:rsidRPr="00665EEE">
        <w:rPr>
          <w:rFonts w:ascii="Arial" w:hAnsi="Arial" w:cs="Arial"/>
          <w:color w:val="000000" w:themeColor="text1"/>
          <w:sz w:val="18"/>
          <w:szCs w:val="18"/>
        </w:rPr>
        <w:t xml:space="preserve"> </w:t>
      </w:r>
      <w:r w:rsidR="00A86A98" w:rsidRPr="00665EEE">
        <w:rPr>
          <w:rFonts w:ascii="Arial" w:hAnsi="Arial" w:cs="Arial"/>
          <w:color w:val="000000" w:themeColor="text1"/>
          <w:sz w:val="18"/>
          <w:szCs w:val="18"/>
        </w:rPr>
        <w:t xml:space="preserve">Mencionamos aqui as revistas que puderam ser lidas por Levy, na Alemanha: </w:t>
      </w:r>
      <w:r w:rsidRPr="00665EEE">
        <w:rPr>
          <w:rFonts w:ascii="Arial" w:hAnsi="Arial" w:cs="Arial"/>
          <w:color w:val="000000" w:themeColor="text1"/>
          <w:sz w:val="18"/>
          <w:szCs w:val="18"/>
        </w:rPr>
        <w:t xml:space="preserve">HERZ, Rudolf. </w:t>
      </w:r>
      <w:r w:rsidRPr="00665EEE">
        <w:rPr>
          <w:rFonts w:ascii="Arial" w:hAnsi="Arial" w:cs="Arial"/>
          <w:b/>
          <w:color w:val="000000" w:themeColor="text1"/>
          <w:sz w:val="18"/>
          <w:szCs w:val="18"/>
        </w:rPr>
        <w:t xml:space="preserve">Der </w:t>
      </w:r>
      <w:proofErr w:type="spellStart"/>
      <w:r w:rsidRPr="00665EEE">
        <w:rPr>
          <w:rFonts w:ascii="Arial" w:hAnsi="Arial" w:cs="Arial"/>
          <w:b/>
          <w:color w:val="000000" w:themeColor="text1"/>
          <w:sz w:val="18"/>
          <w:szCs w:val="18"/>
        </w:rPr>
        <w:t>Maler</w:t>
      </w:r>
      <w:proofErr w:type="spellEnd"/>
      <w:r w:rsidRPr="00665EEE">
        <w:rPr>
          <w:rFonts w:ascii="Arial" w:hAnsi="Arial" w:cs="Arial"/>
          <w:b/>
          <w:color w:val="000000" w:themeColor="text1"/>
          <w:sz w:val="18"/>
          <w:szCs w:val="18"/>
        </w:rPr>
        <w:t xml:space="preserve"> Georg Grimm </w:t>
      </w:r>
      <w:proofErr w:type="gramStart"/>
      <w:r w:rsidRPr="00665EEE">
        <w:rPr>
          <w:rFonts w:ascii="Arial" w:hAnsi="Arial" w:cs="Arial"/>
          <w:b/>
          <w:color w:val="000000" w:themeColor="text1"/>
          <w:sz w:val="18"/>
          <w:szCs w:val="18"/>
        </w:rPr>
        <w:t>von</w:t>
      </w:r>
      <w:proofErr w:type="gramEnd"/>
      <w:r w:rsidRPr="00665EEE">
        <w:rPr>
          <w:rFonts w:ascii="Arial" w:hAnsi="Arial" w:cs="Arial"/>
          <w:b/>
          <w:color w:val="000000" w:themeColor="text1"/>
          <w:sz w:val="18"/>
          <w:szCs w:val="18"/>
        </w:rPr>
        <w:t xml:space="preserve"> </w:t>
      </w:r>
      <w:proofErr w:type="spellStart"/>
      <w:r w:rsidRPr="00665EEE">
        <w:rPr>
          <w:rFonts w:ascii="Arial" w:hAnsi="Arial" w:cs="Arial"/>
          <w:b/>
          <w:color w:val="000000" w:themeColor="text1"/>
          <w:sz w:val="18"/>
          <w:szCs w:val="18"/>
        </w:rPr>
        <w:t>See</w:t>
      </w:r>
      <w:proofErr w:type="spellEnd"/>
      <w:r w:rsidRPr="00665EEE">
        <w:rPr>
          <w:rFonts w:ascii="Arial" w:hAnsi="Arial" w:cs="Arial"/>
          <w:b/>
          <w:color w:val="000000" w:themeColor="text1"/>
          <w:sz w:val="18"/>
          <w:szCs w:val="18"/>
        </w:rPr>
        <w:t xml:space="preserve"> </w:t>
      </w:r>
      <w:proofErr w:type="spellStart"/>
      <w:r w:rsidRPr="00665EEE">
        <w:rPr>
          <w:rFonts w:ascii="Arial" w:hAnsi="Arial" w:cs="Arial"/>
          <w:b/>
          <w:color w:val="000000" w:themeColor="text1"/>
          <w:sz w:val="18"/>
          <w:szCs w:val="18"/>
        </w:rPr>
        <w:t>bei</w:t>
      </w:r>
      <w:proofErr w:type="spellEnd"/>
      <w:r w:rsidRPr="00665EEE">
        <w:rPr>
          <w:rFonts w:ascii="Arial" w:hAnsi="Arial" w:cs="Arial"/>
          <w:b/>
          <w:color w:val="000000" w:themeColor="text1"/>
          <w:sz w:val="18"/>
          <w:szCs w:val="18"/>
        </w:rPr>
        <w:t xml:space="preserve"> </w:t>
      </w:r>
      <w:proofErr w:type="spellStart"/>
      <w:r w:rsidRPr="00665EEE">
        <w:rPr>
          <w:rFonts w:ascii="Arial" w:hAnsi="Arial" w:cs="Arial"/>
          <w:b/>
          <w:color w:val="000000" w:themeColor="text1"/>
          <w:sz w:val="18"/>
          <w:szCs w:val="18"/>
        </w:rPr>
        <w:t>Bühl</w:t>
      </w:r>
      <w:proofErr w:type="spellEnd"/>
      <w:r w:rsidRPr="00665EEE">
        <w:rPr>
          <w:rFonts w:ascii="Arial" w:hAnsi="Arial" w:cs="Arial"/>
          <w:b/>
          <w:color w:val="000000" w:themeColor="text1"/>
          <w:sz w:val="18"/>
          <w:szCs w:val="18"/>
        </w:rPr>
        <w:t xml:space="preserve">, em </w:t>
      </w:r>
      <w:proofErr w:type="spellStart"/>
      <w:r w:rsidRPr="00665EEE">
        <w:rPr>
          <w:rFonts w:ascii="Arial" w:hAnsi="Arial" w:cs="Arial"/>
          <w:b/>
          <w:color w:val="000000" w:themeColor="text1"/>
          <w:sz w:val="18"/>
          <w:szCs w:val="18"/>
        </w:rPr>
        <w:t>Hochvogel</w:t>
      </w:r>
      <w:proofErr w:type="spellEnd"/>
      <w:r w:rsidRPr="00665EEE">
        <w:rPr>
          <w:rFonts w:ascii="Arial" w:hAnsi="Arial" w:cs="Arial"/>
          <w:color w:val="000000" w:themeColor="text1"/>
          <w:sz w:val="18"/>
          <w:szCs w:val="18"/>
        </w:rPr>
        <w:t xml:space="preserve"> - </w:t>
      </w:r>
      <w:proofErr w:type="spellStart"/>
      <w:r w:rsidRPr="00665EEE">
        <w:rPr>
          <w:rFonts w:ascii="Arial" w:hAnsi="Arial" w:cs="Arial"/>
          <w:color w:val="000000" w:themeColor="text1"/>
          <w:sz w:val="18"/>
          <w:szCs w:val="18"/>
        </w:rPr>
        <w:t>Wochenschrift</w:t>
      </w:r>
      <w:proofErr w:type="spellEnd"/>
      <w:r w:rsidRPr="00665EEE">
        <w:rPr>
          <w:rFonts w:ascii="Arial" w:hAnsi="Arial" w:cs="Arial"/>
          <w:color w:val="000000" w:themeColor="text1"/>
          <w:sz w:val="18"/>
          <w:szCs w:val="18"/>
        </w:rPr>
        <w:t xml:space="preserve"> </w:t>
      </w:r>
      <w:proofErr w:type="spellStart"/>
      <w:r w:rsidRPr="00665EEE">
        <w:rPr>
          <w:rFonts w:ascii="Arial" w:hAnsi="Arial" w:cs="Arial"/>
          <w:color w:val="000000" w:themeColor="text1"/>
          <w:sz w:val="18"/>
          <w:szCs w:val="18"/>
        </w:rPr>
        <w:t>zur</w:t>
      </w:r>
      <w:proofErr w:type="spellEnd"/>
      <w:r w:rsidRPr="00665EEE">
        <w:rPr>
          <w:rFonts w:ascii="Arial" w:hAnsi="Arial" w:cs="Arial"/>
          <w:color w:val="000000" w:themeColor="text1"/>
          <w:sz w:val="18"/>
          <w:szCs w:val="18"/>
        </w:rPr>
        <w:t xml:space="preserve"> </w:t>
      </w:r>
      <w:proofErr w:type="spellStart"/>
      <w:r w:rsidRPr="00665EEE">
        <w:rPr>
          <w:rFonts w:ascii="Arial" w:hAnsi="Arial" w:cs="Arial"/>
          <w:color w:val="000000" w:themeColor="text1"/>
          <w:sz w:val="18"/>
          <w:szCs w:val="18"/>
        </w:rPr>
        <w:t>Allgäuer</w:t>
      </w:r>
      <w:proofErr w:type="spellEnd"/>
      <w:r w:rsidRPr="00665EEE">
        <w:rPr>
          <w:rFonts w:ascii="Arial" w:hAnsi="Arial" w:cs="Arial"/>
          <w:color w:val="000000" w:themeColor="text1"/>
          <w:sz w:val="18"/>
          <w:szCs w:val="18"/>
        </w:rPr>
        <w:t xml:space="preserve"> </w:t>
      </w:r>
      <w:proofErr w:type="spellStart"/>
      <w:r w:rsidRPr="00665EEE">
        <w:rPr>
          <w:rFonts w:ascii="Arial" w:hAnsi="Arial" w:cs="Arial"/>
          <w:color w:val="000000" w:themeColor="text1"/>
          <w:sz w:val="18"/>
          <w:szCs w:val="18"/>
        </w:rPr>
        <w:t>Zeitung</w:t>
      </w:r>
      <w:proofErr w:type="spellEnd"/>
      <w:r w:rsidRPr="00665EEE">
        <w:rPr>
          <w:rFonts w:ascii="Arial" w:hAnsi="Arial" w:cs="Arial"/>
          <w:color w:val="000000" w:themeColor="text1"/>
          <w:sz w:val="18"/>
          <w:szCs w:val="18"/>
        </w:rPr>
        <w:t xml:space="preserve">, </w:t>
      </w:r>
      <w:proofErr w:type="spellStart"/>
      <w:r w:rsidRPr="00665EEE">
        <w:rPr>
          <w:rFonts w:ascii="Arial" w:hAnsi="Arial" w:cs="Arial"/>
          <w:color w:val="000000" w:themeColor="text1"/>
          <w:sz w:val="18"/>
          <w:szCs w:val="18"/>
        </w:rPr>
        <w:t>Kaufbeurer</w:t>
      </w:r>
      <w:proofErr w:type="spellEnd"/>
      <w:r w:rsidRPr="00665EEE">
        <w:rPr>
          <w:rFonts w:ascii="Arial" w:hAnsi="Arial" w:cs="Arial"/>
          <w:color w:val="000000" w:themeColor="text1"/>
          <w:sz w:val="18"/>
          <w:szCs w:val="18"/>
        </w:rPr>
        <w:t xml:space="preserve"> </w:t>
      </w:r>
      <w:proofErr w:type="spellStart"/>
      <w:r w:rsidRPr="00665EEE">
        <w:rPr>
          <w:rFonts w:ascii="Arial" w:hAnsi="Arial" w:cs="Arial"/>
          <w:color w:val="000000" w:themeColor="text1"/>
          <w:sz w:val="18"/>
          <w:szCs w:val="18"/>
        </w:rPr>
        <w:t>Volkszeitung</w:t>
      </w:r>
      <w:proofErr w:type="spellEnd"/>
      <w:r w:rsidRPr="00665EEE">
        <w:rPr>
          <w:rFonts w:ascii="Arial" w:hAnsi="Arial" w:cs="Arial"/>
          <w:color w:val="000000" w:themeColor="text1"/>
          <w:sz w:val="18"/>
          <w:szCs w:val="18"/>
        </w:rPr>
        <w:t xml:space="preserve"> </w:t>
      </w:r>
      <w:proofErr w:type="spellStart"/>
      <w:r w:rsidRPr="00665EEE">
        <w:rPr>
          <w:rFonts w:ascii="Arial" w:hAnsi="Arial" w:cs="Arial"/>
          <w:color w:val="000000" w:themeColor="text1"/>
          <w:sz w:val="18"/>
          <w:szCs w:val="18"/>
        </w:rPr>
        <w:t>und</w:t>
      </w:r>
      <w:proofErr w:type="spellEnd"/>
      <w:r w:rsidRPr="00665EEE">
        <w:rPr>
          <w:rFonts w:ascii="Arial" w:hAnsi="Arial" w:cs="Arial"/>
          <w:color w:val="000000" w:themeColor="text1"/>
          <w:sz w:val="18"/>
          <w:szCs w:val="18"/>
        </w:rPr>
        <w:t xml:space="preserve"> </w:t>
      </w:r>
      <w:proofErr w:type="spellStart"/>
      <w:r w:rsidRPr="00665EEE">
        <w:rPr>
          <w:rFonts w:ascii="Arial" w:hAnsi="Arial" w:cs="Arial"/>
          <w:color w:val="000000" w:themeColor="text1"/>
          <w:sz w:val="18"/>
          <w:szCs w:val="18"/>
        </w:rPr>
        <w:t>Lindauer</w:t>
      </w:r>
      <w:proofErr w:type="spellEnd"/>
      <w:r w:rsidRPr="00665EEE">
        <w:rPr>
          <w:rFonts w:ascii="Arial" w:hAnsi="Arial" w:cs="Arial"/>
          <w:color w:val="000000" w:themeColor="text1"/>
          <w:sz w:val="18"/>
          <w:szCs w:val="18"/>
        </w:rPr>
        <w:t xml:space="preserve"> </w:t>
      </w:r>
      <w:proofErr w:type="spellStart"/>
      <w:r w:rsidRPr="00665EEE">
        <w:rPr>
          <w:rFonts w:ascii="Arial" w:hAnsi="Arial" w:cs="Arial"/>
          <w:color w:val="000000" w:themeColor="text1"/>
          <w:sz w:val="18"/>
          <w:szCs w:val="18"/>
        </w:rPr>
        <w:t>Volkszeitung</w:t>
      </w:r>
      <w:proofErr w:type="spellEnd"/>
      <w:r w:rsidRPr="00665EEE">
        <w:rPr>
          <w:rFonts w:ascii="Arial" w:hAnsi="Arial" w:cs="Arial"/>
          <w:color w:val="000000" w:themeColor="text1"/>
          <w:sz w:val="18"/>
          <w:szCs w:val="18"/>
        </w:rPr>
        <w:t xml:space="preserve">, ano 11, nº 9, </w:t>
      </w:r>
      <w:proofErr w:type="spellStart"/>
      <w:r w:rsidRPr="00665EEE">
        <w:rPr>
          <w:rFonts w:ascii="Arial" w:hAnsi="Arial" w:cs="Arial"/>
          <w:color w:val="000000" w:themeColor="text1"/>
          <w:sz w:val="18"/>
          <w:szCs w:val="18"/>
        </w:rPr>
        <w:t>Kempten</w:t>
      </w:r>
      <w:proofErr w:type="spellEnd"/>
      <w:r w:rsidRPr="00665EEE">
        <w:rPr>
          <w:rFonts w:ascii="Arial" w:hAnsi="Arial" w:cs="Arial"/>
          <w:color w:val="000000" w:themeColor="text1"/>
          <w:sz w:val="18"/>
          <w:szCs w:val="18"/>
        </w:rPr>
        <w:t>, Alemanha, 28 de fevereiro d</w:t>
      </w:r>
    </w:p>
    <w:p w:rsidR="002F63CD" w:rsidRPr="00665EEE" w:rsidRDefault="002F63CD" w:rsidP="00217CDA">
      <w:pPr>
        <w:pStyle w:val="Textodenotaderodap"/>
        <w:jc w:val="both"/>
        <w:rPr>
          <w:rFonts w:ascii="Arial" w:hAnsi="Arial" w:cs="Arial"/>
          <w:color w:val="000000" w:themeColor="text1"/>
          <w:sz w:val="18"/>
          <w:szCs w:val="18"/>
        </w:rPr>
      </w:pPr>
      <w:proofErr w:type="gramStart"/>
      <w:r w:rsidRPr="00665EEE">
        <w:rPr>
          <w:rFonts w:ascii="Arial" w:hAnsi="Arial" w:cs="Arial"/>
          <w:color w:val="000000" w:themeColor="text1"/>
          <w:sz w:val="18"/>
          <w:szCs w:val="18"/>
        </w:rPr>
        <w:t>e</w:t>
      </w:r>
      <w:proofErr w:type="gramEnd"/>
      <w:r w:rsidRPr="00665EEE">
        <w:rPr>
          <w:rFonts w:ascii="Arial" w:hAnsi="Arial" w:cs="Arial"/>
          <w:color w:val="000000" w:themeColor="text1"/>
          <w:sz w:val="18"/>
          <w:szCs w:val="18"/>
        </w:rPr>
        <w:t xml:space="preserve"> 1934, p.33-35 (nota complementar no nº 11, novembro de 1934), e </w:t>
      </w:r>
      <w:r w:rsidRPr="00665EEE">
        <w:rPr>
          <w:rFonts w:ascii="Arial" w:hAnsi="Arial" w:cs="Arial"/>
          <w:b/>
          <w:color w:val="000000" w:themeColor="text1"/>
          <w:sz w:val="18"/>
          <w:szCs w:val="18"/>
        </w:rPr>
        <w:t xml:space="preserve">Georg Grimm von </w:t>
      </w:r>
      <w:proofErr w:type="spellStart"/>
      <w:r w:rsidRPr="00665EEE">
        <w:rPr>
          <w:rFonts w:ascii="Arial" w:hAnsi="Arial" w:cs="Arial"/>
          <w:b/>
          <w:color w:val="000000" w:themeColor="text1"/>
          <w:sz w:val="18"/>
          <w:szCs w:val="18"/>
        </w:rPr>
        <w:t>See</w:t>
      </w:r>
      <w:proofErr w:type="spellEnd"/>
      <w:r w:rsidRPr="00665EEE">
        <w:rPr>
          <w:rFonts w:ascii="Arial" w:hAnsi="Arial" w:cs="Arial"/>
          <w:b/>
          <w:color w:val="000000" w:themeColor="text1"/>
          <w:sz w:val="18"/>
          <w:szCs w:val="18"/>
        </w:rPr>
        <w:t xml:space="preserve"> </w:t>
      </w:r>
      <w:proofErr w:type="spellStart"/>
      <w:r w:rsidRPr="00665EEE">
        <w:rPr>
          <w:rFonts w:ascii="Arial" w:hAnsi="Arial" w:cs="Arial"/>
          <w:b/>
          <w:color w:val="000000" w:themeColor="text1"/>
          <w:sz w:val="18"/>
          <w:szCs w:val="18"/>
        </w:rPr>
        <w:t>bei</w:t>
      </w:r>
      <w:proofErr w:type="spellEnd"/>
      <w:r w:rsidRPr="00665EEE">
        <w:rPr>
          <w:rFonts w:ascii="Arial" w:hAnsi="Arial" w:cs="Arial"/>
          <w:b/>
          <w:color w:val="000000" w:themeColor="text1"/>
          <w:sz w:val="18"/>
          <w:szCs w:val="18"/>
        </w:rPr>
        <w:t xml:space="preserve"> </w:t>
      </w:r>
      <w:proofErr w:type="spellStart"/>
      <w:r w:rsidRPr="00665EEE">
        <w:rPr>
          <w:rFonts w:ascii="Arial" w:hAnsi="Arial" w:cs="Arial"/>
          <w:b/>
          <w:color w:val="000000" w:themeColor="text1"/>
          <w:sz w:val="18"/>
          <w:szCs w:val="18"/>
        </w:rPr>
        <w:t>Bühl</w:t>
      </w:r>
      <w:proofErr w:type="spellEnd"/>
      <w:r w:rsidRPr="00665EEE">
        <w:rPr>
          <w:rFonts w:ascii="Arial" w:hAnsi="Arial" w:cs="Arial"/>
          <w:b/>
          <w:color w:val="000000" w:themeColor="text1"/>
          <w:sz w:val="18"/>
          <w:szCs w:val="18"/>
        </w:rPr>
        <w:t xml:space="preserve">, em </w:t>
      </w:r>
      <w:proofErr w:type="spellStart"/>
      <w:r w:rsidRPr="00665EEE">
        <w:rPr>
          <w:rFonts w:ascii="Arial" w:hAnsi="Arial" w:cs="Arial"/>
          <w:b/>
          <w:color w:val="000000" w:themeColor="text1"/>
          <w:sz w:val="18"/>
          <w:szCs w:val="18"/>
        </w:rPr>
        <w:t>Heimat</w:t>
      </w:r>
      <w:proofErr w:type="spellEnd"/>
      <w:r w:rsidRPr="00665EEE">
        <w:rPr>
          <w:rFonts w:ascii="Arial" w:hAnsi="Arial" w:cs="Arial"/>
          <w:color w:val="000000" w:themeColor="text1"/>
          <w:sz w:val="18"/>
          <w:szCs w:val="18"/>
        </w:rPr>
        <w:t xml:space="preserve"> - </w:t>
      </w:r>
      <w:proofErr w:type="spellStart"/>
      <w:r w:rsidRPr="00665EEE">
        <w:rPr>
          <w:rFonts w:ascii="Arial" w:hAnsi="Arial" w:cs="Arial"/>
          <w:color w:val="000000" w:themeColor="text1"/>
          <w:sz w:val="18"/>
          <w:szCs w:val="18"/>
        </w:rPr>
        <w:t>Oberallgäuer</w:t>
      </w:r>
      <w:proofErr w:type="spellEnd"/>
      <w:r w:rsidRPr="00665EEE">
        <w:rPr>
          <w:rFonts w:ascii="Arial" w:hAnsi="Arial" w:cs="Arial"/>
          <w:color w:val="000000" w:themeColor="text1"/>
          <w:sz w:val="18"/>
          <w:szCs w:val="18"/>
        </w:rPr>
        <w:t xml:space="preserve"> </w:t>
      </w:r>
      <w:proofErr w:type="spellStart"/>
      <w:r w:rsidRPr="00665EEE">
        <w:rPr>
          <w:rFonts w:ascii="Arial" w:hAnsi="Arial" w:cs="Arial"/>
          <w:color w:val="000000" w:themeColor="text1"/>
          <w:sz w:val="18"/>
          <w:szCs w:val="18"/>
        </w:rPr>
        <w:t>Heimatblätter</w:t>
      </w:r>
      <w:proofErr w:type="spellEnd"/>
      <w:r w:rsidRPr="00665EEE">
        <w:rPr>
          <w:rFonts w:ascii="Arial" w:hAnsi="Arial" w:cs="Arial"/>
          <w:color w:val="000000" w:themeColor="text1"/>
          <w:sz w:val="18"/>
          <w:szCs w:val="18"/>
        </w:rPr>
        <w:t xml:space="preserve">, suplemento do </w:t>
      </w:r>
      <w:proofErr w:type="spellStart"/>
      <w:r w:rsidRPr="00665EEE">
        <w:rPr>
          <w:rFonts w:ascii="Arial" w:hAnsi="Arial" w:cs="Arial"/>
          <w:color w:val="000000" w:themeColor="text1"/>
          <w:sz w:val="18"/>
          <w:szCs w:val="18"/>
        </w:rPr>
        <w:t>Allgäuer</w:t>
      </w:r>
      <w:proofErr w:type="spellEnd"/>
      <w:r w:rsidRPr="00665EEE">
        <w:rPr>
          <w:rFonts w:ascii="Arial" w:hAnsi="Arial" w:cs="Arial"/>
          <w:color w:val="000000" w:themeColor="text1"/>
          <w:sz w:val="18"/>
          <w:szCs w:val="18"/>
        </w:rPr>
        <w:t xml:space="preserve"> </w:t>
      </w:r>
      <w:proofErr w:type="spellStart"/>
      <w:r w:rsidRPr="00665EEE">
        <w:rPr>
          <w:rFonts w:ascii="Arial" w:hAnsi="Arial" w:cs="Arial"/>
          <w:color w:val="000000" w:themeColor="text1"/>
          <w:sz w:val="18"/>
          <w:szCs w:val="18"/>
        </w:rPr>
        <w:t>Anzeigeblatt</w:t>
      </w:r>
      <w:proofErr w:type="spellEnd"/>
      <w:r w:rsidRPr="00665EEE">
        <w:rPr>
          <w:rFonts w:ascii="Arial" w:hAnsi="Arial" w:cs="Arial"/>
          <w:color w:val="000000" w:themeColor="text1"/>
          <w:sz w:val="18"/>
          <w:szCs w:val="18"/>
        </w:rPr>
        <w:t xml:space="preserve">, ano 4, nº 2, </w:t>
      </w:r>
      <w:proofErr w:type="spellStart"/>
      <w:r w:rsidRPr="00665EEE">
        <w:rPr>
          <w:rFonts w:ascii="Arial" w:hAnsi="Arial" w:cs="Arial"/>
          <w:color w:val="000000" w:themeColor="text1"/>
          <w:sz w:val="18"/>
          <w:szCs w:val="18"/>
        </w:rPr>
        <w:t>Immenstadt</w:t>
      </w:r>
      <w:proofErr w:type="spellEnd"/>
      <w:r w:rsidRPr="00665EEE">
        <w:rPr>
          <w:rFonts w:ascii="Arial" w:hAnsi="Arial" w:cs="Arial"/>
          <w:color w:val="000000" w:themeColor="text1"/>
          <w:sz w:val="18"/>
          <w:szCs w:val="18"/>
        </w:rPr>
        <w:t>, Alemanha, fevereiro de 1934, p.5-7</w:t>
      </w:r>
    </w:p>
  </w:footnote>
  <w:footnote w:id="9">
    <w:p w:rsidR="002F63CD" w:rsidRPr="00665EEE" w:rsidRDefault="002F63CD" w:rsidP="00217CDA">
      <w:pPr>
        <w:pStyle w:val="Textodenotaderodap"/>
        <w:jc w:val="both"/>
        <w:rPr>
          <w:rFonts w:ascii="Arial" w:hAnsi="Arial" w:cs="Arial"/>
          <w:color w:val="000000" w:themeColor="text1"/>
          <w:sz w:val="18"/>
          <w:szCs w:val="18"/>
        </w:rPr>
      </w:pPr>
      <w:r w:rsidRPr="00665EEE">
        <w:rPr>
          <w:rStyle w:val="Refdenotaderodap"/>
          <w:rFonts w:ascii="Arial" w:hAnsi="Arial" w:cs="Arial"/>
          <w:color w:val="000000" w:themeColor="text1"/>
          <w:sz w:val="18"/>
          <w:szCs w:val="18"/>
        </w:rPr>
        <w:footnoteRef/>
      </w:r>
      <w:r w:rsidRPr="00665EEE">
        <w:rPr>
          <w:rFonts w:ascii="Arial" w:hAnsi="Arial" w:cs="Arial"/>
          <w:color w:val="000000" w:themeColor="text1"/>
          <w:sz w:val="18"/>
          <w:szCs w:val="18"/>
        </w:rPr>
        <w:t xml:space="preserve"> </w:t>
      </w:r>
      <w:r w:rsidR="006D1B39" w:rsidRPr="00665EEE">
        <w:rPr>
          <w:rFonts w:ascii="Arial" w:hAnsi="Arial" w:cs="Arial"/>
          <w:color w:val="000000" w:themeColor="text1"/>
          <w:sz w:val="18"/>
          <w:szCs w:val="18"/>
        </w:rPr>
        <w:t>Informação localizada no i</w:t>
      </w:r>
      <w:r w:rsidRPr="00665EEE">
        <w:rPr>
          <w:rFonts w:ascii="Arial" w:hAnsi="Arial" w:cs="Arial"/>
          <w:color w:val="000000" w:themeColor="text1"/>
          <w:sz w:val="18"/>
          <w:szCs w:val="18"/>
        </w:rPr>
        <w:t>nventário de catalogação da pintura Rua de Túnis, da Pinacoteca do Estado de São Paulo. No de Inventário PINA01912.</w:t>
      </w:r>
    </w:p>
  </w:footnote>
  <w:footnote w:id="10">
    <w:p w:rsidR="002F63CD" w:rsidRPr="00665EEE" w:rsidRDefault="002F63CD" w:rsidP="00217CDA">
      <w:pPr>
        <w:spacing w:after="0" w:line="240" w:lineRule="auto"/>
        <w:jc w:val="both"/>
        <w:rPr>
          <w:rFonts w:ascii="Arial" w:hAnsi="Arial" w:cs="Arial"/>
          <w:color w:val="000000" w:themeColor="text1"/>
          <w:sz w:val="18"/>
          <w:szCs w:val="18"/>
        </w:rPr>
      </w:pPr>
      <w:r w:rsidRPr="00665EEE">
        <w:rPr>
          <w:rStyle w:val="Refdenotaderodap"/>
          <w:rFonts w:ascii="Arial" w:hAnsi="Arial" w:cs="Arial"/>
          <w:color w:val="000000" w:themeColor="text1"/>
          <w:sz w:val="18"/>
          <w:szCs w:val="18"/>
        </w:rPr>
        <w:footnoteRef/>
      </w:r>
      <w:r w:rsidRPr="00665EEE">
        <w:rPr>
          <w:rFonts w:ascii="Arial" w:hAnsi="Arial" w:cs="Arial"/>
          <w:color w:val="000000" w:themeColor="text1"/>
          <w:sz w:val="18"/>
          <w:szCs w:val="18"/>
        </w:rPr>
        <w:t xml:space="preserve"> </w:t>
      </w:r>
      <w:r w:rsidR="00701C80" w:rsidRPr="00665EEE">
        <w:rPr>
          <w:rFonts w:ascii="Arial" w:hAnsi="Arial" w:cs="Arial"/>
          <w:sz w:val="18"/>
          <w:szCs w:val="18"/>
        </w:rPr>
        <w:t xml:space="preserve">GAUTIER. </w:t>
      </w:r>
      <w:r w:rsidR="00217CDA" w:rsidRPr="00665EEE">
        <w:rPr>
          <w:rFonts w:ascii="Arial" w:eastAsia="Times New Roman" w:hAnsi="Arial" w:cs="Arial"/>
          <w:sz w:val="18"/>
          <w:szCs w:val="18"/>
          <w:lang w:eastAsia="pt-BR"/>
        </w:rPr>
        <w:t>Livre tradução: “aprender o sol, estudar a luz, procura tipos originais”, “costumes e atitudes primitivas e bíblicas”.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0D2"/>
    <w:rsid w:val="0000220B"/>
    <w:rsid w:val="0000567A"/>
    <w:rsid w:val="0000573D"/>
    <w:rsid w:val="0000586B"/>
    <w:rsid w:val="00015FC0"/>
    <w:rsid w:val="000178BE"/>
    <w:rsid w:val="0002189A"/>
    <w:rsid w:val="000322FD"/>
    <w:rsid w:val="0003250B"/>
    <w:rsid w:val="000444DC"/>
    <w:rsid w:val="00044E53"/>
    <w:rsid w:val="00061380"/>
    <w:rsid w:val="0006234E"/>
    <w:rsid w:val="00071CEB"/>
    <w:rsid w:val="000725E5"/>
    <w:rsid w:val="00077700"/>
    <w:rsid w:val="00084BAD"/>
    <w:rsid w:val="0009273B"/>
    <w:rsid w:val="00095219"/>
    <w:rsid w:val="000B03C2"/>
    <w:rsid w:val="000B4B36"/>
    <w:rsid w:val="000C465A"/>
    <w:rsid w:val="000D2C0E"/>
    <w:rsid w:val="000F5E5F"/>
    <w:rsid w:val="001002CA"/>
    <w:rsid w:val="001201C0"/>
    <w:rsid w:val="00124C24"/>
    <w:rsid w:val="001421D0"/>
    <w:rsid w:val="00142AFE"/>
    <w:rsid w:val="00144651"/>
    <w:rsid w:val="00162CCB"/>
    <w:rsid w:val="001740D2"/>
    <w:rsid w:val="00180960"/>
    <w:rsid w:val="001839F3"/>
    <w:rsid w:val="001841D0"/>
    <w:rsid w:val="001956A8"/>
    <w:rsid w:val="001B34BB"/>
    <w:rsid w:val="001B64BE"/>
    <w:rsid w:val="001C5885"/>
    <w:rsid w:val="001C60A5"/>
    <w:rsid w:val="001D00EF"/>
    <w:rsid w:val="001E3CE1"/>
    <w:rsid w:val="001E798C"/>
    <w:rsid w:val="00217CDA"/>
    <w:rsid w:val="00223F92"/>
    <w:rsid w:val="00225B47"/>
    <w:rsid w:val="002419D1"/>
    <w:rsid w:val="002430D9"/>
    <w:rsid w:val="00263C43"/>
    <w:rsid w:val="002667D7"/>
    <w:rsid w:val="00275535"/>
    <w:rsid w:val="00276786"/>
    <w:rsid w:val="00287A9D"/>
    <w:rsid w:val="002C13DF"/>
    <w:rsid w:val="002D3525"/>
    <w:rsid w:val="002D3F09"/>
    <w:rsid w:val="002E0BC8"/>
    <w:rsid w:val="002E5638"/>
    <w:rsid w:val="002F63CD"/>
    <w:rsid w:val="003041FA"/>
    <w:rsid w:val="00310029"/>
    <w:rsid w:val="0031542D"/>
    <w:rsid w:val="0031552B"/>
    <w:rsid w:val="00316007"/>
    <w:rsid w:val="00321EF0"/>
    <w:rsid w:val="00322D2F"/>
    <w:rsid w:val="00323E1F"/>
    <w:rsid w:val="00355803"/>
    <w:rsid w:val="003605DD"/>
    <w:rsid w:val="00364AE1"/>
    <w:rsid w:val="00371D4E"/>
    <w:rsid w:val="00392F44"/>
    <w:rsid w:val="00393944"/>
    <w:rsid w:val="003B2B6E"/>
    <w:rsid w:val="003C46BB"/>
    <w:rsid w:val="003C46E1"/>
    <w:rsid w:val="003C48AB"/>
    <w:rsid w:val="003D3360"/>
    <w:rsid w:val="003D645E"/>
    <w:rsid w:val="003F3526"/>
    <w:rsid w:val="004055E1"/>
    <w:rsid w:val="00406302"/>
    <w:rsid w:val="004139DE"/>
    <w:rsid w:val="00436D58"/>
    <w:rsid w:val="00437CB8"/>
    <w:rsid w:val="004412F1"/>
    <w:rsid w:val="00441DB3"/>
    <w:rsid w:val="00444210"/>
    <w:rsid w:val="00450D3A"/>
    <w:rsid w:val="00472BAB"/>
    <w:rsid w:val="00482035"/>
    <w:rsid w:val="00483075"/>
    <w:rsid w:val="004B7582"/>
    <w:rsid w:val="004E460C"/>
    <w:rsid w:val="005113BD"/>
    <w:rsid w:val="00526695"/>
    <w:rsid w:val="00531E45"/>
    <w:rsid w:val="00532994"/>
    <w:rsid w:val="005339C9"/>
    <w:rsid w:val="00570564"/>
    <w:rsid w:val="0057082C"/>
    <w:rsid w:val="005745E6"/>
    <w:rsid w:val="0057747A"/>
    <w:rsid w:val="005846D2"/>
    <w:rsid w:val="00590876"/>
    <w:rsid w:val="0059355A"/>
    <w:rsid w:val="005A3512"/>
    <w:rsid w:val="005A4CBC"/>
    <w:rsid w:val="005C0C96"/>
    <w:rsid w:val="005E2EDA"/>
    <w:rsid w:val="00604DBC"/>
    <w:rsid w:val="00615DA5"/>
    <w:rsid w:val="00625460"/>
    <w:rsid w:val="006367EA"/>
    <w:rsid w:val="0063780C"/>
    <w:rsid w:val="00665EEE"/>
    <w:rsid w:val="00674E73"/>
    <w:rsid w:val="006A311D"/>
    <w:rsid w:val="006B2682"/>
    <w:rsid w:val="006B3D35"/>
    <w:rsid w:val="006D1B39"/>
    <w:rsid w:val="006E11ED"/>
    <w:rsid w:val="006E3255"/>
    <w:rsid w:val="006F5734"/>
    <w:rsid w:val="00701C80"/>
    <w:rsid w:val="00706329"/>
    <w:rsid w:val="00730163"/>
    <w:rsid w:val="00733F71"/>
    <w:rsid w:val="0074136A"/>
    <w:rsid w:val="00790826"/>
    <w:rsid w:val="007A53D7"/>
    <w:rsid w:val="007C3D06"/>
    <w:rsid w:val="007E191D"/>
    <w:rsid w:val="007E4CAD"/>
    <w:rsid w:val="007E4E5E"/>
    <w:rsid w:val="007F6917"/>
    <w:rsid w:val="008138D6"/>
    <w:rsid w:val="00814C35"/>
    <w:rsid w:val="00831084"/>
    <w:rsid w:val="00837255"/>
    <w:rsid w:val="008750A9"/>
    <w:rsid w:val="008866EE"/>
    <w:rsid w:val="008A2096"/>
    <w:rsid w:val="008A3E99"/>
    <w:rsid w:val="008A5D88"/>
    <w:rsid w:val="008B5E58"/>
    <w:rsid w:val="008C195C"/>
    <w:rsid w:val="008D3F86"/>
    <w:rsid w:val="008E7FC6"/>
    <w:rsid w:val="008F5539"/>
    <w:rsid w:val="00904CD5"/>
    <w:rsid w:val="009255B1"/>
    <w:rsid w:val="0093211F"/>
    <w:rsid w:val="00945D4A"/>
    <w:rsid w:val="009537B4"/>
    <w:rsid w:val="00954BC8"/>
    <w:rsid w:val="00957985"/>
    <w:rsid w:val="009866FD"/>
    <w:rsid w:val="009940A6"/>
    <w:rsid w:val="00996920"/>
    <w:rsid w:val="00997B69"/>
    <w:rsid w:val="009A1868"/>
    <w:rsid w:val="009E0A0D"/>
    <w:rsid w:val="009E2826"/>
    <w:rsid w:val="009E5621"/>
    <w:rsid w:val="009E6646"/>
    <w:rsid w:val="009E7235"/>
    <w:rsid w:val="00A1475A"/>
    <w:rsid w:val="00A155E3"/>
    <w:rsid w:val="00A61F82"/>
    <w:rsid w:val="00A76107"/>
    <w:rsid w:val="00A80912"/>
    <w:rsid w:val="00A81A31"/>
    <w:rsid w:val="00A86A98"/>
    <w:rsid w:val="00AB10F7"/>
    <w:rsid w:val="00AB77D2"/>
    <w:rsid w:val="00AF500E"/>
    <w:rsid w:val="00B06052"/>
    <w:rsid w:val="00B07A77"/>
    <w:rsid w:val="00B1623D"/>
    <w:rsid w:val="00B1632D"/>
    <w:rsid w:val="00B306C0"/>
    <w:rsid w:val="00B371FB"/>
    <w:rsid w:val="00B43495"/>
    <w:rsid w:val="00B546EA"/>
    <w:rsid w:val="00B81DFC"/>
    <w:rsid w:val="00BA6176"/>
    <w:rsid w:val="00BA7214"/>
    <w:rsid w:val="00BB5384"/>
    <w:rsid w:val="00BC2121"/>
    <w:rsid w:val="00BD0AE9"/>
    <w:rsid w:val="00BD0DC0"/>
    <w:rsid w:val="00BE59D4"/>
    <w:rsid w:val="00BF31CA"/>
    <w:rsid w:val="00C11DC3"/>
    <w:rsid w:val="00C146AA"/>
    <w:rsid w:val="00C34E35"/>
    <w:rsid w:val="00C4149C"/>
    <w:rsid w:val="00C641B1"/>
    <w:rsid w:val="00C667E1"/>
    <w:rsid w:val="00C80CB4"/>
    <w:rsid w:val="00C86093"/>
    <w:rsid w:val="00C93114"/>
    <w:rsid w:val="00CB791E"/>
    <w:rsid w:val="00CC196C"/>
    <w:rsid w:val="00CE7802"/>
    <w:rsid w:val="00D07D0C"/>
    <w:rsid w:val="00D32FA0"/>
    <w:rsid w:val="00D43837"/>
    <w:rsid w:val="00D67683"/>
    <w:rsid w:val="00D75883"/>
    <w:rsid w:val="00DA0050"/>
    <w:rsid w:val="00DE6FE6"/>
    <w:rsid w:val="00E25286"/>
    <w:rsid w:val="00E261D0"/>
    <w:rsid w:val="00E32176"/>
    <w:rsid w:val="00E37045"/>
    <w:rsid w:val="00E50EFE"/>
    <w:rsid w:val="00E622A8"/>
    <w:rsid w:val="00E65DB3"/>
    <w:rsid w:val="00E7220C"/>
    <w:rsid w:val="00E77C26"/>
    <w:rsid w:val="00E9192A"/>
    <w:rsid w:val="00E94569"/>
    <w:rsid w:val="00EA4386"/>
    <w:rsid w:val="00EB387C"/>
    <w:rsid w:val="00EC768D"/>
    <w:rsid w:val="00ED1D3F"/>
    <w:rsid w:val="00ED2B58"/>
    <w:rsid w:val="00ED63D4"/>
    <w:rsid w:val="00EE43B3"/>
    <w:rsid w:val="00EE508B"/>
    <w:rsid w:val="00F01598"/>
    <w:rsid w:val="00F115C5"/>
    <w:rsid w:val="00F16B72"/>
    <w:rsid w:val="00F312DF"/>
    <w:rsid w:val="00F5271E"/>
    <w:rsid w:val="00F531A9"/>
    <w:rsid w:val="00F65E0B"/>
    <w:rsid w:val="00F71645"/>
    <w:rsid w:val="00F85466"/>
    <w:rsid w:val="00F87817"/>
    <w:rsid w:val="00F97FD8"/>
    <w:rsid w:val="00FB72B1"/>
    <w:rsid w:val="00FC7B3C"/>
    <w:rsid w:val="00FE2403"/>
    <w:rsid w:val="00FE3B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0D2"/>
  </w:style>
  <w:style w:type="paragraph" w:styleId="Ttulo1">
    <w:name w:val="heading 1"/>
    <w:basedOn w:val="Normal"/>
    <w:next w:val="Normal"/>
    <w:link w:val="Ttulo1Char"/>
    <w:uiPriority w:val="9"/>
    <w:qFormat/>
    <w:rsid w:val="00957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1740D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EE50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1740D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1740D2"/>
    <w:rPr>
      <w:sz w:val="20"/>
      <w:szCs w:val="20"/>
    </w:rPr>
  </w:style>
  <w:style w:type="character" w:styleId="Refdenotaderodap">
    <w:name w:val="footnote reference"/>
    <w:basedOn w:val="Fontepargpadro"/>
    <w:uiPriority w:val="99"/>
    <w:semiHidden/>
    <w:unhideWhenUsed/>
    <w:rsid w:val="001740D2"/>
    <w:rPr>
      <w:vertAlign w:val="superscript"/>
    </w:rPr>
  </w:style>
  <w:style w:type="paragraph" w:styleId="Textodebalo">
    <w:name w:val="Balloon Text"/>
    <w:basedOn w:val="Normal"/>
    <w:link w:val="TextodebaloChar"/>
    <w:uiPriority w:val="99"/>
    <w:semiHidden/>
    <w:unhideWhenUsed/>
    <w:rsid w:val="001740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0D2"/>
    <w:rPr>
      <w:rFonts w:ascii="Tahoma" w:hAnsi="Tahoma" w:cs="Tahoma"/>
      <w:sz w:val="16"/>
      <w:szCs w:val="16"/>
    </w:rPr>
  </w:style>
  <w:style w:type="character" w:customStyle="1" w:styleId="Ttulo2Char">
    <w:name w:val="Título 2 Char"/>
    <w:basedOn w:val="Fontepargpadro"/>
    <w:link w:val="Ttulo2"/>
    <w:uiPriority w:val="9"/>
    <w:rsid w:val="001740D2"/>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1740D2"/>
    <w:rPr>
      <w:color w:val="0000FF"/>
      <w:u w:val="single"/>
    </w:rPr>
  </w:style>
  <w:style w:type="character" w:styleId="nfase">
    <w:name w:val="Emphasis"/>
    <w:basedOn w:val="Fontepargpadro"/>
    <w:uiPriority w:val="20"/>
    <w:qFormat/>
    <w:rsid w:val="0057747A"/>
    <w:rPr>
      <w:i/>
      <w:iCs/>
    </w:rPr>
  </w:style>
  <w:style w:type="character" w:styleId="Forte">
    <w:name w:val="Strong"/>
    <w:basedOn w:val="Fontepargpadro"/>
    <w:uiPriority w:val="22"/>
    <w:qFormat/>
    <w:rsid w:val="00044E53"/>
    <w:rPr>
      <w:b/>
      <w:bCs/>
    </w:rPr>
  </w:style>
  <w:style w:type="paragraph" w:styleId="Textodenotadefim">
    <w:name w:val="endnote text"/>
    <w:basedOn w:val="Normal"/>
    <w:link w:val="TextodenotadefimChar"/>
    <w:uiPriority w:val="99"/>
    <w:semiHidden/>
    <w:unhideWhenUsed/>
    <w:rsid w:val="001201C0"/>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201C0"/>
    <w:rPr>
      <w:sz w:val="20"/>
      <w:szCs w:val="20"/>
    </w:rPr>
  </w:style>
  <w:style w:type="character" w:styleId="Refdenotadefim">
    <w:name w:val="endnote reference"/>
    <w:basedOn w:val="Fontepargpadro"/>
    <w:uiPriority w:val="99"/>
    <w:semiHidden/>
    <w:unhideWhenUsed/>
    <w:rsid w:val="001201C0"/>
    <w:rPr>
      <w:vertAlign w:val="superscript"/>
    </w:rPr>
  </w:style>
  <w:style w:type="character" w:customStyle="1" w:styleId="Ttulo3Char">
    <w:name w:val="Título 3 Char"/>
    <w:basedOn w:val="Fontepargpadro"/>
    <w:link w:val="Ttulo3"/>
    <w:uiPriority w:val="9"/>
    <w:semiHidden/>
    <w:rsid w:val="00EE508B"/>
    <w:rPr>
      <w:rFonts w:asciiTheme="majorHAnsi" w:eastAsiaTheme="majorEastAsia" w:hAnsiTheme="majorHAnsi" w:cstheme="majorBidi"/>
      <w:b/>
      <w:bCs/>
      <w:color w:val="4F81BD" w:themeColor="accent1"/>
    </w:rPr>
  </w:style>
  <w:style w:type="character" w:customStyle="1" w:styleId="Ttulo1Char">
    <w:name w:val="Título 1 Char"/>
    <w:basedOn w:val="Fontepargpadro"/>
    <w:link w:val="Ttulo1"/>
    <w:uiPriority w:val="9"/>
    <w:rsid w:val="00957985"/>
    <w:rPr>
      <w:rFonts w:asciiTheme="majorHAnsi" w:eastAsiaTheme="majorEastAsia" w:hAnsiTheme="majorHAnsi" w:cstheme="majorBidi"/>
      <w:b/>
      <w:bCs/>
      <w:color w:val="365F91" w:themeColor="accent1" w:themeShade="BF"/>
      <w:sz w:val="28"/>
      <w:szCs w:val="28"/>
    </w:rPr>
  </w:style>
  <w:style w:type="character" w:customStyle="1" w:styleId="addmd">
    <w:name w:val="addmd"/>
    <w:basedOn w:val="Fontepargpadro"/>
    <w:rsid w:val="00957985"/>
  </w:style>
  <w:style w:type="character" w:customStyle="1" w:styleId="spelle">
    <w:name w:val="spelle"/>
    <w:basedOn w:val="Fontepargpadro"/>
    <w:rsid w:val="00EC7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0D2"/>
  </w:style>
  <w:style w:type="paragraph" w:styleId="Ttulo1">
    <w:name w:val="heading 1"/>
    <w:basedOn w:val="Normal"/>
    <w:next w:val="Normal"/>
    <w:link w:val="Ttulo1Char"/>
    <w:uiPriority w:val="9"/>
    <w:qFormat/>
    <w:rsid w:val="00957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1740D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EE50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1740D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1740D2"/>
    <w:rPr>
      <w:sz w:val="20"/>
      <w:szCs w:val="20"/>
    </w:rPr>
  </w:style>
  <w:style w:type="character" w:styleId="Refdenotaderodap">
    <w:name w:val="footnote reference"/>
    <w:basedOn w:val="Fontepargpadro"/>
    <w:uiPriority w:val="99"/>
    <w:semiHidden/>
    <w:unhideWhenUsed/>
    <w:rsid w:val="001740D2"/>
    <w:rPr>
      <w:vertAlign w:val="superscript"/>
    </w:rPr>
  </w:style>
  <w:style w:type="paragraph" w:styleId="Textodebalo">
    <w:name w:val="Balloon Text"/>
    <w:basedOn w:val="Normal"/>
    <w:link w:val="TextodebaloChar"/>
    <w:uiPriority w:val="99"/>
    <w:semiHidden/>
    <w:unhideWhenUsed/>
    <w:rsid w:val="001740D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0D2"/>
    <w:rPr>
      <w:rFonts w:ascii="Tahoma" w:hAnsi="Tahoma" w:cs="Tahoma"/>
      <w:sz w:val="16"/>
      <w:szCs w:val="16"/>
    </w:rPr>
  </w:style>
  <w:style w:type="character" w:customStyle="1" w:styleId="Ttulo2Char">
    <w:name w:val="Título 2 Char"/>
    <w:basedOn w:val="Fontepargpadro"/>
    <w:link w:val="Ttulo2"/>
    <w:uiPriority w:val="9"/>
    <w:rsid w:val="001740D2"/>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1740D2"/>
    <w:rPr>
      <w:color w:val="0000FF"/>
      <w:u w:val="single"/>
    </w:rPr>
  </w:style>
  <w:style w:type="character" w:styleId="nfase">
    <w:name w:val="Emphasis"/>
    <w:basedOn w:val="Fontepargpadro"/>
    <w:uiPriority w:val="20"/>
    <w:qFormat/>
    <w:rsid w:val="0057747A"/>
    <w:rPr>
      <w:i/>
      <w:iCs/>
    </w:rPr>
  </w:style>
  <w:style w:type="character" w:styleId="Forte">
    <w:name w:val="Strong"/>
    <w:basedOn w:val="Fontepargpadro"/>
    <w:uiPriority w:val="22"/>
    <w:qFormat/>
    <w:rsid w:val="00044E53"/>
    <w:rPr>
      <w:b/>
      <w:bCs/>
    </w:rPr>
  </w:style>
  <w:style w:type="paragraph" w:styleId="Textodenotadefim">
    <w:name w:val="endnote text"/>
    <w:basedOn w:val="Normal"/>
    <w:link w:val="TextodenotadefimChar"/>
    <w:uiPriority w:val="99"/>
    <w:semiHidden/>
    <w:unhideWhenUsed/>
    <w:rsid w:val="001201C0"/>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201C0"/>
    <w:rPr>
      <w:sz w:val="20"/>
      <w:szCs w:val="20"/>
    </w:rPr>
  </w:style>
  <w:style w:type="character" w:styleId="Refdenotadefim">
    <w:name w:val="endnote reference"/>
    <w:basedOn w:val="Fontepargpadro"/>
    <w:uiPriority w:val="99"/>
    <w:semiHidden/>
    <w:unhideWhenUsed/>
    <w:rsid w:val="001201C0"/>
    <w:rPr>
      <w:vertAlign w:val="superscript"/>
    </w:rPr>
  </w:style>
  <w:style w:type="character" w:customStyle="1" w:styleId="Ttulo3Char">
    <w:name w:val="Título 3 Char"/>
    <w:basedOn w:val="Fontepargpadro"/>
    <w:link w:val="Ttulo3"/>
    <w:uiPriority w:val="9"/>
    <w:semiHidden/>
    <w:rsid w:val="00EE508B"/>
    <w:rPr>
      <w:rFonts w:asciiTheme="majorHAnsi" w:eastAsiaTheme="majorEastAsia" w:hAnsiTheme="majorHAnsi" w:cstheme="majorBidi"/>
      <w:b/>
      <w:bCs/>
      <w:color w:val="4F81BD" w:themeColor="accent1"/>
    </w:rPr>
  </w:style>
  <w:style w:type="character" w:customStyle="1" w:styleId="Ttulo1Char">
    <w:name w:val="Título 1 Char"/>
    <w:basedOn w:val="Fontepargpadro"/>
    <w:link w:val="Ttulo1"/>
    <w:uiPriority w:val="9"/>
    <w:rsid w:val="00957985"/>
    <w:rPr>
      <w:rFonts w:asciiTheme="majorHAnsi" w:eastAsiaTheme="majorEastAsia" w:hAnsiTheme="majorHAnsi" w:cstheme="majorBidi"/>
      <w:b/>
      <w:bCs/>
      <w:color w:val="365F91" w:themeColor="accent1" w:themeShade="BF"/>
      <w:sz w:val="28"/>
      <w:szCs w:val="28"/>
    </w:rPr>
  </w:style>
  <w:style w:type="character" w:customStyle="1" w:styleId="addmd">
    <w:name w:val="addmd"/>
    <w:basedOn w:val="Fontepargpadro"/>
    <w:rsid w:val="00957985"/>
  </w:style>
  <w:style w:type="character" w:customStyle="1" w:styleId="spelle">
    <w:name w:val="spelle"/>
    <w:basedOn w:val="Fontepargpadro"/>
    <w:rsid w:val="00EC7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243277">
      <w:bodyDiv w:val="1"/>
      <w:marLeft w:val="0"/>
      <w:marRight w:val="0"/>
      <w:marTop w:val="0"/>
      <w:marBottom w:val="0"/>
      <w:divBdr>
        <w:top w:val="none" w:sz="0" w:space="0" w:color="auto"/>
        <w:left w:val="none" w:sz="0" w:space="0" w:color="auto"/>
        <w:bottom w:val="none" w:sz="0" w:space="0" w:color="auto"/>
        <w:right w:val="none" w:sz="0" w:space="0" w:color="auto"/>
      </w:divBdr>
    </w:div>
    <w:div w:id="1355687109">
      <w:bodyDiv w:val="1"/>
      <w:marLeft w:val="0"/>
      <w:marRight w:val="0"/>
      <w:marTop w:val="0"/>
      <w:marBottom w:val="0"/>
      <w:divBdr>
        <w:top w:val="none" w:sz="0" w:space="0" w:color="auto"/>
        <w:left w:val="none" w:sz="0" w:space="0" w:color="auto"/>
        <w:bottom w:val="none" w:sz="0" w:space="0" w:color="auto"/>
        <w:right w:val="none" w:sz="0" w:space="0" w:color="auto"/>
      </w:divBdr>
    </w:div>
    <w:div w:id="189196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ila.dazzi@cefet-rj.b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88AD6-93F8-419F-81ED-15707F815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5579</Words>
  <Characters>30132</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Camiladazzi</dc:creator>
  <cp:lastModifiedBy>Camiladazzi</cp:lastModifiedBy>
  <cp:revision>2</cp:revision>
  <cp:lastPrinted>2020-03-15T00:10:00Z</cp:lastPrinted>
  <dcterms:created xsi:type="dcterms:W3CDTF">2020-09-05T18:39:00Z</dcterms:created>
  <dcterms:modified xsi:type="dcterms:W3CDTF">2020-09-05T18:39:00Z</dcterms:modified>
</cp:coreProperties>
</file>