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19D362" w14:textId="57C5DB48" w:rsidR="00B469E9" w:rsidRPr="009073A8" w:rsidRDefault="006057AC" w:rsidP="00AC64F0">
      <w:pPr>
        <w:autoSpaceDE w:val="0"/>
        <w:autoSpaceDN w:val="0"/>
        <w:spacing w:after="0" w:line="360" w:lineRule="auto"/>
        <w:ind w:left="23"/>
        <w:jc w:val="left"/>
        <w:rPr>
          <w:rFonts w:ascii="Times New Roman" w:eastAsia="Times New Roman" w:hAnsi="Times New Roman" w:cs="Times New Roman"/>
          <w:b/>
          <w:color w:val="000000"/>
          <w:spacing w:val="-10"/>
          <w:w w:val="105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pacing w:val="-10"/>
          <w:w w:val="105"/>
          <w:sz w:val="24"/>
        </w:rPr>
        <w:t>G</w:t>
      </w:r>
      <w:r w:rsidR="00B469E9" w:rsidRPr="009073A8">
        <w:rPr>
          <w:rFonts w:ascii="Times New Roman" w:eastAsia="Times New Roman" w:hAnsi="Times New Roman" w:cs="Times New Roman"/>
          <w:b/>
          <w:color w:val="000000"/>
          <w:spacing w:val="-10"/>
          <w:w w:val="105"/>
          <w:sz w:val="24"/>
        </w:rPr>
        <w:t>eotecnologia para caracterização do albedo e temperatura da superfície no Sertão de Pernambuco, Brasil</w:t>
      </w:r>
    </w:p>
    <w:p w14:paraId="0377FF3C" w14:textId="775BC866" w:rsidR="003F65EC" w:rsidRPr="00680381" w:rsidRDefault="00A56F68" w:rsidP="00AC64F0">
      <w:pPr>
        <w:autoSpaceDE w:val="0"/>
        <w:autoSpaceDN w:val="0"/>
        <w:spacing w:after="0" w:line="360" w:lineRule="auto"/>
        <w:ind w:left="23"/>
        <w:jc w:val="left"/>
        <w:rPr>
          <w:rFonts w:ascii="Times New Roman" w:eastAsia="Times New Roman" w:hAnsi="Times New Roman" w:cs="Times New Roman"/>
          <w:bCs/>
          <w:color w:val="000000"/>
          <w:spacing w:val="-10"/>
          <w:w w:val="105"/>
          <w:sz w:val="24"/>
          <w:lang w:val="en-US"/>
        </w:rPr>
      </w:pPr>
      <w:r w:rsidRPr="00680381">
        <w:rPr>
          <w:rFonts w:ascii="Times New Roman" w:eastAsia="Times New Roman" w:hAnsi="Times New Roman" w:cs="Times New Roman"/>
          <w:bCs/>
          <w:color w:val="000000"/>
          <w:spacing w:val="-10"/>
          <w:w w:val="105"/>
          <w:sz w:val="24"/>
          <w:lang w:val="en-US"/>
        </w:rPr>
        <w:t>G</w:t>
      </w:r>
      <w:r w:rsidR="003F65EC" w:rsidRPr="00680381">
        <w:rPr>
          <w:rFonts w:ascii="Times New Roman" w:eastAsia="Times New Roman" w:hAnsi="Times New Roman" w:cs="Times New Roman"/>
          <w:bCs/>
          <w:color w:val="000000"/>
          <w:spacing w:val="-10"/>
          <w:w w:val="105"/>
          <w:sz w:val="24"/>
          <w:lang w:val="en-US"/>
        </w:rPr>
        <w:t>eotechnology to characterize albedo and surface temperature in the Pernambuco Hinterland, Brazil</w:t>
      </w:r>
    </w:p>
    <w:p w14:paraId="19045642" w14:textId="77777777" w:rsidR="004F41F0" w:rsidRPr="00680381" w:rsidRDefault="004F41F0" w:rsidP="00AC64F0">
      <w:pPr>
        <w:autoSpaceDE w:val="0"/>
        <w:autoSpaceDN w:val="0"/>
        <w:spacing w:after="0" w:line="360" w:lineRule="auto"/>
        <w:ind w:left="23"/>
        <w:jc w:val="left"/>
        <w:rPr>
          <w:rFonts w:ascii="Times New Roman" w:eastAsia="Times New Roman" w:hAnsi="Times New Roman" w:cs="Times New Roman"/>
          <w:bCs/>
          <w:color w:val="000000"/>
          <w:spacing w:val="-10"/>
          <w:w w:val="105"/>
          <w:sz w:val="24"/>
          <w:lang w:val="en-US"/>
        </w:rPr>
      </w:pPr>
    </w:p>
    <w:p w14:paraId="2AD34761" w14:textId="77777777" w:rsidR="0039599F" w:rsidRPr="006B7163" w:rsidRDefault="0039599F" w:rsidP="00AC64F0">
      <w:pPr>
        <w:autoSpaceDE w:val="0"/>
        <w:autoSpaceDN w:val="0"/>
        <w:spacing w:after="0" w:line="360" w:lineRule="auto"/>
        <w:jc w:val="left"/>
        <w:rPr>
          <w:rFonts w:ascii="Times New Roman" w:eastAsia="Times New Roman" w:hAnsi="Times New Roman" w:cs="Times New Roman"/>
          <w:b/>
          <w:bCs/>
          <w:color w:val="000000"/>
          <w:spacing w:val="-11"/>
          <w:w w:val="105"/>
          <w:sz w:val="24"/>
          <w:szCs w:val="24"/>
        </w:rPr>
      </w:pPr>
      <w:r w:rsidRPr="006B7163">
        <w:rPr>
          <w:rFonts w:ascii="Times New Roman" w:eastAsia="Times New Roman" w:hAnsi="Times New Roman" w:cs="Times New Roman"/>
          <w:b/>
          <w:bCs/>
          <w:color w:val="000000"/>
          <w:spacing w:val="-11"/>
          <w:w w:val="105"/>
          <w:sz w:val="24"/>
          <w:szCs w:val="24"/>
        </w:rPr>
        <w:t>Resumo</w:t>
      </w:r>
    </w:p>
    <w:p w14:paraId="4CCBFAEC" w14:textId="0CD7F30E" w:rsidR="00A56F68" w:rsidRPr="00A85043" w:rsidRDefault="00A56F68" w:rsidP="00AC64F0">
      <w:pPr>
        <w:shd w:val="clear" w:color="auto" w:fill="FFFFFF"/>
        <w:spacing w:after="0" w:line="360" w:lineRule="auto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43F9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O Sensoriamento Remoto é a ferramenta que viabiliza o monitoramento das feições terrestre por meio de </w:t>
      </w:r>
      <w:r w:rsidR="00F870B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sensores a bordo de</w:t>
      </w:r>
      <w:r w:rsidRPr="00643F9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satélite, p</w:t>
      </w:r>
      <w:r w:rsidR="00F870B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ossibilitando</w:t>
      </w:r>
      <w:r w:rsidRPr="00643F9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uma análise holística e de baixo custo de grandes áreas da superfície terrestre.</w:t>
      </w:r>
      <w:r w:rsidR="003F776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F7764" w:rsidRPr="003F776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 presente trabalho analisou</w:t>
      </w:r>
      <w:r w:rsidR="003F7764" w:rsidRPr="00643F9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 comportamento espaço temporal d</w:t>
      </w:r>
      <w:r w:rsidR="003F776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os</w:t>
      </w:r>
      <w:r w:rsidR="003F7764" w:rsidRPr="003F776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corpos hídricos, áreas irrigadas, vegetações e </w:t>
      </w:r>
      <w:r w:rsidR="003F7764" w:rsidRPr="00643F9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área urbana do município de Petrolina – PE</w:t>
      </w:r>
      <w:r w:rsidR="003F776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a partir do Albedo e Temperatura da Superfície modelados </w:t>
      </w:r>
      <w:r w:rsidR="001E60D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utilizando</w:t>
      </w:r>
      <w:r w:rsidR="003F776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dados orbitais dos satélites Landsat 5 e 8. </w:t>
      </w:r>
      <w:r w:rsidR="00691FC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Na análise comparativa dos dados o </w:t>
      </w:r>
      <w:r w:rsidR="00691FC3" w:rsidRPr="00643F9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Albedo e a Temperatura da Superfície</w:t>
      </w:r>
      <w:r w:rsidR="00691FC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foram comparados com a ocorrência dos dados pluviométricos e a </w:t>
      </w:r>
      <w:proofErr w:type="spellStart"/>
      <w:r w:rsidR="00691FC3" w:rsidRPr="00643F9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</w:t>
      </w:r>
      <w:proofErr w:type="spellEnd"/>
      <w:r w:rsidR="00691FC3" w:rsidRPr="00643F9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classificação SCP (</w:t>
      </w:r>
      <w:proofErr w:type="spellStart"/>
      <w:r w:rsidR="00691FC3" w:rsidRPr="00643F9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Semi-automatic</w:t>
      </w:r>
      <w:proofErr w:type="spellEnd"/>
      <w:r w:rsidR="00691FC3" w:rsidRPr="00643F9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691FC3" w:rsidRPr="00643F9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Classificator</w:t>
      </w:r>
      <w:proofErr w:type="spellEnd"/>
      <w:r w:rsidR="00691FC3" w:rsidRPr="00643F9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691FC3" w:rsidRPr="00643F9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Plugin</w:t>
      </w:r>
      <w:proofErr w:type="spellEnd"/>
      <w:r w:rsidR="00691FC3" w:rsidRPr="00643F9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) contribuiu para </w:t>
      </w:r>
      <w:r w:rsidR="00691FC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a </w:t>
      </w:r>
      <w:r w:rsidR="00691FC3" w:rsidRPr="00643F9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observação do desenvolvimento antrópico correspondente a urbanização.</w:t>
      </w:r>
      <w:r w:rsidR="003773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43F9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Os resultados evidenciaram que a Temperatura da Superfície apresentou em 2017, ano mais seco, valor máximo de 37ºC, e a distribuição de pixels com temperaturas superiores a 30ºC foi </w:t>
      </w:r>
      <w:r w:rsidR="00F870B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observada </w:t>
      </w:r>
      <w:r w:rsidRPr="00643F9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em quase toda a área estudada</w:t>
      </w:r>
      <w:r w:rsidR="00F870B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  <w:r w:rsidR="00F870BD" w:rsidRPr="00643F9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43F9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nos outros anos</w:t>
      </w:r>
      <w:r w:rsidR="00F870B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  <w:r w:rsidRPr="00643F9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foi factível observar o avanço das altas temperaturas da superfície de maneira menos abrangente. Em 2019, as maiores Temperaturas da Superfície ficaram concentradas nas áreas antropizadas que circundam a malha urbana de Petrolina. </w:t>
      </w:r>
    </w:p>
    <w:p w14:paraId="17871803" w14:textId="77777777" w:rsidR="00ED301A" w:rsidRDefault="006C610E" w:rsidP="00AC64F0">
      <w:pPr>
        <w:shd w:val="clear" w:color="auto" w:fill="FFFFFF"/>
        <w:spacing w:after="0" w:line="360" w:lineRule="auto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422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Palavras-chaves</w:t>
      </w:r>
      <w:r w:rsidRPr="00A8504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 Antropização; Geoprocessamento; Precipitação.</w:t>
      </w:r>
    </w:p>
    <w:p w14:paraId="043CB730" w14:textId="77777777" w:rsidR="005E3ACD" w:rsidRDefault="005E3ACD" w:rsidP="00AC64F0">
      <w:pPr>
        <w:autoSpaceDE w:val="0"/>
        <w:autoSpaceDN w:val="0"/>
        <w:spacing w:after="0" w:line="360" w:lineRule="auto"/>
        <w:jc w:val="left"/>
        <w:rPr>
          <w:rFonts w:ascii="Times New Roman" w:eastAsia="Times New Roman" w:hAnsi="Times New Roman" w:cs="Times New Roman"/>
          <w:b/>
          <w:bCs/>
          <w:color w:val="000000"/>
          <w:spacing w:val="-11"/>
          <w:w w:val="105"/>
          <w:sz w:val="24"/>
          <w:szCs w:val="24"/>
        </w:rPr>
      </w:pPr>
    </w:p>
    <w:p w14:paraId="34B0E503" w14:textId="77777777" w:rsidR="0039599F" w:rsidRPr="00A555A6" w:rsidRDefault="0039599F" w:rsidP="00AC64F0">
      <w:pPr>
        <w:autoSpaceDE w:val="0"/>
        <w:autoSpaceDN w:val="0"/>
        <w:spacing w:after="0" w:line="360" w:lineRule="auto"/>
        <w:jc w:val="left"/>
        <w:rPr>
          <w:rFonts w:ascii="Times New Roman" w:eastAsia="Times New Roman" w:hAnsi="Times New Roman" w:cs="Times New Roman"/>
          <w:b/>
          <w:bCs/>
          <w:color w:val="000000"/>
          <w:spacing w:val="-11"/>
          <w:w w:val="105"/>
          <w:sz w:val="24"/>
          <w:szCs w:val="24"/>
        </w:rPr>
      </w:pPr>
      <w:r w:rsidRPr="00A555A6">
        <w:rPr>
          <w:rFonts w:ascii="Times New Roman" w:eastAsia="Times New Roman" w:hAnsi="Times New Roman" w:cs="Times New Roman"/>
          <w:b/>
          <w:bCs/>
          <w:color w:val="000000"/>
          <w:spacing w:val="-11"/>
          <w:w w:val="105"/>
          <w:sz w:val="24"/>
          <w:szCs w:val="24"/>
        </w:rPr>
        <w:t>Abstract</w:t>
      </w:r>
    </w:p>
    <w:p w14:paraId="0D2F2465" w14:textId="44D18902" w:rsidR="00227454" w:rsidRDefault="00227454" w:rsidP="00AC64F0">
      <w:pPr>
        <w:shd w:val="clear" w:color="auto" w:fill="FFFFFF"/>
        <w:spacing w:after="0" w:line="360" w:lineRule="auto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Remote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Sensing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is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the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tool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that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makes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it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possible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to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monitor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terrestrial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features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through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sensors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on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board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satellites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enabling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holistic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and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low-cost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analysis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of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large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areas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of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the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Earth's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surface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The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present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work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analyzed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the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temporal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space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behavior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of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water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bodies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irrigated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areas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vegetation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and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urban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area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in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the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city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of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Petrolina - PE,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from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Albedo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and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Surface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Temperature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modeled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using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orbital data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from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the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Landsat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5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and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8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satellites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Albedo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and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Surface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Temperature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were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compared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with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the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occurrence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of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pluviometric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data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and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the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SCP (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Semi-automatic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Classificator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Plugin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)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classification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contributed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to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the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observation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of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the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anthropic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development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corresponding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to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urbanization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The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results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showed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that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the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Surface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Temperature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presented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in 2017,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the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driest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year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a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maximum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value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of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37ºC,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and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the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pixel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distribution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with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temperatures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above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30ºC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was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observed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in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almost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the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entire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studied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area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; in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other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years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it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was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possible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to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observe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the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advance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of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high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surface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temperatures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in a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less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comprehensive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way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In 2019,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the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highest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Surface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Temperatures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were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concentrated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in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the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anthropized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areas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that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surround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the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urban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fabric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of</w:t>
      </w:r>
      <w:proofErr w:type="spellEnd"/>
      <w:r w:rsidRPr="002274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Petrolina.</w:t>
      </w:r>
    </w:p>
    <w:p w14:paraId="37DAEC52" w14:textId="17B4C67B" w:rsidR="006D02E8" w:rsidRDefault="00D96818" w:rsidP="00AC64F0">
      <w:pPr>
        <w:shd w:val="clear" w:color="auto" w:fill="FFFFFF"/>
        <w:spacing w:after="0" w:line="360" w:lineRule="auto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D968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Keywords</w:t>
      </w:r>
      <w:proofErr w:type="spellEnd"/>
      <w:r w:rsidRPr="00D968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: </w:t>
      </w:r>
      <w:proofErr w:type="spellStart"/>
      <w:r w:rsidRPr="00D968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Anthropization</w:t>
      </w:r>
      <w:proofErr w:type="spellEnd"/>
      <w:r w:rsidRPr="00D968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; </w:t>
      </w:r>
      <w:proofErr w:type="spellStart"/>
      <w:r w:rsidRPr="00D968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Geoprocessing</w:t>
      </w:r>
      <w:proofErr w:type="spellEnd"/>
      <w:r w:rsidRPr="00D968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; </w:t>
      </w:r>
      <w:proofErr w:type="spellStart"/>
      <w:r w:rsidRPr="00D968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Precipitation</w:t>
      </w:r>
      <w:proofErr w:type="spellEnd"/>
      <w:r w:rsidRPr="00D968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14:paraId="64A8CDDF" w14:textId="5F9C2F7E" w:rsidR="000951D2" w:rsidRDefault="000951D2" w:rsidP="00AC64F0">
      <w:pPr>
        <w:shd w:val="clear" w:color="auto" w:fill="FFFFFF"/>
        <w:spacing w:after="0" w:line="360" w:lineRule="auto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3AEEBF46" w14:textId="7616E36D" w:rsidR="0039599F" w:rsidRDefault="0039599F" w:rsidP="00AC64F0">
      <w:pPr>
        <w:autoSpaceDE w:val="0"/>
        <w:autoSpaceDN w:val="0"/>
        <w:spacing w:after="0" w:line="360" w:lineRule="auto"/>
        <w:ind w:right="51"/>
        <w:jc w:val="left"/>
        <w:rPr>
          <w:rFonts w:ascii="Times New Roman" w:eastAsia="Times New Roman" w:hAnsi="Times New Roman" w:cs="Times New Roman"/>
          <w:b/>
          <w:color w:val="000000"/>
          <w:spacing w:val="-7"/>
          <w:w w:val="105"/>
          <w:sz w:val="24"/>
          <w:szCs w:val="24"/>
        </w:rPr>
      </w:pPr>
      <w:r w:rsidRPr="006B7163">
        <w:rPr>
          <w:rFonts w:ascii="Times New Roman" w:eastAsia="Times New Roman" w:hAnsi="Times New Roman" w:cs="Times New Roman"/>
          <w:b/>
          <w:color w:val="000000"/>
          <w:spacing w:val="-7"/>
          <w:w w:val="105"/>
          <w:sz w:val="24"/>
          <w:szCs w:val="24"/>
        </w:rPr>
        <w:t>1</w:t>
      </w:r>
      <w:r w:rsidR="00D96818">
        <w:rPr>
          <w:rFonts w:ascii="Times New Roman" w:eastAsia="Times New Roman" w:hAnsi="Times New Roman" w:cs="Times New Roman"/>
          <w:b/>
          <w:color w:val="000000"/>
          <w:spacing w:val="-7"/>
          <w:w w:val="105"/>
          <w:sz w:val="24"/>
          <w:szCs w:val="24"/>
        </w:rPr>
        <w:t xml:space="preserve"> </w:t>
      </w:r>
      <w:r w:rsidRPr="006B7163">
        <w:rPr>
          <w:rFonts w:ascii="Times New Roman" w:eastAsia="Times New Roman" w:hAnsi="Times New Roman" w:cs="Times New Roman"/>
          <w:b/>
          <w:color w:val="000000"/>
          <w:spacing w:val="-7"/>
          <w:w w:val="105"/>
          <w:sz w:val="24"/>
          <w:szCs w:val="24"/>
        </w:rPr>
        <w:t>Introdução</w:t>
      </w:r>
    </w:p>
    <w:p w14:paraId="3C0FDA24" w14:textId="3B5E3F74" w:rsidR="00FE6594" w:rsidRDefault="00FE6594" w:rsidP="00AC64F0">
      <w:pPr>
        <w:spacing w:after="0" w:line="360" w:lineRule="auto"/>
        <w:ind w:firstLine="709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C2C3F">
        <w:rPr>
          <w:rFonts w:ascii="Times New Roman" w:hAnsi="Times New Roman" w:cs="Times New Roman"/>
          <w:sz w:val="24"/>
          <w:szCs w:val="24"/>
        </w:rPr>
        <w:t>O Sensoriamento</w:t>
      </w:r>
      <w:r>
        <w:rPr>
          <w:rFonts w:ascii="Times New Roman" w:hAnsi="Times New Roman" w:cs="Times New Roman"/>
          <w:sz w:val="24"/>
          <w:szCs w:val="24"/>
        </w:rPr>
        <w:t xml:space="preserve"> Remoto (SR), de acordo com Antunes &amp;</w:t>
      </w:r>
      <w:r w:rsidRPr="00DC2C3F">
        <w:rPr>
          <w:rFonts w:ascii="Times New Roman" w:hAnsi="Times New Roman" w:cs="Times New Roman"/>
          <w:sz w:val="24"/>
          <w:szCs w:val="24"/>
        </w:rPr>
        <w:t xml:space="preserve"> Ross (2018)</w:t>
      </w:r>
      <w:r w:rsidR="00F870BD">
        <w:rPr>
          <w:rFonts w:ascii="Times New Roman" w:hAnsi="Times New Roman" w:cs="Times New Roman"/>
          <w:sz w:val="24"/>
          <w:szCs w:val="24"/>
        </w:rPr>
        <w:t>,</w:t>
      </w:r>
      <w:r w:rsidRPr="00DC2C3F">
        <w:rPr>
          <w:rFonts w:ascii="Times New Roman" w:hAnsi="Times New Roman" w:cs="Times New Roman"/>
          <w:sz w:val="24"/>
          <w:szCs w:val="24"/>
        </w:rPr>
        <w:t xml:space="preserve"> é um elemento importante na perspectiva de gerar possibilidades de uma interpretação mais acurada entre os elementos do cenário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85043">
        <w:rPr>
          <w:rFonts w:ascii="Times New Roman" w:hAnsi="Times New Roman" w:cs="Times New Roman"/>
          <w:sz w:val="24"/>
          <w:szCs w:val="24"/>
        </w:rPr>
        <w:t>A aplicação das técnicas de SR tem sido largamente utilizada para monitoramento e mapeamento dos recursos naturais, permitindo assim, uma</w:t>
      </w:r>
      <w:r>
        <w:rPr>
          <w:rFonts w:ascii="Times New Roman" w:hAnsi="Times New Roman" w:cs="Times New Roman"/>
          <w:sz w:val="24"/>
          <w:szCs w:val="24"/>
        </w:rPr>
        <w:t xml:space="preserve"> visão holística da área de interesse</w:t>
      </w:r>
      <w:r w:rsidRPr="00A85043">
        <w:rPr>
          <w:rFonts w:ascii="Times New Roman" w:hAnsi="Times New Roman" w:cs="Times New Roman"/>
          <w:sz w:val="24"/>
          <w:szCs w:val="24"/>
        </w:rPr>
        <w:t xml:space="preserve">, e sendo </w:t>
      </w:r>
      <w:r w:rsidR="00F870BD">
        <w:rPr>
          <w:rFonts w:ascii="Times New Roman" w:hAnsi="Times New Roman" w:cs="Times New Roman"/>
          <w:sz w:val="24"/>
          <w:szCs w:val="24"/>
        </w:rPr>
        <w:t>um</w:t>
      </w:r>
      <w:r w:rsidR="00F870BD" w:rsidRPr="00A85043">
        <w:rPr>
          <w:rFonts w:ascii="Times New Roman" w:hAnsi="Times New Roman" w:cs="Times New Roman"/>
          <w:sz w:val="24"/>
          <w:szCs w:val="24"/>
        </w:rPr>
        <w:t xml:space="preserve"> </w:t>
      </w:r>
      <w:r w:rsidRPr="00A85043">
        <w:rPr>
          <w:rFonts w:ascii="Times New Roman" w:hAnsi="Times New Roman" w:cs="Times New Roman"/>
          <w:sz w:val="24"/>
          <w:szCs w:val="24"/>
        </w:rPr>
        <w:t xml:space="preserve">instrumento </w:t>
      </w:r>
      <w:r w:rsidR="00F870BD">
        <w:rPr>
          <w:rFonts w:ascii="Times New Roman" w:hAnsi="Times New Roman" w:cs="Times New Roman"/>
          <w:sz w:val="24"/>
          <w:szCs w:val="24"/>
        </w:rPr>
        <w:t xml:space="preserve">eficaz </w:t>
      </w:r>
      <w:r w:rsidRPr="00A85043">
        <w:rPr>
          <w:rFonts w:ascii="Times New Roman" w:hAnsi="Times New Roman" w:cs="Times New Roman"/>
          <w:sz w:val="24"/>
          <w:szCs w:val="24"/>
        </w:rPr>
        <w:t>de análise na alteração dinâmica da paisagem</w:t>
      </w:r>
      <w:r>
        <w:rPr>
          <w:rFonts w:ascii="Times New Roman" w:hAnsi="Times New Roman" w:cs="Times New Roman"/>
          <w:sz w:val="24"/>
          <w:szCs w:val="24"/>
        </w:rPr>
        <w:t xml:space="preserve"> em escala temporal (Jensen, 2009</w:t>
      </w:r>
      <w:r w:rsidRPr="00A85043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70BD">
        <w:rPr>
          <w:rFonts w:ascii="Times New Roman" w:eastAsia="Times New Roman" w:hAnsi="Times New Roman" w:cs="Times New Roman"/>
          <w:sz w:val="24"/>
          <w:szCs w:val="24"/>
        </w:rPr>
        <w:t>Por sua vez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C2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70BD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Pr="00DC2C3F">
        <w:rPr>
          <w:rFonts w:ascii="Times New Roman" w:eastAsia="Times New Roman" w:hAnsi="Times New Roman" w:cs="Times New Roman"/>
          <w:sz w:val="24"/>
          <w:szCs w:val="24"/>
        </w:rPr>
        <w:t xml:space="preserve">conhecimento e o monitoramento das formas de uso da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Pr="00DC2C3F">
        <w:rPr>
          <w:rFonts w:ascii="Times New Roman" w:eastAsia="Times New Roman" w:hAnsi="Times New Roman" w:cs="Times New Roman"/>
          <w:sz w:val="24"/>
          <w:szCs w:val="24"/>
        </w:rPr>
        <w:t>erra são primordiais para a compreensão dos padrões de organização do espaço, uma vez que estas podem ser analisadas do ponto de v</w:t>
      </w:r>
      <w:r>
        <w:rPr>
          <w:rFonts w:ascii="Times New Roman" w:eastAsia="Times New Roman" w:hAnsi="Times New Roman" w:cs="Times New Roman"/>
          <w:sz w:val="24"/>
          <w:szCs w:val="24"/>
        </w:rPr>
        <w:t>ista têmporo-espacial (Ribeiro &amp;</w:t>
      </w:r>
      <w:r w:rsidRPr="00DC2C3F">
        <w:rPr>
          <w:rFonts w:ascii="Times New Roman" w:eastAsia="Times New Roman" w:hAnsi="Times New Roman" w:cs="Times New Roman"/>
          <w:sz w:val="24"/>
          <w:szCs w:val="24"/>
        </w:rPr>
        <w:t xml:space="preserve"> Albuquerque, 2017).</w:t>
      </w:r>
    </w:p>
    <w:p w14:paraId="2D52D7F5" w14:textId="60107ED2" w:rsidR="00940DA3" w:rsidRPr="00AA16C8" w:rsidRDefault="009F0461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 procedimentos de análise da </w:t>
      </w:r>
      <w:r w:rsidR="00FE6594">
        <w:rPr>
          <w:rFonts w:ascii="Times New Roman" w:hAnsi="Times New Roman" w:cs="Times New Roman"/>
          <w:sz w:val="24"/>
          <w:szCs w:val="24"/>
        </w:rPr>
        <w:t xml:space="preserve">espacialização </w:t>
      </w:r>
      <w:r w:rsidR="00F870BD">
        <w:rPr>
          <w:rFonts w:ascii="Times New Roman" w:hAnsi="Times New Roman" w:cs="Times New Roman"/>
          <w:sz w:val="24"/>
          <w:szCs w:val="24"/>
        </w:rPr>
        <w:t>terrestre</w:t>
      </w:r>
      <w:r>
        <w:rPr>
          <w:rFonts w:ascii="Times New Roman" w:hAnsi="Times New Roman" w:cs="Times New Roman"/>
          <w:sz w:val="24"/>
          <w:szCs w:val="24"/>
        </w:rPr>
        <w:t xml:space="preserve"> com SR são diversos</w:t>
      </w:r>
      <w:r w:rsidR="00F870BD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no entanto, um dos parâmetros biofísicos mais utilizados neste tipo de estudo é a</w:t>
      </w:r>
      <w:r w:rsidR="00940DA3" w:rsidRPr="00AA16C8">
        <w:rPr>
          <w:rFonts w:ascii="Times New Roman" w:hAnsi="Times New Roman" w:cs="Times New Roman"/>
          <w:sz w:val="24"/>
          <w:szCs w:val="24"/>
        </w:rPr>
        <w:t xml:space="preserve"> temperatura da superfície </w:t>
      </w:r>
      <w:r w:rsidR="005E286C">
        <w:rPr>
          <w:rFonts w:ascii="Times New Roman" w:hAnsi="Times New Roman" w:cs="Times New Roman"/>
          <w:sz w:val="24"/>
          <w:szCs w:val="24"/>
        </w:rPr>
        <w:t>terrestre</w:t>
      </w:r>
      <w:r>
        <w:rPr>
          <w:rFonts w:ascii="Times New Roman" w:hAnsi="Times New Roman" w:cs="Times New Roman"/>
          <w:sz w:val="24"/>
          <w:szCs w:val="24"/>
        </w:rPr>
        <w:t>, que</w:t>
      </w:r>
      <w:r w:rsidR="00940DA3" w:rsidRPr="00AA16C8">
        <w:rPr>
          <w:rFonts w:ascii="Times New Roman" w:hAnsi="Times New Roman" w:cs="Times New Roman"/>
          <w:sz w:val="24"/>
          <w:szCs w:val="24"/>
        </w:rPr>
        <w:t xml:space="preserve"> é um </w:t>
      </w:r>
      <w:r w:rsidR="00F870BD">
        <w:rPr>
          <w:rFonts w:ascii="Times New Roman" w:hAnsi="Times New Roman" w:cs="Times New Roman"/>
          <w:sz w:val="24"/>
          <w:szCs w:val="24"/>
        </w:rPr>
        <w:t>elemento</w:t>
      </w:r>
      <w:r w:rsidR="00940DA3" w:rsidRPr="00AA16C8">
        <w:rPr>
          <w:rFonts w:ascii="Times New Roman" w:hAnsi="Times New Roman" w:cs="Times New Roman"/>
          <w:sz w:val="24"/>
          <w:szCs w:val="24"/>
        </w:rPr>
        <w:t>-chave na física do processo de superfície do planeta, combinando interações superfície-atmosfera e os fluxos de energia entre a atmosfera e o solo (</w:t>
      </w:r>
      <w:proofErr w:type="spellStart"/>
      <w:r w:rsidR="002A7A17" w:rsidRPr="00AA16C8">
        <w:rPr>
          <w:rFonts w:ascii="Times New Roman" w:hAnsi="Times New Roman" w:cs="Times New Roman"/>
          <w:sz w:val="24"/>
          <w:szCs w:val="24"/>
        </w:rPr>
        <w:t>Gorgani</w:t>
      </w:r>
      <w:proofErr w:type="spellEnd"/>
      <w:r w:rsidR="002A7A17" w:rsidRPr="00AA16C8">
        <w:rPr>
          <w:rFonts w:ascii="Times New Roman" w:hAnsi="Times New Roman" w:cs="Times New Roman"/>
          <w:sz w:val="24"/>
          <w:szCs w:val="24"/>
        </w:rPr>
        <w:t xml:space="preserve"> </w:t>
      </w:r>
      <w:r w:rsidR="002A7A17" w:rsidRPr="00AA16C8">
        <w:rPr>
          <w:rFonts w:ascii="Times New Roman" w:hAnsi="Times New Roman" w:cs="Times New Roman"/>
          <w:i/>
          <w:sz w:val="24"/>
          <w:szCs w:val="24"/>
        </w:rPr>
        <w:t>et al</w:t>
      </w:r>
      <w:r w:rsidR="002A7A17" w:rsidRPr="00AA16C8">
        <w:rPr>
          <w:rFonts w:ascii="Times New Roman" w:hAnsi="Times New Roman" w:cs="Times New Roman"/>
          <w:sz w:val="24"/>
          <w:szCs w:val="24"/>
        </w:rPr>
        <w:t>.</w:t>
      </w:r>
      <w:r w:rsidR="00F870BD">
        <w:rPr>
          <w:rFonts w:ascii="Times New Roman" w:hAnsi="Times New Roman" w:cs="Times New Roman"/>
          <w:sz w:val="24"/>
          <w:szCs w:val="24"/>
        </w:rPr>
        <w:t>,</w:t>
      </w:r>
      <w:r w:rsidR="00940DA3" w:rsidRPr="00AA16C8">
        <w:rPr>
          <w:rFonts w:ascii="Times New Roman" w:hAnsi="Times New Roman" w:cs="Times New Roman"/>
          <w:sz w:val="24"/>
          <w:szCs w:val="24"/>
        </w:rPr>
        <w:t xml:space="preserve"> 2013). De acordo com Deng </w:t>
      </w:r>
      <w:r w:rsidR="00940DA3" w:rsidRPr="00AA16C8">
        <w:rPr>
          <w:rFonts w:ascii="Times New Roman" w:hAnsi="Times New Roman" w:cs="Times New Roman"/>
          <w:i/>
          <w:sz w:val="24"/>
          <w:szCs w:val="24"/>
        </w:rPr>
        <w:t>et al</w:t>
      </w:r>
      <w:r w:rsidR="00940DA3" w:rsidRPr="00AA16C8">
        <w:rPr>
          <w:rFonts w:ascii="Times New Roman" w:hAnsi="Times New Roman" w:cs="Times New Roman"/>
          <w:sz w:val="24"/>
          <w:szCs w:val="24"/>
        </w:rPr>
        <w:t>. (2018), este é um fator importante que reflete em mudanças ambientais da superfície e influi nos processos físicos e químicos em áreas urbanas.</w:t>
      </w:r>
    </w:p>
    <w:p w14:paraId="7EE92984" w14:textId="02999CAA" w:rsidR="00530224" w:rsidRDefault="00E64654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AA16C8">
        <w:rPr>
          <w:rFonts w:ascii="Times New Roman" w:hAnsi="Times New Roman" w:cs="Times New Roman"/>
          <w:sz w:val="24"/>
          <w:szCs w:val="24"/>
        </w:rPr>
        <w:t xml:space="preserve">Listado pelo Sistema Global de Observação Climática (Global </w:t>
      </w:r>
      <w:proofErr w:type="spellStart"/>
      <w:r w:rsidRPr="00AA16C8">
        <w:rPr>
          <w:rFonts w:ascii="Times New Roman" w:hAnsi="Times New Roman" w:cs="Times New Roman"/>
          <w:sz w:val="24"/>
          <w:szCs w:val="24"/>
        </w:rPr>
        <w:t>Climate</w:t>
      </w:r>
      <w:proofErr w:type="spellEnd"/>
      <w:r w:rsidRPr="00AA16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6C8">
        <w:rPr>
          <w:rFonts w:ascii="Times New Roman" w:hAnsi="Times New Roman" w:cs="Times New Roman"/>
          <w:sz w:val="24"/>
          <w:szCs w:val="24"/>
        </w:rPr>
        <w:t>Observation</w:t>
      </w:r>
      <w:proofErr w:type="spellEnd"/>
      <w:r w:rsidRPr="00AA16C8">
        <w:rPr>
          <w:rFonts w:ascii="Times New Roman" w:hAnsi="Times New Roman" w:cs="Times New Roman"/>
          <w:sz w:val="24"/>
          <w:szCs w:val="24"/>
        </w:rPr>
        <w:t xml:space="preserve"> System-GCOS), o albedo é uma das principais variáveis climáticas, considerada chave que controla o balanço energético radiativo planetário e a porção de energia entre a atmosfera e a superfície da Terra (</w:t>
      </w:r>
      <w:proofErr w:type="spellStart"/>
      <w:r w:rsidRPr="00AA16C8">
        <w:rPr>
          <w:rFonts w:ascii="Times New Roman" w:hAnsi="Times New Roman" w:cs="Times New Roman"/>
          <w:sz w:val="24"/>
          <w:szCs w:val="24"/>
        </w:rPr>
        <w:t>Lukes</w:t>
      </w:r>
      <w:proofErr w:type="spellEnd"/>
      <w:r w:rsidRPr="00AA16C8">
        <w:rPr>
          <w:rFonts w:ascii="Times New Roman" w:hAnsi="Times New Roman" w:cs="Times New Roman"/>
          <w:sz w:val="24"/>
          <w:szCs w:val="24"/>
        </w:rPr>
        <w:t xml:space="preserve"> </w:t>
      </w:r>
      <w:r w:rsidRPr="00AA16C8">
        <w:rPr>
          <w:rFonts w:ascii="Times New Roman" w:hAnsi="Times New Roman" w:cs="Times New Roman"/>
          <w:i/>
          <w:sz w:val="24"/>
          <w:szCs w:val="24"/>
        </w:rPr>
        <w:t>et al.</w:t>
      </w:r>
      <w:r w:rsidR="00F870BD">
        <w:rPr>
          <w:rFonts w:ascii="Times New Roman" w:hAnsi="Times New Roman" w:cs="Times New Roman"/>
          <w:i/>
          <w:sz w:val="24"/>
          <w:szCs w:val="24"/>
        </w:rPr>
        <w:t>,</w:t>
      </w:r>
      <w:r w:rsidRPr="00AA16C8">
        <w:rPr>
          <w:rFonts w:ascii="Times New Roman" w:hAnsi="Times New Roman" w:cs="Times New Roman"/>
          <w:sz w:val="24"/>
          <w:szCs w:val="24"/>
        </w:rPr>
        <w:t xml:space="preserve"> 2014)</w:t>
      </w:r>
      <w:r w:rsidR="00940DA3" w:rsidRPr="00AA16C8">
        <w:rPr>
          <w:rFonts w:ascii="Times New Roman" w:hAnsi="Times New Roman" w:cs="Times New Roman"/>
          <w:sz w:val="24"/>
          <w:szCs w:val="24"/>
        </w:rPr>
        <w:t xml:space="preserve">. Alves </w:t>
      </w:r>
      <w:r w:rsidR="00940DA3" w:rsidRPr="00AA16C8">
        <w:rPr>
          <w:rFonts w:ascii="Times New Roman" w:hAnsi="Times New Roman" w:cs="Times New Roman"/>
          <w:i/>
          <w:sz w:val="24"/>
          <w:szCs w:val="24"/>
        </w:rPr>
        <w:t>et al</w:t>
      </w:r>
      <w:r w:rsidR="00940DA3" w:rsidRPr="00AA16C8">
        <w:rPr>
          <w:rFonts w:ascii="Times New Roman" w:hAnsi="Times New Roman" w:cs="Times New Roman"/>
          <w:sz w:val="24"/>
          <w:szCs w:val="24"/>
        </w:rPr>
        <w:t xml:space="preserve">. (2018) utilizaram o albedo e índices de vegetação em estudo na </w:t>
      </w:r>
      <w:r w:rsidR="00F870BD">
        <w:rPr>
          <w:rFonts w:ascii="Times New Roman" w:hAnsi="Times New Roman" w:cs="Times New Roman"/>
          <w:sz w:val="24"/>
          <w:szCs w:val="24"/>
        </w:rPr>
        <w:t>b</w:t>
      </w:r>
      <w:r w:rsidR="00F870BD" w:rsidRPr="00AA16C8">
        <w:rPr>
          <w:rFonts w:ascii="Times New Roman" w:hAnsi="Times New Roman" w:cs="Times New Roman"/>
          <w:sz w:val="24"/>
          <w:szCs w:val="24"/>
        </w:rPr>
        <w:t xml:space="preserve">acia </w:t>
      </w:r>
      <w:r w:rsidR="00940DA3" w:rsidRPr="00AA16C8">
        <w:rPr>
          <w:rFonts w:ascii="Times New Roman" w:hAnsi="Times New Roman" w:cs="Times New Roman"/>
          <w:sz w:val="24"/>
          <w:szCs w:val="24"/>
        </w:rPr>
        <w:t>hidrográfica do alto curso do rio Paraíba e observaram que o albedo tem seus valores influenciados pela sa</w:t>
      </w:r>
      <w:r w:rsidR="00530224" w:rsidRPr="00AA16C8">
        <w:rPr>
          <w:rFonts w:ascii="Times New Roman" w:hAnsi="Times New Roman" w:cs="Times New Roman"/>
          <w:sz w:val="24"/>
          <w:szCs w:val="24"/>
        </w:rPr>
        <w:t>zonalidade climática da região.</w:t>
      </w:r>
    </w:p>
    <w:p w14:paraId="725EDD38" w14:textId="3B83E780" w:rsidR="00420B48" w:rsidRPr="00AA16C8" w:rsidRDefault="00FE6594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Fica evidente</w:t>
      </w:r>
      <w:r w:rsidR="00B507F0">
        <w:rPr>
          <w:rFonts w:ascii="Times New Roman" w:hAnsi="Times New Roman" w:cs="Times New Roman"/>
          <w:sz w:val="24"/>
          <w:szCs w:val="24"/>
        </w:rPr>
        <w:t xml:space="preserve"> a</w:t>
      </w:r>
      <w:r w:rsidR="00C95B1A">
        <w:rPr>
          <w:rFonts w:ascii="Times New Roman" w:hAnsi="Times New Roman" w:cs="Times New Roman"/>
          <w:sz w:val="24"/>
          <w:szCs w:val="24"/>
        </w:rPr>
        <w:t xml:space="preserve"> importância d</w:t>
      </w:r>
      <w:r w:rsidR="00B507F0">
        <w:rPr>
          <w:rFonts w:ascii="Times New Roman" w:hAnsi="Times New Roman" w:cs="Times New Roman"/>
          <w:sz w:val="24"/>
          <w:szCs w:val="24"/>
        </w:rPr>
        <w:t>o processamento d</w:t>
      </w:r>
      <w:r w:rsidR="00C95B1A">
        <w:rPr>
          <w:rFonts w:ascii="Times New Roman" w:hAnsi="Times New Roman" w:cs="Times New Roman"/>
          <w:sz w:val="24"/>
          <w:szCs w:val="24"/>
        </w:rPr>
        <w:t>a temperatura e o albedo da superfície</w:t>
      </w:r>
      <w:r w:rsidR="00B507F0">
        <w:rPr>
          <w:rFonts w:ascii="Times New Roman" w:hAnsi="Times New Roman" w:cs="Times New Roman"/>
          <w:sz w:val="24"/>
          <w:szCs w:val="24"/>
        </w:rPr>
        <w:t xml:space="preserve">, pois estes são indicadores de desequilíbrio ambiental. </w:t>
      </w:r>
      <w:r w:rsidR="007A1515">
        <w:rPr>
          <w:rFonts w:ascii="Times New Roman" w:hAnsi="Times New Roman" w:cs="Times New Roman"/>
          <w:sz w:val="24"/>
          <w:szCs w:val="24"/>
        </w:rPr>
        <w:t xml:space="preserve">Leite </w:t>
      </w:r>
      <w:r w:rsidR="007A1515" w:rsidRPr="00161C28">
        <w:rPr>
          <w:rFonts w:ascii="Times New Roman" w:hAnsi="Times New Roman" w:cs="Times New Roman"/>
          <w:i/>
          <w:sz w:val="24"/>
          <w:szCs w:val="24"/>
        </w:rPr>
        <w:t>et al.</w:t>
      </w:r>
      <w:r w:rsidR="007A1515">
        <w:rPr>
          <w:rFonts w:ascii="Times New Roman" w:hAnsi="Times New Roman" w:cs="Times New Roman"/>
          <w:sz w:val="24"/>
          <w:szCs w:val="24"/>
        </w:rPr>
        <w:t xml:space="preserve"> (2020)</w:t>
      </w:r>
      <w:r w:rsidR="00161C28">
        <w:rPr>
          <w:rFonts w:ascii="Times New Roman" w:hAnsi="Times New Roman" w:cs="Times New Roman"/>
          <w:sz w:val="24"/>
          <w:szCs w:val="24"/>
        </w:rPr>
        <w:t xml:space="preserve"> e </w:t>
      </w:r>
      <w:r w:rsidR="005E3ACD">
        <w:rPr>
          <w:rFonts w:ascii="Times New Roman" w:hAnsi="Times New Roman" w:cs="Times New Roman"/>
          <w:sz w:val="24"/>
          <w:szCs w:val="24"/>
        </w:rPr>
        <w:t>Gome</w:t>
      </w:r>
      <w:r w:rsidR="00161C28">
        <w:rPr>
          <w:rFonts w:ascii="Times New Roman" w:hAnsi="Times New Roman" w:cs="Times New Roman"/>
          <w:sz w:val="24"/>
          <w:szCs w:val="24"/>
        </w:rPr>
        <w:t xml:space="preserve">s </w:t>
      </w:r>
      <w:r w:rsidR="00161C28" w:rsidRPr="00161C28">
        <w:rPr>
          <w:rFonts w:ascii="Times New Roman" w:hAnsi="Times New Roman" w:cs="Times New Roman"/>
          <w:i/>
          <w:sz w:val="24"/>
          <w:szCs w:val="24"/>
        </w:rPr>
        <w:t>et al.</w:t>
      </w:r>
      <w:r w:rsidR="00DC1EBD">
        <w:rPr>
          <w:rFonts w:ascii="Times New Roman" w:hAnsi="Times New Roman" w:cs="Times New Roman"/>
          <w:sz w:val="24"/>
          <w:szCs w:val="24"/>
        </w:rPr>
        <w:t xml:space="preserve"> (2017) </w:t>
      </w:r>
      <w:r w:rsidR="00B507F0">
        <w:rPr>
          <w:rFonts w:ascii="Times New Roman" w:hAnsi="Times New Roman" w:cs="Times New Roman"/>
          <w:sz w:val="24"/>
          <w:szCs w:val="24"/>
        </w:rPr>
        <w:t>fizeram o uso</w:t>
      </w:r>
      <w:r w:rsidR="00DC1EBD">
        <w:rPr>
          <w:rFonts w:ascii="Times New Roman" w:hAnsi="Times New Roman" w:cs="Times New Roman"/>
          <w:sz w:val="24"/>
          <w:szCs w:val="24"/>
        </w:rPr>
        <w:t xml:space="preserve"> destes parâmetros para avaliar </w:t>
      </w:r>
      <w:r w:rsidR="00161C28">
        <w:rPr>
          <w:rFonts w:ascii="Times New Roman" w:hAnsi="Times New Roman" w:cs="Times New Roman"/>
          <w:sz w:val="24"/>
          <w:szCs w:val="24"/>
        </w:rPr>
        <w:t xml:space="preserve">as </w:t>
      </w:r>
      <w:r w:rsidR="00F870BD">
        <w:rPr>
          <w:rFonts w:ascii="Times New Roman" w:hAnsi="Times New Roman" w:cs="Times New Roman"/>
          <w:sz w:val="24"/>
          <w:szCs w:val="24"/>
        </w:rPr>
        <w:t xml:space="preserve">transformações </w:t>
      </w:r>
      <w:r w:rsidR="00161C28">
        <w:rPr>
          <w:rFonts w:ascii="Times New Roman" w:hAnsi="Times New Roman" w:cs="Times New Roman"/>
          <w:sz w:val="24"/>
          <w:szCs w:val="24"/>
        </w:rPr>
        <w:t xml:space="preserve">ocorridas </w:t>
      </w:r>
      <w:r w:rsidR="00DE1DD6">
        <w:rPr>
          <w:rFonts w:ascii="Times New Roman" w:hAnsi="Times New Roman" w:cs="Times New Roman"/>
          <w:sz w:val="24"/>
          <w:szCs w:val="24"/>
        </w:rPr>
        <w:t xml:space="preserve">no meio </w:t>
      </w:r>
      <w:r w:rsidR="00161C28">
        <w:rPr>
          <w:rFonts w:ascii="Times New Roman" w:hAnsi="Times New Roman" w:cs="Times New Roman"/>
          <w:sz w:val="24"/>
          <w:szCs w:val="24"/>
        </w:rPr>
        <w:t xml:space="preserve">devido as modificações no solo e </w:t>
      </w:r>
      <w:r w:rsidR="00DE1DD6">
        <w:rPr>
          <w:rFonts w:ascii="Times New Roman" w:hAnsi="Times New Roman" w:cs="Times New Roman"/>
          <w:sz w:val="24"/>
          <w:szCs w:val="24"/>
        </w:rPr>
        <w:t xml:space="preserve">obtiveram como resultados </w:t>
      </w:r>
      <w:r w:rsidR="000A154B">
        <w:rPr>
          <w:rFonts w:ascii="Times New Roman" w:hAnsi="Times New Roman" w:cs="Times New Roman"/>
          <w:sz w:val="24"/>
          <w:szCs w:val="24"/>
        </w:rPr>
        <w:t>valores</w:t>
      </w:r>
      <w:r w:rsidR="004D68B4">
        <w:rPr>
          <w:rFonts w:ascii="Times New Roman" w:hAnsi="Times New Roman" w:cs="Times New Roman"/>
          <w:sz w:val="24"/>
          <w:szCs w:val="24"/>
        </w:rPr>
        <w:t xml:space="preserve"> da temperatura e do albedo</w:t>
      </w:r>
      <w:r w:rsidR="00DE1DD6">
        <w:rPr>
          <w:rFonts w:ascii="Times New Roman" w:hAnsi="Times New Roman" w:cs="Times New Roman"/>
          <w:sz w:val="24"/>
          <w:szCs w:val="24"/>
        </w:rPr>
        <w:t xml:space="preserve"> </w:t>
      </w:r>
      <w:r w:rsidR="004D68B4">
        <w:rPr>
          <w:rFonts w:ascii="Times New Roman" w:hAnsi="Times New Roman" w:cs="Times New Roman"/>
          <w:sz w:val="24"/>
          <w:szCs w:val="24"/>
        </w:rPr>
        <w:t>da superfície</w:t>
      </w:r>
      <w:r w:rsidR="000A154B">
        <w:rPr>
          <w:rFonts w:ascii="Times New Roman" w:hAnsi="Times New Roman" w:cs="Times New Roman"/>
          <w:sz w:val="24"/>
          <w:szCs w:val="24"/>
        </w:rPr>
        <w:t xml:space="preserve"> crescentes</w:t>
      </w:r>
      <w:r w:rsidR="00842739">
        <w:rPr>
          <w:rFonts w:ascii="Times New Roman" w:hAnsi="Times New Roman" w:cs="Times New Roman"/>
          <w:sz w:val="24"/>
          <w:szCs w:val="24"/>
        </w:rPr>
        <w:t>, comprovando que</w:t>
      </w:r>
      <w:r w:rsidR="00FE4907">
        <w:rPr>
          <w:rFonts w:ascii="Times New Roman" w:hAnsi="Times New Roman" w:cs="Times New Roman"/>
          <w:sz w:val="24"/>
          <w:szCs w:val="24"/>
        </w:rPr>
        <w:t xml:space="preserve"> alterações n</w:t>
      </w:r>
      <w:r w:rsidR="00842739">
        <w:rPr>
          <w:rFonts w:ascii="Times New Roman" w:hAnsi="Times New Roman" w:cs="Times New Roman"/>
          <w:sz w:val="24"/>
          <w:szCs w:val="24"/>
        </w:rPr>
        <w:t xml:space="preserve">a cobertura da terra </w:t>
      </w:r>
      <w:r w:rsidR="003A0194">
        <w:rPr>
          <w:rFonts w:ascii="Times New Roman" w:hAnsi="Times New Roman" w:cs="Times New Roman"/>
          <w:sz w:val="24"/>
          <w:szCs w:val="24"/>
        </w:rPr>
        <w:t>interfere</w:t>
      </w:r>
      <w:r w:rsidR="00FE4907">
        <w:rPr>
          <w:rFonts w:ascii="Times New Roman" w:hAnsi="Times New Roman" w:cs="Times New Roman"/>
          <w:sz w:val="24"/>
          <w:szCs w:val="24"/>
        </w:rPr>
        <w:t>m</w:t>
      </w:r>
      <w:r w:rsidR="003A0194">
        <w:rPr>
          <w:rFonts w:ascii="Times New Roman" w:hAnsi="Times New Roman" w:cs="Times New Roman"/>
          <w:sz w:val="24"/>
          <w:szCs w:val="24"/>
        </w:rPr>
        <w:t xml:space="preserve"> diretamente no ambiente térmico</w:t>
      </w:r>
      <w:r w:rsidR="004D68B4">
        <w:rPr>
          <w:rFonts w:ascii="Times New Roman" w:hAnsi="Times New Roman" w:cs="Times New Roman"/>
          <w:sz w:val="24"/>
          <w:szCs w:val="24"/>
        </w:rPr>
        <w:t>.</w:t>
      </w:r>
    </w:p>
    <w:p w14:paraId="34BAE64A" w14:textId="7BA54793" w:rsidR="00062E17" w:rsidRDefault="00062E17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5D6E67">
        <w:rPr>
          <w:rFonts w:ascii="Times New Roman" w:hAnsi="Times New Roman" w:cs="Times New Roman"/>
          <w:sz w:val="24"/>
          <w:szCs w:val="24"/>
        </w:rPr>
        <w:t xml:space="preserve">O município de Petrolina encontra-se no coração do Sertão, na Região Administrativa </w:t>
      </w:r>
      <w:r w:rsidRPr="005D6E67">
        <w:rPr>
          <w:rFonts w:ascii="Times New Roman" w:hAnsi="Times New Roman" w:cs="Times New Roman"/>
          <w:sz w:val="24"/>
          <w:szCs w:val="24"/>
        </w:rPr>
        <w:lastRenderedPageBreak/>
        <w:t xml:space="preserve">Integrada de Desenvolvimento do Polo Petrolina/PE e Juazeiro/BA. No município coexistem na paisagem a vasta </w:t>
      </w:r>
      <w:r w:rsidR="00FE6594">
        <w:rPr>
          <w:rFonts w:ascii="Times New Roman" w:hAnsi="Times New Roman" w:cs="Times New Roman"/>
          <w:sz w:val="24"/>
          <w:szCs w:val="24"/>
        </w:rPr>
        <w:t>C</w:t>
      </w:r>
      <w:r w:rsidRPr="005D6E67">
        <w:rPr>
          <w:rFonts w:ascii="Times New Roman" w:hAnsi="Times New Roman" w:cs="Times New Roman"/>
          <w:sz w:val="24"/>
          <w:szCs w:val="24"/>
        </w:rPr>
        <w:t>aatinga hiperxerófila com os verdes campos irrigados que dão um aspecto singular a área. Essa paisagem não somente confere ao município de Petrolina um cenário de contrastes, como também interfere no mercado com a produção agrícola que evolui claramente para altos patamares da economia, consequência da exportação cada vez ma</w:t>
      </w:r>
      <w:r w:rsidR="009F541C">
        <w:rPr>
          <w:rFonts w:ascii="Times New Roman" w:hAnsi="Times New Roman" w:cs="Times New Roman"/>
          <w:sz w:val="24"/>
          <w:szCs w:val="24"/>
        </w:rPr>
        <w:t>ior de frutas frescas</w:t>
      </w:r>
      <w:r>
        <w:rPr>
          <w:rFonts w:ascii="Times New Roman" w:hAnsi="Times New Roman" w:cs="Times New Roman"/>
          <w:sz w:val="24"/>
          <w:szCs w:val="24"/>
        </w:rPr>
        <w:t xml:space="preserve"> (Jatobá </w:t>
      </w:r>
      <w:r w:rsidRPr="008154B6">
        <w:rPr>
          <w:rFonts w:ascii="Times New Roman" w:hAnsi="Times New Roman" w:cs="Times New Roman"/>
          <w:i/>
          <w:sz w:val="24"/>
          <w:szCs w:val="24"/>
        </w:rPr>
        <w:t>et al</w:t>
      </w:r>
      <w:r>
        <w:rPr>
          <w:rFonts w:ascii="Times New Roman" w:hAnsi="Times New Roman" w:cs="Times New Roman"/>
          <w:sz w:val="24"/>
          <w:szCs w:val="24"/>
        </w:rPr>
        <w:t>.</w:t>
      </w:r>
      <w:r w:rsidR="00F870BD">
        <w:rPr>
          <w:rFonts w:ascii="Times New Roman" w:hAnsi="Times New Roman" w:cs="Times New Roman"/>
          <w:sz w:val="24"/>
          <w:szCs w:val="24"/>
        </w:rPr>
        <w:t>,</w:t>
      </w:r>
      <w:r w:rsidRPr="005D6E67">
        <w:rPr>
          <w:rFonts w:ascii="Times New Roman" w:hAnsi="Times New Roman" w:cs="Times New Roman"/>
          <w:sz w:val="24"/>
          <w:szCs w:val="24"/>
        </w:rPr>
        <w:t xml:space="preserve"> 2017).</w:t>
      </w:r>
    </w:p>
    <w:p w14:paraId="65AD6446" w14:textId="4394B719" w:rsidR="00144FDC" w:rsidRDefault="00144FDC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partir deste cenário, esse estudo teve como objetivo analisar o comportamento da Temperatura e o Albedo da superfície </w:t>
      </w:r>
      <w:r w:rsidR="00525806">
        <w:rPr>
          <w:rFonts w:ascii="Times New Roman" w:hAnsi="Times New Roman" w:cs="Times New Roman"/>
          <w:sz w:val="24"/>
          <w:szCs w:val="24"/>
        </w:rPr>
        <w:t xml:space="preserve">em perspectiva </w:t>
      </w:r>
      <w:r w:rsidR="00476CC3">
        <w:rPr>
          <w:rFonts w:ascii="Times New Roman" w:hAnsi="Times New Roman" w:cs="Times New Roman"/>
          <w:sz w:val="24"/>
          <w:szCs w:val="24"/>
        </w:rPr>
        <w:t xml:space="preserve">de geoespacializar </w:t>
      </w:r>
      <w:r w:rsidR="00476CC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os</w:t>
      </w:r>
      <w:r w:rsidR="00476CC3" w:rsidRPr="00643F94">
        <w:rPr>
          <w:rFonts w:ascii="Times New Roman" w:hAnsi="Times New Roman" w:cs="Times New Roman"/>
          <w:sz w:val="24"/>
          <w:szCs w:val="24"/>
        </w:rPr>
        <w:t xml:space="preserve"> </w:t>
      </w:r>
      <w:r w:rsidR="00476CC3">
        <w:rPr>
          <w:rFonts w:ascii="Times New Roman" w:hAnsi="Times New Roman" w:cs="Times New Roman"/>
          <w:sz w:val="24"/>
          <w:szCs w:val="24"/>
        </w:rPr>
        <w:t xml:space="preserve">corpos hídricos, </w:t>
      </w:r>
      <w:r w:rsidR="00476CC3" w:rsidRPr="00BE7B15">
        <w:rPr>
          <w:rFonts w:ascii="Times New Roman" w:hAnsi="Times New Roman" w:cs="Times New Roman"/>
          <w:sz w:val="24"/>
          <w:szCs w:val="24"/>
        </w:rPr>
        <w:t>áreas irrigadas, vegetações</w:t>
      </w:r>
      <w:r w:rsidR="00476CC3">
        <w:rPr>
          <w:rFonts w:ascii="Times New Roman" w:hAnsi="Times New Roman" w:cs="Times New Roman"/>
          <w:sz w:val="24"/>
          <w:szCs w:val="24"/>
        </w:rPr>
        <w:t xml:space="preserve"> e </w:t>
      </w:r>
      <w:r w:rsidR="00476CC3" w:rsidRPr="00643F9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área urbana do município de Petrolina – PE</w:t>
      </w:r>
      <w:r w:rsidR="00476CC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25806">
        <w:rPr>
          <w:rFonts w:ascii="Times New Roman" w:hAnsi="Times New Roman" w:cs="Times New Roman"/>
          <w:sz w:val="24"/>
          <w:szCs w:val="24"/>
        </w:rPr>
        <w:t>no decorrer de 20 anos, tendo os dados de precipitação como auxílio para observação</w:t>
      </w:r>
      <w:r w:rsidR="00F4520B">
        <w:rPr>
          <w:rFonts w:ascii="Times New Roman" w:hAnsi="Times New Roman" w:cs="Times New Roman"/>
          <w:sz w:val="24"/>
          <w:szCs w:val="24"/>
        </w:rPr>
        <w:t xml:space="preserve"> dos mapas resultantes das imagens </w:t>
      </w:r>
      <w:r w:rsidR="00476CC3">
        <w:rPr>
          <w:rFonts w:ascii="Times New Roman" w:hAnsi="Times New Roman" w:cs="Times New Roman"/>
          <w:sz w:val="24"/>
          <w:szCs w:val="24"/>
        </w:rPr>
        <w:t>de satélites</w:t>
      </w:r>
      <w:r w:rsidR="00525806">
        <w:rPr>
          <w:rFonts w:ascii="Times New Roman" w:hAnsi="Times New Roman" w:cs="Times New Roman"/>
          <w:sz w:val="24"/>
          <w:szCs w:val="24"/>
        </w:rPr>
        <w:t>.</w:t>
      </w:r>
    </w:p>
    <w:p w14:paraId="016F719A" w14:textId="77777777" w:rsidR="00476CC3" w:rsidRDefault="00476CC3" w:rsidP="00AC64F0">
      <w:pPr>
        <w:spacing w:after="0"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0393A6FF" w14:textId="25846734" w:rsidR="001417CC" w:rsidRPr="000F2BA5" w:rsidRDefault="001417CC" w:rsidP="00AC64F0">
      <w:pPr>
        <w:autoSpaceDE w:val="0"/>
        <w:autoSpaceDN w:val="0"/>
        <w:spacing w:after="0" w:line="360" w:lineRule="auto"/>
        <w:ind w:right="51"/>
        <w:jc w:val="left"/>
        <w:rPr>
          <w:rFonts w:ascii="Times New Roman" w:eastAsia="Times New Roman" w:hAnsi="Times New Roman" w:cs="Times New Roman"/>
          <w:b/>
          <w:color w:val="000000"/>
          <w:spacing w:val="-7"/>
          <w:w w:val="105"/>
          <w:sz w:val="24"/>
          <w:szCs w:val="24"/>
        </w:rPr>
      </w:pPr>
      <w:r w:rsidRPr="000F2BA5">
        <w:rPr>
          <w:rFonts w:ascii="Times New Roman" w:eastAsia="Times New Roman" w:hAnsi="Times New Roman" w:cs="Times New Roman"/>
          <w:b/>
          <w:color w:val="000000"/>
          <w:spacing w:val="-7"/>
          <w:w w:val="105"/>
          <w:sz w:val="24"/>
          <w:szCs w:val="24"/>
        </w:rPr>
        <w:t xml:space="preserve">2 </w:t>
      </w:r>
      <w:r w:rsidR="004F031C" w:rsidRPr="000F2BA5">
        <w:rPr>
          <w:rFonts w:ascii="Times New Roman" w:eastAsia="Times New Roman" w:hAnsi="Times New Roman" w:cs="Times New Roman"/>
          <w:b/>
          <w:color w:val="000000"/>
          <w:spacing w:val="-7"/>
          <w:w w:val="105"/>
          <w:sz w:val="24"/>
          <w:szCs w:val="24"/>
        </w:rPr>
        <w:t>Metodologia e Dados</w:t>
      </w:r>
    </w:p>
    <w:p w14:paraId="527A3F3B" w14:textId="7B35E9F5" w:rsidR="001417CC" w:rsidRPr="000F2BA5" w:rsidRDefault="001417CC" w:rsidP="00AC64F0">
      <w:pPr>
        <w:autoSpaceDE w:val="0"/>
        <w:autoSpaceDN w:val="0"/>
        <w:spacing w:after="0" w:line="360" w:lineRule="auto"/>
        <w:ind w:right="51"/>
        <w:jc w:val="left"/>
        <w:rPr>
          <w:rFonts w:ascii="Times New Roman" w:eastAsia="Times New Roman" w:hAnsi="Times New Roman" w:cs="Times New Roman"/>
          <w:b/>
          <w:color w:val="000000"/>
          <w:spacing w:val="-7"/>
          <w:w w:val="105"/>
          <w:sz w:val="24"/>
          <w:szCs w:val="24"/>
        </w:rPr>
      </w:pPr>
      <w:r w:rsidRPr="000F2BA5">
        <w:rPr>
          <w:rFonts w:ascii="Times New Roman" w:eastAsia="Times New Roman" w:hAnsi="Times New Roman" w:cs="Times New Roman"/>
          <w:b/>
          <w:color w:val="000000"/>
          <w:spacing w:val="-7"/>
          <w:w w:val="105"/>
          <w:sz w:val="24"/>
          <w:szCs w:val="24"/>
        </w:rPr>
        <w:t>2.1 Área de Estudo</w:t>
      </w:r>
    </w:p>
    <w:p w14:paraId="36D895EC" w14:textId="3E6093C5" w:rsidR="005D6E67" w:rsidRDefault="005D6E67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5D6E67">
        <w:rPr>
          <w:rFonts w:ascii="Times New Roman" w:hAnsi="Times New Roman" w:cs="Times New Roman"/>
          <w:sz w:val="24"/>
          <w:szCs w:val="24"/>
        </w:rPr>
        <w:t>Petrolina localiza-se na região Nordeste do Brasil, na mesorregião do São Francisco, e inserida na bacia do rio São Francisco em Pernambuco</w:t>
      </w:r>
      <w:r w:rsidR="008C5D87">
        <w:rPr>
          <w:rFonts w:ascii="Times New Roman" w:hAnsi="Times New Roman" w:cs="Times New Roman"/>
          <w:sz w:val="24"/>
          <w:szCs w:val="24"/>
        </w:rPr>
        <w:t xml:space="preserve"> (Figura 1)</w:t>
      </w:r>
      <w:r w:rsidRPr="005D6E67">
        <w:rPr>
          <w:rFonts w:ascii="Times New Roman" w:hAnsi="Times New Roman" w:cs="Times New Roman"/>
          <w:sz w:val="24"/>
          <w:szCs w:val="24"/>
        </w:rPr>
        <w:t>, encontra</w:t>
      </w:r>
      <w:r w:rsidR="00A34B83">
        <w:rPr>
          <w:rFonts w:ascii="Times New Roman" w:hAnsi="Times New Roman" w:cs="Times New Roman"/>
          <w:sz w:val="24"/>
          <w:szCs w:val="24"/>
        </w:rPr>
        <w:t>ndo</w:t>
      </w:r>
      <w:r w:rsidRPr="005D6E67">
        <w:rPr>
          <w:rFonts w:ascii="Times New Roman" w:hAnsi="Times New Roman" w:cs="Times New Roman"/>
          <w:sz w:val="24"/>
          <w:szCs w:val="24"/>
        </w:rPr>
        <w:t>-se a aproximadamente 700 km de Recife (IBGE, 2008).</w:t>
      </w:r>
      <w:r w:rsidR="002A5E0F">
        <w:rPr>
          <w:rFonts w:ascii="Times New Roman" w:hAnsi="Times New Roman" w:cs="Times New Roman"/>
          <w:sz w:val="24"/>
          <w:szCs w:val="24"/>
        </w:rPr>
        <w:t xml:space="preserve"> </w:t>
      </w:r>
      <w:r w:rsidRPr="005D6E67">
        <w:rPr>
          <w:rFonts w:ascii="Times New Roman" w:hAnsi="Times New Roman" w:cs="Times New Roman"/>
          <w:sz w:val="24"/>
          <w:szCs w:val="24"/>
        </w:rPr>
        <w:t>Em 1970 Petrolina tinha cerca de 60</w:t>
      </w:r>
      <w:r w:rsidR="00A34B83">
        <w:rPr>
          <w:rFonts w:ascii="Times New Roman" w:hAnsi="Times New Roman" w:cs="Times New Roman"/>
          <w:sz w:val="24"/>
          <w:szCs w:val="24"/>
        </w:rPr>
        <w:t>.</w:t>
      </w:r>
      <w:r w:rsidRPr="005D6E67">
        <w:rPr>
          <w:rFonts w:ascii="Times New Roman" w:hAnsi="Times New Roman" w:cs="Times New Roman"/>
          <w:sz w:val="24"/>
          <w:szCs w:val="24"/>
        </w:rPr>
        <w:t>000 habitantes</w:t>
      </w:r>
      <w:r w:rsidR="00A34B83">
        <w:rPr>
          <w:rFonts w:ascii="Times New Roman" w:hAnsi="Times New Roman" w:cs="Times New Roman"/>
          <w:sz w:val="24"/>
          <w:szCs w:val="24"/>
        </w:rPr>
        <w:t>;</w:t>
      </w:r>
      <w:r w:rsidR="00A34B83" w:rsidRPr="005D6E67">
        <w:rPr>
          <w:rFonts w:ascii="Times New Roman" w:hAnsi="Times New Roman" w:cs="Times New Roman"/>
          <w:sz w:val="24"/>
          <w:szCs w:val="24"/>
        </w:rPr>
        <w:t xml:space="preserve"> </w:t>
      </w:r>
      <w:r w:rsidRPr="005D6E67">
        <w:rPr>
          <w:rFonts w:ascii="Times New Roman" w:hAnsi="Times New Roman" w:cs="Times New Roman"/>
          <w:sz w:val="24"/>
          <w:szCs w:val="24"/>
        </w:rPr>
        <w:t>entretanto</w:t>
      </w:r>
      <w:r w:rsidR="00A34B83">
        <w:rPr>
          <w:rFonts w:ascii="Times New Roman" w:hAnsi="Times New Roman" w:cs="Times New Roman"/>
          <w:sz w:val="24"/>
          <w:szCs w:val="24"/>
        </w:rPr>
        <w:t>,</w:t>
      </w:r>
      <w:r w:rsidRPr="005D6E67">
        <w:rPr>
          <w:rFonts w:ascii="Times New Roman" w:hAnsi="Times New Roman" w:cs="Times New Roman"/>
          <w:sz w:val="24"/>
          <w:szCs w:val="24"/>
        </w:rPr>
        <w:t xml:space="preserve"> em quatro décadas viu sua população ser multiplicada por cinco quando alcançou 293.962 habitantes (IBGE, 2010).</w:t>
      </w:r>
    </w:p>
    <w:p w14:paraId="6EAA85E1" w14:textId="1EDF04D2" w:rsidR="00926163" w:rsidRDefault="00926163" w:rsidP="00AC64F0">
      <w:pPr>
        <w:spacing w:after="0" w:line="36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p w14:paraId="6CC8BE55" w14:textId="47B14395" w:rsidR="00926163" w:rsidRDefault="00926163" w:rsidP="00AC64F0">
      <w:pPr>
        <w:spacing w:after="0"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18BD34E8" w14:textId="2DA37216" w:rsidR="008C5D87" w:rsidRDefault="00854296" w:rsidP="00AC64F0">
      <w:pPr>
        <w:spacing w:after="0"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4CCDB77" wp14:editId="69C8F2E3">
            <wp:extent cx="4019550" cy="2857264"/>
            <wp:effectExtent l="0" t="0" r="0" b="63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CALIZAÇÃO.jpg"/>
                    <pic:cNvPicPr/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98"/>
                    <a:stretch/>
                  </pic:blipFill>
                  <pic:spPr bwMode="auto">
                    <a:xfrm>
                      <a:off x="0" y="0"/>
                      <a:ext cx="4022617" cy="28594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A74FC5" w14:textId="474C4069" w:rsidR="00926163" w:rsidRDefault="00926163" w:rsidP="00AC64F0">
      <w:pPr>
        <w:pStyle w:val="Legenda"/>
        <w:spacing w:after="0" w:line="360" w:lineRule="auto"/>
        <w:rPr>
          <w:rFonts w:ascii="Times New Roman" w:hAnsi="Times New Roman" w:cs="Times New Roman"/>
          <w:b w:val="0"/>
          <w:color w:val="auto"/>
          <w:sz w:val="24"/>
          <w:szCs w:val="22"/>
        </w:rPr>
      </w:pPr>
      <w:r w:rsidRPr="00400C79">
        <w:rPr>
          <w:rFonts w:ascii="Times New Roman" w:hAnsi="Times New Roman" w:cs="Times New Roman"/>
          <w:b w:val="0"/>
          <w:color w:val="auto"/>
          <w:sz w:val="24"/>
          <w:szCs w:val="22"/>
        </w:rPr>
        <w:t xml:space="preserve">Figura </w:t>
      </w:r>
      <w:r>
        <w:rPr>
          <w:rFonts w:ascii="Times New Roman" w:hAnsi="Times New Roman" w:cs="Times New Roman"/>
          <w:b w:val="0"/>
          <w:color w:val="auto"/>
          <w:sz w:val="24"/>
          <w:szCs w:val="22"/>
        </w:rPr>
        <w:t>1</w:t>
      </w:r>
      <w:r w:rsidRPr="00400C79">
        <w:rPr>
          <w:rFonts w:ascii="Times New Roman" w:hAnsi="Times New Roman" w:cs="Times New Roman"/>
          <w:b w:val="0"/>
          <w:color w:val="auto"/>
          <w:sz w:val="24"/>
          <w:szCs w:val="22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4"/>
          <w:szCs w:val="22"/>
        </w:rPr>
        <w:t xml:space="preserve">Localização da área de estudo: </w:t>
      </w:r>
      <w:r w:rsidRPr="00400C79">
        <w:rPr>
          <w:rFonts w:ascii="Times New Roman" w:hAnsi="Times New Roman" w:cs="Times New Roman"/>
          <w:b w:val="0"/>
          <w:color w:val="auto"/>
          <w:sz w:val="24"/>
          <w:szCs w:val="22"/>
        </w:rPr>
        <w:t>Petrolina</w:t>
      </w:r>
      <w:r>
        <w:rPr>
          <w:rFonts w:ascii="Times New Roman" w:hAnsi="Times New Roman" w:cs="Times New Roman"/>
          <w:b w:val="0"/>
          <w:color w:val="auto"/>
          <w:sz w:val="24"/>
          <w:szCs w:val="22"/>
        </w:rPr>
        <w:t xml:space="preserve"> - PE – Brasil.</w:t>
      </w:r>
    </w:p>
    <w:p w14:paraId="627FB56D" w14:textId="77777777" w:rsidR="005D6E67" w:rsidRPr="000F2BA5" w:rsidRDefault="005D6E67" w:rsidP="00AC64F0">
      <w:pPr>
        <w:autoSpaceDE w:val="0"/>
        <w:autoSpaceDN w:val="0"/>
        <w:spacing w:after="0" w:line="360" w:lineRule="auto"/>
        <w:ind w:right="51"/>
        <w:jc w:val="left"/>
        <w:rPr>
          <w:rFonts w:ascii="Times New Roman" w:eastAsia="Times New Roman" w:hAnsi="Times New Roman" w:cs="Times New Roman"/>
          <w:b/>
          <w:color w:val="000000"/>
          <w:spacing w:val="-7"/>
          <w:w w:val="105"/>
          <w:sz w:val="24"/>
          <w:szCs w:val="24"/>
        </w:rPr>
      </w:pPr>
      <w:r w:rsidRPr="000F2BA5">
        <w:rPr>
          <w:rFonts w:ascii="Times New Roman" w:eastAsia="Times New Roman" w:hAnsi="Times New Roman" w:cs="Times New Roman"/>
          <w:b/>
          <w:color w:val="000000"/>
          <w:spacing w:val="-7"/>
          <w:w w:val="105"/>
          <w:sz w:val="24"/>
          <w:szCs w:val="24"/>
        </w:rPr>
        <w:lastRenderedPageBreak/>
        <w:t>2.2 Sensores</w:t>
      </w:r>
    </w:p>
    <w:p w14:paraId="1688E0C5" w14:textId="048CBEDD" w:rsidR="009F541C" w:rsidRDefault="00B527E9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B527E9">
        <w:rPr>
          <w:rFonts w:ascii="Times New Roman" w:hAnsi="Times New Roman" w:cs="Times New Roman"/>
          <w:sz w:val="24"/>
          <w:szCs w:val="24"/>
        </w:rPr>
        <w:t xml:space="preserve">Foram obtidas imagens da região que compreende o município de Petrolina por meio do catálogo de imagens disponibilizadas no portal do United </w:t>
      </w:r>
      <w:proofErr w:type="spellStart"/>
      <w:r w:rsidRPr="00B527E9">
        <w:rPr>
          <w:rFonts w:ascii="Times New Roman" w:hAnsi="Times New Roman" w:cs="Times New Roman"/>
          <w:sz w:val="24"/>
          <w:szCs w:val="24"/>
        </w:rPr>
        <w:t>States</w:t>
      </w:r>
      <w:proofErr w:type="spellEnd"/>
      <w:r w:rsidRPr="00B52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27E9">
        <w:rPr>
          <w:rFonts w:ascii="Times New Roman" w:hAnsi="Times New Roman" w:cs="Times New Roman"/>
          <w:sz w:val="24"/>
          <w:szCs w:val="24"/>
        </w:rPr>
        <w:t>Geological</w:t>
      </w:r>
      <w:proofErr w:type="spellEnd"/>
      <w:r w:rsidRPr="00B52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27E9">
        <w:rPr>
          <w:rFonts w:ascii="Times New Roman" w:hAnsi="Times New Roman" w:cs="Times New Roman"/>
          <w:sz w:val="24"/>
          <w:szCs w:val="24"/>
        </w:rPr>
        <w:t>Survey</w:t>
      </w:r>
      <w:proofErr w:type="spellEnd"/>
      <w:r w:rsidRPr="00B527E9">
        <w:rPr>
          <w:rFonts w:ascii="Times New Roman" w:hAnsi="Times New Roman" w:cs="Times New Roman"/>
          <w:sz w:val="24"/>
          <w:szCs w:val="24"/>
        </w:rPr>
        <w:t xml:space="preserve"> (USGS), onde foram escolhidas as imagens do</w:t>
      </w:r>
      <w:r w:rsidR="00A1551A">
        <w:rPr>
          <w:rFonts w:ascii="Times New Roman" w:hAnsi="Times New Roman" w:cs="Times New Roman"/>
          <w:sz w:val="24"/>
          <w:szCs w:val="24"/>
        </w:rPr>
        <w:t xml:space="preserve"> satélite Landsat dos sensores TM,</w:t>
      </w:r>
      <w:r w:rsidRPr="00B527E9">
        <w:rPr>
          <w:rFonts w:ascii="Times New Roman" w:hAnsi="Times New Roman" w:cs="Times New Roman"/>
          <w:sz w:val="24"/>
          <w:szCs w:val="24"/>
        </w:rPr>
        <w:t xml:space="preserve"> OLI e TIRS. Os dados vetoriais foram oriundos do portal do Instituto Brasileiro de Geografia e Estatística (IBGE).</w:t>
      </w:r>
      <w:r w:rsidR="00910E28">
        <w:rPr>
          <w:rFonts w:ascii="Times New Roman" w:hAnsi="Times New Roman" w:cs="Times New Roman"/>
          <w:sz w:val="24"/>
          <w:szCs w:val="24"/>
        </w:rPr>
        <w:t xml:space="preserve"> </w:t>
      </w:r>
      <w:r w:rsidRPr="00B527E9">
        <w:rPr>
          <w:rFonts w:ascii="Times New Roman" w:hAnsi="Times New Roman" w:cs="Times New Roman"/>
          <w:sz w:val="24"/>
          <w:szCs w:val="24"/>
        </w:rPr>
        <w:t xml:space="preserve">As cenas escolhidas no banco de dados do USGS foram as que apresentaram menor cobertura de nuvens e que pertenciam a um mesmo </w:t>
      </w:r>
      <w:r w:rsidRPr="00420B48">
        <w:rPr>
          <w:rFonts w:ascii="Times New Roman" w:hAnsi="Times New Roman" w:cs="Times New Roman"/>
          <w:sz w:val="24"/>
          <w:szCs w:val="24"/>
        </w:rPr>
        <w:t>período (</w:t>
      </w:r>
      <w:r w:rsidR="00A927E7" w:rsidRPr="00420B48">
        <w:rPr>
          <w:rFonts w:ascii="Times New Roman" w:hAnsi="Times New Roman" w:cs="Times New Roman"/>
          <w:sz w:val="24"/>
          <w:szCs w:val="24"/>
        </w:rPr>
        <w:t>Tabela 1</w:t>
      </w:r>
      <w:r w:rsidRPr="00420B48">
        <w:rPr>
          <w:rFonts w:ascii="Times New Roman" w:hAnsi="Times New Roman" w:cs="Times New Roman"/>
          <w:sz w:val="24"/>
          <w:szCs w:val="24"/>
        </w:rPr>
        <w:t>).</w:t>
      </w:r>
      <w:r w:rsidRPr="00B527E9">
        <w:rPr>
          <w:rFonts w:ascii="Times New Roman" w:hAnsi="Times New Roman" w:cs="Times New Roman"/>
          <w:sz w:val="24"/>
          <w:szCs w:val="24"/>
        </w:rPr>
        <w:t xml:space="preserve"> Esse filtro se fez necessário para manter </w:t>
      </w:r>
      <w:r w:rsidR="004D2B01">
        <w:rPr>
          <w:rFonts w:ascii="Times New Roman" w:hAnsi="Times New Roman" w:cs="Times New Roman"/>
          <w:sz w:val="24"/>
          <w:szCs w:val="24"/>
        </w:rPr>
        <w:t>a</w:t>
      </w:r>
      <w:r w:rsidRPr="00B527E9">
        <w:rPr>
          <w:rFonts w:ascii="Times New Roman" w:hAnsi="Times New Roman" w:cs="Times New Roman"/>
          <w:sz w:val="24"/>
          <w:szCs w:val="24"/>
        </w:rPr>
        <w:t xml:space="preserve"> análise que correspondesse aos mesmos aspectos e influ</w:t>
      </w:r>
      <w:r w:rsidR="00C778A8">
        <w:rPr>
          <w:rFonts w:ascii="Times New Roman" w:hAnsi="Times New Roman" w:cs="Times New Roman"/>
          <w:sz w:val="24"/>
          <w:szCs w:val="24"/>
        </w:rPr>
        <w:t>ê</w:t>
      </w:r>
      <w:r w:rsidRPr="00B527E9">
        <w:rPr>
          <w:rFonts w:ascii="Times New Roman" w:hAnsi="Times New Roman" w:cs="Times New Roman"/>
          <w:sz w:val="24"/>
          <w:szCs w:val="24"/>
        </w:rPr>
        <w:t>ncias temporais</w:t>
      </w:r>
      <w:r w:rsidR="009F541C">
        <w:rPr>
          <w:rFonts w:ascii="Times New Roman" w:hAnsi="Times New Roman" w:cs="Times New Roman"/>
          <w:sz w:val="24"/>
          <w:szCs w:val="24"/>
        </w:rPr>
        <w:t>.</w:t>
      </w:r>
    </w:p>
    <w:p w14:paraId="5D1AD9E9" w14:textId="77777777" w:rsidR="008C5D87" w:rsidRDefault="008C5D87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7"/>
        <w:gridCol w:w="1419"/>
        <w:gridCol w:w="1419"/>
        <w:gridCol w:w="1419"/>
        <w:gridCol w:w="1418"/>
        <w:gridCol w:w="1418"/>
      </w:tblGrid>
      <w:tr w:rsidR="003668E8" w:rsidRPr="003668E8" w14:paraId="68787788" w14:textId="77777777" w:rsidTr="006A3621">
        <w:trPr>
          <w:trHeight w:val="445"/>
        </w:trPr>
        <w:tc>
          <w:tcPr>
            <w:tcW w:w="114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CECD87" w14:textId="768C7EAC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Datas das Imagens</w:t>
            </w:r>
          </w:p>
        </w:tc>
        <w:tc>
          <w:tcPr>
            <w:tcW w:w="7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AFB3DF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25/06/1999</w:t>
            </w:r>
          </w:p>
        </w:tc>
        <w:tc>
          <w:tcPr>
            <w:tcW w:w="7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94475B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10/06/2011</w:t>
            </w:r>
          </w:p>
        </w:tc>
        <w:tc>
          <w:tcPr>
            <w:tcW w:w="7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8243A0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02/06/2014</w:t>
            </w:r>
          </w:p>
        </w:tc>
        <w:tc>
          <w:tcPr>
            <w:tcW w:w="7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693B99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10/06/2017</w:t>
            </w:r>
          </w:p>
        </w:tc>
        <w:tc>
          <w:tcPr>
            <w:tcW w:w="7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203AB1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16/06/2019</w:t>
            </w:r>
          </w:p>
        </w:tc>
      </w:tr>
      <w:tr w:rsidR="003668E8" w:rsidRPr="003668E8" w14:paraId="10170011" w14:textId="77777777" w:rsidTr="006A3621">
        <w:trPr>
          <w:trHeight w:val="315"/>
        </w:trPr>
        <w:tc>
          <w:tcPr>
            <w:tcW w:w="114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E9770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Órbita</w:t>
            </w:r>
          </w:p>
        </w:tc>
        <w:tc>
          <w:tcPr>
            <w:tcW w:w="77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48745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77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624FB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77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56C86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77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14B7E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77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9C929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</w:t>
            </w:r>
          </w:p>
        </w:tc>
      </w:tr>
      <w:tr w:rsidR="003668E8" w:rsidRPr="003668E8" w14:paraId="61FA6698" w14:textId="77777777" w:rsidTr="003668E8">
        <w:trPr>
          <w:trHeight w:val="315"/>
        </w:trPr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A3B4E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Ponto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202D7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 e 67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3D456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 e 67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5C61A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DABA4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E5E0A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</w:tr>
      <w:tr w:rsidR="003668E8" w:rsidRPr="003668E8" w14:paraId="75FEB6DC" w14:textId="77777777" w:rsidTr="003668E8">
        <w:trPr>
          <w:trHeight w:val="315"/>
        </w:trPr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EC190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Sensor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4A42E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TM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B3DA5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TM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8C0FA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OLI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00F17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OLI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F97C8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OLI</w:t>
            </w:r>
          </w:p>
        </w:tc>
      </w:tr>
      <w:tr w:rsidR="003668E8" w:rsidRPr="003668E8" w14:paraId="6BECE0D7" w14:textId="77777777" w:rsidTr="002723E3">
        <w:trPr>
          <w:trHeight w:val="330"/>
        </w:trPr>
        <w:tc>
          <w:tcPr>
            <w:tcW w:w="114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7BA0E1B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Quant. de cenas</w:t>
            </w:r>
          </w:p>
        </w:tc>
        <w:tc>
          <w:tcPr>
            <w:tcW w:w="77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BC0922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B749B3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932487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ED3A58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3F9A4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14:paraId="797A9741" w14:textId="77777777" w:rsidR="00A927E7" w:rsidRDefault="00A927E7" w:rsidP="00AC64F0">
      <w:pPr>
        <w:spacing w:after="0"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Tabela 1</w:t>
      </w:r>
      <w:r w:rsidR="00B527E9">
        <w:rPr>
          <w:rFonts w:ascii="Times New Roman" w:hAnsi="Times New Roman" w:cs="Times New Roman"/>
          <w:sz w:val="24"/>
          <w:szCs w:val="24"/>
        </w:rPr>
        <w:t xml:space="preserve"> Identificação das cenas</w:t>
      </w:r>
    </w:p>
    <w:p w14:paraId="79C9D423" w14:textId="77777777" w:rsidR="00A927E7" w:rsidRDefault="00A927E7" w:rsidP="00AC64F0">
      <w:pPr>
        <w:spacing w:after="0"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EDC42FE" w14:textId="77777777" w:rsidR="0098435C" w:rsidRPr="000F2BA5" w:rsidRDefault="00C173F5" w:rsidP="00AC64F0">
      <w:pPr>
        <w:autoSpaceDE w:val="0"/>
        <w:autoSpaceDN w:val="0"/>
        <w:spacing w:after="0" w:line="360" w:lineRule="auto"/>
        <w:ind w:right="51"/>
        <w:jc w:val="left"/>
        <w:rPr>
          <w:rFonts w:ascii="Times New Roman" w:eastAsia="Times New Roman" w:hAnsi="Times New Roman" w:cs="Times New Roman"/>
          <w:b/>
          <w:color w:val="000000"/>
          <w:spacing w:val="-7"/>
          <w:w w:val="105"/>
          <w:sz w:val="24"/>
          <w:szCs w:val="24"/>
        </w:rPr>
      </w:pPr>
      <w:r w:rsidRPr="000F2BA5">
        <w:rPr>
          <w:rFonts w:ascii="Times New Roman" w:eastAsia="Times New Roman" w:hAnsi="Times New Roman" w:cs="Times New Roman"/>
          <w:b/>
          <w:color w:val="000000"/>
          <w:spacing w:val="-7"/>
          <w:w w:val="105"/>
          <w:sz w:val="24"/>
          <w:szCs w:val="24"/>
        </w:rPr>
        <w:t xml:space="preserve">2.3 </w:t>
      </w:r>
      <w:r w:rsidR="0098435C" w:rsidRPr="000F2BA5">
        <w:rPr>
          <w:rFonts w:ascii="Times New Roman" w:eastAsia="Times New Roman" w:hAnsi="Times New Roman" w:cs="Times New Roman"/>
          <w:b/>
          <w:color w:val="000000"/>
          <w:spacing w:val="-7"/>
          <w:w w:val="105"/>
          <w:sz w:val="24"/>
          <w:szCs w:val="24"/>
        </w:rPr>
        <w:t>Dados Pluviométricos</w:t>
      </w:r>
    </w:p>
    <w:p w14:paraId="7302E2E9" w14:textId="730777D3" w:rsidR="0098435C" w:rsidRDefault="0098435C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98435C">
        <w:rPr>
          <w:rFonts w:ascii="Times New Roman" w:hAnsi="Times New Roman" w:cs="Times New Roman"/>
          <w:sz w:val="24"/>
          <w:szCs w:val="24"/>
        </w:rPr>
        <w:t xml:space="preserve">Os dados de precipitação </w:t>
      </w:r>
      <w:r w:rsidR="00A34B83">
        <w:rPr>
          <w:rFonts w:ascii="Times New Roman" w:hAnsi="Times New Roman" w:cs="Times New Roman"/>
          <w:sz w:val="24"/>
          <w:szCs w:val="24"/>
        </w:rPr>
        <w:t xml:space="preserve">utilizados na pesquisa </w:t>
      </w:r>
      <w:r w:rsidRPr="0098435C">
        <w:rPr>
          <w:rFonts w:ascii="Times New Roman" w:hAnsi="Times New Roman" w:cs="Times New Roman"/>
          <w:sz w:val="24"/>
          <w:szCs w:val="24"/>
        </w:rPr>
        <w:t xml:space="preserve">foram consultados </w:t>
      </w:r>
      <w:r w:rsidR="00A34B83">
        <w:rPr>
          <w:rFonts w:ascii="Times New Roman" w:hAnsi="Times New Roman" w:cs="Times New Roman"/>
          <w:sz w:val="24"/>
          <w:szCs w:val="24"/>
        </w:rPr>
        <w:t>junto ao</w:t>
      </w:r>
      <w:r w:rsidR="00A34B83" w:rsidRPr="0098435C">
        <w:rPr>
          <w:rFonts w:ascii="Times New Roman" w:hAnsi="Times New Roman" w:cs="Times New Roman"/>
          <w:sz w:val="24"/>
          <w:szCs w:val="24"/>
        </w:rPr>
        <w:t xml:space="preserve"> </w:t>
      </w:r>
      <w:r w:rsidRPr="0098435C">
        <w:rPr>
          <w:rFonts w:ascii="Times New Roman" w:hAnsi="Times New Roman" w:cs="Times New Roman"/>
          <w:sz w:val="24"/>
          <w:szCs w:val="24"/>
        </w:rPr>
        <w:t>portal da Agência Pernambucana de Águas e Clima (APAC)</w:t>
      </w:r>
      <w:r w:rsidR="00A34B83">
        <w:rPr>
          <w:rFonts w:ascii="Times New Roman" w:hAnsi="Times New Roman" w:cs="Times New Roman"/>
          <w:sz w:val="24"/>
          <w:szCs w:val="24"/>
        </w:rPr>
        <w:t>,</w:t>
      </w:r>
      <w:r w:rsidRPr="0098435C">
        <w:rPr>
          <w:rFonts w:ascii="Times New Roman" w:hAnsi="Times New Roman" w:cs="Times New Roman"/>
          <w:sz w:val="24"/>
          <w:szCs w:val="24"/>
        </w:rPr>
        <w:t xml:space="preserve"> por meio do banco de séries históricas, sendo observados os valores acumulados mensais de cada ano estudado referente ao período de </w:t>
      </w:r>
      <w:r w:rsidR="002C2DE1">
        <w:rPr>
          <w:rFonts w:ascii="Times New Roman" w:hAnsi="Times New Roman" w:cs="Times New Roman"/>
          <w:sz w:val="24"/>
          <w:szCs w:val="24"/>
        </w:rPr>
        <w:t>j</w:t>
      </w:r>
      <w:r w:rsidRPr="0098435C">
        <w:rPr>
          <w:rFonts w:ascii="Times New Roman" w:hAnsi="Times New Roman" w:cs="Times New Roman"/>
          <w:sz w:val="24"/>
          <w:szCs w:val="24"/>
        </w:rPr>
        <w:t xml:space="preserve">aneiro a </w:t>
      </w:r>
      <w:r w:rsidR="002C2DE1">
        <w:rPr>
          <w:rFonts w:ascii="Times New Roman" w:hAnsi="Times New Roman" w:cs="Times New Roman"/>
          <w:sz w:val="24"/>
          <w:szCs w:val="24"/>
        </w:rPr>
        <w:t>j</w:t>
      </w:r>
      <w:r w:rsidRPr="0098435C">
        <w:rPr>
          <w:rFonts w:ascii="Times New Roman" w:hAnsi="Times New Roman" w:cs="Times New Roman"/>
          <w:sz w:val="24"/>
          <w:szCs w:val="24"/>
        </w:rPr>
        <w:t>unho.</w:t>
      </w:r>
    </w:p>
    <w:p w14:paraId="2B57E90B" w14:textId="3EC365D6" w:rsidR="00295DF9" w:rsidRDefault="00295DF9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400C79">
        <w:rPr>
          <w:rFonts w:ascii="Times New Roman" w:hAnsi="Times New Roman" w:cs="Times New Roman"/>
          <w:sz w:val="24"/>
          <w:szCs w:val="24"/>
        </w:rPr>
        <w:t xml:space="preserve">O comportamento dos dados pluviométricos nos meses que antecederam as datas das imagens está representado na Figura </w:t>
      </w:r>
      <w:r w:rsidR="00142122">
        <w:rPr>
          <w:rFonts w:ascii="Times New Roman" w:hAnsi="Times New Roman" w:cs="Times New Roman"/>
          <w:sz w:val="24"/>
          <w:szCs w:val="24"/>
        </w:rPr>
        <w:t>2</w:t>
      </w:r>
      <w:r w:rsidRPr="00400C79">
        <w:rPr>
          <w:rFonts w:ascii="Times New Roman" w:hAnsi="Times New Roman" w:cs="Times New Roman"/>
          <w:sz w:val="24"/>
          <w:szCs w:val="24"/>
        </w:rPr>
        <w:t xml:space="preserve">, onde </w:t>
      </w:r>
      <w:r w:rsidR="00EB2F2D">
        <w:rPr>
          <w:rFonts w:ascii="Times New Roman" w:hAnsi="Times New Roman" w:cs="Times New Roman"/>
          <w:sz w:val="24"/>
          <w:szCs w:val="24"/>
        </w:rPr>
        <w:t>foi</w:t>
      </w:r>
      <w:r w:rsidRPr="00400C79">
        <w:rPr>
          <w:rFonts w:ascii="Times New Roman" w:hAnsi="Times New Roman" w:cs="Times New Roman"/>
          <w:sz w:val="24"/>
          <w:szCs w:val="24"/>
        </w:rPr>
        <w:t xml:space="preserve"> possível visualizar as variações de cada ano. Como o período das imagens foi fixado no mês de </w:t>
      </w:r>
      <w:r w:rsidR="00EB2F2D">
        <w:rPr>
          <w:rFonts w:ascii="Times New Roman" w:hAnsi="Times New Roman" w:cs="Times New Roman"/>
          <w:sz w:val="24"/>
          <w:szCs w:val="24"/>
        </w:rPr>
        <w:t>j</w:t>
      </w:r>
      <w:r w:rsidRPr="00400C79">
        <w:rPr>
          <w:rFonts w:ascii="Times New Roman" w:hAnsi="Times New Roman" w:cs="Times New Roman"/>
          <w:sz w:val="24"/>
          <w:szCs w:val="24"/>
        </w:rPr>
        <w:t>unho, pode</w:t>
      </w:r>
      <w:r w:rsidR="00A34B83">
        <w:rPr>
          <w:rFonts w:ascii="Times New Roman" w:hAnsi="Times New Roman" w:cs="Times New Roman"/>
          <w:sz w:val="24"/>
          <w:szCs w:val="24"/>
        </w:rPr>
        <w:t>-se</w:t>
      </w:r>
      <w:r w:rsidRPr="00400C79">
        <w:rPr>
          <w:rFonts w:ascii="Times New Roman" w:hAnsi="Times New Roman" w:cs="Times New Roman"/>
          <w:sz w:val="24"/>
          <w:szCs w:val="24"/>
        </w:rPr>
        <w:t xml:space="preserve"> verificar que este representa um mês de estiagem, sendo concernente com o parâmetro de escolha das cenas, menor incidência de nuvens.</w:t>
      </w:r>
    </w:p>
    <w:p w14:paraId="6A26AB9D" w14:textId="77777777" w:rsidR="008C5D87" w:rsidRDefault="008C5D87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</w:p>
    <w:p w14:paraId="3B74CD4B" w14:textId="1A668432" w:rsidR="00F0495D" w:rsidRDefault="00F0495D" w:rsidP="00AC64F0">
      <w:pPr>
        <w:spacing w:after="0"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9EA3C57" wp14:editId="0C289A73">
            <wp:extent cx="4761781" cy="2095692"/>
            <wp:effectExtent l="0" t="0" r="1270" b="0"/>
            <wp:docPr id="3" name="Gráfico 3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E0F23CE" w14:textId="002EEC19" w:rsidR="00F0495D" w:rsidRDefault="00F0495D" w:rsidP="00AC64F0">
      <w:pPr>
        <w:pStyle w:val="Legenda"/>
        <w:spacing w:after="0" w:line="360" w:lineRule="auto"/>
        <w:rPr>
          <w:rFonts w:ascii="Times New Roman" w:hAnsi="Times New Roman" w:cs="Times New Roman"/>
          <w:b w:val="0"/>
          <w:color w:val="auto"/>
          <w:sz w:val="24"/>
          <w:szCs w:val="22"/>
        </w:rPr>
      </w:pPr>
      <w:bookmarkStart w:id="0" w:name="_Toc37682848"/>
      <w:proofErr w:type="gramStart"/>
      <w:r w:rsidRPr="00400C79">
        <w:rPr>
          <w:rFonts w:ascii="Times New Roman" w:hAnsi="Times New Roman" w:cs="Times New Roman"/>
          <w:b w:val="0"/>
          <w:color w:val="auto"/>
          <w:sz w:val="24"/>
          <w:szCs w:val="22"/>
        </w:rPr>
        <w:t xml:space="preserve">Figura </w:t>
      </w:r>
      <w:r w:rsidR="00142122">
        <w:rPr>
          <w:rFonts w:ascii="Times New Roman" w:hAnsi="Times New Roman" w:cs="Times New Roman"/>
          <w:b w:val="0"/>
          <w:color w:val="auto"/>
          <w:sz w:val="24"/>
          <w:szCs w:val="22"/>
        </w:rPr>
        <w:t>2</w:t>
      </w:r>
      <w:r w:rsidRPr="00400C79">
        <w:rPr>
          <w:rFonts w:ascii="Times New Roman" w:hAnsi="Times New Roman" w:cs="Times New Roman"/>
          <w:b w:val="0"/>
          <w:color w:val="auto"/>
          <w:sz w:val="24"/>
          <w:szCs w:val="22"/>
        </w:rPr>
        <w:t xml:space="preserve"> Dados mensais pluviométricos do município de Petrolina</w:t>
      </w:r>
      <w:bookmarkEnd w:id="0"/>
      <w:r>
        <w:rPr>
          <w:rFonts w:ascii="Times New Roman" w:hAnsi="Times New Roman" w:cs="Times New Roman"/>
          <w:b w:val="0"/>
          <w:color w:val="auto"/>
          <w:sz w:val="24"/>
          <w:szCs w:val="22"/>
        </w:rPr>
        <w:t xml:space="preserve"> </w:t>
      </w:r>
      <w:r w:rsidR="008525B6">
        <w:rPr>
          <w:rFonts w:ascii="Times New Roman" w:hAnsi="Times New Roman" w:cs="Times New Roman"/>
          <w:b w:val="0"/>
          <w:color w:val="auto"/>
          <w:sz w:val="24"/>
          <w:szCs w:val="22"/>
        </w:rPr>
        <w:t>-</w:t>
      </w:r>
      <w:r>
        <w:rPr>
          <w:rFonts w:ascii="Times New Roman" w:hAnsi="Times New Roman" w:cs="Times New Roman"/>
          <w:b w:val="0"/>
          <w:color w:val="auto"/>
          <w:sz w:val="24"/>
          <w:szCs w:val="22"/>
        </w:rPr>
        <w:t xml:space="preserve"> PE </w:t>
      </w:r>
      <w:r w:rsidR="008C5D87">
        <w:rPr>
          <w:rFonts w:ascii="Times New Roman" w:hAnsi="Times New Roman" w:cs="Times New Roman"/>
          <w:b w:val="0"/>
          <w:color w:val="auto"/>
          <w:sz w:val="24"/>
          <w:szCs w:val="22"/>
        </w:rPr>
        <w:t>–</w:t>
      </w:r>
      <w:r>
        <w:rPr>
          <w:rFonts w:ascii="Times New Roman" w:hAnsi="Times New Roman" w:cs="Times New Roman"/>
          <w:b w:val="0"/>
          <w:color w:val="auto"/>
          <w:sz w:val="24"/>
          <w:szCs w:val="22"/>
        </w:rPr>
        <w:t xml:space="preserve"> Brasil</w:t>
      </w:r>
      <w:proofErr w:type="gramEnd"/>
    </w:p>
    <w:p w14:paraId="68929C6B" w14:textId="77777777" w:rsidR="008C5D87" w:rsidRPr="008C5D87" w:rsidRDefault="008C5D87" w:rsidP="00AC64F0">
      <w:pPr>
        <w:spacing w:after="0" w:line="360" w:lineRule="auto"/>
        <w:jc w:val="left"/>
        <w:rPr>
          <w:lang w:eastAsia="en-US"/>
        </w:rPr>
      </w:pPr>
    </w:p>
    <w:p w14:paraId="26E7E7B7" w14:textId="58C204FD" w:rsidR="00023551" w:rsidRDefault="00023551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Quando </w:t>
      </w:r>
      <w:r w:rsidR="00AC3DE0">
        <w:rPr>
          <w:rFonts w:ascii="Times New Roman" w:hAnsi="Times New Roman" w:cs="Times New Roman"/>
          <w:sz w:val="24"/>
          <w:szCs w:val="24"/>
        </w:rPr>
        <w:t>se compararam</w:t>
      </w:r>
      <w:r>
        <w:rPr>
          <w:rFonts w:ascii="Times New Roman" w:hAnsi="Times New Roman" w:cs="Times New Roman"/>
          <w:sz w:val="24"/>
          <w:szCs w:val="24"/>
        </w:rPr>
        <w:t xml:space="preserve"> os valores acumulados precipitados </w:t>
      </w:r>
      <w:r w:rsidR="005358E0">
        <w:rPr>
          <w:rFonts w:ascii="Times New Roman" w:hAnsi="Times New Roman" w:cs="Times New Roman"/>
          <w:sz w:val="24"/>
          <w:szCs w:val="24"/>
        </w:rPr>
        <w:t xml:space="preserve">até junho, </w:t>
      </w:r>
      <w:r w:rsidR="007348F5">
        <w:rPr>
          <w:rFonts w:ascii="Times New Roman" w:hAnsi="Times New Roman" w:cs="Times New Roman"/>
          <w:sz w:val="24"/>
          <w:szCs w:val="24"/>
        </w:rPr>
        <w:t xml:space="preserve">constatou-se </w:t>
      </w:r>
      <w:r>
        <w:rPr>
          <w:rFonts w:ascii="Times New Roman" w:hAnsi="Times New Roman" w:cs="Times New Roman"/>
          <w:sz w:val="24"/>
          <w:szCs w:val="24"/>
        </w:rPr>
        <w:t xml:space="preserve">que o ano de 1999 </w:t>
      </w:r>
      <w:r w:rsidRPr="00400C79">
        <w:rPr>
          <w:rFonts w:ascii="Times New Roman" w:hAnsi="Times New Roman" w:cs="Times New Roman"/>
          <w:sz w:val="24"/>
          <w:szCs w:val="24"/>
        </w:rPr>
        <w:t>foi o ano mais chuvoso</w:t>
      </w:r>
      <w:r>
        <w:rPr>
          <w:rFonts w:ascii="Times New Roman" w:hAnsi="Times New Roman" w:cs="Times New Roman"/>
          <w:sz w:val="24"/>
          <w:szCs w:val="24"/>
        </w:rPr>
        <w:t xml:space="preserve"> (295,6 mm), </w:t>
      </w:r>
      <w:r w:rsidRPr="00400C79">
        <w:rPr>
          <w:rFonts w:ascii="Times New Roman" w:hAnsi="Times New Roman" w:cs="Times New Roman"/>
          <w:sz w:val="24"/>
          <w:szCs w:val="24"/>
        </w:rPr>
        <w:t xml:space="preserve">seguido de 2019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668E8">
        <w:rPr>
          <w:rFonts w:ascii="Times New Roman" w:eastAsia="Times New Roman" w:hAnsi="Times New Roman" w:cs="Times New Roman"/>
          <w:color w:val="000000"/>
          <w:sz w:val="24"/>
          <w:szCs w:val="24"/>
        </w:rPr>
        <w:t>259,8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mm), 2011 (</w:t>
      </w:r>
      <w:r w:rsidRPr="003668E8">
        <w:rPr>
          <w:rFonts w:ascii="Times New Roman" w:eastAsia="Times New Roman" w:hAnsi="Times New Roman" w:cs="Times New Roman"/>
          <w:color w:val="000000"/>
          <w:sz w:val="24"/>
          <w:szCs w:val="24"/>
        </w:rPr>
        <w:t>248,5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mm), 2014 (</w:t>
      </w:r>
      <w:r w:rsidRPr="003668E8">
        <w:rPr>
          <w:rFonts w:ascii="Times New Roman" w:eastAsia="Times New Roman" w:hAnsi="Times New Roman" w:cs="Times New Roman"/>
          <w:color w:val="000000"/>
          <w:sz w:val="24"/>
          <w:szCs w:val="24"/>
        </w:rPr>
        <w:t>230,0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mm) e</w:t>
      </w:r>
      <w:r w:rsidR="00AC3DE0">
        <w:rPr>
          <w:rFonts w:ascii="Times New Roman" w:eastAsia="Times New Roman" w:hAnsi="Times New Roman" w:cs="Times New Roman"/>
          <w:color w:val="000000"/>
          <w:sz w:val="24"/>
          <w:szCs w:val="24"/>
        </w:rPr>
        <w:t>, o ano com menor precipitação foi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2017 (128,0 mm).</w:t>
      </w:r>
    </w:p>
    <w:p w14:paraId="50C80047" w14:textId="77777777" w:rsidR="0098435C" w:rsidRPr="0098435C" w:rsidRDefault="0098435C" w:rsidP="00AC64F0">
      <w:pPr>
        <w:spacing w:after="0" w:line="36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p w14:paraId="23BF728B" w14:textId="77777777" w:rsidR="008B0663" w:rsidRPr="000F2BA5" w:rsidRDefault="0098435C" w:rsidP="00AC64F0">
      <w:pPr>
        <w:autoSpaceDE w:val="0"/>
        <w:autoSpaceDN w:val="0"/>
        <w:spacing w:after="0" w:line="360" w:lineRule="auto"/>
        <w:ind w:right="51"/>
        <w:jc w:val="left"/>
        <w:rPr>
          <w:rFonts w:ascii="Times New Roman" w:eastAsia="Times New Roman" w:hAnsi="Times New Roman" w:cs="Times New Roman"/>
          <w:b/>
          <w:color w:val="000000"/>
          <w:spacing w:val="-7"/>
          <w:w w:val="105"/>
          <w:sz w:val="24"/>
          <w:szCs w:val="24"/>
        </w:rPr>
      </w:pPr>
      <w:r w:rsidRPr="000F2BA5">
        <w:rPr>
          <w:rFonts w:ascii="Times New Roman" w:eastAsia="Times New Roman" w:hAnsi="Times New Roman" w:cs="Times New Roman"/>
          <w:b/>
          <w:color w:val="000000"/>
          <w:spacing w:val="-7"/>
          <w:w w:val="105"/>
          <w:sz w:val="24"/>
          <w:szCs w:val="24"/>
        </w:rPr>
        <w:t>2.</w:t>
      </w:r>
      <w:r w:rsidR="00A77389" w:rsidRPr="000F2BA5">
        <w:rPr>
          <w:rFonts w:ascii="Times New Roman" w:eastAsia="Times New Roman" w:hAnsi="Times New Roman" w:cs="Times New Roman"/>
          <w:b/>
          <w:color w:val="000000"/>
          <w:spacing w:val="-7"/>
          <w:w w:val="105"/>
          <w:sz w:val="24"/>
          <w:szCs w:val="24"/>
        </w:rPr>
        <w:t>4</w:t>
      </w:r>
      <w:r w:rsidRPr="000F2BA5">
        <w:rPr>
          <w:rFonts w:ascii="Times New Roman" w:eastAsia="Times New Roman" w:hAnsi="Times New Roman" w:cs="Times New Roman"/>
          <w:b/>
          <w:color w:val="000000"/>
          <w:spacing w:val="-7"/>
          <w:w w:val="105"/>
          <w:sz w:val="24"/>
          <w:szCs w:val="24"/>
        </w:rPr>
        <w:t xml:space="preserve"> </w:t>
      </w:r>
      <w:r w:rsidR="00C173F5" w:rsidRPr="000F2BA5">
        <w:rPr>
          <w:rFonts w:ascii="Times New Roman" w:eastAsia="Times New Roman" w:hAnsi="Times New Roman" w:cs="Times New Roman"/>
          <w:b/>
          <w:color w:val="000000"/>
          <w:spacing w:val="-7"/>
          <w:w w:val="105"/>
          <w:sz w:val="24"/>
          <w:szCs w:val="24"/>
        </w:rPr>
        <w:t>Classificação SCP</w:t>
      </w:r>
    </w:p>
    <w:p w14:paraId="6C179340" w14:textId="7D58B284" w:rsidR="00C173F5" w:rsidRDefault="00C173F5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C173F5">
        <w:rPr>
          <w:rFonts w:ascii="Times New Roman" w:hAnsi="Times New Roman" w:cs="Times New Roman"/>
          <w:sz w:val="24"/>
          <w:szCs w:val="24"/>
        </w:rPr>
        <w:t>Para a classificação das imagens do Landsat 5 fo</w:t>
      </w:r>
      <w:r w:rsidR="000A7DCC">
        <w:rPr>
          <w:rFonts w:ascii="Times New Roman" w:hAnsi="Times New Roman" w:cs="Times New Roman"/>
          <w:sz w:val="24"/>
          <w:szCs w:val="24"/>
        </w:rPr>
        <w:t>i</w:t>
      </w:r>
      <w:r w:rsidRPr="00C173F5">
        <w:rPr>
          <w:rFonts w:ascii="Times New Roman" w:hAnsi="Times New Roman" w:cs="Times New Roman"/>
          <w:sz w:val="24"/>
          <w:szCs w:val="24"/>
        </w:rPr>
        <w:t xml:space="preserve"> empregada a composição </w:t>
      </w:r>
      <w:r w:rsidR="000A7DCC">
        <w:rPr>
          <w:rFonts w:ascii="Times New Roman" w:hAnsi="Times New Roman" w:cs="Times New Roman"/>
          <w:sz w:val="24"/>
          <w:szCs w:val="24"/>
        </w:rPr>
        <w:t>4</w:t>
      </w:r>
      <w:r w:rsidRPr="00C173F5">
        <w:rPr>
          <w:rFonts w:ascii="Times New Roman" w:hAnsi="Times New Roman" w:cs="Times New Roman"/>
          <w:sz w:val="24"/>
          <w:szCs w:val="24"/>
        </w:rPr>
        <w:t>R</w:t>
      </w:r>
      <w:r w:rsidR="000A7DCC">
        <w:rPr>
          <w:rFonts w:ascii="Times New Roman" w:hAnsi="Times New Roman" w:cs="Times New Roman"/>
          <w:sz w:val="24"/>
          <w:szCs w:val="24"/>
        </w:rPr>
        <w:t>5</w:t>
      </w:r>
      <w:r w:rsidRPr="00C173F5">
        <w:rPr>
          <w:rFonts w:ascii="Times New Roman" w:hAnsi="Times New Roman" w:cs="Times New Roman"/>
          <w:sz w:val="24"/>
          <w:szCs w:val="24"/>
        </w:rPr>
        <w:t>G</w:t>
      </w:r>
      <w:r w:rsidR="000A7DCC">
        <w:rPr>
          <w:rFonts w:ascii="Times New Roman" w:hAnsi="Times New Roman" w:cs="Times New Roman"/>
          <w:sz w:val="24"/>
          <w:szCs w:val="24"/>
        </w:rPr>
        <w:t>7</w:t>
      </w:r>
      <w:r w:rsidRPr="00C173F5">
        <w:rPr>
          <w:rFonts w:ascii="Times New Roman" w:hAnsi="Times New Roman" w:cs="Times New Roman"/>
          <w:sz w:val="24"/>
          <w:szCs w:val="24"/>
        </w:rPr>
        <w:t>B, e para o Landsat 8 usou-se a 5</w:t>
      </w:r>
      <w:r w:rsidR="000A7DCC">
        <w:rPr>
          <w:rFonts w:ascii="Times New Roman" w:hAnsi="Times New Roman" w:cs="Times New Roman"/>
          <w:sz w:val="24"/>
          <w:szCs w:val="24"/>
        </w:rPr>
        <w:t>R</w:t>
      </w:r>
      <w:r w:rsidRPr="00C173F5">
        <w:rPr>
          <w:rFonts w:ascii="Times New Roman" w:hAnsi="Times New Roman" w:cs="Times New Roman"/>
          <w:sz w:val="24"/>
          <w:szCs w:val="24"/>
        </w:rPr>
        <w:t>6</w:t>
      </w:r>
      <w:r w:rsidR="000A7DCC">
        <w:rPr>
          <w:rFonts w:ascii="Times New Roman" w:hAnsi="Times New Roman" w:cs="Times New Roman"/>
          <w:sz w:val="24"/>
          <w:szCs w:val="24"/>
        </w:rPr>
        <w:t>G</w:t>
      </w:r>
      <w:r w:rsidRPr="00C173F5">
        <w:rPr>
          <w:rFonts w:ascii="Times New Roman" w:hAnsi="Times New Roman" w:cs="Times New Roman"/>
          <w:sz w:val="24"/>
          <w:szCs w:val="24"/>
        </w:rPr>
        <w:t>7</w:t>
      </w:r>
      <w:r w:rsidR="000A7DCC">
        <w:rPr>
          <w:rFonts w:ascii="Times New Roman" w:hAnsi="Times New Roman" w:cs="Times New Roman"/>
          <w:sz w:val="24"/>
          <w:szCs w:val="24"/>
        </w:rPr>
        <w:t>B</w:t>
      </w:r>
      <w:r w:rsidRPr="00C173F5">
        <w:rPr>
          <w:rFonts w:ascii="Times New Roman" w:hAnsi="Times New Roman" w:cs="Times New Roman"/>
          <w:sz w:val="24"/>
          <w:szCs w:val="24"/>
        </w:rPr>
        <w:t xml:space="preserve">. </w:t>
      </w:r>
      <w:r w:rsidR="004D78D4">
        <w:rPr>
          <w:rFonts w:ascii="Times New Roman" w:hAnsi="Times New Roman" w:cs="Times New Roman"/>
          <w:sz w:val="24"/>
          <w:szCs w:val="24"/>
        </w:rPr>
        <w:t xml:space="preserve">A </w:t>
      </w:r>
      <w:r w:rsidRPr="00C173F5">
        <w:rPr>
          <w:rFonts w:ascii="Times New Roman" w:hAnsi="Times New Roman" w:cs="Times New Roman"/>
          <w:sz w:val="24"/>
          <w:szCs w:val="24"/>
        </w:rPr>
        <w:t xml:space="preserve">etapa </w:t>
      </w:r>
      <w:r w:rsidR="004D78D4">
        <w:rPr>
          <w:rFonts w:ascii="Times New Roman" w:hAnsi="Times New Roman" w:cs="Times New Roman"/>
          <w:sz w:val="24"/>
          <w:szCs w:val="24"/>
        </w:rPr>
        <w:t>d</w:t>
      </w:r>
      <w:r w:rsidRPr="00C173F5">
        <w:rPr>
          <w:rFonts w:ascii="Times New Roman" w:hAnsi="Times New Roman" w:cs="Times New Roman"/>
          <w:sz w:val="24"/>
          <w:szCs w:val="24"/>
        </w:rPr>
        <w:t>o pré-processamento</w:t>
      </w:r>
      <w:r w:rsidR="004D78D4">
        <w:rPr>
          <w:rFonts w:ascii="Times New Roman" w:hAnsi="Times New Roman" w:cs="Times New Roman"/>
          <w:sz w:val="24"/>
          <w:szCs w:val="24"/>
        </w:rPr>
        <w:t xml:space="preserve"> </w:t>
      </w:r>
      <w:r w:rsidRPr="00C173F5">
        <w:rPr>
          <w:rFonts w:ascii="Times New Roman" w:hAnsi="Times New Roman" w:cs="Times New Roman"/>
          <w:sz w:val="24"/>
          <w:szCs w:val="24"/>
        </w:rPr>
        <w:t>foi</w:t>
      </w:r>
      <w:r w:rsidR="004D78D4">
        <w:rPr>
          <w:rFonts w:ascii="Times New Roman" w:hAnsi="Times New Roman" w:cs="Times New Roman"/>
          <w:sz w:val="24"/>
          <w:szCs w:val="24"/>
        </w:rPr>
        <w:t xml:space="preserve"> composta pela construção</w:t>
      </w:r>
      <w:r w:rsidRPr="00C173F5">
        <w:rPr>
          <w:rFonts w:ascii="Times New Roman" w:hAnsi="Times New Roman" w:cs="Times New Roman"/>
          <w:sz w:val="24"/>
          <w:szCs w:val="24"/>
        </w:rPr>
        <w:t xml:space="preserve"> </w:t>
      </w:r>
      <w:r w:rsidR="004D78D4">
        <w:rPr>
          <w:rFonts w:ascii="Times New Roman" w:hAnsi="Times New Roman" w:cs="Times New Roman"/>
          <w:sz w:val="24"/>
          <w:szCs w:val="24"/>
        </w:rPr>
        <w:t>do</w:t>
      </w:r>
      <w:r w:rsidRPr="00C173F5">
        <w:rPr>
          <w:rFonts w:ascii="Times New Roman" w:hAnsi="Times New Roman" w:cs="Times New Roman"/>
          <w:sz w:val="24"/>
          <w:szCs w:val="24"/>
        </w:rPr>
        <w:t xml:space="preserve"> raster virtual na ferramenta miscelânea. Por conseguinte, </w:t>
      </w:r>
      <w:r w:rsidR="004D78D4">
        <w:rPr>
          <w:rFonts w:ascii="Times New Roman" w:hAnsi="Times New Roman" w:cs="Times New Roman"/>
          <w:sz w:val="24"/>
          <w:szCs w:val="24"/>
        </w:rPr>
        <w:t>dando início</w:t>
      </w:r>
      <w:r w:rsidRPr="00C173F5">
        <w:rPr>
          <w:rFonts w:ascii="Times New Roman" w:hAnsi="Times New Roman" w:cs="Times New Roman"/>
          <w:sz w:val="24"/>
          <w:szCs w:val="24"/>
        </w:rPr>
        <w:t xml:space="preserve"> a classificação</w:t>
      </w:r>
      <w:r w:rsidR="004D78D4">
        <w:rPr>
          <w:rFonts w:ascii="Times New Roman" w:hAnsi="Times New Roman" w:cs="Times New Roman"/>
          <w:sz w:val="24"/>
          <w:szCs w:val="24"/>
        </w:rPr>
        <w:t>, foi</w:t>
      </w:r>
      <w:r w:rsidRPr="00C173F5">
        <w:rPr>
          <w:rFonts w:ascii="Times New Roman" w:hAnsi="Times New Roman" w:cs="Times New Roman"/>
          <w:sz w:val="24"/>
          <w:szCs w:val="24"/>
        </w:rPr>
        <w:t xml:space="preserve"> selecionando o raster criado</w:t>
      </w:r>
      <w:r w:rsidR="004D78D4">
        <w:rPr>
          <w:rFonts w:ascii="Times New Roman" w:hAnsi="Times New Roman" w:cs="Times New Roman"/>
          <w:sz w:val="24"/>
          <w:szCs w:val="24"/>
        </w:rPr>
        <w:t xml:space="preserve"> e</w:t>
      </w:r>
      <w:r w:rsidRPr="00C173F5">
        <w:rPr>
          <w:rFonts w:ascii="Times New Roman" w:hAnsi="Times New Roman" w:cs="Times New Roman"/>
          <w:sz w:val="24"/>
          <w:szCs w:val="24"/>
        </w:rPr>
        <w:t xml:space="preserve"> elaborado </w:t>
      </w:r>
      <w:r w:rsidR="004D78D4">
        <w:rPr>
          <w:rFonts w:ascii="Times New Roman" w:hAnsi="Times New Roman" w:cs="Times New Roman"/>
          <w:sz w:val="24"/>
          <w:szCs w:val="24"/>
        </w:rPr>
        <w:t>o</w:t>
      </w:r>
      <w:r w:rsidRPr="00C173F5">
        <w:rPr>
          <w:rFonts w:ascii="Times New Roman" w:hAnsi="Times New Roman" w:cs="Times New Roman"/>
          <w:sz w:val="24"/>
          <w:szCs w:val="24"/>
        </w:rPr>
        <w:t xml:space="preserve"> treinamento (ROI – </w:t>
      </w:r>
      <w:proofErr w:type="spellStart"/>
      <w:r w:rsidRPr="00C173F5">
        <w:rPr>
          <w:rFonts w:ascii="Times New Roman" w:hAnsi="Times New Roman" w:cs="Times New Roman"/>
          <w:sz w:val="24"/>
          <w:szCs w:val="24"/>
        </w:rPr>
        <w:t>Region</w:t>
      </w:r>
      <w:proofErr w:type="spellEnd"/>
      <w:r w:rsidRPr="00C173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73F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173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73F5">
        <w:rPr>
          <w:rFonts w:ascii="Times New Roman" w:hAnsi="Times New Roman" w:cs="Times New Roman"/>
          <w:sz w:val="24"/>
          <w:szCs w:val="24"/>
        </w:rPr>
        <w:t>Interest</w:t>
      </w:r>
      <w:proofErr w:type="spellEnd"/>
      <w:r w:rsidRPr="00C173F5">
        <w:rPr>
          <w:rFonts w:ascii="Times New Roman" w:hAnsi="Times New Roman" w:cs="Times New Roman"/>
          <w:sz w:val="24"/>
          <w:szCs w:val="24"/>
        </w:rPr>
        <w:t xml:space="preserve">), no qual </w:t>
      </w:r>
      <w:r w:rsidR="007A1E87">
        <w:rPr>
          <w:rFonts w:ascii="Times New Roman" w:hAnsi="Times New Roman" w:cs="Times New Roman"/>
          <w:sz w:val="24"/>
          <w:szCs w:val="24"/>
        </w:rPr>
        <w:t>fo</w:t>
      </w:r>
      <w:r w:rsidR="00A34B83">
        <w:rPr>
          <w:rFonts w:ascii="Times New Roman" w:hAnsi="Times New Roman" w:cs="Times New Roman"/>
          <w:sz w:val="24"/>
          <w:szCs w:val="24"/>
        </w:rPr>
        <w:t>ram</w:t>
      </w:r>
      <w:r w:rsidR="007A1E87">
        <w:rPr>
          <w:rFonts w:ascii="Times New Roman" w:hAnsi="Times New Roman" w:cs="Times New Roman"/>
          <w:sz w:val="24"/>
          <w:szCs w:val="24"/>
        </w:rPr>
        <w:t xml:space="preserve"> definid</w:t>
      </w:r>
      <w:r w:rsidR="00A34B83">
        <w:rPr>
          <w:rFonts w:ascii="Times New Roman" w:hAnsi="Times New Roman" w:cs="Times New Roman"/>
          <w:sz w:val="24"/>
          <w:szCs w:val="24"/>
        </w:rPr>
        <w:t>as</w:t>
      </w:r>
      <w:r w:rsidRPr="00C173F5">
        <w:rPr>
          <w:rFonts w:ascii="Times New Roman" w:hAnsi="Times New Roman" w:cs="Times New Roman"/>
          <w:sz w:val="24"/>
          <w:szCs w:val="24"/>
        </w:rPr>
        <w:t xml:space="preserve"> todas as amostras que se queria retratar. O algoritmo escolhido fo</w:t>
      </w:r>
      <w:r w:rsidR="00DC1EBD">
        <w:rPr>
          <w:rFonts w:ascii="Times New Roman" w:hAnsi="Times New Roman" w:cs="Times New Roman"/>
          <w:sz w:val="24"/>
          <w:szCs w:val="24"/>
        </w:rPr>
        <w:t>i a</w:t>
      </w:r>
      <w:r w:rsidRPr="00C173F5">
        <w:rPr>
          <w:rFonts w:ascii="Times New Roman" w:hAnsi="Times New Roman" w:cs="Times New Roman"/>
          <w:sz w:val="24"/>
          <w:szCs w:val="24"/>
        </w:rPr>
        <w:t xml:space="preserve"> distância</w:t>
      </w:r>
      <w:r w:rsidR="009F541C">
        <w:rPr>
          <w:rFonts w:ascii="Times New Roman" w:hAnsi="Times New Roman" w:cs="Times New Roman"/>
          <w:sz w:val="24"/>
          <w:szCs w:val="24"/>
        </w:rPr>
        <w:t xml:space="preserve"> </w:t>
      </w:r>
      <w:r w:rsidR="009F541C" w:rsidRPr="00C173F5">
        <w:rPr>
          <w:rFonts w:ascii="Times New Roman" w:hAnsi="Times New Roman" w:cs="Times New Roman"/>
          <w:sz w:val="24"/>
          <w:szCs w:val="24"/>
        </w:rPr>
        <w:t>mínima</w:t>
      </w:r>
      <w:r w:rsidRPr="00C173F5">
        <w:rPr>
          <w:rFonts w:ascii="Times New Roman" w:hAnsi="Times New Roman" w:cs="Times New Roman"/>
          <w:sz w:val="24"/>
          <w:szCs w:val="24"/>
        </w:rPr>
        <w:t>, que é uma classificação supervisionada pixel a pixel. Desta maneira, teve-se como resultado a imagem clas</w:t>
      </w:r>
      <w:r w:rsidR="0064755B">
        <w:rPr>
          <w:rFonts w:ascii="Times New Roman" w:hAnsi="Times New Roman" w:cs="Times New Roman"/>
          <w:sz w:val="24"/>
          <w:szCs w:val="24"/>
        </w:rPr>
        <w:t>sificada e a</w:t>
      </w:r>
      <w:r>
        <w:rPr>
          <w:rFonts w:ascii="Times New Roman" w:hAnsi="Times New Roman" w:cs="Times New Roman"/>
          <w:sz w:val="24"/>
          <w:szCs w:val="24"/>
        </w:rPr>
        <w:t xml:space="preserve"> vetor</w:t>
      </w:r>
      <w:r w:rsidR="0064755B">
        <w:rPr>
          <w:rFonts w:ascii="Times New Roman" w:hAnsi="Times New Roman" w:cs="Times New Roman"/>
          <w:sz w:val="24"/>
          <w:szCs w:val="24"/>
        </w:rPr>
        <w:t>ização</w:t>
      </w:r>
      <w:r>
        <w:rPr>
          <w:rFonts w:ascii="Times New Roman" w:hAnsi="Times New Roman" w:cs="Times New Roman"/>
          <w:sz w:val="24"/>
          <w:szCs w:val="24"/>
        </w:rPr>
        <w:t xml:space="preserve"> das feições.</w:t>
      </w:r>
    </w:p>
    <w:p w14:paraId="5F78E1C1" w14:textId="77777777" w:rsidR="00C173F5" w:rsidRPr="00CD162C" w:rsidRDefault="00C173F5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C173F5">
        <w:rPr>
          <w:rFonts w:ascii="Times New Roman" w:hAnsi="Times New Roman" w:cs="Times New Roman"/>
          <w:sz w:val="24"/>
          <w:szCs w:val="24"/>
        </w:rPr>
        <w:t xml:space="preserve">O pós-processamento também foi realizado no SCP, onde realizou-se uma nova amostragem aleatória das feições da área estudada para revalidação dos dados, no qual, se gerou a matriz de erro para cada classificação e calculou-se a Exatidão Global e o índice </w:t>
      </w:r>
      <w:r w:rsidRPr="00CD162C">
        <w:rPr>
          <w:rFonts w:ascii="Times New Roman" w:hAnsi="Times New Roman" w:cs="Times New Roman"/>
          <w:sz w:val="24"/>
          <w:szCs w:val="24"/>
        </w:rPr>
        <w:t xml:space="preserve">Kappa para avaliar o desempenho do classificador. </w:t>
      </w:r>
    </w:p>
    <w:p w14:paraId="3B79A26C" w14:textId="45F7A17A" w:rsidR="00C173F5" w:rsidRDefault="00CD162C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CD162C">
        <w:rPr>
          <w:rFonts w:ascii="Times New Roman" w:hAnsi="Times New Roman" w:cs="Times New Roman"/>
          <w:sz w:val="24"/>
          <w:szCs w:val="24"/>
        </w:rPr>
        <w:t>O</w:t>
      </w:r>
      <w:r w:rsidR="00C173F5" w:rsidRPr="00CD162C">
        <w:rPr>
          <w:rFonts w:ascii="Times New Roman" w:hAnsi="Times New Roman" w:cs="Times New Roman"/>
          <w:sz w:val="24"/>
          <w:szCs w:val="24"/>
        </w:rPr>
        <w:t xml:space="preserve"> Índice Kappa (</w:t>
      </w:r>
      <w:r w:rsidR="00A34B83" w:rsidRPr="00CD162C">
        <w:rPr>
          <w:rFonts w:ascii="Times New Roman" w:hAnsi="Times New Roman" w:cs="Times New Roman"/>
          <w:sz w:val="24"/>
          <w:szCs w:val="24"/>
        </w:rPr>
        <w:t xml:space="preserve">que </w:t>
      </w:r>
      <w:r w:rsidR="00C173F5" w:rsidRPr="00CD162C">
        <w:rPr>
          <w:rFonts w:ascii="Times New Roman" w:hAnsi="Times New Roman" w:cs="Times New Roman"/>
          <w:sz w:val="24"/>
          <w:szCs w:val="24"/>
        </w:rPr>
        <w:t xml:space="preserve">varia no intervalo de 0 a 1) é uma medida de concordância que propicia uma percepção do quanto </w:t>
      </w:r>
      <w:r w:rsidR="00A34B83" w:rsidRPr="00CD162C">
        <w:rPr>
          <w:rFonts w:ascii="Times New Roman" w:hAnsi="Times New Roman" w:cs="Times New Roman"/>
          <w:sz w:val="24"/>
          <w:szCs w:val="24"/>
        </w:rPr>
        <w:t xml:space="preserve">as </w:t>
      </w:r>
      <w:r w:rsidR="00C173F5" w:rsidRPr="00CD162C">
        <w:rPr>
          <w:rFonts w:ascii="Times New Roman" w:hAnsi="Times New Roman" w:cs="Times New Roman"/>
          <w:sz w:val="24"/>
          <w:szCs w:val="24"/>
        </w:rPr>
        <w:t>observações se distanciam daquelas esperadas</w:t>
      </w:r>
      <w:r w:rsidR="00766578" w:rsidRPr="00CD162C">
        <w:rPr>
          <w:rFonts w:ascii="Times New Roman" w:hAnsi="Times New Roman" w:cs="Times New Roman"/>
          <w:sz w:val="24"/>
          <w:szCs w:val="24"/>
        </w:rPr>
        <w:t>,</w:t>
      </w:r>
      <w:r w:rsidR="00C173F5" w:rsidRPr="00CD162C">
        <w:rPr>
          <w:rFonts w:ascii="Times New Roman" w:hAnsi="Times New Roman" w:cs="Times New Roman"/>
          <w:sz w:val="24"/>
          <w:szCs w:val="24"/>
        </w:rPr>
        <w:t xml:space="preserve"> mostrando assim o quão legítima são as interpretações, sendo utilizado como medida de concordância entre o mapa e a referência adotada para a estimativa da exatidão.</w:t>
      </w:r>
      <w:r w:rsidR="00A34B83" w:rsidRPr="00CD162C">
        <w:rPr>
          <w:rFonts w:ascii="Times New Roman" w:hAnsi="Times New Roman" w:cs="Times New Roman"/>
          <w:sz w:val="24"/>
          <w:szCs w:val="24"/>
        </w:rPr>
        <w:t xml:space="preserve"> O Índice Kappa é dado por (</w:t>
      </w:r>
      <w:r w:rsidRPr="00CD162C">
        <w:rPr>
          <w:rFonts w:ascii="Times New Roman" w:hAnsi="Times New Roman" w:cs="Times New Roman"/>
          <w:sz w:val="24"/>
          <w:szCs w:val="24"/>
        </w:rPr>
        <w:t>Cohen, 1960</w:t>
      </w:r>
      <w:r w:rsidR="00A34B83" w:rsidRPr="00CD162C">
        <w:rPr>
          <w:rFonts w:ascii="Times New Roman" w:hAnsi="Times New Roman" w:cs="Times New Roman"/>
          <w:sz w:val="24"/>
          <w:szCs w:val="24"/>
        </w:rPr>
        <w:t>):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494814" w:rsidRPr="00494814" w14:paraId="2A99BAE1" w14:textId="77777777" w:rsidTr="006E3071">
        <w:tc>
          <w:tcPr>
            <w:tcW w:w="4605" w:type="dxa"/>
          </w:tcPr>
          <w:p w14:paraId="217C3C88" w14:textId="5E2B06A8" w:rsidR="00494814" w:rsidRPr="00C8732A" w:rsidRDefault="00494814" w:rsidP="00AC64F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</w:rPr>
            </w:pPr>
            <m:oMathPara>
              <m:oMathParaPr>
                <m:jc m:val="center"/>
              </m:oMathParaPr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</w:rPr>
                  <m:t xml:space="preserve">K = </m:t>
                </m:r>
                <m:r>
                  <m:rPr>
                    <m:nor/>
                  </m:rPr>
                  <w:rPr>
                    <w:rFonts w:ascii="Cambria Math" w:hAnsi="Times New Roman" w:cs="Times New Roman"/>
                    <w:sz w:val="24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Cambria Math" w:hAnsi="Times New Roman" w:cs="Times New Roman"/>
                        <w:sz w:val="24"/>
                      </w:rPr>
                      <m:t>(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4"/>
                      </w:rPr>
                      <m:t>K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4"/>
                      </w:rPr>
                      <m:t>1</m:t>
                    </m:r>
                  </m:sub>
                </m:sSub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</w:rPr>
                  <m:t xml:space="preserve">-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4"/>
                      </w:rPr>
                      <m:t>K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</w:rPr>
                  <m:t>)/(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</w:rPr>
                  <m:t xml:space="preserve">1-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4"/>
                      </w:rPr>
                      <m:t>K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</w:rPr>
                  <m:t>)</m:t>
                </m:r>
              </m:oMath>
            </m:oMathPara>
          </w:p>
        </w:tc>
        <w:tc>
          <w:tcPr>
            <w:tcW w:w="4606" w:type="dxa"/>
          </w:tcPr>
          <w:p w14:paraId="362AFF87" w14:textId="77777777" w:rsidR="00494814" w:rsidRPr="00494814" w:rsidRDefault="00494814" w:rsidP="00AC64F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494814">
              <w:rPr>
                <w:rFonts w:ascii="Times New Roman" w:hAnsi="Times New Roman" w:cs="Times New Roman"/>
                <w:sz w:val="24"/>
              </w:rPr>
              <w:t>(</w:t>
            </w:r>
            <w:r w:rsidR="00A77389">
              <w:rPr>
                <w:rFonts w:ascii="Times New Roman" w:hAnsi="Times New Roman" w:cs="Times New Roman"/>
                <w:sz w:val="24"/>
              </w:rPr>
              <w:t>1</w:t>
            </w:r>
            <w:r w:rsidRPr="00494814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</w:tbl>
    <w:p w14:paraId="3BC8497B" w14:textId="16E18EF4" w:rsidR="0058068C" w:rsidRDefault="0058068C" w:rsidP="00AC64F0">
      <w:pPr>
        <w:spacing w:after="0"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96AC4">
        <w:rPr>
          <w:rFonts w:ascii="Times New Roman" w:hAnsi="Times New Roman" w:cs="Times New Roman"/>
          <w:sz w:val="24"/>
          <w:szCs w:val="24"/>
        </w:rPr>
        <w:t>em que K</w:t>
      </w:r>
      <w:r w:rsidRPr="00696AC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696AC4">
        <w:rPr>
          <w:rFonts w:ascii="Times New Roman" w:hAnsi="Times New Roman" w:cs="Times New Roman"/>
          <w:sz w:val="24"/>
          <w:szCs w:val="24"/>
        </w:rPr>
        <w:t xml:space="preserve"> = proporção observada de concordâncias (soma das respostas concordantes </w:t>
      </w:r>
      <w:r w:rsidRPr="00696AC4">
        <w:rPr>
          <w:rFonts w:ascii="Times New Roman" w:hAnsi="Times New Roman" w:cs="Times New Roman"/>
          <w:sz w:val="24"/>
          <w:szCs w:val="24"/>
        </w:rPr>
        <w:lastRenderedPageBreak/>
        <w:t>dividida pelo total); K</w:t>
      </w:r>
      <w:r w:rsidRPr="00696AC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6AC4">
        <w:rPr>
          <w:rFonts w:ascii="Times New Roman" w:hAnsi="Times New Roman" w:cs="Times New Roman"/>
          <w:sz w:val="24"/>
          <w:szCs w:val="24"/>
        </w:rPr>
        <w:t xml:space="preserve"> = proporção esperada de concordâncias (soma dos valores esperados das respostas concordantes dividida pelo total).</w:t>
      </w:r>
    </w:p>
    <w:p w14:paraId="5E4B9D90" w14:textId="1CFE0F69" w:rsidR="00C173F5" w:rsidRDefault="00C173F5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C173F5">
        <w:rPr>
          <w:rFonts w:ascii="Times New Roman" w:hAnsi="Times New Roman" w:cs="Times New Roman"/>
          <w:sz w:val="24"/>
          <w:szCs w:val="24"/>
        </w:rPr>
        <w:t xml:space="preserve">A partir dos resultados, Landis </w:t>
      </w:r>
      <w:r w:rsidR="00C23D98">
        <w:rPr>
          <w:rFonts w:ascii="Times New Roman" w:hAnsi="Times New Roman" w:cs="Times New Roman"/>
          <w:sz w:val="24"/>
          <w:szCs w:val="24"/>
        </w:rPr>
        <w:t>&amp;</w:t>
      </w:r>
      <w:r w:rsidRPr="00C173F5">
        <w:rPr>
          <w:rFonts w:ascii="Times New Roman" w:hAnsi="Times New Roman" w:cs="Times New Roman"/>
          <w:sz w:val="24"/>
          <w:szCs w:val="24"/>
        </w:rPr>
        <w:t xml:space="preserve"> Koch (1977) associam valores do Índice Kappa à precisão da classificação de acordo com a </w:t>
      </w:r>
      <w:r w:rsidR="00A927E7">
        <w:rPr>
          <w:rFonts w:ascii="Times New Roman" w:hAnsi="Times New Roman" w:cs="Times New Roman"/>
          <w:sz w:val="24"/>
          <w:szCs w:val="24"/>
        </w:rPr>
        <w:t>Tabela 2</w:t>
      </w:r>
      <w:r w:rsidR="00494814" w:rsidRPr="00494814">
        <w:rPr>
          <w:rFonts w:ascii="Times New Roman" w:hAnsi="Times New Roman" w:cs="Times New Roman"/>
          <w:sz w:val="24"/>
          <w:szCs w:val="24"/>
        </w:rPr>
        <w:t>.</w:t>
      </w:r>
    </w:p>
    <w:p w14:paraId="2324183B" w14:textId="77777777" w:rsidR="008C5D87" w:rsidRDefault="008C5D87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9"/>
        <w:gridCol w:w="1135"/>
        <w:gridCol w:w="1275"/>
        <w:gridCol w:w="1275"/>
        <w:gridCol w:w="1277"/>
        <w:gridCol w:w="1416"/>
        <w:gridCol w:w="1203"/>
      </w:tblGrid>
      <w:tr w:rsidR="00EA33E0" w:rsidRPr="00261E4B" w14:paraId="027BED00" w14:textId="77777777" w:rsidTr="00A858FF">
        <w:trPr>
          <w:trHeight w:val="421"/>
        </w:trPr>
        <w:tc>
          <w:tcPr>
            <w:tcW w:w="88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046FC3" w14:textId="77777777" w:rsidR="000E37BB" w:rsidRPr="00261E4B" w:rsidRDefault="000E37BB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Precisão</w:t>
            </w:r>
            <w:proofErr w:type="spellEnd"/>
          </w:p>
        </w:tc>
        <w:tc>
          <w:tcPr>
            <w:tcW w:w="61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4051AD" w14:textId="77777777" w:rsidR="000E37BB" w:rsidRPr="00261E4B" w:rsidRDefault="000E37BB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Péssima</w:t>
            </w:r>
            <w:proofErr w:type="spellEnd"/>
          </w:p>
        </w:tc>
        <w:tc>
          <w:tcPr>
            <w:tcW w:w="69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8A186B" w14:textId="77777777" w:rsidR="000E37BB" w:rsidRPr="00261E4B" w:rsidRDefault="000E37BB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Ruim</w:t>
            </w:r>
            <w:proofErr w:type="spellEnd"/>
          </w:p>
        </w:tc>
        <w:tc>
          <w:tcPr>
            <w:tcW w:w="69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D767AF" w14:textId="77777777" w:rsidR="000E37BB" w:rsidRPr="00261E4B" w:rsidRDefault="000E37BB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Razoável</w:t>
            </w:r>
            <w:proofErr w:type="spellEnd"/>
          </w:p>
        </w:tc>
        <w:tc>
          <w:tcPr>
            <w:tcW w:w="693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B181DC" w14:textId="77777777" w:rsidR="000E37BB" w:rsidRPr="00261E4B" w:rsidRDefault="000E37BB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Boa</w:t>
            </w:r>
          </w:p>
        </w:tc>
        <w:tc>
          <w:tcPr>
            <w:tcW w:w="76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CFB43C" w14:textId="77777777" w:rsidR="000E37BB" w:rsidRPr="00261E4B" w:rsidRDefault="000E37BB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Muito</w:t>
            </w:r>
            <w:proofErr w:type="spellEnd"/>
            <w:r w:rsidRPr="0026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boa</w:t>
            </w:r>
          </w:p>
        </w:tc>
        <w:tc>
          <w:tcPr>
            <w:tcW w:w="653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421713" w14:textId="77777777" w:rsidR="000E37BB" w:rsidRPr="00261E4B" w:rsidRDefault="000E37BB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Excelente</w:t>
            </w:r>
            <w:proofErr w:type="spellEnd"/>
          </w:p>
        </w:tc>
      </w:tr>
      <w:tr w:rsidR="00EA33E0" w:rsidRPr="00261E4B" w14:paraId="0E86638A" w14:textId="77777777" w:rsidTr="00A858FF">
        <w:trPr>
          <w:trHeight w:val="437"/>
        </w:trPr>
        <w:tc>
          <w:tcPr>
            <w:tcW w:w="884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73FDC36" w14:textId="77777777" w:rsidR="000E37BB" w:rsidRPr="00261E4B" w:rsidRDefault="000E37BB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Índice</w:t>
            </w:r>
            <w:proofErr w:type="spellEnd"/>
            <w:r w:rsidRPr="0026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Kappa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7EFE936" w14:textId="77777777" w:rsidR="000E37BB" w:rsidRPr="00261E4B" w:rsidRDefault="000E37BB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0,00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9D27BDB" w14:textId="77777777" w:rsidR="000E37BB" w:rsidRPr="00261E4B" w:rsidRDefault="000E37BB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0,01 a 0,02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AE66616" w14:textId="77777777" w:rsidR="000E37BB" w:rsidRPr="00261E4B" w:rsidRDefault="000E37BB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0,21 a 0,40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3E7388E" w14:textId="77777777" w:rsidR="000E37BB" w:rsidRPr="00261E4B" w:rsidRDefault="000E37BB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0,41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6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 0,60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8715BE7" w14:textId="77777777" w:rsidR="000E37BB" w:rsidRPr="00261E4B" w:rsidRDefault="000E37BB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0,61 a 0,80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FDF8F3A" w14:textId="613B77E2" w:rsidR="000E37BB" w:rsidRPr="00261E4B" w:rsidRDefault="000E37BB" w:rsidP="00AC64F0">
            <w:pPr>
              <w:widowControl/>
              <w:spacing w:after="0" w:line="360" w:lineRule="auto"/>
              <w:ind w:hanging="72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0,81 a 1</w:t>
            </w:r>
            <w:r w:rsidR="00A85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,00</w:t>
            </w:r>
          </w:p>
        </w:tc>
      </w:tr>
    </w:tbl>
    <w:p w14:paraId="54A552D7" w14:textId="77777777" w:rsidR="00494814" w:rsidRDefault="00A927E7" w:rsidP="00AC64F0">
      <w:pPr>
        <w:spacing w:after="0" w:line="360" w:lineRule="auto"/>
        <w:jc w:val="left"/>
        <w:rPr>
          <w:rFonts w:ascii="Times New Roman" w:hAnsi="Times New Roman" w:cs="Times New Roman"/>
          <w:sz w:val="24"/>
        </w:rPr>
      </w:pPr>
      <w:bookmarkStart w:id="1" w:name="_Toc37683338"/>
      <w:r>
        <w:rPr>
          <w:rFonts w:ascii="Times New Roman" w:hAnsi="Times New Roman" w:cs="Times New Roman"/>
          <w:sz w:val="24"/>
        </w:rPr>
        <w:t>Tabela 2</w:t>
      </w:r>
      <w:r w:rsidR="00494814" w:rsidRPr="00494814">
        <w:rPr>
          <w:rFonts w:ascii="Times New Roman" w:hAnsi="Times New Roman" w:cs="Times New Roman"/>
          <w:sz w:val="24"/>
        </w:rPr>
        <w:t xml:space="preserve"> Intervalos de Interpretação do Índice Kappa</w:t>
      </w:r>
      <w:bookmarkEnd w:id="1"/>
    </w:p>
    <w:p w14:paraId="6567D44D" w14:textId="3B0C0EF5" w:rsidR="00494814" w:rsidRDefault="00494814" w:rsidP="00AC64F0">
      <w:pPr>
        <w:spacing w:after="0" w:line="360" w:lineRule="auto"/>
        <w:jc w:val="left"/>
        <w:rPr>
          <w:rFonts w:ascii="Times New Roman" w:hAnsi="Times New Roman" w:cs="Times New Roman"/>
          <w:sz w:val="24"/>
        </w:rPr>
      </w:pPr>
    </w:p>
    <w:p w14:paraId="58A695D5" w14:textId="0467F8AF" w:rsidR="00492421" w:rsidRPr="000F2BA5" w:rsidRDefault="006961FA" w:rsidP="00AC64F0">
      <w:pPr>
        <w:autoSpaceDE w:val="0"/>
        <w:autoSpaceDN w:val="0"/>
        <w:spacing w:after="0" w:line="360" w:lineRule="auto"/>
        <w:ind w:right="51"/>
        <w:jc w:val="left"/>
        <w:rPr>
          <w:rFonts w:ascii="Times New Roman" w:eastAsia="Times New Roman" w:hAnsi="Times New Roman" w:cs="Times New Roman"/>
          <w:b/>
          <w:color w:val="000000"/>
          <w:spacing w:val="-7"/>
          <w:w w:val="105"/>
          <w:sz w:val="24"/>
          <w:szCs w:val="24"/>
        </w:rPr>
      </w:pPr>
      <w:r w:rsidRPr="000F2BA5">
        <w:rPr>
          <w:rFonts w:ascii="Times New Roman" w:eastAsia="Times New Roman" w:hAnsi="Times New Roman" w:cs="Times New Roman"/>
          <w:b/>
          <w:color w:val="000000"/>
          <w:spacing w:val="-7"/>
          <w:w w:val="105"/>
          <w:sz w:val="24"/>
          <w:szCs w:val="24"/>
        </w:rPr>
        <w:t xml:space="preserve">2.5 </w:t>
      </w:r>
      <w:r w:rsidR="00492421" w:rsidRPr="000F2BA5">
        <w:rPr>
          <w:rFonts w:ascii="Times New Roman" w:eastAsia="Times New Roman" w:hAnsi="Times New Roman" w:cs="Times New Roman"/>
          <w:b/>
          <w:color w:val="000000"/>
          <w:spacing w:val="-7"/>
          <w:w w:val="105"/>
          <w:sz w:val="24"/>
          <w:szCs w:val="24"/>
        </w:rPr>
        <w:t>Radiância e reflectância nos Sensores</w:t>
      </w:r>
      <w:r w:rsidRPr="000F2BA5">
        <w:rPr>
          <w:rFonts w:ascii="Times New Roman" w:eastAsia="Times New Roman" w:hAnsi="Times New Roman" w:cs="Times New Roman"/>
          <w:b/>
          <w:color w:val="000000"/>
          <w:spacing w:val="-7"/>
          <w:w w:val="105"/>
          <w:sz w:val="24"/>
          <w:szCs w:val="24"/>
        </w:rPr>
        <w:t xml:space="preserve"> TM Landsat </w:t>
      </w:r>
      <w:r w:rsidR="00492421" w:rsidRPr="000F2BA5">
        <w:rPr>
          <w:rFonts w:ascii="Times New Roman" w:eastAsia="Times New Roman" w:hAnsi="Times New Roman" w:cs="Times New Roman"/>
          <w:b/>
          <w:color w:val="000000"/>
          <w:spacing w:val="-7"/>
          <w:w w:val="105"/>
          <w:sz w:val="24"/>
          <w:szCs w:val="24"/>
        </w:rPr>
        <w:t>5 e no</w:t>
      </w:r>
      <w:r w:rsidRPr="000F2BA5">
        <w:rPr>
          <w:rFonts w:ascii="Times New Roman" w:eastAsia="Times New Roman" w:hAnsi="Times New Roman" w:cs="Times New Roman"/>
          <w:b/>
          <w:color w:val="000000"/>
          <w:spacing w:val="-7"/>
          <w:w w:val="105"/>
          <w:sz w:val="24"/>
          <w:szCs w:val="24"/>
        </w:rPr>
        <w:t xml:space="preserve"> OLI/TIRS Landsat 8.</w:t>
      </w:r>
    </w:p>
    <w:p w14:paraId="34C64635" w14:textId="31DBE6CE" w:rsidR="00492421" w:rsidRPr="00A858FF" w:rsidRDefault="00492421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</w:rPr>
      </w:pPr>
      <w:r w:rsidRPr="00CD162C">
        <w:rPr>
          <w:rFonts w:ascii="Times New Roman" w:hAnsi="Times New Roman" w:cs="Times New Roman"/>
          <w:sz w:val="24"/>
          <w:szCs w:val="24"/>
        </w:rPr>
        <w:t>Para</w:t>
      </w:r>
      <w:r w:rsidRPr="00A858FF">
        <w:rPr>
          <w:rFonts w:ascii="Times New Roman" w:hAnsi="Times New Roman" w:cs="Times New Roman"/>
          <w:sz w:val="24"/>
        </w:rPr>
        <w:t xml:space="preserve"> realizar o </w:t>
      </w:r>
      <w:r w:rsidRPr="00A858FF">
        <w:rPr>
          <w:rFonts w:ascii="Times New Roman" w:hAnsi="Times New Roman" w:cs="Times New Roman"/>
          <w:sz w:val="24"/>
          <w:szCs w:val="24"/>
        </w:rPr>
        <w:t>cômputo</w:t>
      </w:r>
      <w:r w:rsidRPr="00A858FF">
        <w:rPr>
          <w:rFonts w:ascii="Times New Roman" w:hAnsi="Times New Roman" w:cs="Times New Roman"/>
          <w:sz w:val="24"/>
        </w:rPr>
        <w:t xml:space="preserve"> da Temperatura da Superfície e do Albedo devem ser obtidos os valores das radiâncias</w:t>
      </w:r>
      <w:r w:rsidR="006961FA" w:rsidRPr="00A858FF">
        <w:rPr>
          <w:rFonts w:ascii="Times New Roman" w:hAnsi="Times New Roman" w:cs="Times New Roman"/>
          <w:sz w:val="24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L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λi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)</m:t>
        </m:r>
      </m:oMath>
      <w:r w:rsidRPr="00A858FF">
        <w:rPr>
          <w:rFonts w:ascii="Times New Roman" w:hAnsi="Times New Roman" w:cs="Times New Roman"/>
          <w:sz w:val="24"/>
        </w:rPr>
        <w:t xml:space="preserve">, que são determinadas a partir da conversão dos números digitais de cada pixel nas respectivas radiâncias para cada banda. </w:t>
      </w:r>
      <w:r w:rsidR="006961FA" w:rsidRPr="00A858FF">
        <w:rPr>
          <w:rFonts w:ascii="Times New Roman" w:hAnsi="Times New Roman" w:cs="Times New Roman"/>
          <w:sz w:val="24"/>
        </w:rPr>
        <w:t xml:space="preserve">Esse </w:t>
      </w:r>
      <w:r w:rsidR="00A34B83">
        <w:rPr>
          <w:rFonts w:ascii="Times New Roman" w:hAnsi="Times New Roman" w:cs="Times New Roman"/>
          <w:sz w:val="24"/>
        </w:rPr>
        <w:t>grandeza</w:t>
      </w:r>
      <w:r w:rsidR="00A34B83" w:rsidRPr="00A858FF">
        <w:rPr>
          <w:rFonts w:ascii="Times New Roman" w:hAnsi="Times New Roman" w:cs="Times New Roman"/>
          <w:sz w:val="24"/>
        </w:rPr>
        <w:t xml:space="preserve"> </w:t>
      </w:r>
      <w:r w:rsidR="006961FA" w:rsidRPr="00A858FF">
        <w:rPr>
          <w:rFonts w:ascii="Times New Roman" w:hAnsi="Times New Roman" w:cs="Times New Roman"/>
          <w:sz w:val="24"/>
        </w:rPr>
        <w:t>representa a energia solar refletida por cada pixel, por unidade de área, tempo, ângulo sólido e comprimento de onda</w:t>
      </w:r>
      <w:r w:rsidR="001341C7" w:rsidRPr="00A858FF">
        <w:rPr>
          <w:rFonts w:ascii="Times New Roman" w:hAnsi="Times New Roman" w:cs="Times New Roman"/>
          <w:sz w:val="24"/>
        </w:rPr>
        <w:t xml:space="preserve"> (Gome</w:t>
      </w:r>
      <w:r w:rsidR="006961FA" w:rsidRPr="00A858FF">
        <w:rPr>
          <w:rFonts w:ascii="Times New Roman" w:hAnsi="Times New Roman" w:cs="Times New Roman"/>
          <w:sz w:val="24"/>
        </w:rPr>
        <w:t xml:space="preserve">s </w:t>
      </w:r>
      <w:r w:rsidR="006961FA" w:rsidRPr="00A858FF">
        <w:rPr>
          <w:rFonts w:ascii="Times New Roman" w:hAnsi="Times New Roman" w:cs="Times New Roman"/>
          <w:i/>
          <w:sz w:val="24"/>
        </w:rPr>
        <w:t>et al</w:t>
      </w:r>
      <w:r w:rsidR="006961FA" w:rsidRPr="00A858FF">
        <w:rPr>
          <w:rFonts w:ascii="Times New Roman" w:hAnsi="Times New Roman" w:cs="Times New Roman"/>
          <w:sz w:val="24"/>
        </w:rPr>
        <w:t>.</w:t>
      </w:r>
      <w:r w:rsidR="00A34B83">
        <w:rPr>
          <w:rFonts w:ascii="Times New Roman" w:hAnsi="Times New Roman" w:cs="Times New Roman"/>
          <w:sz w:val="24"/>
        </w:rPr>
        <w:t>,</w:t>
      </w:r>
      <w:r w:rsidR="006961FA" w:rsidRPr="00A858FF">
        <w:rPr>
          <w:rFonts w:ascii="Times New Roman" w:hAnsi="Times New Roman" w:cs="Times New Roman"/>
          <w:sz w:val="24"/>
        </w:rPr>
        <w:t xml:space="preserve"> 2017), </w:t>
      </w:r>
      <w:r w:rsidR="00A34B83" w:rsidRPr="00A858FF">
        <w:rPr>
          <w:rFonts w:ascii="Times New Roman" w:hAnsi="Times New Roman" w:cs="Times New Roman"/>
          <w:sz w:val="24"/>
        </w:rPr>
        <w:t>medid</w:t>
      </w:r>
      <w:r w:rsidR="00A34B83">
        <w:rPr>
          <w:rFonts w:ascii="Times New Roman" w:hAnsi="Times New Roman" w:cs="Times New Roman"/>
          <w:sz w:val="24"/>
        </w:rPr>
        <w:t>a</w:t>
      </w:r>
      <w:r w:rsidR="00A34B83" w:rsidRPr="00A858FF">
        <w:rPr>
          <w:rFonts w:ascii="Times New Roman" w:hAnsi="Times New Roman" w:cs="Times New Roman"/>
          <w:sz w:val="24"/>
        </w:rPr>
        <w:t xml:space="preserve"> </w:t>
      </w:r>
      <w:r w:rsidR="00A34B83">
        <w:rPr>
          <w:rFonts w:ascii="Times New Roman" w:hAnsi="Times New Roman" w:cs="Times New Roman"/>
          <w:sz w:val="24"/>
        </w:rPr>
        <w:t>pelo</w:t>
      </w:r>
      <w:r w:rsidR="006961FA" w:rsidRPr="00A858FF">
        <w:rPr>
          <w:rFonts w:ascii="Times New Roman" w:hAnsi="Times New Roman" w:cs="Times New Roman"/>
          <w:sz w:val="24"/>
        </w:rPr>
        <w:t xml:space="preserve"> sensor TM </w:t>
      </w:r>
      <w:r w:rsidR="00C8732A">
        <w:rPr>
          <w:rFonts w:ascii="Times New Roman" w:hAnsi="Times New Roman" w:cs="Times New Roman"/>
          <w:sz w:val="24"/>
        </w:rPr>
        <w:t xml:space="preserve">- </w:t>
      </w:r>
      <w:r w:rsidR="006961FA" w:rsidRPr="00A858FF">
        <w:rPr>
          <w:rFonts w:ascii="Times New Roman" w:hAnsi="Times New Roman" w:cs="Times New Roman"/>
          <w:sz w:val="24"/>
        </w:rPr>
        <w:t>Landsat 5, para as bandas 1, 2, 3, 4, 5</w:t>
      </w:r>
      <w:r w:rsidR="00C8732A">
        <w:rPr>
          <w:rFonts w:ascii="Times New Roman" w:hAnsi="Times New Roman" w:cs="Times New Roman"/>
          <w:sz w:val="24"/>
        </w:rPr>
        <w:t xml:space="preserve"> e</w:t>
      </w:r>
      <w:r w:rsidR="006961FA" w:rsidRPr="00A858FF">
        <w:rPr>
          <w:rFonts w:ascii="Times New Roman" w:hAnsi="Times New Roman" w:cs="Times New Roman"/>
          <w:sz w:val="24"/>
        </w:rPr>
        <w:t xml:space="preserve"> 7, </w:t>
      </w:r>
      <w:r w:rsidR="00C8732A">
        <w:rPr>
          <w:rFonts w:ascii="Times New Roman" w:hAnsi="Times New Roman" w:cs="Times New Roman"/>
          <w:sz w:val="24"/>
        </w:rPr>
        <w:t xml:space="preserve">que </w:t>
      </w:r>
      <w:r w:rsidR="006961FA" w:rsidRPr="00A858FF">
        <w:rPr>
          <w:rFonts w:ascii="Times New Roman" w:hAnsi="Times New Roman" w:cs="Times New Roman"/>
          <w:sz w:val="24"/>
        </w:rPr>
        <w:t xml:space="preserve">de acordo </w:t>
      </w:r>
      <w:r w:rsidR="00C8732A">
        <w:rPr>
          <w:rFonts w:ascii="Times New Roman" w:hAnsi="Times New Roman" w:cs="Times New Roman"/>
          <w:sz w:val="24"/>
        </w:rPr>
        <w:t>com</w:t>
      </w:r>
      <w:r w:rsidR="006961FA" w:rsidRPr="00A858FF">
        <w:rPr>
          <w:rFonts w:ascii="Times New Roman" w:hAnsi="Times New Roman" w:cs="Times New Roman"/>
          <w:sz w:val="24"/>
        </w:rPr>
        <w:t xml:space="preserve"> Markham </w:t>
      </w:r>
      <w:r w:rsidR="00C23D98">
        <w:rPr>
          <w:rFonts w:ascii="Times New Roman" w:hAnsi="Times New Roman" w:cs="Times New Roman"/>
          <w:sz w:val="24"/>
        </w:rPr>
        <w:t>&amp;</w:t>
      </w:r>
      <w:r w:rsidR="006961FA" w:rsidRPr="00A858FF">
        <w:rPr>
          <w:rFonts w:ascii="Times New Roman" w:hAnsi="Times New Roman" w:cs="Times New Roman"/>
          <w:sz w:val="24"/>
        </w:rPr>
        <w:t xml:space="preserve"> Baker (1987)</w:t>
      </w:r>
      <w:r w:rsidR="00C8732A">
        <w:rPr>
          <w:rFonts w:ascii="Times New Roman" w:hAnsi="Times New Roman" w:cs="Times New Roman"/>
          <w:sz w:val="24"/>
        </w:rPr>
        <w:t xml:space="preserve"> é obtida por</w:t>
      </w:r>
      <w:r w:rsidR="006961FA" w:rsidRPr="00A858FF">
        <w:rPr>
          <w:rFonts w:ascii="Times New Roman" w:hAnsi="Times New Roman" w:cs="Times New Roman"/>
          <w:sz w:val="24"/>
        </w:rPr>
        <w:t>: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6961FA" w:rsidRPr="00A858FF" w14:paraId="09AD7002" w14:textId="77777777" w:rsidTr="006E7857">
        <w:tc>
          <w:tcPr>
            <w:tcW w:w="4530" w:type="dxa"/>
          </w:tcPr>
          <w:p w14:paraId="6878904C" w14:textId="77777777" w:rsidR="006961FA" w:rsidRPr="00C8732A" w:rsidRDefault="00884E4B" w:rsidP="00AC64F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m:t>L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m:t>λi</m:t>
                    </m:r>
                  </m:sub>
                </m:sSub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nor/>
                              </m:r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m:t>b</m:t>
                            </m:r>
                          </m:e>
                          <m:sub>
                            <m:r>
                              <m:rPr>
                                <m:nor/>
                              </m:r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m:t>i</m:t>
                            </m:r>
                          </m:sub>
                        </m:sSub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nor/>
                              </m:r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nor/>
                              </m:r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m:t>i</m:t>
                            </m:r>
                          </m:sub>
                        </m:sSub>
                      </m:num>
                      <m:den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m:t>255</m:t>
                        </m:r>
                      </m:den>
                    </m:f>
                  </m:e>
                </m:d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szCs w:val="24"/>
                  </w:rPr>
                  <m:t>ND</m:t>
                </m:r>
              </m:oMath>
            </m:oMathPara>
          </w:p>
        </w:tc>
        <w:tc>
          <w:tcPr>
            <w:tcW w:w="4531" w:type="dxa"/>
            <w:vAlign w:val="center"/>
          </w:tcPr>
          <w:p w14:paraId="7444ACFE" w14:textId="4DD8A408" w:rsidR="006961FA" w:rsidRPr="00A858FF" w:rsidRDefault="006961FA" w:rsidP="00AC64F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8FF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</w:tr>
    </w:tbl>
    <w:p w14:paraId="13601C4A" w14:textId="31E76B61" w:rsidR="00492421" w:rsidRPr="00A858FF" w:rsidRDefault="006961FA" w:rsidP="00AC64F0">
      <w:pPr>
        <w:spacing w:after="0" w:line="360" w:lineRule="auto"/>
        <w:jc w:val="left"/>
        <w:rPr>
          <w:rFonts w:ascii="Times New Roman" w:hAnsi="Times New Roman" w:cs="Times New Roman"/>
          <w:sz w:val="24"/>
        </w:rPr>
      </w:pPr>
      <w:r w:rsidRPr="00A858FF">
        <w:rPr>
          <w:rFonts w:ascii="Times New Roman" w:hAnsi="Times New Roman" w:cs="Times New Roman"/>
          <w:sz w:val="24"/>
        </w:rPr>
        <w:t>em que N</w:t>
      </w:r>
      <w:r w:rsidR="004F2D7B">
        <w:rPr>
          <w:rFonts w:ascii="Times New Roman" w:hAnsi="Times New Roman" w:cs="Times New Roman"/>
          <w:sz w:val="24"/>
        </w:rPr>
        <w:t>D</w:t>
      </w:r>
      <w:r w:rsidRPr="00A858FF">
        <w:rPr>
          <w:rFonts w:ascii="Times New Roman" w:hAnsi="Times New Roman" w:cs="Times New Roman"/>
          <w:sz w:val="24"/>
        </w:rPr>
        <w:t xml:space="preserve"> = número digital, a = radiância mínima</w:t>
      </w:r>
      <w:r w:rsidR="00C8732A">
        <w:rPr>
          <w:rFonts w:ascii="Times New Roman" w:hAnsi="Times New Roman" w:cs="Times New Roman"/>
          <w:sz w:val="24"/>
        </w:rPr>
        <w:t xml:space="preserve"> (Wm</w:t>
      </w:r>
      <w:r w:rsidR="00C8732A" w:rsidRPr="00A555A6">
        <w:rPr>
          <w:rFonts w:ascii="Times New Roman" w:hAnsi="Times New Roman" w:cs="Times New Roman"/>
          <w:sz w:val="24"/>
          <w:vertAlign w:val="superscript"/>
        </w:rPr>
        <w:t>-2</w:t>
      </w:r>
      <w:r w:rsidR="00C8732A">
        <w:rPr>
          <w:rFonts w:ascii="Times New Roman" w:hAnsi="Times New Roman" w:cs="Times New Roman"/>
          <w:sz w:val="24"/>
        </w:rPr>
        <w:t>sr</w:t>
      </w:r>
      <w:r w:rsidR="00C8732A" w:rsidRPr="00A555A6">
        <w:rPr>
          <w:rFonts w:ascii="Times New Roman" w:hAnsi="Times New Roman" w:cs="Times New Roman"/>
          <w:sz w:val="24"/>
          <w:vertAlign w:val="superscript"/>
        </w:rPr>
        <w:t>-1</w:t>
      </w:r>
      <w:r w:rsidR="00C8732A">
        <w:rPr>
          <w:rFonts w:ascii="Times New Roman" w:hAnsi="Times New Roman" w:cs="Times New Roman"/>
          <w:sz w:val="24"/>
        </w:rPr>
        <w:t>µm</w:t>
      </w:r>
      <w:r w:rsidR="00C8732A" w:rsidRPr="00A555A6">
        <w:rPr>
          <w:rFonts w:ascii="Times New Roman" w:hAnsi="Times New Roman" w:cs="Times New Roman"/>
          <w:sz w:val="24"/>
          <w:vertAlign w:val="superscript"/>
        </w:rPr>
        <w:t>-1</w:t>
      </w:r>
      <w:r w:rsidR="00C8732A">
        <w:rPr>
          <w:rFonts w:ascii="Times New Roman" w:hAnsi="Times New Roman" w:cs="Times New Roman"/>
          <w:sz w:val="24"/>
        </w:rPr>
        <w:t>)</w:t>
      </w:r>
      <w:r w:rsidRPr="00A858FF">
        <w:rPr>
          <w:rFonts w:ascii="Times New Roman" w:hAnsi="Times New Roman" w:cs="Times New Roman"/>
          <w:sz w:val="24"/>
        </w:rPr>
        <w:t xml:space="preserve">, b = radiância máxima </w:t>
      </w:r>
      <w:r w:rsidR="00C8732A">
        <w:rPr>
          <w:rFonts w:ascii="Times New Roman" w:hAnsi="Times New Roman" w:cs="Times New Roman"/>
          <w:sz w:val="24"/>
        </w:rPr>
        <w:t>(Wm</w:t>
      </w:r>
      <w:r w:rsidR="00C8732A" w:rsidRPr="000E064B">
        <w:rPr>
          <w:rFonts w:ascii="Times New Roman" w:hAnsi="Times New Roman" w:cs="Times New Roman"/>
          <w:sz w:val="24"/>
          <w:vertAlign w:val="superscript"/>
        </w:rPr>
        <w:t>-2</w:t>
      </w:r>
      <w:r w:rsidR="00C8732A">
        <w:rPr>
          <w:rFonts w:ascii="Times New Roman" w:hAnsi="Times New Roman" w:cs="Times New Roman"/>
          <w:sz w:val="24"/>
        </w:rPr>
        <w:t>sr</w:t>
      </w:r>
      <w:r w:rsidR="00C8732A" w:rsidRPr="000E064B">
        <w:rPr>
          <w:rFonts w:ascii="Times New Roman" w:hAnsi="Times New Roman" w:cs="Times New Roman"/>
          <w:sz w:val="24"/>
          <w:vertAlign w:val="superscript"/>
        </w:rPr>
        <w:t>-1</w:t>
      </w:r>
      <w:r w:rsidR="00C8732A">
        <w:rPr>
          <w:rFonts w:ascii="Times New Roman" w:hAnsi="Times New Roman" w:cs="Times New Roman"/>
          <w:sz w:val="24"/>
        </w:rPr>
        <w:t>µm</w:t>
      </w:r>
      <w:r w:rsidR="00C8732A" w:rsidRPr="000E064B">
        <w:rPr>
          <w:rFonts w:ascii="Times New Roman" w:hAnsi="Times New Roman" w:cs="Times New Roman"/>
          <w:sz w:val="24"/>
          <w:vertAlign w:val="superscript"/>
        </w:rPr>
        <w:t>-1</w:t>
      </w:r>
      <w:r w:rsidR="00C8732A">
        <w:rPr>
          <w:rFonts w:ascii="Times New Roman" w:hAnsi="Times New Roman" w:cs="Times New Roman"/>
          <w:sz w:val="24"/>
        </w:rPr>
        <w:t xml:space="preserve">) </w:t>
      </w:r>
      <w:r w:rsidRPr="00A858FF">
        <w:rPr>
          <w:rFonts w:ascii="Times New Roman" w:hAnsi="Times New Roman" w:cs="Times New Roman"/>
          <w:sz w:val="24"/>
        </w:rPr>
        <w:t xml:space="preserve">e i = número da banda do sensor TM </w:t>
      </w:r>
      <w:r w:rsidR="00C8732A">
        <w:rPr>
          <w:rFonts w:ascii="Times New Roman" w:hAnsi="Times New Roman" w:cs="Times New Roman"/>
          <w:sz w:val="24"/>
        </w:rPr>
        <w:t xml:space="preserve">- </w:t>
      </w:r>
      <w:r w:rsidRPr="00A858FF">
        <w:rPr>
          <w:rFonts w:ascii="Times New Roman" w:hAnsi="Times New Roman" w:cs="Times New Roman"/>
          <w:sz w:val="24"/>
        </w:rPr>
        <w:t>Landsat 5.</w:t>
      </w:r>
    </w:p>
    <w:p w14:paraId="5E80BA5E" w14:textId="0B9D8E20" w:rsidR="00320795" w:rsidRPr="006B58C5" w:rsidRDefault="00320795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6B58C5">
        <w:rPr>
          <w:rFonts w:ascii="Times New Roman" w:hAnsi="Times New Roman" w:cs="Times New Roman"/>
          <w:sz w:val="24"/>
          <w:szCs w:val="24"/>
        </w:rPr>
        <w:t xml:space="preserve"> reflectância monocromática de cada banda (ρ</w:t>
      </w:r>
      <w:r w:rsidRPr="00A555A6">
        <w:rPr>
          <w:rFonts w:ascii="Times New Roman" w:hAnsi="Times New Roman" w:cs="Times New Roman"/>
          <w:sz w:val="24"/>
          <w:szCs w:val="24"/>
          <w:vertAlign w:val="subscript"/>
        </w:rPr>
        <w:t>λi</w:t>
      </w:r>
      <w:r w:rsidRPr="006B58C5">
        <w:rPr>
          <w:rFonts w:ascii="Times New Roman" w:hAnsi="Times New Roman" w:cs="Times New Roman"/>
          <w:sz w:val="24"/>
          <w:szCs w:val="24"/>
        </w:rPr>
        <w:t xml:space="preserve">) do TM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B58C5">
        <w:rPr>
          <w:rFonts w:ascii="Times New Roman" w:hAnsi="Times New Roman" w:cs="Times New Roman"/>
          <w:sz w:val="24"/>
          <w:szCs w:val="24"/>
        </w:rPr>
        <w:t xml:space="preserve">Landsat 5 corresponde à razão entre o fluxo de radiação solar refletida por cada banda e o fluxo de radiação solar incidente. Para uma superfície que apresenta reflectância hemisférica, a radiação espectral deve ser integrada </w:t>
      </w:r>
      <w:proofErr w:type="spellStart"/>
      <w:r w:rsidRPr="006B58C5">
        <w:rPr>
          <w:rFonts w:ascii="Times New Roman" w:hAnsi="Times New Roman" w:cs="Times New Roman"/>
          <w:sz w:val="24"/>
          <w:szCs w:val="24"/>
        </w:rPr>
        <w:t>hemisfericamente</w:t>
      </w:r>
      <w:proofErr w:type="spellEnd"/>
      <w:r w:rsidRPr="006B58C5">
        <w:rPr>
          <w:rFonts w:ascii="Times New Roman" w:hAnsi="Times New Roman" w:cs="Times New Roman"/>
          <w:sz w:val="24"/>
          <w:szCs w:val="24"/>
        </w:rPr>
        <w:t>, o que corresponde multiplicar a radiância espectral (L</w:t>
      </w:r>
      <w:r w:rsidRPr="00A555A6">
        <w:rPr>
          <w:rFonts w:ascii="Times New Roman" w:hAnsi="Times New Roman" w:cs="Times New Roman"/>
          <w:sz w:val="24"/>
          <w:szCs w:val="24"/>
          <w:vertAlign w:val="subscript"/>
        </w:rPr>
        <w:t>λi</w:t>
      </w:r>
      <w:r w:rsidRPr="006B58C5">
        <w:rPr>
          <w:rFonts w:ascii="Times New Roman" w:hAnsi="Times New Roman" w:cs="Times New Roman"/>
          <w:sz w:val="24"/>
          <w:szCs w:val="24"/>
        </w:rPr>
        <w:t xml:space="preserve">) por π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sr</w:t>
      </w:r>
      <w:proofErr w:type="spellEnd"/>
      <w:r>
        <w:rPr>
          <w:rFonts w:ascii="Times New Roman" w:hAnsi="Times New Roman" w:cs="Times New Roman"/>
          <w:sz w:val="24"/>
          <w:szCs w:val="24"/>
        </w:rPr>
        <w:t>) e, portanto, o cálculo da reflectância monocromática é dado por (</w:t>
      </w:r>
      <w:r w:rsidRPr="006B58C5">
        <w:rPr>
          <w:rFonts w:ascii="Times New Roman" w:hAnsi="Times New Roman" w:cs="Times New Roman"/>
          <w:sz w:val="24"/>
          <w:szCs w:val="24"/>
        </w:rPr>
        <w:t xml:space="preserve">Allen </w:t>
      </w:r>
      <w:r w:rsidRPr="006B58C5">
        <w:rPr>
          <w:rFonts w:ascii="Times New Roman" w:hAnsi="Times New Roman" w:cs="Times New Roman"/>
          <w:i/>
          <w:sz w:val="24"/>
          <w:szCs w:val="24"/>
        </w:rPr>
        <w:t>et al</w:t>
      </w:r>
      <w:r w:rsidRPr="006B58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B58C5">
        <w:rPr>
          <w:rFonts w:ascii="Times New Roman" w:hAnsi="Times New Roman" w:cs="Times New Roman"/>
          <w:sz w:val="24"/>
          <w:szCs w:val="24"/>
        </w:rPr>
        <w:t>200</w:t>
      </w:r>
      <w:r w:rsidR="004D182D">
        <w:rPr>
          <w:rFonts w:ascii="Times New Roman" w:hAnsi="Times New Roman" w:cs="Times New Roman"/>
          <w:sz w:val="24"/>
          <w:szCs w:val="24"/>
        </w:rPr>
        <w:t>7</w:t>
      </w:r>
      <w:r w:rsidRPr="006B58C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6961FA" w:rsidRPr="00A858FF" w14:paraId="1665EAF8" w14:textId="77777777" w:rsidTr="008E549F">
        <w:tc>
          <w:tcPr>
            <w:tcW w:w="4530" w:type="dxa"/>
          </w:tcPr>
          <w:p w14:paraId="53C81651" w14:textId="77777777" w:rsidR="006961FA" w:rsidRPr="00C8732A" w:rsidRDefault="00884E4B" w:rsidP="00AC64F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m:t>ρ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m:t>λi</m:t>
                    </m:r>
                  </m:sub>
                </m:sSub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szCs w:val="24"/>
                  </w:rPr>
                  <m:t xml:space="preserve"> =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m:t>π.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m:t>L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m:t>λi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m:t>k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m:t>λi</m:t>
                        </m:r>
                      </m:sub>
                    </m:sSub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m:t>.cosZ.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m:t>d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m:t>r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4531" w:type="dxa"/>
          </w:tcPr>
          <w:p w14:paraId="3E0D1185" w14:textId="42059F4E" w:rsidR="006961FA" w:rsidRPr="00A858FF" w:rsidRDefault="004D5D13" w:rsidP="00AC64F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8FF"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="006961FA" w:rsidRPr="00A858F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3284C85F" w14:textId="10720527" w:rsidR="006961FA" w:rsidRPr="00A858FF" w:rsidRDefault="006961FA" w:rsidP="00AC64F0">
      <w:pPr>
        <w:spacing w:after="0"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A858FF">
        <w:rPr>
          <w:rFonts w:ascii="Times New Roman" w:hAnsi="Times New Roman" w:cs="Times New Roman"/>
          <w:sz w:val="24"/>
        </w:rPr>
        <w:t xml:space="preserve">em que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ρ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λi</m:t>
            </m:r>
          </m:sub>
        </m:sSub>
      </m:oMath>
      <w:r w:rsidRPr="00A858FF">
        <w:rPr>
          <w:rFonts w:ascii="Times New Roman" w:hAnsi="Times New Roman" w:cs="Times New Roman"/>
          <w:sz w:val="24"/>
          <w:szCs w:val="24"/>
        </w:rPr>
        <w:t xml:space="preserve"> = </w:t>
      </w:r>
      <w:r w:rsidR="004D5D13" w:rsidRPr="00A858FF">
        <w:rPr>
          <w:rFonts w:ascii="Times New Roman" w:hAnsi="Times New Roman" w:cs="Times New Roman"/>
          <w:sz w:val="24"/>
          <w:szCs w:val="24"/>
        </w:rPr>
        <w:t xml:space="preserve">reflectância monocromática de cada banda,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L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λi</m:t>
            </m:r>
          </m:sub>
        </m:sSub>
      </m:oMath>
      <w:r w:rsidR="004D5D13" w:rsidRPr="00A858FF">
        <w:rPr>
          <w:rFonts w:ascii="Times New Roman" w:hAnsi="Times New Roman" w:cs="Times New Roman"/>
          <w:sz w:val="24"/>
          <w:szCs w:val="24"/>
        </w:rPr>
        <w:t xml:space="preserve"> = radiância espectral de cada banda</w:t>
      </w:r>
      <w:r w:rsidR="00C8732A">
        <w:rPr>
          <w:rFonts w:ascii="Times New Roman" w:hAnsi="Times New Roman" w:cs="Times New Roman"/>
          <w:sz w:val="24"/>
          <w:szCs w:val="24"/>
        </w:rPr>
        <w:t xml:space="preserve"> </w:t>
      </w:r>
      <w:r w:rsidR="00C8732A">
        <w:rPr>
          <w:rFonts w:ascii="Times New Roman" w:hAnsi="Times New Roman" w:cs="Times New Roman"/>
          <w:sz w:val="24"/>
        </w:rPr>
        <w:t>(Wm</w:t>
      </w:r>
      <w:r w:rsidR="00C8732A" w:rsidRPr="000E064B">
        <w:rPr>
          <w:rFonts w:ascii="Times New Roman" w:hAnsi="Times New Roman" w:cs="Times New Roman"/>
          <w:sz w:val="24"/>
          <w:vertAlign w:val="superscript"/>
        </w:rPr>
        <w:t>-2</w:t>
      </w:r>
      <w:r w:rsidR="00C8732A">
        <w:rPr>
          <w:rFonts w:ascii="Times New Roman" w:hAnsi="Times New Roman" w:cs="Times New Roman"/>
          <w:sz w:val="24"/>
        </w:rPr>
        <w:t>sr</w:t>
      </w:r>
      <w:r w:rsidR="00C8732A" w:rsidRPr="000E064B">
        <w:rPr>
          <w:rFonts w:ascii="Times New Roman" w:hAnsi="Times New Roman" w:cs="Times New Roman"/>
          <w:sz w:val="24"/>
          <w:vertAlign w:val="superscript"/>
        </w:rPr>
        <w:t>-1</w:t>
      </w:r>
      <w:r w:rsidR="00C8732A">
        <w:rPr>
          <w:rFonts w:ascii="Times New Roman" w:hAnsi="Times New Roman" w:cs="Times New Roman"/>
          <w:sz w:val="24"/>
        </w:rPr>
        <w:t>µm</w:t>
      </w:r>
      <w:r w:rsidR="00C8732A" w:rsidRPr="000E064B">
        <w:rPr>
          <w:rFonts w:ascii="Times New Roman" w:hAnsi="Times New Roman" w:cs="Times New Roman"/>
          <w:sz w:val="24"/>
          <w:vertAlign w:val="superscript"/>
        </w:rPr>
        <w:t>-1</w:t>
      </w:r>
      <w:r w:rsidR="00C8732A">
        <w:rPr>
          <w:rFonts w:ascii="Times New Roman" w:hAnsi="Times New Roman" w:cs="Times New Roman"/>
          <w:sz w:val="24"/>
        </w:rPr>
        <w:t>),</w:t>
      </w:r>
      <w:r w:rsidR="004D5D13" w:rsidRPr="00A858FF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k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λi</m:t>
            </m:r>
          </m:sub>
        </m:sSub>
      </m:oMath>
      <w:r w:rsidR="004D5D13" w:rsidRPr="00A858FF">
        <w:rPr>
          <w:rFonts w:ascii="Times New Roman" w:hAnsi="Times New Roman" w:cs="Times New Roman"/>
          <w:sz w:val="24"/>
          <w:szCs w:val="24"/>
        </w:rPr>
        <w:t xml:space="preserve"> = irradiância solar espectral de cada banda no topo da atmosfera</w:t>
      </w:r>
      <w:r w:rsidR="00C8732A">
        <w:rPr>
          <w:rFonts w:ascii="Times New Roman" w:hAnsi="Times New Roman" w:cs="Times New Roman"/>
          <w:sz w:val="24"/>
          <w:szCs w:val="24"/>
        </w:rPr>
        <w:t xml:space="preserve"> </w:t>
      </w:r>
      <w:r w:rsidR="00C8732A">
        <w:rPr>
          <w:rFonts w:ascii="Times New Roman" w:hAnsi="Times New Roman" w:cs="Times New Roman"/>
          <w:sz w:val="24"/>
        </w:rPr>
        <w:t>(Wm</w:t>
      </w:r>
      <w:r w:rsidR="00C8732A" w:rsidRPr="000E064B">
        <w:rPr>
          <w:rFonts w:ascii="Times New Roman" w:hAnsi="Times New Roman" w:cs="Times New Roman"/>
          <w:sz w:val="24"/>
          <w:vertAlign w:val="superscript"/>
        </w:rPr>
        <w:t>-2</w:t>
      </w:r>
      <w:r w:rsidR="00C8732A">
        <w:rPr>
          <w:rFonts w:ascii="Times New Roman" w:hAnsi="Times New Roman" w:cs="Times New Roman"/>
          <w:sz w:val="24"/>
        </w:rPr>
        <w:t>µm</w:t>
      </w:r>
      <w:r w:rsidR="00C8732A" w:rsidRPr="000E064B">
        <w:rPr>
          <w:rFonts w:ascii="Times New Roman" w:hAnsi="Times New Roman" w:cs="Times New Roman"/>
          <w:sz w:val="24"/>
          <w:vertAlign w:val="superscript"/>
        </w:rPr>
        <w:t>-1</w:t>
      </w:r>
      <w:r w:rsidR="00C8732A">
        <w:rPr>
          <w:rFonts w:ascii="Times New Roman" w:hAnsi="Times New Roman" w:cs="Times New Roman"/>
          <w:sz w:val="24"/>
        </w:rPr>
        <w:t>)</w:t>
      </w:r>
      <w:r w:rsidR="004D5D13" w:rsidRPr="00A858FF">
        <w:rPr>
          <w:rFonts w:ascii="Times New Roman" w:hAnsi="Times New Roman" w:cs="Times New Roman"/>
          <w:sz w:val="24"/>
          <w:szCs w:val="24"/>
        </w:rPr>
        <w:t xml:space="preserve">, dr = quadrado da distância relativa Terra-Sol e Z = ângulo zenital solar. A determinação do valor de dr </w:t>
      </w:r>
      <w:r w:rsidR="00C8732A">
        <w:rPr>
          <w:rFonts w:ascii="Times New Roman" w:hAnsi="Times New Roman" w:cs="Times New Roman"/>
          <w:sz w:val="24"/>
          <w:szCs w:val="24"/>
        </w:rPr>
        <w:t>foi</w:t>
      </w:r>
      <w:r w:rsidR="00C8732A" w:rsidRPr="00A858FF">
        <w:rPr>
          <w:rFonts w:ascii="Times New Roman" w:hAnsi="Times New Roman" w:cs="Times New Roman"/>
          <w:sz w:val="24"/>
          <w:szCs w:val="24"/>
        </w:rPr>
        <w:t xml:space="preserve"> </w:t>
      </w:r>
      <w:r w:rsidR="004D5D13" w:rsidRPr="00A858FF">
        <w:rPr>
          <w:rFonts w:ascii="Times New Roman" w:hAnsi="Times New Roman" w:cs="Times New Roman"/>
          <w:sz w:val="24"/>
          <w:szCs w:val="24"/>
        </w:rPr>
        <w:t>obtido através da expressão (</w:t>
      </w:r>
      <w:proofErr w:type="spellStart"/>
      <w:r w:rsidR="004D5D13" w:rsidRPr="00A858FF">
        <w:rPr>
          <w:rFonts w:ascii="Times New Roman" w:hAnsi="Times New Roman" w:cs="Times New Roman"/>
          <w:sz w:val="24"/>
          <w:szCs w:val="24"/>
        </w:rPr>
        <w:t>Duffie</w:t>
      </w:r>
      <w:proofErr w:type="spellEnd"/>
      <w:r w:rsidR="004D5D13" w:rsidRPr="00A858FF">
        <w:rPr>
          <w:rFonts w:ascii="Times New Roman" w:hAnsi="Times New Roman" w:cs="Times New Roman"/>
          <w:sz w:val="24"/>
          <w:szCs w:val="24"/>
        </w:rPr>
        <w:t xml:space="preserve"> </w:t>
      </w:r>
      <w:r w:rsidR="00C23D98">
        <w:rPr>
          <w:rFonts w:ascii="Times New Roman" w:hAnsi="Times New Roman" w:cs="Times New Roman"/>
          <w:sz w:val="24"/>
          <w:szCs w:val="24"/>
        </w:rPr>
        <w:t>&amp;</w:t>
      </w:r>
      <w:r w:rsidR="004D5D13" w:rsidRPr="00A858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5D13" w:rsidRPr="00A858FF">
        <w:rPr>
          <w:rFonts w:ascii="Times New Roman" w:hAnsi="Times New Roman" w:cs="Times New Roman"/>
          <w:sz w:val="24"/>
          <w:szCs w:val="24"/>
        </w:rPr>
        <w:t>Beckman</w:t>
      </w:r>
      <w:proofErr w:type="spellEnd"/>
      <w:r w:rsidR="004D5D13" w:rsidRPr="00A858FF">
        <w:rPr>
          <w:rFonts w:ascii="Times New Roman" w:hAnsi="Times New Roman" w:cs="Times New Roman"/>
          <w:sz w:val="24"/>
          <w:szCs w:val="24"/>
        </w:rPr>
        <w:t>, 1980):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4422"/>
        <w:gridCol w:w="4531"/>
        <w:gridCol w:w="108"/>
      </w:tblGrid>
      <w:tr w:rsidR="004D5D13" w:rsidRPr="00A858FF" w14:paraId="7EAA226C" w14:textId="77777777" w:rsidTr="006E7857">
        <w:trPr>
          <w:gridAfter w:val="1"/>
          <w:wAfter w:w="108" w:type="dxa"/>
        </w:trPr>
        <w:tc>
          <w:tcPr>
            <w:tcW w:w="4530" w:type="dxa"/>
            <w:gridSpan w:val="2"/>
          </w:tcPr>
          <w:p w14:paraId="6031B196" w14:textId="77777777" w:rsidR="004D5D13" w:rsidRPr="00C8732A" w:rsidRDefault="00884E4B" w:rsidP="00AC64F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m:t>d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m:t>r</m:t>
                    </m:r>
                  </m:sub>
                </m:sSub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szCs w:val="24"/>
                  </w:rPr>
                  <m:t xml:space="preserve"> = 1+0,33cos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⁡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m:t>DSA.2π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m:t>365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)</m:t>
                </m:r>
              </m:oMath>
            </m:oMathPara>
          </w:p>
        </w:tc>
        <w:tc>
          <w:tcPr>
            <w:tcW w:w="4531" w:type="dxa"/>
            <w:vAlign w:val="center"/>
          </w:tcPr>
          <w:p w14:paraId="6D76B928" w14:textId="7C0E494A" w:rsidR="004D5D13" w:rsidRPr="00A858FF" w:rsidRDefault="004D5D13" w:rsidP="00AC64F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8FF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</w:tr>
      <w:tr w:rsidR="00320795" w:rsidRPr="006B58C5" w14:paraId="7A239E86" w14:textId="77777777" w:rsidTr="005A19D8">
        <w:trPr>
          <w:gridBefore w:val="1"/>
          <w:wBefore w:w="108" w:type="dxa"/>
        </w:trPr>
        <w:tc>
          <w:tcPr>
            <w:tcW w:w="9061" w:type="dxa"/>
            <w:gridSpan w:val="3"/>
          </w:tcPr>
          <w:p w14:paraId="1050784B" w14:textId="3C3E93B0" w:rsidR="00320795" w:rsidRPr="006B58C5" w:rsidRDefault="00320795" w:rsidP="00AC64F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8C5">
              <w:rPr>
                <w:rFonts w:ascii="Times New Roman" w:hAnsi="Times New Roman" w:cs="Times New Roman"/>
                <w:sz w:val="24"/>
                <w:szCs w:val="24"/>
              </w:rPr>
              <w:t xml:space="preserve">em que DSA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6B58C5">
              <w:rPr>
                <w:rFonts w:ascii="Times New Roman" w:hAnsi="Times New Roman" w:cs="Times New Roman"/>
                <w:sz w:val="24"/>
                <w:szCs w:val="24"/>
              </w:rPr>
              <w:t xml:space="preserve"> dia sequencial do ano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23D9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9272F">
              <w:rPr>
                <w:rFonts w:ascii="Times New Roman" w:hAnsi="Times New Roman" w:cs="Times New Roman"/>
                <w:sz w:val="24"/>
                <w:szCs w:val="24"/>
              </w:rPr>
              <w:t xml:space="preserve"> ângulo zenital </w:t>
            </w:r>
            <w:r w:rsidR="001B281A">
              <w:rPr>
                <w:rFonts w:ascii="Times New Roman" w:hAnsi="Times New Roman" w:cs="Times New Roman"/>
                <w:sz w:val="24"/>
                <w:szCs w:val="24"/>
              </w:rPr>
              <w:t>solar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Z</w:t>
            </w:r>
            <w:r w:rsidRPr="00A927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foi</w:t>
            </w:r>
            <w:r w:rsidRPr="00A9272F">
              <w:rPr>
                <w:rFonts w:ascii="Times New Roman" w:hAnsi="Times New Roman" w:cs="Times New Roman"/>
                <w:sz w:val="24"/>
                <w:szCs w:val="24"/>
              </w:rPr>
              <w:t xml:space="preserve"> obtido com base no </w:t>
            </w:r>
            <w:r w:rsidRPr="00A927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ângulo de elevação solar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E</w:t>
            </w:r>
            <w:r w:rsidRPr="00A927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disponível</w:t>
            </w:r>
            <w:r w:rsidRPr="00A9272F">
              <w:rPr>
                <w:rFonts w:ascii="Times New Roman" w:hAnsi="Times New Roman" w:cs="Times New Roman"/>
                <w:sz w:val="24"/>
                <w:szCs w:val="24"/>
              </w:rPr>
              <w:t xml:space="preserve"> no metadados </w:t>
            </w:r>
            <w:r w:rsidR="00C23D98">
              <w:rPr>
                <w:rFonts w:ascii="Times New Roman" w:hAnsi="Times New Roman" w:cs="Times New Roman"/>
                <w:sz w:val="24"/>
                <w:szCs w:val="24"/>
              </w:rPr>
              <w:t>das</w:t>
            </w:r>
            <w:r w:rsidRPr="00A9272F">
              <w:rPr>
                <w:rFonts w:ascii="Times New Roman" w:hAnsi="Times New Roman" w:cs="Times New Roman"/>
                <w:sz w:val="24"/>
                <w:szCs w:val="24"/>
              </w:rPr>
              <w:t xml:space="preserve"> image</w:t>
            </w:r>
            <w:r w:rsidR="00C23D98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dado que Z + E = 90</w:t>
            </w:r>
            <w:r w:rsidRPr="00AC234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A927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CBFD924" w14:textId="1C1B966B" w:rsidR="004D5D13" w:rsidRPr="00A858FF" w:rsidRDefault="00E3791C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</w:rPr>
      </w:pPr>
      <w:r w:rsidRPr="00A858FF">
        <w:rPr>
          <w:rFonts w:ascii="Times New Roman" w:hAnsi="Times New Roman" w:cs="Times New Roman"/>
          <w:sz w:val="24"/>
        </w:rPr>
        <w:lastRenderedPageBreak/>
        <w:t>No OLI/TIRS Landsat 8, todas as cenas devem ser submetidas ao processo que envolve o cálculo da reflectância monocromática, em que são convertidas em reflectância planetária com base no coeficiente de remodelação da reflectância, disponível nos metadados das imagens com base na equação: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E3791C" w:rsidRPr="00A858FF" w14:paraId="3545FD70" w14:textId="77777777" w:rsidTr="008E549F">
        <w:tc>
          <w:tcPr>
            <w:tcW w:w="4530" w:type="dxa"/>
          </w:tcPr>
          <w:p w14:paraId="4A671813" w14:textId="77777777" w:rsidR="00E3791C" w:rsidRPr="00A858FF" w:rsidRDefault="00E3791C" w:rsidP="00AC64F0">
            <w:pPr>
              <w:pStyle w:val="Pr-formataoHTML"/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t-PT"/>
              </w:rPr>
            </w:pPr>
            <w:r w:rsidRPr="00A858FF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ρλ</w:t>
            </w:r>
            <w:r w:rsidRPr="00A858F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pt-PT"/>
              </w:rPr>
              <w:t>'</w:t>
            </w:r>
            <w:r w:rsidRPr="00A858F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t-PT"/>
              </w:rPr>
              <w:t xml:space="preserve">i </w:t>
            </w:r>
            <w:r w:rsidRPr="00A858FF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= (M</w:t>
            </w:r>
            <w:r w:rsidRPr="00A858F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t-PT"/>
              </w:rPr>
              <w:t>pi</w:t>
            </w:r>
            <w:r w:rsidRPr="00A858FF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*Q</w:t>
            </w:r>
            <w:r w:rsidRPr="00A858F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t-PT"/>
              </w:rPr>
              <w:t>cal</w:t>
            </w:r>
            <w:r w:rsidRPr="00A858FF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+A</w:t>
            </w:r>
            <w:r w:rsidRPr="00A858F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t-PT"/>
              </w:rPr>
              <w:t>p</w:t>
            </w:r>
            <w:r w:rsidRPr="00A858FF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)</w:t>
            </w:r>
          </w:p>
        </w:tc>
        <w:tc>
          <w:tcPr>
            <w:tcW w:w="4531" w:type="dxa"/>
          </w:tcPr>
          <w:p w14:paraId="70137395" w14:textId="0D8AEC54" w:rsidR="00E3791C" w:rsidRPr="00A858FF" w:rsidRDefault="00E3791C" w:rsidP="00AC64F0">
            <w:pPr>
              <w:pStyle w:val="Pr-formataoHTML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A858FF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(</w:t>
            </w:r>
            <w:r w:rsidR="000F3BF5" w:rsidRPr="00A858FF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5</w:t>
            </w:r>
            <w:r w:rsidRPr="00A858FF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)</w:t>
            </w:r>
          </w:p>
        </w:tc>
      </w:tr>
    </w:tbl>
    <w:p w14:paraId="1B9315B8" w14:textId="126333CD" w:rsidR="00E3791C" w:rsidRPr="00A858FF" w:rsidRDefault="00E3791C" w:rsidP="00AC64F0">
      <w:pPr>
        <w:spacing w:after="0" w:line="360" w:lineRule="auto"/>
        <w:jc w:val="left"/>
        <w:rPr>
          <w:rFonts w:ascii="Times New Roman" w:hAnsi="Times New Roman" w:cs="Times New Roman"/>
          <w:sz w:val="24"/>
          <w:szCs w:val="24"/>
          <w:lang w:val="pt-PT"/>
        </w:rPr>
      </w:pPr>
      <w:r w:rsidRPr="00A858FF">
        <w:rPr>
          <w:rFonts w:ascii="Times New Roman" w:hAnsi="Times New Roman" w:cs="Times New Roman"/>
          <w:sz w:val="24"/>
        </w:rPr>
        <w:t xml:space="preserve">em que </w:t>
      </w:r>
      <w:r w:rsidRPr="00A858FF">
        <w:rPr>
          <w:rFonts w:ascii="Times New Roman" w:hAnsi="Times New Roman" w:cs="Times New Roman"/>
          <w:sz w:val="24"/>
          <w:szCs w:val="24"/>
          <w:lang w:val="pt-PT"/>
        </w:rPr>
        <w:t>ρλ</w:t>
      </w:r>
      <w:r w:rsidRPr="00A858FF">
        <w:rPr>
          <w:rFonts w:ascii="Times New Roman" w:hAnsi="Times New Roman" w:cs="Times New Roman"/>
          <w:sz w:val="24"/>
          <w:szCs w:val="24"/>
          <w:vertAlign w:val="superscript"/>
          <w:lang w:val="pt-PT"/>
        </w:rPr>
        <w:t>'</w:t>
      </w:r>
      <w:r w:rsidRPr="00A858FF">
        <w:rPr>
          <w:rFonts w:ascii="Times New Roman" w:hAnsi="Times New Roman" w:cs="Times New Roman"/>
          <w:sz w:val="24"/>
          <w:szCs w:val="24"/>
          <w:vertAlign w:val="subscript"/>
          <w:lang w:val="pt-PT"/>
        </w:rPr>
        <w:t>i</w:t>
      </w:r>
      <w:r w:rsidRPr="00A858FF">
        <w:rPr>
          <w:rFonts w:ascii="Times New Roman" w:hAnsi="Times New Roman" w:cs="Times New Roman"/>
          <w:sz w:val="24"/>
          <w:szCs w:val="24"/>
          <w:lang w:val="pt-PT"/>
        </w:rPr>
        <w:t xml:space="preserve"> = </w:t>
      </w:r>
      <w:r w:rsidR="000F3BF5" w:rsidRPr="00A858FF">
        <w:rPr>
          <w:rFonts w:ascii="Times New Roman" w:hAnsi="Times New Roman" w:cs="Times New Roman"/>
          <w:sz w:val="24"/>
        </w:rPr>
        <w:t>reflectância</w:t>
      </w:r>
      <w:r w:rsidRPr="00A858FF">
        <w:rPr>
          <w:rFonts w:ascii="Times New Roman" w:hAnsi="Times New Roman" w:cs="Times New Roman"/>
          <w:sz w:val="24"/>
          <w:szCs w:val="24"/>
          <w:lang w:val="pt-PT"/>
        </w:rPr>
        <w:t xml:space="preserve"> planetária sem a correç</w:t>
      </w:r>
      <w:r w:rsidRPr="00A858FF">
        <w:rPr>
          <w:rFonts w:ascii="Times New Roman" w:hAnsi="Times New Roman" w:cs="Times New Roman"/>
          <w:sz w:val="24"/>
        </w:rPr>
        <w:t>ã</w:t>
      </w:r>
      <w:r w:rsidRPr="00A858FF">
        <w:rPr>
          <w:rFonts w:ascii="Times New Roman" w:hAnsi="Times New Roman" w:cs="Times New Roman"/>
          <w:sz w:val="24"/>
          <w:szCs w:val="24"/>
          <w:lang w:val="pt-PT"/>
        </w:rPr>
        <w:t xml:space="preserve">o do </w:t>
      </w:r>
      <w:r w:rsidRPr="00A858FF">
        <w:rPr>
          <w:rFonts w:ascii="Times New Roman" w:hAnsi="Times New Roman" w:cs="Times New Roman"/>
          <w:sz w:val="24"/>
        </w:rPr>
        <w:t>â</w:t>
      </w:r>
      <w:r w:rsidRPr="00A858FF">
        <w:rPr>
          <w:rFonts w:ascii="Times New Roman" w:hAnsi="Times New Roman" w:cs="Times New Roman"/>
          <w:sz w:val="24"/>
          <w:szCs w:val="24"/>
          <w:lang w:val="pt-PT"/>
        </w:rPr>
        <w:t>ngulo zenital do Sol, M</w:t>
      </w:r>
      <w:r w:rsidRPr="00A858FF">
        <w:rPr>
          <w:rFonts w:ascii="Times New Roman" w:hAnsi="Times New Roman" w:cs="Times New Roman"/>
          <w:sz w:val="24"/>
          <w:szCs w:val="24"/>
          <w:vertAlign w:val="subscript"/>
          <w:lang w:val="pt-PT"/>
        </w:rPr>
        <w:t>pi</w:t>
      </w:r>
      <w:r w:rsidRPr="00A858FF">
        <w:rPr>
          <w:rFonts w:ascii="Times New Roman" w:hAnsi="Times New Roman" w:cs="Times New Roman"/>
          <w:sz w:val="24"/>
          <w:szCs w:val="24"/>
          <w:lang w:val="pt-PT"/>
        </w:rPr>
        <w:t xml:space="preserve"> = fator multiplicativo de cada banda, A</w:t>
      </w:r>
      <w:r w:rsidRPr="00A858FF">
        <w:rPr>
          <w:rFonts w:ascii="Times New Roman" w:hAnsi="Times New Roman" w:cs="Times New Roman"/>
          <w:sz w:val="24"/>
          <w:szCs w:val="24"/>
          <w:vertAlign w:val="subscript"/>
          <w:lang w:val="pt-PT"/>
        </w:rPr>
        <w:t>p</w:t>
      </w:r>
      <w:r w:rsidRPr="00A858FF">
        <w:rPr>
          <w:rFonts w:ascii="Times New Roman" w:hAnsi="Times New Roman" w:cs="Times New Roman"/>
          <w:sz w:val="24"/>
          <w:szCs w:val="24"/>
          <w:lang w:val="pt-PT"/>
        </w:rPr>
        <w:t xml:space="preserve"> = fator aditivo de escala específico por banda e Q</w:t>
      </w:r>
      <w:r w:rsidRPr="00A858FF">
        <w:rPr>
          <w:rFonts w:ascii="Times New Roman" w:hAnsi="Times New Roman" w:cs="Times New Roman"/>
          <w:sz w:val="24"/>
          <w:szCs w:val="24"/>
          <w:vertAlign w:val="subscript"/>
          <w:lang w:val="pt-PT"/>
        </w:rPr>
        <w:t>cal</w:t>
      </w:r>
      <w:r w:rsidRPr="00A858FF">
        <w:rPr>
          <w:rFonts w:ascii="Times New Roman" w:hAnsi="Times New Roman" w:cs="Times New Roman"/>
          <w:sz w:val="24"/>
          <w:szCs w:val="24"/>
          <w:lang w:val="pt-PT"/>
        </w:rPr>
        <w:t xml:space="preserve"> = produto padr</w:t>
      </w:r>
      <w:r w:rsidRPr="00A858FF">
        <w:rPr>
          <w:rFonts w:ascii="Times New Roman" w:hAnsi="Times New Roman" w:cs="Times New Roman"/>
          <w:sz w:val="24"/>
        </w:rPr>
        <w:t>ã</w:t>
      </w:r>
      <w:r w:rsidRPr="00A858FF">
        <w:rPr>
          <w:rFonts w:ascii="Times New Roman" w:hAnsi="Times New Roman" w:cs="Times New Roman"/>
          <w:sz w:val="24"/>
          <w:szCs w:val="24"/>
          <w:lang w:val="pt-PT"/>
        </w:rPr>
        <w:t>o quantificado e calibrado para valores de pixel (N</w:t>
      </w:r>
      <w:r w:rsidR="00DE471A">
        <w:rPr>
          <w:rFonts w:ascii="Times New Roman" w:hAnsi="Times New Roman" w:cs="Times New Roman"/>
          <w:sz w:val="24"/>
          <w:szCs w:val="24"/>
          <w:lang w:val="pt-PT"/>
        </w:rPr>
        <w:t>D</w:t>
      </w:r>
      <w:r w:rsidRPr="00A858FF">
        <w:rPr>
          <w:rFonts w:ascii="Times New Roman" w:hAnsi="Times New Roman" w:cs="Times New Roman"/>
          <w:sz w:val="24"/>
          <w:szCs w:val="24"/>
          <w:lang w:val="pt-PT"/>
        </w:rPr>
        <w:t xml:space="preserve">). </w:t>
      </w:r>
      <w:r w:rsidR="00320795">
        <w:rPr>
          <w:rFonts w:ascii="Times New Roman" w:hAnsi="Times New Roman" w:cs="Times New Roman"/>
          <w:sz w:val="24"/>
          <w:szCs w:val="24"/>
          <w:lang w:val="pt-PT"/>
        </w:rPr>
        <w:t xml:space="preserve">Referenciando </w:t>
      </w:r>
      <w:r w:rsidR="000F3BF5" w:rsidRPr="00A858FF">
        <w:rPr>
          <w:rFonts w:ascii="Times New Roman" w:hAnsi="Times New Roman" w:cs="Times New Roman"/>
          <w:sz w:val="24"/>
          <w:szCs w:val="24"/>
          <w:lang w:val="pt-PT"/>
        </w:rPr>
        <w:t xml:space="preserve">Silva </w:t>
      </w:r>
      <w:r w:rsidR="000F3BF5" w:rsidRPr="00A858FF">
        <w:rPr>
          <w:rFonts w:ascii="Times New Roman" w:hAnsi="Times New Roman" w:cs="Times New Roman"/>
          <w:i/>
          <w:sz w:val="24"/>
          <w:szCs w:val="24"/>
          <w:lang w:val="pt-PT"/>
        </w:rPr>
        <w:t>et al</w:t>
      </w:r>
      <w:r w:rsidR="000F3BF5" w:rsidRPr="00A858FF">
        <w:rPr>
          <w:rFonts w:ascii="Times New Roman" w:hAnsi="Times New Roman" w:cs="Times New Roman"/>
          <w:sz w:val="24"/>
          <w:szCs w:val="24"/>
          <w:lang w:val="pt-PT"/>
        </w:rPr>
        <w:t xml:space="preserve">. (2016), é necessário corrigir a </w:t>
      </w:r>
      <w:r w:rsidR="000F3BF5" w:rsidRPr="00A858FF">
        <w:rPr>
          <w:rFonts w:ascii="Times New Roman" w:hAnsi="Times New Roman" w:cs="Times New Roman"/>
          <w:sz w:val="24"/>
        </w:rPr>
        <w:t>reflectância</w:t>
      </w:r>
      <w:r w:rsidR="000F3BF5" w:rsidRPr="00A858FF">
        <w:rPr>
          <w:rFonts w:ascii="Times New Roman" w:hAnsi="Times New Roman" w:cs="Times New Roman"/>
          <w:sz w:val="24"/>
          <w:szCs w:val="24"/>
          <w:lang w:val="pt-PT"/>
        </w:rPr>
        <w:t xml:space="preserve"> de acordo com o angulo zenital do sol e a correç</w:t>
      </w:r>
      <w:r w:rsidR="000F3BF5" w:rsidRPr="00A858FF">
        <w:rPr>
          <w:rFonts w:ascii="Times New Roman" w:hAnsi="Times New Roman" w:cs="Times New Roman"/>
          <w:sz w:val="24"/>
        </w:rPr>
        <w:t>ã</w:t>
      </w:r>
      <w:r w:rsidR="000F3BF5" w:rsidRPr="00A858FF">
        <w:rPr>
          <w:rFonts w:ascii="Times New Roman" w:hAnsi="Times New Roman" w:cs="Times New Roman"/>
          <w:sz w:val="24"/>
          <w:szCs w:val="24"/>
          <w:lang w:val="pt-PT"/>
        </w:rPr>
        <w:t>o da excentricidade da órbita terrestre – dr, usando a seguinte equaç</w:t>
      </w:r>
      <w:r w:rsidR="000F3BF5" w:rsidRPr="00A858FF">
        <w:rPr>
          <w:rFonts w:ascii="Times New Roman" w:hAnsi="Times New Roman" w:cs="Times New Roman"/>
          <w:sz w:val="24"/>
        </w:rPr>
        <w:t>ã</w:t>
      </w:r>
      <w:r w:rsidR="000F3BF5" w:rsidRPr="00A858FF">
        <w:rPr>
          <w:rFonts w:ascii="Times New Roman" w:hAnsi="Times New Roman" w:cs="Times New Roman"/>
          <w:sz w:val="24"/>
          <w:szCs w:val="24"/>
          <w:lang w:val="pt-PT"/>
        </w:rPr>
        <w:t>o: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0F3BF5" w:rsidRPr="00A858FF" w14:paraId="511AAE82" w14:textId="77777777" w:rsidTr="006E7857">
        <w:tc>
          <w:tcPr>
            <w:tcW w:w="4530" w:type="dxa"/>
          </w:tcPr>
          <w:p w14:paraId="007ED1E1" w14:textId="77777777" w:rsidR="000F3BF5" w:rsidRPr="00C8732A" w:rsidRDefault="00884E4B" w:rsidP="00AC64F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m:t>ρ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m:t>λi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L</m:t>
                        </m:r>
                      </m:sub>
                    </m:sSub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m:t xml:space="preserve"> x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m:t>Q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m:t>cal</m:t>
                        </m:r>
                      </m:sub>
                    </m:sSub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m:t xml:space="preserve">+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L</m:t>
                        </m:r>
                      </m:sub>
                    </m:sSub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m:t>)</m:t>
                    </m:r>
                  </m:num>
                  <m:den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m:t>cos</m:t>
                        </m:r>
                      </m:fName>
                      <m:e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m:t>Z</m:t>
                        </m:r>
                      </m:e>
                    </m:func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m:t>x dr</m:t>
                    </m:r>
                  </m:den>
                </m:f>
              </m:oMath>
            </m:oMathPara>
          </w:p>
        </w:tc>
        <w:tc>
          <w:tcPr>
            <w:tcW w:w="4531" w:type="dxa"/>
            <w:vAlign w:val="center"/>
          </w:tcPr>
          <w:p w14:paraId="1C46543F" w14:textId="1576B257" w:rsidR="000F3BF5" w:rsidRPr="00A858FF" w:rsidRDefault="000F3BF5" w:rsidP="00AC64F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58FF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</w:tr>
    </w:tbl>
    <w:p w14:paraId="260E8EA4" w14:textId="5C39CB10" w:rsidR="000F3BF5" w:rsidRPr="000F3BF5" w:rsidRDefault="000F3BF5" w:rsidP="00AC64F0">
      <w:pPr>
        <w:spacing w:after="0" w:line="360" w:lineRule="auto"/>
        <w:jc w:val="left"/>
        <w:rPr>
          <w:rFonts w:ascii="Times New Roman" w:hAnsi="Times New Roman" w:cs="Times New Roman"/>
          <w:sz w:val="24"/>
        </w:rPr>
      </w:pPr>
      <w:r w:rsidRPr="00A858FF">
        <w:rPr>
          <w:rFonts w:ascii="Times New Roman" w:hAnsi="Times New Roman" w:cs="Times New Roman"/>
          <w:sz w:val="24"/>
        </w:rPr>
        <w:t xml:space="preserve">em que </w:t>
      </w:r>
      <w:r w:rsidRPr="00A858FF">
        <w:rPr>
          <w:rFonts w:ascii="Times New Roman" w:hAnsi="Times New Roman" w:cs="Times New Roman"/>
          <w:sz w:val="24"/>
          <w:szCs w:val="24"/>
          <w:lang w:val="pt-PT"/>
        </w:rPr>
        <w:t>ρ</w:t>
      </w:r>
      <w:r w:rsidRPr="00A555A6">
        <w:rPr>
          <w:rFonts w:ascii="Times New Roman" w:hAnsi="Times New Roman" w:cs="Times New Roman"/>
          <w:sz w:val="24"/>
          <w:szCs w:val="24"/>
          <w:vertAlign w:val="subscript"/>
          <w:lang w:val="pt-PT"/>
        </w:rPr>
        <w:t>λ'</w:t>
      </w:r>
      <w:r w:rsidRPr="00C8732A">
        <w:rPr>
          <w:rFonts w:ascii="Times New Roman" w:hAnsi="Times New Roman" w:cs="Times New Roman"/>
          <w:sz w:val="24"/>
          <w:szCs w:val="24"/>
          <w:vertAlign w:val="subscript"/>
          <w:lang w:val="pt-PT"/>
        </w:rPr>
        <w:t>i</w:t>
      </w:r>
      <w:r w:rsidRPr="00A858FF">
        <w:rPr>
          <w:rFonts w:ascii="Times New Roman" w:hAnsi="Times New Roman" w:cs="Times New Roman"/>
          <w:sz w:val="24"/>
          <w:szCs w:val="24"/>
          <w:lang w:val="pt-PT"/>
        </w:rPr>
        <w:t xml:space="preserve"> = valor da reflect</w:t>
      </w:r>
      <w:r w:rsidRPr="00A858FF">
        <w:rPr>
          <w:rFonts w:ascii="Times New Roman" w:hAnsi="Times New Roman" w:cs="Times New Roman"/>
          <w:sz w:val="24"/>
        </w:rPr>
        <w:t>â</w:t>
      </w:r>
      <w:r w:rsidRPr="00A858FF">
        <w:rPr>
          <w:rFonts w:ascii="Times New Roman" w:hAnsi="Times New Roman" w:cs="Times New Roman"/>
          <w:sz w:val="24"/>
          <w:szCs w:val="24"/>
          <w:lang w:val="pt-PT"/>
        </w:rPr>
        <w:t xml:space="preserve">ncia no topo da atmosfera,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L</m:t>
            </m:r>
          </m:sub>
        </m:sSub>
      </m:oMath>
      <w:r w:rsidRPr="00A858FF">
        <w:rPr>
          <w:rFonts w:ascii="Times New Roman" w:hAnsi="Times New Roman" w:cs="Times New Roman"/>
          <w:sz w:val="24"/>
          <w:szCs w:val="24"/>
        </w:rPr>
        <w:t xml:space="preserve"> = fator multiplicativo de redimensionamento de cada banda, disponível nos metadados da imagem,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L</m:t>
            </m:r>
          </m:sub>
        </m:sSub>
      </m:oMath>
      <w:r w:rsidRPr="00A858FF">
        <w:rPr>
          <w:rFonts w:ascii="Times New Roman" w:hAnsi="Times New Roman" w:cs="Times New Roman"/>
          <w:sz w:val="24"/>
          <w:szCs w:val="24"/>
        </w:rPr>
        <w:t xml:space="preserve"> = fator aditivo de redimensionamento de cada banda, nos metadados da imagem,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Q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cal</m:t>
            </m:r>
          </m:sub>
        </m:sSub>
      </m:oMath>
      <w:r w:rsidRPr="00A858FF">
        <w:rPr>
          <w:rFonts w:ascii="Times New Roman" w:hAnsi="Times New Roman" w:cs="Times New Roman"/>
          <w:sz w:val="24"/>
          <w:szCs w:val="24"/>
        </w:rPr>
        <w:t xml:space="preserve"> = valores dos pixels quantificados e calibrados do produto padrão (DN), i = valor respectivo de cada banda.</w:t>
      </w:r>
    </w:p>
    <w:p w14:paraId="34856CEC" w14:textId="77777777" w:rsidR="006961FA" w:rsidRDefault="006961FA" w:rsidP="00AC64F0">
      <w:pPr>
        <w:spacing w:after="0" w:line="360" w:lineRule="auto"/>
        <w:jc w:val="left"/>
        <w:rPr>
          <w:rFonts w:ascii="Times New Roman" w:hAnsi="Times New Roman" w:cs="Times New Roman"/>
          <w:sz w:val="24"/>
        </w:rPr>
      </w:pPr>
    </w:p>
    <w:p w14:paraId="5B4871C7" w14:textId="3A0AD088" w:rsidR="00494814" w:rsidRPr="000F2BA5" w:rsidRDefault="000F3BF5" w:rsidP="00AC64F0">
      <w:pPr>
        <w:autoSpaceDE w:val="0"/>
        <w:autoSpaceDN w:val="0"/>
        <w:spacing w:after="0" w:line="360" w:lineRule="auto"/>
        <w:ind w:right="51"/>
        <w:jc w:val="left"/>
        <w:rPr>
          <w:rFonts w:ascii="Times New Roman" w:eastAsia="Times New Roman" w:hAnsi="Times New Roman" w:cs="Times New Roman"/>
          <w:b/>
          <w:color w:val="000000"/>
          <w:spacing w:val="-7"/>
          <w:w w:val="105"/>
          <w:sz w:val="24"/>
          <w:szCs w:val="24"/>
        </w:rPr>
      </w:pPr>
      <w:r w:rsidRPr="000F2BA5">
        <w:rPr>
          <w:rFonts w:ascii="Times New Roman" w:eastAsia="Times New Roman" w:hAnsi="Times New Roman" w:cs="Times New Roman"/>
          <w:b/>
          <w:color w:val="000000"/>
          <w:spacing w:val="-7"/>
          <w:w w:val="105"/>
          <w:sz w:val="24"/>
          <w:szCs w:val="24"/>
        </w:rPr>
        <w:t>2.6</w:t>
      </w:r>
      <w:r w:rsidR="00494814" w:rsidRPr="000F2BA5">
        <w:rPr>
          <w:rFonts w:ascii="Times New Roman" w:eastAsia="Times New Roman" w:hAnsi="Times New Roman" w:cs="Times New Roman"/>
          <w:b/>
          <w:color w:val="000000"/>
          <w:spacing w:val="-7"/>
          <w:w w:val="105"/>
          <w:sz w:val="24"/>
          <w:szCs w:val="24"/>
        </w:rPr>
        <w:t xml:space="preserve"> Temperatura da Superfície</w:t>
      </w:r>
    </w:p>
    <w:p w14:paraId="0541B70A" w14:textId="6E2EDCD4" w:rsidR="00494814" w:rsidRDefault="00494814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494814">
        <w:rPr>
          <w:rFonts w:ascii="Times New Roman" w:hAnsi="Times New Roman" w:cs="Times New Roman"/>
          <w:sz w:val="24"/>
          <w:szCs w:val="24"/>
        </w:rPr>
        <w:t xml:space="preserve">A equação para a obtenção da </w:t>
      </w:r>
      <w:r w:rsidR="0082391E">
        <w:rPr>
          <w:rFonts w:ascii="Times New Roman" w:hAnsi="Times New Roman" w:cs="Times New Roman"/>
          <w:sz w:val="24"/>
          <w:szCs w:val="24"/>
        </w:rPr>
        <w:t>T</w:t>
      </w:r>
      <w:r w:rsidRPr="00494814">
        <w:rPr>
          <w:rFonts w:ascii="Times New Roman" w:hAnsi="Times New Roman" w:cs="Times New Roman"/>
          <w:sz w:val="24"/>
          <w:szCs w:val="24"/>
        </w:rPr>
        <w:t xml:space="preserve">emperatura da </w:t>
      </w:r>
      <w:r w:rsidR="0082391E">
        <w:rPr>
          <w:rFonts w:ascii="Times New Roman" w:hAnsi="Times New Roman" w:cs="Times New Roman"/>
          <w:sz w:val="24"/>
          <w:szCs w:val="24"/>
        </w:rPr>
        <w:t>S</w:t>
      </w:r>
      <w:r w:rsidRPr="00494814">
        <w:rPr>
          <w:rFonts w:ascii="Times New Roman" w:hAnsi="Times New Roman" w:cs="Times New Roman"/>
          <w:sz w:val="24"/>
          <w:szCs w:val="24"/>
        </w:rPr>
        <w:t>uperfície</w:t>
      </w:r>
      <w:r w:rsidR="0082391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2391E">
        <w:rPr>
          <w:rFonts w:ascii="Times New Roman" w:hAnsi="Times New Roman" w:cs="Times New Roman"/>
          <w:sz w:val="24"/>
          <w:szCs w:val="24"/>
        </w:rPr>
        <w:t>Tsup</w:t>
      </w:r>
      <w:proofErr w:type="spellEnd"/>
      <w:r w:rsidR="0082391E">
        <w:rPr>
          <w:rFonts w:ascii="Times New Roman" w:hAnsi="Times New Roman" w:cs="Times New Roman"/>
          <w:sz w:val="24"/>
          <w:szCs w:val="24"/>
        </w:rPr>
        <w:t>)</w:t>
      </w:r>
      <w:r w:rsidRPr="00494814">
        <w:rPr>
          <w:rFonts w:ascii="Times New Roman" w:hAnsi="Times New Roman" w:cs="Times New Roman"/>
          <w:sz w:val="24"/>
          <w:szCs w:val="24"/>
        </w:rPr>
        <w:t xml:space="preserve"> utilizada foi </w:t>
      </w:r>
      <w:r w:rsidR="00C8732A">
        <w:rPr>
          <w:rFonts w:ascii="Times New Roman" w:hAnsi="Times New Roman" w:cs="Times New Roman"/>
          <w:sz w:val="24"/>
          <w:szCs w:val="24"/>
        </w:rPr>
        <w:t xml:space="preserve">a </w:t>
      </w:r>
      <w:r w:rsidRPr="00494814">
        <w:rPr>
          <w:rFonts w:ascii="Times New Roman" w:hAnsi="Times New Roman" w:cs="Times New Roman"/>
          <w:sz w:val="24"/>
          <w:szCs w:val="24"/>
        </w:rPr>
        <w:t>de Planck</w:t>
      </w:r>
      <w:r w:rsidR="00C8732A">
        <w:rPr>
          <w:rFonts w:ascii="Times New Roman" w:hAnsi="Times New Roman" w:cs="Times New Roman"/>
          <w:sz w:val="24"/>
          <w:szCs w:val="24"/>
        </w:rPr>
        <w:t xml:space="preserve">, </w:t>
      </w:r>
      <w:r w:rsidRPr="00494814">
        <w:rPr>
          <w:rFonts w:ascii="Times New Roman" w:hAnsi="Times New Roman" w:cs="Times New Roman"/>
          <w:sz w:val="24"/>
          <w:szCs w:val="24"/>
        </w:rPr>
        <w:t>invertida, válida para um corpo negro. Como cada pixel não emite radiação eletromagnética como um corpo negro, há a necessidade de introduzir a emissividade de cada pixel no domínio espectral da banda termal Ԑ</w:t>
      </w:r>
      <w:proofErr w:type="spellStart"/>
      <w:r w:rsidR="008154B6" w:rsidRPr="00A555A6">
        <w:rPr>
          <w:rFonts w:ascii="Times New Roman" w:hAnsi="Times New Roman" w:cs="Times New Roman"/>
          <w:sz w:val="24"/>
          <w:szCs w:val="24"/>
          <w:vertAlign w:val="subscript"/>
        </w:rPr>
        <w:t>nb</w:t>
      </w:r>
      <w:proofErr w:type="spellEnd"/>
      <w:r w:rsidR="00C84E7C" w:rsidRPr="00C84E7C">
        <w:rPr>
          <w:rFonts w:ascii="Times New Roman" w:hAnsi="Times New Roman" w:cs="Times New Roman"/>
          <w:sz w:val="24"/>
          <w:szCs w:val="24"/>
        </w:rPr>
        <w:t>, confo</w:t>
      </w:r>
      <w:r w:rsidR="008154B6">
        <w:rPr>
          <w:rFonts w:ascii="Times New Roman" w:hAnsi="Times New Roman" w:cs="Times New Roman"/>
          <w:sz w:val="24"/>
          <w:szCs w:val="24"/>
        </w:rPr>
        <w:t xml:space="preserve">rme Allen </w:t>
      </w:r>
      <w:r w:rsidR="008154B6" w:rsidRPr="008154B6">
        <w:rPr>
          <w:rFonts w:ascii="Times New Roman" w:hAnsi="Times New Roman" w:cs="Times New Roman"/>
          <w:i/>
          <w:sz w:val="24"/>
          <w:szCs w:val="24"/>
        </w:rPr>
        <w:t>et al</w:t>
      </w:r>
      <w:r w:rsidR="008154B6">
        <w:rPr>
          <w:rFonts w:ascii="Times New Roman" w:hAnsi="Times New Roman" w:cs="Times New Roman"/>
          <w:sz w:val="24"/>
          <w:szCs w:val="24"/>
        </w:rPr>
        <w:t>.</w:t>
      </w:r>
      <w:r w:rsidRPr="00494814">
        <w:rPr>
          <w:rFonts w:ascii="Times New Roman" w:hAnsi="Times New Roman" w:cs="Times New Roman"/>
          <w:sz w:val="24"/>
          <w:szCs w:val="24"/>
        </w:rPr>
        <w:t xml:space="preserve"> (200</w:t>
      </w:r>
      <w:r w:rsidR="004D182D">
        <w:rPr>
          <w:rFonts w:ascii="Times New Roman" w:hAnsi="Times New Roman" w:cs="Times New Roman"/>
          <w:sz w:val="24"/>
          <w:szCs w:val="24"/>
        </w:rPr>
        <w:t>7</w:t>
      </w:r>
      <w:r w:rsidRPr="00494814">
        <w:rPr>
          <w:rFonts w:ascii="Times New Roman" w:hAnsi="Times New Roman" w:cs="Times New Roman"/>
          <w:sz w:val="24"/>
          <w:szCs w:val="24"/>
        </w:rPr>
        <w:t>), para IAF &gt;3</w:t>
      </w:r>
      <w:r w:rsidR="00C84E7C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B51628" w:rsidRPr="00B51628" w14:paraId="013DC079" w14:textId="77777777" w:rsidTr="006A3C16">
        <w:tc>
          <w:tcPr>
            <w:tcW w:w="4605" w:type="dxa"/>
          </w:tcPr>
          <w:p w14:paraId="660EB83D" w14:textId="77777777" w:rsidR="00B51628" w:rsidRPr="00C8732A" w:rsidRDefault="00B51628" w:rsidP="00AC64F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</w:rPr>
            </w:pPr>
            <m:oMathPara>
              <m:oMathParaPr>
                <m:jc m:val="center"/>
              </m:oMathParaPr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</w:rPr>
                  <m:t>Ԑ</m:t>
                </m:r>
                <w:proofErr w:type="spellStart"/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</w:rPr>
                  <m:t>nb</m:t>
                </m:r>
                <w:proofErr w:type="spellEnd"/>
                <m:r>
                  <m:rPr>
                    <m:nor/>
                  </m:rPr>
                  <w:rPr>
                    <w:rFonts w:ascii="Cambria Math" w:hAnsi="Times New Roman" w:cs="Times New Roman"/>
                    <w:sz w:val="24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</w:rPr>
                  <m:t>=</m:t>
                </m:r>
                <m:r>
                  <m:rPr>
                    <m:nor/>
                  </m:rPr>
                  <w:rPr>
                    <w:rFonts w:ascii="Cambria Math" w:hAnsi="Times New Roman" w:cs="Times New Roman"/>
                    <w:sz w:val="24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</w:rPr>
                  <m:t>0,97+0,0033 x IAF</m:t>
                </m:r>
              </m:oMath>
            </m:oMathPara>
          </w:p>
        </w:tc>
        <w:tc>
          <w:tcPr>
            <w:tcW w:w="4606" w:type="dxa"/>
          </w:tcPr>
          <w:p w14:paraId="5DBEF159" w14:textId="6F223477" w:rsidR="00B51628" w:rsidRPr="00B51628" w:rsidRDefault="00B51628" w:rsidP="00AC64F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 w:rsidR="00C84E7C">
              <w:rPr>
                <w:rFonts w:ascii="Times New Roman" w:hAnsi="Times New Roman" w:cs="Times New Roman"/>
                <w:sz w:val="24"/>
              </w:rPr>
              <w:t>7</w:t>
            </w:r>
            <w:r w:rsidRPr="00B51628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</w:tbl>
    <w:p w14:paraId="2F81A9A7" w14:textId="5B9DBB55" w:rsidR="00DC1EBD" w:rsidRPr="00DC1EBD" w:rsidRDefault="00DC1EBD" w:rsidP="00AC64F0">
      <w:pPr>
        <w:spacing w:after="0"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96AC4">
        <w:rPr>
          <w:rFonts w:ascii="Times New Roman" w:hAnsi="Times New Roman" w:cs="Times New Roman"/>
          <w:sz w:val="24"/>
          <w:szCs w:val="24"/>
        </w:rPr>
        <w:t>em que Ԑ</w:t>
      </w:r>
      <w:proofErr w:type="spellStart"/>
      <w:r w:rsidRPr="00696AC4">
        <w:rPr>
          <w:rFonts w:ascii="Times New Roman" w:hAnsi="Times New Roman" w:cs="Times New Roman"/>
          <w:sz w:val="24"/>
          <w:szCs w:val="24"/>
        </w:rPr>
        <w:t>nb</w:t>
      </w:r>
      <w:proofErr w:type="spellEnd"/>
      <w:r w:rsidR="0058068C" w:rsidRPr="00696AC4">
        <w:rPr>
          <w:rFonts w:ascii="Times New Roman" w:hAnsi="Times New Roman" w:cs="Times New Roman"/>
          <w:sz w:val="24"/>
          <w:szCs w:val="24"/>
        </w:rPr>
        <w:t xml:space="preserve"> = </w:t>
      </w:r>
      <w:r w:rsidRPr="00696AC4">
        <w:rPr>
          <w:rFonts w:ascii="Times New Roman" w:hAnsi="Times New Roman" w:cs="Times New Roman"/>
          <w:sz w:val="24"/>
          <w:szCs w:val="24"/>
        </w:rPr>
        <w:t>emissividade de cada pixel no domínio espectral da banda termal</w:t>
      </w:r>
      <w:r w:rsidR="00C84E7C">
        <w:rPr>
          <w:rFonts w:ascii="Times New Roman" w:hAnsi="Times New Roman" w:cs="Times New Roman"/>
          <w:sz w:val="24"/>
          <w:szCs w:val="24"/>
        </w:rPr>
        <w:t xml:space="preserve"> e</w:t>
      </w:r>
      <w:r w:rsidRPr="00696AC4">
        <w:rPr>
          <w:rFonts w:ascii="Times New Roman" w:hAnsi="Times New Roman" w:cs="Times New Roman"/>
          <w:sz w:val="24"/>
          <w:szCs w:val="24"/>
        </w:rPr>
        <w:t xml:space="preserve"> IAF</w:t>
      </w:r>
      <w:r w:rsidR="0058068C" w:rsidRPr="00696AC4">
        <w:rPr>
          <w:rFonts w:ascii="Times New Roman" w:hAnsi="Times New Roman" w:cs="Times New Roman"/>
          <w:sz w:val="24"/>
          <w:szCs w:val="24"/>
        </w:rPr>
        <w:t xml:space="preserve"> =</w:t>
      </w:r>
      <w:r w:rsidRPr="00696AC4">
        <w:rPr>
          <w:rFonts w:ascii="Times New Roman" w:hAnsi="Times New Roman" w:cs="Times New Roman"/>
          <w:sz w:val="24"/>
          <w:szCs w:val="24"/>
        </w:rPr>
        <w:t xml:space="preserve"> Índice de Área Foliar (Allen </w:t>
      </w:r>
      <w:r w:rsidRPr="00696AC4">
        <w:rPr>
          <w:rFonts w:ascii="Times New Roman" w:hAnsi="Times New Roman" w:cs="Times New Roman"/>
          <w:i/>
          <w:sz w:val="24"/>
          <w:szCs w:val="24"/>
        </w:rPr>
        <w:t>et al</w:t>
      </w:r>
      <w:r w:rsidRPr="00696AC4">
        <w:rPr>
          <w:rFonts w:ascii="Times New Roman" w:hAnsi="Times New Roman" w:cs="Times New Roman"/>
          <w:sz w:val="24"/>
          <w:szCs w:val="24"/>
        </w:rPr>
        <w:t>. 200</w:t>
      </w:r>
      <w:r w:rsidR="004D182D">
        <w:rPr>
          <w:rFonts w:ascii="Times New Roman" w:hAnsi="Times New Roman" w:cs="Times New Roman"/>
          <w:sz w:val="24"/>
          <w:szCs w:val="24"/>
        </w:rPr>
        <w:t>7</w:t>
      </w:r>
      <w:r w:rsidRPr="00696AC4">
        <w:rPr>
          <w:rFonts w:ascii="Times New Roman" w:hAnsi="Times New Roman" w:cs="Times New Roman"/>
          <w:sz w:val="24"/>
          <w:szCs w:val="24"/>
        </w:rPr>
        <w:t>)</w:t>
      </w:r>
      <w:r w:rsidR="00220EFB">
        <w:rPr>
          <w:rFonts w:ascii="Times New Roman" w:hAnsi="Times New Roman" w:cs="Times New Roman"/>
          <w:sz w:val="24"/>
          <w:szCs w:val="24"/>
        </w:rPr>
        <w:t>.</w:t>
      </w:r>
      <w:r w:rsidRPr="00696AC4">
        <w:rPr>
          <w:rFonts w:ascii="Times New Roman" w:hAnsi="Times New Roman" w:cs="Times New Roman"/>
          <w:sz w:val="24"/>
          <w:szCs w:val="24"/>
        </w:rPr>
        <w:t xml:space="preserve"> Contudo, para pixels com IAF≥0,98, Ԑ</w:t>
      </w:r>
      <w:proofErr w:type="spellStart"/>
      <w:r w:rsidRPr="00696AC4">
        <w:rPr>
          <w:rFonts w:ascii="Times New Roman" w:hAnsi="Times New Roman" w:cs="Times New Roman"/>
          <w:sz w:val="24"/>
          <w:szCs w:val="24"/>
        </w:rPr>
        <w:t>nb</w:t>
      </w:r>
      <w:proofErr w:type="spellEnd"/>
      <w:r w:rsidRPr="00696AC4">
        <w:rPr>
          <w:rFonts w:ascii="Times New Roman" w:hAnsi="Times New Roman" w:cs="Times New Roman"/>
          <w:sz w:val="24"/>
          <w:szCs w:val="24"/>
        </w:rPr>
        <w:t xml:space="preserve"> = 0,98. Para corpos de água, utilizou-se o valor de Ԑ</w:t>
      </w:r>
      <w:proofErr w:type="spellStart"/>
      <w:r w:rsidRPr="00696AC4">
        <w:rPr>
          <w:rFonts w:ascii="Times New Roman" w:hAnsi="Times New Roman" w:cs="Times New Roman"/>
          <w:sz w:val="24"/>
          <w:szCs w:val="24"/>
        </w:rPr>
        <w:t>nb</w:t>
      </w:r>
      <w:proofErr w:type="spellEnd"/>
      <w:r w:rsidRPr="00696AC4">
        <w:rPr>
          <w:rFonts w:ascii="Times New Roman" w:hAnsi="Times New Roman" w:cs="Times New Roman"/>
          <w:sz w:val="24"/>
          <w:szCs w:val="24"/>
        </w:rPr>
        <w:t xml:space="preserve"> = 0,99, conforme Allen </w:t>
      </w:r>
      <w:r w:rsidRPr="00696AC4">
        <w:rPr>
          <w:rFonts w:ascii="Times New Roman" w:hAnsi="Times New Roman" w:cs="Times New Roman"/>
          <w:i/>
          <w:sz w:val="24"/>
          <w:szCs w:val="24"/>
        </w:rPr>
        <w:t>et al</w:t>
      </w:r>
      <w:r w:rsidRPr="00696AC4">
        <w:rPr>
          <w:rFonts w:ascii="Times New Roman" w:hAnsi="Times New Roman" w:cs="Times New Roman"/>
          <w:sz w:val="24"/>
          <w:szCs w:val="24"/>
        </w:rPr>
        <w:t>. (200</w:t>
      </w:r>
      <w:r w:rsidR="004D182D">
        <w:rPr>
          <w:rFonts w:ascii="Times New Roman" w:hAnsi="Times New Roman" w:cs="Times New Roman"/>
          <w:sz w:val="24"/>
          <w:szCs w:val="24"/>
        </w:rPr>
        <w:t>7</w:t>
      </w:r>
      <w:r w:rsidRPr="00696AC4">
        <w:rPr>
          <w:rFonts w:ascii="Times New Roman" w:hAnsi="Times New Roman" w:cs="Times New Roman"/>
          <w:sz w:val="24"/>
          <w:szCs w:val="24"/>
        </w:rPr>
        <w:t>).</w:t>
      </w:r>
    </w:p>
    <w:p w14:paraId="74012FE4" w14:textId="569B499D" w:rsidR="00494814" w:rsidRDefault="00494814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494814">
        <w:rPr>
          <w:rFonts w:ascii="Times New Roman" w:hAnsi="Times New Roman" w:cs="Times New Roman"/>
          <w:sz w:val="24"/>
          <w:szCs w:val="24"/>
        </w:rPr>
        <w:t>A temperatura de superfície foi calculada a partir da radiância espectral da banda termal L</w:t>
      </w:r>
      <w:r w:rsidRPr="00A555A6">
        <w:rPr>
          <w:rFonts w:ascii="Times New Roman" w:hAnsi="Times New Roman" w:cs="Times New Roman"/>
          <w:sz w:val="24"/>
          <w:szCs w:val="24"/>
          <w:vertAlign w:val="subscript"/>
        </w:rPr>
        <w:t>λ6</w:t>
      </w:r>
      <w:r w:rsidRPr="00494814">
        <w:rPr>
          <w:rFonts w:ascii="Times New Roman" w:hAnsi="Times New Roman" w:cs="Times New Roman"/>
          <w:sz w:val="24"/>
          <w:szCs w:val="24"/>
        </w:rPr>
        <w:t xml:space="preserve"> e a emissividade Ԑ</w:t>
      </w:r>
      <w:proofErr w:type="spellStart"/>
      <w:r w:rsidRPr="00A555A6">
        <w:rPr>
          <w:rFonts w:ascii="Times New Roman" w:hAnsi="Times New Roman" w:cs="Times New Roman"/>
          <w:sz w:val="24"/>
          <w:szCs w:val="24"/>
          <w:vertAlign w:val="subscript"/>
        </w:rPr>
        <w:t>nb</w:t>
      </w:r>
      <w:proofErr w:type="spellEnd"/>
      <w:r w:rsidRPr="00494814">
        <w:rPr>
          <w:rFonts w:ascii="Times New Roman" w:hAnsi="Times New Roman" w:cs="Times New Roman"/>
          <w:sz w:val="24"/>
          <w:szCs w:val="24"/>
        </w:rPr>
        <w:t xml:space="preserve">. Dessa forma, obteve-se a temperatura da superfície em Kelvin (K), </w:t>
      </w:r>
      <w:r w:rsidR="00C8732A">
        <w:rPr>
          <w:rFonts w:ascii="Times New Roman" w:hAnsi="Times New Roman" w:cs="Times New Roman"/>
          <w:sz w:val="24"/>
          <w:szCs w:val="24"/>
        </w:rPr>
        <w:t>que</w:t>
      </w:r>
      <w:r w:rsidRPr="00494814">
        <w:rPr>
          <w:rFonts w:ascii="Times New Roman" w:hAnsi="Times New Roman" w:cs="Times New Roman"/>
          <w:sz w:val="24"/>
          <w:szCs w:val="24"/>
        </w:rPr>
        <w:t xml:space="preserve"> posteriormente foi con</w:t>
      </w:r>
      <w:r w:rsidR="005518F9">
        <w:rPr>
          <w:rFonts w:ascii="Times New Roman" w:hAnsi="Times New Roman" w:cs="Times New Roman"/>
          <w:sz w:val="24"/>
          <w:szCs w:val="24"/>
        </w:rPr>
        <w:t>vertida para graus Celsius (°C), com a subtração do valor da temperatura do ponto de congelamento da água ao nível do mar, que equivale a 273,15 K.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B51628" w:rsidRPr="00B51628" w14:paraId="6A3D69AC" w14:textId="77777777" w:rsidTr="00376CAF">
        <w:tc>
          <w:tcPr>
            <w:tcW w:w="4605" w:type="dxa"/>
          </w:tcPr>
          <w:p w14:paraId="0036960A" w14:textId="08EBC6D1" w:rsidR="00B51628" w:rsidRPr="00376CAF" w:rsidRDefault="00884E4B" w:rsidP="00AC64F0">
            <w:pPr>
              <w:pStyle w:val="PrimeiroPargrafo"/>
              <w:spacing w:line="360" w:lineRule="auto"/>
              <w:jc w:val="left"/>
              <w:rPr>
                <w:lang w:val="en-US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  <w:lang w:val="en-US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  <w:lang w:val="en-US"/>
                      </w:rPr>
                      <m:t>sup</m:t>
                    </m:r>
                  </m:sub>
                </m:sSub>
                <m:r>
                  <m:rPr>
                    <m:nor/>
                  </m:rPr>
                  <w:rPr>
                    <w:szCs w:val="24"/>
                    <w:lang w:val="en-US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2</m:t>
                        </m:r>
                      </m:sub>
                    </m:sSub>
                    <m:r>
                      <m:rPr>
                        <m:nor/>
                      </m:rPr>
                      <w:rPr>
                        <w:szCs w:val="24"/>
                        <w:lang w:val="en-US"/>
                      </w:rPr>
                      <m:t xml:space="preserve"> </m:t>
                    </m:r>
                  </m:num>
                  <m:den>
                    <m:r>
                      <m:rPr>
                        <m:nor/>
                      </m:rPr>
                      <w:rPr>
                        <w:szCs w:val="24"/>
                        <w:lang w:val="en-US"/>
                      </w:rPr>
                      <m:t>ln</m:t>
                    </m:r>
                    <m:d>
                      <m:dPr>
                        <m:ctrlPr>
                          <w:rPr>
                            <w:rFonts w:ascii="Cambria Math" w:hAnsi="Cambria Math"/>
                            <w:szCs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szCs w:val="24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szCs w:val="24"/>
                                    <w:vertAlign w:val="subscript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Cs w:val="24"/>
                                  </w:rPr>
                                  <m:t>ε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Cs w:val="24"/>
                                    <w:vertAlign w:val="subscript"/>
                                    <w:lang w:val="en-US"/>
                                  </w:rPr>
                                  <m:t>nb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Cs w:val="24"/>
                                <w:vertAlign w:val="subscript"/>
                                <w:lang w:val="en-US"/>
                              </w:rPr>
                              <m:t xml:space="preserve">* 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szCs w:val="24"/>
                                    <w:vertAlign w:val="subscript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Cs w:val="24"/>
                                    <w:vertAlign w:val="subscript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Cs w:val="24"/>
                                    <w:vertAlign w:val="subscript"/>
                                    <w:lang w:val="en-US"/>
                                  </w:rPr>
                                  <m:t>1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Cs w:val="24"/>
                                    <w:lang w:val="en-US"/>
                                  </w:rPr>
                                  <m:t>L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Cs w:val="24"/>
                                    <w:vertAlign w:val="subscript"/>
                                  </w:rPr>
                                  <m:t>λ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Cs w:val="24"/>
                                    <w:vertAlign w:val="subscript"/>
                                    <w:lang w:val="en-US"/>
                                  </w:rPr>
                                  <m:t>6</m:t>
                                </m:r>
                              </m:sub>
                            </m:sSub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 xml:space="preserve"> +1</m:t>
                        </m:r>
                      </m:e>
                    </m:d>
                  </m:den>
                </m:f>
              </m:oMath>
            </m:oMathPara>
          </w:p>
        </w:tc>
        <w:tc>
          <w:tcPr>
            <w:tcW w:w="4606" w:type="dxa"/>
            <w:vAlign w:val="center"/>
          </w:tcPr>
          <w:p w14:paraId="49CC1508" w14:textId="5921A863" w:rsidR="00B51628" w:rsidRDefault="0098435C" w:rsidP="00AC64F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 w:rsidR="00F228FF">
              <w:rPr>
                <w:rFonts w:ascii="Times New Roman" w:hAnsi="Times New Roman" w:cs="Times New Roman"/>
                <w:sz w:val="24"/>
              </w:rPr>
              <w:t>8</w:t>
            </w:r>
            <w:r w:rsidR="00B51628" w:rsidRPr="00B51628">
              <w:rPr>
                <w:rFonts w:ascii="Times New Roman" w:hAnsi="Times New Roman" w:cs="Times New Roman"/>
                <w:sz w:val="24"/>
              </w:rPr>
              <w:t>)</w:t>
            </w:r>
          </w:p>
          <w:p w14:paraId="4926A2B9" w14:textId="3906FB7D" w:rsidR="009F541C" w:rsidRPr="00B51628" w:rsidRDefault="009F541C" w:rsidP="00AC64F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7FCC4ECA" w14:textId="5E02041F" w:rsidR="0058068C" w:rsidRDefault="0058068C" w:rsidP="00AC64F0">
      <w:pPr>
        <w:spacing w:after="0"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96AC4">
        <w:rPr>
          <w:rFonts w:ascii="Times New Roman" w:hAnsi="Times New Roman" w:cs="Times New Roman"/>
          <w:sz w:val="24"/>
          <w:szCs w:val="24"/>
        </w:rPr>
        <w:lastRenderedPageBreak/>
        <w:t xml:space="preserve">em que </w:t>
      </w:r>
      <w:r w:rsidR="006E7857" w:rsidRPr="00696AC4">
        <w:rPr>
          <w:rFonts w:ascii="Times New Roman" w:hAnsi="Times New Roman" w:cs="Times New Roman"/>
          <w:sz w:val="24"/>
          <w:szCs w:val="24"/>
        </w:rPr>
        <w:t>K</w:t>
      </w:r>
      <w:r w:rsidR="006E7857" w:rsidRPr="00696AC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696AC4">
        <w:rPr>
          <w:rFonts w:ascii="Times New Roman" w:hAnsi="Times New Roman" w:cs="Times New Roman"/>
          <w:sz w:val="24"/>
          <w:szCs w:val="24"/>
        </w:rPr>
        <w:t>=607,76 Wm</w:t>
      </w:r>
      <w:r w:rsidRPr="00696AC4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Pr="00696AC4">
        <w:rPr>
          <w:rFonts w:ascii="Times New Roman" w:hAnsi="Times New Roman" w:cs="Times New Roman"/>
          <w:sz w:val="24"/>
          <w:szCs w:val="24"/>
        </w:rPr>
        <w:t xml:space="preserve"> sr</w:t>
      </w:r>
      <w:r w:rsidRPr="00696AC4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696AC4">
        <w:rPr>
          <w:rFonts w:ascii="Times New Roman" w:hAnsi="Times New Roman" w:cs="Times New Roman"/>
          <w:sz w:val="24"/>
          <w:szCs w:val="24"/>
        </w:rPr>
        <w:t xml:space="preserve"> μm</w:t>
      </w:r>
      <w:r w:rsidRPr="00696AC4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6E7857" w:rsidRPr="00696AC4">
        <w:rPr>
          <w:rFonts w:ascii="Times New Roman" w:hAnsi="Times New Roman" w:cs="Times New Roman"/>
          <w:sz w:val="24"/>
          <w:szCs w:val="24"/>
        </w:rPr>
        <w:t xml:space="preserve"> e K</w:t>
      </w:r>
      <w:r w:rsidR="006E7857" w:rsidRPr="00696AC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6AC4">
        <w:rPr>
          <w:rFonts w:ascii="Times New Roman" w:hAnsi="Times New Roman" w:cs="Times New Roman"/>
          <w:sz w:val="24"/>
          <w:szCs w:val="24"/>
        </w:rPr>
        <w:t xml:space="preserve">=1260,56 K são constantes de calibração da banda termal do TM </w:t>
      </w:r>
      <w:r w:rsidR="00C8732A">
        <w:rPr>
          <w:rFonts w:ascii="Times New Roman" w:hAnsi="Times New Roman" w:cs="Times New Roman"/>
          <w:sz w:val="24"/>
          <w:szCs w:val="24"/>
        </w:rPr>
        <w:t xml:space="preserve">- </w:t>
      </w:r>
      <w:r w:rsidRPr="00696AC4">
        <w:rPr>
          <w:rFonts w:ascii="Times New Roman" w:hAnsi="Times New Roman" w:cs="Times New Roman"/>
          <w:sz w:val="24"/>
          <w:szCs w:val="24"/>
        </w:rPr>
        <w:t xml:space="preserve">Landsat 5 (Allen </w:t>
      </w:r>
      <w:r w:rsidRPr="00696AC4">
        <w:rPr>
          <w:rFonts w:ascii="Times New Roman" w:hAnsi="Times New Roman" w:cs="Times New Roman"/>
          <w:i/>
          <w:sz w:val="24"/>
          <w:szCs w:val="24"/>
        </w:rPr>
        <w:t>et al.</w:t>
      </w:r>
      <w:r w:rsidRPr="00696AC4">
        <w:rPr>
          <w:rFonts w:ascii="Times New Roman" w:hAnsi="Times New Roman" w:cs="Times New Roman"/>
          <w:sz w:val="24"/>
          <w:szCs w:val="24"/>
        </w:rPr>
        <w:t>, 200</w:t>
      </w:r>
      <w:r w:rsidR="004D182D">
        <w:rPr>
          <w:rFonts w:ascii="Times New Roman" w:hAnsi="Times New Roman" w:cs="Times New Roman"/>
          <w:sz w:val="24"/>
          <w:szCs w:val="24"/>
        </w:rPr>
        <w:t>7</w:t>
      </w:r>
      <w:r w:rsidRPr="00696AC4">
        <w:rPr>
          <w:rFonts w:ascii="Times New Roman" w:hAnsi="Times New Roman" w:cs="Times New Roman"/>
          <w:sz w:val="24"/>
          <w:szCs w:val="24"/>
        </w:rPr>
        <w:t xml:space="preserve">; Silva </w:t>
      </w:r>
      <w:r w:rsidRPr="00696AC4">
        <w:rPr>
          <w:rFonts w:ascii="Times New Roman" w:hAnsi="Times New Roman" w:cs="Times New Roman"/>
          <w:i/>
          <w:sz w:val="24"/>
          <w:szCs w:val="24"/>
        </w:rPr>
        <w:t>et al</w:t>
      </w:r>
      <w:r w:rsidRPr="00696AC4">
        <w:rPr>
          <w:rFonts w:ascii="Times New Roman" w:hAnsi="Times New Roman" w:cs="Times New Roman"/>
          <w:sz w:val="24"/>
          <w:szCs w:val="24"/>
        </w:rPr>
        <w:t xml:space="preserve">., 2005); </w:t>
      </w:r>
      <w:r w:rsidR="006E7857" w:rsidRPr="00696AC4">
        <w:rPr>
          <w:rFonts w:ascii="Times New Roman" w:hAnsi="Times New Roman" w:cs="Times New Roman"/>
          <w:sz w:val="24"/>
          <w:szCs w:val="24"/>
        </w:rPr>
        <w:t>K</w:t>
      </w:r>
      <w:r w:rsidR="006E7857" w:rsidRPr="00696AC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696AC4">
        <w:rPr>
          <w:rFonts w:ascii="Times New Roman" w:hAnsi="Times New Roman" w:cs="Times New Roman"/>
          <w:sz w:val="24"/>
          <w:szCs w:val="24"/>
        </w:rPr>
        <w:t>=774,8853 Wm</w:t>
      </w:r>
      <w:r w:rsidRPr="00696AC4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Pr="00696AC4">
        <w:rPr>
          <w:rFonts w:ascii="Times New Roman" w:hAnsi="Times New Roman" w:cs="Times New Roman"/>
          <w:sz w:val="24"/>
          <w:szCs w:val="24"/>
        </w:rPr>
        <w:t xml:space="preserve"> sr</w:t>
      </w:r>
      <w:r w:rsidRPr="00696AC4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696AC4">
        <w:rPr>
          <w:rFonts w:ascii="Times New Roman" w:hAnsi="Times New Roman" w:cs="Times New Roman"/>
          <w:sz w:val="24"/>
          <w:szCs w:val="24"/>
        </w:rPr>
        <w:t xml:space="preserve"> μm</w:t>
      </w:r>
      <w:r w:rsidRPr="00696AC4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6E7857" w:rsidRPr="00696AC4">
        <w:rPr>
          <w:rFonts w:ascii="Times New Roman" w:hAnsi="Times New Roman" w:cs="Times New Roman"/>
          <w:sz w:val="24"/>
          <w:szCs w:val="24"/>
        </w:rPr>
        <w:t xml:space="preserve"> e K</w:t>
      </w:r>
      <w:r w:rsidR="006E7857" w:rsidRPr="00696AC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6AC4">
        <w:rPr>
          <w:rFonts w:ascii="Times New Roman" w:hAnsi="Times New Roman" w:cs="Times New Roman"/>
          <w:sz w:val="24"/>
          <w:szCs w:val="24"/>
        </w:rPr>
        <w:t>=1321,0789 K são constantes de calibração da banda termal do TIRS Landsat 8</w:t>
      </w:r>
      <w:r w:rsidR="00312E03">
        <w:rPr>
          <w:rFonts w:ascii="Times New Roman" w:hAnsi="Times New Roman" w:cs="Times New Roman"/>
          <w:sz w:val="24"/>
          <w:szCs w:val="24"/>
        </w:rPr>
        <w:t>.</w:t>
      </w:r>
    </w:p>
    <w:p w14:paraId="0E6506E3" w14:textId="77777777" w:rsidR="00C17784" w:rsidRDefault="00C17784" w:rsidP="00AC64F0">
      <w:pPr>
        <w:spacing w:after="0"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796D9E21" w14:textId="22E09BDD" w:rsidR="00495CE4" w:rsidRPr="000F2BA5" w:rsidRDefault="0098435C" w:rsidP="00AC64F0">
      <w:pPr>
        <w:autoSpaceDE w:val="0"/>
        <w:autoSpaceDN w:val="0"/>
        <w:spacing w:after="0" w:line="360" w:lineRule="auto"/>
        <w:ind w:right="51"/>
        <w:jc w:val="left"/>
        <w:rPr>
          <w:rFonts w:ascii="Times New Roman" w:eastAsia="Times New Roman" w:hAnsi="Times New Roman" w:cs="Times New Roman"/>
          <w:b/>
          <w:color w:val="000000"/>
          <w:spacing w:val="-7"/>
          <w:w w:val="105"/>
          <w:sz w:val="24"/>
          <w:szCs w:val="24"/>
        </w:rPr>
      </w:pPr>
      <w:r w:rsidRPr="000F2BA5">
        <w:rPr>
          <w:rFonts w:ascii="Times New Roman" w:eastAsia="Times New Roman" w:hAnsi="Times New Roman" w:cs="Times New Roman"/>
          <w:b/>
          <w:color w:val="000000"/>
          <w:spacing w:val="-7"/>
          <w:w w:val="105"/>
          <w:sz w:val="24"/>
          <w:szCs w:val="24"/>
        </w:rPr>
        <w:t>2.6</w:t>
      </w:r>
      <w:r w:rsidR="00494814" w:rsidRPr="000F2BA5">
        <w:rPr>
          <w:rFonts w:ascii="Times New Roman" w:eastAsia="Times New Roman" w:hAnsi="Times New Roman" w:cs="Times New Roman"/>
          <w:b/>
          <w:color w:val="000000"/>
          <w:spacing w:val="-7"/>
          <w:w w:val="105"/>
          <w:sz w:val="24"/>
          <w:szCs w:val="24"/>
        </w:rPr>
        <w:t xml:space="preserve"> Albedo da Superfície</w:t>
      </w:r>
    </w:p>
    <w:p w14:paraId="066B7153" w14:textId="14D576C3" w:rsidR="00495CE4" w:rsidRDefault="00495CE4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  <w:szCs w:val="24"/>
          <w:lang w:val="pt-PT"/>
        </w:rPr>
      </w:pPr>
      <w:r w:rsidRPr="003B1A60">
        <w:rPr>
          <w:rFonts w:ascii="Times New Roman" w:hAnsi="Times New Roman" w:cs="Times New Roman"/>
          <w:sz w:val="24"/>
          <w:szCs w:val="24"/>
        </w:rPr>
        <w:t>O cálculo do albedo planetário (α</w:t>
      </w:r>
      <w:r w:rsidRPr="00E032AD">
        <w:rPr>
          <w:rFonts w:ascii="Times New Roman" w:hAnsi="Times New Roman" w:cs="Times New Roman"/>
          <w:sz w:val="24"/>
          <w:szCs w:val="24"/>
          <w:vertAlign w:val="subscript"/>
        </w:rPr>
        <w:t>toa</w:t>
      </w:r>
      <w:r w:rsidRPr="003B1A60">
        <w:rPr>
          <w:rFonts w:ascii="Times New Roman" w:hAnsi="Times New Roman" w:cs="Times New Roman"/>
          <w:sz w:val="24"/>
          <w:szCs w:val="24"/>
        </w:rPr>
        <w:t>) no TM</w:t>
      </w:r>
      <w:r w:rsidR="00C8732A">
        <w:rPr>
          <w:rFonts w:ascii="Times New Roman" w:hAnsi="Times New Roman" w:cs="Times New Roman"/>
          <w:sz w:val="24"/>
          <w:szCs w:val="24"/>
        </w:rPr>
        <w:t xml:space="preserve"> -</w:t>
      </w:r>
      <w:r w:rsidRPr="003B1A60">
        <w:rPr>
          <w:rFonts w:ascii="Times New Roman" w:hAnsi="Times New Roman" w:cs="Times New Roman"/>
          <w:sz w:val="24"/>
          <w:szCs w:val="24"/>
        </w:rPr>
        <w:t xml:space="preserve"> Landsat 5</w:t>
      </w:r>
      <w:r w:rsidR="00DC2610" w:rsidRPr="003B1A60">
        <w:rPr>
          <w:rFonts w:ascii="Times New Roman" w:hAnsi="Times New Roman" w:cs="Times New Roman"/>
          <w:sz w:val="24"/>
          <w:szCs w:val="24"/>
        </w:rPr>
        <w:t xml:space="preserve"> </w:t>
      </w:r>
      <w:r w:rsidR="003B1A60" w:rsidRPr="003B1A60">
        <w:rPr>
          <w:rFonts w:ascii="Times New Roman" w:hAnsi="Times New Roman" w:cs="Times New Roman"/>
          <w:sz w:val="24"/>
          <w:szCs w:val="24"/>
        </w:rPr>
        <w:t xml:space="preserve">(equação </w:t>
      </w:r>
      <w:r w:rsidR="00F228FF">
        <w:rPr>
          <w:rFonts w:ascii="Times New Roman" w:hAnsi="Times New Roman" w:cs="Times New Roman"/>
          <w:sz w:val="24"/>
          <w:szCs w:val="24"/>
        </w:rPr>
        <w:t>9</w:t>
      </w:r>
      <w:r w:rsidR="003B1A60" w:rsidRPr="003B1A60">
        <w:rPr>
          <w:rFonts w:ascii="Times New Roman" w:hAnsi="Times New Roman" w:cs="Times New Roman"/>
          <w:sz w:val="24"/>
          <w:szCs w:val="24"/>
        </w:rPr>
        <w:t xml:space="preserve">) </w:t>
      </w:r>
      <w:r w:rsidR="00DC2610" w:rsidRPr="003B1A60">
        <w:rPr>
          <w:rFonts w:ascii="Times New Roman" w:hAnsi="Times New Roman" w:cs="Times New Roman"/>
          <w:sz w:val="24"/>
          <w:szCs w:val="24"/>
        </w:rPr>
        <w:t>e OLI</w:t>
      </w:r>
      <w:r w:rsidR="003F3BB6">
        <w:rPr>
          <w:rFonts w:ascii="Times New Roman" w:hAnsi="Times New Roman" w:cs="Times New Roman"/>
          <w:sz w:val="24"/>
          <w:szCs w:val="24"/>
        </w:rPr>
        <w:t xml:space="preserve"> -</w:t>
      </w:r>
      <w:r w:rsidR="00DC2610" w:rsidRPr="003B1A60">
        <w:rPr>
          <w:rFonts w:ascii="Times New Roman" w:hAnsi="Times New Roman" w:cs="Times New Roman"/>
          <w:sz w:val="24"/>
          <w:szCs w:val="24"/>
        </w:rPr>
        <w:t xml:space="preserve"> Landsat 8</w:t>
      </w:r>
      <w:r w:rsidR="003B1A60" w:rsidRPr="003B1A60">
        <w:rPr>
          <w:rFonts w:ascii="Times New Roman" w:hAnsi="Times New Roman" w:cs="Times New Roman"/>
          <w:sz w:val="24"/>
          <w:szCs w:val="24"/>
        </w:rPr>
        <w:t xml:space="preserve"> (equação 1</w:t>
      </w:r>
      <w:r w:rsidR="00F228FF">
        <w:rPr>
          <w:rFonts w:ascii="Times New Roman" w:hAnsi="Times New Roman" w:cs="Times New Roman"/>
          <w:sz w:val="24"/>
          <w:szCs w:val="24"/>
        </w:rPr>
        <w:t>0</w:t>
      </w:r>
      <w:r w:rsidR="003B1A60" w:rsidRPr="003B1A60">
        <w:rPr>
          <w:rFonts w:ascii="Times New Roman" w:hAnsi="Times New Roman" w:cs="Times New Roman"/>
          <w:sz w:val="24"/>
          <w:szCs w:val="24"/>
        </w:rPr>
        <w:t>)</w:t>
      </w:r>
      <w:r w:rsidRPr="003B1A60">
        <w:rPr>
          <w:rFonts w:ascii="Times New Roman" w:hAnsi="Times New Roman" w:cs="Times New Roman"/>
          <w:sz w:val="24"/>
          <w:szCs w:val="24"/>
        </w:rPr>
        <w:t xml:space="preserve">, </w:t>
      </w:r>
      <w:r w:rsidR="00DC2610" w:rsidRPr="003B1A60">
        <w:rPr>
          <w:rFonts w:ascii="Times New Roman" w:hAnsi="Times New Roman" w:cs="Times New Roman"/>
          <w:sz w:val="24"/>
          <w:szCs w:val="24"/>
        </w:rPr>
        <w:t>foram</w:t>
      </w:r>
      <w:r w:rsidRPr="003B1A60">
        <w:rPr>
          <w:rFonts w:ascii="Times New Roman" w:hAnsi="Times New Roman" w:cs="Times New Roman"/>
          <w:sz w:val="24"/>
          <w:szCs w:val="24"/>
        </w:rPr>
        <w:t xml:space="preserve"> </w:t>
      </w:r>
      <w:r w:rsidR="008E6D4D" w:rsidRPr="003B1A60">
        <w:rPr>
          <w:rFonts w:ascii="Times New Roman" w:hAnsi="Times New Roman" w:cs="Times New Roman"/>
          <w:sz w:val="24"/>
          <w:szCs w:val="24"/>
        </w:rPr>
        <w:t>processado</w:t>
      </w:r>
      <w:r w:rsidR="003B1A60" w:rsidRPr="003B1A60">
        <w:rPr>
          <w:rFonts w:ascii="Times New Roman" w:hAnsi="Times New Roman" w:cs="Times New Roman"/>
          <w:sz w:val="24"/>
          <w:szCs w:val="24"/>
        </w:rPr>
        <w:t>s</w:t>
      </w:r>
      <w:r w:rsidR="008E6D4D" w:rsidRPr="003B1A60">
        <w:rPr>
          <w:rFonts w:ascii="Times New Roman" w:hAnsi="Times New Roman" w:cs="Times New Roman"/>
          <w:sz w:val="24"/>
          <w:szCs w:val="24"/>
        </w:rPr>
        <w:t xml:space="preserve"> pela </w:t>
      </w:r>
      <w:r w:rsidRPr="003B1A60">
        <w:rPr>
          <w:rFonts w:ascii="Times New Roman" w:hAnsi="Times New Roman" w:cs="Times New Roman"/>
          <w:sz w:val="24"/>
          <w:szCs w:val="24"/>
        </w:rPr>
        <w:t>equação linear entre as reflectâncias e os coeficientes de calibração</w:t>
      </w:r>
      <w:r w:rsidR="00DC2610" w:rsidRPr="003B1A60">
        <w:rPr>
          <w:rFonts w:ascii="Times New Roman" w:hAnsi="Times New Roman" w:cs="Times New Roman"/>
          <w:sz w:val="24"/>
          <w:szCs w:val="24"/>
        </w:rPr>
        <w:t xml:space="preserve"> (</w:t>
      </w:r>
      <w:r w:rsidR="00180DF2" w:rsidRPr="003B1A60">
        <w:rPr>
          <w:rFonts w:ascii="Times New Roman" w:hAnsi="Times New Roman" w:cs="Times New Roman"/>
          <w:sz w:val="24"/>
          <w:szCs w:val="24"/>
        </w:rPr>
        <w:t>S</w:t>
      </w:r>
      <w:r w:rsidR="00180DF2" w:rsidRPr="003B1A60">
        <w:rPr>
          <w:rFonts w:ascii="Times New Roman" w:hAnsi="Times New Roman" w:cs="Times New Roman"/>
          <w:sz w:val="24"/>
          <w:szCs w:val="24"/>
          <w:lang w:val="pt-PT"/>
        </w:rPr>
        <w:t xml:space="preserve">ilva </w:t>
      </w:r>
      <w:r w:rsidR="00180DF2" w:rsidRPr="003B1A60">
        <w:rPr>
          <w:rFonts w:ascii="Times New Roman" w:hAnsi="Times New Roman" w:cs="Times New Roman"/>
          <w:i/>
          <w:sz w:val="24"/>
          <w:szCs w:val="24"/>
          <w:lang w:val="pt-PT"/>
        </w:rPr>
        <w:t>et al</w:t>
      </w:r>
      <w:r w:rsidR="00180DF2" w:rsidRPr="003B1A60">
        <w:rPr>
          <w:rFonts w:ascii="Times New Roman" w:hAnsi="Times New Roman" w:cs="Times New Roman"/>
          <w:sz w:val="24"/>
          <w:szCs w:val="24"/>
          <w:lang w:val="pt-PT"/>
        </w:rPr>
        <w:t>., 2005; 2016):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2"/>
        <w:gridCol w:w="2374"/>
      </w:tblGrid>
      <w:tr w:rsidR="00495CE4" w:rsidRPr="00625B01" w14:paraId="40DF6588" w14:textId="77777777" w:rsidTr="00493F77">
        <w:tc>
          <w:tcPr>
            <w:tcW w:w="6912" w:type="dxa"/>
          </w:tcPr>
          <w:p w14:paraId="3878F463" w14:textId="6A2B007B" w:rsidR="00495CE4" w:rsidRPr="00180DF2" w:rsidRDefault="00884E4B" w:rsidP="00AC64F0">
            <w:pPr>
              <w:pStyle w:val="PrimeiroPargrafo"/>
              <w:spacing w:line="360" w:lineRule="auto"/>
              <w:jc w:val="left"/>
              <w:rPr>
                <w:szCs w:val="24"/>
                <w:vertAlign w:val="subscript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szCs w:val="24"/>
                      </w:rPr>
                      <m:t>α</m:t>
                    </m:r>
                    <m:r>
                      <m:rPr>
                        <m:nor/>
                      </m:rPr>
                      <w:rPr>
                        <w:rFonts w:ascii="Cambria Math"/>
                        <w:szCs w:val="24"/>
                      </w:rPr>
                      <m:t>_TM5</m:t>
                    </m:r>
                  </m:e>
                  <m:sub>
                    <m:r>
                      <m:rPr>
                        <m:nor/>
                      </m:rPr>
                      <w:rPr>
                        <w:szCs w:val="24"/>
                      </w:rPr>
                      <m:t>toa</m:t>
                    </m:r>
                  </m:sub>
                </m:sSub>
                <m:r>
                  <m:rPr>
                    <m:nor/>
                  </m:rPr>
                  <w:rPr>
                    <w:szCs w:val="24"/>
                  </w:rPr>
                  <m:t xml:space="preserve"> = 0,298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szCs w:val="24"/>
                      </w:rPr>
                      <m:t>ρ</m:t>
                    </m:r>
                  </m:e>
                  <m:sub>
                    <m:r>
                      <m:rPr>
                        <m:nor/>
                      </m:rPr>
                      <w:rPr>
                        <w:szCs w:val="24"/>
                      </w:rPr>
                      <m:t>1</m:t>
                    </m:r>
                  </m:sub>
                </m:sSub>
                <m:r>
                  <m:rPr>
                    <m:nor/>
                  </m:rPr>
                  <w:rPr>
                    <w:szCs w:val="24"/>
                  </w:rPr>
                  <m:t>+ 0,270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szCs w:val="24"/>
                      </w:rPr>
                      <m:t>ρ</m:t>
                    </m:r>
                  </m:e>
                  <m:sub>
                    <m:r>
                      <m:rPr>
                        <m:nor/>
                      </m:rPr>
                      <w:rPr>
                        <w:szCs w:val="24"/>
                      </w:rPr>
                      <m:t>2</m:t>
                    </m:r>
                  </m:sub>
                </m:sSub>
                <m:r>
                  <m:rPr>
                    <m:nor/>
                  </m:rPr>
                  <w:rPr>
                    <w:szCs w:val="24"/>
                  </w:rPr>
                  <m:t>+0,231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szCs w:val="24"/>
                      </w:rPr>
                      <m:t>ρ</m:t>
                    </m:r>
                  </m:e>
                  <m:sub>
                    <m:r>
                      <m:rPr>
                        <m:nor/>
                      </m:rPr>
                      <w:rPr>
                        <w:szCs w:val="24"/>
                      </w:rPr>
                      <m:t>3</m:t>
                    </m:r>
                  </m:sub>
                </m:sSub>
                <m:r>
                  <m:rPr>
                    <m:nor/>
                  </m:rPr>
                  <w:rPr>
                    <w:szCs w:val="24"/>
                  </w:rPr>
                  <m:t>+0,155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szCs w:val="24"/>
                      </w:rPr>
                      <m:t>ρ</m:t>
                    </m:r>
                  </m:e>
                  <m:sub>
                    <m:r>
                      <m:rPr>
                        <m:nor/>
                      </m:rPr>
                      <w:rPr>
                        <w:szCs w:val="24"/>
                      </w:rPr>
                      <m:t>4</m:t>
                    </m:r>
                  </m:sub>
                </m:sSub>
                <m:r>
                  <m:rPr>
                    <m:nor/>
                  </m:rPr>
                  <w:rPr>
                    <w:szCs w:val="24"/>
                  </w:rPr>
                  <m:t>+0,033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szCs w:val="24"/>
                      </w:rPr>
                      <m:t>ρ</m:t>
                    </m:r>
                  </m:e>
                  <m:sub>
                    <m:r>
                      <m:rPr>
                        <m:nor/>
                      </m:rPr>
                      <w:rPr>
                        <w:szCs w:val="24"/>
                      </w:rPr>
                      <m:t>5</m:t>
                    </m:r>
                  </m:sub>
                </m:sSub>
                <m:r>
                  <m:rPr>
                    <m:nor/>
                  </m:rPr>
                  <w:rPr>
                    <w:szCs w:val="24"/>
                  </w:rPr>
                  <m:t>+0,013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szCs w:val="24"/>
                      </w:rPr>
                      <m:t>ρ</m:t>
                    </m:r>
                  </m:e>
                  <m:sub>
                    <m:r>
                      <m:rPr>
                        <m:nor/>
                      </m:rPr>
                      <w:rPr>
                        <w:szCs w:val="24"/>
                      </w:rPr>
                      <m:t>7</m:t>
                    </m:r>
                  </m:sub>
                </m:sSub>
              </m:oMath>
            </m:oMathPara>
          </w:p>
        </w:tc>
        <w:tc>
          <w:tcPr>
            <w:tcW w:w="2374" w:type="dxa"/>
          </w:tcPr>
          <w:p w14:paraId="13445E39" w14:textId="1588AE38" w:rsidR="00495CE4" w:rsidRPr="00625B01" w:rsidRDefault="00A71006" w:rsidP="00AC64F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5B0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228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95CE4" w:rsidRPr="00625B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B1A60" w:rsidRPr="00625B01" w14:paraId="124B0E83" w14:textId="77777777" w:rsidTr="00493F77">
        <w:tc>
          <w:tcPr>
            <w:tcW w:w="6912" w:type="dxa"/>
          </w:tcPr>
          <w:p w14:paraId="7122998E" w14:textId="0B056CC9" w:rsidR="003B1A60" w:rsidRPr="003B1A60" w:rsidRDefault="00884E4B" w:rsidP="00AC64F0">
            <w:pPr>
              <w:pStyle w:val="PrimeiroPargrafo"/>
              <w:spacing w:line="360" w:lineRule="auto"/>
              <w:jc w:val="left"/>
              <w:rPr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szCs w:val="24"/>
                      </w:rPr>
                      <m:t>α</m:t>
                    </m:r>
                    <m:r>
                      <m:rPr>
                        <m:nor/>
                      </m:rPr>
                      <w:rPr>
                        <w:rFonts w:ascii="Cambria Math"/>
                        <w:szCs w:val="24"/>
                      </w:rPr>
                      <m:t>_OLI8</m:t>
                    </m:r>
                  </m:e>
                  <m:sub>
                    <m:r>
                      <m:rPr>
                        <m:nor/>
                      </m:rPr>
                      <w:rPr>
                        <w:szCs w:val="24"/>
                      </w:rPr>
                      <m:t>toa</m:t>
                    </m:r>
                  </m:sub>
                </m:sSub>
                <m:r>
                  <m:rPr>
                    <m:nor/>
                  </m:rPr>
                  <w:rPr>
                    <w:szCs w:val="24"/>
                  </w:rPr>
                  <m:t xml:space="preserve"> = 0,</m:t>
                </m:r>
                <m:r>
                  <m:rPr>
                    <m:nor/>
                  </m:rPr>
                  <w:rPr>
                    <w:rFonts w:ascii="Cambria Math"/>
                    <w:szCs w:val="24"/>
                  </w:rPr>
                  <m:t>300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szCs w:val="24"/>
                      </w:rPr>
                      <m:t>ρ</m:t>
                    </m:r>
                  </m:e>
                  <m:sub>
                    <m:r>
                      <m:rPr>
                        <m:nor/>
                      </m:rPr>
                      <w:rPr>
                        <w:szCs w:val="24"/>
                      </w:rPr>
                      <m:t>2</m:t>
                    </m:r>
                  </m:sub>
                </m:sSub>
                <m:r>
                  <m:rPr>
                    <m:nor/>
                  </m:rPr>
                  <w:rPr>
                    <w:szCs w:val="24"/>
                  </w:rPr>
                  <m:t>+ 0,27</m:t>
                </m:r>
                <m:r>
                  <m:rPr>
                    <m:nor/>
                  </m:rPr>
                  <w:rPr>
                    <w:rFonts w:ascii="Cambria Math"/>
                    <w:szCs w:val="24"/>
                  </w:rPr>
                  <m:t>7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szCs w:val="24"/>
                      </w:rPr>
                      <m:t>ρ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/>
                        <w:szCs w:val="24"/>
                      </w:rPr>
                      <m:t>3</m:t>
                    </m:r>
                  </m:sub>
                </m:sSub>
                <m:r>
                  <m:rPr>
                    <m:nor/>
                  </m:rPr>
                  <w:rPr>
                    <w:szCs w:val="24"/>
                  </w:rPr>
                  <m:t>+0,23</m:t>
                </m:r>
                <m:r>
                  <m:rPr>
                    <m:nor/>
                  </m:rPr>
                  <w:rPr>
                    <w:rFonts w:ascii="Cambria Math"/>
                    <w:szCs w:val="24"/>
                  </w:rPr>
                  <m:t>3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szCs w:val="24"/>
                      </w:rPr>
                      <m:t>ρ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/>
                        <w:szCs w:val="24"/>
                      </w:rPr>
                      <m:t>4</m:t>
                    </m:r>
                  </m:sub>
                </m:sSub>
                <m:r>
                  <m:rPr>
                    <m:nor/>
                  </m:rPr>
                  <w:rPr>
                    <w:szCs w:val="24"/>
                  </w:rPr>
                  <m:t>+0,1</m:t>
                </m:r>
                <m:r>
                  <m:rPr>
                    <m:nor/>
                  </m:rPr>
                  <w:rPr>
                    <w:rFonts w:ascii="Cambria Math"/>
                    <w:szCs w:val="24"/>
                  </w:rPr>
                  <m:t>43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szCs w:val="24"/>
                      </w:rPr>
                      <m:t>ρ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/>
                        <w:szCs w:val="24"/>
                      </w:rPr>
                      <m:t>5</m:t>
                    </m:r>
                  </m:sub>
                </m:sSub>
                <m:r>
                  <m:rPr>
                    <m:nor/>
                  </m:rPr>
                  <w:rPr>
                    <w:szCs w:val="24"/>
                  </w:rPr>
                  <m:t>+0,0</m:t>
                </m:r>
                <m:r>
                  <m:rPr>
                    <m:nor/>
                  </m:rPr>
                  <w:rPr>
                    <w:rFonts w:ascii="Cambria Math"/>
                    <w:szCs w:val="24"/>
                  </w:rPr>
                  <m:t>36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szCs w:val="24"/>
                      </w:rPr>
                      <m:t>ρ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/>
                        <w:szCs w:val="24"/>
                      </w:rPr>
                      <m:t>6</m:t>
                    </m:r>
                  </m:sub>
                </m:sSub>
                <m:r>
                  <m:rPr>
                    <m:nor/>
                  </m:rPr>
                  <w:rPr>
                    <w:szCs w:val="24"/>
                  </w:rPr>
                  <m:t>+0,01</m:t>
                </m:r>
                <m:r>
                  <m:rPr>
                    <m:nor/>
                  </m:rPr>
                  <w:rPr>
                    <w:rFonts w:ascii="Cambria Math"/>
                    <w:szCs w:val="24"/>
                  </w:rPr>
                  <m:t>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szCs w:val="24"/>
                      </w:rPr>
                      <m:t>ρ</m:t>
                    </m:r>
                  </m:e>
                  <m:sub>
                    <m:r>
                      <m:rPr>
                        <m:nor/>
                      </m:rPr>
                      <w:rPr>
                        <w:szCs w:val="24"/>
                      </w:rPr>
                      <m:t>7</m:t>
                    </m:r>
                  </m:sub>
                </m:sSub>
              </m:oMath>
            </m:oMathPara>
          </w:p>
        </w:tc>
        <w:tc>
          <w:tcPr>
            <w:tcW w:w="2374" w:type="dxa"/>
          </w:tcPr>
          <w:p w14:paraId="5769D632" w14:textId="357C492B" w:rsidR="003B1A60" w:rsidRPr="00625B01" w:rsidRDefault="00493F77" w:rsidP="00AC64F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="00F228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44C3EB3E" w14:textId="258B2527" w:rsidR="00495CE4" w:rsidRPr="00625B01" w:rsidRDefault="001055B5" w:rsidP="00AC64F0">
      <w:pPr>
        <w:spacing w:after="0"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25B01">
        <w:rPr>
          <w:rFonts w:ascii="Times New Roman" w:hAnsi="Times New Roman" w:cs="Times New Roman"/>
          <w:sz w:val="24"/>
          <w:szCs w:val="24"/>
        </w:rPr>
        <w:t xml:space="preserve">em que </w:t>
      </w:r>
      <w:proofErr w:type="spellStart"/>
      <w:r w:rsidRPr="00625B01">
        <w:rPr>
          <w:rFonts w:ascii="Times New Roman" w:hAnsi="Times New Roman" w:cs="Times New Roman"/>
          <w:color w:val="000000"/>
          <w:sz w:val="24"/>
          <w:szCs w:val="24"/>
        </w:rPr>
        <w:t>ρ</w:t>
      </w:r>
      <w:r w:rsidRPr="00625B01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i</w:t>
      </w:r>
      <w:proofErr w:type="spellEnd"/>
      <w:r w:rsidRPr="00625B01">
        <w:rPr>
          <w:rFonts w:ascii="Times New Roman" w:hAnsi="Times New Roman" w:cs="Times New Roman"/>
          <w:color w:val="000000"/>
          <w:sz w:val="24"/>
          <w:szCs w:val="24"/>
        </w:rPr>
        <w:t xml:space="preserve"> = </w:t>
      </w:r>
      <w:proofErr w:type="spellStart"/>
      <w:r w:rsidRPr="00625B01">
        <w:rPr>
          <w:rFonts w:ascii="Times New Roman" w:hAnsi="Times New Roman" w:cs="Times New Roman"/>
          <w:color w:val="000000"/>
          <w:sz w:val="24"/>
          <w:szCs w:val="24"/>
        </w:rPr>
        <w:t>reflectância</w:t>
      </w:r>
      <w:proofErr w:type="spellEnd"/>
      <w:r w:rsidRPr="00625B01">
        <w:rPr>
          <w:rFonts w:ascii="Times New Roman" w:hAnsi="Times New Roman" w:cs="Times New Roman"/>
          <w:color w:val="000000"/>
          <w:sz w:val="24"/>
          <w:szCs w:val="24"/>
        </w:rPr>
        <w:t xml:space="preserve"> planetária de cada banda</w:t>
      </w:r>
      <w:r w:rsidR="003F3BB6">
        <w:rPr>
          <w:rFonts w:ascii="Times New Roman" w:hAnsi="Times New Roman" w:cs="Times New Roman"/>
          <w:color w:val="000000"/>
          <w:sz w:val="24"/>
          <w:szCs w:val="24"/>
        </w:rPr>
        <w:t xml:space="preserve"> dos sensores TM e OLI</w:t>
      </w:r>
      <w:r w:rsidR="003B1A6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5BA953E" w14:textId="1FC8D898" w:rsidR="00B51628" w:rsidRDefault="00B51628" w:rsidP="00AC64F0">
      <w:pPr>
        <w:spacing w:after="0" w:line="36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51628">
        <w:rPr>
          <w:rFonts w:ascii="Times New Roman" w:hAnsi="Times New Roman" w:cs="Times New Roman"/>
          <w:sz w:val="24"/>
          <w:szCs w:val="24"/>
        </w:rPr>
        <w:t xml:space="preserve">O albedo da superfície (α) ou albedo corrigido aos efeitos atmosféricos </w:t>
      </w:r>
      <w:r w:rsidR="003F3BB6">
        <w:rPr>
          <w:rFonts w:ascii="Times New Roman" w:hAnsi="Times New Roman" w:cs="Times New Roman"/>
          <w:sz w:val="24"/>
          <w:szCs w:val="24"/>
        </w:rPr>
        <w:t>foi</w:t>
      </w:r>
      <w:r w:rsidR="003F3BB6" w:rsidRPr="00B51628">
        <w:rPr>
          <w:rFonts w:ascii="Times New Roman" w:hAnsi="Times New Roman" w:cs="Times New Roman"/>
          <w:sz w:val="24"/>
          <w:szCs w:val="24"/>
        </w:rPr>
        <w:t xml:space="preserve"> </w:t>
      </w:r>
      <w:r w:rsidRPr="00B51628">
        <w:rPr>
          <w:rFonts w:ascii="Times New Roman" w:hAnsi="Times New Roman" w:cs="Times New Roman"/>
          <w:sz w:val="24"/>
          <w:szCs w:val="24"/>
        </w:rPr>
        <w:t>proces</w:t>
      </w:r>
      <w:r w:rsidR="008154B6">
        <w:rPr>
          <w:rFonts w:ascii="Times New Roman" w:hAnsi="Times New Roman" w:cs="Times New Roman"/>
          <w:sz w:val="24"/>
          <w:szCs w:val="24"/>
        </w:rPr>
        <w:t>sado conforme a equação (</w:t>
      </w:r>
      <w:proofErr w:type="spellStart"/>
      <w:r w:rsidR="00CD7FDF">
        <w:rPr>
          <w:rFonts w:ascii="Times New Roman" w:hAnsi="Times New Roman" w:cs="Times New Roman"/>
          <w:sz w:val="24"/>
          <w:szCs w:val="24"/>
        </w:rPr>
        <w:t>Zhong</w:t>
      </w:r>
      <w:proofErr w:type="spellEnd"/>
      <w:r w:rsidR="00CD7FDF">
        <w:rPr>
          <w:rFonts w:ascii="Times New Roman" w:hAnsi="Times New Roman" w:cs="Times New Roman"/>
          <w:sz w:val="24"/>
          <w:szCs w:val="24"/>
        </w:rPr>
        <w:t xml:space="preserve"> &amp;</w:t>
      </w:r>
      <w:r w:rsidR="00CD7FDF" w:rsidRPr="00B51628">
        <w:rPr>
          <w:rFonts w:ascii="Times New Roman" w:hAnsi="Times New Roman" w:cs="Times New Roman"/>
          <w:sz w:val="24"/>
          <w:szCs w:val="24"/>
        </w:rPr>
        <w:t xml:space="preserve"> Li 1988</w:t>
      </w:r>
      <w:r w:rsidRPr="00B51628">
        <w:rPr>
          <w:rFonts w:ascii="Times New Roman" w:hAnsi="Times New Roman" w:cs="Times New Roman"/>
          <w:sz w:val="24"/>
          <w:szCs w:val="24"/>
        </w:rPr>
        <w:t>):</w:t>
      </w:r>
    </w:p>
    <w:tbl>
      <w:tblPr>
        <w:tblStyle w:val="Tabelacomgrade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0"/>
      </w:tblGrid>
      <w:tr w:rsidR="00D73AED" w:rsidRPr="0098435C" w14:paraId="2316A4A7" w14:textId="77777777" w:rsidTr="00D73AED">
        <w:trPr>
          <w:trHeight w:val="309"/>
        </w:trPr>
        <w:tc>
          <w:tcPr>
            <w:tcW w:w="2501" w:type="pct"/>
          </w:tcPr>
          <w:p w14:paraId="15321E5B" w14:textId="4929C11E" w:rsidR="00D73AED" w:rsidRPr="00F870BD" w:rsidRDefault="00D73AED" w:rsidP="00AC64F0">
            <w:pPr>
              <w:pStyle w:val="Body"/>
              <w:spacing w:after="0" w:line="360" w:lineRule="auto"/>
              <w:ind w:firstLine="709"/>
              <w:jc w:val="left"/>
              <w:rPr>
                <w:rFonts w:eastAsiaTheme="minorEastAsia"/>
                <w:color w:val="000000"/>
                <w:sz w:val="24"/>
                <w:szCs w:val="24"/>
                <w:lang w:val="pt-BR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sz w:val="24"/>
                    <w:szCs w:val="24"/>
                  </w:rPr>
                  <m:t>α</m:t>
                </m:r>
                <m:r>
                  <m:rPr>
                    <m:nor/>
                  </m:rPr>
                  <w:rPr>
                    <w:sz w:val="24"/>
                    <w:szCs w:val="24"/>
                    <w:lang w:val="pt-BR"/>
                  </w:rPr>
                  <m:t xml:space="preserve"> 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sz w:val="24"/>
                            <w:szCs w:val="24"/>
                          </w:rPr>
                          <m:t>α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sz w:val="24"/>
                            <w:szCs w:val="24"/>
                            <w:lang w:val="pt-BR"/>
                          </w:rPr>
                          <m:t>toa</m:t>
                        </m:r>
                      </m:sub>
                    </m:sSub>
                    <m:r>
                      <m:rPr>
                        <m:nor/>
                      </m:rPr>
                      <w:rPr>
                        <w:sz w:val="24"/>
                        <w:szCs w:val="24"/>
                        <w:lang w:val="pt-BR"/>
                      </w:rPr>
                      <m:t xml:space="preserve"> -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sz w:val="24"/>
                            <w:szCs w:val="24"/>
                          </w:rPr>
                          <m:t>α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sz w:val="24"/>
                            <w:szCs w:val="24"/>
                            <w:lang w:val="pt-BR"/>
                          </w:rPr>
                          <m:t>p</m:t>
                        </m:r>
                      </m:sub>
                    </m:sSub>
                    <m:r>
                      <m:rPr>
                        <m:nor/>
                      </m:rPr>
                      <w:rPr>
                        <w:sz w:val="24"/>
                        <w:szCs w:val="24"/>
                        <w:lang w:val="pt-BR"/>
                      </w:rPr>
                      <m:t xml:space="preserve"> 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nor/>
                              </m:rPr>
                              <w:rPr>
                                <w:sz w:val="24"/>
                                <w:szCs w:val="24"/>
                              </w:rPr>
                              <m:t>τ</m:t>
                            </m:r>
                          </m:e>
                          <m:sub>
                            <m:r>
                              <m:rPr>
                                <m:nor/>
                              </m:rPr>
                              <w:rPr>
                                <w:sz w:val="24"/>
                                <w:szCs w:val="24"/>
                                <w:lang w:val="pt-BR"/>
                              </w:rPr>
                              <m:t>sw</m:t>
                            </m:r>
                          </m:sub>
                        </m:sSub>
                      </m:e>
                      <m:sup>
                        <m:r>
                          <m:rPr>
                            <m:nor/>
                          </m:rPr>
                          <w:rPr>
                            <w:sz w:val="24"/>
                            <w:szCs w:val="24"/>
                            <w:lang w:val="pt-BR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2499" w:type="pct"/>
          </w:tcPr>
          <w:p w14:paraId="30AACA10" w14:textId="63B19488" w:rsidR="00D73AED" w:rsidRPr="0098435C" w:rsidRDefault="00D73AED" w:rsidP="00AC64F0">
            <w:pPr>
              <w:pStyle w:val="Body"/>
              <w:spacing w:after="0" w:line="360" w:lineRule="auto"/>
              <w:ind w:firstLine="0"/>
              <w:jc w:val="left"/>
              <w:rPr>
                <w:rFonts w:eastAsiaTheme="minorHAnsi"/>
                <w:color w:val="000000"/>
                <w:sz w:val="24"/>
                <w:szCs w:val="24"/>
                <w:lang w:val="pt-BR" w:eastAsia="en-US"/>
              </w:rPr>
            </w:pPr>
            <w:r w:rsidRPr="00696AC4">
              <w:rPr>
                <w:rFonts w:eastAsiaTheme="minorHAnsi"/>
                <w:color w:val="000000"/>
                <w:sz w:val="24"/>
                <w:szCs w:val="24"/>
                <w:lang w:val="pt-BR" w:eastAsia="en-US"/>
              </w:rPr>
              <w:t>(11)</w:t>
            </w:r>
          </w:p>
        </w:tc>
      </w:tr>
    </w:tbl>
    <w:p w14:paraId="4F5C5156" w14:textId="0C519AB0" w:rsidR="001055B5" w:rsidRPr="00696AC4" w:rsidRDefault="0058068C" w:rsidP="00AC64F0">
      <w:pPr>
        <w:spacing w:after="0"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96AC4">
        <w:rPr>
          <w:rFonts w:ascii="Times New Roman" w:hAnsi="Times New Roman" w:cs="Times New Roman"/>
          <w:sz w:val="24"/>
          <w:szCs w:val="24"/>
        </w:rPr>
        <w:t>em que α</w:t>
      </w:r>
      <w:r w:rsidRPr="00E032AD">
        <w:rPr>
          <w:rFonts w:ascii="Times New Roman" w:hAnsi="Times New Roman" w:cs="Times New Roman"/>
          <w:sz w:val="24"/>
          <w:szCs w:val="24"/>
          <w:vertAlign w:val="subscript"/>
        </w:rPr>
        <w:t>toa</w:t>
      </w:r>
      <w:r w:rsidRPr="00696AC4">
        <w:rPr>
          <w:rFonts w:ascii="Times New Roman" w:hAnsi="Times New Roman" w:cs="Times New Roman"/>
          <w:sz w:val="24"/>
          <w:szCs w:val="24"/>
        </w:rPr>
        <w:t xml:space="preserve"> = albedo planetário, α</w:t>
      </w:r>
      <w:r w:rsidRPr="00E032AD">
        <w:rPr>
          <w:rFonts w:ascii="Times New Roman" w:hAnsi="Times New Roman" w:cs="Times New Roman"/>
          <w:sz w:val="24"/>
          <w:szCs w:val="24"/>
          <w:vertAlign w:val="subscript"/>
        </w:rPr>
        <w:t>p</w:t>
      </w:r>
      <w:r w:rsidRPr="00696AC4">
        <w:rPr>
          <w:rFonts w:ascii="Times New Roman" w:hAnsi="Times New Roman" w:cs="Times New Roman"/>
          <w:sz w:val="24"/>
          <w:szCs w:val="24"/>
        </w:rPr>
        <w:t xml:space="preserve"> = reflectância da própria atmosfera, que varia entre 0,025 e 0,04, mas que em várias aplicações tem sido recomendado o valor de 0,03</w:t>
      </w:r>
      <w:r w:rsidR="003F3BB6">
        <w:rPr>
          <w:rFonts w:ascii="Times New Roman" w:hAnsi="Times New Roman" w:cs="Times New Roman"/>
          <w:sz w:val="24"/>
          <w:szCs w:val="24"/>
        </w:rPr>
        <w:t>,</w:t>
      </w:r>
      <w:r w:rsidRPr="00696AC4">
        <w:rPr>
          <w:rFonts w:ascii="Times New Roman" w:hAnsi="Times New Roman" w:cs="Times New Roman"/>
          <w:sz w:val="24"/>
          <w:szCs w:val="24"/>
        </w:rPr>
        <w:t xml:space="preserve"> com base em </w:t>
      </w:r>
      <w:proofErr w:type="spellStart"/>
      <w:r w:rsidRPr="00696AC4">
        <w:rPr>
          <w:rFonts w:ascii="Times New Roman" w:hAnsi="Times New Roman" w:cs="Times New Roman"/>
          <w:sz w:val="24"/>
          <w:szCs w:val="24"/>
        </w:rPr>
        <w:t>Iqbal</w:t>
      </w:r>
      <w:proofErr w:type="spellEnd"/>
      <w:r w:rsidRPr="00696AC4">
        <w:rPr>
          <w:rFonts w:ascii="Times New Roman" w:hAnsi="Times New Roman" w:cs="Times New Roman"/>
          <w:sz w:val="24"/>
          <w:szCs w:val="24"/>
        </w:rPr>
        <w:t xml:space="preserve"> (1983) e </w:t>
      </w:r>
      <w:proofErr w:type="spellStart"/>
      <w:r w:rsidRPr="00696AC4">
        <w:rPr>
          <w:rFonts w:ascii="Times New Roman" w:hAnsi="Times New Roman" w:cs="Times New Roman"/>
          <w:sz w:val="24"/>
          <w:szCs w:val="24"/>
        </w:rPr>
        <w:t>Bastiaanssen</w:t>
      </w:r>
      <w:proofErr w:type="spellEnd"/>
      <w:r w:rsidRPr="00696AC4">
        <w:rPr>
          <w:rFonts w:ascii="Times New Roman" w:hAnsi="Times New Roman" w:cs="Times New Roman"/>
          <w:sz w:val="24"/>
          <w:szCs w:val="24"/>
        </w:rPr>
        <w:t xml:space="preserve"> (2000); </w:t>
      </w:r>
      <w:proofErr w:type="spellStart"/>
      <w:r w:rsidRPr="00696AC4">
        <w:rPr>
          <w:rFonts w:ascii="Times New Roman" w:hAnsi="Times New Roman" w:cs="Times New Roman"/>
          <w:sz w:val="24"/>
          <w:szCs w:val="24"/>
        </w:rPr>
        <w:t>τ</w:t>
      </w:r>
      <w:r w:rsidRPr="00E032AD">
        <w:rPr>
          <w:rFonts w:ascii="Times New Roman" w:hAnsi="Times New Roman" w:cs="Times New Roman"/>
          <w:sz w:val="24"/>
          <w:szCs w:val="24"/>
          <w:vertAlign w:val="subscript"/>
        </w:rPr>
        <w:t>sw</w:t>
      </w:r>
      <w:proofErr w:type="spellEnd"/>
      <w:r w:rsidRPr="00696AC4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="003F3BB6">
        <w:rPr>
          <w:rFonts w:ascii="Times New Roman" w:hAnsi="Times New Roman" w:cs="Times New Roman"/>
          <w:sz w:val="24"/>
          <w:szCs w:val="24"/>
        </w:rPr>
        <w:t>t</w:t>
      </w:r>
      <w:r w:rsidR="003F3BB6" w:rsidRPr="00696AC4">
        <w:rPr>
          <w:rFonts w:ascii="Times New Roman" w:hAnsi="Times New Roman" w:cs="Times New Roman"/>
          <w:sz w:val="24"/>
          <w:szCs w:val="24"/>
        </w:rPr>
        <w:t>ransmissividade</w:t>
      </w:r>
      <w:proofErr w:type="spellEnd"/>
      <w:r w:rsidR="003F3BB6" w:rsidRPr="00696AC4">
        <w:rPr>
          <w:rFonts w:ascii="Times New Roman" w:hAnsi="Times New Roman" w:cs="Times New Roman"/>
          <w:sz w:val="24"/>
          <w:szCs w:val="24"/>
        </w:rPr>
        <w:t xml:space="preserve"> </w:t>
      </w:r>
      <w:r w:rsidRPr="00696AC4">
        <w:rPr>
          <w:rFonts w:ascii="Times New Roman" w:hAnsi="Times New Roman" w:cs="Times New Roman"/>
          <w:sz w:val="24"/>
          <w:szCs w:val="24"/>
        </w:rPr>
        <w:t>atmosférica</w:t>
      </w:r>
      <w:r w:rsidR="003434BA">
        <w:rPr>
          <w:rFonts w:ascii="Times New Roman" w:hAnsi="Times New Roman" w:cs="Times New Roman"/>
          <w:sz w:val="24"/>
          <w:szCs w:val="24"/>
        </w:rPr>
        <w:t xml:space="preserve"> </w:t>
      </w:r>
      <w:r w:rsidR="003F3BB6">
        <w:rPr>
          <w:rFonts w:ascii="Times New Roman" w:hAnsi="Times New Roman" w:cs="Times New Roman"/>
          <w:sz w:val="24"/>
          <w:szCs w:val="24"/>
        </w:rPr>
        <w:t>no domínio da radiação solar que</w:t>
      </w:r>
      <w:r w:rsidR="001055B5" w:rsidRPr="00696AC4">
        <w:rPr>
          <w:rFonts w:ascii="Times New Roman" w:hAnsi="Times New Roman" w:cs="Times New Roman"/>
          <w:sz w:val="24"/>
          <w:szCs w:val="24"/>
        </w:rPr>
        <w:t xml:space="preserve"> pode ser </w:t>
      </w:r>
      <w:r w:rsidR="003F3BB6" w:rsidRPr="00696AC4">
        <w:rPr>
          <w:rFonts w:ascii="Times New Roman" w:hAnsi="Times New Roman" w:cs="Times New Roman"/>
          <w:sz w:val="24"/>
          <w:szCs w:val="24"/>
        </w:rPr>
        <w:t>obtid</w:t>
      </w:r>
      <w:r w:rsidR="003F3BB6">
        <w:rPr>
          <w:rFonts w:ascii="Times New Roman" w:hAnsi="Times New Roman" w:cs="Times New Roman"/>
          <w:sz w:val="24"/>
          <w:szCs w:val="24"/>
        </w:rPr>
        <w:t>a</w:t>
      </w:r>
      <w:r w:rsidR="003F3BB6" w:rsidRPr="00696AC4">
        <w:rPr>
          <w:rFonts w:ascii="Times New Roman" w:hAnsi="Times New Roman" w:cs="Times New Roman"/>
          <w:sz w:val="24"/>
          <w:szCs w:val="24"/>
        </w:rPr>
        <w:t xml:space="preserve"> </w:t>
      </w:r>
      <w:r w:rsidR="00441F64">
        <w:rPr>
          <w:rFonts w:ascii="Times New Roman" w:hAnsi="Times New Roman" w:cs="Times New Roman"/>
          <w:sz w:val="24"/>
          <w:szCs w:val="24"/>
        </w:rPr>
        <w:t>pela</w:t>
      </w:r>
      <w:r w:rsidR="001055B5" w:rsidRPr="00696AC4">
        <w:rPr>
          <w:rFonts w:ascii="Times New Roman" w:hAnsi="Times New Roman" w:cs="Times New Roman"/>
          <w:sz w:val="24"/>
          <w:szCs w:val="24"/>
        </w:rPr>
        <w:t xml:space="preserve"> equação</w:t>
      </w:r>
      <w:r w:rsidR="003F3BB6">
        <w:rPr>
          <w:rFonts w:ascii="Times New Roman" w:hAnsi="Times New Roman" w:cs="Times New Roman"/>
          <w:sz w:val="24"/>
          <w:szCs w:val="24"/>
        </w:rPr>
        <w:t xml:space="preserve"> </w:t>
      </w:r>
      <w:r w:rsidR="00441F64">
        <w:rPr>
          <w:rFonts w:ascii="Times New Roman" w:hAnsi="Times New Roman" w:cs="Times New Roman"/>
          <w:sz w:val="24"/>
          <w:szCs w:val="24"/>
        </w:rPr>
        <w:t>(</w:t>
      </w:r>
      <w:r w:rsidR="003F3BB6">
        <w:rPr>
          <w:rFonts w:ascii="Times New Roman" w:hAnsi="Times New Roman" w:cs="Times New Roman"/>
          <w:sz w:val="24"/>
          <w:szCs w:val="24"/>
        </w:rPr>
        <w:t xml:space="preserve">Allen </w:t>
      </w:r>
      <w:r w:rsidR="003F3BB6" w:rsidRPr="00BB2A06">
        <w:rPr>
          <w:rFonts w:ascii="Times New Roman" w:hAnsi="Times New Roman" w:cs="Times New Roman"/>
          <w:i/>
          <w:iCs/>
          <w:sz w:val="24"/>
          <w:szCs w:val="24"/>
        </w:rPr>
        <w:t>et al</w:t>
      </w:r>
      <w:r w:rsidR="003F3BB6">
        <w:rPr>
          <w:rFonts w:ascii="Times New Roman" w:hAnsi="Times New Roman" w:cs="Times New Roman"/>
          <w:sz w:val="24"/>
          <w:szCs w:val="24"/>
        </w:rPr>
        <w:t>., 200</w:t>
      </w:r>
      <w:r w:rsidR="004D182D">
        <w:rPr>
          <w:rFonts w:ascii="Times New Roman" w:hAnsi="Times New Roman" w:cs="Times New Roman"/>
          <w:sz w:val="24"/>
          <w:szCs w:val="24"/>
        </w:rPr>
        <w:t>7</w:t>
      </w:r>
      <w:r w:rsidR="003F3BB6">
        <w:rPr>
          <w:rFonts w:ascii="Times New Roman" w:hAnsi="Times New Roman" w:cs="Times New Roman"/>
          <w:sz w:val="24"/>
          <w:szCs w:val="24"/>
        </w:rPr>
        <w:t>)</w:t>
      </w:r>
      <w:r w:rsidR="001055B5" w:rsidRPr="00696AC4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1055B5" w14:paraId="7665B3F8" w14:textId="77777777" w:rsidTr="008E549F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113E4855" w14:textId="77777777" w:rsidR="001055B5" w:rsidRPr="00696AC4" w:rsidRDefault="001055B5" w:rsidP="00AC64F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sz w:val="23"/>
                    <w:szCs w:val="23"/>
                  </w:rPr>
                  <m:t xml:space="preserve">τsw = 0,75 + 2 x </m:t>
                </m:r>
                <m:sSup>
                  <m:sSupPr>
                    <m:ctrlPr>
                      <w:rPr>
                        <w:rFonts w:ascii="Cambria Math" w:hAnsi="Cambria Math" w:cs="Times New Roman"/>
                        <w:color w:val="000000"/>
                        <w:sz w:val="23"/>
                        <w:szCs w:val="23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/>
                        <w:sz w:val="23"/>
                        <w:szCs w:val="23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/>
                        <w:sz w:val="23"/>
                        <w:szCs w:val="23"/>
                      </w:rPr>
                      <m:t>-5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sz w:val="23"/>
                    <w:szCs w:val="23"/>
                  </w:rPr>
                  <m:t>x Z</m:t>
                </m:r>
              </m:oMath>
            </m:oMathPara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1D699429" w14:textId="366D0E14" w:rsidR="001055B5" w:rsidRDefault="001055B5" w:rsidP="00AC64F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6AC4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="00A71006" w:rsidRPr="00696A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6A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73EB1383" w14:textId="71B1F60A" w:rsidR="003434BA" w:rsidRPr="003434BA" w:rsidRDefault="003434BA" w:rsidP="00AC64F0">
      <w:pPr>
        <w:spacing w:after="0"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3434BA">
        <w:rPr>
          <w:rFonts w:ascii="Times New Roman" w:hAnsi="Times New Roman" w:cs="Times New Roman"/>
          <w:sz w:val="24"/>
          <w:szCs w:val="24"/>
        </w:rPr>
        <w:t xml:space="preserve">em que z = altitude de cada pixel (m), </w:t>
      </w:r>
      <w:r w:rsidRPr="008A6AA8">
        <w:rPr>
          <w:rFonts w:ascii="Times New Roman" w:hAnsi="Times New Roman" w:cs="Times New Roman"/>
          <w:sz w:val="24"/>
          <w:szCs w:val="24"/>
        </w:rPr>
        <w:t>representado pelo Modelo Digital de Elevação (MDE).</w:t>
      </w:r>
    </w:p>
    <w:p w14:paraId="52349DE1" w14:textId="77777777" w:rsidR="00F211FD" w:rsidRDefault="00F211FD" w:rsidP="00AC64F0">
      <w:pPr>
        <w:spacing w:after="0"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0E82B4DF" w14:textId="7B10E52B" w:rsidR="0098435C" w:rsidRPr="000F2BA5" w:rsidRDefault="0098435C" w:rsidP="00AC64F0">
      <w:pPr>
        <w:autoSpaceDE w:val="0"/>
        <w:autoSpaceDN w:val="0"/>
        <w:spacing w:after="0" w:line="360" w:lineRule="auto"/>
        <w:ind w:right="51"/>
        <w:jc w:val="left"/>
        <w:rPr>
          <w:rFonts w:ascii="Times New Roman" w:eastAsia="Times New Roman" w:hAnsi="Times New Roman" w:cs="Times New Roman"/>
          <w:b/>
          <w:color w:val="000000"/>
          <w:spacing w:val="-7"/>
          <w:w w:val="105"/>
          <w:sz w:val="24"/>
          <w:szCs w:val="24"/>
        </w:rPr>
      </w:pPr>
      <w:r w:rsidRPr="000F2BA5">
        <w:rPr>
          <w:rFonts w:ascii="Times New Roman" w:eastAsia="Times New Roman" w:hAnsi="Times New Roman" w:cs="Times New Roman"/>
          <w:b/>
          <w:color w:val="000000"/>
          <w:spacing w:val="-7"/>
          <w:w w:val="105"/>
          <w:sz w:val="24"/>
          <w:szCs w:val="24"/>
        </w:rPr>
        <w:t>3 Resultados</w:t>
      </w:r>
    </w:p>
    <w:p w14:paraId="765EC3D6" w14:textId="66CD8EE5" w:rsidR="006A2128" w:rsidRDefault="004F0C4A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Figura </w:t>
      </w:r>
      <w:r w:rsidR="0014212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48C7">
        <w:rPr>
          <w:rFonts w:ascii="Times New Roman" w:hAnsi="Times New Roman" w:cs="Times New Roman"/>
          <w:sz w:val="24"/>
          <w:szCs w:val="24"/>
        </w:rPr>
        <w:t>verificou</w:t>
      </w:r>
      <w:r>
        <w:rPr>
          <w:rFonts w:ascii="Times New Roman" w:hAnsi="Times New Roman" w:cs="Times New Roman"/>
          <w:sz w:val="24"/>
          <w:szCs w:val="24"/>
        </w:rPr>
        <w:t>-se a representação georreferenciada da Classificação SCP para área urbana, vegetação secundária, água, Caatinga, solo e irrigação</w:t>
      </w:r>
      <w:r w:rsidR="00094332">
        <w:rPr>
          <w:rFonts w:ascii="Times New Roman" w:hAnsi="Times New Roman" w:cs="Times New Roman"/>
          <w:sz w:val="24"/>
          <w:szCs w:val="24"/>
        </w:rPr>
        <w:t>.</w:t>
      </w:r>
      <w:r w:rsidR="006A0F28">
        <w:rPr>
          <w:rFonts w:ascii="Times New Roman" w:hAnsi="Times New Roman" w:cs="Times New Roman"/>
          <w:sz w:val="24"/>
          <w:szCs w:val="24"/>
        </w:rPr>
        <w:t xml:space="preserve"> Observou-se que </w:t>
      </w:r>
      <w:r w:rsidR="006A0F28" w:rsidRPr="00400C79">
        <w:rPr>
          <w:rFonts w:ascii="Times New Roman" w:hAnsi="Times New Roman" w:cs="Times New Roman"/>
          <w:sz w:val="24"/>
          <w:szCs w:val="24"/>
        </w:rPr>
        <w:t xml:space="preserve">com o passar dos anos a Caatinga </w:t>
      </w:r>
      <w:r w:rsidR="006A0F28">
        <w:rPr>
          <w:rFonts w:ascii="Times New Roman" w:hAnsi="Times New Roman" w:cs="Times New Roman"/>
          <w:sz w:val="24"/>
          <w:szCs w:val="24"/>
        </w:rPr>
        <w:t xml:space="preserve">sofreu diminuição quando comparada com a </w:t>
      </w:r>
      <w:r w:rsidR="006A0F28" w:rsidRPr="00400C79">
        <w:rPr>
          <w:rFonts w:ascii="Times New Roman" w:hAnsi="Times New Roman" w:cs="Times New Roman"/>
          <w:sz w:val="24"/>
          <w:szCs w:val="24"/>
        </w:rPr>
        <w:t>classe urbanizada</w:t>
      </w:r>
      <w:r w:rsidR="006A0F28">
        <w:rPr>
          <w:rFonts w:ascii="Times New Roman" w:hAnsi="Times New Roman" w:cs="Times New Roman"/>
          <w:sz w:val="24"/>
          <w:szCs w:val="24"/>
        </w:rPr>
        <w:t>, bem como detectou-se, com muita clareza nas corres, o crescimento da classe irrigado.</w:t>
      </w:r>
      <w:r w:rsidR="006A2128">
        <w:rPr>
          <w:rFonts w:ascii="Times New Roman" w:hAnsi="Times New Roman" w:cs="Times New Roman"/>
          <w:sz w:val="24"/>
          <w:szCs w:val="24"/>
        </w:rPr>
        <w:t xml:space="preserve"> </w:t>
      </w:r>
      <w:r w:rsidR="006A2128" w:rsidRPr="00400C79">
        <w:rPr>
          <w:rFonts w:ascii="Times New Roman" w:hAnsi="Times New Roman" w:cs="Times New Roman"/>
          <w:sz w:val="24"/>
          <w:szCs w:val="24"/>
        </w:rPr>
        <w:t>Ao observar a classe Urbano verificou-se que este tem aumentado progressivamente à medida que a Caatinga tem decrescido</w:t>
      </w:r>
      <w:r w:rsidR="006A2128">
        <w:rPr>
          <w:rFonts w:ascii="Times New Roman" w:hAnsi="Times New Roman" w:cs="Times New Roman"/>
          <w:sz w:val="24"/>
          <w:szCs w:val="24"/>
        </w:rPr>
        <w:t>. D</w:t>
      </w:r>
      <w:r w:rsidR="006A2128" w:rsidRPr="00400C79">
        <w:rPr>
          <w:rFonts w:ascii="Times New Roman" w:hAnsi="Times New Roman" w:cs="Times New Roman"/>
          <w:sz w:val="24"/>
          <w:szCs w:val="24"/>
        </w:rPr>
        <w:t>esta forma</w:t>
      </w:r>
      <w:r w:rsidR="006A2128">
        <w:rPr>
          <w:rFonts w:ascii="Times New Roman" w:hAnsi="Times New Roman" w:cs="Times New Roman"/>
          <w:sz w:val="24"/>
          <w:szCs w:val="24"/>
        </w:rPr>
        <w:t>,</w:t>
      </w:r>
      <w:r w:rsidR="006A2128" w:rsidRPr="00400C79">
        <w:rPr>
          <w:rFonts w:ascii="Times New Roman" w:hAnsi="Times New Roman" w:cs="Times New Roman"/>
          <w:sz w:val="24"/>
          <w:szCs w:val="24"/>
        </w:rPr>
        <w:t xml:space="preserve"> foi possível conjecturar que os mesmos são inversamente proporcionais</w:t>
      </w:r>
      <w:r w:rsidR="006A2128">
        <w:rPr>
          <w:rFonts w:ascii="Times New Roman" w:hAnsi="Times New Roman" w:cs="Times New Roman"/>
          <w:sz w:val="24"/>
          <w:szCs w:val="24"/>
        </w:rPr>
        <w:t>.</w:t>
      </w:r>
    </w:p>
    <w:p w14:paraId="3AC25C2A" w14:textId="77777777" w:rsidR="008C5D87" w:rsidRDefault="008C5D87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</w:p>
    <w:p w14:paraId="069A44F6" w14:textId="009BF1F6" w:rsidR="00094332" w:rsidRDefault="00873B63" w:rsidP="00AC64F0">
      <w:pPr>
        <w:spacing w:after="0"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99E16DF" wp14:editId="62F1E191">
            <wp:extent cx="5659551" cy="2700000"/>
            <wp:effectExtent l="19050" t="19050" r="17780" b="2476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ass_Art.jp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9551" cy="270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19511E9" w14:textId="767508E9" w:rsidR="00A71006" w:rsidRDefault="00A71006" w:rsidP="00AC64F0">
      <w:pPr>
        <w:spacing w:after="0" w:line="360" w:lineRule="auto"/>
        <w:jc w:val="left"/>
        <w:rPr>
          <w:rFonts w:ascii="Times New Roman" w:hAnsi="Times New Roman" w:cs="Times New Roman"/>
          <w:sz w:val="24"/>
        </w:rPr>
      </w:pPr>
      <w:r w:rsidRPr="00E97850">
        <w:rPr>
          <w:rFonts w:ascii="Times New Roman" w:hAnsi="Times New Roman" w:cs="Times New Roman"/>
          <w:sz w:val="24"/>
        </w:rPr>
        <w:t xml:space="preserve">Figura </w:t>
      </w:r>
      <w:r w:rsidR="00142122">
        <w:rPr>
          <w:rFonts w:ascii="Times New Roman" w:hAnsi="Times New Roman" w:cs="Times New Roman"/>
          <w:sz w:val="24"/>
        </w:rPr>
        <w:t>3</w:t>
      </w:r>
      <w:r w:rsidRPr="00E9785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Classificação</w:t>
      </w:r>
      <w:r w:rsidRPr="00E97850">
        <w:rPr>
          <w:rFonts w:ascii="Times New Roman" w:hAnsi="Times New Roman" w:cs="Times New Roman"/>
          <w:sz w:val="24"/>
        </w:rPr>
        <w:t xml:space="preserve"> </w:t>
      </w:r>
      <w:r w:rsidR="00142122">
        <w:rPr>
          <w:rFonts w:ascii="Times New Roman" w:hAnsi="Times New Roman" w:cs="Times New Roman"/>
          <w:sz w:val="24"/>
        </w:rPr>
        <w:t xml:space="preserve">SCP </w:t>
      </w:r>
      <w:r w:rsidRPr="00E97850">
        <w:rPr>
          <w:rFonts w:ascii="Times New Roman" w:hAnsi="Times New Roman" w:cs="Times New Roman"/>
          <w:sz w:val="24"/>
        </w:rPr>
        <w:t xml:space="preserve">de Petrolina </w:t>
      </w:r>
      <w:r>
        <w:rPr>
          <w:rFonts w:ascii="Times New Roman" w:hAnsi="Times New Roman" w:cs="Times New Roman"/>
          <w:sz w:val="24"/>
        </w:rPr>
        <w:t>–</w:t>
      </w:r>
      <w:r w:rsidRPr="00E97850">
        <w:rPr>
          <w:rFonts w:ascii="Times New Roman" w:hAnsi="Times New Roman" w:cs="Times New Roman"/>
          <w:sz w:val="24"/>
        </w:rPr>
        <w:t xml:space="preserve"> PE</w:t>
      </w:r>
    </w:p>
    <w:p w14:paraId="4D56791F" w14:textId="77777777" w:rsidR="008C5D87" w:rsidRDefault="008C5D87" w:rsidP="00AC64F0">
      <w:pPr>
        <w:spacing w:after="0" w:line="360" w:lineRule="auto"/>
        <w:jc w:val="left"/>
        <w:rPr>
          <w:rFonts w:ascii="Times New Roman" w:hAnsi="Times New Roman" w:cs="Times New Roman"/>
          <w:sz w:val="24"/>
        </w:rPr>
      </w:pPr>
    </w:p>
    <w:p w14:paraId="1E5E1717" w14:textId="6B4AEDD8" w:rsidR="00094332" w:rsidRDefault="00C05D5F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Tabela 3 detalha o somatório das áreas estudadas, confirmando numericamente a Figura </w:t>
      </w:r>
      <w:r w:rsidR="0014212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Observou-se que a Caatinga em </w:t>
      </w:r>
      <w:r w:rsidR="00094332" w:rsidRPr="00400C79">
        <w:rPr>
          <w:rFonts w:ascii="Times New Roman" w:hAnsi="Times New Roman" w:cs="Times New Roman"/>
          <w:sz w:val="24"/>
          <w:szCs w:val="24"/>
        </w:rPr>
        <w:t xml:space="preserve">2014 apresentou um valor abaixo do seu sucessor, </w:t>
      </w:r>
      <w:r w:rsidR="003F3BB6">
        <w:rPr>
          <w:rFonts w:ascii="Times New Roman" w:hAnsi="Times New Roman" w:cs="Times New Roman"/>
          <w:sz w:val="24"/>
          <w:szCs w:val="24"/>
        </w:rPr>
        <w:t xml:space="preserve">e </w:t>
      </w:r>
      <w:r w:rsidR="00094332" w:rsidRPr="00400C79">
        <w:rPr>
          <w:rFonts w:ascii="Times New Roman" w:hAnsi="Times New Roman" w:cs="Times New Roman"/>
          <w:sz w:val="24"/>
          <w:szCs w:val="24"/>
        </w:rPr>
        <w:t xml:space="preserve">isso se deu em decorrência </w:t>
      </w:r>
      <w:r w:rsidR="003F3BB6">
        <w:rPr>
          <w:rFonts w:ascii="Times New Roman" w:hAnsi="Times New Roman" w:cs="Times New Roman"/>
          <w:sz w:val="24"/>
          <w:szCs w:val="24"/>
        </w:rPr>
        <w:t>d</w:t>
      </w:r>
      <w:r w:rsidR="00094332" w:rsidRPr="00400C79">
        <w:rPr>
          <w:rFonts w:ascii="Times New Roman" w:hAnsi="Times New Roman" w:cs="Times New Roman"/>
          <w:sz w:val="24"/>
          <w:szCs w:val="24"/>
        </w:rPr>
        <w:t xml:space="preserve">este ano apresentar </w:t>
      </w:r>
      <w:r w:rsidR="00094332">
        <w:rPr>
          <w:rFonts w:ascii="Times New Roman" w:hAnsi="Times New Roman" w:cs="Times New Roman"/>
          <w:sz w:val="24"/>
          <w:szCs w:val="24"/>
        </w:rPr>
        <w:t>menores índices pluviométricos (maio = 0,0 mm e junho = 1,1 mm</w:t>
      </w:r>
      <w:r w:rsidR="00376CAF">
        <w:rPr>
          <w:rFonts w:ascii="Times New Roman" w:hAnsi="Times New Roman" w:cs="Times New Roman"/>
          <w:sz w:val="24"/>
          <w:szCs w:val="24"/>
        </w:rPr>
        <w:t xml:space="preserve"> </w:t>
      </w:r>
      <w:r w:rsidR="00976DDB">
        <w:rPr>
          <w:rFonts w:ascii="Times New Roman" w:hAnsi="Times New Roman" w:cs="Times New Roman"/>
          <w:sz w:val="24"/>
          <w:szCs w:val="24"/>
        </w:rPr>
        <w:t>–</w:t>
      </w:r>
      <w:r w:rsidR="00376CAF">
        <w:rPr>
          <w:rFonts w:ascii="Times New Roman" w:hAnsi="Times New Roman" w:cs="Times New Roman"/>
          <w:sz w:val="24"/>
          <w:szCs w:val="24"/>
        </w:rPr>
        <w:t xml:space="preserve"> </w:t>
      </w:r>
      <w:r w:rsidR="00976DDB">
        <w:rPr>
          <w:rFonts w:ascii="Times New Roman" w:hAnsi="Times New Roman" w:cs="Times New Roman"/>
          <w:sz w:val="24"/>
          <w:szCs w:val="24"/>
        </w:rPr>
        <w:t>Figura 2</w:t>
      </w:r>
      <w:r w:rsidR="00376CAF">
        <w:rPr>
          <w:rFonts w:ascii="Times New Roman" w:hAnsi="Times New Roman" w:cs="Times New Roman"/>
          <w:sz w:val="24"/>
          <w:szCs w:val="24"/>
        </w:rPr>
        <w:t>)</w:t>
      </w:r>
      <w:r w:rsidR="00094332">
        <w:rPr>
          <w:rFonts w:ascii="Times New Roman" w:hAnsi="Times New Roman" w:cs="Times New Roman"/>
          <w:sz w:val="24"/>
          <w:szCs w:val="24"/>
        </w:rPr>
        <w:t>,</w:t>
      </w:r>
      <w:r w:rsidR="00094332" w:rsidRPr="00400C79">
        <w:rPr>
          <w:rFonts w:ascii="Times New Roman" w:hAnsi="Times New Roman" w:cs="Times New Roman"/>
          <w:sz w:val="24"/>
          <w:szCs w:val="24"/>
        </w:rPr>
        <w:t xml:space="preserve"> </w:t>
      </w:r>
      <w:r w:rsidR="00094332">
        <w:rPr>
          <w:rFonts w:ascii="Times New Roman" w:hAnsi="Times New Roman" w:cs="Times New Roman"/>
          <w:sz w:val="24"/>
          <w:szCs w:val="24"/>
        </w:rPr>
        <w:t>ocasionando</w:t>
      </w:r>
      <w:r w:rsidR="00094332" w:rsidRPr="00400C79">
        <w:rPr>
          <w:rFonts w:ascii="Times New Roman" w:hAnsi="Times New Roman" w:cs="Times New Roman"/>
          <w:sz w:val="24"/>
          <w:szCs w:val="24"/>
        </w:rPr>
        <w:t xml:space="preserve"> desta maneira resposta menos expressiva.</w:t>
      </w:r>
    </w:p>
    <w:p w14:paraId="718DA6BF" w14:textId="77777777" w:rsidR="00AC64F0" w:rsidRDefault="00AC64F0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confirmação do crescimento da classe de área urbana (Figura 3)</w:t>
      </w:r>
      <w:proofErr w:type="gramStart"/>
      <w:r>
        <w:rPr>
          <w:rFonts w:ascii="Times New Roman" w:hAnsi="Times New Roman" w:cs="Times New Roman"/>
          <w:sz w:val="24"/>
          <w:szCs w:val="24"/>
        </w:rPr>
        <w:t>, ficou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muito clara quando comparada com os resultados dos dados censitários do IBGE (2010), onde este órgão informou o </w:t>
      </w:r>
      <w:r w:rsidRPr="00400C79">
        <w:rPr>
          <w:rFonts w:ascii="Times New Roman" w:hAnsi="Times New Roman" w:cs="Times New Roman"/>
          <w:sz w:val="24"/>
          <w:szCs w:val="24"/>
        </w:rPr>
        <w:t>crescimento populacional</w:t>
      </w:r>
      <w:r>
        <w:rPr>
          <w:rFonts w:ascii="Times New Roman" w:hAnsi="Times New Roman" w:cs="Times New Roman"/>
          <w:sz w:val="24"/>
          <w:szCs w:val="24"/>
        </w:rPr>
        <w:t xml:space="preserve"> em Petrolina sendo: ano de 2000 (218.538 habitantes), em 2010 (293.962 habitantes) e com estimativa para 2019 (349.145 habitantes). Estes números resultaram em </w:t>
      </w:r>
      <w:r w:rsidRPr="00400C79">
        <w:rPr>
          <w:rFonts w:ascii="Times New Roman" w:hAnsi="Times New Roman" w:cs="Times New Roman"/>
          <w:sz w:val="24"/>
          <w:szCs w:val="24"/>
        </w:rPr>
        <w:t>crescimento de 130.607 habitantes em quase 20 anos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9716724" w14:textId="77777777" w:rsidR="008C5D87" w:rsidRDefault="008C5D87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1372"/>
        <w:gridCol w:w="1372"/>
        <w:gridCol w:w="1133"/>
        <w:gridCol w:w="1133"/>
        <w:gridCol w:w="1370"/>
      </w:tblGrid>
      <w:tr w:rsidR="003668E8" w:rsidRPr="003668E8" w14:paraId="5199DEBC" w14:textId="77777777" w:rsidTr="003668E8">
        <w:trPr>
          <w:trHeight w:val="405"/>
        </w:trPr>
        <w:tc>
          <w:tcPr>
            <w:tcW w:w="1536" w:type="pct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F202720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_Toc37683339"/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Classes</w:t>
            </w:r>
          </w:p>
        </w:tc>
        <w:tc>
          <w:tcPr>
            <w:tcW w:w="3464" w:type="pct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89B963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Somatório das Áreas (km</w:t>
            </w: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por ano</w:t>
            </w:r>
          </w:p>
        </w:tc>
      </w:tr>
      <w:tr w:rsidR="003668E8" w:rsidRPr="003668E8" w14:paraId="2E35CD89" w14:textId="77777777" w:rsidTr="004C118E">
        <w:trPr>
          <w:trHeight w:val="345"/>
        </w:trPr>
        <w:tc>
          <w:tcPr>
            <w:tcW w:w="1536" w:type="pct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702AEFC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FFC779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74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944333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E2D7FD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61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84E44B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74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36F3DA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</w:tr>
      <w:tr w:rsidR="003668E8" w:rsidRPr="003668E8" w14:paraId="110A339C" w14:textId="77777777" w:rsidTr="004C118E">
        <w:trPr>
          <w:trHeight w:val="315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AC45A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Caatinga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BAAC1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120,86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283D5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101,65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8546C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87,48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BAF77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91,24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74837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91,11</w:t>
            </w:r>
          </w:p>
        </w:tc>
      </w:tr>
      <w:tr w:rsidR="003668E8" w:rsidRPr="003668E8" w14:paraId="297E1D2B" w14:textId="77777777" w:rsidTr="004C118E">
        <w:trPr>
          <w:trHeight w:val="315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AA20A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Urbano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74694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77,07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B79A8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83,18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6C600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85,05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6A8AB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89,96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18A94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100,60</w:t>
            </w:r>
          </w:p>
        </w:tc>
      </w:tr>
      <w:tr w:rsidR="003668E8" w:rsidRPr="003668E8" w14:paraId="24764AE3" w14:textId="77777777" w:rsidTr="004C118E">
        <w:trPr>
          <w:trHeight w:val="315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1C672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Solo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6FCBA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42,33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A21F8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22,07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5FBFC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27,04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0EB09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22,48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56EBF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27,06</w:t>
            </w:r>
          </w:p>
        </w:tc>
      </w:tr>
      <w:tr w:rsidR="003668E8" w:rsidRPr="003668E8" w14:paraId="164A7755" w14:textId="77777777" w:rsidTr="004C118E">
        <w:trPr>
          <w:trHeight w:val="315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3B477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Água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F1672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21,09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CC564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21,20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D6D15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20,14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EC414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18,94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4FA13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18,55</w:t>
            </w:r>
          </w:p>
        </w:tc>
      </w:tr>
      <w:tr w:rsidR="003668E8" w:rsidRPr="003668E8" w14:paraId="6FA363B8" w14:textId="77777777" w:rsidTr="004C118E">
        <w:trPr>
          <w:trHeight w:val="315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0B5D8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Irrigação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D019F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18,24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42F03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36,82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C88D6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64,47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A7899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56,73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14CFE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45,33</w:t>
            </w:r>
          </w:p>
        </w:tc>
      </w:tr>
      <w:tr w:rsidR="003668E8" w:rsidRPr="003668E8" w14:paraId="5F8857FC" w14:textId="77777777" w:rsidTr="004C118E">
        <w:trPr>
          <w:trHeight w:val="330"/>
        </w:trPr>
        <w:tc>
          <w:tcPr>
            <w:tcW w:w="153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357391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Vegetação secundária</w:t>
            </w:r>
          </w:p>
        </w:tc>
        <w:tc>
          <w:tcPr>
            <w:tcW w:w="74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9F66E8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19,21</w:t>
            </w:r>
          </w:p>
        </w:tc>
        <w:tc>
          <w:tcPr>
            <w:tcW w:w="74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3B94F8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33,91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CEBAE6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14,62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E4C401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19,48</w:t>
            </w:r>
          </w:p>
        </w:tc>
        <w:tc>
          <w:tcPr>
            <w:tcW w:w="74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40018E" w14:textId="77777777" w:rsidR="003668E8" w:rsidRPr="003668E8" w:rsidRDefault="003668E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16,17</w:t>
            </w:r>
          </w:p>
        </w:tc>
      </w:tr>
    </w:tbl>
    <w:p w14:paraId="0CA44F9E" w14:textId="3943D6C9" w:rsidR="001D07B6" w:rsidRDefault="001D07B6" w:rsidP="00AC64F0">
      <w:pPr>
        <w:pStyle w:val="Legenda"/>
        <w:spacing w:after="0" w:line="360" w:lineRule="auto"/>
        <w:rPr>
          <w:rFonts w:ascii="Times New Roman" w:hAnsi="Times New Roman" w:cs="Times New Roman"/>
          <w:b w:val="0"/>
          <w:color w:val="auto"/>
          <w:sz w:val="24"/>
        </w:rPr>
      </w:pPr>
      <w:r w:rsidRPr="001D07B6">
        <w:rPr>
          <w:rFonts w:ascii="Times New Roman" w:hAnsi="Times New Roman" w:cs="Times New Roman"/>
          <w:b w:val="0"/>
          <w:color w:val="auto"/>
          <w:sz w:val="24"/>
        </w:rPr>
        <w:t xml:space="preserve">Tabela </w:t>
      </w:r>
      <w:r w:rsidR="007C2DC9">
        <w:rPr>
          <w:rFonts w:ascii="Times New Roman" w:hAnsi="Times New Roman" w:cs="Times New Roman"/>
          <w:b w:val="0"/>
          <w:color w:val="auto"/>
          <w:sz w:val="24"/>
        </w:rPr>
        <w:t>3</w:t>
      </w:r>
      <w:r w:rsidRPr="001D07B6">
        <w:rPr>
          <w:rFonts w:ascii="Times New Roman" w:hAnsi="Times New Roman" w:cs="Times New Roman"/>
          <w:b w:val="0"/>
          <w:color w:val="auto"/>
          <w:sz w:val="24"/>
        </w:rPr>
        <w:t xml:space="preserve"> Áreas das Classes por ano.</w:t>
      </w:r>
      <w:bookmarkEnd w:id="2"/>
    </w:p>
    <w:p w14:paraId="5E8E917D" w14:textId="77777777" w:rsidR="008C5D87" w:rsidRPr="008C5D87" w:rsidRDefault="008C5D87" w:rsidP="00AC64F0">
      <w:pPr>
        <w:spacing w:after="0" w:line="360" w:lineRule="auto"/>
        <w:jc w:val="left"/>
        <w:rPr>
          <w:lang w:eastAsia="en-US"/>
        </w:rPr>
      </w:pPr>
    </w:p>
    <w:p w14:paraId="574B57A1" w14:textId="5A40EDBC" w:rsidR="00D322FE" w:rsidRDefault="00D322FE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D322FE">
        <w:rPr>
          <w:rFonts w:ascii="Times New Roman" w:hAnsi="Times New Roman" w:cs="Times New Roman"/>
          <w:sz w:val="24"/>
          <w:szCs w:val="24"/>
        </w:rPr>
        <w:t xml:space="preserve">Os índices </w:t>
      </w:r>
      <w:proofErr w:type="spellStart"/>
      <w:r w:rsidRPr="00D322FE">
        <w:rPr>
          <w:rFonts w:ascii="Times New Roman" w:hAnsi="Times New Roman" w:cs="Times New Roman"/>
          <w:sz w:val="24"/>
          <w:szCs w:val="24"/>
        </w:rPr>
        <w:t>Kappa</w:t>
      </w:r>
      <w:proofErr w:type="spellEnd"/>
      <w:r w:rsidRPr="00D322FE">
        <w:rPr>
          <w:rFonts w:ascii="Times New Roman" w:hAnsi="Times New Roman" w:cs="Times New Roman"/>
          <w:sz w:val="24"/>
          <w:szCs w:val="24"/>
        </w:rPr>
        <w:t xml:space="preserve"> </w:t>
      </w:r>
      <w:r w:rsidR="00A512B5">
        <w:rPr>
          <w:rFonts w:ascii="Times New Roman" w:hAnsi="Times New Roman" w:cs="Times New Roman"/>
          <w:sz w:val="24"/>
          <w:szCs w:val="24"/>
        </w:rPr>
        <w:t xml:space="preserve">(Tabela 4) </w:t>
      </w:r>
      <w:r w:rsidRPr="00D322FE">
        <w:rPr>
          <w:rFonts w:ascii="Times New Roman" w:hAnsi="Times New Roman" w:cs="Times New Roman"/>
          <w:sz w:val="24"/>
          <w:szCs w:val="24"/>
        </w:rPr>
        <w:t xml:space="preserve">de todos os anos classificados obtiveram valores maiores </w:t>
      </w:r>
      <w:r w:rsidRPr="00D322FE">
        <w:rPr>
          <w:rFonts w:ascii="Times New Roman" w:hAnsi="Times New Roman" w:cs="Times New Roman"/>
          <w:sz w:val="24"/>
          <w:szCs w:val="24"/>
        </w:rPr>
        <w:lastRenderedPageBreak/>
        <w:t xml:space="preserve">que 0,61, mostrando que a acurácia observada foi de </w:t>
      </w:r>
      <w:r w:rsidRPr="00E032AD">
        <w:rPr>
          <w:rFonts w:ascii="Times New Roman" w:hAnsi="Times New Roman" w:cs="Times New Roman"/>
          <w:i/>
          <w:sz w:val="24"/>
          <w:szCs w:val="24"/>
        </w:rPr>
        <w:t>muito boa</w:t>
      </w:r>
      <w:r w:rsidRPr="00D322FE">
        <w:rPr>
          <w:rFonts w:ascii="Times New Roman" w:hAnsi="Times New Roman" w:cs="Times New Roman"/>
          <w:sz w:val="24"/>
          <w:szCs w:val="24"/>
        </w:rPr>
        <w:t xml:space="preserve"> a </w:t>
      </w:r>
      <w:r w:rsidRPr="00E032AD">
        <w:rPr>
          <w:rFonts w:ascii="Times New Roman" w:hAnsi="Times New Roman" w:cs="Times New Roman"/>
          <w:i/>
          <w:sz w:val="24"/>
          <w:szCs w:val="24"/>
        </w:rPr>
        <w:t>excelente</w:t>
      </w:r>
      <w:r w:rsidRPr="00D322FE">
        <w:rPr>
          <w:rFonts w:ascii="Times New Roman" w:hAnsi="Times New Roman" w:cs="Times New Roman"/>
          <w:sz w:val="24"/>
          <w:szCs w:val="24"/>
        </w:rPr>
        <w:t xml:space="preserve"> </w:t>
      </w:r>
      <w:r w:rsidR="00A512B5">
        <w:rPr>
          <w:rFonts w:ascii="Times New Roman" w:hAnsi="Times New Roman" w:cs="Times New Roman"/>
          <w:sz w:val="24"/>
          <w:szCs w:val="24"/>
        </w:rPr>
        <w:t>(</w:t>
      </w:r>
      <w:r w:rsidR="00A512B5" w:rsidRPr="00C173F5">
        <w:rPr>
          <w:rFonts w:ascii="Times New Roman" w:hAnsi="Times New Roman" w:cs="Times New Roman"/>
          <w:sz w:val="24"/>
          <w:szCs w:val="24"/>
        </w:rPr>
        <w:t xml:space="preserve">Landis </w:t>
      </w:r>
      <w:r w:rsidR="00BB2A06">
        <w:rPr>
          <w:rFonts w:ascii="Times New Roman" w:hAnsi="Times New Roman" w:cs="Times New Roman"/>
          <w:sz w:val="24"/>
          <w:szCs w:val="24"/>
        </w:rPr>
        <w:t>&amp;</w:t>
      </w:r>
      <w:r w:rsidR="00A512B5" w:rsidRPr="00C173F5">
        <w:rPr>
          <w:rFonts w:ascii="Times New Roman" w:hAnsi="Times New Roman" w:cs="Times New Roman"/>
          <w:sz w:val="24"/>
          <w:szCs w:val="24"/>
        </w:rPr>
        <w:t xml:space="preserve"> Koch</w:t>
      </w:r>
      <w:r w:rsidR="00A512B5">
        <w:rPr>
          <w:rFonts w:ascii="Times New Roman" w:hAnsi="Times New Roman" w:cs="Times New Roman"/>
          <w:sz w:val="24"/>
          <w:szCs w:val="24"/>
        </w:rPr>
        <w:t xml:space="preserve">, </w:t>
      </w:r>
      <w:r w:rsidR="00A512B5" w:rsidRPr="00C173F5">
        <w:rPr>
          <w:rFonts w:ascii="Times New Roman" w:hAnsi="Times New Roman" w:cs="Times New Roman"/>
          <w:sz w:val="24"/>
          <w:szCs w:val="24"/>
        </w:rPr>
        <w:t>1977</w:t>
      </w:r>
      <w:r w:rsidR="00A512B5">
        <w:rPr>
          <w:rFonts w:ascii="Times New Roman" w:hAnsi="Times New Roman" w:cs="Times New Roman"/>
          <w:sz w:val="24"/>
          <w:szCs w:val="24"/>
        </w:rPr>
        <w:t xml:space="preserve"> – Tabela 2</w:t>
      </w:r>
      <w:r w:rsidR="00A512B5" w:rsidRPr="00C173F5">
        <w:rPr>
          <w:rFonts w:ascii="Times New Roman" w:hAnsi="Times New Roman" w:cs="Times New Roman"/>
          <w:sz w:val="24"/>
          <w:szCs w:val="24"/>
        </w:rPr>
        <w:t>)</w:t>
      </w:r>
      <w:r w:rsidR="00A512B5">
        <w:rPr>
          <w:rFonts w:ascii="Times New Roman" w:hAnsi="Times New Roman" w:cs="Times New Roman"/>
          <w:sz w:val="24"/>
          <w:szCs w:val="24"/>
        </w:rPr>
        <w:t>.</w:t>
      </w:r>
    </w:p>
    <w:p w14:paraId="7F96BB6D" w14:textId="77777777" w:rsidR="002B053F" w:rsidRDefault="002B053F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5"/>
        <w:gridCol w:w="1089"/>
        <w:gridCol w:w="1089"/>
        <w:gridCol w:w="1089"/>
        <w:gridCol w:w="1089"/>
        <w:gridCol w:w="1089"/>
      </w:tblGrid>
      <w:tr w:rsidR="00E85118" w:rsidRPr="00E85118" w14:paraId="3DBBBA9F" w14:textId="77777777" w:rsidTr="00D276B6">
        <w:trPr>
          <w:trHeight w:val="315"/>
        </w:trPr>
        <w:tc>
          <w:tcPr>
            <w:tcW w:w="204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9E8B51" w14:textId="77777777" w:rsidR="00E85118" w:rsidRPr="00E85118" w:rsidRDefault="000951D2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" w:name="_Toc3768334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Anos</w:t>
            </w:r>
          </w:p>
        </w:tc>
        <w:tc>
          <w:tcPr>
            <w:tcW w:w="59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535C93" w14:textId="77777777" w:rsidR="00E85118" w:rsidRPr="00E85118" w:rsidRDefault="00E8511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59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133094" w14:textId="77777777" w:rsidR="00E85118" w:rsidRPr="00E85118" w:rsidRDefault="00E8511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59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3B96AA" w14:textId="77777777" w:rsidR="00E85118" w:rsidRPr="00E85118" w:rsidRDefault="00E8511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59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0FC16B" w14:textId="77777777" w:rsidR="00E85118" w:rsidRPr="00E85118" w:rsidRDefault="00E8511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59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7BC831" w14:textId="77777777" w:rsidR="00E85118" w:rsidRPr="00E85118" w:rsidRDefault="00E8511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</w:tr>
      <w:tr w:rsidR="00E85118" w:rsidRPr="00E85118" w14:paraId="2F0B6D1D" w14:textId="77777777" w:rsidTr="00D276B6">
        <w:trPr>
          <w:trHeight w:val="315"/>
        </w:trPr>
        <w:tc>
          <w:tcPr>
            <w:tcW w:w="2044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346CB" w14:textId="77777777" w:rsidR="00E85118" w:rsidRPr="00E85118" w:rsidRDefault="00E8511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Overall </w:t>
            </w:r>
            <w:proofErr w:type="spellStart"/>
            <w:r w:rsidRPr="00E8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Accuracy</w:t>
            </w:r>
            <w:proofErr w:type="spellEnd"/>
            <w:r w:rsidRPr="00E8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591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FBC34" w14:textId="77777777" w:rsidR="00E85118" w:rsidRPr="00E85118" w:rsidRDefault="00E8511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94,32</w:t>
            </w:r>
          </w:p>
        </w:tc>
        <w:tc>
          <w:tcPr>
            <w:tcW w:w="591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3E44B" w14:textId="77777777" w:rsidR="00E85118" w:rsidRPr="00E85118" w:rsidRDefault="00E8511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87,96</w:t>
            </w:r>
          </w:p>
        </w:tc>
        <w:tc>
          <w:tcPr>
            <w:tcW w:w="591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9DD13" w14:textId="77777777" w:rsidR="00E85118" w:rsidRPr="00E85118" w:rsidRDefault="00E8511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87,09</w:t>
            </w:r>
          </w:p>
        </w:tc>
        <w:tc>
          <w:tcPr>
            <w:tcW w:w="591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2F4D9" w14:textId="77777777" w:rsidR="00E85118" w:rsidRPr="00E85118" w:rsidRDefault="00E8511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85,32</w:t>
            </w:r>
          </w:p>
        </w:tc>
        <w:tc>
          <w:tcPr>
            <w:tcW w:w="591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80597" w14:textId="77777777" w:rsidR="00E85118" w:rsidRPr="00E85118" w:rsidRDefault="00E8511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86,80</w:t>
            </w:r>
          </w:p>
        </w:tc>
      </w:tr>
      <w:tr w:rsidR="00E85118" w:rsidRPr="00E85118" w14:paraId="528894C9" w14:textId="77777777" w:rsidTr="00D276B6">
        <w:trPr>
          <w:trHeight w:val="400"/>
        </w:trPr>
        <w:tc>
          <w:tcPr>
            <w:tcW w:w="204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65C3A8" w14:textId="77777777" w:rsidR="00E85118" w:rsidRPr="00E85118" w:rsidRDefault="00E8511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Kappa</w:t>
            </w:r>
            <w:proofErr w:type="spellEnd"/>
            <w:r w:rsidRPr="00E8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Hat</w:t>
            </w:r>
            <w:proofErr w:type="spellEnd"/>
            <w:r w:rsidRPr="00E8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Classification</w:t>
            </w:r>
            <w:proofErr w:type="spellEnd"/>
            <w:r w:rsidRPr="00E8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(Global)</w:t>
            </w:r>
          </w:p>
        </w:tc>
        <w:tc>
          <w:tcPr>
            <w:tcW w:w="59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0FE0DE" w14:textId="77777777" w:rsidR="00E85118" w:rsidRPr="00E85118" w:rsidRDefault="00E8511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0,89</w:t>
            </w:r>
          </w:p>
        </w:tc>
        <w:tc>
          <w:tcPr>
            <w:tcW w:w="59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328084" w14:textId="77777777" w:rsidR="00E85118" w:rsidRPr="00E85118" w:rsidRDefault="00E8511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0,80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78EF98" w14:textId="77777777" w:rsidR="00E85118" w:rsidRPr="00E85118" w:rsidRDefault="00E8511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0,78</w:t>
            </w:r>
          </w:p>
        </w:tc>
        <w:tc>
          <w:tcPr>
            <w:tcW w:w="59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8C5110" w14:textId="77777777" w:rsidR="00E85118" w:rsidRPr="00E85118" w:rsidRDefault="00E8511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0,75</w:t>
            </w:r>
          </w:p>
        </w:tc>
        <w:tc>
          <w:tcPr>
            <w:tcW w:w="59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0ED185" w14:textId="77777777" w:rsidR="00E85118" w:rsidRPr="00E85118" w:rsidRDefault="00E85118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0,78</w:t>
            </w:r>
          </w:p>
        </w:tc>
      </w:tr>
    </w:tbl>
    <w:p w14:paraId="5CC0C912" w14:textId="3115291E" w:rsidR="00D322FE" w:rsidRDefault="00D322FE" w:rsidP="00AC64F0">
      <w:pPr>
        <w:pStyle w:val="Legenda"/>
        <w:spacing w:after="0" w:line="36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D322F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Tabela </w:t>
      </w:r>
      <w:r w:rsidR="003A0065">
        <w:rPr>
          <w:rFonts w:ascii="Times New Roman" w:hAnsi="Times New Roman" w:cs="Times New Roman"/>
          <w:b w:val="0"/>
          <w:color w:val="auto"/>
          <w:sz w:val="24"/>
          <w:szCs w:val="24"/>
        </w:rPr>
        <w:t>4</w:t>
      </w:r>
      <w:r w:rsidRPr="00D322F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Dados do pós-processamento </w:t>
      </w:r>
      <w:r w:rsidR="0024463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do </w:t>
      </w:r>
      <w:r w:rsidRPr="00D322F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Índice </w:t>
      </w:r>
      <w:proofErr w:type="spellStart"/>
      <w:r w:rsidRPr="00D322FE">
        <w:rPr>
          <w:rFonts w:ascii="Times New Roman" w:hAnsi="Times New Roman" w:cs="Times New Roman"/>
          <w:b w:val="0"/>
          <w:color w:val="auto"/>
          <w:sz w:val="24"/>
          <w:szCs w:val="24"/>
        </w:rPr>
        <w:t>Kappa</w:t>
      </w:r>
      <w:bookmarkEnd w:id="3"/>
      <w:proofErr w:type="spellEnd"/>
    </w:p>
    <w:p w14:paraId="1A8BC990" w14:textId="77777777" w:rsidR="008C5D87" w:rsidRPr="008C5D87" w:rsidRDefault="008C5D87" w:rsidP="00AC64F0">
      <w:pPr>
        <w:spacing w:after="0" w:line="360" w:lineRule="auto"/>
        <w:jc w:val="left"/>
        <w:rPr>
          <w:lang w:eastAsia="en-US"/>
        </w:rPr>
      </w:pPr>
    </w:p>
    <w:p w14:paraId="4C67DCF3" w14:textId="6EA5E8B5" w:rsidR="00D322FE" w:rsidRPr="00D322FE" w:rsidRDefault="00F63D61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Este estudo apresentado</w:t>
      </w:r>
      <w:r w:rsidR="008154B6">
        <w:rPr>
          <w:rFonts w:ascii="Times New Roman" w:hAnsi="Times New Roman" w:cs="Times New Roman"/>
          <w:sz w:val="24"/>
          <w:szCs w:val="24"/>
        </w:rPr>
        <w:t xml:space="preserve"> condiz com Pereira &amp;</w:t>
      </w:r>
      <w:r w:rsidR="00D322FE" w:rsidRPr="00D322FE">
        <w:rPr>
          <w:rFonts w:ascii="Times New Roman" w:hAnsi="Times New Roman" w:cs="Times New Roman"/>
          <w:sz w:val="24"/>
          <w:szCs w:val="24"/>
        </w:rPr>
        <w:t xml:space="preserve"> Guimarães (2018)</w:t>
      </w:r>
      <w:r w:rsidR="003F3BB6">
        <w:rPr>
          <w:rFonts w:ascii="Times New Roman" w:hAnsi="Times New Roman" w:cs="Times New Roman"/>
          <w:sz w:val="24"/>
          <w:szCs w:val="24"/>
        </w:rPr>
        <w:t xml:space="preserve">, ocasião em que </w:t>
      </w:r>
      <w:r>
        <w:rPr>
          <w:rFonts w:ascii="Times New Roman" w:hAnsi="Times New Roman" w:cs="Times New Roman"/>
          <w:sz w:val="24"/>
          <w:szCs w:val="24"/>
        </w:rPr>
        <w:t>aplicaram o</w:t>
      </w:r>
      <w:r w:rsidR="00D322FE" w:rsidRPr="00D322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="00D322FE" w:rsidRPr="00D322FE">
        <w:rPr>
          <w:rFonts w:ascii="Times New Roman" w:hAnsi="Times New Roman" w:cs="Times New Roman"/>
          <w:sz w:val="24"/>
          <w:szCs w:val="24"/>
        </w:rPr>
        <w:t xml:space="preserve">apeamento </w:t>
      </w:r>
      <w:proofErr w:type="spellStart"/>
      <w:r w:rsidR="00D322FE" w:rsidRPr="00D322FE">
        <w:rPr>
          <w:rFonts w:ascii="Times New Roman" w:hAnsi="Times New Roman" w:cs="Times New Roman"/>
          <w:sz w:val="24"/>
          <w:szCs w:val="24"/>
        </w:rPr>
        <w:t>multicategórico</w:t>
      </w:r>
      <w:proofErr w:type="spellEnd"/>
      <w:r w:rsidR="00D322FE" w:rsidRPr="00D322FE">
        <w:rPr>
          <w:rFonts w:ascii="Times New Roman" w:hAnsi="Times New Roman" w:cs="Times New Roman"/>
          <w:sz w:val="24"/>
          <w:szCs w:val="24"/>
        </w:rPr>
        <w:t xml:space="preserve"> do uso/cobertura da terra em escalas detalhadas usando </w:t>
      </w:r>
      <w:r w:rsidR="006A091B" w:rsidRPr="00D322FE">
        <w:rPr>
          <w:rFonts w:ascii="Times New Roman" w:hAnsi="Times New Roman" w:cs="Times New Roman"/>
          <w:sz w:val="24"/>
          <w:szCs w:val="24"/>
        </w:rPr>
        <w:t xml:space="preserve">o Classificador </w:t>
      </w:r>
      <w:r w:rsidR="00D322FE" w:rsidRPr="00D322FE">
        <w:rPr>
          <w:rFonts w:ascii="Times New Roman" w:hAnsi="Times New Roman" w:cs="Times New Roman"/>
          <w:sz w:val="24"/>
          <w:szCs w:val="24"/>
        </w:rPr>
        <w:t>SCP</w:t>
      </w:r>
      <w:r w:rsidR="003F3BB6">
        <w:rPr>
          <w:rFonts w:ascii="Times New Roman" w:hAnsi="Times New Roman" w:cs="Times New Roman"/>
          <w:sz w:val="24"/>
          <w:szCs w:val="24"/>
        </w:rPr>
        <w:t>. F</w:t>
      </w:r>
      <w:r w:rsidR="00D322FE" w:rsidRPr="00D322FE">
        <w:rPr>
          <w:rFonts w:ascii="Times New Roman" w:hAnsi="Times New Roman" w:cs="Times New Roman"/>
          <w:sz w:val="24"/>
          <w:szCs w:val="24"/>
        </w:rPr>
        <w:t>oi averiguado que o índice Kappa</w:t>
      </w:r>
      <w:r w:rsidR="003F3BB6">
        <w:rPr>
          <w:rFonts w:ascii="Times New Roman" w:hAnsi="Times New Roman" w:cs="Times New Roman"/>
          <w:sz w:val="24"/>
          <w:szCs w:val="24"/>
        </w:rPr>
        <w:t>,</w:t>
      </w:r>
      <w:r w:rsidR="00D322FE" w:rsidRPr="00D322FE">
        <w:rPr>
          <w:rFonts w:ascii="Times New Roman" w:hAnsi="Times New Roman" w:cs="Times New Roman"/>
          <w:sz w:val="24"/>
          <w:szCs w:val="24"/>
        </w:rPr>
        <w:t xml:space="preserve"> calculado com base numa classificação com o </w:t>
      </w:r>
      <w:r w:rsidR="006E7857" w:rsidRPr="00D322FE">
        <w:rPr>
          <w:rFonts w:ascii="Times New Roman" w:hAnsi="Times New Roman" w:cs="Times New Roman"/>
          <w:sz w:val="24"/>
          <w:szCs w:val="24"/>
        </w:rPr>
        <w:t>algoritmo</w:t>
      </w:r>
      <w:r w:rsidR="00D322FE" w:rsidRPr="00D322FE">
        <w:rPr>
          <w:rFonts w:ascii="Times New Roman" w:hAnsi="Times New Roman" w:cs="Times New Roman"/>
          <w:sz w:val="24"/>
          <w:szCs w:val="24"/>
        </w:rPr>
        <w:t xml:space="preserve"> Distância Mínima</w:t>
      </w:r>
      <w:r w:rsidR="003F3BB6">
        <w:rPr>
          <w:rFonts w:ascii="Times New Roman" w:hAnsi="Times New Roman" w:cs="Times New Roman"/>
          <w:sz w:val="24"/>
          <w:szCs w:val="24"/>
        </w:rPr>
        <w:t>, alcançou o valor</w:t>
      </w:r>
      <w:r w:rsidR="00D322FE" w:rsidRPr="00D322FE">
        <w:rPr>
          <w:rFonts w:ascii="Times New Roman" w:hAnsi="Times New Roman" w:cs="Times New Roman"/>
          <w:sz w:val="24"/>
          <w:szCs w:val="24"/>
        </w:rPr>
        <w:t xml:space="preserve"> de 0,724</w:t>
      </w:r>
      <w:r w:rsidR="00EA6DA5">
        <w:rPr>
          <w:rFonts w:ascii="Times New Roman" w:hAnsi="Times New Roman" w:cs="Times New Roman"/>
          <w:sz w:val="24"/>
          <w:szCs w:val="24"/>
        </w:rPr>
        <w:t>;</w:t>
      </w:r>
      <w:r w:rsidR="00D322FE" w:rsidRPr="00D322FE">
        <w:rPr>
          <w:rFonts w:ascii="Times New Roman" w:hAnsi="Times New Roman" w:cs="Times New Roman"/>
          <w:sz w:val="24"/>
          <w:szCs w:val="24"/>
        </w:rPr>
        <w:t xml:space="preserve"> sendo este próximo aos valores encontrados nos anos de 2014</w:t>
      </w:r>
      <w:r w:rsidR="00EA6DA5">
        <w:rPr>
          <w:rFonts w:ascii="Times New Roman" w:hAnsi="Times New Roman" w:cs="Times New Roman"/>
          <w:sz w:val="24"/>
          <w:szCs w:val="24"/>
        </w:rPr>
        <w:t xml:space="preserve"> (0,78); </w:t>
      </w:r>
      <w:r w:rsidR="00D322FE" w:rsidRPr="00D322FE">
        <w:rPr>
          <w:rFonts w:ascii="Times New Roman" w:hAnsi="Times New Roman" w:cs="Times New Roman"/>
          <w:sz w:val="24"/>
          <w:szCs w:val="24"/>
        </w:rPr>
        <w:t>2017</w:t>
      </w:r>
      <w:r w:rsidR="00EA6DA5">
        <w:rPr>
          <w:rFonts w:ascii="Times New Roman" w:hAnsi="Times New Roman" w:cs="Times New Roman"/>
          <w:sz w:val="24"/>
          <w:szCs w:val="24"/>
        </w:rPr>
        <w:t xml:space="preserve"> (0,75)</w:t>
      </w:r>
      <w:r w:rsidR="00D322FE" w:rsidRPr="00D322FE">
        <w:rPr>
          <w:rFonts w:ascii="Times New Roman" w:hAnsi="Times New Roman" w:cs="Times New Roman"/>
          <w:sz w:val="24"/>
          <w:szCs w:val="24"/>
        </w:rPr>
        <w:t xml:space="preserve"> e 2019</w:t>
      </w:r>
      <w:r w:rsidR="00EA6DA5">
        <w:rPr>
          <w:rFonts w:ascii="Times New Roman" w:hAnsi="Times New Roman" w:cs="Times New Roman"/>
          <w:sz w:val="24"/>
          <w:szCs w:val="24"/>
        </w:rPr>
        <w:t xml:space="preserve"> (0,78)</w:t>
      </w:r>
      <w:r w:rsidR="003F3BB6">
        <w:rPr>
          <w:rFonts w:ascii="Times New Roman" w:hAnsi="Times New Roman" w:cs="Times New Roman"/>
          <w:sz w:val="24"/>
          <w:szCs w:val="24"/>
        </w:rPr>
        <w:t>,</w:t>
      </w:r>
      <w:r w:rsidR="00EA6DA5">
        <w:rPr>
          <w:rFonts w:ascii="Times New Roman" w:hAnsi="Times New Roman" w:cs="Times New Roman"/>
          <w:sz w:val="24"/>
          <w:szCs w:val="24"/>
        </w:rPr>
        <w:t xml:space="preserve"> evidenciados na Tabela 4.</w:t>
      </w:r>
    </w:p>
    <w:p w14:paraId="323D7BD5" w14:textId="613C5F29" w:rsidR="00D322FE" w:rsidRDefault="00E97850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E97850">
        <w:rPr>
          <w:rFonts w:ascii="Times New Roman" w:hAnsi="Times New Roman" w:cs="Times New Roman"/>
          <w:sz w:val="24"/>
          <w:szCs w:val="24"/>
        </w:rPr>
        <w:t xml:space="preserve">As imagens da </w:t>
      </w:r>
      <w:r w:rsidRPr="00464D4F">
        <w:rPr>
          <w:rFonts w:ascii="Times New Roman" w:hAnsi="Times New Roman" w:cs="Times New Roman"/>
          <w:sz w:val="24"/>
          <w:szCs w:val="24"/>
        </w:rPr>
        <w:t>Fi</w:t>
      </w:r>
      <w:r w:rsidR="00A635E9" w:rsidRPr="00464D4F">
        <w:rPr>
          <w:rFonts w:ascii="Times New Roman" w:hAnsi="Times New Roman" w:cs="Times New Roman"/>
          <w:sz w:val="24"/>
          <w:szCs w:val="24"/>
        </w:rPr>
        <w:t xml:space="preserve">gura </w:t>
      </w:r>
      <w:r w:rsidR="00142122">
        <w:rPr>
          <w:rFonts w:ascii="Times New Roman" w:hAnsi="Times New Roman" w:cs="Times New Roman"/>
          <w:sz w:val="24"/>
          <w:szCs w:val="24"/>
        </w:rPr>
        <w:t>4</w:t>
      </w:r>
      <w:r w:rsidRPr="00E97850">
        <w:rPr>
          <w:rFonts w:ascii="Times New Roman" w:hAnsi="Times New Roman" w:cs="Times New Roman"/>
          <w:sz w:val="24"/>
          <w:szCs w:val="24"/>
        </w:rPr>
        <w:t xml:space="preserve"> demonstram o desempenho da </w:t>
      </w:r>
      <w:r w:rsidR="00142122">
        <w:rPr>
          <w:rFonts w:ascii="Times New Roman" w:hAnsi="Times New Roman" w:cs="Times New Roman"/>
          <w:sz w:val="24"/>
          <w:szCs w:val="24"/>
        </w:rPr>
        <w:t>T</w:t>
      </w:r>
      <w:r w:rsidRPr="00E97850">
        <w:rPr>
          <w:rFonts w:ascii="Times New Roman" w:hAnsi="Times New Roman" w:cs="Times New Roman"/>
          <w:sz w:val="24"/>
          <w:szCs w:val="24"/>
        </w:rPr>
        <w:t xml:space="preserve">emperatura da </w:t>
      </w:r>
      <w:r w:rsidR="00142122">
        <w:rPr>
          <w:rFonts w:ascii="Times New Roman" w:hAnsi="Times New Roman" w:cs="Times New Roman"/>
          <w:sz w:val="24"/>
          <w:szCs w:val="24"/>
        </w:rPr>
        <w:t>S</w:t>
      </w:r>
      <w:r w:rsidRPr="00E97850">
        <w:rPr>
          <w:rFonts w:ascii="Times New Roman" w:hAnsi="Times New Roman" w:cs="Times New Roman"/>
          <w:sz w:val="24"/>
          <w:szCs w:val="24"/>
        </w:rPr>
        <w:t xml:space="preserve">uperfície </w:t>
      </w:r>
      <w:r w:rsidR="00C93E5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C93E51">
        <w:rPr>
          <w:rFonts w:ascii="Times New Roman" w:hAnsi="Times New Roman" w:cs="Times New Roman"/>
          <w:sz w:val="24"/>
          <w:szCs w:val="24"/>
        </w:rPr>
        <w:t>Tsup</w:t>
      </w:r>
      <w:proofErr w:type="spellEnd"/>
      <w:r w:rsidR="00C93E51">
        <w:rPr>
          <w:rFonts w:ascii="Times New Roman" w:hAnsi="Times New Roman" w:cs="Times New Roman"/>
          <w:sz w:val="24"/>
          <w:szCs w:val="24"/>
        </w:rPr>
        <w:t xml:space="preserve">) </w:t>
      </w:r>
      <w:r w:rsidR="00990B6E">
        <w:rPr>
          <w:rFonts w:ascii="Times New Roman" w:hAnsi="Times New Roman" w:cs="Times New Roman"/>
          <w:sz w:val="24"/>
          <w:szCs w:val="24"/>
        </w:rPr>
        <w:t>em</w:t>
      </w:r>
      <w:r w:rsidRPr="00E97850">
        <w:rPr>
          <w:rFonts w:ascii="Times New Roman" w:hAnsi="Times New Roman" w:cs="Times New Roman"/>
          <w:sz w:val="24"/>
          <w:szCs w:val="24"/>
        </w:rPr>
        <w:t xml:space="preserve"> Petrolina</w:t>
      </w:r>
      <w:r w:rsidR="00990B6E">
        <w:rPr>
          <w:rFonts w:ascii="Times New Roman" w:hAnsi="Times New Roman" w:cs="Times New Roman"/>
          <w:sz w:val="24"/>
          <w:szCs w:val="24"/>
        </w:rPr>
        <w:t xml:space="preserve"> - PE</w:t>
      </w:r>
      <w:r w:rsidRPr="00E97850">
        <w:rPr>
          <w:rFonts w:ascii="Times New Roman" w:hAnsi="Times New Roman" w:cs="Times New Roman"/>
          <w:sz w:val="24"/>
          <w:szCs w:val="24"/>
        </w:rPr>
        <w:t>. Por se tratar de um ano que veio posteriormente a um longo período de seca, a imagem de 1999 não obteve a menor temperatura estudada, que ficou a cargo do ano de 2019, o segundo mais chuvoso.</w:t>
      </w:r>
      <w:r w:rsidR="00EC47D7">
        <w:rPr>
          <w:rFonts w:ascii="Times New Roman" w:hAnsi="Times New Roman" w:cs="Times New Roman"/>
          <w:sz w:val="24"/>
          <w:szCs w:val="24"/>
        </w:rPr>
        <w:t xml:space="preserve"> </w:t>
      </w:r>
      <w:r w:rsidR="00882929">
        <w:rPr>
          <w:rFonts w:ascii="Times New Roman" w:hAnsi="Times New Roman" w:cs="Times New Roman"/>
          <w:sz w:val="24"/>
          <w:szCs w:val="24"/>
        </w:rPr>
        <w:t xml:space="preserve">Observou-se que </w:t>
      </w:r>
      <w:r w:rsidRPr="00E97850">
        <w:rPr>
          <w:rFonts w:ascii="Times New Roman" w:hAnsi="Times New Roman" w:cs="Times New Roman"/>
          <w:sz w:val="24"/>
          <w:szCs w:val="24"/>
        </w:rPr>
        <w:t xml:space="preserve">2017 </w:t>
      </w:r>
      <w:r w:rsidR="00882929">
        <w:rPr>
          <w:rFonts w:ascii="Times New Roman" w:hAnsi="Times New Roman" w:cs="Times New Roman"/>
          <w:sz w:val="24"/>
          <w:szCs w:val="24"/>
        </w:rPr>
        <w:t xml:space="preserve">(Figura </w:t>
      </w:r>
      <w:r w:rsidR="00142122">
        <w:rPr>
          <w:rFonts w:ascii="Times New Roman" w:hAnsi="Times New Roman" w:cs="Times New Roman"/>
          <w:sz w:val="24"/>
          <w:szCs w:val="24"/>
        </w:rPr>
        <w:t>4</w:t>
      </w:r>
      <w:r w:rsidR="00882929">
        <w:rPr>
          <w:rFonts w:ascii="Times New Roman" w:hAnsi="Times New Roman" w:cs="Times New Roman"/>
          <w:sz w:val="24"/>
          <w:szCs w:val="24"/>
        </w:rPr>
        <w:t xml:space="preserve">) </w:t>
      </w:r>
      <w:r w:rsidRPr="00E97850">
        <w:rPr>
          <w:rFonts w:ascii="Times New Roman" w:hAnsi="Times New Roman" w:cs="Times New Roman"/>
          <w:sz w:val="24"/>
          <w:szCs w:val="24"/>
        </w:rPr>
        <w:t>foi o ano com a maior espacialização de tempera</w:t>
      </w:r>
      <w:r>
        <w:rPr>
          <w:rFonts w:ascii="Times New Roman" w:hAnsi="Times New Roman" w:cs="Times New Roman"/>
          <w:sz w:val="24"/>
          <w:szCs w:val="24"/>
        </w:rPr>
        <w:t xml:space="preserve">turas maiores que 30ºC (Tabela </w:t>
      </w:r>
      <w:r w:rsidR="006E04C8">
        <w:rPr>
          <w:rFonts w:ascii="Times New Roman" w:hAnsi="Times New Roman" w:cs="Times New Roman"/>
          <w:sz w:val="24"/>
          <w:szCs w:val="24"/>
        </w:rPr>
        <w:t>5</w:t>
      </w:r>
      <w:r w:rsidRPr="00E97850">
        <w:rPr>
          <w:rFonts w:ascii="Times New Roman" w:hAnsi="Times New Roman" w:cs="Times New Roman"/>
          <w:sz w:val="24"/>
          <w:szCs w:val="24"/>
        </w:rPr>
        <w:t xml:space="preserve">), </w:t>
      </w:r>
      <w:r w:rsidR="00EC47D7">
        <w:rPr>
          <w:rFonts w:ascii="Times New Roman" w:hAnsi="Times New Roman" w:cs="Times New Roman"/>
          <w:sz w:val="24"/>
          <w:szCs w:val="24"/>
        </w:rPr>
        <w:t>podendo até afirmar</w:t>
      </w:r>
      <w:r w:rsidRPr="00E97850">
        <w:rPr>
          <w:rFonts w:ascii="Times New Roman" w:hAnsi="Times New Roman" w:cs="Times New Roman"/>
          <w:sz w:val="24"/>
          <w:szCs w:val="24"/>
        </w:rPr>
        <w:t xml:space="preserve"> que toda a cidade estava nesta </w:t>
      </w:r>
      <w:r w:rsidR="00EC47D7">
        <w:rPr>
          <w:rFonts w:ascii="Times New Roman" w:hAnsi="Times New Roman" w:cs="Times New Roman"/>
          <w:sz w:val="24"/>
          <w:szCs w:val="24"/>
        </w:rPr>
        <w:t>classe</w:t>
      </w:r>
      <w:r w:rsidRPr="00E97850">
        <w:rPr>
          <w:rFonts w:ascii="Times New Roman" w:hAnsi="Times New Roman" w:cs="Times New Roman"/>
          <w:sz w:val="24"/>
          <w:szCs w:val="24"/>
        </w:rPr>
        <w:t xml:space="preserve">, </w:t>
      </w:r>
      <w:r w:rsidR="004C1DFD">
        <w:rPr>
          <w:rFonts w:ascii="Times New Roman" w:hAnsi="Times New Roman" w:cs="Times New Roman"/>
          <w:sz w:val="24"/>
          <w:szCs w:val="24"/>
        </w:rPr>
        <w:t>possivelmente decorrente da</w:t>
      </w:r>
      <w:r w:rsidR="00EC47D7">
        <w:rPr>
          <w:rFonts w:ascii="Times New Roman" w:hAnsi="Times New Roman" w:cs="Times New Roman"/>
          <w:sz w:val="24"/>
          <w:szCs w:val="24"/>
        </w:rPr>
        <w:t xml:space="preserve"> quase ausência</w:t>
      </w:r>
      <w:r w:rsidRPr="00E97850">
        <w:rPr>
          <w:rFonts w:ascii="Times New Roman" w:hAnsi="Times New Roman" w:cs="Times New Roman"/>
          <w:sz w:val="24"/>
          <w:szCs w:val="24"/>
        </w:rPr>
        <w:t xml:space="preserve"> de chuvas, já que 2017 foi o ano mais seco estudado.</w:t>
      </w:r>
    </w:p>
    <w:p w14:paraId="1A11D1DF" w14:textId="77777777" w:rsidR="008C5D87" w:rsidRDefault="008C5D87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</w:p>
    <w:p w14:paraId="50024FE2" w14:textId="3C1CBC99" w:rsidR="00B6427A" w:rsidRDefault="00B6427A" w:rsidP="00AC64F0">
      <w:pPr>
        <w:spacing w:after="0" w:line="360" w:lineRule="auto"/>
        <w:jc w:val="left"/>
        <w:rPr>
          <w:rFonts w:ascii="Times New Roman" w:hAnsi="Times New Roman" w:cs="Times New Roman"/>
          <w:sz w:val="24"/>
        </w:rPr>
      </w:pPr>
      <w:bookmarkStart w:id="4" w:name="_Toc37682853"/>
      <w:r>
        <w:rPr>
          <w:noProof/>
        </w:rPr>
        <w:drawing>
          <wp:inline distT="0" distB="0" distL="0" distR="0" wp14:anchorId="357C0782" wp14:editId="472AF925">
            <wp:extent cx="5655636" cy="2665690"/>
            <wp:effectExtent l="0" t="0" r="2540" b="190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8398" cy="267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5923F" w14:textId="12604C07" w:rsidR="00A71006" w:rsidRDefault="00A71006" w:rsidP="00AC64F0">
      <w:pPr>
        <w:spacing w:after="0" w:line="360" w:lineRule="auto"/>
        <w:jc w:val="left"/>
        <w:rPr>
          <w:rFonts w:ascii="Times New Roman" w:hAnsi="Times New Roman" w:cs="Times New Roman"/>
          <w:sz w:val="24"/>
        </w:rPr>
      </w:pPr>
      <w:r w:rsidRPr="00E97850">
        <w:rPr>
          <w:rFonts w:ascii="Times New Roman" w:hAnsi="Times New Roman" w:cs="Times New Roman"/>
          <w:sz w:val="24"/>
        </w:rPr>
        <w:t xml:space="preserve">Figura </w:t>
      </w:r>
      <w:r w:rsidR="00142122">
        <w:rPr>
          <w:rFonts w:ascii="Times New Roman" w:hAnsi="Times New Roman" w:cs="Times New Roman"/>
          <w:sz w:val="24"/>
        </w:rPr>
        <w:t>4</w:t>
      </w:r>
      <w:r w:rsidRPr="00E97850">
        <w:rPr>
          <w:rFonts w:ascii="Times New Roman" w:hAnsi="Times New Roman" w:cs="Times New Roman"/>
          <w:sz w:val="24"/>
        </w:rPr>
        <w:t xml:space="preserve"> Temperatura da Superfície de Petrolina </w:t>
      </w:r>
      <w:r>
        <w:rPr>
          <w:rFonts w:ascii="Times New Roman" w:hAnsi="Times New Roman" w:cs="Times New Roman"/>
          <w:sz w:val="24"/>
        </w:rPr>
        <w:t>–</w:t>
      </w:r>
      <w:r w:rsidRPr="00E97850">
        <w:rPr>
          <w:rFonts w:ascii="Times New Roman" w:hAnsi="Times New Roman" w:cs="Times New Roman"/>
          <w:sz w:val="24"/>
        </w:rPr>
        <w:t xml:space="preserve"> PE</w:t>
      </w:r>
      <w:bookmarkEnd w:id="4"/>
    </w:p>
    <w:p w14:paraId="61676591" w14:textId="54C5DBF9" w:rsidR="006E04C8" w:rsidRDefault="006E04C8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E97850">
        <w:rPr>
          <w:rFonts w:ascii="Times New Roman" w:hAnsi="Times New Roman" w:cs="Times New Roman"/>
          <w:sz w:val="24"/>
          <w:szCs w:val="24"/>
        </w:rPr>
        <w:lastRenderedPageBreak/>
        <w:t xml:space="preserve">O ano de 2014 também </w:t>
      </w:r>
      <w:r w:rsidR="00A06FC2">
        <w:rPr>
          <w:rFonts w:ascii="Times New Roman" w:hAnsi="Times New Roman" w:cs="Times New Roman"/>
          <w:sz w:val="24"/>
          <w:szCs w:val="24"/>
        </w:rPr>
        <w:t>registrou</w:t>
      </w:r>
      <w:r w:rsidR="00A06FC2" w:rsidRPr="00E97850">
        <w:rPr>
          <w:rFonts w:ascii="Times New Roman" w:hAnsi="Times New Roman" w:cs="Times New Roman"/>
          <w:sz w:val="24"/>
          <w:szCs w:val="24"/>
        </w:rPr>
        <w:t xml:space="preserve"> </w:t>
      </w:r>
      <w:r w:rsidRPr="00E97850">
        <w:rPr>
          <w:rFonts w:ascii="Times New Roman" w:hAnsi="Times New Roman" w:cs="Times New Roman"/>
          <w:sz w:val="24"/>
          <w:szCs w:val="24"/>
        </w:rPr>
        <w:t xml:space="preserve">uma distribuição de pixels com temperaturas elevadas, </w:t>
      </w:r>
      <w:r w:rsidR="00A06FC2">
        <w:rPr>
          <w:rFonts w:ascii="Times New Roman" w:hAnsi="Times New Roman" w:cs="Times New Roman"/>
          <w:sz w:val="24"/>
          <w:szCs w:val="24"/>
        </w:rPr>
        <w:t xml:space="preserve">sendo que </w:t>
      </w:r>
      <w:r w:rsidRPr="00E97850">
        <w:rPr>
          <w:rFonts w:ascii="Times New Roman" w:hAnsi="Times New Roman" w:cs="Times New Roman"/>
          <w:sz w:val="24"/>
          <w:szCs w:val="24"/>
        </w:rPr>
        <w:t>o bimestre que antecedeu a passagem do sensor foi mais seco em 2014 do que nos demais, com isso not</w:t>
      </w:r>
      <w:r w:rsidR="007672C6">
        <w:rPr>
          <w:rFonts w:ascii="Times New Roman" w:hAnsi="Times New Roman" w:cs="Times New Roman"/>
          <w:sz w:val="24"/>
          <w:szCs w:val="24"/>
        </w:rPr>
        <w:t>ou</w:t>
      </w:r>
      <w:r w:rsidRPr="00E97850">
        <w:rPr>
          <w:rFonts w:ascii="Times New Roman" w:hAnsi="Times New Roman" w:cs="Times New Roman"/>
          <w:sz w:val="24"/>
          <w:szCs w:val="24"/>
        </w:rPr>
        <w:t xml:space="preserve">-se mais uma vez a influência da precipitação </w:t>
      </w:r>
      <w:r w:rsidR="00A06FC2">
        <w:rPr>
          <w:rFonts w:ascii="Times New Roman" w:hAnsi="Times New Roman" w:cs="Times New Roman"/>
          <w:sz w:val="24"/>
          <w:szCs w:val="24"/>
        </w:rPr>
        <w:t>sobre essa importante variável ambiental</w:t>
      </w:r>
      <w:r w:rsidRPr="00E97850">
        <w:rPr>
          <w:rFonts w:ascii="Times New Roman" w:hAnsi="Times New Roman" w:cs="Times New Roman"/>
          <w:sz w:val="24"/>
          <w:szCs w:val="24"/>
        </w:rPr>
        <w:t>.</w:t>
      </w:r>
    </w:p>
    <w:p w14:paraId="4594D16C" w14:textId="77777777" w:rsidR="00C17784" w:rsidRDefault="00C17784" w:rsidP="00AC64F0">
      <w:pPr>
        <w:spacing w:after="0" w:line="36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0"/>
        <w:gridCol w:w="1494"/>
        <w:gridCol w:w="1494"/>
        <w:gridCol w:w="1494"/>
        <w:gridCol w:w="1494"/>
        <w:gridCol w:w="1494"/>
      </w:tblGrid>
      <w:tr w:rsidR="00BD2BF7" w:rsidRPr="005A19D8" w14:paraId="056665E5" w14:textId="77777777" w:rsidTr="005A19D8">
        <w:trPr>
          <w:trHeight w:val="345"/>
        </w:trPr>
        <w:tc>
          <w:tcPr>
            <w:tcW w:w="945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AB196" w14:textId="4EB720F7" w:rsidR="00BD2BF7" w:rsidRPr="005A19D8" w:rsidRDefault="00BD2BF7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1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Valores </w:t>
            </w:r>
          </w:p>
          <w:p w14:paraId="1FE92B0F" w14:textId="6FEC2AB0" w:rsidR="00BD2BF7" w:rsidRPr="005A19D8" w:rsidRDefault="00BD2BF7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1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Estatísticos </w:t>
            </w:r>
          </w:p>
        </w:tc>
        <w:tc>
          <w:tcPr>
            <w:tcW w:w="4055" w:type="pct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0804F12" w14:textId="42081FD2" w:rsidR="00BD2BF7" w:rsidRPr="005A19D8" w:rsidRDefault="00BD2BF7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1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Temperatura da superfície (ºC)</w:t>
            </w:r>
          </w:p>
        </w:tc>
      </w:tr>
      <w:tr w:rsidR="00674E03" w:rsidRPr="005A19D8" w14:paraId="6C07AE4F" w14:textId="77777777" w:rsidTr="00F870BD">
        <w:trPr>
          <w:trHeight w:val="345"/>
        </w:trPr>
        <w:tc>
          <w:tcPr>
            <w:tcW w:w="945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716F6D" w14:textId="1BAEAC0A" w:rsidR="00674E03" w:rsidRPr="005A19D8" w:rsidRDefault="00674E03" w:rsidP="00AC64F0">
            <w:pPr>
              <w:widowControl/>
              <w:spacing w:after="0" w:line="36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1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CC5541" w14:textId="7DC34F3B" w:rsidR="00674E03" w:rsidRPr="00674E03" w:rsidRDefault="00674E03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4E03">
              <w:rPr>
                <w:rFonts w:ascii="Times New Roman" w:eastAsia="Times New Roman" w:hAnsi="Times New Roman" w:cs="Times New Roman"/>
                <w:color w:val="000000"/>
                <w:sz w:val="24"/>
              </w:rPr>
              <w:t>25/06/1999</w:t>
            </w:r>
          </w:p>
        </w:tc>
        <w:tc>
          <w:tcPr>
            <w:tcW w:w="81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EF8258" w14:textId="11FD91B4" w:rsidR="00674E03" w:rsidRPr="00674E03" w:rsidRDefault="00674E03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4E03">
              <w:rPr>
                <w:rFonts w:ascii="Times New Roman" w:eastAsia="Times New Roman" w:hAnsi="Times New Roman" w:cs="Times New Roman"/>
                <w:color w:val="000000"/>
                <w:sz w:val="24"/>
              </w:rPr>
              <w:t>10/06/2011</w:t>
            </w:r>
          </w:p>
        </w:tc>
        <w:tc>
          <w:tcPr>
            <w:tcW w:w="81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683AD1" w14:textId="621AAA99" w:rsidR="00674E03" w:rsidRPr="00674E03" w:rsidRDefault="00674E03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4E03">
              <w:rPr>
                <w:rFonts w:ascii="Times New Roman" w:eastAsia="Times New Roman" w:hAnsi="Times New Roman" w:cs="Times New Roman"/>
                <w:color w:val="000000"/>
                <w:sz w:val="24"/>
              </w:rPr>
              <w:t>02/06/2014</w:t>
            </w:r>
          </w:p>
        </w:tc>
        <w:tc>
          <w:tcPr>
            <w:tcW w:w="81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A53D64" w14:textId="57C0B03C" w:rsidR="00674E03" w:rsidRPr="00674E03" w:rsidRDefault="00674E03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4E03">
              <w:rPr>
                <w:rFonts w:ascii="Times New Roman" w:eastAsia="Times New Roman" w:hAnsi="Times New Roman" w:cs="Times New Roman"/>
                <w:color w:val="000000"/>
                <w:sz w:val="24"/>
              </w:rPr>
              <w:t>10/06/2017</w:t>
            </w:r>
          </w:p>
        </w:tc>
        <w:tc>
          <w:tcPr>
            <w:tcW w:w="81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30FA86" w14:textId="2A914EDC" w:rsidR="00674E03" w:rsidRPr="00674E03" w:rsidRDefault="00674E03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4E03">
              <w:rPr>
                <w:rFonts w:ascii="Times New Roman" w:eastAsia="Times New Roman" w:hAnsi="Times New Roman" w:cs="Times New Roman"/>
                <w:color w:val="000000"/>
                <w:sz w:val="24"/>
              </w:rPr>
              <w:t>16/06/2019</w:t>
            </w:r>
          </w:p>
        </w:tc>
      </w:tr>
      <w:tr w:rsidR="00674E03" w:rsidRPr="005A19D8" w14:paraId="42F041FE" w14:textId="77777777" w:rsidTr="00F870BD">
        <w:trPr>
          <w:trHeight w:val="330"/>
        </w:trPr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FBB83" w14:textId="77777777" w:rsidR="00674E03" w:rsidRPr="005A19D8" w:rsidRDefault="00674E03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1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Máximo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968B5" w14:textId="00BEE07C" w:rsidR="00674E03" w:rsidRPr="00674E03" w:rsidRDefault="00674E03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4E03">
              <w:rPr>
                <w:rFonts w:ascii="Times New Roman" w:eastAsia="Times New Roman" w:hAnsi="Times New Roman" w:cs="Times New Roman"/>
                <w:color w:val="000000"/>
                <w:sz w:val="24"/>
              </w:rPr>
              <w:t>34,0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2B29C" w14:textId="21A9584B" w:rsidR="00674E03" w:rsidRPr="00674E03" w:rsidRDefault="00674E03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4E03">
              <w:rPr>
                <w:rFonts w:ascii="Times New Roman" w:eastAsia="Times New Roman" w:hAnsi="Times New Roman" w:cs="Times New Roman"/>
                <w:color w:val="000000"/>
                <w:sz w:val="24"/>
              </w:rPr>
              <w:t>34,0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ACFC2" w14:textId="74FE70CC" w:rsidR="00674E03" w:rsidRPr="00674E03" w:rsidRDefault="00674E03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4E03">
              <w:rPr>
                <w:rFonts w:ascii="Times New Roman" w:eastAsia="Times New Roman" w:hAnsi="Times New Roman" w:cs="Times New Roman"/>
                <w:color w:val="000000"/>
                <w:sz w:val="24"/>
              </w:rPr>
              <w:t>34,9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10B17" w14:textId="79CA4063" w:rsidR="00674E03" w:rsidRPr="00674E03" w:rsidRDefault="00674E03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4E03">
              <w:rPr>
                <w:rFonts w:ascii="Times New Roman" w:eastAsia="Times New Roman" w:hAnsi="Times New Roman" w:cs="Times New Roman"/>
                <w:color w:val="000000"/>
                <w:sz w:val="24"/>
              </w:rPr>
              <w:t>37,3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31B03" w14:textId="2D14C5FB" w:rsidR="00674E03" w:rsidRPr="00674E03" w:rsidRDefault="00674E03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4E03">
              <w:rPr>
                <w:rFonts w:ascii="Times New Roman" w:eastAsia="Times New Roman" w:hAnsi="Times New Roman" w:cs="Times New Roman"/>
                <w:color w:val="000000"/>
                <w:sz w:val="24"/>
              </w:rPr>
              <w:t>33,4</w:t>
            </w:r>
          </w:p>
        </w:tc>
      </w:tr>
      <w:tr w:rsidR="00674E03" w:rsidRPr="00674E03" w14:paraId="66A278C1" w14:textId="77777777" w:rsidTr="00F870BD">
        <w:trPr>
          <w:trHeight w:val="315"/>
        </w:trPr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08970" w14:textId="77777777" w:rsidR="00674E03" w:rsidRPr="00674E03" w:rsidRDefault="00674E03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E03">
              <w:rPr>
                <w:rFonts w:ascii="Times New Roman" w:eastAsia="Times New Roman" w:hAnsi="Times New Roman" w:cs="Times New Roman"/>
                <w:sz w:val="24"/>
                <w:szCs w:val="24"/>
              </w:rPr>
              <w:t>Mínimo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55132" w14:textId="35B6A4C7" w:rsidR="00674E03" w:rsidRPr="00674E03" w:rsidRDefault="00674E03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E03">
              <w:rPr>
                <w:rFonts w:ascii="Times New Roman" w:eastAsia="Times New Roman" w:hAnsi="Times New Roman" w:cs="Times New Roman"/>
                <w:sz w:val="24"/>
              </w:rPr>
              <w:t>20,6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8DE40" w14:textId="78AD06EA" w:rsidR="00674E03" w:rsidRPr="00674E03" w:rsidRDefault="00674E03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E03">
              <w:rPr>
                <w:rFonts w:ascii="Times New Roman" w:eastAsia="Times New Roman" w:hAnsi="Times New Roman" w:cs="Times New Roman"/>
                <w:sz w:val="24"/>
              </w:rPr>
              <w:t>16,9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33D74" w14:textId="345C0638" w:rsidR="00674E03" w:rsidRPr="00674E03" w:rsidRDefault="00674E03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E03">
              <w:rPr>
                <w:rFonts w:ascii="Times New Roman" w:eastAsia="Times New Roman" w:hAnsi="Times New Roman" w:cs="Times New Roman"/>
                <w:sz w:val="24"/>
              </w:rPr>
              <w:t>21,0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95CE3" w14:textId="452036E4" w:rsidR="00674E03" w:rsidRPr="00674E03" w:rsidRDefault="00674E03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E03">
              <w:rPr>
                <w:rFonts w:ascii="Times New Roman" w:eastAsia="Times New Roman" w:hAnsi="Times New Roman" w:cs="Times New Roman"/>
                <w:sz w:val="24"/>
              </w:rPr>
              <w:t>22,9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D50D3" w14:textId="2BB0A630" w:rsidR="00674E03" w:rsidRPr="00674E03" w:rsidRDefault="00674E03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E03">
              <w:rPr>
                <w:rFonts w:ascii="Times New Roman" w:eastAsia="Times New Roman" w:hAnsi="Times New Roman" w:cs="Times New Roman"/>
                <w:sz w:val="24"/>
              </w:rPr>
              <w:t>20,5</w:t>
            </w:r>
          </w:p>
        </w:tc>
      </w:tr>
      <w:tr w:rsidR="00674E03" w:rsidRPr="005A19D8" w14:paraId="3C0F7603" w14:textId="77777777" w:rsidTr="00F870BD">
        <w:trPr>
          <w:trHeight w:val="315"/>
        </w:trPr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F769C" w14:textId="77777777" w:rsidR="00674E03" w:rsidRPr="005A19D8" w:rsidRDefault="00674E03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1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Média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5E0C4" w14:textId="3ADC34D2" w:rsidR="00674E03" w:rsidRPr="00674E03" w:rsidRDefault="00674E03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4E03">
              <w:rPr>
                <w:rFonts w:ascii="Times New Roman" w:eastAsia="Times New Roman" w:hAnsi="Times New Roman" w:cs="Times New Roman"/>
                <w:color w:val="000000"/>
                <w:sz w:val="24"/>
              </w:rPr>
              <w:t>28,4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C8B7D" w14:textId="20EF3EC3" w:rsidR="00674E03" w:rsidRPr="00674E03" w:rsidRDefault="00674E03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4E03">
              <w:rPr>
                <w:rFonts w:ascii="Times New Roman" w:eastAsia="Times New Roman" w:hAnsi="Times New Roman" w:cs="Times New Roman"/>
                <w:color w:val="000000"/>
                <w:sz w:val="24"/>
              </w:rPr>
              <w:t>28,2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FDB13" w14:textId="603A3054" w:rsidR="00674E03" w:rsidRPr="00674E03" w:rsidRDefault="00674E03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4E03">
              <w:rPr>
                <w:rFonts w:ascii="Times New Roman" w:eastAsia="Times New Roman" w:hAnsi="Times New Roman" w:cs="Times New Roman"/>
                <w:color w:val="000000"/>
                <w:sz w:val="24"/>
              </w:rPr>
              <w:t>29,4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46F9A" w14:textId="4D90F094" w:rsidR="00674E03" w:rsidRPr="00674E03" w:rsidRDefault="00674E03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4E03">
              <w:rPr>
                <w:rFonts w:ascii="Times New Roman" w:eastAsia="Times New Roman" w:hAnsi="Times New Roman" w:cs="Times New Roman"/>
                <w:color w:val="000000"/>
                <w:sz w:val="24"/>
              </w:rPr>
              <w:t>31,1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A189F" w14:textId="7DA665EF" w:rsidR="00674E03" w:rsidRPr="00674E03" w:rsidRDefault="00674E03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4E03">
              <w:rPr>
                <w:rFonts w:ascii="Times New Roman" w:eastAsia="Times New Roman" w:hAnsi="Times New Roman" w:cs="Times New Roman"/>
                <w:color w:val="000000"/>
                <w:sz w:val="24"/>
              </w:rPr>
              <w:t>28,5</w:t>
            </w:r>
          </w:p>
        </w:tc>
      </w:tr>
      <w:tr w:rsidR="00674E03" w:rsidRPr="005A19D8" w14:paraId="7367F3A1" w14:textId="77777777" w:rsidTr="00F870BD">
        <w:trPr>
          <w:trHeight w:val="376"/>
        </w:trPr>
        <w:tc>
          <w:tcPr>
            <w:tcW w:w="94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2F1A4C" w14:textId="77777777" w:rsidR="00674E03" w:rsidRPr="005A19D8" w:rsidRDefault="00674E03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1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Desvio Padrão</w:t>
            </w:r>
          </w:p>
        </w:tc>
        <w:tc>
          <w:tcPr>
            <w:tcW w:w="81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09AD9" w14:textId="2CE32904" w:rsidR="00674E03" w:rsidRPr="00674E03" w:rsidRDefault="00674E03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4E03">
              <w:rPr>
                <w:rFonts w:ascii="Times New Roman" w:eastAsia="Times New Roman" w:hAnsi="Times New Roman" w:cs="Times New Roman"/>
                <w:color w:val="000000"/>
                <w:sz w:val="24"/>
              </w:rPr>
              <w:t>2,5</w:t>
            </w:r>
          </w:p>
        </w:tc>
        <w:tc>
          <w:tcPr>
            <w:tcW w:w="81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112403" w14:textId="15478D25" w:rsidR="00674E03" w:rsidRPr="00674E03" w:rsidRDefault="00674E03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4E03">
              <w:rPr>
                <w:rFonts w:ascii="Times New Roman" w:eastAsia="Times New Roman" w:hAnsi="Times New Roman" w:cs="Times New Roman"/>
                <w:color w:val="000000"/>
                <w:sz w:val="24"/>
              </w:rPr>
              <w:t>2,5</w:t>
            </w:r>
          </w:p>
        </w:tc>
        <w:tc>
          <w:tcPr>
            <w:tcW w:w="81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9F753C" w14:textId="335CE7D9" w:rsidR="00674E03" w:rsidRPr="00674E03" w:rsidRDefault="00674E03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4E03">
              <w:rPr>
                <w:rFonts w:ascii="Times New Roman" w:eastAsia="Times New Roman" w:hAnsi="Times New Roman" w:cs="Times New Roman"/>
                <w:color w:val="000000"/>
                <w:sz w:val="24"/>
              </w:rPr>
              <w:t>4,7</w:t>
            </w:r>
          </w:p>
        </w:tc>
        <w:tc>
          <w:tcPr>
            <w:tcW w:w="81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617016" w14:textId="21B0494F" w:rsidR="00674E03" w:rsidRPr="00674E03" w:rsidRDefault="00674E03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4E03">
              <w:rPr>
                <w:rFonts w:ascii="Times New Roman" w:eastAsia="Times New Roman" w:hAnsi="Times New Roman" w:cs="Times New Roman"/>
                <w:color w:val="000000"/>
                <w:sz w:val="24"/>
              </w:rPr>
              <w:t>2,6</w:t>
            </w:r>
          </w:p>
        </w:tc>
        <w:tc>
          <w:tcPr>
            <w:tcW w:w="81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15EE68" w14:textId="17566916" w:rsidR="00674E03" w:rsidRPr="00674E03" w:rsidRDefault="00674E03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4E03">
              <w:rPr>
                <w:rFonts w:ascii="Times New Roman" w:eastAsia="Times New Roman" w:hAnsi="Times New Roman" w:cs="Times New Roman"/>
                <w:color w:val="000000"/>
                <w:sz w:val="24"/>
              </w:rPr>
              <w:t>2,2</w:t>
            </w:r>
          </w:p>
        </w:tc>
      </w:tr>
    </w:tbl>
    <w:p w14:paraId="75FA5E3F" w14:textId="77777777" w:rsidR="006E04C8" w:rsidRDefault="006E04C8" w:rsidP="00AC64F0">
      <w:pPr>
        <w:pStyle w:val="Legenda"/>
        <w:spacing w:after="0" w:line="360" w:lineRule="auto"/>
        <w:rPr>
          <w:rFonts w:ascii="Times New Roman" w:hAnsi="Times New Roman" w:cs="Times New Roman"/>
          <w:b w:val="0"/>
          <w:color w:val="auto"/>
          <w:sz w:val="24"/>
        </w:rPr>
      </w:pPr>
      <w:bookmarkStart w:id="5" w:name="_Toc37683346"/>
      <w:r w:rsidRPr="005A19D8">
        <w:rPr>
          <w:rFonts w:ascii="Times New Roman" w:hAnsi="Times New Roman" w:cs="Times New Roman"/>
          <w:b w:val="0"/>
          <w:color w:val="auto"/>
          <w:sz w:val="24"/>
        </w:rPr>
        <w:t>Tabela 5 Valores estatísticos da Temperatura da superfície</w:t>
      </w:r>
      <w:bookmarkEnd w:id="5"/>
    </w:p>
    <w:p w14:paraId="75A2B803" w14:textId="77777777" w:rsidR="008C5D87" w:rsidRPr="008C5D87" w:rsidRDefault="008C5D87" w:rsidP="00AC64F0">
      <w:pPr>
        <w:spacing w:after="0" w:line="360" w:lineRule="auto"/>
        <w:jc w:val="left"/>
        <w:rPr>
          <w:lang w:eastAsia="en-US"/>
        </w:rPr>
      </w:pPr>
    </w:p>
    <w:p w14:paraId="5A59C7BB" w14:textId="41503856" w:rsidR="00AF25C3" w:rsidRDefault="00AF25C3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E97850">
        <w:rPr>
          <w:rFonts w:ascii="Times New Roman" w:hAnsi="Times New Roman" w:cs="Times New Roman"/>
          <w:sz w:val="24"/>
          <w:szCs w:val="24"/>
        </w:rPr>
        <w:t xml:space="preserve">Em 2019 </w:t>
      </w:r>
      <w:r>
        <w:rPr>
          <w:rFonts w:ascii="Times New Roman" w:hAnsi="Times New Roman" w:cs="Times New Roman"/>
          <w:sz w:val="24"/>
          <w:szCs w:val="24"/>
        </w:rPr>
        <w:t>observou-se</w:t>
      </w:r>
      <w:r w:rsidRPr="00E97850">
        <w:rPr>
          <w:rFonts w:ascii="Times New Roman" w:hAnsi="Times New Roman" w:cs="Times New Roman"/>
          <w:sz w:val="24"/>
          <w:szCs w:val="24"/>
        </w:rPr>
        <w:t xml:space="preserve"> uma redução da espacialização de pixels com temperaturas superiores a 30ºC, devido </w:t>
      </w:r>
      <w:r>
        <w:rPr>
          <w:rFonts w:ascii="Times New Roman" w:hAnsi="Times New Roman" w:cs="Times New Roman"/>
          <w:sz w:val="24"/>
          <w:szCs w:val="24"/>
        </w:rPr>
        <w:t>ao</w:t>
      </w:r>
      <w:r w:rsidRPr="00E97850">
        <w:rPr>
          <w:rFonts w:ascii="Times New Roman" w:hAnsi="Times New Roman" w:cs="Times New Roman"/>
          <w:sz w:val="24"/>
          <w:szCs w:val="24"/>
        </w:rPr>
        <w:t xml:space="preserve"> índice pluviométrico</w:t>
      </w:r>
      <w:r>
        <w:rPr>
          <w:rFonts w:ascii="Times New Roman" w:hAnsi="Times New Roman" w:cs="Times New Roman"/>
          <w:sz w:val="24"/>
          <w:szCs w:val="24"/>
        </w:rPr>
        <w:t xml:space="preserve"> registrado</w:t>
      </w:r>
      <w:r w:rsidRPr="00E97850">
        <w:rPr>
          <w:rFonts w:ascii="Times New Roman" w:hAnsi="Times New Roman" w:cs="Times New Roman"/>
          <w:sz w:val="24"/>
          <w:szCs w:val="24"/>
        </w:rPr>
        <w:t xml:space="preserve"> nos meses de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E97850">
        <w:rPr>
          <w:rFonts w:ascii="Times New Roman" w:hAnsi="Times New Roman" w:cs="Times New Roman"/>
          <w:sz w:val="24"/>
          <w:szCs w:val="24"/>
        </w:rPr>
        <w:t xml:space="preserve">aio e 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E97850">
        <w:rPr>
          <w:rFonts w:ascii="Times New Roman" w:hAnsi="Times New Roman" w:cs="Times New Roman"/>
          <w:sz w:val="24"/>
          <w:szCs w:val="24"/>
        </w:rPr>
        <w:t>unho serem superior a</w:t>
      </w:r>
      <w:r>
        <w:rPr>
          <w:rFonts w:ascii="Times New Roman" w:hAnsi="Times New Roman" w:cs="Times New Roman"/>
          <w:sz w:val="24"/>
          <w:szCs w:val="24"/>
        </w:rPr>
        <w:t>os de</w:t>
      </w:r>
      <w:r w:rsidRPr="00E97850">
        <w:rPr>
          <w:rFonts w:ascii="Times New Roman" w:hAnsi="Times New Roman" w:cs="Times New Roman"/>
          <w:sz w:val="24"/>
          <w:szCs w:val="24"/>
        </w:rPr>
        <w:t xml:space="preserve"> 2017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E97850">
        <w:rPr>
          <w:rFonts w:ascii="Times New Roman" w:hAnsi="Times New Roman" w:cs="Times New Roman"/>
          <w:sz w:val="24"/>
          <w:szCs w:val="24"/>
        </w:rPr>
        <w:t xml:space="preserve"> porém, </w:t>
      </w:r>
      <w:r>
        <w:rPr>
          <w:rFonts w:ascii="Times New Roman" w:hAnsi="Times New Roman" w:cs="Times New Roman"/>
          <w:sz w:val="24"/>
          <w:szCs w:val="24"/>
        </w:rPr>
        <w:t>observou-se</w:t>
      </w:r>
      <w:r w:rsidRPr="00E97850">
        <w:rPr>
          <w:rFonts w:ascii="Times New Roman" w:hAnsi="Times New Roman" w:cs="Times New Roman"/>
          <w:sz w:val="24"/>
          <w:szCs w:val="24"/>
        </w:rPr>
        <w:t xml:space="preserve"> que as mesmas se concentraram nas áreas de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E97850">
        <w:rPr>
          <w:rFonts w:ascii="Times New Roman" w:hAnsi="Times New Roman" w:cs="Times New Roman"/>
          <w:sz w:val="24"/>
          <w:szCs w:val="24"/>
        </w:rPr>
        <w:t>aatinga, sendo esta um tipo de vegetação muito peculiar por sua formação e comportamento, mostrando a sua complexidade e a possível antropização destas áreas próximas a região urbanizada.</w:t>
      </w:r>
    </w:p>
    <w:p w14:paraId="5628917A" w14:textId="54E46DEC" w:rsidR="00E97850" w:rsidRPr="00E97850" w:rsidRDefault="00E97850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142122">
        <w:rPr>
          <w:rFonts w:ascii="Times New Roman" w:hAnsi="Times New Roman" w:cs="Times New Roman"/>
          <w:sz w:val="24"/>
          <w:szCs w:val="24"/>
        </w:rPr>
        <w:t>As menores temperaturas foram encontradas no perímetro irrigado e no corpo hídrico</w:t>
      </w:r>
      <w:r w:rsidR="002F585A" w:rsidRPr="00142122">
        <w:rPr>
          <w:rFonts w:ascii="Times New Roman" w:hAnsi="Times New Roman" w:cs="Times New Roman"/>
          <w:sz w:val="24"/>
          <w:szCs w:val="24"/>
        </w:rPr>
        <w:t xml:space="preserve"> </w:t>
      </w:r>
      <w:r w:rsidRPr="00142122">
        <w:rPr>
          <w:rFonts w:ascii="Times New Roman" w:hAnsi="Times New Roman" w:cs="Times New Roman"/>
          <w:sz w:val="24"/>
          <w:szCs w:val="24"/>
        </w:rPr>
        <w:t>nos intervalos de &gt; 0,18 e de 0,18 a 0,21. No entanto, em 2017 as temperaturas mínimas foram encontradas apenas nos plantios que apresentavam maior desenvolvimento vegetativo.</w:t>
      </w:r>
      <w:r w:rsidRPr="00E978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BB448F" w14:textId="31FDE52C" w:rsidR="002049F0" w:rsidRDefault="00E97850" w:rsidP="00AC64F0">
      <w:pPr>
        <w:spacing w:after="0" w:line="360" w:lineRule="auto"/>
        <w:ind w:firstLine="709"/>
        <w:jc w:val="left"/>
      </w:pPr>
      <w:r w:rsidRPr="00E97850">
        <w:rPr>
          <w:rFonts w:ascii="Times New Roman" w:hAnsi="Times New Roman" w:cs="Times New Roman"/>
          <w:sz w:val="24"/>
          <w:szCs w:val="24"/>
        </w:rPr>
        <w:t xml:space="preserve">Na classificação </w:t>
      </w:r>
      <w:r w:rsidR="00142122">
        <w:rPr>
          <w:rFonts w:ascii="Times New Roman" w:hAnsi="Times New Roman" w:cs="Times New Roman"/>
          <w:sz w:val="24"/>
          <w:szCs w:val="24"/>
        </w:rPr>
        <w:t xml:space="preserve">SCP </w:t>
      </w:r>
      <w:r w:rsidRPr="00464D4F">
        <w:rPr>
          <w:rFonts w:ascii="Times New Roman" w:hAnsi="Times New Roman" w:cs="Times New Roman"/>
          <w:sz w:val="24"/>
          <w:szCs w:val="24"/>
        </w:rPr>
        <w:t xml:space="preserve">(Figura </w:t>
      </w:r>
      <w:r w:rsidR="00142122">
        <w:rPr>
          <w:rFonts w:ascii="Times New Roman" w:hAnsi="Times New Roman" w:cs="Times New Roman"/>
          <w:sz w:val="24"/>
          <w:szCs w:val="24"/>
        </w:rPr>
        <w:t>3</w:t>
      </w:r>
      <w:r w:rsidRPr="00E97850">
        <w:rPr>
          <w:rFonts w:ascii="Times New Roman" w:hAnsi="Times New Roman" w:cs="Times New Roman"/>
          <w:sz w:val="24"/>
          <w:szCs w:val="24"/>
        </w:rPr>
        <w:t xml:space="preserve">), foi possível </w:t>
      </w:r>
      <w:r w:rsidR="009F0CB9" w:rsidRPr="009F0CB9">
        <w:rPr>
          <w:rFonts w:ascii="Times New Roman" w:hAnsi="Times New Roman" w:cs="Times New Roman"/>
          <w:sz w:val="24"/>
          <w:szCs w:val="24"/>
        </w:rPr>
        <w:t xml:space="preserve">observar o avanço </w:t>
      </w:r>
      <w:r w:rsidR="009F0CB9">
        <w:rPr>
          <w:rFonts w:ascii="Times New Roman" w:hAnsi="Times New Roman" w:cs="Times New Roman"/>
          <w:sz w:val="24"/>
          <w:szCs w:val="24"/>
        </w:rPr>
        <w:t xml:space="preserve">da </w:t>
      </w:r>
      <w:r w:rsidR="009F0CB9" w:rsidRPr="009F0CB9">
        <w:rPr>
          <w:rFonts w:ascii="Times New Roman" w:hAnsi="Times New Roman" w:cs="Times New Roman"/>
          <w:sz w:val="24"/>
          <w:szCs w:val="24"/>
        </w:rPr>
        <w:t>urbanização sobre a áreas de vegetadas</w:t>
      </w:r>
      <w:r w:rsidR="006C1C69">
        <w:rPr>
          <w:rFonts w:ascii="Times New Roman" w:hAnsi="Times New Roman" w:cs="Times New Roman"/>
          <w:sz w:val="24"/>
          <w:szCs w:val="24"/>
        </w:rPr>
        <w:t>. C</w:t>
      </w:r>
      <w:r w:rsidRPr="00E97850">
        <w:rPr>
          <w:rFonts w:ascii="Times New Roman" w:hAnsi="Times New Roman" w:cs="Times New Roman"/>
          <w:sz w:val="24"/>
          <w:szCs w:val="24"/>
        </w:rPr>
        <w:t xml:space="preserve">om isso, é factível que o processo do aumento da temperatura superficial ocorra já que ela é inversamente proporcional </w:t>
      </w:r>
      <w:proofErr w:type="gramStart"/>
      <w:r w:rsidRPr="00E9785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E97850">
        <w:rPr>
          <w:rFonts w:ascii="Times New Roman" w:hAnsi="Times New Roman" w:cs="Times New Roman"/>
          <w:sz w:val="24"/>
          <w:szCs w:val="24"/>
        </w:rPr>
        <w:t xml:space="preserve"> vegetação e concernente ao processo de </w:t>
      </w:r>
      <w:proofErr w:type="spellStart"/>
      <w:r w:rsidRPr="00E97850">
        <w:rPr>
          <w:rFonts w:ascii="Times New Roman" w:hAnsi="Times New Roman" w:cs="Times New Roman"/>
          <w:sz w:val="24"/>
          <w:szCs w:val="24"/>
        </w:rPr>
        <w:t>antropização</w:t>
      </w:r>
      <w:proofErr w:type="spellEnd"/>
      <w:r w:rsidR="00AC64F0">
        <w:rPr>
          <w:rFonts w:ascii="Times New Roman" w:hAnsi="Times New Roman" w:cs="Times New Roman"/>
          <w:sz w:val="24"/>
          <w:szCs w:val="24"/>
        </w:rPr>
        <w:t>.</w:t>
      </w:r>
      <w:r w:rsidRPr="00E978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FBB68E" w14:textId="3B754212" w:rsidR="00E97850" w:rsidRDefault="00E97850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E97850">
        <w:rPr>
          <w:rFonts w:ascii="Times New Roman" w:hAnsi="Times New Roman" w:cs="Times New Roman"/>
          <w:sz w:val="24"/>
          <w:szCs w:val="24"/>
        </w:rPr>
        <w:t xml:space="preserve">Silva </w:t>
      </w:r>
      <w:r w:rsidRPr="008154B6">
        <w:rPr>
          <w:rFonts w:ascii="Times New Roman" w:hAnsi="Times New Roman" w:cs="Times New Roman"/>
          <w:i/>
          <w:sz w:val="24"/>
          <w:szCs w:val="24"/>
        </w:rPr>
        <w:t>et al.</w:t>
      </w:r>
      <w:r w:rsidRPr="00E97850">
        <w:rPr>
          <w:rFonts w:ascii="Times New Roman" w:hAnsi="Times New Roman" w:cs="Times New Roman"/>
          <w:sz w:val="24"/>
          <w:szCs w:val="24"/>
        </w:rPr>
        <w:t xml:space="preserve"> (2015) </w:t>
      </w:r>
      <w:r w:rsidR="00DC6F98">
        <w:rPr>
          <w:rFonts w:ascii="Times New Roman" w:hAnsi="Times New Roman" w:cs="Times New Roman"/>
          <w:sz w:val="24"/>
          <w:szCs w:val="24"/>
        </w:rPr>
        <w:t>quando pesquisaram</w:t>
      </w:r>
      <w:r w:rsidRPr="00E97850">
        <w:rPr>
          <w:rFonts w:ascii="Times New Roman" w:hAnsi="Times New Roman" w:cs="Times New Roman"/>
          <w:sz w:val="24"/>
          <w:szCs w:val="24"/>
        </w:rPr>
        <w:t xml:space="preserve"> a temperatura </w:t>
      </w:r>
      <w:r w:rsidR="00DC6F98" w:rsidRPr="00E97850">
        <w:rPr>
          <w:rFonts w:ascii="Times New Roman" w:hAnsi="Times New Roman" w:cs="Times New Roman"/>
          <w:sz w:val="24"/>
          <w:szCs w:val="24"/>
        </w:rPr>
        <w:t>superfíci</w:t>
      </w:r>
      <w:r w:rsidR="00DC6F98">
        <w:rPr>
          <w:rFonts w:ascii="Times New Roman" w:hAnsi="Times New Roman" w:cs="Times New Roman"/>
          <w:sz w:val="24"/>
          <w:szCs w:val="24"/>
        </w:rPr>
        <w:t>e</w:t>
      </w:r>
      <w:r w:rsidRPr="00E97850">
        <w:rPr>
          <w:rFonts w:ascii="Times New Roman" w:hAnsi="Times New Roman" w:cs="Times New Roman"/>
          <w:sz w:val="24"/>
          <w:szCs w:val="24"/>
        </w:rPr>
        <w:t xml:space="preserve"> em áreas irrigadas </w:t>
      </w:r>
      <w:r w:rsidRPr="00DC6F98">
        <w:rPr>
          <w:rFonts w:ascii="Times New Roman" w:hAnsi="Times New Roman" w:cs="Times New Roman"/>
          <w:sz w:val="24"/>
          <w:szCs w:val="24"/>
        </w:rPr>
        <w:t xml:space="preserve">utilizando imagens </w:t>
      </w:r>
      <w:r w:rsidR="00DC6F98" w:rsidRPr="00DC6F98">
        <w:rPr>
          <w:rFonts w:ascii="Times New Roman" w:hAnsi="Times New Roman" w:cs="Times New Roman"/>
          <w:sz w:val="24"/>
          <w:szCs w:val="24"/>
        </w:rPr>
        <w:t xml:space="preserve">do satélite </w:t>
      </w:r>
      <w:r w:rsidRPr="00DC6F98">
        <w:rPr>
          <w:rFonts w:ascii="Times New Roman" w:hAnsi="Times New Roman" w:cs="Times New Roman"/>
          <w:sz w:val="24"/>
          <w:szCs w:val="24"/>
        </w:rPr>
        <w:t>Landsat, obtiveram uma diferença considerável entre os valores</w:t>
      </w:r>
      <w:r w:rsidRPr="00E97850">
        <w:rPr>
          <w:rFonts w:ascii="Times New Roman" w:hAnsi="Times New Roman" w:cs="Times New Roman"/>
          <w:sz w:val="24"/>
          <w:szCs w:val="24"/>
        </w:rPr>
        <w:t xml:space="preserve"> de dois anos estudados, justificando </w:t>
      </w:r>
      <w:r w:rsidR="00DC6F98">
        <w:rPr>
          <w:rFonts w:ascii="Times New Roman" w:hAnsi="Times New Roman" w:cs="Times New Roman"/>
          <w:sz w:val="24"/>
          <w:szCs w:val="24"/>
        </w:rPr>
        <w:t xml:space="preserve">que </w:t>
      </w:r>
      <w:r w:rsidRPr="00E97850">
        <w:rPr>
          <w:rFonts w:ascii="Times New Roman" w:hAnsi="Times New Roman" w:cs="Times New Roman"/>
          <w:sz w:val="24"/>
          <w:szCs w:val="24"/>
        </w:rPr>
        <w:t xml:space="preserve">o evento chuvoso </w:t>
      </w:r>
      <w:r w:rsidR="00DC6F98">
        <w:rPr>
          <w:rFonts w:ascii="Times New Roman" w:hAnsi="Times New Roman" w:cs="Times New Roman"/>
          <w:sz w:val="24"/>
          <w:szCs w:val="24"/>
        </w:rPr>
        <w:t>influenciou nos</w:t>
      </w:r>
      <w:r w:rsidRPr="00E97850">
        <w:rPr>
          <w:rFonts w:ascii="Times New Roman" w:hAnsi="Times New Roman" w:cs="Times New Roman"/>
          <w:sz w:val="24"/>
          <w:szCs w:val="24"/>
        </w:rPr>
        <w:t xml:space="preserve"> registros de menores Temperaturas da Superfície na Bacia experimental do Cariri </w:t>
      </w:r>
      <w:r w:rsidR="00DC6F98">
        <w:rPr>
          <w:rFonts w:ascii="Times New Roman" w:hAnsi="Times New Roman" w:cs="Times New Roman"/>
          <w:sz w:val="24"/>
          <w:szCs w:val="24"/>
        </w:rPr>
        <w:t>–</w:t>
      </w:r>
      <w:r w:rsidRPr="00E97850">
        <w:rPr>
          <w:rFonts w:ascii="Times New Roman" w:hAnsi="Times New Roman" w:cs="Times New Roman"/>
          <w:sz w:val="24"/>
          <w:szCs w:val="24"/>
        </w:rPr>
        <w:t xml:space="preserve"> PB</w:t>
      </w:r>
      <w:r w:rsidR="00DC6F98">
        <w:rPr>
          <w:rFonts w:ascii="Times New Roman" w:hAnsi="Times New Roman" w:cs="Times New Roman"/>
          <w:sz w:val="24"/>
          <w:szCs w:val="24"/>
        </w:rPr>
        <w:t xml:space="preserve">. Este resultado foi </w:t>
      </w:r>
      <w:r w:rsidRPr="00E97850">
        <w:rPr>
          <w:rFonts w:ascii="Times New Roman" w:hAnsi="Times New Roman" w:cs="Times New Roman"/>
          <w:sz w:val="24"/>
          <w:szCs w:val="24"/>
        </w:rPr>
        <w:t>semelhante ao ocorrido nest</w:t>
      </w:r>
      <w:r w:rsidR="00CD619A">
        <w:rPr>
          <w:rFonts w:ascii="Times New Roman" w:hAnsi="Times New Roman" w:cs="Times New Roman"/>
          <w:sz w:val="24"/>
          <w:szCs w:val="24"/>
        </w:rPr>
        <w:t>a pesquisa</w:t>
      </w:r>
      <w:r w:rsidRPr="00E97850">
        <w:rPr>
          <w:rFonts w:ascii="Times New Roman" w:hAnsi="Times New Roman" w:cs="Times New Roman"/>
          <w:sz w:val="24"/>
          <w:szCs w:val="24"/>
        </w:rPr>
        <w:t xml:space="preserve">, onde as temperaturas nas regiões irrigadas </w:t>
      </w:r>
      <w:r w:rsidR="00DC6F98">
        <w:rPr>
          <w:rFonts w:ascii="Times New Roman" w:hAnsi="Times New Roman" w:cs="Times New Roman"/>
          <w:sz w:val="24"/>
          <w:szCs w:val="24"/>
        </w:rPr>
        <w:t>foram</w:t>
      </w:r>
      <w:r w:rsidRPr="00E97850">
        <w:rPr>
          <w:rFonts w:ascii="Times New Roman" w:hAnsi="Times New Roman" w:cs="Times New Roman"/>
          <w:sz w:val="24"/>
          <w:szCs w:val="24"/>
        </w:rPr>
        <w:t xml:space="preserve"> menores nos anos que tinham um alto índice pluviométrico e</w:t>
      </w:r>
      <w:r w:rsidR="00DC6F98">
        <w:rPr>
          <w:rFonts w:ascii="Times New Roman" w:hAnsi="Times New Roman" w:cs="Times New Roman"/>
          <w:sz w:val="24"/>
          <w:szCs w:val="24"/>
        </w:rPr>
        <w:t>,</w:t>
      </w:r>
      <w:r w:rsidRPr="00E97850">
        <w:rPr>
          <w:rFonts w:ascii="Times New Roman" w:hAnsi="Times New Roman" w:cs="Times New Roman"/>
          <w:sz w:val="24"/>
          <w:szCs w:val="24"/>
        </w:rPr>
        <w:t xml:space="preserve"> muito altas no período de baixa precipitação.</w:t>
      </w:r>
      <w:r w:rsidR="006C1C6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974712" w14:textId="789F2134" w:rsidR="00E97850" w:rsidRDefault="00E97850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D850A9">
        <w:rPr>
          <w:rFonts w:ascii="Times New Roman" w:hAnsi="Times New Roman" w:cs="Times New Roman"/>
          <w:sz w:val="24"/>
          <w:szCs w:val="24"/>
        </w:rPr>
        <w:lastRenderedPageBreak/>
        <w:t xml:space="preserve">Feitosa </w:t>
      </w:r>
      <w:r w:rsidRPr="00D850A9">
        <w:rPr>
          <w:rFonts w:ascii="Times New Roman" w:hAnsi="Times New Roman" w:cs="Times New Roman"/>
          <w:i/>
          <w:sz w:val="24"/>
          <w:szCs w:val="24"/>
        </w:rPr>
        <w:t>et al</w:t>
      </w:r>
      <w:r w:rsidRPr="00D850A9">
        <w:rPr>
          <w:rFonts w:ascii="Times New Roman" w:hAnsi="Times New Roman" w:cs="Times New Roman"/>
          <w:sz w:val="24"/>
          <w:szCs w:val="24"/>
        </w:rPr>
        <w:t xml:space="preserve">. (2011) </w:t>
      </w:r>
      <w:r w:rsidR="00D850A9">
        <w:rPr>
          <w:rFonts w:ascii="Times New Roman" w:hAnsi="Times New Roman" w:cs="Times New Roman"/>
          <w:sz w:val="24"/>
          <w:szCs w:val="24"/>
        </w:rPr>
        <w:t>observaram a diminuição da</w:t>
      </w:r>
      <w:r w:rsidRPr="00D850A9">
        <w:rPr>
          <w:rFonts w:ascii="Times New Roman" w:hAnsi="Times New Roman" w:cs="Times New Roman"/>
          <w:sz w:val="24"/>
          <w:szCs w:val="24"/>
        </w:rPr>
        <w:t>s áreas vegetadas no Estado do Piauí</w:t>
      </w:r>
      <w:r w:rsidR="00D850A9">
        <w:rPr>
          <w:rFonts w:ascii="Times New Roman" w:hAnsi="Times New Roman" w:cs="Times New Roman"/>
          <w:sz w:val="24"/>
          <w:szCs w:val="24"/>
        </w:rPr>
        <w:t xml:space="preserve"> e, </w:t>
      </w:r>
      <w:r w:rsidRPr="00D850A9">
        <w:rPr>
          <w:rFonts w:ascii="Times New Roman" w:hAnsi="Times New Roman" w:cs="Times New Roman"/>
          <w:sz w:val="24"/>
          <w:szCs w:val="24"/>
        </w:rPr>
        <w:t>em contrapartida</w:t>
      </w:r>
      <w:r w:rsidR="00D850A9">
        <w:rPr>
          <w:rFonts w:ascii="Times New Roman" w:hAnsi="Times New Roman" w:cs="Times New Roman"/>
          <w:sz w:val="24"/>
          <w:szCs w:val="24"/>
        </w:rPr>
        <w:t>,</w:t>
      </w:r>
      <w:r w:rsidRPr="00D850A9">
        <w:rPr>
          <w:rFonts w:ascii="Times New Roman" w:hAnsi="Times New Roman" w:cs="Times New Roman"/>
          <w:sz w:val="24"/>
          <w:szCs w:val="24"/>
        </w:rPr>
        <w:t xml:space="preserve"> a população cresceu e as cidades se expandiram, verificando-se temperaturas da superfície mais elevadas nas regiões de maior concentração de áreas antropizadas. Esta</w:t>
      </w:r>
      <w:r w:rsidRPr="00E97850">
        <w:rPr>
          <w:rFonts w:ascii="Times New Roman" w:hAnsi="Times New Roman" w:cs="Times New Roman"/>
          <w:sz w:val="24"/>
          <w:szCs w:val="24"/>
        </w:rPr>
        <w:t xml:space="preserve"> situação é semelhante ao que foi explanado sobre o decrescimento da Caatinga para o desenvolvimento da malha urbana e consequentemente da Temperatura da superfície em Petrolina, assim demostrando a veracidade dos resultados.</w:t>
      </w:r>
    </w:p>
    <w:p w14:paraId="6D89C136" w14:textId="0B8443D6" w:rsidR="00985E6A" w:rsidRDefault="00E97850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Figura </w:t>
      </w:r>
      <w:r w:rsidR="00142122">
        <w:rPr>
          <w:rFonts w:ascii="Times New Roman" w:hAnsi="Times New Roman" w:cs="Times New Roman"/>
          <w:sz w:val="24"/>
          <w:szCs w:val="24"/>
        </w:rPr>
        <w:t>5</w:t>
      </w:r>
      <w:r w:rsidRPr="00E97850">
        <w:rPr>
          <w:rFonts w:ascii="Times New Roman" w:hAnsi="Times New Roman" w:cs="Times New Roman"/>
          <w:sz w:val="24"/>
          <w:szCs w:val="24"/>
        </w:rPr>
        <w:t xml:space="preserve"> </w:t>
      </w:r>
      <w:r w:rsidR="00590370">
        <w:rPr>
          <w:rFonts w:ascii="Times New Roman" w:hAnsi="Times New Roman" w:cs="Times New Roman"/>
          <w:sz w:val="24"/>
          <w:szCs w:val="24"/>
        </w:rPr>
        <w:t>tem-se a representação georreferenciada da dinâmica temporal do albedo da superfície. Pode-se evidenciar uma melhor visualização dos albedos processados com dados orbitais do OLI – Landsat 8 (</w:t>
      </w:r>
      <w:r w:rsidR="00590370" w:rsidRPr="00E97850">
        <w:rPr>
          <w:rFonts w:ascii="Times New Roman" w:hAnsi="Times New Roman" w:cs="Times New Roman"/>
          <w:sz w:val="24"/>
          <w:szCs w:val="24"/>
        </w:rPr>
        <w:t>2014, 2017 e 2019</w:t>
      </w:r>
      <w:r w:rsidR="00590370">
        <w:rPr>
          <w:rFonts w:ascii="Times New Roman" w:hAnsi="Times New Roman" w:cs="Times New Roman"/>
          <w:sz w:val="24"/>
          <w:szCs w:val="24"/>
        </w:rPr>
        <w:t xml:space="preserve">) quando comparada com os albedos do </w:t>
      </w:r>
      <w:r w:rsidR="00985E6A">
        <w:rPr>
          <w:rFonts w:ascii="Times New Roman" w:hAnsi="Times New Roman" w:cs="Times New Roman"/>
          <w:sz w:val="24"/>
          <w:szCs w:val="24"/>
        </w:rPr>
        <w:t>TM – Landsat 5 (1999 e 2011),</w:t>
      </w:r>
      <w:r w:rsidR="006C1C69">
        <w:rPr>
          <w:rFonts w:ascii="Times New Roman" w:hAnsi="Times New Roman" w:cs="Times New Roman"/>
          <w:sz w:val="24"/>
          <w:szCs w:val="24"/>
        </w:rPr>
        <w:t xml:space="preserve"> e</w:t>
      </w:r>
      <w:r w:rsidR="00985E6A">
        <w:rPr>
          <w:rFonts w:ascii="Times New Roman" w:hAnsi="Times New Roman" w:cs="Times New Roman"/>
          <w:sz w:val="24"/>
          <w:szCs w:val="24"/>
        </w:rPr>
        <w:t xml:space="preserve"> tal fato decorre da melhor resolução espectral do </w:t>
      </w:r>
      <w:r w:rsidR="00590370">
        <w:rPr>
          <w:rFonts w:ascii="Times New Roman" w:hAnsi="Times New Roman" w:cs="Times New Roman"/>
          <w:sz w:val="24"/>
          <w:szCs w:val="24"/>
        </w:rPr>
        <w:t>sensor OLI – Landsat 8</w:t>
      </w:r>
      <w:r w:rsidR="00985E6A">
        <w:rPr>
          <w:rFonts w:ascii="Times New Roman" w:hAnsi="Times New Roman" w:cs="Times New Roman"/>
          <w:sz w:val="24"/>
          <w:szCs w:val="24"/>
        </w:rPr>
        <w:t>.</w:t>
      </w:r>
    </w:p>
    <w:p w14:paraId="15BFBD11" w14:textId="4D9B79DE" w:rsidR="0089498F" w:rsidRPr="00E97850" w:rsidRDefault="0089498F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E97850">
        <w:rPr>
          <w:rFonts w:ascii="Times New Roman" w:hAnsi="Times New Roman" w:cs="Times New Roman"/>
          <w:sz w:val="24"/>
          <w:szCs w:val="24"/>
        </w:rPr>
        <w:t xml:space="preserve">Ainda na mesma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E97850">
        <w:rPr>
          <w:rFonts w:ascii="Times New Roman" w:hAnsi="Times New Roman" w:cs="Times New Roman"/>
          <w:sz w:val="24"/>
          <w:szCs w:val="24"/>
        </w:rPr>
        <w:t xml:space="preserve">igura </w:t>
      </w:r>
      <w:r w:rsidR="0014212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7850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>ou</w:t>
      </w:r>
      <w:r w:rsidRPr="00E97850">
        <w:rPr>
          <w:rFonts w:ascii="Times New Roman" w:hAnsi="Times New Roman" w:cs="Times New Roman"/>
          <w:sz w:val="24"/>
          <w:szCs w:val="24"/>
        </w:rPr>
        <w:t xml:space="preserve">-se </w:t>
      </w:r>
      <w:r>
        <w:rPr>
          <w:rFonts w:ascii="Times New Roman" w:hAnsi="Times New Roman" w:cs="Times New Roman"/>
          <w:sz w:val="24"/>
          <w:szCs w:val="24"/>
        </w:rPr>
        <w:t>a expansão</w:t>
      </w:r>
      <w:r w:rsidRPr="00E978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das áreas com</w:t>
      </w:r>
      <w:r w:rsidRPr="00E97850">
        <w:rPr>
          <w:rFonts w:ascii="Times New Roman" w:hAnsi="Times New Roman" w:cs="Times New Roman"/>
          <w:sz w:val="24"/>
          <w:szCs w:val="24"/>
        </w:rPr>
        <w:t xml:space="preserve"> albedo de superfície</w:t>
      </w:r>
      <w:r>
        <w:rPr>
          <w:rFonts w:ascii="Times New Roman" w:hAnsi="Times New Roman" w:cs="Times New Roman"/>
          <w:sz w:val="24"/>
          <w:szCs w:val="24"/>
        </w:rPr>
        <w:t xml:space="preserve"> elevado </w:t>
      </w:r>
      <w:r w:rsidRPr="00E97850">
        <w:rPr>
          <w:rFonts w:ascii="Times New Roman" w:hAnsi="Times New Roman" w:cs="Times New Roman"/>
          <w:sz w:val="24"/>
          <w:szCs w:val="24"/>
        </w:rPr>
        <w:t>com o passar dos anos. Em 1999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97850">
        <w:rPr>
          <w:rFonts w:ascii="Times New Roman" w:hAnsi="Times New Roman" w:cs="Times New Roman"/>
          <w:sz w:val="24"/>
          <w:szCs w:val="24"/>
        </w:rPr>
        <w:t xml:space="preserve"> a presença de pixels com valores superior</w:t>
      </w:r>
      <w:r>
        <w:rPr>
          <w:rFonts w:ascii="Times New Roman" w:hAnsi="Times New Roman" w:cs="Times New Roman"/>
          <w:sz w:val="24"/>
          <w:szCs w:val="24"/>
        </w:rPr>
        <w:t xml:space="preserve">es a 0,35 foi mínima, e em 2011 o </w:t>
      </w:r>
      <w:r w:rsidRPr="00E97850">
        <w:rPr>
          <w:rFonts w:ascii="Times New Roman" w:hAnsi="Times New Roman" w:cs="Times New Roman"/>
          <w:sz w:val="24"/>
          <w:szCs w:val="24"/>
        </w:rPr>
        <w:t xml:space="preserve">comportamento espectral não é muito diferente. Os valores predominantes nos dois </w:t>
      </w:r>
      <w:r>
        <w:rPr>
          <w:rFonts w:ascii="Times New Roman" w:hAnsi="Times New Roman" w:cs="Times New Roman"/>
          <w:sz w:val="24"/>
          <w:szCs w:val="24"/>
        </w:rPr>
        <w:t>referidos anos</w:t>
      </w:r>
      <w:r w:rsidRPr="00E97850">
        <w:rPr>
          <w:rFonts w:ascii="Times New Roman" w:hAnsi="Times New Roman" w:cs="Times New Roman"/>
          <w:sz w:val="24"/>
          <w:szCs w:val="24"/>
        </w:rPr>
        <w:t xml:space="preserve"> são pixels compreendidos no intervalo de 0,15 a 0,20.</w:t>
      </w:r>
    </w:p>
    <w:p w14:paraId="77C502A6" w14:textId="77777777" w:rsidR="0089498F" w:rsidRDefault="0089498F" w:rsidP="00AC64F0">
      <w:pPr>
        <w:pStyle w:val="PargrafodaLista"/>
        <w:widowControl w:val="0"/>
        <w:ind w:left="0" w:firstLine="709"/>
        <w:contextualSpacing w:val="0"/>
        <w:jc w:val="left"/>
        <w:rPr>
          <w:rFonts w:ascii="Times New Roman" w:eastAsiaTheme="minorEastAsia" w:hAnsi="Times New Roman"/>
          <w:szCs w:val="24"/>
          <w:lang w:eastAsia="pt-BR"/>
        </w:rPr>
      </w:pPr>
      <w:r w:rsidRPr="00BE7B15">
        <w:rPr>
          <w:rFonts w:ascii="Times New Roman" w:eastAsiaTheme="minorEastAsia" w:hAnsi="Times New Roman"/>
          <w:szCs w:val="24"/>
          <w:lang w:eastAsia="pt-BR"/>
        </w:rPr>
        <w:t>A diferença é gritante quando se vislumbra o albedo de 2014</w:t>
      </w:r>
      <w:r>
        <w:rPr>
          <w:rFonts w:ascii="Times New Roman" w:eastAsiaTheme="minorEastAsia" w:hAnsi="Times New Roman"/>
          <w:szCs w:val="24"/>
          <w:lang w:eastAsia="pt-BR"/>
        </w:rPr>
        <w:t>. E</w:t>
      </w:r>
      <w:r w:rsidRPr="00BE7B15">
        <w:rPr>
          <w:rFonts w:ascii="Times New Roman" w:eastAsiaTheme="minorEastAsia" w:hAnsi="Times New Roman"/>
          <w:szCs w:val="24"/>
          <w:lang w:eastAsia="pt-BR"/>
        </w:rPr>
        <w:t xml:space="preserve">m três anos </w:t>
      </w:r>
      <w:r>
        <w:rPr>
          <w:rFonts w:ascii="Times New Roman" w:eastAsiaTheme="minorEastAsia" w:hAnsi="Times New Roman"/>
          <w:szCs w:val="24"/>
          <w:lang w:eastAsia="pt-BR"/>
        </w:rPr>
        <w:t xml:space="preserve">(2011-2014) </w:t>
      </w:r>
      <w:r w:rsidRPr="00BE7B15">
        <w:rPr>
          <w:rFonts w:ascii="Times New Roman" w:eastAsiaTheme="minorEastAsia" w:hAnsi="Times New Roman"/>
          <w:szCs w:val="24"/>
          <w:lang w:eastAsia="pt-BR"/>
        </w:rPr>
        <w:t>o cenário mud</w:t>
      </w:r>
      <w:r>
        <w:rPr>
          <w:rFonts w:ascii="Times New Roman" w:eastAsiaTheme="minorEastAsia" w:hAnsi="Times New Roman"/>
          <w:szCs w:val="24"/>
          <w:lang w:eastAsia="pt-BR"/>
        </w:rPr>
        <w:t>ou</w:t>
      </w:r>
      <w:r w:rsidRPr="00BE7B15">
        <w:rPr>
          <w:rFonts w:ascii="Times New Roman" w:eastAsiaTheme="minorEastAsia" w:hAnsi="Times New Roman"/>
          <w:szCs w:val="24"/>
          <w:lang w:eastAsia="pt-BR"/>
        </w:rPr>
        <w:t xml:space="preserve"> </w:t>
      </w:r>
      <w:r>
        <w:rPr>
          <w:rFonts w:ascii="Times New Roman" w:eastAsiaTheme="minorEastAsia" w:hAnsi="Times New Roman"/>
          <w:szCs w:val="24"/>
          <w:lang w:eastAsia="pt-BR"/>
        </w:rPr>
        <w:t>visivelmente</w:t>
      </w:r>
      <w:r w:rsidRPr="00BE7B15">
        <w:rPr>
          <w:rFonts w:ascii="Times New Roman" w:eastAsiaTheme="minorEastAsia" w:hAnsi="Times New Roman"/>
          <w:szCs w:val="24"/>
          <w:lang w:eastAsia="pt-BR"/>
        </w:rPr>
        <w:t xml:space="preserve">, </w:t>
      </w:r>
      <w:r>
        <w:rPr>
          <w:rFonts w:ascii="Times New Roman" w:eastAsiaTheme="minorEastAsia" w:hAnsi="Times New Roman"/>
          <w:szCs w:val="24"/>
          <w:lang w:eastAsia="pt-BR"/>
        </w:rPr>
        <w:t xml:space="preserve">e </w:t>
      </w:r>
      <w:r w:rsidRPr="00BE7B15">
        <w:rPr>
          <w:rFonts w:ascii="Times New Roman" w:eastAsiaTheme="minorEastAsia" w:hAnsi="Times New Roman"/>
          <w:szCs w:val="24"/>
          <w:lang w:eastAsia="pt-BR"/>
        </w:rPr>
        <w:t>a maior porcentagem de pixels nesta imagem está no intervalo de 0,20 a 0,30; verific</w:t>
      </w:r>
      <w:r>
        <w:rPr>
          <w:rFonts w:ascii="Times New Roman" w:eastAsiaTheme="minorEastAsia" w:hAnsi="Times New Roman"/>
          <w:szCs w:val="24"/>
          <w:lang w:eastAsia="pt-BR"/>
        </w:rPr>
        <w:t>ou</w:t>
      </w:r>
      <w:r w:rsidRPr="00BE7B15">
        <w:rPr>
          <w:rFonts w:ascii="Times New Roman" w:eastAsiaTheme="minorEastAsia" w:hAnsi="Times New Roman"/>
          <w:szCs w:val="24"/>
          <w:lang w:eastAsia="pt-BR"/>
        </w:rPr>
        <w:t>-se</w:t>
      </w:r>
      <w:r>
        <w:rPr>
          <w:rFonts w:ascii="Times New Roman" w:eastAsiaTheme="minorEastAsia" w:hAnsi="Times New Roman"/>
          <w:szCs w:val="24"/>
          <w:lang w:eastAsia="pt-BR"/>
        </w:rPr>
        <w:t>,</w:t>
      </w:r>
      <w:r w:rsidRPr="00BE7B15">
        <w:rPr>
          <w:rFonts w:ascii="Times New Roman" w:eastAsiaTheme="minorEastAsia" w:hAnsi="Times New Roman"/>
          <w:szCs w:val="24"/>
          <w:lang w:eastAsia="pt-BR"/>
        </w:rPr>
        <w:t xml:space="preserve"> também</w:t>
      </w:r>
      <w:r>
        <w:rPr>
          <w:rFonts w:ascii="Times New Roman" w:eastAsiaTheme="minorEastAsia" w:hAnsi="Times New Roman"/>
          <w:szCs w:val="24"/>
          <w:lang w:eastAsia="pt-BR"/>
        </w:rPr>
        <w:t>,</w:t>
      </w:r>
      <w:r w:rsidRPr="00BE7B15">
        <w:rPr>
          <w:rFonts w:ascii="Times New Roman" w:eastAsiaTheme="minorEastAsia" w:hAnsi="Times New Roman"/>
          <w:szCs w:val="24"/>
          <w:lang w:eastAsia="pt-BR"/>
        </w:rPr>
        <w:t xml:space="preserve"> </w:t>
      </w:r>
      <w:r>
        <w:rPr>
          <w:rFonts w:ascii="Times New Roman" w:eastAsiaTheme="minorEastAsia" w:hAnsi="Times New Roman"/>
          <w:szCs w:val="24"/>
          <w:lang w:eastAsia="pt-BR"/>
        </w:rPr>
        <w:t>uma</w:t>
      </w:r>
      <w:r w:rsidRPr="00BE7B15">
        <w:rPr>
          <w:rFonts w:ascii="Times New Roman" w:eastAsiaTheme="minorEastAsia" w:hAnsi="Times New Roman"/>
          <w:szCs w:val="24"/>
          <w:lang w:eastAsia="pt-BR"/>
        </w:rPr>
        <w:t xml:space="preserve"> notável presença de pixels com valores no intervalo de 0,30 a 0,35 e superiores a 0,35.</w:t>
      </w:r>
    </w:p>
    <w:p w14:paraId="5A8C7FAC" w14:textId="77777777" w:rsidR="008C5D87" w:rsidRDefault="008C5D87" w:rsidP="00AC64F0">
      <w:pPr>
        <w:pStyle w:val="PargrafodaLista"/>
        <w:widowControl w:val="0"/>
        <w:ind w:left="0" w:firstLine="709"/>
        <w:contextualSpacing w:val="0"/>
        <w:jc w:val="left"/>
        <w:rPr>
          <w:rFonts w:ascii="Times New Roman" w:eastAsiaTheme="minorEastAsia" w:hAnsi="Times New Roman"/>
          <w:szCs w:val="24"/>
          <w:lang w:eastAsia="pt-BR"/>
        </w:rPr>
      </w:pPr>
    </w:p>
    <w:p w14:paraId="794AC1DF" w14:textId="77777777" w:rsidR="00BE7B15" w:rsidRDefault="00BE7B15" w:rsidP="00AC64F0">
      <w:pPr>
        <w:spacing w:after="0"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9A4EC2">
        <w:rPr>
          <w:rFonts w:cs="Arial"/>
          <w:b/>
          <w:noProof/>
          <w:color w:val="000000" w:themeColor="text1"/>
          <w:szCs w:val="24"/>
        </w:rPr>
        <w:drawing>
          <wp:inline distT="0" distB="0" distL="0" distR="0" wp14:anchorId="0EC55E0F" wp14:editId="179952D2">
            <wp:extent cx="5718753" cy="2696400"/>
            <wp:effectExtent l="0" t="0" r="0" b="889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.jpg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753" cy="269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FC7243" w14:textId="53032557" w:rsidR="002A5E0F" w:rsidRDefault="002A5E0F" w:rsidP="00AC64F0">
      <w:pPr>
        <w:spacing w:after="0" w:line="360" w:lineRule="auto"/>
        <w:jc w:val="left"/>
        <w:rPr>
          <w:rFonts w:ascii="Times New Roman" w:hAnsi="Times New Roman" w:cs="Times New Roman"/>
          <w:sz w:val="24"/>
        </w:rPr>
      </w:pPr>
      <w:r w:rsidRPr="00E97850">
        <w:rPr>
          <w:rFonts w:ascii="Times New Roman" w:hAnsi="Times New Roman" w:cs="Times New Roman"/>
          <w:sz w:val="24"/>
        </w:rPr>
        <w:t xml:space="preserve">Figura </w:t>
      </w:r>
      <w:r w:rsidR="00142122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Albedo</w:t>
      </w:r>
      <w:r w:rsidRPr="00E97850">
        <w:rPr>
          <w:rFonts w:ascii="Times New Roman" w:hAnsi="Times New Roman" w:cs="Times New Roman"/>
          <w:sz w:val="24"/>
        </w:rPr>
        <w:t xml:space="preserve"> da Superfície de Petrolina </w:t>
      </w:r>
      <w:r>
        <w:rPr>
          <w:rFonts w:ascii="Times New Roman" w:hAnsi="Times New Roman" w:cs="Times New Roman"/>
          <w:sz w:val="24"/>
        </w:rPr>
        <w:t>–</w:t>
      </w:r>
      <w:r w:rsidRPr="00E97850">
        <w:rPr>
          <w:rFonts w:ascii="Times New Roman" w:hAnsi="Times New Roman" w:cs="Times New Roman"/>
          <w:sz w:val="24"/>
        </w:rPr>
        <w:t xml:space="preserve"> PE</w:t>
      </w:r>
    </w:p>
    <w:p w14:paraId="05A76273" w14:textId="77777777" w:rsidR="008C5D87" w:rsidRDefault="008C5D87" w:rsidP="00AC64F0">
      <w:pPr>
        <w:spacing w:after="0" w:line="360" w:lineRule="auto"/>
        <w:jc w:val="left"/>
        <w:rPr>
          <w:rFonts w:ascii="Times New Roman" w:hAnsi="Times New Roman" w:cs="Times New Roman"/>
          <w:sz w:val="24"/>
        </w:rPr>
      </w:pPr>
    </w:p>
    <w:p w14:paraId="4E06B043" w14:textId="52791B73" w:rsidR="00943BA7" w:rsidRDefault="00943BA7" w:rsidP="00AC64F0">
      <w:pPr>
        <w:pStyle w:val="PargrafodaLista"/>
        <w:widowControl w:val="0"/>
        <w:ind w:left="0" w:firstLine="709"/>
        <w:contextualSpacing w:val="0"/>
        <w:jc w:val="left"/>
        <w:rPr>
          <w:rFonts w:ascii="Times New Roman" w:eastAsiaTheme="minorEastAsia" w:hAnsi="Times New Roman"/>
          <w:szCs w:val="24"/>
          <w:lang w:eastAsia="pt-BR"/>
        </w:rPr>
      </w:pPr>
      <w:r w:rsidRPr="00BE7B15">
        <w:rPr>
          <w:rFonts w:ascii="Times New Roman" w:eastAsiaTheme="minorEastAsia" w:hAnsi="Times New Roman"/>
          <w:szCs w:val="24"/>
          <w:lang w:eastAsia="pt-BR"/>
        </w:rPr>
        <w:t xml:space="preserve">A imagem de 2017 tem a maior representação de pixels com valores no intervalo de </w:t>
      </w:r>
      <w:r w:rsidRPr="00BE7B15">
        <w:rPr>
          <w:rFonts w:ascii="Times New Roman" w:eastAsiaTheme="minorEastAsia" w:hAnsi="Times New Roman"/>
          <w:szCs w:val="24"/>
          <w:lang w:eastAsia="pt-BR"/>
        </w:rPr>
        <w:lastRenderedPageBreak/>
        <w:t>0,30 a 0,35 e superiores a 0,35. Em 2019 os valores mais expressivos estão no intervalo de 0,30 a 0,35</w:t>
      </w:r>
      <w:r w:rsidR="006C1C69">
        <w:rPr>
          <w:rFonts w:ascii="Times New Roman" w:eastAsiaTheme="minorEastAsia" w:hAnsi="Times New Roman"/>
          <w:szCs w:val="24"/>
          <w:lang w:eastAsia="pt-BR"/>
        </w:rPr>
        <w:t>;</w:t>
      </w:r>
      <w:r w:rsidR="006C1C69" w:rsidRPr="00BE7B15">
        <w:rPr>
          <w:rFonts w:ascii="Times New Roman" w:eastAsiaTheme="minorEastAsia" w:hAnsi="Times New Roman"/>
          <w:szCs w:val="24"/>
          <w:lang w:eastAsia="pt-BR"/>
        </w:rPr>
        <w:t xml:space="preserve"> </w:t>
      </w:r>
      <w:r w:rsidRPr="00BE7B15">
        <w:rPr>
          <w:rFonts w:ascii="Times New Roman" w:eastAsiaTheme="minorEastAsia" w:hAnsi="Times New Roman"/>
          <w:szCs w:val="24"/>
          <w:lang w:eastAsia="pt-BR"/>
        </w:rPr>
        <w:t xml:space="preserve">no entanto, os valores superiores a 0,35 não </w:t>
      </w:r>
      <w:r w:rsidR="006C1C69" w:rsidRPr="00BE7B15">
        <w:rPr>
          <w:rFonts w:ascii="Times New Roman" w:eastAsiaTheme="minorEastAsia" w:hAnsi="Times New Roman"/>
          <w:szCs w:val="24"/>
          <w:lang w:eastAsia="pt-BR"/>
        </w:rPr>
        <w:t>t</w:t>
      </w:r>
      <w:r w:rsidR="006C1C69">
        <w:rPr>
          <w:rFonts w:ascii="Times New Roman" w:eastAsiaTheme="minorEastAsia" w:hAnsi="Times New Roman"/>
          <w:szCs w:val="24"/>
          <w:lang w:eastAsia="pt-BR"/>
        </w:rPr>
        <w:t>ê</w:t>
      </w:r>
      <w:r w:rsidR="006C1C69" w:rsidRPr="00BE7B15">
        <w:rPr>
          <w:rFonts w:ascii="Times New Roman" w:eastAsiaTheme="minorEastAsia" w:hAnsi="Times New Roman"/>
          <w:szCs w:val="24"/>
          <w:lang w:eastAsia="pt-BR"/>
        </w:rPr>
        <w:t xml:space="preserve">m </w:t>
      </w:r>
      <w:r w:rsidRPr="00BE7B15">
        <w:rPr>
          <w:rFonts w:ascii="Times New Roman" w:eastAsiaTheme="minorEastAsia" w:hAnsi="Times New Roman"/>
          <w:szCs w:val="24"/>
          <w:lang w:eastAsia="pt-BR"/>
        </w:rPr>
        <w:t>o mesmo desempenho de 2017, co</w:t>
      </w:r>
      <w:r w:rsidR="006C1C69">
        <w:rPr>
          <w:rFonts w:ascii="Times New Roman" w:eastAsiaTheme="minorEastAsia" w:hAnsi="Times New Roman"/>
          <w:szCs w:val="24"/>
          <w:lang w:eastAsia="pt-BR"/>
        </w:rPr>
        <w:t xml:space="preserve">nforme </w:t>
      </w:r>
      <w:r>
        <w:rPr>
          <w:rFonts w:ascii="Times New Roman" w:eastAsiaTheme="minorEastAsia" w:hAnsi="Times New Roman"/>
          <w:szCs w:val="24"/>
          <w:lang w:eastAsia="pt-BR"/>
        </w:rPr>
        <w:t xml:space="preserve">dados estatísticos </w:t>
      </w:r>
      <w:r w:rsidR="006C1C69">
        <w:rPr>
          <w:rFonts w:ascii="Times New Roman" w:eastAsiaTheme="minorEastAsia" w:hAnsi="Times New Roman"/>
          <w:szCs w:val="24"/>
          <w:lang w:eastAsia="pt-BR"/>
        </w:rPr>
        <w:t>representados n</w:t>
      </w:r>
      <w:r>
        <w:rPr>
          <w:rFonts w:ascii="Times New Roman" w:eastAsiaTheme="minorEastAsia" w:hAnsi="Times New Roman"/>
          <w:szCs w:val="24"/>
          <w:lang w:eastAsia="pt-BR"/>
        </w:rPr>
        <w:t xml:space="preserve">a Tabela </w:t>
      </w:r>
      <w:r w:rsidR="00574D41">
        <w:rPr>
          <w:rFonts w:ascii="Times New Roman" w:eastAsiaTheme="minorEastAsia" w:hAnsi="Times New Roman"/>
          <w:szCs w:val="24"/>
          <w:lang w:eastAsia="pt-BR"/>
        </w:rPr>
        <w:t>6.</w:t>
      </w:r>
    </w:p>
    <w:p w14:paraId="3CADE221" w14:textId="7E934B2B" w:rsidR="00C17784" w:rsidRPr="00E97850" w:rsidRDefault="00C17784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142122">
        <w:rPr>
          <w:rFonts w:ascii="Times New Roman" w:hAnsi="Times New Roman" w:cs="Times New Roman"/>
          <w:sz w:val="24"/>
          <w:szCs w:val="24"/>
        </w:rPr>
        <w:t xml:space="preserve">O Albedo da Superfície teve seus valores aumentados devido ao crescimento urbano e isso é coerente com valores obtidos na </w:t>
      </w:r>
      <w:r w:rsidR="00142122" w:rsidRPr="00142122">
        <w:rPr>
          <w:rFonts w:ascii="Times New Roman" w:hAnsi="Times New Roman" w:cs="Times New Roman"/>
          <w:sz w:val="24"/>
          <w:szCs w:val="24"/>
        </w:rPr>
        <w:t>C</w:t>
      </w:r>
      <w:r w:rsidRPr="00142122">
        <w:rPr>
          <w:rFonts w:ascii="Times New Roman" w:hAnsi="Times New Roman" w:cs="Times New Roman"/>
          <w:sz w:val="24"/>
          <w:szCs w:val="24"/>
        </w:rPr>
        <w:t xml:space="preserve">lassificação </w:t>
      </w:r>
      <w:r w:rsidR="00142122" w:rsidRPr="00142122">
        <w:rPr>
          <w:rFonts w:ascii="Times New Roman" w:hAnsi="Times New Roman" w:cs="Times New Roman"/>
          <w:sz w:val="24"/>
          <w:szCs w:val="24"/>
        </w:rPr>
        <w:t xml:space="preserve">SCP </w:t>
      </w:r>
      <w:r w:rsidRPr="00142122">
        <w:rPr>
          <w:rFonts w:ascii="Times New Roman" w:hAnsi="Times New Roman" w:cs="Times New Roman"/>
          <w:sz w:val="24"/>
          <w:szCs w:val="24"/>
        </w:rPr>
        <w:t xml:space="preserve">(Figura </w:t>
      </w:r>
      <w:r w:rsidR="00142122" w:rsidRPr="00142122">
        <w:rPr>
          <w:rFonts w:ascii="Times New Roman" w:hAnsi="Times New Roman" w:cs="Times New Roman"/>
          <w:sz w:val="24"/>
          <w:szCs w:val="24"/>
        </w:rPr>
        <w:t>3</w:t>
      </w:r>
      <w:r w:rsidRPr="00142122">
        <w:rPr>
          <w:rFonts w:ascii="Times New Roman" w:hAnsi="Times New Roman" w:cs="Times New Roman"/>
          <w:sz w:val="24"/>
          <w:szCs w:val="24"/>
        </w:rPr>
        <w:t>), onde verificou-se o aumento da malha urbana numa análise espaço-temporal da região em questão e o crescimento da população pelos dados censitários do IBGE (2010).</w:t>
      </w:r>
    </w:p>
    <w:p w14:paraId="7BFABFAB" w14:textId="00B29583" w:rsidR="00F308D8" w:rsidRDefault="00F308D8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Ferreira Jr. &amp;</w:t>
      </w:r>
      <w:r w:rsidRPr="00E97850">
        <w:rPr>
          <w:rFonts w:ascii="Times New Roman" w:hAnsi="Times New Roman" w:cs="Times New Roman"/>
          <w:sz w:val="24"/>
          <w:szCs w:val="24"/>
        </w:rPr>
        <w:t xml:space="preserve"> Dantas (2018) analisaram o albedo da superfície e os índices de vegetação na bacia hidrográfica do Rio </w:t>
      </w:r>
      <w:proofErr w:type="spellStart"/>
      <w:r w:rsidRPr="00E97850">
        <w:rPr>
          <w:rFonts w:ascii="Times New Roman" w:hAnsi="Times New Roman" w:cs="Times New Roman"/>
          <w:sz w:val="24"/>
          <w:szCs w:val="24"/>
        </w:rPr>
        <w:t>Pacoti</w:t>
      </w:r>
      <w:proofErr w:type="spellEnd"/>
      <w:r w:rsidRPr="00E97850">
        <w:rPr>
          <w:rFonts w:ascii="Times New Roman" w:hAnsi="Times New Roman" w:cs="Times New Roman"/>
          <w:sz w:val="24"/>
          <w:szCs w:val="24"/>
        </w:rPr>
        <w:t>/CE e observaram que os valores de albedo da</w:t>
      </w:r>
      <w:r w:rsidR="00AC64F0">
        <w:rPr>
          <w:rFonts w:ascii="Times New Roman" w:hAnsi="Times New Roman" w:cs="Times New Roman"/>
          <w:sz w:val="24"/>
          <w:szCs w:val="24"/>
        </w:rPr>
        <w:t xml:space="preserve"> superfície, no ano de 2006, foram</w:t>
      </w:r>
      <w:r w:rsidRPr="00E97850">
        <w:rPr>
          <w:rFonts w:ascii="Times New Roman" w:hAnsi="Times New Roman" w:cs="Times New Roman"/>
          <w:sz w:val="24"/>
          <w:szCs w:val="24"/>
        </w:rPr>
        <w:t xml:space="preserve"> de 0,21 para áreas com pouca vegetação e de 0,36 para áreas que indica</w:t>
      </w:r>
      <w:r>
        <w:rPr>
          <w:rFonts w:ascii="Times New Roman" w:hAnsi="Times New Roman" w:cs="Times New Roman"/>
          <w:sz w:val="24"/>
          <w:szCs w:val="24"/>
        </w:rPr>
        <w:t>ra</w:t>
      </w:r>
      <w:r w:rsidRPr="00E97850">
        <w:rPr>
          <w:rFonts w:ascii="Times New Roman" w:hAnsi="Times New Roman" w:cs="Times New Roman"/>
          <w:sz w:val="24"/>
          <w:szCs w:val="24"/>
        </w:rPr>
        <w:t>m a presença de solos expostos, sendo estes condizentes com os valores do albedo da</w:t>
      </w:r>
      <w:r>
        <w:rPr>
          <w:rFonts w:ascii="Times New Roman" w:hAnsi="Times New Roman" w:cs="Times New Roman"/>
          <w:sz w:val="24"/>
          <w:szCs w:val="24"/>
        </w:rPr>
        <w:t xml:space="preserve"> superfície presente na Figura </w:t>
      </w:r>
      <w:r w:rsidR="00142122">
        <w:rPr>
          <w:rFonts w:ascii="Times New Roman" w:hAnsi="Times New Roman" w:cs="Times New Roman"/>
          <w:sz w:val="24"/>
          <w:szCs w:val="24"/>
        </w:rPr>
        <w:t>5</w:t>
      </w:r>
      <w:r w:rsidRPr="00E97850">
        <w:rPr>
          <w:rFonts w:ascii="Times New Roman" w:hAnsi="Times New Roman" w:cs="Times New Roman"/>
          <w:sz w:val="24"/>
          <w:szCs w:val="24"/>
        </w:rPr>
        <w:t>.</w:t>
      </w:r>
    </w:p>
    <w:p w14:paraId="5B0ADF58" w14:textId="77777777" w:rsidR="008C5D87" w:rsidRPr="00E97850" w:rsidRDefault="008C5D87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0"/>
        <w:gridCol w:w="1494"/>
        <w:gridCol w:w="1494"/>
        <w:gridCol w:w="1494"/>
        <w:gridCol w:w="1494"/>
        <w:gridCol w:w="1494"/>
      </w:tblGrid>
      <w:tr w:rsidR="00A31123" w:rsidRPr="00EA33E0" w14:paraId="17083C48" w14:textId="77777777" w:rsidTr="00A31123">
        <w:trPr>
          <w:trHeight w:val="345"/>
        </w:trPr>
        <w:tc>
          <w:tcPr>
            <w:tcW w:w="945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6C6AA" w14:textId="77777777" w:rsidR="00A31123" w:rsidRPr="00A31123" w:rsidRDefault="00A31123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3E0">
              <w:rPr>
                <w:rFonts w:ascii="Calibri" w:eastAsia="Times New Roman" w:hAnsi="Calibri" w:cs="Times New Roman"/>
                <w:color w:val="000000"/>
              </w:rPr>
              <w:t> </w:t>
            </w:r>
            <w:r w:rsidRPr="00A31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Valores </w:t>
            </w:r>
          </w:p>
          <w:p w14:paraId="71A4D633" w14:textId="2D7486D8" w:rsidR="00A31123" w:rsidRPr="00EA33E0" w:rsidRDefault="00A31123" w:rsidP="00AC64F0">
            <w:pPr>
              <w:widowControl/>
              <w:spacing w:after="0" w:line="36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A31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Estatísticos </w:t>
            </w:r>
            <w:r w:rsidRPr="00EA33E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055" w:type="pct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A1F8A45" w14:textId="5B77CF52" w:rsidR="00A31123" w:rsidRPr="00EA33E0" w:rsidRDefault="00A31123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Albedo da superfície (%)</w:t>
            </w:r>
          </w:p>
        </w:tc>
      </w:tr>
      <w:tr w:rsidR="00A31123" w:rsidRPr="00EA33E0" w14:paraId="56EED7B3" w14:textId="77777777" w:rsidTr="005A19D8">
        <w:trPr>
          <w:trHeight w:val="345"/>
        </w:trPr>
        <w:tc>
          <w:tcPr>
            <w:tcW w:w="945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B6F6A3" w14:textId="398CD71A" w:rsidR="00A31123" w:rsidRPr="00EA33E0" w:rsidRDefault="00A31123" w:rsidP="00AC64F0">
            <w:pPr>
              <w:widowControl/>
              <w:spacing w:after="0" w:line="36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1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208608" w14:textId="77777777" w:rsidR="00A31123" w:rsidRPr="00EA33E0" w:rsidRDefault="00A31123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25/06/1999</w:t>
            </w:r>
          </w:p>
        </w:tc>
        <w:tc>
          <w:tcPr>
            <w:tcW w:w="81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C2D14D" w14:textId="77777777" w:rsidR="00A31123" w:rsidRPr="00EA33E0" w:rsidRDefault="00A31123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10/06/2011</w:t>
            </w:r>
          </w:p>
        </w:tc>
        <w:tc>
          <w:tcPr>
            <w:tcW w:w="81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E43C22" w14:textId="77777777" w:rsidR="00A31123" w:rsidRPr="00EA33E0" w:rsidRDefault="00A31123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02/06/2014</w:t>
            </w:r>
          </w:p>
        </w:tc>
        <w:tc>
          <w:tcPr>
            <w:tcW w:w="81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E3B0EE" w14:textId="77777777" w:rsidR="00A31123" w:rsidRPr="00EA33E0" w:rsidRDefault="00A31123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10/06/2017</w:t>
            </w:r>
          </w:p>
        </w:tc>
        <w:tc>
          <w:tcPr>
            <w:tcW w:w="81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07665E" w14:textId="77777777" w:rsidR="00A31123" w:rsidRPr="00EA33E0" w:rsidRDefault="00A31123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16/06/2019</w:t>
            </w:r>
          </w:p>
        </w:tc>
      </w:tr>
      <w:tr w:rsidR="00943BA7" w:rsidRPr="00EA33E0" w14:paraId="5EB693A9" w14:textId="77777777" w:rsidTr="00DC1EBD">
        <w:trPr>
          <w:trHeight w:val="330"/>
        </w:trPr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D4703" w14:textId="77777777" w:rsidR="00943BA7" w:rsidRPr="00EA33E0" w:rsidRDefault="00943BA7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Máximo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A020C" w14:textId="748D35E7" w:rsidR="00943BA7" w:rsidRPr="00EA33E0" w:rsidRDefault="00943BA7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0,48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D7CE6" w14:textId="48DC250D" w:rsidR="00943BA7" w:rsidRPr="00EA33E0" w:rsidRDefault="00943BA7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D44AC" w14:textId="34790096" w:rsidR="00943BA7" w:rsidRPr="00EA33E0" w:rsidRDefault="00943BA7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0,77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0280B" w14:textId="4862F02B" w:rsidR="00943BA7" w:rsidRPr="00EA33E0" w:rsidRDefault="00943BA7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0,88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CF241" w14:textId="285DC951" w:rsidR="00943BA7" w:rsidRPr="00EA33E0" w:rsidRDefault="00943BA7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0,83</w:t>
            </w:r>
          </w:p>
        </w:tc>
      </w:tr>
      <w:tr w:rsidR="00943BA7" w:rsidRPr="00EA33E0" w14:paraId="78328CBF" w14:textId="77777777" w:rsidTr="00DC1EBD">
        <w:trPr>
          <w:trHeight w:val="315"/>
        </w:trPr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B918A" w14:textId="77777777" w:rsidR="00943BA7" w:rsidRPr="00EA33E0" w:rsidRDefault="00943BA7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Mínimo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B181F" w14:textId="5BF3CCDF" w:rsidR="00943BA7" w:rsidRPr="00EA33E0" w:rsidRDefault="00943BA7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957EB" w14:textId="0B7407DC" w:rsidR="00943BA7" w:rsidRPr="00EA33E0" w:rsidRDefault="00943BA7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  <w:r w:rsidR="00281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EB98B" w14:textId="3B5FC9F6" w:rsidR="00943BA7" w:rsidRPr="00EA33E0" w:rsidRDefault="00943BA7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10E45" w14:textId="3E5DB855" w:rsidR="00943BA7" w:rsidRPr="00EA33E0" w:rsidRDefault="00943BA7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D41D0" w14:textId="0BEC6878" w:rsidR="00943BA7" w:rsidRPr="00EA33E0" w:rsidRDefault="00943BA7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</w:t>
            </w:r>
          </w:p>
        </w:tc>
      </w:tr>
      <w:tr w:rsidR="00943BA7" w:rsidRPr="00EA33E0" w14:paraId="146954FD" w14:textId="77777777" w:rsidTr="00DC1EBD">
        <w:trPr>
          <w:trHeight w:val="315"/>
        </w:trPr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E6077" w14:textId="77777777" w:rsidR="00943BA7" w:rsidRPr="00EA33E0" w:rsidRDefault="00943BA7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Média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7906B" w14:textId="3DE773AF" w:rsidR="00943BA7" w:rsidRPr="00EA33E0" w:rsidRDefault="00943BA7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0,15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C34E2" w14:textId="240BC533" w:rsidR="00943BA7" w:rsidRPr="00EA33E0" w:rsidRDefault="00943BA7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0,14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59E0A" w14:textId="26A39490" w:rsidR="00943BA7" w:rsidRPr="00EA33E0" w:rsidRDefault="00943BA7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CBA9A" w14:textId="31D4871E" w:rsidR="00943BA7" w:rsidRPr="00EA33E0" w:rsidRDefault="00943BA7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F7F0A" w14:textId="031CF20D" w:rsidR="00943BA7" w:rsidRPr="00EA33E0" w:rsidRDefault="00943BA7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0,20</w:t>
            </w:r>
          </w:p>
        </w:tc>
      </w:tr>
      <w:tr w:rsidR="00943BA7" w:rsidRPr="00EA33E0" w14:paraId="2F881010" w14:textId="77777777" w:rsidTr="00DC1EBD">
        <w:trPr>
          <w:trHeight w:val="415"/>
        </w:trPr>
        <w:tc>
          <w:tcPr>
            <w:tcW w:w="94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EE23C9" w14:textId="77777777" w:rsidR="00943BA7" w:rsidRPr="00EA33E0" w:rsidRDefault="00943BA7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Desvio Padrão</w:t>
            </w:r>
          </w:p>
        </w:tc>
        <w:tc>
          <w:tcPr>
            <w:tcW w:w="81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DFA07F" w14:textId="0ED4AE42" w:rsidR="00943BA7" w:rsidRPr="00EA33E0" w:rsidRDefault="00943BA7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81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1D171C" w14:textId="739C2A14" w:rsidR="00943BA7" w:rsidRPr="00EA33E0" w:rsidRDefault="00943BA7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81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0C4119" w14:textId="154925A2" w:rsidR="00943BA7" w:rsidRPr="00EA33E0" w:rsidRDefault="00943BA7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</w:t>
            </w:r>
          </w:p>
        </w:tc>
        <w:tc>
          <w:tcPr>
            <w:tcW w:w="81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2A3134" w14:textId="4357239C" w:rsidR="00943BA7" w:rsidRPr="00EA33E0" w:rsidRDefault="00943BA7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</w:t>
            </w:r>
          </w:p>
        </w:tc>
        <w:tc>
          <w:tcPr>
            <w:tcW w:w="81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AE588F" w14:textId="7BF444AD" w:rsidR="00943BA7" w:rsidRPr="00EA33E0" w:rsidRDefault="00943BA7" w:rsidP="00AC64F0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</w:t>
            </w:r>
          </w:p>
        </w:tc>
      </w:tr>
    </w:tbl>
    <w:p w14:paraId="11DD036F" w14:textId="3C17BF06" w:rsidR="00943BA7" w:rsidRDefault="00943BA7" w:rsidP="00AC64F0">
      <w:pPr>
        <w:pStyle w:val="Legenda"/>
        <w:spacing w:after="0" w:line="360" w:lineRule="auto"/>
        <w:rPr>
          <w:rFonts w:ascii="Times New Roman" w:hAnsi="Times New Roman" w:cs="Times New Roman"/>
          <w:b w:val="0"/>
          <w:color w:val="auto"/>
          <w:sz w:val="24"/>
        </w:rPr>
      </w:pPr>
      <w:bookmarkStart w:id="6" w:name="_Toc37683347"/>
      <w:r w:rsidRPr="00BE7B15">
        <w:rPr>
          <w:rFonts w:ascii="Times New Roman" w:hAnsi="Times New Roman" w:cs="Times New Roman"/>
          <w:b w:val="0"/>
          <w:color w:val="auto"/>
          <w:sz w:val="24"/>
        </w:rPr>
        <w:t xml:space="preserve">Tabela </w:t>
      </w:r>
      <w:r w:rsidR="00574D41">
        <w:rPr>
          <w:rFonts w:ascii="Times New Roman" w:hAnsi="Times New Roman" w:cs="Times New Roman"/>
          <w:b w:val="0"/>
          <w:color w:val="auto"/>
          <w:sz w:val="24"/>
        </w:rPr>
        <w:t>6</w:t>
      </w:r>
      <w:r w:rsidRPr="00BE7B15">
        <w:rPr>
          <w:rFonts w:ascii="Times New Roman" w:hAnsi="Times New Roman" w:cs="Times New Roman"/>
          <w:b w:val="0"/>
          <w:color w:val="auto"/>
          <w:sz w:val="24"/>
        </w:rPr>
        <w:t xml:space="preserve"> Valores estatísticos do Albedo da Superfície</w:t>
      </w:r>
      <w:bookmarkEnd w:id="6"/>
    </w:p>
    <w:p w14:paraId="4B272875" w14:textId="77777777" w:rsidR="008C5D87" w:rsidRPr="008C5D87" w:rsidRDefault="008C5D87" w:rsidP="00AC64F0">
      <w:pPr>
        <w:spacing w:after="0" w:line="360" w:lineRule="auto"/>
        <w:jc w:val="left"/>
        <w:rPr>
          <w:lang w:eastAsia="en-US"/>
        </w:rPr>
      </w:pPr>
    </w:p>
    <w:p w14:paraId="746F9662" w14:textId="0914AE44" w:rsidR="00D322FE" w:rsidRDefault="00E97850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E97850">
        <w:rPr>
          <w:rFonts w:ascii="Times New Roman" w:hAnsi="Times New Roman" w:cs="Times New Roman"/>
          <w:sz w:val="24"/>
          <w:szCs w:val="24"/>
        </w:rPr>
        <w:t xml:space="preserve">Alves </w:t>
      </w:r>
      <w:proofErr w:type="gramStart"/>
      <w:r w:rsidRPr="008154B6">
        <w:rPr>
          <w:rFonts w:ascii="Times New Roman" w:hAnsi="Times New Roman" w:cs="Times New Roman"/>
          <w:i/>
          <w:sz w:val="24"/>
          <w:szCs w:val="24"/>
        </w:rPr>
        <w:t>et</w:t>
      </w:r>
      <w:proofErr w:type="gramEnd"/>
      <w:r w:rsidRPr="008154B6">
        <w:rPr>
          <w:rFonts w:ascii="Times New Roman" w:hAnsi="Times New Roman" w:cs="Times New Roman"/>
          <w:i/>
          <w:sz w:val="24"/>
          <w:szCs w:val="24"/>
        </w:rPr>
        <w:t xml:space="preserve"> al</w:t>
      </w:r>
      <w:r w:rsidRPr="00E97850">
        <w:rPr>
          <w:rFonts w:ascii="Times New Roman" w:hAnsi="Times New Roman" w:cs="Times New Roman"/>
          <w:sz w:val="24"/>
          <w:szCs w:val="24"/>
        </w:rPr>
        <w:t>.</w:t>
      </w:r>
      <w:r w:rsidR="002723E3">
        <w:rPr>
          <w:rFonts w:ascii="Times New Roman" w:hAnsi="Times New Roman" w:cs="Times New Roman"/>
          <w:sz w:val="24"/>
          <w:szCs w:val="24"/>
        </w:rPr>
        <w:t xml:space="preserve"> </w:t>
      </w:r>
      <w:r w:rsidRPr="00E97850">
        <w:rPr>
          <w:rFonts w:ascii="Times New Roman" w:hAnsi="Times New Roman" w:cs="Times New Roman"/>
          <w:sz w:val="24"/>
          <w:szCs w:val="24"/>
        </w:rPr>
        <w:t xml:space="preserve">(2018) averiguaram na </w:t>
      </w:r>
      <w:r w:rsidR="006C1C69">
        <w:rPr>
          <w:rFonts w:ascii="Times New Roman" w:hAnsi="Times New Roman" w:cs="Times New Roman"/>
          <w:sz w:val="24"/>
          <w:szCs w:val="24"/>
        </w:rPr>
        <w:t>b</w:t>
      </w:r>
      <w:r w:rsidR="006C1C69" w:rsidRPr="00E97850">
        <w:rPr>
          <w:rFonts w:ascii="Times New Roman" w:hAnsi="Times New Roman" w:cs="Times New Roman"/>
          <w:sz w:val="24"/>
          <w:szCs w:val="24"/>
        </w:rPr>
        <w:t xml:space="preserve">acia </w:t>
      </w:r>
      <w:r w:rsidR="006C1C69">
        <w:rPr>
          <w:rFonts w:ascii="Times New Roman" w:hAnsi="Times New Roman" w:cs="Times New Roman"/>
          <w:sz w:val="24"/>
          <w:szCs w:val="24"/>
        </w:rPr>
        <w:t>h</w:t>
      </w:r>
      <w:r w:rsidR="006C1C69" w:rsidRPr="00E97850">
        <w:rPr>
          <w:rFonts w:ascii="Times New Roman" w:hAnsi="Times New Roman" w:cs="Times New Roman"/>
          <w:sz w:val="24"/>
          <w:szCs w:val="24"/>
        </w:rPr>
        <w:t xml:space="preserve">idrográfica </w:t>
      </w:r>
      <w:r w:rsidRPr="00E97850">
        <w:rPr>
          <w:rFonts w:ascii="Times New Roman" w:hAnsi="Times New Roman" w:cs="Times New Roman"/>
          <w:sz w:val="24"/>
          <w:szCs w:val="24"/>
        </w:rPr>
        <w:t>do alto curso do rio Paraíba que quando a vegetação está mais verde e densa</w:t>
      </w:r>
      <w:r w:rsidR="006C1C69">
        <w:rPr>
          <w:rFonts w:ascii="Times New Roman" w:hAnsi="Times New Roman" w:cs="Times New Roman"/>
          <w:sz w:val="24"/>
          <w:szCs w:val="24"/>
        </w:rPr>
        <w:t>,</w:t>
      </w:r>
      <w:r w:rsidRPr="00E97850">
        <w:rPr>
          <w:rFonts w:ascii="Times New Roman" w:hAnsi="Times New Roman" w:cs="Times New Roman"/>
          <w:sz w:val="24"/>
          <w:szCs w:val="24"/>
        </w:rPr>
        <w:t xml:space="preserve"> reflete menos</w:t>
      </w:r>
      <w:r w:rsidR="006C1C69">
        <w:rPr>
          <w:rFonts w:ascii="Times New Roman" w:hAnsi="Times New Roman" w:cs="Times New Roman"/>
          <w:sz w:val="24"/>
          <w:szCs w:val="24"/>
        </w:rPr>
        <w:t>, ou seja, apresentam menor albedo</w:t>
      </w:r>
      <w:r w:rsidRPr="00E97850">
        <w:rPr>
          <w:rFonts w:ascii="Times New Roman" w:hAnsi="Times New Roman" w:cs="Times New Roman"/>
          <w:sz w:val="24"/>
          <w:szCs w:val="24"/>
        </w:rPr>
        <w:t>. À medida que a vegetação diminui ou perde sua folhagem (senescência), em decorrência do estresse hídrico da estação seca, a refletividade aumenta, pois o solo fica mais descoberto e as áreas mais claras. Por outro lado, quando a vegetação se desenvolve, no período da estação chuvosa, o albedo diminui consideravelmente. Este mesmo comportamento foi identificado nest</w:t>
      </w:r>
      <w:r w:rsidR="00B66654">
        <w:rPr>
          <w:rFonts w:ascii="Times New Roman" w:hAnsi="Times New Roman" w:cs="Times New Roman"/>
          <w:sz w:val="24"/>
          <w:szCs w:val="24"/>
        </w:rPr>
        <w:t>a pesquisa</w:t>
      </w:r>
      <w:r w:rsidRPr="00E97850">
        <w:rPr>
          <w:rFonts w:ascii="Times New Roman" w:hAnsi="Times New Roman" w:cs="Times New Roman"/>
          <w:sz w:val="24"/>
          <w:szCs w:val="24"/>
        </w:rPr>
        <w:t>, no qual a vegetação nativa é a Caatinga Hiperxerófila caducifólia, que tem diminuído a sua área de ocupação no decorrer dos anos</w:t>
      </w:r>
      <w:r w:rsidR="00B66606">
        <w:rPr>
          <w:rFonts w:ascii="Times New Roman" w:hAnsi="Times New Roman" w:cs="Times New Roman"/>
          <w:sz w:val="24"/>
          <w:szCs w:val="24"/>
        </w:rPr>
        <w:t>.</w:t>
      </w:r>
    </w:p>
    <w:p w14:paraId="0FE3A82B" w14:textId="77777777" w:rsidR="00F30153" w:rsidRDefault="00F30153" w:rsidP="00AC64F0">
      <w:pPr>
        <w:spacing w:after="0" w:line="36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p w14:paraId="46641708" w14:textId="7659DE3B" w:rsidR="0098435C" w:rsidRPr="000F2BA5" w:rsidRDefault="0098435C" w:rsidP="00AC64F0">
      <w:pPr>
        <w:autoSpaceDE w:val="0"/>
        <w:autoSpaceDN w:val="0"/>
        <w:spacing w:after="0" w:line="360" w:lineRule="auto"/>
        <w:ind w:right="51"/>
        <w:jc w:val="left"/>
        <w:rPr>
          <w:rFonts w:ascii="Times New Roman" w:eastAsia="Times New Roman" w:hAnsi="Times New Roman" w:cs="Times New Roman"/>
          <w:b/>
          <w:color w:val="000000"/>
          <w:spacing w:val="-7"/>
          <w:w w:val="105"/>
          <w:sz w:val="24"/>
          <w:szCs w:val="24"/>
        </w:rPr>
      </w:pPr>
      <w:proofErr w:type="gramStart"/>
      <w:r w:rsidRPr="000F2BA5">
        <w:rPr>
          <w:rFonts w:ascii="Times New Roman" w:eastAsia="Times New Roman" w:hAnsi="Times New Roman" w:cs="Times New Roman"/>
          <w:b/>
          <w:color w:val="000000"/>
          <w:spacing w:val="-7"/>
          <w:w w:val="105"/>
          <w:sz w:val="24"/>
          <w:szCs w:val="24"/>
        </w:rPr>
        <w:t>4</w:t>
      </w:r>
      <w:proofErr w:type="gramEnd"/>
      <w:r w:rsidRPr="000F2BA5">
        <w:rPr>
          <w:rFonts w:ascii="Times New Roman" w:eastAsia="Times New Roman" w:hAnsi="Times New Roman" w:cs="Times New Roman"/>
          <w:b/>
          <w:color w:val="000000"/>
          <w:spacing w:val="-7"/>
          <w:w w:val="105"/>
          <w:sz w:val="24"/>
          <w:szCs w:val="24"/>
        </w:rPr>
        <w:t xml:space="preserve"> Conclus</w:t>
      </w:r>
      <w:r w:rsidR="002E06DB" w:rsidRPr="000F2BA5">
        <w:rPr>
          <w:rFonts w:ascii="Times New Roman" w:eastAsia="Times New Roman" w:hAnsi="Times New Roman" w:cs="Times New Roman"/>
          <w:b/>
          <w:color w:val="000000"/>
          <w:spacing w:val="-7"/>
          <w:w w:val="105"/>
          <w:sz w:val="24"/>
          <w:szCs w:val="24"/>
        </w:rPr>
        <w:t>ões</w:t>
      </w:r>
    </w:p>
    <w:p w14:paraId="7215E8EE" w14:textId="3DB8E158" w:rsidR="00687C7B" w:rsidRDefault="0020388E" w:rsidP="00AC64F0">
      <w:pPr>
        <w:spacing w:after="0" w:line="360" w:lineRule="auto"/>
        <w:ind w:firstLine="709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uso de geotecnologia</w:t>
      </w:r>
      <w:r w:rsidR="00400B25">
        <w:rPr>
          <w:rFonts w:ascii="Times New Roman" w:hAnsi="Times New Roman" w:cs="Times New Roman"/>
          <w:sz w:val="24"/>
          <w:szCs w:val="24"/>
        </w:rPr>
        <w:t xml:space="preserve">, </w:t>
      </w:r>
      <w:r w:rsidR="00400B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utilizando dados orbitais dos satélites Landsat 5 e 8, </w:t>
      </w:r>
      <w:r>
        <w:rPr>
          <w:rFonts w:ascii="Times New Roman" w:hAnsi="Times New Roman" w:cs="Times New Roman"/>
          <w:sz w:val="24"/>
          <w:szCs w:val="24"/>
        </w:rPr>
        <w:t>permitiu a</w:t>
      </w:r>
      <w:r w:rsidR="00687C7B">
        <w:rPr>
          <w:rFonts w:ascii="Times New Roman" w:hAnsi="Times New Roman" w:cs="Times New Roman"/>
          <w:sz w:val="24"/>
          <w:szCs w:val="24"/>
        </w:rPr>
        <w:t xml:space="preserve"> </w:t>
      </w:r>
      <w:r w:rsidR="00687C7B" w:rsidRPr="00BE7B15">
        <w:rPr>
          <w:rFonts w:ascii="Times New Roman" w:hAnsi="Times New Roman" w:cs="Times New Roman"/>
          <w:sz w:val="24"/>
          <w:szCs w:val="24"/>
        </w:rPr>
        <w:t>classificação SCP</w:t>
      </w:r>
      <w:r w:rsidR="00687C7B">
        <w:rPr>
          <w:rFonts w:ascii="Times New Roman" w:hAnsi="Times New Roman" w:cs="Times New Roman"/>
          <w:sz w:val="24"/>
          <w:szCs w:val="24"/>
        </w:rPr>
        <w:t xml:space="preserve">, a </w:t>
      </w:r>
      <w:r w:rsidR="00277412">
        <w:rPr>
          <w:rFonts w:ascii="Times New Roman" w:hAnsi="Times New Roman" w:cs="Times New Roman"/>
          <w:sz w:val="24"/>
          <w:szCs w:val="24"/>
        </w:rPr>
        <w:t>caracterização do Albedo e da Temperatura da S</w:t>
      </w:r>
      <w:r w:rsidR="00277412" w:rsidRPr="002228ED">
        <w:rPr>
          <w:rFonts w:ascii="Times New Roman" w:hAnsi="Times New Roman" w:cs="Times New Roman"/>
          <w:sz w:val="24"/>
          <w:szCs w:val="24"/>
        </w:rPr>
        <w:t>up</w:t>
      </w:r>
      <w:r w:rsidR="00277412">
        <w:rPr>
          <w:rFonts w:ascii="Times New Roman" w:hAnsi="Times New Roman" w:cs="Times New Roman"/>
          <w:sz w:val="24"/>
          <w:szCs w:val="24"/>
        </w:rPr>
        <w:t>erfície</w:t>
      </w:r>
      <w:r w:rsidR="007B20CE">
        <w:rPr>
          <w:rFonts w:ascii="Times New Roman" w:hAnsi="Times New Roman" w:cs="Times New Roman"/>
          <w:sz w:val="24"/>
          <w:szCs w:val="24"/>
        </w:rPr>
        <w:t>,</w:t>
      </w:r>
      <w:r w:rsidR="00277412" w:rsidRPr="002228ED">
        <w:rPr>
          <w:rFonts w:ascii="Times New Roman" w:hAnsi="Times New Roman" w:cs="Times New Roman"/>
          <w:sz w:val="24"/>
          <w:szCs w:val="24"/>
        </w:rPr>
        <w:t xml:space="preserve"> </w:t>
      </w:r>
      <w:r w:rsidR="00400B25">
        <w:rPr>
          <w:rFonts w:ascii="Times New Roman" w:hAnsi="Times New Roman" w:cs="Times New Roman"/>
          <w:sz w:val="24"/>
          <w:szCs w:val="24"/>
        </w:rPr>
        <w:lastRenderedPageBreak/>
        <w:t>evidenciando</w:t>
      </w:r>
      <w:r w:rsidR="00277412">
        <w:rPr>
          <w:rFonts w:ascii="Times New Roman" w:hAnsi="Times New Roman" w:cs="Times New Roman"/>
          <w:sz w:val="24"/>
          <w:szCs w:val="24"/>
        </w:rPr>
        <w:t xml:space="preserve"> com eficiência o </w:t>
      </w:r>
      <w:r w:rsidR="00965A82" w:rsidRPr="00643F9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comportamento espaço temporal d</w:t>
      </w:r>
      <w:r w:rsidR="00965A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os</w:t>
      </w:r>
      <w:r w:rsidR="00965A82" w:rsidRPr="003F776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corpos hídricos, áreas irrigadas, vegetações e </w:t>
      </w:r>
      <w:r w:rsidR="00965A82" w:rsidRPr="00643F9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área urbana do município de Petrolina – PE</w:t>
      </w:r>
      <w:r w:rsidR="002774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B20C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–</w:t>
      </w:r>
      <w:r w:rsidR="002774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Brasil</w:t>
      </w:r>
      <w:r w:rsidR="00687C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</w:p>
    <w:p w14:paraId="4D95DF42" w14:textId="41002A6E" w:rsidR="00687C7B" w:rsidRDefault="00687C7B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Revelou-se claramente </w:t>
      </w:r>
      <w:r w:rsidRPr="002228ED">
        <w:rPr>
          <w:rFonts w:ascii="Times New Roman" w:hAnsi="Times New Roman" w:cs="Times New Roman"/>
          <w:sz w:val="24"/>
          <w:szCs w:val="24"/>
        </w:rPr>
        <w:t xml:space="preserve">o crescimento da </w:t>
      </w:r>
      <w:r>
        <w:rPr>
          <w:rFonts w:ascii="Times New Roman" w:hAnsi="Times New Roman" w:cs="Times New Roman"/>
          <w:sz w:val="24"/>
          <w:szCs w:val="24"/>
        </w:rPr>
        <w:t>malha urbana</w:t>
      </w:r>
      <w:r w:rsidRPr="002228ED">
        <w:rPr>
          <w:rFonts w:ascii="Times New Roman" w:hAnsi="Times New Roman" w:cs="Times New Roman"/>
          <w:sz w:val="24"/>
          <w:szCs w:val="24"/>
        </w:rPr>
        <w:t xml:space="preserve"> </w:t>
      </w:r>
      <w:r w:rsidR="00C44556">
        <w:rPr>
          <w:rFonts w:ascii="Times New Roman" w:hAnsi="Times New Roman" w:cs="Times New Roman"/>
          <w:sz w:val="24"/>
          <w:szCs w:val="24"/>
        </w:rPr>
        <w:t xml:space="preserve">de Petrolina – PE </w:t>
      </w:r>
      <w:r>
        <w:rPr>
          <w:rFonts w:ascii="Times New Roman" w:hAnsi="Times New Roman" w:cs="Times New Roman"/>
          <w:sz w:val="24"/>
          <w:szCs w:val="24"/>
        </w:rPr>
        <w:t xml:space="preserve">ao longo dos anos, corroborado com o aumento populacional registrado pelos dados censitários, evidenciando também a diminuição da área </w:t>
      </w:r>
      <w:r w:rsidRPr="00BE7B15">
        <w:rPr>
          <w:rFonts w:ascii="Times New Roman" w:hAnsi="Times New Roman" w:cs="Times New Roman"/>
          <w:sz w:val="24"/>
          <w:szCs w:val="24"/>
        </w:rPr>
        <w:t>vegetação nativa do tipo Caatinga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4969B5C" w14:textId="77777777" w:rsidR="00687C7B" w:rsidRDefault="00687C7B" w:rsidP="00AC64F0">
      <w:pPr>
        <w:spacing w:after="0"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356D715D" w14:textId="21E12008" w:rsidR="003B2FFC" w:rsidRPr="000F2BA5" w:rsidRDefault="003B2FFC" w:rsidP="00AC64F0">
      <w:pPr>
        <w:autoSpaceDE w:val="0"/>
        <w:autoSpaceDN w:val="0"/>
        <w:spacing w:after="0" w:line="360" w:lineRule="auto"/>
        <w:ind w:right="51"/>
        <w:jc w:val="left"/>
        <w:rPr>
          <w:rFonts w:ascii="Times New Roman" w:eastAsia="Times New Roman" w:hAnsi="Times New Roman" w:cs="Times New Roman"/>
          <w:b/>
          <w:color w:val="000000"/>
          <w:spacing w:val="-7"/>
          <w:w w:val="105"/>
          <w:sz w:val="24"/>
          <w:szCs w:val="24"/>
        </w:rPr>
      </w:pPr>
      <w:r w:rsidRPr="000F2BA5">
        <w:rPr>
          <w:rFonts w:ascii="Times New Roman" w:eastAsia="Times New Roman" w:hAnsi="Times New Roman" w:cs="Times New Roman"/>
          <w:b/>
          <w:color w:val="000000"/>
          <w:spacing w:val="-7"/>
          <w:w w:val="105"/>
          <w:sz w:val="24"/>
          <w:szCs w:val="24"/>
        </w:rPr>
        <w:t>5 Agradecimentos</w:t>
      </w:r>
    </w:p>
    <w:p w14:paraId="1F4B592E" w14:textId="69D3C7BB" w:rsidR="00693E74" w:rsidRDefault="00582C74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693E74">
        <w:rPr>
          <w:rFonts w:ascii="Times New Roman" w:hAnsi="Times New Roman" w:cs="Times New Roman"/>
          <w:sz w:val="24"/>
          <w:szCs w:val="24"/>
        </w:rPr>
        <w:t>Os autores agradecem ao Conselho Nacional de Desenvolvimento Científico e Tecnológico (CNPq) pelo apoio financeiro a esta pesquisa (Proc</w:t>
      </w:r>
      <w:r w:rsidR="00693E74">
        <w:rPr>
          <w:rFonts w:ascii="Times New Roman" w:hAnsi="Times New Roman" w:cs="Times New Roman"/>
          <w:sz w:val="24"/>
          <w:szCs w:val="24"/>
        </w:rPr>
        <w:t>esso nº</w:t>
      </w:r>
      <w:r w:rsidRPr="00693E74">
        <w:rPr>
          <w:rFonts w:ascii="Times New Roman" w:hAnsi="Times New Roman" w:cs="Times New Roman"/>
          <w:sz w:val="24"/>
          <w:szCs w:val="24"/>
        </w:rPr>
        <w:t xml:space="preserve"> </w:t>
      </w:r>
      <w:r w:rsidR="00693E74" w:rsidRPr="00B21C70">
        <w:rPr>
          <w:rFonts w:ascii="Times New Roman" w:hAnsi="Times New Roman" w:cs="Times New Roman"/>
          <w:sz w:val="24"/>
          <w:szCs w:val="24"/>
        </w:rPr>
        <w:t>433914/2018-1</w:t>
      </w:r>
      <w:r w:rsidRPr="00693E74">
        <w:rPr>
          <w:rFonts w:ascii="Times New Roman" w:hAnsi="Times New Roman" w:cs="Times New Roman"/>
          <w:sz w:val="24"/>
          <w:szCs w:val="24"/>
        </w:rPr>
        <w:t>)</w:t>
      </w:r>
      <w:r w:rsidR="00693E74">
        <w:rPr>
          <w:rFonts w:ascii="Times New Roman" w:hAnsi="Times New Roman" w:cs="Times New Roman"/>
          <w:sz w:val="24"/>
          <w:szCs w:val="24"/>
        </w:rPr>
        <w:t xml:space="preserve"> </w:t>
      </w:r>
      <w:r w:rsidR="00693E74" w:rsidRPr="00B21C70">
        <w:rPr>
          <w:rFonts w:ascii="Times New Roman" w:hAnsi="Times New Roman" w:cs="Times New Roman"/>
          <w:sz w:val="24"/>
          <w:szCs w:val="24"/>
        </w:rPr>
        <w:t xml:space="preserve">da </w:t>
      </w:r>
      <w:r w:rsidR="00693E74">
        <w:rPr>
          <w:rFonts w:ascii="Times New Roman" w:hAnsi="Times New Roman" w:cs="Times New Roman"/>
          <w:sz w:val="24"/>
          <w:szCs w:val="24"/>
        </w:rPr>
        <w:t>segunda</w:t>
      </w:r>
      <w:r w:rsidR="00693E74" w:rsidRPr="00B21C70">
        <w:rPr>
          <w:rFonts w:ascii="Times New Roman" w:hAnsi="Times New Roman" w:cs="Times New Roman"/>
          <w:sz w:val="24"/>
          <w:szCs w:val="24"/>
        </w:rPr>
        <w:t xml:space="preserve"> autora</w:t>
      </w:r>
      <w:r w:rsidR="00693E74">
        <w:rPr>
          <w:rFonts w:ascii="Times New Roman" w:hAnsi="Times New Roman" w:cs="Times New Roman"/>
          <w:sz w:val="24"/>
          <w:szCs w:val="24"/>
        </w:rPr>
        <w:t xml:space="preserve">, </w:t>
      </w:r>
      <w:r w:rsidR="00A509D7">
        <w:rPr>
          <w:rFonts w:ascii="Times New Roman" w:hAnsi="Times New Roman" w:cs="Times New Roman"/>
          <w:sz w:val="24"/>
          <w:szCs w:val="24"/>
        </w:rPr>
        <w:t>à</w:t>
      </w:r>
      <w:r w:rsidR="00693E74">
        <w:rPr>
          <w:rFonts w:ascii="Times New Roman" w:hAnsi="Times New Roman" w:cs="Times New Roman"/>
          <w:sz w:val="24"/>
          <w:szCs w:val="24"/>
        </w:rPr>
        <w:t xml:space="preserve"> Agên</w:t>
      </w:r>
      <w:r w:rsidR="00693E74" w:rsidRPr="00966F79">
        <w:rPr>
          <w:rFonts w:ascii="Times New Roman" w:hAnsi="Times New Roman" w:cs="Times New Roman"/>
          <w:sz w:val="24"/>
          <w:szCs w:val="24"/>
        </w:rPr>
        <w:t>cia Pernambucana de Águas e Clima (APAC)</w:t>
      </w:r>
      <w:r w:rsidR="00693E74">
        <w:rPr>
          <w:rFonts w:ascii="Times New Roman" w:hAnsi="Times New Roman" w:cs="Times New Roman"/>
          <w:sz w:val="24"/>
          <w:szCs w:val="24"/>
        </w:rPr>
        <w:t xml:space="preserve"> e</w:t>
      </w:r>
      <w:r w:rsidR="00693E74" w:rsidRPr="00966F79">
        <w:rPr>
          <w:rFonts w:ascii="Times New Roman" w:hAnsi="Times New Roman" w:cs="Times New Roman"/>
          <w:sz w:val="24"/>
          <w:szCs w:val="24"/>
        </w:rPr>
        <w:t xml:space="preserve"> ao</w:t>
      </w:r>
      <w:r w:rsidR="00693E74">
        <w:rPr>
          <w:rFonts w:ascii="Times New Roman" w:hAnsi="Times New Roman" w:cs="Times New Roman"/>
          <w:sz w:val="24"/>
          <w:szCs w:val="24"/>
        </w:rPr>
        <w:t xml:space="preserve"> </w:t>
      </w:r>
      <w:r w:rsidR="00693E74" w:rsidRPr="00966F79">
        <w:rPr>
          <w:rFonts w:ascii="Times New Roman" w:hAnsi="Times New Roman" w:cs="Times New Roman"/>
          <w:sz w:val="24"/>
          <w:szCs w:val="24"/>
        </w:rPr>
        <w:t xml:space="preserve">United </w:t>
      </w:r>
      <w:proofErr w:type="spellStart"/>
      <w:r w:rsidR="00693E74" w:rsidRPr="00966F79">
        <w:rPr>
          <w:rFonts w:ascii="Times New Roman" w:hAnsi="Times New Roman" w:cs="Times New Roman"/>
          <w:sz w:val="24"/>
          <w:szCs w:val="24"/>
        </w:rPr>
        <w:t>States</w:t>
      </w:r>
      <w:proofErr w:type="spellEnd"/>
      <w:r w:rsidR="00693E74" w:rsidRPr="00966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3E74" w:rsidRPr="00966F79">
        <w:rPr>
          <w:rFonts w:ascii="Times New Roman" w:hAnsi="Times New Roman" w:cs="Times New Roman"/>
          <w:sz w:val="24"/>
          <w:szCs w:val="24"/>
        </w:rPr>
        <w:t>Ge</w:t>
      </w:r>
      <w:r w:rsidR="00693E74">
        <w:rPr>
          <w:rFonts w:ascii="Times New Roman" w:hAnsi="Times New Roman" w:cs="Times New Roman"/>
          <w:sz w:val="24"/>
          <w:szCs w:val="24"/>
        </w:rPr>
        <w:t>ological</w:t>
      </w:r>
      <w:proofErr w:type="spellEnd"/>
      <w:r w:rsidR="00693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3E74">
        <w:rPr>
          <w:rFonts w:ascii="Times New Roman" w:hAnsi="Times New Roman" w:cs="Times New Roman"/>
          <w:sz w:val="24"/>
          <w:szCs w:val="24"/>
        </w:rPr>
        <w:t>Survey</w:t>
      </w:r>
      <w:proofErr w:type="spellEnd"/>
      <w:r w:rsidR="00693E74">
        <w:rPr>
          <w:rFonts w:ascii="Times New Roman" w:hAnsi="Times New Roman" w:cs="Times New Roman"/>
          <w:sz w:val="24"/>
          <w:szCs w:val="24"/>
        </w:rPr>
        <w:t xml:space="preserve"> (USGS) </w:t>
      </w:r>
      <w:r w:rsidR="00693E74" w:rsidRPr="00966F79">
        <w:rPr>
          <w:rFonts w:ascii="Times New Roman" w:hAnsi="Times New Roman" w:cs="Times New Roman"/>
          <w:sz w:val="24"/>
          <w:szCs w:val="24"/>
        </w:rPr>
        <w:t>por</w:t>
      </w:r>
      <w:r w:rsidR="00693E74">
        <w:rPr>
          <w:rFonts w:ascii="Times New Roman" w:hAnsi="Times New Roman" w:cs="Times New Roman"/>
          <w:sz w:val="24"/>
          <w:szCs w:val="24"/>
        </w:rPr>
        <w:t xml:space="preserve"> </w:t>
      </w:r>
      <w:r w:rsidR="00693E74" w:rsidRPr="00966F79">
        <w:rPr>
          <w:rFonts w:ascii="Times New Roman" w:hAnsi="Times New Roman" w:cs="Times New Roman"/>
          <w:sz w:val="24"/>
          <w:szCs w:val="24"/>
        </w:rPr>
        <w:t>ceder</w:t>
      </w:r>
      <w:r w:rsidR="00693E74">
        <w:rPr>
          <w:rFonts w:ascii="Times New Roman" w:hAnsi="Times New Roman" w:cs="Times New Roman"/>
          <w:sz w:val="24"/>
          <w:szCs w:val="24"/>
        </w:rPr>
        <w:t>em</w:t>
      </w:r>
      <w:r w:rsidR="00693E74" w:rsidRPr="00966F79">
        <w:rPr>
          <w:rFonts w:ascii="Times New Roman" w:hAnsi="Times New Roman" w:cs="Times New Roman"/>
          <w:sz w:val="24"/>
          <w:szCs w:val="24"/>
        </w:rPr>
        <w:t xml:space="preserve"> o banc</w:t>
      </w:r>
      <w:r w:rsidR="00693E74">
        <w:rPr>
          <w:rFonts w:ascii="Times New Roman" w:hAnsi="Times New Roman" w:cs="Times New Roman"/>
          <w:sz w:val="24"/>
          <w:szCs w:val="24"/>
        </w:rPr>
        <w:t>o de dados utilizados na pesquisa.</w:t>
      </w:r>
    </w:p>
    <w:p w14:paraId="7CA24598" w14:textId="77777777" w:rsidR="002B053F" w:rsidRDefault="002B053F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</w:p>
    <w:p w14:paraId="196EEB94" w14:textId="182D02BA" w:rsidR="0098435C" w:rsidRPr="00496A48" w:rsidRDefault="002E06DB" w:rsidP="00AC64F0">
      <w:pPr>
        <w:autoSpaceDE w:val="0"/>
        <w:autoSpaceDN w:val="0"/>
        <w:spacing w:after="0" w:line="360" w:lineRule="auto"/>
        <w:ind w:right="51"/>
        <w:jc w:val="left"/>
        <w:rPr>
          <w:rFonts w:ascii="Times New Roman" w:eastAsia="Times New Roman" w:hAnsi="Times New Roman" w:cs="Times New Roman"/>
          <w:b/>
          <w:color w:val="000000"/>
          <w:spacing w:val="-7"/>
          <w:w w:val="105"/>
          <w:sz w:val="24"/>
          <w:szCs w:val="24"/>
        </w:rPr>
      </w:pPr>
      <w:r w:rsidRPr="00496A48">
        <w:rPr>
          <w:rFonts w:ascii="Times New Roman" w:eastAsia="Times New Roman" w:hAnsi="Times New Roman" w:cs="Times New Roman"/>
          <w:b/>
          <w:color w:val="000000"/>
          <w:spacing w:val="-7"/>
          <w:w w:val="105"/>
          <w:sz w:val="24"/>
          <w:szCs w:val="24"/>
        </w:rPr>
        <w:t>6</w:t>
      </w:r>
      <w:r w:rsidR="0098435C" w:rsidRPr="00496A48">
        <w:rPr>
          <w:rFonts w:ascii="Times New Roman" w:eastAsia="Times New Roman" w:hAnsi="Times New Roman" w:cs="Times New Roman"/>
          <w:b/>
          <w:color w:val="000000"/>
          <w:spacing w:val="-7"/>
          <w:w w:val="105"/>
          <w:sz w:val="24"/>
          <w:szCs w:val="24"/>
        </w:rPr>
        <w:t xml:space="preserve"> Referências</w:t>
      </w:r>
    </w:p>
    <w:p w14:paraId="4F50445D" w14:textId="2AAC320A" w:rsidR="00862296" w:rsidRDefault="007716D2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</w:rPr>
      </w:pPr>
      <w:r w:rsidRPr="00313C76">
        <w:rPr>
          <w:rFonts w:ascii="Times New Roman" w:hAnsi="Times New Roman" w:cs="Times New Roman"/>
          <w:sz w:val="24"/>
        </w:rPr>
        <w:t>Antunes,</w:t>
      </w:r>
      <w:r w:rsidR="00862296" w:rsidRPr="00313C76">
        <w:rPr>
          <w:rFonts w:ascii="Times New Roman" w:hAnsi="Times New Roman" w:cs="Times New Roman"/>
          <w:sz w:val="24"/>
        </w:rPr>
        <w:t xml:space="preserve"> R.L</w:t>
      </w:r>
      <w:r w:rsidR="0089498F">
        <w:rPr>
          <w:rFonts w:ascii="Times New Roman" w:hAnsi="Times New Roman" w:cs="Times New Roman"/>
          <w:sz w:val="24"/>
        </w:rPr>
        <w:t>.</w:t>
      </w:r>
      <w:r w:rsidR="00862296" w:rsidRPr="00313C76">
        <w:rPr>
          <w:rFonts w:ascii="Times New Roman" w:hAnsi="Times New Roman" w:cs="Times New Roman"/>
          <w:sz w:val="24"/>
        </w:rPr>
        <w:t>S</w:t>
      </w:r>
      <w:r w:rsidRPr="00313C76">
        <w:rPr>
          <w:rFonts w:ascii="Times New Roman" w:hAnsi="Times New Roman" w:cs="Times New Roman"/>
          <w:sz w:val="24"/>
        </w:rPr>
        <w:t>. &amp;</w:t>
      </w:r>
      <w:r w:rsidR="00862296" w:rsidRPr="00313C76">
        <w:rPr>
          <w:rFonts w:ascii="Times New Roman" w:hAnsi="Times New Roman" w:cs="Times New Roman"/>
          <w:sz w:val="24"/>
        </w:rPr>
        <w:t xml:space="preserve"> </w:t>
      </w:r>
      <w:r w:rsidRPr="00313C76">
        <w:rPr>
          <w:rFonts w:ascii="Times New Roman" w:hAnsi="Times New Roman" w:cs="Times New Roman"/>
          <w:sz w:val="24"/>
        </w:rPr>
        <w:t>Ross</w:t>
      </w:r>
      <w:r w:rsidR="00862296" w:rsidRPr="00313C76">
        <w:rPr>
          <w:rFonts w:ascii="Times New Roman" w:hAnsi="Times New Roman" w:cs="Times New Roman"/>
          <w:sz w:val="24"/>
        </w:rPr>
        <w:t>, J.L.S.</w:t>
      </w:r>
      <w:r w:rsidRPr="00313C76">
        <w:rPr>
          <w:rFonts w:ascii="Times New Roman" w:hAnsi="Times New Roman" w:cs="Times New Roman"/>
          <w:sz w:val="24"/>
        </w:rPr>
        <w:t xml:space="preserve"> 2018.</w:t>
      </w:r>
      <w:r w:rsidR="00862296" w:rsidRPr="00313C76">
        <w:rPr>
          <w:rFonts w:ascii="Times New Roman" w:hAnsi="Times New Roman" w:cs="Times New Roman"/>
          <w:sz w:val="24"/>
        </w:rPr>
        <w:t xml:space="preserve"> Interpretação das fisionomias da paisagem e sua fisiologia a partir do sensoriamento remoto no sul do Brasil. </w:t>
      </w:r>
      <w:proofErr w:type="spellStart"/>
      <w:r w:rsidR="00862296" w:rsidRPr="00313C76">
        <w:rPr>
          <w:rFonts w:ascii="Times New Roman" w:hAnsi="Times New Roman" w:cs="Times New Roman"/>
          <w:i/>
          <w:sz w:val="24"/>
        </w:rPr>
        <w:t>Geoambiente</w:t>
      </w:r>
      <w:proofErr w:type="spellEnd"/>
      <w:r w:rsidR="00862296" w:rsidRPr="00313C76">
        <w:rPr>
          <w:rFonts w:ascii="Times New Roman" w:hAnsi="Times New Roman" w:cs="Times New Roman"/>
          <w:i/>
          <w:sz w:val="24"/>
        </w:rPr>
        <w:t xml:space="preserve"> On-line</w:t>
      </w:r>
      <w:r w:rsidR="00862296" w:rsidRPr="00313C76">
        <w:rPr>
          <w:rFonts w:ascii="Times New Roman" w:hAnsi="Times New Roman" w:cs="Times New Roman"/>
          <w:sz w:val="24"/>
        </w:rPr>
        <w:t xml:space="preserve">. Edição Especial </w:t>
      </w:r>
      <w:proofErr w:type="spellStart"/>
      <w:r w:rsidR="00862296" w:rsidRPr="00313C76">
        <w:rPr>
          <w:rFonts w:ascii="Times New Roman" w:hAnsi="Times New Roman" w:cs="Times New Roman"/>
          <w:sz w:val="24"/>
        </w:rPr>
        <w:t>Procad</w:t>
      </w:r>
      <w:proofErr w:type="spellEnd"/>
      <w:r w:rsidR="00862296" w:rsidRPr="00313C76">
        <w:rPr>
          <w:rFonts w:ascii="Times New Roman" w:hAnsi="Times New Roman" w:cs="Times New Roman"/>
          <w:sz w:val="24"/>
        </w:rPr>
        <w:t xml:space="preserve"> US</w:t>
      </w:r>
      <w:r w:rsidR="001C7951" w:rsidRPr="00313C76">
        <w:rPr>
          <w:rFonts w:ascii="Times New Roman" w:hAnsi="Times New Roman" w:cs="Times New Roman"/>
          <w:sz w:val="24"/>
        </w:rPr>
        <w:t xml:space="preserve">P/UFSM/UFG – Jataí </w:t>
      </w:r>
      <w:r w:rsidR="005C45CC" w:rsidRPr="00313C76">
        <w:rPr>
          <w:rFonts w:ascii="Times New Roman" w:hAnsi="Times New Roman" w:cs="Times New Roman"/>
          <w:sz w:val="24"/>
        </w:rPr>
        <w:t>(</w:t>
      </w:r>
      <w:r w:rsidR="001C7951" w:rsidRPr="00313C76">
        <w:rPr>
          <w:rFonts w:ascii="Times New Roman" w:hAnsi="Times New Roman" w:cs="Times New Roman"/>
          <w:sz w:val="24"/>
        </w:rPr>
        <w:t>30</w:t>
      </w:r>
      <w:r w:rsidR="005C45CC" w:rsidRPr="00313C76">
        <w:rPr>
          <w:rFonts w:ascii="Times New Roman" w:hAnsi="Times New Roman" w:cs="Times New Roman"/>
          <w:sz w:val="24"/>
        </w:rPr>
        <w:t>):</w:t>
      </w:r>
      <w:r w:rsidR="00313C76" w:rsidRPr="00313C76">
        <w:rPr>
          <w:rFonts w:ascii="Times New Roman" w:hAnsi="Times New Roman" w:cs="Times New Roman"/>
          <w:sz w:val="24"/>
        </w:rPr>
        <w:t xml:space="preserve"> 74-96.</w:t>
      </w:r>
    </w:p>
    <w:p w14:paraId="7DAECCE6" w14:textId="77777777" w:rsidR="00D71456" w:rsidRDefault="00D71456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</w:rPr>
      </w:pPr>
      <w:r w:rsidRPr="00D71456">
        <w:rPr>
          <w:rFonts w:ascii="Times New Roman" w:hAnsi="Times New Roman" w:cs="Times New Roman"/>
          <w:sz w:val="24"/>
        </w:rPr>
        <w:t xml:space="preserve">Allen, R.G.; </w:t>
      </w:r>
      <w:proofErr w:type="spellStart"/>
      <w:r w:rsidRPr="00D71456">
        <w:rPr>
          <w:rFonts w:ascii="Times New Roman" w:hAnsi="Times New Roman" w:cs="Times New Roman"/>
          <w:sz w:val="24"/>
        </w:rPr>
        <w:t>Tasumi</w:t>
      </w:r>
      <w:proofErr w:type="spellEnd"/>
      <w:r w:rsidRPr="00D71456">
        <w:rPr>
          <w:rFonts w:ascii="Times New Roman" w:hAnsi="Times New Roman" w:cs="Times New Roman"/>
          <w:sz w:val="24"/>
        </w:rPr>
        <w:t xml:space="preserve">, M. &amp; </w:t>
      </w:r>
      <w:proofErr w:type="spellStart"/>
      <w:r w:rsidRPr="00D71456">
        <w:rPr>
          <w:rFonts w:ascii="Times New Roman" w:hAnsi="Times New Roman" w:cs="Times New Roman"/>
          <w:sz w:val="24"/>
        </w:rPr>
        <w:t>Trezza</w:t>
      </w:r>
      <w:proofErr w:type="spellEnd"/>
      <w:r w:rsidRPr="00D71456">
        <w:rPr>
          <w:rFonts w:ascii="Times New Roman" w:hAnsi="Times New Roman" w:cs="Times New Roman"/>
          <w:sz w:val="24"/>
        </w:rPr>
        <w:t xml:space="preserve">, R. 2007. </w:t>
      </w:r>
      <w:proofErr w:type="spellStart"/>
      <w:r w:rsidRPr="00D71456">
        <w:rPr>
          <w:rFonts w:ascii="Times New Roman" w:hAnsi="Times New Roman" w:cs="Times New Roman"/>
          <w:sz w:val="24"/>
        </w:rPr>
        <w:t>Satellite-based</w:t>
      </w:r>
      <w:proofErr w:type="spellEnd"/>
      <w:r w:rsidRPr="00D7145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71456">
        <w:rPr>
          <w:rFonts w:ascii="Times New Roman" w:hAnsi="Times New Roman" w:cs="Times New Roman"/>
          <w:sz w:val="24"/>
        </w:rPr>
        <w:t>energy</w:t>
      </w:r>
      <w:proofErr w:type="spellEnd"/>
      <w:r w:rsidRPr="00D71456">
        <w:rPr>
          <w:rFonts w:ascii="Times New Roman" w:hAnsi="Times New Roman" w:cs="Times New Roman"/>
          <w:sz w:val="24"/>
        </w:rPr>
        <w:t xml:space="preserve"> balance for </w:t>
      </w:r>
      <w:proofErr w:type="spellStart"/>
      <w:r w:rsidRPr="00D71456">
        <w:rPr>
          <w:rFonts w:ascii="Times New Roman" w:hAnsi="Times New Roman" w:cs="Times New Roman"/>
          <w:sz w:val="24"/>
        </w:rPr>
        <w:t>mapping</w:t>
      </w:r>
      <w:proofErr w:type="spellEnd"/>
      <w:r w:rsidRPr="00D7145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71456">
        <w:rPr>
          <w:rFonts w:ascii="Times New Roman" w:hAnsi="Times New Roman" w:cs="Times New Roman"/>
          <w:sz w:val="24"/>
        </w:rPr>
        <w:t>evapotranspiration</w:t>
      </w:r>
      <w:proofErr w:type="spellEnd"/>
      <w:r w:rsidRPr="00D7145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71456">
        <w:rPr>
          <w:rFonts w:ascii="Times New Roman" w:hAnsi="Times New Roman" w:cs="Times New Roman"/>
          <w:sz w:val="24"/>
        </w:rPr>
        <w:t>with</w:t>
      </w:r>
      <w:proofErr w:type="spellEnd"/>
      <w:r w:rsidRPr="00D7145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71456">
        <w:rPr>
          <w:rFonts w:ascii="Times New Roman" w:hAnsi="Times New Roman" w:cs="Times New Roman"/>
          <w:sz w:val="24"/>
        </w:rPr>
        <w:t>internalized</w:t>
      </w:r>
      <w:proofErr w:type="spellEnd"/>
      <w:r w:rsidRPr="00D7145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71456">
        <w:rPr>
          <w:rFonts w:ascii="Times New Roman" w:hAnsi="Times New Roman" w:cs="Times New Roman"/>
          <w:sz w:val="24"/>
        </w:rPr>
        <w:t>calibration</w:t>
      </w:r>
      <w:proofErr w:type="spellEnd"/>
      <w:r w:rsidRPr="00D71456">
        <w:rPr>
          <w:rFonts w:ascii="Times New Roman" w:hAnsi="Times New Roman" w:cs="Times New Roman"/>
          <w:sz w:val="24"/>
        </w:rPr>
        <w:t xml:space="preserve"> (METRIC) – </w:t>
      </w:r>
      <w:proofErr w:type="spellStart"/>
      <w:r w:rsidRPr="00D71456">
        <w:rPr>
          <w:rFonts w:ascii="Times New Roman" w:hAnsi="Times New Roman" w:cs="Times New Roman"/>
          <w:sz w:val="24"/>
        </w:rPr>
        <w:t>Model</w:t>
      </w:r>
      <w:proofErr w:type="spellEnd"/>
      <w:r w:rsidRPr="00D71456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D71456">
        <w:rPr>
          <w:rFonts w:ascii="Times New Roman" w:hAnsi="Times New Roman" w:cs="Times New Roman"/>
          <w:sz w:val="24"/>
        </w:rPr>
        <w:t>Journal</w:t>
      </w:r>
      <w:proofErr w:type="spellEnd"/>
      <w:r w:rsidRPr="00D7145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71456">
        <w:rPr>
          <w:rFonts w:ascii="Times New Roman" w:hAnsi="Times New Roman" w:cs="Times New Roman"/>
          <w:sz w:val="24"/>
        </w:rPr>
        <w:t>of</w:t>
      </w:r>
      <w:proofErr w:type="spellEnd"/>
      <w:r w:rsidRPr="00D7145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71456">
        <w:rPr>
          <w:rFonts w:ascii="Times New Roman" w:hAnsi="Times New Roman" w:cs="Times New Roman"/>
          <w:sz w:val="24"/>
        </w:rPr>
        <w:t>Irrigation</w:t>
      </w:r>
      <w:proofErr w:type="spellEnd"/>
      <w:r w:rsidRPr="00D7145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71456">
        <w:rPr>
          <w:rFonts w:ascii="Times New Roman" w:hAnsi="Times New Roman" w:cs="Times New Roman"/>
          <w:sz w:val="24"/>
        </w:rPr>
        <w:t>and</w:t>
      </w:r>
      <w:proofErr w:type="spellEnd"/>
      <w:r w:rsidRPr="00D7145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71456">
        <w:rPr>
          <w:rFonts w:ascii="Times New Roman" w:hAnsi="Times New Roman" w:cs="Times New Roman"/>
          <w:sz w:val="24"/>
        </w:rPr>
        <w:t>Drainage</w:t>
      </w:r>
      <w:proofErr w:type="spellEnd"/>
      <w:r w:rsidRPr="00D7145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71456">
        <w:rPr>
          <w:rFonts w:ascii="Times New Roman" w:hAnsi="Times New Roman" w:cs="Times New Roman"/>
          <w:sz w:val="24"/>
        </w:rPr>
        <w:t>Engineering</w:t>
      </w:r>
      <w:proofErr w:type="spellEnd"/>
      <w:r w:rsidRPr="00D71456">
        <w:rPr>
          <w:rFonts w:ascii="Times New Roman" w:hAnsi="Times New Roman" w:cs="Times New Roman"/>
          <w:sz w:val="24"/>
        </w:rPr>
        <w:t>, 133: 380-394.</w:t>
      </w:r>
    </w:p>
    <w:p w14:paraId="5886F6CB" w14:textId="096C05C1" w:rsidR="00862296" w:rsidRDefault="007716D2" w:rsidP="00AC64F0">
      <w:pPr>
        <w:tabs>
          <w:tab w:val="left" w:pos="709"/>
        </w:tabs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</w:rPr>
      </w:pPr>
      <w:r w:rsidRPr="00A635E9">
        <w:rPr>
          <w:rFonts w:ascii="Times New Roman" w:hAnsi="Times New Roman" w:cs="Times New Roman"/>
          <w:sz w:val="24"/>
        </w:rPr>
        <w:t>Alves, T.L.B.; A</w:t>
      </w:r>
      <w:r>
        <w:rPr>
          <w:rFonts w:ascii="Times New Roman" w:hAnsi="Times New Roman" w:cs="Times New Roman"/>
          <w:sz w:val="24"/>
        </w:rPr>
        <w:t>zevedo, P.V.; Santos, C.A.C. &amp;</w:t>
      </w:r>
      <w:r w:rsidRPr="00A635E9">
        <w:rPr>
          <w:rFonts w:ascii="Times New Roman" w:hAnsi="Times New Roman" w:cs="Times New Roman"/>
          <w:sz w:val="24"/>
        </w:rPr>
        <w:t xml:space="preserve"> Santos, F.A.C</w:t>
      </w:r>
      <w:r w:rsidR="00862296" w:rsidRPr="00A635E9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2018.</w:t>
      </w:r>
      <w:r w:rsidR="00862296" w:rsidRPr="00A635E9">
        <w:rPr>
          <w:rFonts w:ascii="Times New Roman" w:hAnsi="Times New Roman" w:cs="Times New Roman"/>
          <w:sz w:val="24"/>
        </w:rPr>
        <w:t xml:space="preserve"> Evolução Espaço-Temporal do Albedo e da Cobertura Vegetal da Superfície </w:t>
      </w:r>
      <w:r w:rsidR="00CF5400">
        <w:rPr>
          <w:rFonts w:ascii="Times New Roman" w:hAnsi="Times New Roman" w:cs="Times New Roman"/>
          <w:sz w:val="24"/>
        </w:rPr>
        <w:t>n</w:t>
      </w:r>
      <w:r w:rsidR="00862296" w:rsidRPr="00A635E9">
        <w:rPr>
          <w:rFonts w:ascii="Times New Roman" w:hAnsi="Times New Roman" w:cs="Times New Roman"/>
          <w:sz w:val="24"/>
        </w:rPr>
        <w:t xml:space="preserve">a Bacia Hidrográfica do Alto Curso do Rio Paraíba. </w:t>
      </w:r>
      <w:proofErr w:type="spellStart"/>
      <w:r w:rsidR="00862296" w:rsidRPr="0005262C">
        <w:rPr>
          <w:rFonts w:ascii="Times New Roman" w:hAnsi="Times New Roman" w:cs="Times New Roman"/>
          <w:i/>
          <w:sz w:val="24"/>
        </w:rPr>
        <w:t>Geosul</w:t>
      </w:r>
      <w:proofErr w:type="spellEnd"/>
      <w:r w:rsidR="005C45CC">
        <w:rPr>
          <w:rFonts w:ascii="Times New Roman" w:hAnsi="Times New Roman" w:cs="Times New Roman"/>
          <w:sz w:val="24"/>
        </w:rPr>
        <w:t>,</w:t>
      </w:r>
      <w:r w:rsidR="00862296" w:rsidRPr="00A635E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33</w:t>
      </w:r>
      <w:r w:rsidR="005C45CC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 w:cs="Times New Roman"/>
          <w:sz w:val="24"/>
        </w:rPr>
        <w:t>66</w:t>
      </w:r>
      <w:r w:rsidR="005C45CC">
        <w:rPr>
          <w:rFonts w:ascii="Times New Roman" w:hAnsi="Times New Roman" w:cs="Times New Roman"/>
          <w:sz w:val="24"/>
        </w:rPr>
        <w:t xml:space="preserve">): </w:t>
      </w:r>
      <w:r w:rsidR="002A30CE">
        <w:rPr>
          <w:rFonts w:ascii="Times New Roman" w:hAnsi="Times New Roman" w:cs="Times New Roman"/>
          <w:sz w:val="24"/>
        </w:rPr>
        <w:t>147</w:t>
      </w:r>
      <w:r>
        <w:rPr>
          <w:rFonts w:ascii="Times New Roman" w:hAnsi="Times New Roman" w:cs="Times New Roman"/>
          <w:sz w:val="24"/>
        </w:rPr>
        <w:t>–171.</w:t>
      </w:r>
    </w:p>
    <w:p w14:paraId="0C5920EF" w14:textId="3DC9A1F3" w:rsidR="00547708" w:rsidRPr="00547708" w:rsidRDefault="00547708" w:rsidP="00AC64F0">
      <w:pPr>
        <w:pStyle w:val="Cabealho"/>
        <w:tabs>
          <w:tab w:val="clear" w:pos="4419"/>
          <w:tab w:val="clear" w:pos="8838"/>
        </w:tabs>
        <w:spacing w:line="360" w:lineRule="auto"/>
        <w:ind w:firstLine="709"/>
        <w:jc w:val="left"/>
        <w:rPr>
          <w:rFonts w:eastAsiaTheme="minorEastAsia"/>
          <w:sz w:val="24"/>
          <w:szCs w:val="22"/>
        </w:rPr>
      </w:pPr>
      <w:r w:rsidRPr="00547708">
        <w:rPr>
          <w:rFonts w:eastAsiaTheme="minorEastAsia"/>
          <w:sz w:val="24"/>
          <w:szCs w:val="22"/>
        </w:rPr>
        <w:t xml:space="preserve">APAC – Agência Pernambucana de Águas e Clima. </w:t>
      </w:r>
      <w:r>
        <w:rPr>
          <w:rFonts w:eastAsiaTheme="minorEastAsia"/>
          <w:sz w:val="24"/>
          <w:szCs w:val="22"/>
        </w:rPr>
        <w:t>Monitoramento Pluviométrico. 2019</w:t>
      </w:r>
      <w:r w:rsidRPr="00547708">
        <w:rPr>
          <w:rFonts w:eastAsiaTheme="minorEastAsia"/>
          <w:sz w:val="24"/>
          <w:szCs w:val="22"/>
        </w:rPr>
        <w:t xml:space="preserve">. Disponível em: </w:t>
      </w:r>
      <w:r w:rsidR="008752FC" w:rsidRPr="008752FC">
        <w:rPr>
          <w:rFonts w:eastAsiaTheme="minorEastAsia"/>
          <w:sz w:val="24"/>
          <w:szCs w:val="22"/>
        </w:rPr>
        <w:t>http://www.apac.pe.gov.br/meteorologia/monitoramento-pluvio.php#</w:t>
      </w:r>
      <w:r w:rsidR="008752FC">
        <w:rPr>
          <w:rFonts w:eastAsiaTheme="minorEastAsia"/>
          <w:sz w:val="24"/>
          <w:szCs w:val="22"/>
        </w:rPr>
        <w:t>,</w:t>
      </w:r>
      <w:r w:rsidRPr="00547708">
        <w:rPr>
          <w:rFonts w:eastAsiaTheme="minorEastAsia"/>
          <w:sz w:val="24"/>
          <w:szCs w:val="22"/>
        </w:rPr>
        <w:t xml:space="preserve"> A</w:t>
      </w:r>
      <w:r>
        <w:rPr>
          <w:rFonts w:eastAsiaTheme="minorEastAsia"/>
          <w:sz w:val="24"/>
          <w:szCs w:val="22"/>
        </w:rPr>
        <w:t>cess</w:t>
      </w:r>
      <w:r w:rsidR="002F475E">
        <w:rPr>
          <w:rFonts w:eastAsiaTheme="minorEastAsia"/>
          <w:sz w:val="24"/>
          <w:szCs w:val="22"/>
        </w:rPr>
        <w:t>o</w:t>
      </w:r>
      <w:r>
        <w:rPr>
          <w:rFonts w:eastAsiaTheme="minorEastAsia"/>
          <w:sz w:val="24"/>
          <w:szCs w:val="22"/>
        </w:rPr>
        <w:t xml:space="preserve"> em: 22 </w:t>
      </w:r>
      <w:r w:rsidR="002F475E">
        <w:rPr>
          <w:rFonts w:eastAsiaTheme="minorEastAsia"/>
          <w:sz w:val="24"/>
          <w:szCs w:val="22"/>
        </w:rPr>
        <w:t>jun.</w:t>
      </w:r>
      <w:r>
        <w:rPr>
          <w:rFonts w:eastAsiaTheme="minorEastAsia"/>
          <w:sz w:val="24"/>
          <w:szCs w:val="22"/>
        </w:rPr>
        <w:t xml:space="preserve"> 2019</w:t>
      </w:r>
      <w:r w:rsidRPr="00547708">
        <w:rPr>
          <w:rFonts w:eastAsiaTheme="minorEastAsia"/>
          <w:sz w:val="24"/>
          <w:szCs w:val="22"/>
        </w:rPr>
        <w:t>.</w:t>
      </w:r>
    </w:p>
    <w:p w14:paraId="193ADA4D" w14:textId="102561FB" w:rsidR="00A12033" w:rsidRPr="00680381" w:rsidRDefault="007716D2" w:rsidP="00AC64F0">
      <w:pPr>
        <w:tabs>
          <w:tab w:val="left" w:pos="709"/>
        </w:tabs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  <w:lang w:val="en-US"/>
        </w:rPr>
      </w:pPr>
      <w:r w:rsidRPr="00680381">
        <w:rPr>
          <w:rFonts w:ascii="Times New Roman" w:hAnsi="Times New Roman" w:cs="Times New Roman"/>
          <w:sz w:val="24"/>
          <w:lang w:val="en-US"/>
        </w:rPr>
        <w:t>Cohen</w:t>
      </w:r>
      <w:r w:rsidR="004611E7" w:rsidRPr="00680381">
        <w:rPr>
          <w:rFonts w:ascii="Times New Roman" w:hAnsi="Times New Roman" w:cs="Times New Roman"/>
          <w:sz w:val="24"/>
          <w:lang w:val="en-US"/>
        </w:rPr>
        <w:t xml:space="preserve">, J.A. </w:t>
      </w:r>
      <w:r w:rsidR="00CF5400" w:rsidRPr="00680381">
        <w:rPr>
          <w:rFonts w:ascii="Times New Roman" w:hAnsi="Times New Roman" w:cs="Times New Roman"/>
          <w:sz w:val="24"/>
          <w:lang w:val="en-US"/>
        </w:rPr>
        <w:t xml:space="preserve">1960. </w:t>
      </w:r>
      <w:r w:rsidR="004611E7" w:rsidRPr="00680381">
        <w:rPr>
          <w:rFonts w:ascii="Times New Roman" w:hAnsi="Times New Roman" w:cs="Times New Roman"/>
          <w:sz w:val="24"/>
          <w:lang w:val="en-US"/>
        </w:rPr>
        <w:t xml:space="preserve">Coefficient of Agreement for Nominal Scales. </w:t>
      </w:r>
      <w:r w:rsidR="004611E7" w:rsidRPr="00680381">
        <w:rPr>
          <w:rFonts w:ascii="Times New Roman" w:hAnsi="Times New Roman" w:cs="Times New Roman"/>
          <w:i/>
          <w:sz w:val="24"/>
          <w:lang w:val="en-US"/>
        </w:rPr>
        <w:t>Educational and Psychological Measurement,</w:t>
      </w:r>
      <w:r w:rsidR="00CF5400" w:rsidRPr="00680381">
        <w:rPr>
          <w:rFonts w:ascii="Times New Roman" w:hAnsi="Times New Roman" w:cs="Times New Roman"/>
          <w:sz w:val="24"/>
          <w:lang w:val="en-US"/>
        </w:rPr>
        <w:t xml:space="preserve"> 20</w:t>
      </w:r>
      <w:r w:rsidR="00DF0644" w:rsidRPr="00680381">
        <w:rPr>
          <w:rFonts w:ascii="Times New Roman" w:hAnsi="Times New Roman" w:cs="Times New Roman"/>
          <w:sz w:val="24"/>
          <w:lang w:val="en-US"/>
        </w:rPr>
        <w:t xml:space="preserve"> (</w:t>
      </w:r>
      <w:r w:rsidR="00CF5400" w:rsidRPr="00680381">
        <w:rPr>
          <w:rFonts w:ascii="Times New Roman" w:hAnsi="Times New Roman" w:cs="Times New Roman"/>
          <w:sz w:val="24"/>
          <w:lang w:val="en-US"/>
        </w:rPr>
        <w:t>1</w:t>
      </w:r>
      <w:r w:rsidR="00DF0644" w:rsidRPr="00680381">
        <w:rPr>
          <w:rFonts w:ascii="Times New Roman" w:hAnsi="Times New Roman" w:cs="Times New Roman"/>
          <w:sz w:val="24"/>
          <w:lang w:val="en-US"/>
        </w:rPr>
        <w:t>):</w:t>
      </w:r>
      <w:r w:rsidR="00CF5400" w:rsidRPr="00680381">
        <w:rPr>
          <w:rFonts w:ascii="Times New Roman" w:hAnsi="Times New Roman" w:cs="Times New Roman"/>
          <w:sz w:val="24"/>
          <w:lang w:val="en-US"/>
        </w:rPr>
        <w:t xml:space="preserve"> 37-</w:t>
      </w:r>
      <w:r w:rsidR="00C21A5D" w:rsidRPr="00680381">
        <w:rPr>
          <w:rFonts w:ascii="Times New Roman" w:hAnsi="Times New Roman" w:cs="Times New Roman"/>
          <w:sz w:val="24"/>
          <w:lang w:val="en-US"/>
        </w:rPr>
        <w:t>4</w:t>
      </w:r>
      <w:r w:rsidR="00CF5400" w:rsidRPr="00680381">
        <w:rPr>
          <w:rFonts w:ascii="Times New Roman" w:hAnsi="Times New Roman" w:cs="Times New Roman"/>
          <w:sz w:val="24"/>
          <w:lang w:val="en-US"/>
        </w:rPr>
        <w:t>6.</w:t>
      </w:r>
    </w:p>
    <w:p w14:paraId="63DCA9AE" w14:textId="3624CC9A" w:rsidR="00E64654" w:rsidRDefault="00E64654" w:rsidP="00AC64F0">
      <w:pPr>
        <w:tabs>
          <w:tab w:val="left" w:pos="709"/>
        </w:tabs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</w:rPr>
      </w:pPr>
      <w:r w:rsidRPr="00680381">
        <w:rPr>
          <w:rFonts w:ascii="Times New Roman" w:hAnsi="Times New Roman" w:cs="Times New Roman"/>
          <w:sz w:val="24"/>
          <w:lang w:val="en-US"/>
        </w:rPr>
        <w:t xml:space="preserve">Deng, Y.; Wang, S.; Bai, X.; Tian, Y.; Wu, L.; Xiao, J. &amp; Chen, F.; Qian, Q. 2018. Relationship among land surface temperature and LUCC, NDVI in typical karst area. </w:t>
      </w:r>
      <w:proofErr w:type="spellStart"/>
      <w:r w:rsidRPr="00E64654">
        <w:rPr>
          <w:rFonts w:ascii="Times New Roman" w:hAnsi="Times New Roman" w:cs="Times New Roman"/>
          <w:i/>
          <w:sz w:val="24"/>
        </w:rPr>
        <w:t>Scientific</w:t>
      </w:r>
      <w:proofErr w:type="spellEnd"/>
      <w:r w:rsidRPr="00E6465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64654">
        <w:rPr>
          <w:rFonts w:ascii="Times New Roman" w:hAnsi="Times New Roman" w:cs="Times New Roman"/>
          <w:i/>
          <w:sz w:val="24"/>
        </w:rPr>
        <w:t>Reports</w:t>
      </w:r>
      <w:proofErr w:type="spellEnd"/>
      <w:r w:rsidRPr="00E64654">
        <w:rPr>
          <w:rFonts w:ascii="Times New Roman" w:hAnsi="Times New Roman" w:cs="Times New Roman"/>
          <w:sz w:val="24"/>
        </w:rPr>
        <w:t>, 8</w:t>
      </w:r>
      <w:r>
        <w:rPr>
          <w:rFonts w:ascii="Times New Roman" w:hAnsi="Times New Roman" w:cs="Times New Roman"/>
          <w:sz w:val="24"/>
        </w:rPr>
        <w:t xml:space="preserve"> (</w:t>
      </w:r>
      <w:r w:rsidRPr="00E64654">
        <w:rPr>
          <w:rFonts w:ascii="Times New Roman" w:hAnsi="Times New Roman" w:cs="Times New Roman"/>
          <w:sz w:val="24"/>
        </w:rPr>
        <w:t>641</w:t>
      </w:r>
      <w:r>
        <w:rPr>
          <w:rFonts w:ascii="Times New Roman" w:hAnsi="Times New Roman" w:cs="Times New Roman"/>
          <w:sz w:val="24"/>
        </w:rPr>
        <w:t>): 1-12.</w:t>
      </w:r>
    </w:p>
    <w:p w14:paraId="14560F18" w14:textId="416DF943" w:rsidR="00BF4590" w:rsidRPr="00E64654" w:rsidRDefault="00BF4590" w:rsidP="00AC64F0">
      <w:pPr>
        <w:tabs>
          <w:tab w:val="left" w:pos="709"/>
        </w:tabs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</w:rPr>
      </w:pPr>
      <w:proofErr w:type="spellStart"/>
      <w:r w:rsidRPr="00BF4590">
        <w:rPr>
          <w:rFonts w:ascii="Times New Roman" w:hAnsi="Times New Roman" w:cs="Times New Roman"/>
          <w:sz w:val="24"/>
        </w:rPr>
        <w:t>Duffie</w:t>
      </w:r>
      <w:proofErr w:type="spellEnd"/>
      <w:r w:rsidRPr="00BF4590">
        <w:rPr>
          <w:rFonts w:ascii="Times New Roman" w:hAnsi="Times New Roman" w:cs="Times New Roman"/>
          <w:sz w:val="24"/>
        </w:rPr>
        <w:t>, J</w:t>
      </w:r>
      <w:r w:rsidR="00DE5238">
        <w:rPr>
          <w:rFonts w:ascii="Times New Roman" w:hAnsi="Times New Roman" w:cs="Times New Roman"/>
          <w:sz w:val="24"/>
        </w:rPr>
        <w:t>.</w:t>
      </w:r>
      <w:r w:rsidRPr="00BF4590">
        <w:rPr>
          <w:rFonts w:ascii="Times New Roman" w:hAnsi="Times New Roman" w:cs="Times New Roman"/>
          <w:sz w:val="24"/>
        </w:rPr>
        <w:t>A</w:t>
      </w:r>
      <w:r w:rsidR="00DE5238">
        <w:rPr>
          <w:rFonts w:ascii="Times New Roman" w:hAnsi="Times New Roman" w:cs="Times New Roman"/>
          <w:sz w:val="24"/>
        </w:rPr>
        <w:t>.</w:t>
      </w:r>
      <w:r w:rsidRPr="00BF4590">
        <w:rPr>
          <w:rFonts w:ascii="Times New Roman" w:hAnsi="Times New Roman" w:cs="Times New Roman"/>
          <w:sz w:val="24"/>
        </w:rPr>
        <w:t xml:space="preserve"> &amp; </w:t>
      </w:r>
      <w:proofErr w:type="spellStart"/>
      <w:r w:rsidRPr="00BF4590">
        <w:rPr>
          <w:rFonts w:ascii="Times New Roman" w:hAnsi="Times New Roman" w:cs="Times New Roman"/>
          <w:sz w:val="24"/>
        </w:rPr>
        <w:t>Beckman</w:t>
      </w:r>
      <w:proofErr w:type="spellEnd"/>
      <w:r w:rsidRPr="00BF4590">
        <w:rPr>
          <w:rFonts w:ascii="Times New Roman" w:hAnsi="Times New Roman" w:cs="Times New Roman"/>
          <w:sz w:val="24"/>
        </w:rPr>
        <w:t>, W</w:t>
      </w:r>
      <w:r w:rsidR="00DE5238">
        <w:rPr>
          <w:rFonts w:ascii="Times New Roman" w:hAnsi="Times New Roman" w:cs="Times New Roman"/>
          <w:sz w:val="24"/>
        </w:rPr>
        <w:t>.</w:t>
      </w:r>
      <w:r w:rsidRPr="00BF4590">
        <w:rPr>
          <w:rFonts w:ascii="Times New Roman" w:hAnsi="Times New Roman" w:cs="Times New Roman"/>
          <w:sz w:val="24"/>
        </w:rPr>
        <w:t>A</w:t>
      </w:r>
      <w:r w:rsidR="00DE5238">
        <w:rPr>
          <w:rFonts w:ascii="Times New Roman" w:hAnsi="Times New Roman" w:cs="Times New Roman"/>
          <w:sz w:val="24"/>
        </w:rPr>
        <w:t>.</w:t>
      </w:r>
      <w:r w:rsidRPr="00BF4590">
        <w:rPr>
          <w:rFonts w:ascii="Times New Roman" w:hAnsi="Times New Roman" w:cs="Times New Roman"/>
          <w:sz w:val="24"/>
        </w:rPr>
        <w:t xml:space="preserve"> 1980</w:t>
      </w:r>
      <w:r w:rsidR="007F36BD">
        <w:rPr>
          <w:rFonts w:ascii="Times New Roman" w:hAnsi="Times New Roman" w:cs="Times New Roman"/>
          <w:sz w:val="24"/>
        </w:rPr>
        <w:t xml:space="preserve">. </w:t>
      </w:r>
      <w:r w:rsidRPr="00BF4590">
        <w:rPr>
          <w:rFonts w:ascii="Times New Roman" w:hAnsi="Times New Roman" w:cs="Times New Roman"/>
          <w:sz w:val="24"/>
        </w:rPr>
        <w:t>Engenharia Solar de Processos Térmicos.</w:t>
      </w:r>
      <w:r>
        <w:rPr>
          <w:rFonts w:ascii="Times New Roman" w:hAnsi="Times New Roman" w:cs="Times New Roman"/>
          <w:sz w:val="24"/>
        </w:rPr>
        <w:t xml:space="preserve"> </w:t>
      </w:r>
      <w:r w:rsidRPr="00BF4590">
        <w:rPr>
          <w:rFonts w:ascii="Times New Roman" w:hAnsi="Times New Roman" w:cs="Times New Roman"/>
          <w:sz w:val="24"/>
        </w:rPr>
        <w:t xml:space="preserve">John </w:t>
      </w:r>
      <w:proofErr w:type="spellStart"/>
      <w:r w:rsidRPr="00BF4590">
        <w:rPr>
          <w:rFonts w:ascii="Times New Roman" w:hAnsi="Times New Roman" w:cs="Times New Roman"/>
          <w:sz w:val="24"/>
        </w:rPr>
        <w:t>Wiley</w:t>
      </w:r>
      <w:proofErr w:type="spellEnd"/>
      <w:r w:rsidRPr="00BF459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F4590">
        <w:rPr>
          <w:rFonts w:ascii="Times New Roman" w:hAnsi="Times New Roman" w:cs="Times New Roman"/>
          <w:sz w:val="24"/>
        </w:rPr>
        <w:t>and</w:t>
      </w:r>
      <w:proofErr w:type="spellEnd"/>
      <w:r w:rsidRPr="00BF4590">
        <w:rPr>
          <w:rFonts w:ascii="Times New Roman" w:hAnsi="Times New Roman" w:cs="Times New Roman"/>
          <w:sz w:val="24"/>
        </w:rPr>
        <w:t xml:space="preserve"> Sons, Nova Iorque, 398-402.</w:t>
      </w:r>
    </w:p>
    <w:p w14:paraId="74609D9A" w14:textId="4CCCFF7F" w:rsidR="004611E7" w:rsidRDefault="00CF5400" w:rsidP="00AC64F0">
      <w:pPr>
        <w:tabs>
          <w:tab w:val="left" w:pos="709"/>
        </w:tabs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</w:rPr>
      </w:pPr>
      <w:r w:rsidRPr="00A635E9">
        <w:rPr>
          <w:rFonts w:ascii="Times New Roman" w:hAnsi="Times New Roman" w:cs="Times New Roman"/>
          <w:sz w:val="24"/>
        </w:rPr>
        <w:t xml:space="preserve">Feitosa, S.M.R.; </w:t>
      </w:r>
      <w:r>
        <w:rPr>
          <w:rFonts w:ascii="Times New Roman" w:hAnsi="Times New Roman" w:cs="Times New Roman"/>
          <w:sz w:val="24"/>
        </w:rPr>
        <w:t>Gomes, J.M.A.; Neto, J.M.M. &amp;</w:t>
      </w:r>
      <w:r w:rsidRPr="00A635E9">
        <w:rPr>
          <w:rFonts w:ascii="Times New Roman" w:hAnsi="Times New Roman" w:cs="Times New Roman"/>
          <w:sz w:val="24"/>
        </w:rPr>
        <w:t xml:space="preserve"> Andrade, C.S.P.</w:t>
      </w:r>
      <w:r>
        <w:rPr>
          <w:rFonts w:ascii="Times New Roman" w:hAnsi="Times New Roman" w:cs="Times New Roman"/>
          <w:sz w:val="24"/>
        </w:rPr>
        <w:t xml:space="preserve"> 2011.</w:t>
      </w:r>
      <w:r w:rsidRPr="00A635E9">
        <w:rPr>
          <w:rFonts w:ascii="Times New Roman" w:hAnsi="Times New Roman" w:cs="Times New Roman"/>
          <w:sz w:val="24"/>
        </w:rPr>
        <w:t xml:space="preserve"> </w:t>
      </w:r>
      <w:r w:rsidR="004611E7" w:rsidRPr="00A635E9">
        <w:rPr>
          <w:rFonts w:ascii="Times New Roman" w:hAnsi="Times New Roman" w:cs="Times New Roman"/>
          <w:sz w:val="24"/>
        </w:rPr>
        <w:t xml:space="preserve">Consequências da urbanização na vegetação e na temperatura da superfície de Teresina – </w:t>
      </w:r>
      <w:r w:rsidR="004611E7" w:rsidRPr="00A635E9">
        <w:rPr>
          <w:rFonts w:ascii="Times New Roman" w:hAnsi="Times New Roman" w:cs="Times New Roman"/>
          <w:sz w:val="24"/>
        </w:rPr>
        <w:lastRenderedPageBreak/>
        <w:t xml:space="preserve">Piaui. </w:t>
      </w:r>
      <w:r w:rsidR="004611E7" w:rsidRPr="00CF5400">
        <w:rPr>
          <w:rFonts w:ascii="Times New Roman" w:hAnsi="Times New Roman" w:cs="Times New Roman"/>
          <w:i/>
          <w:sz w:val="24"/>
        </w:rPr>
        <w:t>REVSBAU</w:t>
      </w:r>
      <w:r w:rsidR="00DF0644">
        <w:rPr>
          <w:rFonts w:ascii="Times New Roman" w:hAnsi="Times New Roman" w:cs="Times New Roman"/>
          <w:sz w:val="24"/>
        </w:rPr>
        <w:t xml:space="preserve">, </w:t>
      </w:r>
      <w:r w:rsidR="004611E7" w:rsidRPr="00A635E9">
        <w:rPr>
          <w:rFonts w:ascii="Times New Roman" w:hAnsi="Times New Roman" w:cs="Times New Roman"/>
          <w:sz w:val="24"/>
        </w:rPr>
        <w:t>6</w:t>
      </w:r>
      <w:r w:rsidR="00DF0644">
        <w:rPr>
          <w:rFonts w:ascii="Times New Roman" w:hAnsi="Times New Roman" w:cs="Times New Roman"/>
          <w:sz w:val="24"/>
        </w:rPr>
        <w:t xml:space="preserve"> (</w:t>
      </w:r>
      <w:r w:rsidR="004611E7" w:rsidRPr="00A635E9">
        <w:rPr>
          <w:rFonts w:ascii="Times New Roman" w:hAnsi="Times New Roman" w:cs="Times New Roman"/>
          <w:sz w:val="24"/>
        </w:rPr>
        <w:t>2</w:t>
      </w:r>
      <w:r w:rsidR="00DF0644">
        <w:rPr>
          <w:rFonts w:ascii="Times New Roman" w:hAnsi="Times New Roman" w:cs="Times New Roman"/>
          <w:sz w:val="24"/>
        </w:rPr>
        <w:t xml:space="preserve">): </w:t>
      </w:r>
      <w:r w:rsidR="004611E7" w:rsidRPr="00A635E9">
        <w:rPr>
          <w:rFonts w:ascii="Times New Roman" w:hAnsi="Times New Roman" w:cs="Times New Roman"/>
          <w:sz w:val="24"/>
        </w:rPr>
        <w:t>58-75</w:t>
      </w:r>
      <w:r>
        <w:rPr>
          <w:rFonts w:ascii="Times New Roman" w:hAnsi="Times New Roman" w:cs="Times New Roman"/>
          <w:sz w:val="24"/>
        </w:rPr>
        <w:t>.</w:t>
      </w:r>
    </w:p>
    <w:p w14:paraId="26C23C50" w14:textId="0EB4AA05" w:rsidR="00D84B73" w:rsidRPr="00A635E9" w:rsidRDefault="00CF5400" w:rsidP="00AC64F0">
      <w:pPr>
        <w:tabs>
          <w:tab w:val="left" w:pos="709"/>
        </w:tabs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</w:rPr>
      </w:pPr>
      <w:r w:rsidRPr="00B53C94">
        <w:rPr>
          <w:rFonts w:ascii="Times New Roman" w:hAnsi="Times New Roman" w:cs="Times New Roman"/>
          <w:sz w:val="24"/>
        </w:rPr>
        <w:t xml:space="preserve">Ferreira Jr., J.J. &amp; Dantas, M.J.F. 2018. </w:t>
      </w:r>
      <w:r w:rsidR="00D84B73" w:rsidRPr="00B53C94">
        <w:rPr>
          <w:rFonts w:ascii="Times New Roman" w:hAnsi="Times New Roman" w:cs="Times New Roman"/>
          <w:sz w:val="24"/>
        </w:rPr>
        <w:t xml:space="preserve">Análise do albedo da superfície e de índices de vegetação por sensoriamento remoto na bacia hidrográfica do Rio </w:t>
      </w:r>
      <w:proofErr w:type="spellStart"/>
      <w:r w:rsidR="00D84B73" w:rsidRPr="00B53C94">
        <w:rPr>
          <w:rFonts w:ascii="Times New Roman" w:hAnsi="Times New Roman" w:cs="Times New Roman"/>
          <w:sz w:val="24"/>
        </w:rPr>
        <w:t>Pacoti</w:t>
      </w:r>
      <w:proofErr w:type="spellEnd"/>
      <w:r w:rsidR="00D84B73" w:rsidRPr="00B53C94">
        <w:rPr>
          <w:rFonts w:ascii="Times New Roman" w:hAnsi="Times New Roman" w:cs="Times New Roman"/>
          <w:sz w:val="24"/>
        </w:rPr>
        <w:t xml:space="preserve">/CE. </w:t>
      </w:r>
      <w:r w:rsidR="00D84B73" w:rsidRPr="00B53C94">
        <w:rPr>
          <w:rFonts w:ascii="Times New Roman" w:hAnsi="Times New Roman" w:cs="Times New Roman"/>
          <w:i/>
          <w:sz w:val="24"/>
        </w:rPr>
        <w:t>Revista Tecnologia</w:t>
      </w:r>
      <w:r w:rsidR="00313C76" w:rsidRPr="00B53C94">
        <w:rPr>
          <w:rFonts w:ascii="Times New Roman" w:hAnsi="Times New Roman" w:cs="Times New Roman"/>
          <w:i/>
          <w:sz w:val="24"/>
        </w:rPr>
        <w:t>,</w:t>
      </w:r>
      <w:r w:rsidR="00D84B73" w:rsidRPr="00B53C94">
        <w:rPr>
          <w:rFonts w:ascii="Times New Roman" w:hAnsi="Times New Roman" w:cs="Times New Roman"/>
          <w:sz w:val="24"/>
        </w:rPr>
        <w:t xml:space="preserve"> 39</w:t>
      </w:r>
      <w:r w:rsidR="00DF0644" w:rsidRPr="00B53C94">
        <w:rPr>
          <w:rFonts w:ascii="Times New Roman" w:hAnsi="Times New Roman" w:cs="Times New Roman"/>
          <w:sz w:val="24"/>
        </w:rPr>
        <w:t xml:space="preserve"> (</w:t>
      </w:r>
      <w:r w:rsidR="00D84B73" w:rsidRPr="00B53C94">
        <w:rPr>
          <w:rFonts w:ascii="Times New Roman" w:hAnsi="Times New Roman" w:cs="Times New Roman"/>
          <w:sz w:val="24"/>
        </w:rPr>
        <w:t>2</w:t>
      </w:r>
      <w:r w:rsidR="00DF0644" w:rsidRPr="00B53C94">
        <w:rPr>
          <w:rFonts w:ascii="Times New Roman" w:hAnsi="Times New Roman" w:cs="Times New Roman"/>
          <w:sz w:val="24"/>
        </w:rPr>
        <w:t xml:space="preserve">): </w:t>
      </w:r>
      <w:r w:rsidR="002A30CE" w:rsidRPr="00B53C94">
        <w:rPr>
          <w:rFonts w:ascii="Times New Roman" w:hAnsi="Times New Roman" w:cs="Times New Roman"/>
          <w:sz w:val="24"/>
        </w:rPr>
        <w:t>18</w:t>
      </w:r>
      <w:r w:rsidRPr="00B53C94">
        <w:rPr>
          <w:rFonts w:ascii="Times New Roman" w:hAnsi="Times New Roman" w:cs="Times New Roman"/>
          <w:sz w:val="24"/>
        </w:rPr>
        <w:t>.</w:t>
      </w:r>
    </w:p>
    <w:p w14:paraId="2C469517" w14:textId="7C93C82E" w:rsidR="005E3ACD" w:rsidRPr="00680381" w:rsidRDefault="005E3ACD" w:rsidP="00AC64F0">
      <w:pPr>
        <w:tabs>
          <w:tab w:val="left" w:pos="709"/>
        </w:tabs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  <w:lang w:val="en-US"/>
        </w:rPr>
      </w:pPr>
      <w:r w:rsidRPr="005E3ACD">
        <w:rPr>
          <w:rFonts w:ascii="Times New Roman" w:hAnsi="Times New Roman" w:cs="Times New Roman"/>
          <w:sz w:val="24"/>
        </w:rPr>
        <w:t xml:space="preserve">Gomes, H.B.; </w:t>
      </w:r>
      <w:r w:rsidR="00FD7256" w:rsidRPr="005E3ACD">
        <w:rPr>
          <w:rFonts w:ascii="Times New Roman" w:hAnsi="Times New Roman" w:cs="Times New Roman"/>
          <w:sz w:val="24"/>
        </w:rPr>
        <w:t>Cavalcante, L.B.; Silva Jr., R.S. &amp; Santos, M.N</w:t>
      </w:r>
      <w:r w:rsidRPr="005E3ACD">
        <w:rPr>
          <w:rFonts w:ascii="Times New Roman" w:hAnsi="Times New Roman" w:cs="Times New Roman"/>
          <w:sz w:val="24"/>
        </w:rPr>
        <w:t xml:space="preserve">. </w:t>
      </w:r>
      <w:r w:rsidR="00FD7256">
        <w:rPr>
          <w:rFonts w:ascii="Times New Roman" w:hAnsi="Times New Roman" w:cs="Times New Roman"/>
          <w:sz w:val="24"/>
        </w:rPr>
        <w:t>2017.</w:t>
      </w:r>
      <w:r w:rsidRPr="005E3ACD">
        <w:rPr>
          <w:rFonts w:ascii="Times New Roman" w:hAnsi="Times New Roman" w:cs="Times New Roman"/>
          <w:sz w:val="24"/>
        </w:rPr>
        <w:t xml:space="preserve"> </w:t>
      </w:r>
      <w:r w:rsidR="00FD7256" w:rsidRPr="005E3ACD">
        <w:rPr>
          <w:rFonts w:ascii="Times New Roman" w:hAnsi="Times New Roman" w:cs="Times New Roman"/>
          <w:sz w:val="24"/>
        </w:rPr>
        <w:t xml:space="preserve">Temperatura </w:t>
      </w:r>
      <w:r w:rsidR="00FD7256">
        <w:rPr>
          <w:rFonts w:ascii="Times New Roman" w:hAnsi="Times New Roman" w:cs="Times New Roman"/>
          <w:sz w:val="24"/>
        </w:rPr>
        <w:t>da Superfície e</w:t>
      </w:r>
      <w:r w:rsidR="00FD7256" w:rsidRPr="005E3ACD">
        <w:rPr>
          <w:rFonts w:ascii="Times New Roman" w:hAnsi="Times New Roman" w:cs="Times New Roman"/>
          <w:sz w:val="24"/>
        </w:rPr>
        <w:t xml:space="preserve"> Albedo </w:t>
      </w:r>
      <w:r w:rsidR="00FD7256">
        <w:rPr>
          <w:rFonts w:ascii="Times New Roman" w:hAnsi="Times New Roman" w:cs="Times New Roman"/>
          <w:sz w:val="24"/>
        </w:rPr>
        <w:t>n</w:t>
      </w:r>
      <w:r w:rsidR="00FD7256" w:rsidRPr="005E3ACD">
        <w:rPr>
          <w:rFonts w:ascii="Times New Roman" w:hAnsi="Times New Roman" w:cs="Times New Roman"/>
          <w:sz w:val="24"/>
        </w:rPr>
        <w:t>a</w:t>
      </w:r>
      <w:r w:rsidR="00FD7256">
        <w:rPr>
          <w:rFonts w:ascii="Times New Roman" w:hAnsi="Times New Roman" w:cs="Times New Roman"/>
          <w:sz w:val="24"/>
        </w:rPr>
        <w:t xml:space="preserve"> </w:t>
      </w:r>
      <w:r w:rsidR="00FD7256" w:rsidRPr="005E3ACD">
        <w:rPr>
          <w:rFonts w:ascii="Times New Roman" w:hAnsi="Times New Roman" w:cs="Times New Roman"/>
          <w:sz w:val="24"/>
        </w:rPr>
        <w:t xml:space="preserve">Região </w:t>
      </w:r>
      <w:r w:rsidR="00FD7256">
        <w:rPr>
          <w:rFonts w:ascii="Times New Roman" w:hAnsi="Times New Roman" w:cs="Times New Roman"/>
          <w:sz w:val="24"/>
        </w:rPr>
        <w:t>d</w:t>
      </w:r>
      <w:r w:rsidR="00FD7256" w:rsidRPr="005E3ACD">
        <w:rPr>
          <w:rFonts w:ascii="Times New Roman" w:hAnsi="Times New Roman" w:cs="Times New Roman"/>
          <w:sz w:val="24"/>
        </w:rPr>
        <w:t>e Ilha Solteira, São Pa</w:t>
      </w:r>
      <w:r w:rsidR="00BF4590" w:rsidRPr="005E3ACD">
        <w:rPr>
          <w:rFonts w:ascii="Times New Roman" w:hAnsi="Times New Roman" w:cs="Times New Roman"/>
          <w:sz w:val="24"/>
        </w:rPr>
        <w:t>ulo</w:t>
      </w:r>
      <w:r w:rsidRPr="005E3ACD">
        <w:rPr>
          <w:rFonts w:ascii="Times New Roman" w:hAnsi="Times New Roman" w:cs="Times New Roman"/>
          <w:sz w:val="24"/>
        </w:rPr>
        <w:t xml:space="preserve">. </w:t>
      </w:r>
      <w:r w:rsidRPr="00680381">
        <w:rPr>
          <w:rFonts w:ascii="Times New Roman" w:hAnsi="Times New Roman" w:cs="Times New Roman"/>
          <w:sz w:val="24"/>
          <w:lang w:val="en-US"/>
        </w:rPr>
        <w:t>Mercator, 16 (16018):16.</w:t>
      </w:r>
    </w:p>
    <w:p w14:paraId="1DF03656" w14:textId="37917818" w:rsidR="00E64654" w:rsidRPr="001D6D85" w:rsidRDefault="00E64654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</w:rPr>
      </w:pPr>
      <w:proofErr w:type="spellStart"/>
      <w:r w:rsidRPr="00680381">
        <w:rPr>
          <w:rFonts w:ascii="Times New Roman" w:hAnsi="Times New Roman" w:cs="Times New Roman"/>
          <w:sz w:val="24"/>
          <w:lang w:val="en-US"/>
        </w:rPr>
        <w:t>Gorgani</w:t>
      </w:r>
      <w:proofErr w:type="spellEnd"/>
      <w:r w:rsidRPr="00680381">
        <w:rPr>
          <w:rFonts w:ascii="Times New Roman" w:hAnsi="Times New Roman" w:cs="Times New Roman"/>
          <w:sz w:val="24"/>
          <w:lang w:val="en-US"/>
        </w:rPr>
        <w:t xml:space="preserve">, S.A.; </w:t>
      </w:r>
      <w:proofErr w:type="spellStart"/>
      <w:r w:rsidRPr="00680381">
        <w:rPr>
          <w:rFonts w:ascii="Times New Roman" w:hAnsi="Times New Roman" w:cs="Times New Roman"/>
          <w:sz w:val="24"/>
          <w:lang w:val="en-US"/>
        </w:rPr>
        <w:t>Panahi</w:t>
      </w:r>
      <w:proofErr w:type="spellEnd"/>
      <w:r w:rsidRPr="00680381">
        <w:rPr>
          <w:rFonts w:ascii="Times New Roman" w:hAnsi="Times New Roman" w:cs="Times New Roman"/>
          <w:sz w:val="24"/>
          <w:lang w:val="en-US"/>
        </w:rPr>
        <w:t xml:space="preserve">, M. &amp; </w:t>
      </w:r>
      <w:proofErr w:type="spellStart"/>
      <w:r w:rsidRPr="00680381">
        <w:rPr>
          <w:rFonts w:ascii="Times New Roman" w:hAnsi="Times New Roman" w:cs="Times New Roman"/>
          <w:sz w:val="24"/>
          <w:lang w:val="en-US"/>
        </w:rPr>
        <w:t>Rezaie</w:t>
      </w:r>
      <w:proofErr w:type="spellEnd"/>
      <w:r w:rsidRPr="00680381">
        <w:rPr>
          <w:rFonts w:ascii="Times New Roman" w:hAnsi="Times New Roman" w:cs="Times New Roman"/>
          <w:sz w:val="24"/>
          <w:lang w:val="en-US"/>
        </w:rPr>
        <w:t>, F. The relationship between NDVI and LST in the urban area of Mashhad, Iran.</w:t>
      </w:r>
      <w:r w:rsidR="001D6D85" w:rsidRPr="00680381">
        <w:rPr>
          <w:rFonts w:ascii="Times New Roman" w:hAnsi="Times New Roman" w:cs="Times New Roman"/>
          <w:sz w:val="24"/>
          <w:lang w:val="en-US"/>
        </w:rPr>
        <w:t xml:space="preserve"> 2013.</w:t>
      </w:r>
      <w:r w:rsidRPr="00680381">
        <w:rPr>
          <w:rFonts w:ascii="Times New Roman" w:hAnsi="Times New Roman" w:cs="Times New Roman"/>
          <w:sz w:val="24"/>
          <w:lang w:val="en-US"/>
        </w:rPr>
        <w:t xml:space="preserve"> </w:t>
      </w:r>
      <w:r w:rsidRPr="00F870BD">
        <w:rPr>
          <w:rFonts w:ascii="Times New Roman" w:hAnsi="Times New Roman" w:cs="Times New Roman"/>
          <w:i/>
          <w:sz w:val="24"/>
          <w:lang w:val="en-US"/>
        </w:rPr>
        <w:t>In</w:t>
      </w:r>
      <w:r w:rsidRPr="00F870BD">
        <w:rPr>
          <w:rFonts w:ascii="Times New Roman" w:hAnsi="Times New Roman" w:cs="Times New Roman"/>
          <w:sz w:val="24"/>
          <w:lang w:val="en-US"/>
        </w:rPr>
        <w:t xml:space="preserve">: </w:t>
      </w:r>
      <w:r w:rsidR="00966693" w:rsidRPr="00F870BD">
        <w:rPr>
          <w:rFonts w:ascii="Times New Roman" w:hAnsi="Times New Roman" w:cs="Times New Roman"/>
          <w:sz w:val="24"/>
          <w:lang w:val="en-US"/>
        </w:rPr>
        <w:t xml:space="preserve">INTERNATIONAL CONFERENCE </w:t>
      </w:r>
      <w:r w:rsidR="00966693">
        <w:rPr>
          <w:rFonts w:ascii="Times New Roman" w:hAnsi="Times New Roman" w:cs="Times New Roman"/>
          <w:sz w:val="24"/>
          <w:lang w:val="en-US"/>
        </w:rPr>
        <w:t>O</w:t>
      </w:r>
      <w:r w:rsidR="00966693" w:rsidRPr="00F870BD">
        <w:rPr>
          <w:rFonts w:ascii="Times New Roman" w:hAnsi="Times New Roman" w:cs="Times New Roman"/>
          <w:sz w:val="24"/>
          <w:lang w:val="en-US"/>
        </w:rPr>
        <w:t>N CIVIL ENGINEERING ARCHITECTURE &amp; URBAN SUSTAINABLE DEVELOPMENT</w:t>
      </w:r>
      <w:r w:rsidR="001D6D85" w:rsidRPr="00F870BD">
        <w:rPr>
          <w:rFonts w:ascii="Times New Roman" w:hAnsi="Times New Roman" w:cs="Times New Roman"/>
          <w:sz w:val="24"/>
          <w:lang w:val="en-US"/>
        </w:rPr>
        <w:t>.</w:t>
      </w:r>
      <w:r w:rsidR="001D6D85" w:rsidRPr="00F870BD">
        <w:rPr>
          <w:lang w:val="en-US"/>
        </w:rPr>
        <w:t xml:space="preserve"> </w:t>
      </w:r>
      <w:r w:rsidR="001D6D85" w:rsidRPr="00F870BD">
        <w:rPr>
          <w:rFonts w:ascii="Times New Roman" w:hAnsi="Times New Roman" w:cs="Times New Roman"/>
          <w:sz w:val="24"/>
          <w:lang w:val="en-US"/>
        </w:rPr>
        <w:t xml:space="preserve">Tabriz, Iran. 2013. </w:t>
      </w:r>
      <w:r w:rsidR="001D6D85" w:rsidRPr="001D6D85">
        <w:rPr>
          <w:rFonts w:ascii="Times New Roman" w:hAnsi="Times New Roman" w:cs="Times New Roman"/>
          <w:sz w:val="24"/>
        </w:rPr>
        <w:t>Trabalhos Completos. 7p.</w:t>
      </w:r>
    </w:p>
    <w:p w14:paraId="6891F16D" w14:textId="4A1E7E10" w:rsidR="00D84B73" w:rsidRDefault="00D84B73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</w:rPr>
      </w:pPr>
      <w:r w:rsidRPr="00A635E9">
        <w:rPr>
          <w:rFonts w:ascii="Times New Roman" w:hAnsi="Times New Roman" w:cs="Times New Roman"/>
          <w:sz w:val="24"/>
        </w:rPr>
        <w:t>IBGE</w:t>
      </w:r>
      <w:r w:rsidR="00CF5400">
        <w:rPr>
          <w:rFonts w:ascii="Times New Roman" w:hAnsi="Times New Roman" w:cs="Times New Roman"/>
          <w:sz w:val="24"/>
        </w:rPr>
        <w:t>. 2019.</w:t>
      </w:r>
      <w:r w:rsidRPr="00A635E9">
        <w:rPr>
          <w:rFonts w:ascii="Times New Roman" w:hAnsi="Times New Roman" w:cs="Times New Roman"/>
          <w:sz w:val="24"/>
        </w:rPr>
        <w:t xml:space="preserve"> Instituto Brasileiro de Geografia e Estatísticas. Censo Demográfico 2010. Disponível em: </w:t>
      </w:r>
      <w:r w:rsidR="008752FC">
        <w:rPr>
          <w:rFonts w:ascii="Times New Roman" w:hAnsi="Times New Roman" w:cs="Times New Roman"/>
          <w:sz w:val="24"/>
        </w:rPr>
        <w:t>&lt;</w:t>
      </w:r>
      <w:r w:rsidRPr="00A635E9">
        <w:rPr>
          <w:rFonts w:ascii="Times New Roman" w:hAnsi="Times New Roman" w:cs="Times New Roman"/>
          <w:sz w:val="24"/>
        </w:rPr>
        <w:t>https://www.ibge.gov.br</w:t>
      </w:r>
      <w:r w:rsidR="008752FC">
        <w:rPr>
          <w:rFonts w:ascii="Times New Roman" w:hAnsi="Times New Roman" w:cs="Times New Roman"/>
          <w:sz w:val="24"/>
        </w:rPr>
        <w:t>&gt;</w:t>
      </w:r>
      <w:r w:rsidRPr="00A635E9">
        <w:rPr>
          <w:rFonts w:ascii="Times New Roman" w:hAnsi="Times New Roman" w:cs="Times New Roman"/>
          <w:sz w:val="24"/>
        </w:rPr>
        <w:t>. Acesso em:</w:t>
      </w:r>
      <w:r w:rsidR="002F475E">
        <w:rPr>
          <w:rFonts w:ascii="Times New Roman" w:hAnsi="Times New Roman" w:cs="Times New Roman"/>
          <w:sz w:val="24"/>
        </w:rPr>
        <w:t xml:space="preserve"> 15 nov. </w:t>
      </w:r>
      <w:r w:rsidRPr="00A635E9">
        <w:rPr>
          <w:rFonts w:ascii="Times New Roman" w:hAnsi="Times New Roman" w:cs="Times New Roman"/>
          <w:sz w:val="24"/>
        </w:rPr>
        <w:t>2019.</w:t>
      </w:r>
    </w:p>
    <w:p w14:paraId="777909B4" w14:textId="77777777" w:rsidR="00D84B73" w:rsidRPr="00A635E9" w:rsidRDefault="00CF5400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</w:rPr>
      </w:pPr>
      <w:r w:rsidRPr="00680381">
        <w:rPr>
          <w:rFonts w:ascii="Times New Roman" w:hAnsi="Times New Roman" w:cs="Times New Roman"/>
          <w:sz w:val="24"/>
          <w:lang w:val="en-US"/>
        </w:rPr>
        <w:t>Iqbal</w:t>
      </w:r>
      <w:r w:rsidR="00D84B73" w:rsidRPr="00680381">
        <w:rPr>
          <w:rFonts w:ascii="Times New Roman" w:hAnsi="Times New Roman" w:cs="Times New Roman"/>
          <w:sz w:val="24"/>
          <w:lang w:val="en-US"/>
        </w:rPr>
        <w:t xml:space="preserve">, M. </w:t>
      </w:r>
      <w:r w:rsidRPr="00680381">
        <w:rPr>
          <w:rFonts w:ascii="Times New Roman" w:hAnsi="Times New Roman" w:cs="Times New Roman"/>
          <w:sz w:val="24"/>
          <w:lang w:val="en-US"/>
        </w:rPr>
        <w:t xml:space="preserve">1983. </w:t>
      </w:r>
      <w:r w:rsidR="00D84B73" w:rsidRPr="00680381">
        <w:rPr>
          <w:rFonts w:ascii="Times New Roman" w:hAnsi="Times New Roman" w:cs="Times New Roman"/>
          <w:i/>
          <w:sz w:val="24"/>
          <w:lang w:val="en-US"/>
        </w:rPr>
        <w:t>An introduction to solar radiation</w:t>
      </w:r>
      <w:r w:rsidR="0005262C" w:rsidRPr="00680381">
        <w:rPr>
          <w:rFonts w:ascii="Times New Roman" w:hAnsi="Times New Roman" w:cs="Times New Roman"/>
          <w:sz w:val="24"/>
          <w:lang w:val="en-US"/>
        </w:rPr>
        <w:t xml:space="preserve">. </w:t>
      </w:r>
      <w:r w:rsidR="0005262C">
        <w:rPr>
          <w:rFonts w:ascii="Times New Roman" w:hAnsi="Times New Roman" w:cs="Times New Roman"/>
          <w:sz w:val="24"/>
        </w:rPr>
        <w:t xml:space="preserve">Canadá: </w:t>
      </w:r>
      <w:proofErr w:type="spellStart"/>
      <w:r w:rsidR="0005262C">
        <w:rPr>
          <w:rFonts w:ascii="Times New Roman" w:hAnsi="Times New Roman" w:cs="Times New Roman"/>
          <w:sz w:val="24"/>
        </w:rPr>
        <w:t>Academic</w:t>
      </w:r>
      <w:proofErr w:type="spellEnd"/>
      <w:r w:rsidR="0005262C">
        <w:rPr>
          <w:rFonts w:ascii="Times New Roman" w:hAnsi="Times New Roman" w:cs="Times New Roman"/>
          <w:sz w:val="24"/>
        </w:rPr>
        <w:t xml:space="preserve"> Press, p. 390</w:t>
      </w:r>
      <w:r w:rsidR="00D84B73" w:rsidRPr="00A635E9">
        <w:rPr>
          <w:rFonts w:ascii="Times New Roman" w:hAnsi="Times New Roman" w:cs="Times New Roman"/>
          <w:sz w:val="24"/>
        </w:rPr>
        <w:t xml:space="preserve">. </w:t>
      </w:r>
    </w:p>
    <w:p w14:paraId="460A5909" w14:textId="477741E5" w:rsidR="00B63804" w:rsidRDefault="00CF5400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Jatobá, L.; Silva, A.F. &amp;</w:t>
      </w:r>
      <w:r w:rsidRPr="00A635E9">
        <w:rPr>
          <w:rFonts w:ascii="Times New Roman" w:hAnsi="Times New Roman" w:cs="Times New Roman"/>
          <w:sz w:val="24"/>
        </w:rPr>
        <w:t xml:space="preserve"> Galvíncio, J.D.A</w:t>
      </w:r>
      <w:r>
        <w:rPr>
          <w:rFonts w:ascii="Times New Roman" w:hAnsi="Times New Roman" w:cs="Times New Roman"/>
          <w:sz w:val="24"/>
        </w:rPr>
        <w:t>. 2017.</w:t>
      </w:r>
      <w:r w:rsidR="00B63804" w:rsidRPr="00A635E9">
        <w:rPr>
          <w:rFonts w:ascii="Times New Roman" w:hAnsi="Times New Roman" w:cs="Times New Roman"/>
          <w:sz w:val="24"/>
        </w:rPr>
        <w:t xml:space="preserve"> dinâmica climática do semiárido em Petrolina – PE. </w:t>
      </w:r>
      <w:r w:rsidR="00B63804" w:rsidRPr="00CF5400">
        <w:rPr>
          <w:rFonts w:ascii="Times New Roman" w:hAnsi="Times New Roman" w:cs="Times New Roman"/>
          <w:i/>
          <w:sz w:val="24"/>
        </w:rPr>
        <w:t>Revista Brasileira de Geografia Física</w:t>
      </w:r>
      <w:r w:rsidR="005C45CC">
        <w:rPr>
          <w:rFonts w:ascii="Times New Roman" w:hAnsi="Times New Roman" w:cs="Times New Roman"/>
          <w:sz w:val="24"/>
        </w:rPr>
        <w:t>,</w:t>
      </w:r>
      <w:r w:rsidR="00B63804" w:rsidRPr="00A635E9">
        <w:rPr>
          <w:rFonts w:ascii="Times New Roman" w:hAnsi="Times New Roman" w:cs="Times New Roman"/>
          <w:sz w:val="24"/>
        </w:rPr>
        <w:t xml:space="preserve"> 10</w:t>
      </w:r>
      <w:r w:rsidR="00DF0644">
        <w:rPr>
          <w:rFonts w:ascii="Times New Roman" w:hAnsi="Times New Roman" w:cs="Times New Roman"/>
          <w:sz w:val="24"/>
        </w:rPr>
        <w:t xml:space="preserve"> (</w:t>
      </w:r>
      <w:r w:rsidR="00B63804" w:rsidRPr="00A635E9">
        <w:rPr>
          <w:rFonts w:ascii="Times New Roman" w:hAnsi="Times New Roman" w:cs="Times New Roman"/>
          <w:sz w:val="24"/>
        </w:rPr>
        <w:t>1</w:t>
      </w:r>
      <w:r w:rsidR="00DF0644">
        <w:rPr>
          <w:rFonts w:ascii="Times New Roman" w:hAnsi="Times New Roman" w:cs="Times New Roman"/>
          <w:sz w:val="24"/>
        </w:rPr>
        <w:t>):</w:t>
      </w:r>
      <w:r w:rsidR="00B63804" w:rsidRPr="00A635E9">
        <w:rPr>
          <w:rFonts w:ascii="Times New Roman" w:hAnsi="Times New Roman" w:cs="Times New Roman"/>
          <w:sz w:val="24"/>
        </w:rPr>
        <w:t xml:space="preserve"> 136-149.</w:t>
      </w:r>
    </w:p>
    <w:p w14:paraId="134FEF78" w14:textId="133A9979" w:rsidR="00A12033" w:rsidRPr="00680381" w:rsidRDefault="007941F3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  <w:lang w:val="en-US"/>
        </w:rPr>
      </w:pPr>
      <w:r w:rsidRPr="00A635E9">
        <w:rPr>
          <w:rFonts w:ascii="Times New Roman" w:hAnsi="Times New Roman" w:cs="Times New Roman"/>
          <w:sz w:val="24"/>
        </w:rPr>
        <w:t>Jensen</w:t>
      </w:r>
      <w:r w:rsidR="00B63804" w:rsidRPr="00A635E9">
        <w:rPr>
          <w:rFonts w:ascii="Times New Roman" w:hAnsi="Times New Roman" w:cs="Times New Roman"/>
          <w:sz w:val="24"/>
        </w:rPr>
        <w:t xml:space="preserve">, J.R. </w:t>
      </w:r>
      <w:r>
        <w:rPr>
          <w:rFonts w:ascii="Times New Roman" w:hAnsi="Times New Roman" w:cs="Times New Roman"/>
          <w:sz w:val="24"/>
        </w:rPr>
        <w:t xml:space="preserve">2009. </w:t>
      </w:r>
      <w:r w:rsidR="00B63804" w:rsidRPr="007941F3">
        <w:rPr>
          <w:rFonts w:ascii="Times New Roman" w:hAnsi="Times New Roman" w:cs="Times New Roman"/>
          <w:i/>
          <w:sz w:val="24"/>
        </w:rPr>
        <w:t>Sensoriamento Remoto do ambiente: Uma perspectiva em recursos terrestres.</w:t>
      </w:r>
      <w:r w:rsidR="00B63804" w:rsidRPr="00A635E9">
        <w:rPr>
          <w:rFonts w:ascii="Times New Roman" w:hAnsi="Times New Roman" w:cs="Times New Roman"/>
          <w:sz w:val="24"/>
        </w:rPr>
        <w:t xml:space="preserve"> Tradução: José C</w:t>
      </w:r>
      <w:r w:rsidR="00D17C7A">
        <w:rPr>
          <w:rFonts w:ascii="Times New Roman" w:hAnsi="Times New Roman" w:cs="Times New Roman"/>
          <w:sz w:val="24"/>
        </w:rPr>
        <w:t>.</w:t>
      </w:r>
      <w:r w:rsidR="00B63804" w:rsidRPr="00A635E9">
        <w:rPr>
          <w:rFonts w:ascii="Times New Roman" w:hAnsi="Times New Roman" w:cs="Times New Roman"/>
          <w:sz w:val="24"/>
        </w:rPr>
        <w:t xml:space="preserve"> N</w:t>
      </w:r>
      <w:r w:rsidR="00D17C7A">
        <w:rPr>
          <w:rFonts w:ascii="Times New Roman" w:hAnsi="Times New Roman" w:cs="Times New Roman"/>
          <w:sz w:val="24"/>
        </w:rPr>
        <w:t>.</w:t>
      </w:r>
      <w:r w:rsidR="00B63804" w:rsidRPr="00A635E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63804" w:rsidRPr="00A635E9">
        <w:rPr>
          <w:rFonts w:ascii="Times New Roman" w:hAnsi="Times New Roman" w:cs="Times New Roman"/>
          <w:sz w:val="24"/>
        </w:rPr>
        <w:t>Epiphanio</w:t>
      </w:r>
      <w:proofErr w:type="spellEnd"/>
      <w:r w:rsidR="00B63804" w:rsidRPr="00A635E9">
        <w:rPr>
          <w:rFonts w:ascii="Times New Roman" w:hAnsi="Times New Roman" w:cs="Times New Roman"/>
          <w:sz w:val="24"/>
        </w:rPr>
        <w:t xml:space="preserve">. São </w:t>
      </w:r>
      <w:r>
        <w:rPr>
          <w:rFonts w:ascii="Times New Roman" w:hAnsi="Times New Roman" w:cs="Times New Roman"/>
          <w:sz w:val="24"/>
        </w:rPr>
        <w:t xml:space="preserve">José dos Campos, SP: </w:t>
      </w:r>
      <w:r w:rsidR="005B1C77">
        <w:rPr>
          <w:rFonts w:ascii="Times New Roman" w:hAnsi="Times New Roman" w:cs="Times New Roman"/>
          <w:sz w:val="24"/>
        </w:rPr>
        <w:t>Parêntese</w:t>
      </w:r>
      <w:r>
        <w:rPr>
          <w:rFonts w:ascii="Times New Roman" w:hAnsi="Times New Roman" w:cs="Times New Roman"/>
          <w:sz w:val="24"/>
        </w:rPr>
        <w:t xml:space="preserve">. </w:t>
      </w:r>
      <w:r w:rsidRPr="00680381">
        <w:rPr>
          <w:rFonts w:ascii="Times New Roman" w:hAnsi="Times New Roman" w:cs="Times New Roman"/>
          <w:sz w:val="24"/>
          <w:lang w:val="en-US"/>
        </w:rPr>
        <w:t>598p.</w:t>
      </w:r>
    </w:p>
    <w:p w14:paraId="015EFE79" w14:textId="6BBB27D4" w:rsidR="00484AEE" w:rsidRDefault="007941F3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</w:rPr>
      </w:pPr>
      <w:r w:rsidRPr="00680381">
        <w:rPr>
          <w:rFonts w:ascii="Times New Roman" w:hAnsi="Times New Roman" w:cs="Times New Roman"/>
          <w:sz w:val="24"/>
          <w:lang w:val="en-US"/>
        </w:rPr>
        <w:t>Landis, J.R. &amp; Koch, G.G</w:t>
      </w:r>
      <w:r w:rsidR="00484AEE" w:rsidRPr="00680381">
        <w:rPr>
          <w:rFonts w:ascii="Times New Roman" w:hAnsi="Times New Roman" w:cs="Times New Roman"/>
          <w:sz w:val="24"/>
          <w:lang w:val="en-US"/>
        </w:rPr>
        <w:t xml:space="preserve">. </w:t>
      </w:r>
      <w:r w:rsidRPr="00680381">
        <w:rPr>
          <w:rFonts w:ascii="Times New Roman" w:hAnsi="Times New Roman" w:cs="Times New Roman"/>
          <w:sz w:val="24"/>
          <w:lang w:val="en-US"/>
        </w:rPr>
        <w:t xml:space="preserve">1977. </w:t>
      </w:r>
      <w:r w:rsidR="00484AEE" w:rsidRPr="00680381">
        <w:rPr>
          <w:rFonts w:ascii="Times New Roman" w:hAnsi="Times New Roman" w:cs="Times New Roman"/>
          <w:sz w:val="24"/>
          <w:lang w:val="en-US"/>
        </w:rPr>
        <w:t xml:space="preserve">The measurement of observer agreement for categorical data. </w:t>
      </w:r>
      <w:proofErr w:type="spellStart"/>
      <w:r w:rsidR="00484AEE" w:rsidRPr="007941F3">
        <w:rPr>
          <w:rFonts w:ascii="Times New Roman" w:hAnsi="Times New Roman" w:cs="Times New Roman"/>
          <w:i/>
          <w:sz w:val="24"/>
        </w:rPr>
        <w:t>Biomet</w:t>
      </w:r>
      <w:r w:rsidRPr="007941F3">
        <w:rPr>
          <w:rFonts w:ascii="Times New Roman" w:hAnsi="Times New Roman" w:cs="Times New Roman"/>
          <w:i/>
          <w:sz w:val="24"/>
        </w:rPr>
        <w:t>rics</w:t>
      </w:r>
      <w:proofErr w:type="spellEnd"/>
      <w:r>
        <w:rPr>
          <w:rFonts w:ascii="Times New Roman" w:hAnsi="Times New Roman" w:cs="Times New Roman"/>
          <w:sz w:val="24"/>
        </w:rPr>
        <w:t>,</w:t>
      </w:r>
      <w:r w:rsidR="00DF064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33</w:t>
      </w:r>
      <w:r w:rsidR="00DF0644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 w:cs="Times New Roman"/>
          <w:sz w:val="24"/>
        </w:rPr>
        <w:t>1</w:t>
      </w:r>
      <w:r w:rsidR="00DF0644">
        <w:rPr>
          <w:rFonts w:ascii="Times New Roman" w:hAnsi="Times New Roman" w:cs="Times New Roman"/>
          <w:sz w:val="24"/>
        </w:rPr>
        <w:t xml:space="preserve">): </w:t>
      </w:r>
      <w:r>
        <w:rPr>
          <w:rFonts w:ascii="Times New Roman" w:hAnsi="Times New Roman" w:cs="Times New Roman"/>
          <w:sz w:val="24"/>
        </w:rPr>
        <w:t>159-174.</w:t>
      </w:r>
    </w:p>
    <w:p w14:paraId="3F04A3C4" w14:textId="769BC293" w:rsidR="00FD7256" w:rsidRDefault="00FD7256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</w:rPr>
      </w:pPr>
      <w:r w:rsidRPr="00FD7256">
        <w:rPr>
          <w:rFonts w:ascii="Times New Roman" w:hAnsi="Times New Roman" w:cs="Times New Roman"/>
          <w:sz w:val="24"/>
        </w:rPr>
        <w:t>Leite, M.E.; Silva, L.A.P.; Veloso, G.A. &amp; Filho, R.M. 2020. Caminhos de Geografia, 21 (73): 131-147.</w:t>
      </w:r>
    </w:p>
    <w:p w14:paraId="53A24A67" w14:textId="1C3041DC" w:rsidR="00AA16C8" w:rsidRPr="00680381" w:rsidRDefault="00AA16C8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  <w:lang w:val="en-US"/>
        </w:rPr>
      </w:pPr>
      <w:proofErr w:type="spellStart"/>
      <w:r w:rsidRPr="00F870BD">
        <w:rPr>
          <w:rFonts w:ascii="Times New Roman" w:hAnsi="Times New Roman" w:cs="Times New Roman"/>
          <w:sz w:val="24"/>
          <w:lang w:val="en-US"/>
        </w:rPr>
        <w:t>Lukes</w:t>
      </w:r>
      <w:proofErr w:type="spellEnd"/>
      <w:r w:rsidRPr="00F870BD">
        <w:rPr>
          <w:rFonts w:ascii="Times New Roman" w:hAnsi="Times New Roman" w:cs="Times New Roman"/>
          <w:sz w:val="24"/>
          <w:lang w:val="en-US"/>
        </w:rPr>
        <w:t xml:space="preserve">, P.; </w:t>
      </w:r>
      <w:proofErr w:type="spellStart"/>
      <w:r w:rsidRPr="00F870BD">
        <w:rPr>
          <w:rFonts w:ascii="Times New Roman" w:hAnsi="Times New Roman" w:cs="Times New Roman"/>
          <w:sz w:val="24"/>
          <w:lang w:val="en-US"/>
        </w:rPr>
        <w:t>Rautiainen</w:t>
      </w:r>
      <w:proofErr w:type="spellEnd"/>
      <w:r w:rsidRPr="00F870BD">
        <w:rPr>
          <w:rFonts w:ascii="Times New Roman" w:hAnsi="Times New Roman" w:cs="Times New Roman"/>
          <w:sz w:val="24"/>
          <w:lang w:val="en-US"/>
        </w:rPr>
        <w:t>, M.; Manninen, T.; Stenberg, P.</w:t>
      </w:r>
      <w:r w:rsidR="00DE5238">
        <w:rPr>
          <w:rFonts w:ascii="Times New Roman" w:hAnsi="Times New Roman" w:cs="Times New Roman"/>
          <w:sz w:val="24"/>
          <w:lang w:val="en-US"/>
        </w:rPr>
        <w:t xml:space="preserve"> </w:t>
      </w:r>
      <w:r w:rsidR="00DE5238" w:rsidRPr="00F870BD">
        <w:rPr>
          <w:rFonts w:ascii="Times New Roman" w:hAnsi="Times New Roman" w:cs="Times New Roman"/>
          <w:sz w:val="24"/>
          <w:lang w:val="en-US"/>
        </w:rPr>
        <w:t>&amp;</w:t>
      </w:r>
      <w:r w:rsidRPr="00F870B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F870BD">
        <w:rPr>
          <w:rFonts w:ascii="Times New Roman" w:hAnsi="Times New Roman" w:cs="Times New Roman"/>
          <w:sz w:val="24"/>
          <w:lang w:val="en-US"/>
        </w:rPr>
        <w:t>Mõttus</w:t>
      </w:r>
      <w:proofErr w:type="spellEnd"/>
      <w:r w:rsidR="00DE5238">
        <w:rPr>
          <w:rFonts w:ascii="Times New Roman" w:hAnsi="Times New Roman" w:cs="Times New Roman"/>
          <w:sz w:val="24"/>
          <w:lang w:val="en-US"/>
        </w:rPr>
        <w:t>,</w:t>
      </w:r>
      <w:r w:rsidRPr="00F870BD">
        <w:rPr>
          <w:rFonts w:ascii="Times New Roman" w:hAnsi="Times New Roman" w:cs="Times New Roman"/>
          <w:sz w:val="24"/>
          <w:lang w:val="en-US"/>
        </w:rPr>
        <w:t xml:space="preserve"> M. 2014. </w:t>
      </w:r>
      <w:r w:rsidRPr="00680381">
        <w:rPr>
          <w:rFonts w:ascii="Times New Roman" w:hAnsi="Times New Roman" w:cs="Times New Roman"/>
          <w:sz w:val="24"/>
          <w:lang w:val="en-US"/>
        </w:rPr>
        <w:t>Geographical gradients in boreal forest albedo and structure in Finland</w:t>
      </w:r>
      <w:r w:rsidRPr="00680381">
        <w:rPr>
          <w:rFonts w:ascii="Times New Roman" w:hAnsi="Times New Roman" w:cs="Times New Roman"/>
          <w:i/>
          <w:sz w:val="24"/>
          <w:lang w:val="en-US"/>
        </w:rPr>
        <w:t>. Remote Sensing of Environment</w:t>
      </w:r>
      <w:r w:rsidRPr="00680381">
        <w:rPr>
          <w:rFonts w:ascii="Times New Roman" w:hAnsi="Times New Roman" w:cs="Times New Roman"/>
          <w:sz w:val="24"/>
          <w:lang w:val="en-US"/>
        </w:rPr>
        <w:t>, 152: 526-535.</w:t>
      </w:r>
    </w:p>
    <w:p w14:paraId="3097E03E" w14:textId="23D33150" w:rsidR="00BF4590" w:rsidRPr="00BF4590" w:rsidRDefault="009F1AD4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</w:rPr>
      </w:pPr>
      <w:r w:rsidRPr="00680381">
        <w:rPr>
          <w:rFonts w:ascii="Times New Roman" w:hAnsi="Times New Roman" w:cs="Times New Roman"/>
          <w:sz w:val="24"/>
          <w:lang w:val="en-US"/>
        </w:rPr>
        <w:t>Markham, B.L. &amp;</w:t>
      </w:r>
      <w:r w:rsidR="00BF4590" w:rsidRPr="00680381">
        <w:rPr>
          <w:rFonts w:ascii="Times New Roman" w:hAnsi="Times New Roman" w:cs="Times New Roman"/>
          <w:sz w:val="24"/>
          <w:lang w:val="en-US"/>
        </w:rPr>
        <w:t xml:space="preserve"> Barker, L.L.</w:t>
      </w:r>
      <w:r w:rsidR="007F36BD">
        <w:rPr>
          <w:rFonts w:ascii="Times New Roman" w:hAnsi="Times New Roman" w:cs="Times New Roman"/>
          <w:sz w:val="24"/>
          <w:lang w:val="en-US"/>
        </w:rPr>
        <w:t xml:space="preserve"> 1987.</w:t>
      </w:r>
      <w:r w:rsidR="00BF4590" w:rsidRPr="00680381">
        <w:rPr>
          <w:rFonts w:ascii="Times New Roman" w:hAnsi="Times New Roman" w:cs="Times New Roman"/>
          <w:sz w:val="24"/>
          <w:lang w:val="en-US"/>
        </w:rPr>
        <w:t xml:space="preserve"> Thematic mapper bandpass solar </w:t>
      </w:r>
      <w:proofErr w:type="spellStart"/>
      <w:r w:rsidR="00BF4590" w:rsidRPr="00680381">
        <w:rPr>
          <w:rFonts w:ascii="Times New Roman" w:hAnsi="Times New Roman" w:cs="Times New Roman"/>
          <w:sz w:val="24"/>
          <w:lang w:val="en-US"/>
        </w:rPr>
        <w:t>exoatmospherical</w:t>
      </w:r>
      <w:proofErr w:type="spellEnd"/>
      <w:r w:rsidR="00BF4590" w:rsidRPr="00680381">
        <w:rPr>
          <w:rFonts w:ascii="Times New Roman" w:hAnsi="Times New Roman" w:cs="Times New Roman"/>
          <w:sz w:val="24"/>
          <w:lang w:val="en-US"/>
        </w:rPr>
        <w:t xml:space="preserve"> irradiances. </w:t>
      </w:r>
      <w:proofErr w:type="spellStart"/>
      <w:r w:rsidR="00BF4590" w:rsidRPr="00BF4590">
        <w:rPr>
          <w:rFonts w:ascii="Times New Roman" w:hAnsi="Times New Roman" w:cs="Times New Roman"/>
          <w:i/>
          <w:sz w:val="24"/>
        </w:rPr>
        <w:t>International</w:t>
      </w:r>
      <w:proofErr w:type="spellEnd"/>
      <w:r w:rsidR="00BF4590" w:rsidRPr="00BF4590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BF4590" w:rsidRPr="00BF4590">
        <w:rPr>
          <w:rFonts w:ascii="Times New Roman" w:hAnsi="Times New Roman" w:cs="Times New Roman"/>
          <w:i/>
          <w:sz w:val="24"/>
        </w:rPr>
        <w:t>Journal</w:t>
      </w:r>
      <w:proofErr w:type="spellEnd"/>
      <w:r w:rsidR="00BF4590" w:rsidRPr="00BF4590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BF4590" w:rsidRPr="00BF4590">
        <w:rPr>
          <w:rFonts w:ascii="Times New Roman" w:hAnsi="Times New Roman" w:cs="Times New Roman"/>
          <w:i/>
          <w:sz w:val="24"/>
        </w:rPr>
        <w:t>of</w:t>
      </w:r>
      <w:proofErr w:type="spellEnd"/>
      <w:r w:rsidR="00BF4590" w:rsidRPr="00BF4590">
        <w:rPr>
          <w:rFonts w:ascii="Times New Roman" w:hAnsi="Times New Roman" w:cs="Times New Roman"/>
          <w:i/>
          <w:sz w:val="24"/>
        </w:rPr>
        <w:t xml:space="preserve"> Remote </w:t>
      </w:r>
      <w:proofErr w:type="spellStart"/>
      <w:r w:rsidR="00BF4590" w:rsidRPr="00BF4590">
        <w:rPr>
          <w:rFonts w:ascii="Times New Roman" w:hAnsi="Times New Roman" w:cs="Times New Roman"/>
          <w:i/>
          <w:sz w:val="24"/>
        </w:rPr>
        <w:t>Sensing</w:t>
      </w:r>
      <w:proofErr w:type="spellEnd"/>
      <w:r w:rsidR="00BF4590" w:rsidRPr="00BF4590">
        <w:rPr>
          <w:rFonts w:ascii="Times New Roman" w:hAnsi="Times New Roman" w:cs="Times New Roman"/>
          <w:sz w:val="24"/>
        </w:rPr>
        <w:t>, v.8, n.3, p.517-523</w:t>
      </w:r>
      <w:r w:rsidR="007F36BD">
        <w:rPr>
          <w:rFonts w:ascii="Times New Roman" w:hAnsi="Times New Roman" w:cs="Times New Roman"/>
          <w:sz w:val="24"/>
        </w:rPr>
        <w:t>.</w:t>
      </w:r>
    </w:p>
    <w:p w14:paraId="027C4E0C" w14:textId="4CDC532F" w:rsidR="00484AEE" w:rsidRPr="00680381" w:rsidRDefault="007941F3" w:rsidP="00AC64F0">
      <w:pPr>
        <w:tabs>
          <w:tab w:val="left" w:pos="709"/>
        </w:tabs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>Pereira, L.F. &amp;</w:t>
      </w:r>
      <w:r w:rsidRPr="00A635E9">
        <w:rPr>
          <w:rFonts w:ascii="Times New Roman" w:hAnsi="Times New Roman" w:cs="Times New Roman"/>
          <w:sz w:val="24"/>
        </w:rPr>
        <w:t xml:space="preserve"> Guimarães, R.M.F</w:t>
      </w:r>
      <w:r w:rsidR="00484AEE" w:rsidRPr="00A635E9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2018. </w:t>
      </w:r>
      <w:r w:rsidR="00484AEE" w:rsidRPr="00A635E9">
        <w:rPr>
          <w:rFonts w:ascii="Times New Roman" w:hAnsi="Times New Roman" w:cs="Times New Roman"/>
          <w:sz w:val="24"/>
        </w:rPr>
        <w:t xml:space="preserve">Mapeamento </w:t>
      </w:r>
      <w:proofErr w:type="spellStart"/>
      <w:r w:rsidR="00484AEE" w:rsidRPr="00A635E9">
        <w:rPr>
          <w:rFonts w:ascii="Times New Roman" w:hAnsi="Times New Roman" w:cs="Times New Roman"/>
          <w:sz w:val="24"/>
        </w:rPr>
        <w:t>multicategórico</w:t>
      </w:r>
      <w:proofErr w:type="spellEnd"/>
      <w:r w:rsidR="00484AEE" w:rsidRPr="00A635E9">
        <w:rPr>
          <w:rFonts w:ascii="Times New Roman" w:hAnsi="Times New Roman" w:cs="Times New Roman"/>
          <w:sz w:val="24"/>
        </w:rPr>
        <w:t xml:space="preserve"> do uso/cobertura da terra em escalas detalhadas usando </w:t>
      </w:r>
      <w:proofErr w:type="spellStart"/>
      <w:r w:rsidR="00484AEE" w:rsidRPr="00A635E9">
        <w:rPr>
          <w:rFonts w:ascii="Times New Roman" w:hAnsi="Times New Roman" w:cs="Times New Roman"/>
          <w:sz w:val="24"/>
        </w:rPr>
        <w:t>Semi-automatic</w:t>
      </w:r>
      <w:proofErr w:type="spellEnd"/>
      <w:r w:rsidR="00484AEE" w:rsidRPr="00A635E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84AEE" w:rsidRPr="00A635E9">
        <w:rPr>
          <w:rFonts w:ascii="Times New Roman" w:hAnsi="Times New Roman" w:cs="Times New Roman"/>
          <w:sz w:val="24"/>
        </w:rPr>
        <w:t>Classification</w:t>
      </w:r>
      <w:proofErr w:type="spellEnd"/>
      <w:r w:rsidR="00484AEE" w:rsidRPr="00A635E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84AEE" w:rsidRPr="00A635E9">
        <w:rPr>
          <w:rFonts w:ascii="Times New Roman" w:hAnsi="Times New Roman" w:cs="Times New Roman"/>
          <w:sz w:val="24"/>
        </w:rPr>
        <w:t>Plugin</w:t>
      </w:r>
      <w:proofErr w:type="spellEnd"/>
      <w:r w:rsidR="00484AEE" w:rsidRPr="007941F3">
        <w:rPr>
          <w:rFonts w:ascii="Times New Roman" w:hAnsi="Times New Roman" w:cs="Times New Roman"/>
          <w:i/>
          <w:sz w:val="24"/>
        </w:rPr>
        <w:t xml:space="preserve">. </w:t>
      </w:r>
      <w:r w:rsidR="00484AEE" w:rsidRPr="00680381">
        <w:rPr>
          <w:rFonts w:ascii="Times New Roman" w:hAnsi="Times New Roman" w:cs="Times New Roman"/>
          <w:i/>
          <w:sz w:val="24"/>
          <w:lang w:val="en-US"/>
        </w:rPr>
        <w:t>Journal of Environmental Analysis and Progress</w:t>
      </w:r>
      <w:r w:rsidR="005C45CC" w:rsidRPr="00680381">
        <w:rPr>
          <w:rFonts w:ascii="Times New Roman" w:hAnsi="Times New Roman" w:cs="Times New Roman"/>
          <w:i/>
          <w:sz w:val="24"/>
          <w:lang w:val="en-US"/>
        </w:rPr>
        <w:t>,</w:t>
      </w:r>
      <w:r w:rsidRPr="00680381">
        <w:rPr>
          <w:rFonts w:ascii="Times New Roman" w:hAnsi="Times New Roman" w:cs="Times New Roman"/>
          <w:sz w:val="24"/>
          <w:lang w:val="en-US"/>
        </w:rPr>
        <w:t xml:space="preserve"> 3</w:t>
      </w:r>
      <w:r w:rsidR="00DF0644" w:rsidRPr="00680381">
        <w:rPr>
          <w:rFonts w:ascii="Times New Roman" w:hAnsi="Times New Roman" w:cs="Times New Roman"/>
          <w:sz w:val="24"/>
          <w:lang w:val="en-US"/>
        </w:rPr>
        <w:t xml:space="preserve"> (</w:t>
      </w:r>
      <w:r w:rsidRPr="00680381">
        <w:rPr>
          <w:rFonts w:ascii="Times New Roman" w:hAnsi="Times New Roman" w:cs="Times New Roman"/>
          <w:sz w:val="24"/>
          <w:lang w:val="en-US"/>
        </w:rPr>
        <w:t>4</w:t>
      </w:r>
      <w:r w:rsidR="00DF0644" w:rsidRPr="00680381">
        <w:rPr>
          <w:rFonts w:ascii="Times New Roman" w:hAnsi="Times New Roman" w:cs="Times New Roman"/>
          <w:sz w:val="24"/>
          <w:lang w:val="en-US"/>
        </w:rPr>
        <w:t xml:space="preserve">): </w:t>
      </w:r>
      <w:r w:rsidR="00484AEE" w:rsidRPr="00680381">
        <w:rPr>
          <w:rFonts w:ascii="Times New Roman" w:hAnsi="Times New Roman" w:cs="Times New Roman"/>
          <w:sz w:val="24"/>
          <w:lang w:val="en-US"/>
        </w:rPr>
        <w:t>379-385.</w:t>
      </w:r>
    </w:p>
    <w:p w14:paraId="7FAE591B" w14:textId="63DFF780" w:rsidR="00484AEE" w:rsidRDefault="007941F3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</w:rPr>
      </w:pPr>
      <w:r w:rsidRPr="00680381">
        <w:rPr>
          <w:rFonts w:ascii="Times New Roman" w:hAnsi="Times New Roman" w:cs="Times New Roman"/>
          <w:sz w:val="24"/>
          <w:lang w:val="en-US"/>
        </w:rPr>
        <w:t>Ribeiro, K.V. &amp; Albuquerque, E.L.S</w:t>
      </w:r>
      <w:r w:rsidR="00484AEE" w:rsidRPr="00680381">
        <w:rPr>
          <w:rFonts w:ascii="Times New Roman" w:hAnsi="Times New Roman" w:cs="Times New Roman"/>
          <w:sz w:val="24"/>
          <w:lang w:val="en-US"/>
        </w:rPr>
        <w:t xml:space="preserve">. </w:t>
      </w:r>
      <w:r w:rsidRPr="00680381">
        <w:rPr>
          <w:rFonts w:ascii="Times New Roman" w:hAnsi="Times New Roman" w:cs="Times New Roman"/>
          <w:sz w:val="24"/>
          <w:lang w:val="en-US"/>
        </w:rPr>
        <w:t xml:space="preserve">2017. </w:t>
      </w:r>
      <w:r w:rsidR="00484AEE" w:rsidRPr="00A635E9">
        <w:rPr>
          <w:rFonts w:ascii="Times New Roman" w:hAnsi="Times New Roman" w:cs="Times New Roman"/>
          <w:sz w:val="24"/>
        </w:rPr>
        <w:t xml:space="preserve">Caracterização do uso da terra no alto curso da bacia hidrográfica do Rio Poti (Ceará) através de técnicas de geoprocessamento e sensoriamento remoto. </w:t>
      </w:r>
      <w:r w:rsidR="00484AEE" w:rsidRPr="007941F3">
        <w:rPr>
          <w:rFonts w:ascii="Times New Roman" w:hAnsi="Times New Roman" w:cs="Times New Roman"/>
          <w:i/>
          <w:sz w:val="24"/>
        </w:rPr>
        <w:t>Revista Brasileira de Geografia Física</w:t>
      </w:r>
      <w:r w:rsidR="00484AEE" w:rsidRPr="00A635E9">
        <w:rPr>
          <w:rFonts w:ascii="Times New Roman" w:hAnsi="Times New Roman" w:cs="Times New Roman"/>
          <w:sz w:val="24"/>
        </w:rPr>
        <w:t>, 10</w:t>
      </w:r>
      <w:r w:rsidR="00DF0644">
        <w:rPr>
          <w:rFonts w:ascii="Times New Roman" w:hAnsi="Times New Roman" w:cs="Times New Roman"/>
          <w:sz w:val="24"/>
        </w:rPr>
        <w:t xml:space="preserve"> (</w:t>
      </w:r>
      <w:r w:rsidR="00484AEE" w:rsidRPr="00A635E9">
        <w:rPr>
          <w:rFonts w:ascii="Times New Roman" w:hAnsi="Times New Roman" w:cs="Times New Roman"/>
          <w:sz w:val="24"/>
        </w:rPr>
        <w:t>3</w:t>
      </w:r>
      <w:r w:rsidR="00DF0644">
        <w:rPr>
          <w:rFonts w:ascii="Times New Roman" w:hAnsi="Times New Roman" w:cs="Times New Roman"/>
          <w:sz w:val="24"/>
        </w:rPr>
        <w:t>):</w:t>
      </w:r>
      <w:r w:rsidR="00484AEE" w:rsidRPr="00A635E9">
        <w:rPr>
          <w:rFonts w:ascii="Times New Roman" w:hAnsi="Times New Roman" w:cs="Times New Roman"/>
          <w:sz w:val="24"/>
        </w:rPr>
        <w:t xml:space="preserve"> 650-665.</w:t>
      </w:r>
    </w:p>
    <w:p w14:paraId="5557D094" w14:textId="5E8BFF97" w:rsidR="00484AEE" w:rsidRDefault="007941F3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</w:rPr>
      </w:pPr>
      <w:r w:rsidRPr="00B53C94">
        <w:rPr>
          <w:rFonts w:ascii="Times New Roman" w:hAnsi="Times New Roman" w:cs="Times New Roman"/>
          <w:sz w:val="24"/>
        </w:rPr>
        <w:t>Silva, B.B.; Lopes, G.M. &amp; Azevedo, P.V</w:t>
      </w:r>
      <w:r w:rsidR="00484AEE" w:rsidRPr="00B53C94">
        <w:rPr>
          <w:rFonts w:ascii="Times New Roman" w:hAnsi="Times New Roman" w:cs="Times New Roman"/>
          <w:sz w:val="24"/>
        </w:rPr>
        <w:t xml:space="preserve">. de. </w:t>
      </w:r>
      <w:r w:rsidRPr="00B53C94">
        <w:rPr>
          <w:rFonts w:ascii="Times New Roman" w:hAnsi="Times New Roman" w:cs="Times New Roman"/>
          <w:sz w:val="24"/>
        </w:rPr>
        <w:t xml:space="preserve">2005. </w:t>
      </w:r>
      <w:r w:rsidR="00484AEE" w:rsidRPr="00B53C94">
        <w:rPr>
          <w:rFonts w:ascii="Times New Roman" w:hAnsi="Times New Roman" w:cs="Times New Roman"/>
          <w:sz w:val="24"/>
        </w:rPr>
        <w:t xml:space="preserve">Determinação do albedo de áreas irrigadas com base em imagens LANDSAT 5 – TM. </w:t>
      </w:r>
      <w:r w:rsidR="00484AEE" w:rsidRPr="00B53C94">
        <w:rPr>
          <w:rFonts w:ascii="Times New Roman" w:hAnsi="Times New Roman" w:cs="Times New Roman"/>
          <w:i/>
          <w:sz w:val="24"/>
        </w:rPr>
        <w:t>Revista Brasileira de Agrometeorologia</w:t>
      </w:r>
      <w:r w:rsidR="00484AEE" w:rsidRPr="00B53C94">
        <w:rPr>
          <w:rFonts w:ascii="Times New Roman" w:hAnsi="Times New Roman" w:cs="Times New Roman"/>
          <w:sz w:val="24"/>
        </w:rPr>
        <w:t xml:space="preserve">, </w:t>
      </w:r>
      <w:r w:rsidR="00484AEE" w:rsidRPr="00B53C94">
        <w:rPr>
          <w:rFonts w:ascii="Times New Roman" w:hAnsi="Times New Roman" w:cs="Times New Roman"/>
          <w:sz w:val="24"/>
        </w:rPr>
        <w:lastRenderedPageBreak/>
        <w:t>13</w:t>
      </w:r>
      <w:r w:rsidR="00B53C94" w:rsidRPr="00B53C94">
        <w:rPr>
          <w:rFonts w:ascii="Times New Roman" w:hAnsi="Times New Roman" w:cs="Times New Roman"/>
          <w:sz w:val="24"/>
        </w:rPr>
        <w:t xml:space="preserve"> (2): </w:t>
      </w:r>
      <w:r w:rsidR="00484AEE" w:rsidRPr="00B53C94">
        <w:rPr>
          <w:rFonts w:ascii="Times New Roman" w:hAnsi="Times New Roman" w:cs="Times New Roman"/>
          <w:sz w:val="24"/>
        </w:rPr>
        <w:t>201- 211</w:t>
      </w:r>
      <w:r w:rsidRPr="00B53C94">
        <w:rPr>
          <w:rFonts w:ascii="Times New Roman" w:hAnsi="Times New Roman" w:cs="Times New Roman"/>
          <w:sz w:val="24"/>
        </w:rPr>
        <w:t>.</w:t>
      </w:r>
    </w:p>
    <w:p w14:paraId="32CE2B6F" w14:textId="77777777" w:rsidR="00484AEE" w:rsidRDefault="007941F3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Silva, A.M.; Silva, R.M. &amp;</w:t>
      </w:r>
      <w:r w:rsidRPr="00A635E9">
        <w:rPr>
          <w:rFonts w:ascii="Times New Roman" w:hAnsi="Times New Roman" w:cs="Times New Roman"/>
          <w:sz w:val="24"/>
        </w:rPr>
        <w:t xml:space="preserve"> Silva, B.B</w:t>
      </w:r>
      <w:r w:rsidR="00484AEE" w:rsidRPr="00A635E9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2015. </w:t>
      </w:r>
      <w:r w:rsidR="00484AEE" w:rsidRPr="00A635E9">
        <w:rPr>
          <w:rFonts w:ascii="Times New Roman" w:hAnsi="Times New Roman" w:cs="Times New Roman"/>
          <w:sz w:val="24"/>
        </w:rPr>
        <w:t xml:space="preserve">Determinação de Temperatura da Superfície e estimativa do Saldo de Radiação e Evapotranspiração usando Imagens Landsat e dados observados. </w:t>
      </w:r>
      <w:r w:rsidR="00484AEE" w:rsidRPr="007941F3">
        <w:rPr>
          <w:rFonts w:ascii="Times New Roman" w:hAnsi="Times New Roman" w:cs="Times New Roman"/>
          <w:i/>
          <w:sz w:val="24"/>
        </w:rPr>
        <w:t>Revista Brasileira de Cartografia</w:t>
      </w:r>
      <w:r w:rsidR="00484AEE" w:rsidRPr="00A635E9">
        <w:rPr>
          <w:rFonts w:ascii="Times New Roman" w:hAnsi="Times New Roman" w:cs="Times New Roman"/>
          <w:sz w:val="24"/>
        </w:rPr>
        <w:t>, 6</w:t>
      </w:r>
      <w:r w:rsidR="00DF0644">
        <w:rPr>
          <w:rFonts w:ascii="Times New Roman" w:hAnsi="Times New Roman" w:cs="Times New Roman"/>
          <w:sz w:val="24"/>
        </w:rPr>
        <w:t xml:space="preserve"> (</w:t>
      </w:r>
      <w:r w:rsidR="00484AEE" w:rsidRPr="00A635E9">
        <w:rPr>
          <w:rFonts w:ascii="Times New Roman" w:hAnsi="Times New Roman" w:cs="Times New Roman"/>
          <w:sz w:val="24"/>
        </w:rPr>
        <w:t>67</w:t>
      </w:r>
      <w:r w:rsidR="00DF0644">
        <w:rPr>
          <w:rFonts w:ascii="Times New Roman" w:hAnsi="Times New Roman" w:cs="Times New Roman"/>
          <w:sz w:val="24"/>
        </w:rPr>
        <w:t>):</w:t>
      </w:r>
      <w:r w:rsidR="00484AEE" w:rsidRPr="00A635E9">
        <w:rPr>
          <w:rFonts w:ascii="Times New Roman" w:hAnsi="Times New Roman" w:cs="Times New Roman"/>
          <w:sz w:val="24"/>
        </w:rPr>
        <w:t xml:space="preserve"> 1203-1216</w:t>
      </w:r>
      <w:r>
        <w:rPr>
          <w:rFonts w:ascii="Times New Roman" w:hAnsi="Times New Roman" w:cs="Times New Roman"/>
          <w:sz w:val="24"/>
        </w:rPr>
        <w:t>.</w:t>
      </w:r>
    </w:p>
    <w:p w14:paraId="1718D3C1" w14:textId="26A8E11F" w:rsidR="00BF4590" w:rsidRPr="00BF4590" w:rsidRDefault="00BF4590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</w:rPr>
      </w:pPr>
      <w:r w:rsidRPr="00BF4590">
        <w:rPr>
          <w:rFonts w:ascii="Times New Roman" w:hAnsi="Times New Roman" w:cs="Times New Roman"/>
          <w:sz w:val="24"/>
        </w:rPr>
        <w:t>Silva, B.B., Braga, A.C., Braga, C.C. Oliveira, L.</w:t>
      </w:r>
      <w:r>
        <w:rPr>
          <w:rFonts w:ascii="Times New Roman" w:hAnsi="Times New Roman" w:cs="Times New Roman"/>
          <w:sz w:val="24"/>
        </w:rPr>
        <w:t>M.M., Montenegro, S.M.G.L. &amp;</w:t>
      </w:r>
      <w:r w:rsidR="009F1AD4">
        <w:rPr>
          <w:rFonts w:ascii="Times New Roman" w:hAnsi="Times New Roman" w:cs="Times New Roman"/>
          <w:sz w:val="24"/>
        </w:rPr>
        <w:t xml:space="preserve"> Barbosa J</w:t>
      </w:r>
      <w:r w:rsidRPr="00BF4590">
        <w:rPr>
          <w:rFonts w:ascii="Times New Roman" w:hAnsi="Times New Roman" w:cs="Times New Roman"/>
          <w:sz w:val="24"/>
        </w:rPr>
        <w:t>r</w:t>
      </w:r>
      <w:r w:rsidR="009F1AD4">
        <w:rPr>
          <w:rFonts w:ascii="Times New Roman" w:hAnsi="Times New Roman" w:cs="Times New Roman"/>
          <w:sz w:val="24"/>
        </w:rPr>
        <w:t>.</w:t>
      </w:r>
      <w:r w:rsidRPr="00BF4590">
        <w:rPr>
          <w:rFonts w:ascii="Times New Roman" w:hAnsi="Times New Roman" w:cs="Times New Roman"/>
          <w:sz w:val="24"/>
        </w:rPr>
        <w:t xml:space="preserve">, B. </w:t>
      </w:r>
      <w:r>
        <w:rPr>
          <w:rFonts w:ascii="Times New Roman" w:hAnsi="Times New Roman" w:cs="Times New Roman"/>
          <w:sz w:val="24"/>
        </w:rPr>
        <w:t>2016.</w:t>
      </w:r>
      <w:r w:rsidR="0035210F">
        <w:rPr>
          <w:rFonts w:ascii="Times New Roman" w:hAnsi="Times New Roman" w:cs="Times New Roman"/>
          <w:sz w:val="24"/>
        </w:rPr>
        <w:t xml:space="preserve"> </w:t>
      </w:r>
      <w:r w:rsidRPr="00BF4590">
        <w:rPr>
          <w:rFonts w:ascii="Times New Roman" w:hAnsi="Times New Roman" w:cs="Times New Roman"/>
          <w:sz w:val="24"/>
        </w:rPr>
        <w:t xml:space="preserve">Procedures for </w:t>
      </w:r>
      <w:proofErr w:type="spellStart"/>
      <w:r w:rsidRPr="00BF4590">
        <w:rPr>
          <w:rFonts w:ascii="Times New Roman" w:hAnsi="Times New Roman" w:cs="Times New Roman"/>
          <w:sz w:val="24"/>
        </w:rPr>
        <w:t>calculation</w:t>
      </w:r>
      <w:proofErr w:type="spellEnd"/>
      <w:r w:rsidRPr="00BF459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F4590">
        <w:rPr>
          <w:rFonts w:ascii="Times New Roman" w:hAnsi="Times New Roman" w:cs="Times New Roman"/>
          <w:sz w:val="24"/>
        </w:rPr>
        <w:t>of</w:t>
      </w:r>
      <w:proofErr w:type="spellEnd"/>
      <w:r w:rsidRPr="00BF459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F4590">
        <w:rPr>
          <w:rFonts w:ascii="Times New Roman" w:hAnsi="Times New Roman" w:cs="Times New Roman"/>
          <w:sz w:val="24"/>
        </w:rPr>
        <w:t>the</w:t>
      </w:r>
      <w:proofErr w:type="spellEnd"/>
      <w:r w:rsidRPr="00BF4590">
        <w:rPr>
          <w:rFonts w:ascii="Times New Roman" w:hAnsi="Times New Roman" w:cs="Times New Roman"/>
          <w:sz w:val="24"/>
        </w:rPr>
        <w:t xml:space="preserve"> albedo </w:t>
      </w:r>
      <w:proofErr w:type="spellStart"/>
      <w:r w:rsidRPr="00BF4590">
        <w:rPr>
          <w:rFonts w:ascii="Times New Roman" w:hAnsi="Times New Roman" w:cs="Times New Roman"/>
          <w:sz w:val="24"/>
        </w:rPr>
        <w:t>with</w:t>
      </w:r>
      <w:proofErr w:type="spellEnd"/>
      <w:r w:rsidRPr="00BF4590">
        <w:rPr>
          <w:rFonts w:ascii="Times New Roman" w:hAnsi="Times New Roman" w:cs="Times New Roman"/>
          <w:sz w:val="24"/>
        </w:rPr>
        <w:t xml:space="preserve"> OLI-</w:t>
      </w:r>
      <w:proofErr w:type="spellStart"/>
      <w:r w:rsidRPr="00BF4590">
        <w:rPr>
          <w:rFonts w:ascii="Times New Roman" w:hAnsi="Times New Roman" w:cs="Times New Roman"/>
          <w:sz w:val="24"/>
        </w:rPr>
        <w:t>Landsat</w:t>
      </w:r>
      <w:proofErr w:type="spellEnd"/>
      <w:r w:rsidRPr="00BF4590">
        <w:rPr>
          <w:rFonts w:ascii="Times New Roman" w:hAnsi="Times New Roman" w:cs="Times New Roman"/>
          <w:sz w:val="24"/>
        </w:rPr>
        <w:t xml:space="preserve"> 8 </w:t>
      </w:r>
      <w:proofErr w:type="spellStart"/>
      <w:r w:rsidRPr="00BF4590">
        <w:rPr>
          <w:rFonts w:ascii="Times New Roman" w:hAnsi="Times New Roman" w:cs="Times New Roman"/>
          <w:sz w:val="24"/>
        </w:rPr>
        <w:t>images</w:t>
      </w:r>
      <w:proofErr w:type="spellEnd"/>
      <w:r w:rsidRPr="00BF4590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BF4590">
        <w:rPr>
          <w:rFonts w:ascii="Times New Roman" w:hAnsi="Times New Roman" w:cs="Times New Roman"/>
          <w:sz w:val="24"/>
        </w:rPr>
        <w:t>application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to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the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Brazilian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semi-arid</w:t>
      </w:r>
      <w:proofErr w:type="spellEnd"/>
      <w:r>
        <w:rPr>
          <w:rFonts w:ascii="Times New Roman" w:hAnsi="Times New Roman" w:cs="Times New Roman"/>
          <w:sz w:val="24"/>
        </w:rPr>
        <w:t>.</w:t>
      </w:r>
      <w:r w:rsidRPr="00BF4590">
        <w:rPr>
          <w:rFonts w:ascii="Times New Roman" w:hAnsi="Times New Roman" w:cs="Times New Roman"/>
          <w:sz w:val="24"/>
        </w:rPr>
        <w:t xml:space="preserve"> </w:t>
      </w:r>
      <w:r w:rsidRPr="00BF4590">
        <w:rPr>
          <w:rFonts w:ascii="Times New Roman" w:hAnsi="Times New Roman" w:cs="Times New Roman"/>
          <w:i/>
          <w:sz w:val="24"/>
        </w:rPr>
        <w:t>Revista Brasileira de Engenharia Agrícola e Ambiental</w:t>
      </w:r>
      <w:r w:rsidR="00452B7C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20</w:t>
      </w:r>
      <w:r w:rsidRPr="00BF459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</w:t>
      </w:r>
      <w:r w:rsidRPr="00BF4590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):</w:t>
      </w:r>
      <w:r w:rsidRPr="00BF4590">
        <w:rPr>
          <w:rFonts w:ascii="Times New Roman" w:hAnsi="Times New Roman" w:cs="Times New Roman"/>
          <w:sz w:val="24"/>
        </w:rPr>
        <w:t xml:space="preserve"> 3-8. </w:t>
      </w:r>
    </w:p>
    <w:p w14:paraId="05958D43" w14:textId="6D9F0F16" w:rsidR="00943BA7" w:rsidRPr="00F870BD" w:rsidRDefault="00943BA7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  <w:lang w:val="en-US"/>
        </w:rPr>
      </w:pPr>
      <w:r w:rsidRPr="00680381">
        <w:rPr>
          <w:rFonts w:ascii="Times New Roman" w:hAnsi="Times New Roman" w:cs="Times New Roman"/>
          <w:sz w:val="24"/>
          <w:lang w:val="en-US"/>
        </w:rPr>
        <w:t xml:space="preserve">USGS. United States Geologic </w:t>
      </w:r>
      <w:proofErr w:type="spellStart"/>
      <w:r w:rsidRPr="00680381">
        <w:rPr>
          <w:rFonts w:ascii="Times New Roman" w:hAnsi="Times New Roman" w:cs="Times New Roman"/>
          <w:sz w:val="24"/>
          <w:lang w:val="en-US"/>
        </w:rPr>
        <w:t>Survery</w:t>
      </w:r>
      <w:proofErr w:type="spellEnd"/>
      <w:r w:rsidRPr="00680381">
        <w:rPr>
          <w:rFonts w:ascii="Times New Roman" w:hAnsi="Times New Roman" w:cs="Times New Roman"/>
          <w:sz w:val="24"/>
          <w:lang w:val="en-US"/>
        </w:rPr>
        <w:t xml:space="preserve">, 2019. </w:t>
      </w:r>
      <w:proofErr w:type="spellStart"/>
      <w:r w:rsidRPr="00680381">
        <w:rPr>
          <w:rFonts w:ascii="Times New Roman" w:hAnsi="Times New Roman" w:cs="Times New Roman"/>
          <w:sz w:val="24"/>
          <w:lang w:val="en-US"/>
        </w:rPr>
        <w:t>Catálogo</w:t>
      </w:r>
      <w:proofErr w:type="spellEnd"/>
      <w:r w:rsidRPr="00680381">
        <w:rPr>
          <w:rFonts w:ascii="Times New Roman" w:hAnsi="Times New Roman" w:cs="Times New Roman"/>
          <w:sz w:val="24"/>
          <w:lang w:val="en-US"/>
        </w:rPr>
        <w:t xml:space="preserve"> USGS. </w:t>
      </w:r>
      <w:proofErr w:type="spellStart"/>
      <w:r w:rsidRPr="00F870BD">
        <w:rPr>
          <w:rFonts w:ascii="Times New Roman" w:hAnsi="Times New Roman" w:cs="Times New Roman"/>
          <w:sz w:val="24"/>
          <w:lang w:val="en-US"/>
        </w:rPr>
        <w:t>Disponível</w:t>
      </w:r>
      <w:proofErr w:type="spellEnd"/>
      <w:r w:rsidRPr="00F870BD">
        <w:rPr>
          <w:rFonts w:ascii="Times New Roman" w:hAnsi="Times New Roman" w:cs="Times New Roman"/>
          <w:sz w:val="24"/>
          <w:lang w:val="en-US"/>
        </w:rPr>
        <w:t xml:space="preserve">: https://earthexplorer.usgs.gov/ </w:t>
      </w:r>
      <w:proofErr w:type="spellStart"/>
      <w:r w:rsidRPr="00F870BD">
        <w:rPr>
          <w:rFonts w:ascii="Times New Roman" w:hAnsi="Times New Roman" w:cs="Times New Roman"/>
          <w:sz w:val="24"/>
          <w:lang w:val="en-US"/>
        </w:rPr>
        <w:t>Acesso</w:t>
      </w:r>
      <w:proofErr w:type="spellEnd"/>
      <w:r w:rsidRPr="00F870BD">
        <w:rPr>
          <w:rFonts w:ascii="Times New Roman" w:hAnsi="Times New Roman" w:cs="Times New Roman"/>
          <w:sz w:val="24"/>
          <w:lang w:val="en-US"/>
        </w:rPr>
        <w:t>: 19 set. 2019.</w:t>
      </w:r>
    </w:p>
    <w:p w14:paraId="0B6D52BF" w14:textId="5B86F8B9" w:rsidR="00484AEE" w:rsidRDefault="00741A0C" w:rsidP="00AC64F0">
      <w:pPr>
        <w:spacing w:after="0" w:line="360" w:lineRule="auto"/>
        <w:ind w:firstLine="709"/>
        <w:jc w:val="left"/>
        <w:rPr>
          <w:rFonts w:ascii="Times New Roman" w:hAnsi="Times New Roman" w:cs="Times New Roman"/>
          <w:sz w:val="24"/>
        </w:rPr>
      </w:pPr>
      <w:bookmarkStart w:id="7" w:name="_GoBack"/>
      <w:bookmarkEnd w:id="7"/>
      <w:r w:rsidRPr="00680381">
        <w:rPr>
          <w:rFonts w:ascii="Times New Roman" w:hAnsi="Times New Roman" w:cs="Times New Roman"/>
          <w:sz w:val="24"/>
          <w:lang w:val="en-US"/>
        </w:rPr>
        <w:t>Zhong, Q &amp; Li, Y.H</w:t>
      </w:r>
      <w:r w:rsidR="00484AEE" w:rsidRPr="00680381">
        <w:rPr>
          <w:rFonts w:ascii="Times New Roman" w:hAnsi="Times New Roman" w:cs="Times New Roman"/>
          <w:sz w:val="24"/>
          <w:lang w:val="en-US"/>
        </w:rPr>
        <w:t>.</w:t>
      </w:r>
      <w:r w:rsidRPr="00680381">
        <w:rPr>
          <w:rFonts w:ascii="Times New Roman" w:hAnsi="Times New Roman" w:cs="Times New Roman"/>
          <w:sz w:val="24"/>
          <w:lang w:val="en-US"/>
        </w:rPr>
        <w:t xml:space="preserve"> 1988.</w:t>
      </w:r>
      <w:r w:rsidR="00484AEE" w:rsidRPr="00680381">
        <w:rPr>
          <w:rFonts w:ascii="Times New Roman" w:hAnsi="Times New Roman" w:cs="Times New Roman"/>
          <w:sz w:val="24"/>
          <w:lang w:val="en-US"/>
        </w:rPr>
        <w:t xml:space="preserve"> Satellite observation of surface albedo over the </w:t>
      </w:r>
      <w:r w:rsidRPr="00680381">
        <w:rPr>
          <w:rFonts w:ascii="Times New Roman" w:hAnsi="Times New Roman" w:cs="Times New Roman"/>
          <w:sz w:val="24"/>
          <w:lang w:val="en-US"/>
        </w:rPr>
        <w:t xml:space="preserve">Qinghai-Xizang plateau region. </w:t>
      </w:r>
      <w:proofErr w:type="spellStart"/>
      <w:r w:rsidR="00484AEE" w:rsidRPr="00E42B1B">
        <w:rPr>
          <w:rFonts w:ascii="Times New Roman" w:hAnsi="Times New Roman" w:cs="Times New Roman"/>
          <w:i/>
          <w:sz w:val="24"/>
        </w:rPr>
        <w:t>Advances</w:t>
      </w:r>
      <w:proofErr w:type="spellEnd"/>
      <w:r w:rsidR="00484AEE" w:rsidRPr="00E42B1B">
        <w:rPr>
          <w:rFonts w:ascii="Times New Roman" w:hAnsi="Times New Roman" w:cs="Times New Roman"/>
          <w:i/>
          <w:sz w:val="24"/>
        </w:rPr>
        <w:t xml:space="preserve"> in </w:t>
      </w:r>
      <w:proofErr w:type="spellStart"/>
      <w:r w:rsidR="00484AEE" w:rsidRPr="00E42B1B">
        <w:rPr>
          <w:rFonts w:ascii="Times New Roman" w:hAnsi="Times New Roman" w:cs="Times New Roman"/>
          <w:i/>
          <w:sz w:val="24"/>
        </w:rPr>
        <w:t>Atmospheric</w:t>
      </w:r>
      <w:proofErr w:type="spellEnd"/>
      <w:r w:rsidR="00484AEE" w:rsidRPr="00E42B1B">
        <w:rPr>
          <w:rFonts w:ascii="Times New Roman" w:hAnsi="Times New Roman" w:cs="Times New Roman"/>
          <w:i/>
          <w:sz w:val="24"/>
        </w:rPr>
        <w:t xml:space="preserve"> Science</w:t>
      </w:r>
      <w:r w:rsidR="00484AEE" w:rsidRPr="00E42B1B">
        <w:rPr>
          <w:rFonts w:ascii="Times New Roman" w:hAnsi="Times New Roman" w:cs="Times New Roman"/>
          <w:sz w:val="24"/>
        </w:rPr>
        <w:t>, 5</w:t>
      </w:r>
      <w:r w:rsidR="005C45CC" w:rsidRPr="00E42B1B">
        <w:rPr>
          <w:rFonts w:ascii="Times New Roman" w:hAnsi="Times New Roman" w:cs="Times New Roman"/>
          <w:sz w:val="24"/>
        </w:rPr>
        <w:t xml:space="preserve">: </w:t>
      </w:r>
      <w:r w:rsidR="00484AEE" w:rsidRPr="00E42B1B">
        <w:rPr>
          <w:rFonts w:ascii="Times New Roman" w:hAnsi="Times New Roman" w:cs="Times New Roman"/>
          <w:sz w:val="24"/>
        </w:rPr>
        <w:t>57-65</w:t>
      </w:r>
      <w:r w:rsidRPr="00E42B1B">
        <w:rPr>
          <w:rFonts w:ascii="Times New Roman" w:hAnsi="Times New Roman" w:cs="Times New Roman"/>
          <w:sz w:val="24"/>
        </w:rPr>
        <w:t>.</w:t>
      </w:r>
    </w:p>
    <w:sectPr w:rsidR="00484AEE" w:rsidSect="00BF085A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99F"/>
    <w:rsid w:val="000104F4"/>
    <w:rsid w:val="000119C5"/>
    <w:rsid w:val="00015518"/>
    <w:rsid w:val="00023551"/>
    <w:rsid w:val="00032706"/>
    <w:rsid w:val="00032DCB"/>
    <w:rsid w:val="00037A95"/>
    <w:rsid w:val="00041E72"/>
    <w:rsid w:val="00043D6E"/>
    <w:rsid w:val="00046BAB"/>
    <w:rsid w:val="0005262C"/>
    <w:rsid w:val="000555DA"/>
    <w:rsid w:val="00062E17"/>
    <w:rsid w:val="0008321B"/>
    <w:rsid w:val="00087758"/>
    <w:rsid w:val="00094332"/>
    <w:rsid w:val="000951D2"/>
    <w:rsid w:val="000A154B"/>
    <w:rsid w:val="000A2471"/>
    <w:rsid w:val="000A6079"/>
    <w:rsid w:val="000A7397"/>
    <w:rsid w:val="000A7DCC"/>
    <w:rsid w:val="000B5883"/>
    <w:rsid w:val="000E37BB"/>
    <w:rsid w:val="000F2BA5"/>
    <w:rsid w:val="000F3BF5"/>
    <w:rsid w:val="000F3C3E"/>
    <w:rsid w:val="000F746C"/>
    <w:rsid w:val="00103FC0"/>
    <w:rsid w:val="001055B5"/>
    <w:rsid w:val="0012437F"/>
    <w:rsid w:val="00130997"/>
    <w:rsid w:val="001341C7"/>
    <w:rsid w:val="00134FF4"/>
    <w:rsid w:val="00137E66"/>
    <w:rsid w:val="001417CC"/>
    <w:rsid w:val="00142122"/>
    <w:rsid w:val="00144FDC"/>
    <w:rsid w:val="0015400C"/>
    <w:rsid w:val="00161C28"/>
    <w:rsid w:val="00180DF2"/>
    <w:rsid w:val="00182893"/>
    <w:rsid w:val="00187A06"/>
    <w:rsid w:val="001A78D0"/>
    <w:rsid w:val="001B281A"/>
    <w:rsid w:val="001C4C2F"/>
    <w:rsid w:val="001C7951"/>
    <w:rsid w:val="001D07B6"/>
    <w:rsid w:val="001D08A9"/>
    <w:rsid w:val="001D6D85"/>
    <w:rsid w:val="001E60D2"/>
    <w:rsid w:val="001E64FF"/>
    <w:rsid w:val="001E7DB8"/>
    <w:rsid w:val="00202EE5"/>
    <w:rsid w:val="0020388E"/>
    <w:rsid w:val="002049F0"/>
    <w:rsid w:val="00220EFB"/>
    <w:rsid w:val="002228ED"/>
    <w:rsid w:val="00224C9B"/>
    <w:rsid w:val="00227454"/>
    <w:rsid w:val="00240B30"/>
    <w:rsid w:val="00242282"/>
    <w:rsid w:val="00244638"/>
    <w:rsid w:val="00247CBD"/>
    <w:rsid w:val="002723E3"/>
    <w:rsid w:val="00275A4B"/>
    <w:rsid w:val="00277412"/>
    <w:rsid w:val="002818FD"/>
    <w:rsid w:val="00285363"/>
    <w:rsid w:val="00295DF9"/>
    <w:rsid w:val="002A1226"/>
    <w:rsid w:val="002A30CE"/>
    <w:rsid w:val="002A5E0F"/>
    <w:rsid w:val="002A6021"/>
    <w:rsid w:val="002A7A17"/>
    <w:rsid w:val="002B053F"/>
    <w:rsid w:val="002B3C88"/>
    <w:rsid w:val="002B6E0A"/>
    <w:rsid w:val="002B720B"/>
    <w:rsid w:val="002C2DE1"/>
    <w:rsid w:val="002C5998"/>
    <w:rsid w:val="002D3F27"/>
    <w:rsid w:val="002D49F1"/>
    <w:rsid w:val="002E06DB"/>
    <w:rsid w:val="002F475E"/>
    <w:rsid w:val="002F585A"/>
    <w:rsid w:val="002F7DAA"/>
    <w:rsid w:val="00310804"/>
    <w:rsid w:val="00312E03"/>
    <w:rsid w:val="00313C76"/>
    <w:rsid w:val="00320795"/>
    <w:rsid w:val="0033442A"/>
    <w:rsid w:val="003434BA"/>
    <w:rsid w:val="0034448B"/>
    <w:rsid w:val="0035210F"/>
    <w:rsid w:val="003600BD"/>
    <w:rsid w:val="003668E8"/>
    <w:rsid w:val="00376CAF"/>
    <w:rsid w:val="00377307"/>
    <w:rsid w:val="003831B5"/>
    <w:rsid w:val="0039599F"/>
    <w:rsid w:val="003A0065"/>
    <w:rsid w:val="003A0194"/>
    <w:rsid w:val="003B1A60"/>
    <w:rsid w:val="003B2FFC"/>
    <w:rsid w:val="003F3BB6"/>
    <w:rsid w:val="003F65EC"/>
    <w:rsid w:val="003F768B"/>
    <w:rsid w:val="003F7764"/>
    <w:rsid w:val="00400B25"/>
    <w:rsid w:val="00400C79"/>
    <w:rsid w:val="004011F4"/>
    <w:rsid w:val="00412720"/>
    <w:rsid w:val="00420B48"/>
    <w:rsid w:val="00420CD5"/>
    <w:rsid w:val="004278F9"/>
    <w:rsid w:val="00441F64"/>
    <w:rsid w:val="00452B7C"/>
    <w:rsid w:val="004611E7"/>
    <w:rsid w:val="00464D4F"/>
    <w:rsid w:val="00476CC3"/>
    <w:rsid w:val="00484AEE"/>
    <w:rsid w:val="00492421"/>
    <w:rsid w:val="00492C10"/>
    <w:rsid w:val="00493F77"/>
    <w:rsid w:val="00494814"/>
    <w:rsid w:val="00495CE4"/>
    <w:rsid w:val="00496A48"/>
    <w:rsid w:val="00497292"/>
    <w:rsid w:val="004A451D"/>
    <w:rsid w:val="004B0A09"/>
    <w:rsid w:val="004C118E"/>
    <w:rsid w:val="004C1DFD"/>
    <w:rsid w:val="004D182D"/>
    <w:rsid w:val="004D2B01"/>
    <w:rsid w:val="004D5D13"/>
    <w:rsid w:val="004D68B4"/>
    <w:rsid w:val="004D78D4"/>
    <w:rsid w:val="004E19D8"/>
    <w:rsid w:val="004E5837"/>
    <w:rsid w:val="004E741A"/>
    <w:rsid w:val="004F031C"/>
    <w:rsid w:val="004F0C4A"/>
    <w:rsid w:val="004F2D7B"/>
    <w:rsid w:val="004F2F74"/>
    <w:rsid w:val="004F3E27"/>
    <w:rsid w:val="004F41F0"/>
    <w:rsid w:val="004F6B1B"/>
    <w:rsid w:val="00525806"/>
    <w:rsid w:val="00530224"/>
    <w:rsid w:val="00534B85"/>
    <w:rsid w:val="005358E0"/>
    <w:rsid w:val="00545EC9"/>
    <w:rsid w:val="00547708"/>
    <w:rsid w:val="005518F9"/>
    <w:rsid w:val="0056261A"/>
    <w:rsid w:val="00564561"/>
    <w:rsid w:val="005648C7"/>
    <w:rsid w:val="00570F5B"/>
    <w:rsid w:val="00571607"/>
    <w:rsid w:val="00574D41"/>
    <w:rsid w:val="0058068C"/>
    <w:rsid w:val="00582C74"/>
    <w:rsid w:val="00590370"/>
    <w:rsid w:val="00592E55"/>
    <w:rsid w:val="0059544A"/>
    <w:rsid w:val="005A19D8"/>
    <w:rsid w:val="005A671B"/>
    <w:rsid w:val="005B1C77"/>
    <w:rsid w:val="005B2070"/>
    <w:rsid w:val="005B3DF3"/>
    <w:rsid w:val="005B579D"/>
    <w:rsid w:val="005C45CC"/>
    <w:rsid w:val="005C6419"/>
    <w:rsid w:val="005D6E67"/>
    <w:rsid w:val="005E286C"/>
    <w:rsid w:val="005E3ACD"/>
    <w:rsid w:val="005E45D4"/>
    <w:rsid w:val="006057AC"/>
    <w:rsid w:val="00621720"/>
    <w:rsid w:val="00623090"/>
    <w:rsid w:val="00625B01"/>
    <w:rsid w:val="00625D3E"/>
    <w:rsid w:val="00633F8F"/>
    <w:rsid w:val="00643F94"/>
    <w:rsid w:val="0064755B"/>
    <w:rsid w:val="00655FA1"/>
    <w:rsid w:val="00664B04"/>
    <w:rsid w:val="00674E03"/>
    <w:rsid w:val="00680381"/>
    <w:rsid w:val="00685A74"/>
    <w:rsid w:val="00686E03"/>
    <w:rsid w:val="00687C7B"/>
    <w:rsid w:val="0069032C"/>
    <w:rsid w:val="00691FC3"/>
    <w:rsid w:val="00692F78"/>
    <w:rsid w:val="00693E74"/>
    <w:rsid w:val="006961FA"/>
    <w:rsid w:val="00696AC4"/>
    <w:rsid w:val="006A091B"/>
    <w:rsid w:val="006A0F28"/>
    <w:rsid w:val="006A2128"/>
    <w:rsid w:val="006A3621"/>
    <w:rsid w:val="006A3C16"/>
    <w:rsid w:val="006B6119"/>
    <w:rsid w:val="006B7163"/>
    <w:rsid w:val="006C1C69"/>
    <w:rsid w:val="006C610E"/>
    <w:rsid w:val="006D02E8"/>
    <w:rsid w:val="006D4F0E"/>
    <w:rsid w:val="006E04C8"/>
    <w:rsid w:val="006E1E17"/>
    <w:rsid w:val="006E3071"/>
    <w:rsid w:val="006E7857"/>
    <w:rsid w:val="00712145"/>
    <w:rsid w:val="00727973"/>
    <w:rsid w:val="00731194"/>
    <w:rsid w:val="007348F5"/>
    <w:rsid w:val="00741A0C"/>
    <w:rsid w:val="00744332"/>
    <w:rsid w:val="007452BA"/>
    <w:rsid w:val="00753592"/>
    <w:rsid w:val="00766578"/>
    <w:rsid w:val="007672C6"/>
    <w:rsid w:val="0077136C"/>
    <w:rsid w:val="007716D2"/>
    <w:rsid w:val="007723C9"/>
    <w:rsid w:val="00775A0A"/>
    <w:rsid w:val="00786B87"/>
    <w:rsid w:val="00787229"/>
    <w:rsid w:val="00793C79"/>
    <w:rsid w:val="007941F3"/>
    <w:rsid w:val="007A0912"/>
    <w:rsid w:val="007A1515"/>
    <w:rsid w:val="007A1E87"/>
    <w:rsid w:val="007B20CE"/>
    <w:rsid w:val="007B2B85"/>
    <w:rsid w:val="007C2DC9"/>
    <w:rsid w:val="007E02E8"/>
    <w:rsid w:val="007E640F"/>
    <w:rsid w:val="007F36BD"/>
    <w:rsid w:val="007F6CF6"/>
    <w:rsid w:val="008010AC"/>
    <w:rsid w:val="00806746"/>
    <w:rsid w:val="0081008C"/>
    <w:rsid w:val="008111B3"/>
    <w:rsid w:val="008112CC"/>
    <w:rsid w:val="00811C08"/>
    <w:rsid w:val="008127E5"/>
    <w:rsid w:val="008154B6"/>
    <w:rsid w:val="008215F8"/>
    <w:rsid w:val="0082391E"/>
    <w:rsid w:val="00842739"/>
    <w:rsid w:val="008525B6"/>
    <w:rsid w:val="00854296"/>
    <w:rsid w:val="00862296"/>
    <w:rsid w:val="00873B63"/>
    <w:rsid w:val="008752FC"/>
    <w:rsid w:val="00882174"/>
    <w:rsid w:val="00882929"/>
    <w:rsid w:val="00884E4B"/>
    <w:rsid w:val="0089498F"/>
    <w:rsid w:val="0089516B"/>
    <w:rsid w:val="00896542"/>
    <w:rsid w:val="008A6AA8"/>
    <w:rsid w:val="008A6AF2"/>
    <w:rsid w:val="008B0663"/>
    <w:rsid w:val="008B5592"/>
    <w:rsid w:val="008C3467"/>
    <w:rsid w:val="008C5D87"/>
    <w:rsid w:val="008D3CC7"/>
    <w:rsid w:val="008D5117"/>
    <w:rsid w:val="008E2758"/>
    <w:rsid w:val="008E536C"/>
    <w:rsid w:val="008E549F"/>
    <w:rsid w:val="008E6D4D"/>
    <w:rsid w:val="009073A8"/>
    <w:rsid w:val="00910E28"/>
    <w:rsid w:val="00923453"/>
    <w:rsid w:val="00926163"/>
    <w:rsid w:val="00940DA3"/>
    <w:rsid w:val="00943890"/>
    <w:rsid w:val="00943BA7"/>
    <w:rsid w:val="009466E1"/>
    <w:rsid w:val="00955C09"/>
    <w:rsid w:val="00957239"/>
    <w:rsid w:val="0096244F"/>
    <w:rsid w:val="00965A82"/>
    <w:rsid w:val="00966693"/>
    <w:rsid w:val="00966C72"/>
    <w:rsid w:val="00966F79"/>
    <w:rsid w:val="00976DDB"/>
    <w:rsid w:val="0098435C"/>
    <w:rsid w:val="00985E6A"/>
    <w:rsid w:val="00990B6E"/>
    <w:rsid w:val="009D18F2"/>
    <w:rsid w:val="009F0461"/>
    <w:rsid w:val="009F0CB9"/>
    <w:rsid w:val="009F1AD4"/>
    <w:rsid w:val="009F541C"/>
    <w:rsid w:val="00A06D78"/>
    <w:rsid w:val="00A06FC2"/>
    <w:rsid w:val="00A11989"/>
    <w:rsid w:val="00A12033"/>
    <w:rsid w:val="00A1551A"/>
    <w:rsid w:val="00A200E9"/>
    <w:rsid w:val="00A20C36"/>
    <w:rsid w:val="00A25870"/>
    <w:rsid w:val="00A31123"/>
    <w:rsid w:val="00A34B83"/>
    <w:rsid w:val="00A376AB"/>
    <w:rsid w:val="00A45733"/>
    <w:rsid w:val="00A509D7"/>
    <w:rsid w:val="00A512B5"/>
    <w:rsid w:val="00A555A6"/>
    <w:rsid w:val="00A56F68"/>
    <w:rsid w:val="00A635E9"/>
    <w:rsid w:val="00A71006"/>
    <w:rsid w:val="00A77389"/>
    <w:rsid w:val="00A80738"/>
    <w:rsid w:val="00A85043"/>
    <w:rsid w:val="00A858FF"/>
    <w:rsid w:val="00A85BC0"/>
    <w:rsid w:val="00A927E7"/>
    <w:rsid w:val="00AA16C8"/>
    <w:rsid w:val="00AA772D"/>
    <w:rsid w:val="00AB6E94"/>
    <w:rsid w:val="00AC1AF7"/>
    <w:rsid w:val="00AC3DE0"/>
    <w:rsid w:val="00AC64F0"/>
    <w:rsid w:val="00AF25C3"/>
    <w:rsid w:val="00B0376B"/>
    <w:rsid w:val="00B03853"/>
    <w:rsid w:val="00B046A1"/>
    <w:rsid w:val="00B2173C"/>
    <w:rsid w:val="00B21C70"/>
    <w:rsid w:val="00B44C2A"/>
    <w:rsid w:val="00B469E9"/>
    <w:rsid w:val="00B507F0"/>
    <w:rsid w:val="00B51628"/>
    <w:rsid w:val="00B516D0"/>
    <w:rsid w:val="00B527E9"/>
    <w:rsid w:val="00B53C94"/>
    <w:rsid w:val="00B561B1"/>
    <w:rsid w:val="00B56FCA"/>
    <w:rsid w:val="00B63804"/>
    <w:rsid w:val="00B6427A"/>
    <w:rsid w:val="00B66606"/>
    <w:rsid w:val="00B66654"/>
    <w:rsid w:val="00B7161C"/>
    <w:rsid w:val="00B739AF"/>
    <w:rsid w:val="00B77587"/>
    <w:rsid w:val="00B83D6E"/>
    <w:rsid w:val="00B90C60"/>
    <w:rsid w:val="00BA274C"/>
    <w:rsid w:val="00BA373F"/>
    <w:rsid w:val="00BB2A06"/>
    <w:rsid w:val="00BB6C98"/>
    <w:rsid w:val="00BC3B9D"/>
    <w:rsid w:val="00BC7B62"/>
    <w:rsid w:val="00BD0F49"/>
    <w:rsid w:val="00BD2BF7"/>
    <w:rsid w:val="00BD5F63"/>
    <w:rsid w:val="00BE6851"/>
    <w:rsid w:val="00BE7B15"/>
    <w:rsid w:val="00BF085A"/>
    <w:rsid w:val="00BF4590"/>
    <w:rsid w:val="00C03D24"/>
    <w:rsid w:val="00C05D5F"/>
    <w:rsid w:val="00C141A0"/>
    <w:rsid w:val="00C173F5"/>
    <w:rsid w:val="00C17784"/>
    <w:rsid w:val="00C21A5D"/>
    <w:rsid w:val="00C23D98"/>
    <w:rsid w:val="00C44556"/>
    <w:rsid w:val="00C55B12"/>
    <w:rsid w:val="00C60A40"/>
    <w:rsid w:val="00C610CB"/>
    <w:rsid w:val="00C65077"/>
    <w:rsid w:val="00C71B65"/>
    <w:rsid w:val="00C76B3C"/>
    <w:rsid w:val="00C778A8"/>
    <w:rsid w:val="00C81F22"/>
    <w:rsid w:val="00C825B0"/>
    <w:rsid w:val="00C83AB5"/>
    <w:rsid w:val="00C84E7C"/>
    <w:rsid w:val="00C8732A"/>
    <w:rsid w:val="00C87FEF"/>
    <w:rsid w:val="00C93E51"/>
    <w:rsid w:val="00C95B1A"/>
    <w:rsid w:val="00C9663E"/>
    <w:rsid w:val="00CA3D78"/>
    <w:rsid w:val="00CB11D2"/>
    <w:rsid w:val="00CB4A78"/>
    <w:rsid w:val="00CB5584"/>
    <w:rsid w:val="00CC6619"/>
    <w:rsid w:val="00CD057A"/>
    <w:rsid w:val="00CD162C"/>
    <w:rsid w:val="00CD1D2B"/>
    <w:rsid w:val="00CD619A"/>
    <w:rsid w:val="00CD7FDF"/>
    <w:rsid w:val="00CE1465"/>
    <w:rsid w:val="00CE2DE0"/>
    <w:rsid w:val="00CF5400"/>
    <w:rsid w:val="00D06C1D"/>
    <w:rsid w:val="00D13DCB"/>
    <w:rsid w:val="00D17C7A"/>
    <w:rsid w:val="00D17EF0"/>
    <w:rsid w:val="00D22971"/>
    <w:rsid w:val="00D24EA9"/>
    <w:rsid w:val="00D276B6"/>
    <w:rsid w:val="00D31DE6"/>
    <w:rsid w:val="00D322FE"/>
    <w:rsid w:val="00D3420B"/>
    <w:rsid w:val="00D535FF"/>
    <w:rsid w:val="00D6285E"/>
    <w:rsid w:val="00D71456"/>
    <w:rsid w:val="00D73AED"/>
    <w:rsid w:val="00D84B73"/>
    <w:rsid w:val="00D850A9"/>
    <w:rsid w:val="00D95960"/>
    <w:rsid w:val="00D95B8B"/>
    <w:rsid w:val="00D96818"/>
    <w:rsid w:val="00DA185A"/>
    <w:rsid w:val="00DC1EBD"/>
    <w:rsid w:val="00DC2610"/>
    <w:rsid w:val="00DC2C3F"/>
    <w:rsid w:val="00DC481E"/>
    <w:rsid w:val="00DC6F98"/>
    <w:rsid w:val="00DD0A2D"/>
    <w:rsid w:val="00DD39E9"/>
    <w:rsid w:val="00DE0A31"/>
    <w:rsid w:val="00DE1DD6"/>
    <w:rsid w:val="00DE471A"/>
    <w:rsid w:val="00DE5238"/>
    <w:rsid w:val="00DE6227"/>
    <w:rsid w:val="00DF0644"/>
    <w:rsid w:val="00DF4C8E"/>
    <w:rsid w:val="00E032AD"/>
    <w:rsid w:val="00E064C4"/>
    <w:rsid w:val="00E06B2C"/>
    <w:rsid w:val="00E35BE4"/>
    <w:rsid w:val="00E3791C"/>
    <w:rsid w:val="00E42B1B"/>
    <w:rsid w:val="00E64654"/>
    <w:rsid w:val="00E65E66"/>
    <w:rsid w:val="00E776E1"/>
    <w:rsid w:val="00E85118"/>
    <w:rsid w:val="00E92417"/>
    <w:rsid w:val="00E93DBC"/>
    <w:rsid w:val="00E97850"/>
    <w:rsid w:val="00EA33E0"/>
    <w:rsid w:val="00EA6DA5"/>
    <w:rsid w:val="00EB2F2D"/>
    <w:rsid w:val="00EB4484"/>
    <w:rsid w:val="00EC47D7"/>
    <w:rsid w:val="00ED046B"/>
    <w:rsid w:val="00ED301A"/>
    <w:rsid w:val="00EE5BA7"/>
    <w:rsid w:val="00F0495D"/>
    <w:rsid w:val="00F13FDD"/>
    <w:rsid w:val="00F211FD"/>
    <w:rsid w:val="00F228FF"/>
    <w:rsid w:val="00F30153"/>
    <w:rsid w:val="00F308D8"/>
    <w:rsid w:val="00F32A5E"/>
    <w:rsid w:val="00F34F4B"/>
    <w:rsid w:val="00F4520B"/>
    <w:rsid w:val="00F5528D"/>
    <w:rsid w:val="00F63D61"/>
    <w:rsid w:val="00F870BD"/>
    <w:rsid w:val="00FA64D4"/>
    <w:rsid w:val="00FA7B9E"/>
    <w:rsid w:val="00FB5BE6"/>
    <w:rsid w:val="00FC068C"/>
    <w:rsid w:val="00FC32FA"/>
    <w:rsid w:val="00FC7698"/>
    <w:rsid w:val="00FD7256"/>
    <w:rsid w:val="00FE4907"/>
    <w:rsid w:val="00FE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97C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E74"/>
    <w:pPr>
      <w:widowControl w:val="0"/>
      <w:jc w:val="both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17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7EF0"/>
    <w:rPr>
      <w:rFonts w:ascii="Tahoma" w:eastAsiaTheme="minorEastAsia" w:hAnsi="Tahoma" w:cs="Tahoma"/>
      <w:sz w:val="16"/>
      <w:szCs w:val="16"/>
      <w:lang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623090"/>
    <w:pPr>
      <w:widowControl/>
      <w:spacing w:line="240" w:lineRule="auto"/>
      <w:jc w:val="left"/>
    </w:pPr>
    <w:rPr>
      <w:rFonts w:eastAsiaTheme="minorHAnsi"/>
      <w:b/>
      <w:bCs/>
      <w:color w:val="4F81BD" w:themeColor="accent1"/>
      <w:sz w:val="18"/>
      <w:szCs w:val="18"/>
      <w:lang w:eastAsia="en-US"/>
    </w:rPr>
  </w:style>
  <w:style w:type="paragraph" w:customStyle="1" w:styleId="endereco">
    <w:name w:val="endereco"/>
    <w:rsid w:val="00955C0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Body">
    <w:name w:val="Body"/>
    <w:basedOn w:val="Normal"/>
    <w:rsid w:val="00E06B2C"/>
    <w:pPr>
      <w:widowControl/>
      <w:spacing w:after="240" w:line="240" w:lineRule="auto"/>
      <w:ind w:firstLine="454"/>
    </w:pPr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Tabelacomgrade">
    <w:name w:val="Table Grid"/>
    <w:basedOn w:val="Tabelanormal"/>
    <w:uiPriority w:val="39"/>
    <w:rsid w:val="00E06B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nhideWhenUsed/>
    <w:rsid w:val="00E06B2C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77136C"/>
    <w:rPr>
      <w:color w:val="800080" w:themeColor="followedHyperlink"/>
      <w:u w:val="single"/>
    </w:rPr>
  </w:style>
  <w:style w:type="paragraph" w:styleId="PargrafodaLista">
    <w:name w:val="List Paragraph"/>
    <w:basedOn w:val="Normal"/>
    <w:qFormat/>
    <w:rsid w:val="00494814"/>
    <w:pPr>
      <w:widowControl/>
      <w:spacing w:after="0" w:line="360" w:lineRule="auto"/>
      <w:ind w:left="720"/>
      <w:contextualSpacing/>
      <w:jc w:val="center"/>
    </w:pPr>
    <w:rPr>
      <w:rFonts w:ascii="Arial" w:eastAsia="Calibri" w:hAnsi="Arial" w:cs="Times New Roman"/>
      <w:sz w:val="24"/>
      <w:lang w:eastAsia="en-US"/>
    </w:rPr>
  </w:style>
  <w:style w:type="paragraph" w:customStyle="1" w:styleId="Default">
    <w:name w:val="Default"/>
    <w:rsid w:val="00041E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610CB"/>
    <w:rPr>
      <w:color w:val="605E5C"/>
      <w:shd w:val="clear" w:color="auto" w:fill="E1DFDD"/>
    </w:rPr>
  </w:style>
  <w:style w:type="paragraph" w:styleId="Pr-formataoHTML">
    <w:name w:val="HTML Preformatted"/>
    <w:basedOn w:val="Normal"/>
    <w:link w:val="Pr-formataoHTMLChar"/>
    <w:uiPriority w:val="99"/>
    <w:unhideWhenUsed/>
    <w:rsid w:val="003F65E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3F65EC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Cabealho">
    <w:name w:val="header"/>
    <w:basedOn w:val="Normal"/>
    <w:link w:val="CabealhoChar"/>
    <w:rsid w:val="00547708"/>
    <w:pPr>
      <w:widowControl/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547708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DC1EB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C1EB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C1EBD"/>
    <w:rPr>
      <w:rFonts w:eastAsiaTheme="minorEastAsi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C1EB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C1EBD"/>
    <w:rPr>
      <w:rFonts w:eastAsiaTheme="minorEastAsia"/>
      <w:b/>
      <w:bCs/>
      <w:sz w:val="20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492421"/>
    <w:rPr>
      <w:i/>
      <w:iCs/>
    </w:rPr>
  </w:style>
  <w:style w:type="paragraph" w:customStyle="1" w:styleId="PrimeiroPargrafo">
    <w:name w:val="Primeiro Parágrafo"/>
    <w:basedOn w:val="Normal"/>
    <w:rsid w:val="00C03D24"/>
    <w:pPr>
      <w:widowControl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8752F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E74"/>
    <w:pPr>
      <w:widowControl w:val="0"/>
      <w:jc w:val="both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17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7EF0"/>
    <w:rPr>
      <w:rFonts w:ascii="Tahoma" w:eastAsiaTheme="minorEastAsia" w:hAnsi="Tahoma" w:cs="Tahoma"/>
      <w:sz w:val="16"/>
      <w:szCs w:val="16"/>
      <w:lang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623090"/>
    <w:pPr>
      <w:widowControl/>
      <w:spacing w:line="240" w:lineRule="auto"/>
      <w:jc w:val="left"/>
    </w:pPr>
    <w:rPr>
      <w:rFonts w:eastAsiaTheme="minorHAnsi"/>
      <w:b/>
      <w:bCs/>
      <w:color w:val="4F81BD" w:themeColor="accent1"/>
      <w:sz w:val="18"/>
      <w:szCs w:val="18"/>
      <w:lang w:eastAsia="en-US"/>
    </w:rPr>
  </w:style>
  <w:style w:type="paragraph" w:customStyle="1" w:styleId="endereco">
    <w:name w:val="endereco"/>
    <w:rsid w:val="00955C0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Body">
    <w:name w:val="Body"/>
    <w:basedOn w:val="Normal"/>
    <w:rsid w:val="00E06B2C"/>
    <w:pPr>
      <w:widowControl/>
      <w:spacing w:after="240" w:line="240" w:lineRule="auto"/>
      <w:ind w:firstLine="454"/>
    </w:pPr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Tabelacomgrade">
    <w:name w:val="Table Grid"/>
    <w:basedOn w:val="Tabelanormal"/>
    <w:uiPriority w:val="39"/>
    <w:rsid w:val="00E06B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nhideWhenUsed/>
    <w:rsid w:val="00E06B2C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77136C"/>
    <w:rPr>
      <w:color w:val="800080" w:themeColor="followedHyperlink"/>
      <w:u w:val="single"/>
    </w:rPr>
  </w:style>
  <w:style w:type="paragraph" w:styleId="PargrafodaLista">
    <w:name w:val="List Paragraph"/>
    <w:basedOn w:val="Normal"/>
    <w:qFormat/>
    <w:rsid w:val="00494814"/>
    <w:pPr>
      <w:widowControl/>
      <w:spacing w:after="0" w:line="360" w:lineRule="auto"/>
      <w:ind w:left="720"/>
      <w:contextualSpacing/>
      <w:jc w:val="center"/>
    </w:pPr>
    <w:rPr>
      <w:rFonts w:ascii="Arial" w:eastAsia="Calibri" w:hAnsi="Arial" w:cs="Times New Roman"/>
      <w:sz w:val="24"/>
      <w:lang w:eastAsia="en-US"/>
    </w:rPr>
  </w:style>
  <w:style w:type="paragraph" w:customStyle="1" w:styleId="Default">
    <w:name w:val="Default"/>
    <w:rsid w:val="00041E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610CB"/>
    <w:rPr>
      <w:color w:val="605E5C"/>
      <w:shd w:val="clear" w:color="auto" w:fill="E1DFDD"/>
    </w:rPr>
  </w:style>
  <w:style w:type="paragraph" w:styleId="Pr-formataoHTML">
    <w:name w:val="HTML Preformatted"/>
    <w:basedOn w:val="Normal"/>
    <w:link w:val="Pr-formataoHTMLChar"/>
    <w:uiPriority w:val="99"/>
    <w:unhideWhenUsed/>
    <w:rsid w:val="003F65E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3F65EC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Cabealho">
    <w:name w:val="header"/>
    <w:basedOn w:val="Normal"/>
    <w:link w:val="CabealhoChar"/>
    <w:rsid w:val="00547708"/>
    <w:pPr>
      <w:widowControl/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547708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DC1EB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C1EB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C1EBD"/>
    <w:rPr>
      <w:rFonts w:eastAsiaTheme="minorEastAsi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C1EB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C1EBD"/>
    <w:rPr>
      <w:rFonts w:eastAsiaTheme="minorEastAsia"/>
      <w:b/>
      <w:bCs/>
      <w:sz w:val="20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492421"/>
    <w:rPr>
      <w:i/>
      <w:iCs/>
    </w:rPr>
  </w:style>
  <w:style w:type="paragraph" w:customStyle="1" w:styleId="PrimeiroPargrafo">
    <w:name w:val="Primeiro Parágrafo"/>
    <w:basedOn w:val="Normal"/>
    <w:rsid w:val="00C03D24"/>
    <w:pPr>
      <w:widowControl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8752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16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59133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45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48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315857">
                              <w:marLeft w:val="165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696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049557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6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9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3222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1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26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4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12" Type="http://schemas.microsoft.com/office/2007/relationships/hdphoto" Target="media/hdphoto3.wdp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07/relationships/hdphoto" Target="media/hdphoto2.wdp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hdphoto" Target="media/hdphoto4.wdp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vaio_26junho2017\00_Artigos_Publicados\2020_2_Fernanda_Dissertacao\Precipitacao_PET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Plan1!$C$18</c:f>
              <c:strCache>
                <c:ptCount val="1"/>
                <c:pt idx="0">
                  <c:v>1999</c:v>
                </c:pt>
              </c:strCache>
            </c:strRef>
          </c:tx>
          <c:spPr>
            <a:pattFill prst="wdDnDiag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</c:spPr>
          <c:invertIfNegative val="0"/>
          <c:cat>
            <c:strRef>
              <c:f>Plan1!$D$17:$I$17</c:f>
              <c:strCache>
                <c:ptCount val="6"/>
                <c:pt idx="0">
                  <c:v>jan</c:v>
                </c:pt>
                <c:pt idx="1">
                  <c:v>fev</c:v>
                </c:pt>
                <c:pt idx="2">
                  <c:v>mar</c:v>
                </c:pt>
                <c:pt idx="3">
                  <c:v>abr</c:v>
                </c:pt>
                <c:pt idx="4">
                  <c:v>mai</c:v>
                </c:pt>
                <c:pt idx="5">
                  <c:v>jun</c:v>
                </c:pt>
              </c:strCache>
            </c:strRef>
          </c:cat>
          <c:val>
            <c:numRef>
              <c:f>Plan1!$D$18:$I$18</c:f>
              <c:numCache>
                <c:formatCode>General</c:formatCode>
                <c:ptCount val="6"/>
                <c:pt idx="0">
                  <c:v>88.9</c:v>
                </c:pt>
                <c:pt idx="1">
                  <c:v>33.799999999999997</c:v>
                </c:pt>
                <c:pt idx="2">
                  <c:v>167.1</c:v>
                </c:pt>
                <c:pt idx="3">
                  <c:v>0</c:v>
                </c:pt>
                <c:pt idx="4">
                  <c:v>4.2</c:v>
                </c:pt>
                <c:pt idx="5">
                  <c:v>1.6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AA3-4D35-9096-4847FAFC4F18}"/>
            </c:ext>
          </c:extLst>
        </c:ser>
        <c:ser>
          <c:idx val="1"/>
          <c:order val="1"/>
          <c:tx>
            <c:strRef>
              <c:f>Plan1!$C$19</c:f>
              <c:strCache>
                <c:ptCount val="1"/>
                <c:pt idx="0">
                  <c:v>2011</c:v>
                </c:pt>
              </c:strCache>
            </c:strRef>
          </c:tx>
          <c:spPr>
            <a:pattFill prst="pct5">
              <a:fgClr>
                <a:schemeClr val="tx1"/>
              </a:fgClr>
              <a:bgClr>
                <a:schemeClr val="bg1">
                  <a:lumMod val="85000"/>
                </a:schemeClr>
              </a:bgClr>
            </a:pattFill>
            <a:ln>
              <a:solidFill>
                <a:schemeClr val="tx1"/>
              </a:solidFill>
            </a:ln>
          </c:spPr>
          <c:invertIfNegative val="0"/>
          <c:cat>
            <c:strRef>
              <c:f>Plan1!$D$17:$I$17</c:f>
              <c:strCache>
                <c:ptCount val="6"/>
                <c:pt idx="0">
                  <c:v>jan</c:v>
                </c:pt>
                <c:pt idx="1">
                  <c:v>fev</c:v>
                </c:pt>
                <c:pt idx="2">
                  <c:v>mar</c:v>
                </c:pt>
                <c:pt idx="3">
                  <c:v>abr</c:v>
                </c:pt>
                <c:pt idx="4">
                  <c:v>mai</c:v>
                </c:pt>
                <c:pt idx="5">
                  <c:v>jun</c:v>
                </c:pt>
              </c:strCache>
            </c:strRef>
          </c:cat>
          <c:val>
            <c:numRef>
              <c:f>Plan1!$D$19:$I$19</c:f>
              <c:numCache>
                <c:formatCode>General</c:formatCode>
                <c:ptCount val="6"/>
                <c:pt idx="0">
                  <c:v>62.2</c:v>
                </c:pt>
                <c:pt idx="1">
                  <c:v>66.400000000000006</c:v>
                </c:pt>
                <c:pt idx="2">
                  <c:v>63.5</c:v>
                </c:pt>
                <c:pt idx="3">
                  <c:v>47</c:v>
                </c:pt>
                <c:pt idx="4">
                  <c:v>9.4</c:v>
                </c:pt>
                <c:pt idx="5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AA3-4D35-9096-4847FAFC4F18}"/>
            </c:ext>
          </c:extLst>
        </c:ser>
        <c:ser>
          <c:idx val="2"/>
          <c:order val="2"/>
          <c:tx>
            <c:strRef>
              <c:f>Plan1!$C$20</c:f>
              <c:strCache>
                <c:ptCount val="1"/>
                <c:pt idx="0">
                  <c:v>2014</c:v>
                </c:pt>
              </c:strCache>
            </c:strRef>
          </c:tx>
          <c:spPr>
            <a:pattFill prst="pct70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</c:spPr>
          <c:invertIfNegative val="0"/>
          <c:cat>
            <c:strRef>
              <c:f>Plan1!$D$17:$I$17</c:f>
              <c:strCache>
                <c:ptCount val="6"/>
                <c:pt idx="0">
                  <c:v>jan</c:v>
                </c:pt>
                <c:pt idx="1">
                  <c:v>fev</c:v>
                </c:pt>
                <c:pt idx="2">
                  <c:v>mar</c:v>
                </c:pt>
                <c:pt idx="3">
                  <c:v>abr</c:v>
                </c:pt>
                <c:pt idx="4">
                  <c:v>mai</c:v>
                </c:pt>
                <c:pt idx="5">
                  <c:v>jun</c:v>
                </c:pt>
              </c:strCache>
            </c:strRef>
          </c:cat>
          <c:val>
            <c:numRef>
              <c:f>Plan1!$D$20:$I$20</c:f>
              <c:numCache>
                <c:formatCode>General</c:formatCode>
                <c:ptCount val="6"/>
                <c:pt idx="0">
                  <c:v>27.6</c:v>
                </c:pt>
                <c:pt idx="1">
                  <c:v>16.899999999999999</c:v>
                </c:pt>
                <c:pt idx="2">
                  <c:v>17.8</c:v>
                </c:pt>
                <c:pt idx="3">
                  <c:v>166.6</c:v>
                </c:pt>
                <c:pt idx="4">
                  <c:v>0</c:v>
                </c:pt>
                <c:pt idx="5">
                  <c:v>1.1000000000000001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AA3-4D35-9096-4847FAFC4F18}"/>
            </c:ext>
          </c:extLst>
        </c:ser>
        <c:ser>
          <c:idx val="3"/>
          <c:order val="3"/>
          <c:tx>
            <c:strRef>
              <c:f>Plan1!$C$21</c:f>
              <c:strCache>
                <c:ptCount val="1"/>
                <c:pt idx="0">
                  <c:v>2017</c:v>
                </c:pt>
              </c:strCache>
            </c:strRef>
          </c:tx>
          <c:invertIfNegative val="0"/>
          <c:dPt>
            <c:idx val="1"/>
            <c:invertIfNegative val="0"/>
            <c:bubble3D val="0"/>
            <c:spPr>
              <a:solidFill>
                <a:schemeClr val="tx1">
                  <a:lumMod val="65000"/>
                  <a:lumOff val="35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DAA3-4D35-9096-4847FAFC4F18}"/>
              </c:ext>
            </c:extLst>
          </c:dPt>
          <c:cat>
            <c:strRef>
              <c:f>Plan1!$D$17:$I$17</c:f>
              <c:strCache>
                <c:ptCount val="6"/>
                <c:pt idx="0">
                  <c:v>jan</c:v>
                </c:pt>
                <c:pt idx="1">
                  <c:v>fev</c:v>
                </c:pt>
                <c:pt idx="2">
                  <c:v>mar</c:v>
                </c:pt>
                <c:pt idx="3">
                  <c:v>abr</c:v>
                </c:pt>
                <c:pt idx="4">
                  <c:v>mai</c:v>
                </c:pt>
                <c:pt idx="5">
                  <c:v>jun</c:v>
                </c:pt>
              </c:strCache>
            </c:strRef>
          </c:cat>
          <c:val>
            <c:numRef>
              <c:f>Plan1!$D$21:$I$21</c:f>
              <c:numCache>
                <c:formatCode>General</c:formatCode>
                <c:ptCount val="6"/>
                <c:pt idx="0">
                  <c:v>0</c:v>
                </c:pt>
                <c:pt idx="1">
                  <c:v>78</c:v>
                </c:pt>
                <c:pt idx="2">
                  <c:v>30</c:v>
                </c:pt>
                <c:pt idx="3">
                  <c:v>9</c:v>
                </c:pt>
                <c:pt idx="4">
                  <c:v>4.5</c:v>
                </c:pt>
                <c:pt idx="5">
                  <c:v>6.5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DAA3-4D35-9096-4847FAFC4F18}"/>
            </c:ext>
          </c:extLst>
        </c:ser>
        <c:ser>
          <c:idx val="4"/>
          <c:order val="4"/>
          <c:tx>
            <c:strRef>
              <c:f>Plan1!$C$22</c:f>
              <c:strCache>
                <c:ptCount val="1"/>
                <c:pt idx="0">
                  <c:v>2019</c:v>
                </c:pt>
              </c:strCache>
            </c:strRef>
          </c:tx>
          <c:spPr>
            <a:pattFill prst="ltHorz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</c:spPr>
          <c:invertIfNegative val="0"/>
          <c:cat>
            <c:strRef>
              <c:f>Plan1!$D$17:$I$17</c:f>
              <c:strCache>
                <c:ptCount val="6"/>
                <c:pt idx="0">
                  <c:v>jan</c:v>
                </c:pt>
                <c:pt idx="1">
                  <c:v>fev</c:v>
                </c:pt>
                <c:pt idx="2">
                  <c:v>mar</c:v>
                </c:pt>
                <c:pt idx="3">
                  <c:v>abr</c:v>
                </c:pt>
                <c:pt idx="4">
                  <c:v>mai</c:v>
                </c:pt>
                <c:pt idx="5">
                  <c:v>jun</c:v>
                </c:pt>
              </c:strCache>
            </c:strRef>
          </c:cat>
          <c:val>
            <c:numRef>
              <c:f>Plan1!$D$22:$I$22</c:f>
              <c:numCache>
                <c:formatCode>General</c:formatCode>
                <c:ptCount val="6"/>
                <c:pt idx="0">
                  <c:v>13.1</c:v>
                </c:pt>
                <c:pt idx="1">
                  <c:v>85.8</c:v>
                </c:pt>
                <c:pt idx="2">
                  <c:v>77.3</c:v>
                </c:pt>
                <c:pt idx="3">
                  <c:v>41.8</c:v>
                </c:pt>
                <c:pt idx="4">
                  <c:v>34.4</c:v>
                </c:pt>
                <c:pt idx="5">
                  <c:v>7.4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DAA3-4D35-9096-4847FAFC4F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151176704"/>
        <c:axId val="135714432"/>
      </c:barChart>
      <c:catAx>
        <c:axId val="15117670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35714432"/>
        <c:crosses val="autoZero"/>
        <c:auto val="1"/>
        <c:lblAlgn val="ctr"/>
        <c:lblOffset val="100"/>
        <c:noMultiLvlLbl val="0"/>
      </c:catAx>
      <c:valAx>
        <c:axId val="135714432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pt-BR" b="0"/>
                  <a:t>Precipitação mensal (mm/mês)</a:t>
                </a:r>
              </a:p>
            </c:rich>
          </c:tx>
          <c:layout>
            <c:manualLayout>
              <c:xMode val="edge"/>
              <c:yMode val="edge"/>
              <c:x val="1.0478061558611657E-2"/>
              <c:y val="7.243073782443861E-2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crossAx val="15117670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2263756323190445"/>
          <c:y val="0.85112459900845727"/>
          <c:w val="0.64902722130264168"/>
          <c:h val="0.13961614173228346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66321-1CE2-4388-8A44-C1F354DFC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16</Pages>
  <Words>4726</Words>
  <Characters>25525</Characters>
  <Application>Microsoft Office Word</Application>
  <DocSecurity>0</DocSecurity>
  <Lines>212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Nanda</dc:creator>
  <cp:lastModifiedBy>Nanda</cp:lastModifiedBy>
  <cp:revision>3</cp:revision>
  <dcterms:created xsi:type="dcterms:W3CDTF">2020-06-16T19:18:00Z</dcterms:created>
  <dcterms:modified xsi:type="dcterms:W3CDTF">2020-06-16T19:28:00Z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1560942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S9.0.1</vt:lpwstr>
  </property>
</Properties>
</file>