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2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30"/>
        <w:gridCol w:w="4130"/>
      </w:tblGrid>
      <w:tr w:rsidR="00AA7137" w:rsidRPr="00F15F46" w14:paraId="5689145D" w14:textId="77777777" w:rsidTr="001873C8">
        <w:trPr>
          <w:trHeight w:val="2535"/>
          <w:jc w:val="center"/>
        </w:trPr>
        <w:tc>
          <w:tcPr>
            <w:tcW w:w="4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6DC8A" w14:textId="77777777" w:rsidR="00AA7137" w:rsidRPr="00F15F46" w:rsidRDefault="00AA7137" w:rsidP="001873C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5F46">
              <w:rPr>
                <w:noProof/>
                <w:sz w:val="22"/>
                <w:szCs w:val="22"/>
              </w:rPr>
              <w:drawing>
                <wp:inline distT="0" distB="0" distL="0" distR="0" wp14:anchorId="3393996B" wp14:editId="40717563">
                  <wp:extent cx="2362200" cy="1676400"/>
                  <wp:effectExtent l="0" t="0" r="0" b="0"/>
                  <wp:docPr id="108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4"/>
                          <a:srcRect l="13702" t="2026" r="3248" b="47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875" cy="16768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8876118" w14:textId="77777777" w:rsidR="00AA7137" w:rsidRPr="00F15F46" w:rsidRDefault="00AA7137" w:rsidP="001873C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5F46">
              <w:rPr>
                <w:sz w:val="22"/>
                <w:szCs w:val="22"/>
              </w:rPr>
              <w:t>(a)</w:t>
            </w:r>
          </w:p>
        </w:tc>
        <w:tc>
          <w:tcPr>
            <w:tcW w:w="4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489B8" w14:textId="77777777" w:rsidR="00AA7137" w:rsidRPr="00F15F46" w:rsidRDefault="00AA7137" w:rsidP="001873C8">
            <w:pPr>
              <w:spacing w:line="360" w:lineRule="auto"/>
              <w:ind w:left="494" w:hanging="508"/>
              <w:jc w:val="center"/>
              <w:rPr>
                <w:sz w:val="22"/>
                <w:szCs w:val="22"/>
              </w:rPr>
            </w:pPr>
            <w:r w:rsidRPr="00F15F46">
              <w:rPr>
                <w:noProof/>
                <w:sz w:val="22"/>
                <w:szCs w:val="22"/>
              </w:rPr>
              <w:drawing>
                <wp:inline distT="0" distB="0" distL="0" distR="0" wp14:anchorId="5BB136CC" wp14:editId="3890162A">
                  <wp:extent cx="2362200" cy="1704975"/>
                  <wp:effectExtent l="0" t="0" r="0" b="9525"/>
                  <wp:docPr id="91" name="image8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824" cy="1705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F4433EE" w14:textId="77777777" w:rsidR="00AA7137" w:rsidRPr="00F15F46" w:rsidRDefault="00AA7137" w:rsidP="001873C8">
            <w:pPr>
              <w:spacing w:line="360" w:lineRule="auto"/>
              <w:ind w:left="494" w:hanging="508"/>
              <w:jc w:val="center"/>
              <w:rPr>
                <w:sz w:val="22"/>
                <w:szCs w:val="22"/>
              </w:rPr>
            </w:pPr>
            <w:r w:rsidRPr="00F15F46">
              <w:rPr>
                <w:sz w:val="22"/>
                <w:szCs w:val="22"/>
              </w:rPr>
              <w:t>(b)</w:t>
            </w:r>
          </w:p>
        </w:tc>
      </w:tr>
      <w:tr w:rsidR="00AA7137" w:rsidRPr="00F15F46" w14:paraId="123396F9" w14:textId="77777777" w:rsidTr="001873C8">
        <w:trPr>
          <w:trHeight w:val="2433"/>
          <w:jc w:val="center"/>
        </w:trPr>
        <w:tc>
          <w:tcPr>
            <w:tcW w:w="4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F2AFF" w14:textId="77777777" w:rsidR="00AA7137" w:rsidRPr="00F15F46" w:rsidRDefault="00AA7137" w:rsidP="001873C8">
            <w:pPr>
              <w:spacing w:line="360" w:lineRule="auto"/>
              <w:ind w:left="494" w:hanging="508"/>
              <w:jc w:val="center"/>
              <w:rPr>
                <w:sz w:val="22"/>
                <w:szCs w:val="22"/>
              </w:rPr>
            </w:pPr>
            <w:r w:rsidRPr="00F15F46">
              <w:rPr>
                <w:noProof/>
                <w:sz w:val="22"/>
                <w:szCs w:val="22"/>
              </w:rPr>
              <w:drawing>
                <wp:inline distT="114300" distB="114300" distL="114300" distR="114300" wp14:anchorId="0AAF0BDF" wp14:editId="78672FD7">
                  <wp:extent cx="2524125" cy="1695450"/>
                  <wp:effectExtent l="0" t="0" r="9525" b="0"/>
                  <wp:docPr id="96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527" cy="1695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381521B" w14:textId="77777777" w:rsidR="00AA7137" w:rsidRPr="00F15F46" w:rsidRDefault="00AA7137" w:rsidP="001873C8">
            <w:pPr>
              <w:spacing w:line="360" w:lineRule="auto"/>
              <w:ind w:left="494" w:hanging="508"/>
              <w:jc w:val="center"/>
              <w:rPr>
                <w:sz w:val="22"/>
                <w:szCs w:val="22"/>
              </w:rPr>
            </w:pPr>
            <w:r w:rsidRPr="00F15F46">
              <w:rPr>
                <w:sz w:val="22"/>
                <w:szCs w:val="22"/>
              </w:rPr>
              <w:t>(c)</w:t>
            </w:r>
          </w:p>
        </w:tc>
        <w:tc>
          <w:tcPr>
            <w:tcW w:w="4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784A4" w14:textId="77777777" w:rsidR="00AA7137" w:rsidRPr="00F15F46" w:rsidRDefault="00AA7137" w:rsidP="001873C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5F46">
              <w:rPr>
                <w:noProof/>
                <w:sz w:val="22"/>
                <w:szCs w:val="22"/>
              </w:rPr>
              <w:drawing>
                <wp:inline distT="114300" distB="114300" distL="114300" distR="114300" wp14:anchorId="29A35666" wp14:editId="7BECFF3B">
                  <wp:extent cx="2419350" cy="1695450"/>
                  <wp:effectExtent l="0" t="0" r="0" b="0"/>
                  <wp:docPr id="101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695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3E84F35" w14:textId="77777777" w:rsidR="00AA7137" w:rsidRPr="00F15F46" w:rsidRDefault="00AA7137" w:rsidP="001873C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15F46">
              <w:rPr>
                <w:sz w:val="22"/>
                <w:szCs w:val="22"/>
              </w:rPr>
              <w:t>(d)</w:t>
            </w:r>
          </w:p>
        </w:tc>
      </w:tr>
    </w:tbl>
    <w:p w14:paraId="60338574" w14:textId="77777777" w:rsidR="00AA7137" w:rsidRDefault="00AA7137" w:rsidP="00AA7137">
      <w:pPr>
        <w:spacing w:line="360" w:lineRule="auto"/>
        <w:jc w:val="both"/>
        <w:rPr>
          <w:sz w:val="22"/>
          <w:szCs w:val="22"/>
        </w:rPr>
      </w:pPr>
      <w:r w:rsidRPr="00F15F46">
        <w:rPr>
          <w:sz w:val="22"/>
          <w:szCs w:val="22"/>
        </w:rPr>
        <w:t xml:space="preserve">Figura 5 Linhas de corrente 21/03/19 06 UTC nos níveis de (a) 1000 </w:t>
      </w:r>
      <w:proofErr w:type="spellStart"/>
      <w:r w:rsidRPr="00F15F46">
        <w:rPr>
          <w:sz w:val="22"/>
          <w:szCs w:val="22"/>
        </w:rPr>
        <w:t>hPa</w:t>
      </w:r>
      <w:proofErr w:type="spellEnd"/>
      <w:r w:rsidRPr="00F15F46">
        <w:rPr>
          <w:sz w:val="22"/>
          <w:szCs w:val="22"/>
        </w:rPr>
        <w:t xml:space="preserve"> (b) 500 </w:t>
      </w:r>
      <w:proofErr w:type="spellStart"/>
      <w:r w:rsidRPr="00F15F46">
        <w:rPr>
          <w:sz w:val="22"/>
          <w:szCs w:val="22"/>
        </w:rPr>
        <w:t>hPa</w:t>
      </w:r>
      <w:proofErr w:type="spellEnd"/>
      <w:r w:rsidRPr="00F15F46">
        <w:rPr>
          <w:sz w:val="22"/>
          <w:szCs w:val="22"/>
        </w:rPr>
        <w:t xml:space="preserve"> e (c) 200 </w:t>
      </w:r>
      <w:proofErr w:type="spellStart"/>
      <w:r w:rsidRPr="00F15F46">
        <w:rPr>
          <w:sz w:val="22"/>
          <w:szCs w:val="22"/>
        </w:rPr>
        <w:t>hPa</w:t>
      </w:r>
      <w:proofErr w:type="spellEnd"/>
      <w:r w:rsidRPr="00F15F46">
        <w:rPr>
          <w:sz w:val="22"/>
          <w:szCs w:val="22"/>
        </w:rPr>
        <w:t xml:space="preserve"> e (d) Canal Infravermelho (Meteosat-9) na mesma data e horário. ZCIT: Linhas paralelas; Alísios: Setas; A: anticiclone e CJNEB: Linha tracejada em vermelho. Fonte: NCEP/NOAA e CPTEC/INPE.</w:t>
      </w:r>
    </w:p>
    <w:p w14:paraId="0D0349DF" w14:textId="77777777" w:rsidR="00AA7137" w:rsidRPr="00AA7137" w:rsidRDefault="00AA7137" w:rsidP="00AA7137"/>
    <w:sectPr w:rsidR="00AA7137" w:rsidRPr="00AA71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37"/>
    <w:rsid w:val="009F71A1"/>
    <w:rsid w:val="00AA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7B8B"/>
  <w15:chartTrackingRefBased/>
  <w15:docId w15:val="{C7113E66-9A29-47E1-A898-6B6081C4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1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Oliveira</dc:creator>
  <cp:keywords/>
  <dc:description/>
  <cp:lastModifiedBy>Glenda Oliveira</cp:lastModifiedBy>
  <cp:revision>2</cp:revision>
  <dcterms:created xsi:type="dcterms:W3CDTF">2020-09-26T21:36:00Z</dcterms:created>
  <dcterms:modified xsi:type="dcterms:W3CDTF">2020-09-26T21:45:00Z</dcterms:modified>
</cp:coreProperties>
</file>