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764" w:rsidRDefault="00DB3764" w:rsidP="00DB3764">
      <w:pPr>
        <w:spacing w:after="0" w:line="360" w:lineRule="auto"/>
        <w:jc w:val="both"/>
        <w:rPr>
          <w:rFonts w:ascii="Times New Roman" w:hAnsi="Times New Roman" w:cs="Times New Roman"/>
          <w:sz w:val="24"/>
          <w:szCs w:val="24"/>
        </w:rPr>
      </w:pPr>
      <w:r w:rsidRPr="00DB3764">
        <w:rPr>
          <w:rFonts w:ascii="Times New Roman" w:hAnsi="Times New Roman" w:cs="Times New Roman"/>
          <w:sz w:val="24"/>
          <w:szCs w:val="24"/>
        </w:rPr>
        <w:t>Dear</w:t>
      </w:r>
      <w:r>
        <w:rPr>
          <w:rFonts w:ascii="Times New Roman" w:hAnsi="Times New Roman" w:cs="Times New Roman"/>
          <w:sz w:val="24"/>
          <w:szCs w:val="24"/>
        </w:rPr>
        <w:t xml:space="preserve"> Editor,</w:t>
      </w:r>
    </w:p>
    <w:p w:rsidR="00DB3764" w:rsidRDefault="00DB3764" w:rsidP="00DB3764">
      <w:pPr>
        <w:spacing w:after="0" w:line="360" w:lineRule="auto"/>
        <w:jc w:val="both"/>
        <w:rPr>
          <w:rFonts w:ascii="Times New Roman" w:hAnsi="Times New Roman" w:cs="Times New Roman"/>
          <w:sz w:val="24"/>
          <w:szCs w:val="24"/>
        </w:rPr>
      </w:pPr>
    </w:p>
    <w:p w:rsidR="00DB3764" w:rsidRPr="00DB3764" w:rsidRDefault="00DB3764" w:rsidP="00DB376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We, the authors, </w:t>
      </w:r>
      <w:r w:rsidRPr="00DB3764">
        <w:rPr>
          <w:rFonts w:ascii="Times New Roman" w:hAnsi="Times New Roman" w:cs="Times New Roman"/>
          <w:sz w:val="24"/>
          <w:szCs w:val="24"/>
        </w:rPr>
        <w:t xml:space="preserve">would like to take this opportunity to express our appreciation to the </w:t>
      </w:r>
      <w:r>
        <w:rPr>
          <w:rFonts w:ascii="Times New Roman" w:hAnsi="Times New Roman" w:cs="Times New Roman"/>
          <w:sz w:val="24"/>
          <w:szCs w:val="24"/>
        </w:rPr>
        <w:t>r</w:t>
      </w:r>
      <w:r w:rsidRPr="00DB3764">
        <w:rPr>
          <w:rFonts w:ascii="Times New Roman" w:hAnsi="Times New Roman" w:cs="Times New Roman"/>
          <w:sz w:val="24"/>
          <w:szCs w:val="24"/>
        </w:rPr>
        <w:t xml:space="preserve">eviewers for their helpful comments, which have aided us significantly </w:t>
      </w:r>
      <w:r>
        <w:rPr>
          <w:rFonts w:ascii="Times New Roman" w:hAnsi="Times New Roman" w:cs="Times New Roman"/>
          <w:sz w:val="24"/>
          <w:szCs w:val="24"/>
        </w:rPr>
        <w:t>in improving</w:t>
      </w:r>
      <w:r w:rsidRPr="00DB3764">
        <w:rPr>
          <w:rFonts w:ascii="Times New Roman" w:hAnsi="Times New Roman" w:cs="Times New Roman"/>
          <w:sz w:val="24"/>
          <w:szCs w:val="24"/>
        </w:rPr>
        <w:t xml:space="preserve"> our manuscript. According to the suggestions, we have thoroughly revised our manuscript</w:t>
      </w:r>
      <w:r>
        <w:rPr>
          <w:rFonts w:ascii="Times New Roman" w:hAnsi="Times New Roman" w:cs="Times New Roman"/>
          <w:sz w:val="24"/>
          <w:szCs w:val="24"/>
        </w:rPr>
        <w:t>,</w:t>
      </w:r>
      <w:r w:rsidRPr="00DB3764">
        <w:rPr>
          <w:rFonts w:ascii="Times New Roman" w:hAnsi="Times New Roman" w:cs="Times New Roman"/>
          <w:sz w:val="24"/>
          <w:szCs w:val="24"/>
        </w:rPr>
        <w:t xml:space="preserve"> and its final version is enclosed. Point-by-point responses to the comments are</w:t>
      </w:r>
      <w:r>
        <w:rPr>
          <w:rFonts w:ascii="Times New Roman" w:hAnsi="Times New Roman" w:cs="Times New Roman"/>
          <w:sz w:val="24"/>
          <w:szCs w:val="24"/>
        </w:rPr>
        <w:t xml:space="preserve"> tra</w:t>
      </w:r>
      <w:bookmarkStart w:id="0" w:name="_GoBack"/>
      <w:bookmarkEnd w:id="0"/>
      <w:r>
        <w:rPr>
          <w:rFonts w:ascii="Times New Roman" w:hAnsi="Times New Roman" w:cs="Times New Roman"/>
          <w:sz w:val="24"/>
          <w:szCs w:val="24"/>
        </w:rPr>
        <w:t>cked in the following text addressing all the observations and suggestions</w:t>
      </w:r>
      <w:r w:rsidRPr="00DB3764">
        <w:rPr>
          <w:rFonts w:ascii="Times New Roman" w:hAnsi="Times New Roman" w:cs="Times New Roman"/>
          <w:sz w:val="24"/>
          <w:szCs w:val="24"/>
        </w:rPr>
        <w:t>.</w:t>
      </w:r>
    </w:p>
    <w:p w:rsidR="00DB3764" w:rsidRPr="00DB3764" w:rsidRDefault="00DB3764" w:rsidP="00DB3764">
      <w:pPr>
        <w:jc w:val="both"/>
        <w:rPr>
          <w:rFonts w:ascii="Times New Roman" w:hAnsi="Times New Roman" w:cs="Times New Roman"/>
          <w:sz w:val="24"/>
          <w:szCs w:val="24"/>
        </w:rPr>
      </w:pPr>
      <w:r w:rsidRPr="00DB3764">
        <w:rPr>
          <w:rFonts w:ascii="Times New Roman" w:hAnsi="Times New Roman" w:cs="Times New Roman"/>
          <w:sz w:val="24"/>
          <w:szCs w:val="24"/>
        </w:rPr>
        <w:br w:type="page"/>
      </w:r>
    </w:p>
    <w:p w:rsidR="00254AF9" w:rsidRPr="00DB3764" w:rsidRDefault="00254AF9" w:rsidP="00254AF9">
      <w:pPr>
        <w:spacing w:after="0" w:line="240" w:lineRule="auto"/>
        <w:jc w:val="center"/>
        <w:rPr>
          <w:rFonts w:ascii="Times New Roman" w:hAnsi="Times New Roman" w:cs="Times New Roman"/>
          <w:sz w:val="28"/>
          <w:szCs w:val="28"/>
        </w:rPr>
      </w:pPr>
      <w:r w:rsidRPr="00DB3764">
        <w:rPr>
          <w:rFonts w:ascii="Times New Roman" w:hAnsi="Times New Roman" w:cs="Times New Roman"/>
          <w:sz w:val="28"/>
          <w:szCs w:val="28"/>
        </w:rPr>
        <w:lastRenderedPageBreak/>
        <w:t xml:space="preserve">Geostatistical </w:t>
      </w:r>
      <w:r w:rsidR="002A6D2F" w:rsidRPr="00DB3764">
        <w:rPr>
          <w:rFonts w:ascii="Times New Roman" w:hAnsi="Times New Roman" w:cs="Times New Roman"/>
          <w:sz w:val="28"/>
          <w:szCs w:val="28"/>
        </w:rPr>
        <w:t xml:space="preserve">mapping of folded </w:t>
      </w:r>
      <w:r w:rsidR="009458B0" w:rsidRPr="00DB3764">
        <w:rPr>
          <w:rFonts w:ascii="Times New Roman" w:hAnsi="Times New Roman" w:cs="Times New Roman"/>
          <w:sz w:val="28"/>
          <w:szCs w:val="28"/>
        </w:rPr>
        <w:t>itabiritic</w:t>
      </w:r>
      <w:r w:rsidRPr="00DB3764">
        <w:rPr>
          <w:rFonts w:ascii="Times New Roman" w:hAnsi="Times New Roman" w:cs="Times New Roman"/>
          <w:sz w:val="28"/>
          <w:szCs w:val="28"/>
        </w:rPr>
        <w:t xml:space="preserve"> rocks</w:t>
      </w:r>
      <w:r w:rsidR="002A6D2F" w:rsidRPr="00DB3764">
        <w:rPr>
          <w:rFonts w:ascii="Times New Roman" w:hAnsi="Times New Roman" w:cs="Times New Roman"/>
          <w:sz w:val="28"/>
          <w:szCs w:val="28"/>
        </w:rPr>
        <w:t xml:space="preserve"> </w:t>
      </w:r>
      <w:r w:rsidR="009458B0" w:rsidRPr="00DB3764">
        <w:rPr>
          <w:rFonts w:ascii="Times New Roman" w:hAnsi="Times New Roman" w:cs="Times New Roman"/>
          <w:sz w:val="28"/>
          <w:szCs w:val="28"/>
        </w:rPr>
        <w:t>of</w:t>
      </w:r>
      <w:r w:rsidR="002A6D2F" w:rsidRPr="00DB3764">
        <w:rPr>
          <w:rFonts w:ascii="Times New Roman" w:hAnsi="Times New Roman" w:cs="Times New Roman"/>
          <w:sz w:val="28"/>
          <w:szCs w:val="28"/>
        </w:rPr>
        <w:t xml:space="preserve"> the Bonito</w:t>
      </w:r>
      <w:r w:rsidR="00A9323D" w:rsidRPr="00DB3764">
        <w:rPr>
          <w:rFonts w:ascii="Times New Roman" w:hAnsi="Times New Roman" w:cs="Times New Roman"/>
          <w:sz w:val="28"/>
          <w:szCs w:val="28"/>
        </w:rPr>
        <w:t xml:space="preserve"> mine, Northeastern Brazil</w:t>
      </w:r>
      <w:r w:rsidR="009458B0" w:rsidRPr="00DB3764">
        <w:rPr>
          <w:rFonts w:ascii="Times New Roman" w:hAnsi="Times New Roman" w:cs="Times New Roman"/>
          <w:sz w:val="28"/>
          <w:szCs w:val="28"/>
        </w:rPr>
        <w:t xml:space="preserve"> </w:t>
      </w:r>
    </w:p>
    <w:p w:rsidR="00254AF9" w:rsidRDefault="00254AF9" w:rsidP="00254AF9">
      <w:pPr>
        <w:spacing w:after="0" w:line="240" w:lineRule="auto"/>
        <w:jc w:val="center"/>
        <w:rPr>
          <w:rFonts w:ascii="Times New Roman" w:hAnsi="Times New Roman" w:cs="Times New Roman"/>
          <w:color w:val="FF0000"/>
          <w:sz w:val="28"/>
          <w:szCs w:val="28"/>
        </w:rPr>
      </w:pPr>
    </w:p>
    <w:p w:rsidR="00254AF9" w:rsidRDefault="00254AF9" w:rsidP="00254AF9">
      <w:pPr>
        <w:spacing w:after="0" w:line="240" w:lineRule="auto"/>
        <w:jc w:val="center"/>
        <w:rPr>
          <w:rFonts w:ascii="Times New Roman" w:hAnsi="Times New Roman" w:cs="Times New Roman"/>
          <w:color w:val="FF0000"/>
          <w:sz w:val="28"/>
          <w:szCs w:val="28"/>
        </w:rPr>
      </w:pPr>
    </w:p>
    <w:p w:rsidR="00254AF9" w:rsidRDefault="00254AF9" w:rsidP="00254AF9">
      <w:pPr>
        <w:spacing w:after="0" w:line="240" w:lineRule="auto"/>
        <w:jc w:val="center"/>
        <w:rPr>
          <w:rFonts w:ascii="Times New Roman" w:hAnsi="Times New Roman" w:cs="Times New Roman"/>
          <w:color w:val="FF0000"/>
          <w:sz w:val="28"/>
          <w:szCs w:val="28"/>
        </w:rPr>
      </w:pPr>
    </w:p>
    <w:p w:rsidR="00254AF9" w:rsidRDefault="00254AF9" w:rsidP="00254AF9">
      <w:pPr>
        <w:spacing w:after="0" w:line="240" w:lineRule="auto"/>
        <w:jc w:val="center"/>
        <w:rPr>
          <w:rFonts w:ascii="Times New Roman" w:hAnsi="Times New Roman" w:cs="Times New Roman"/>
          <w:color w:val="FF0000"/>
          <w:sz w:val="28"/>
          <w:szCs w:val="28"/>
        </w:rPr>
      </w:pPr>
    </w:p>
    <w:p w:rsidR="00254AF9" w:rsidRDefault="00254AF9" w:rsidP="00254AF9">
      <w:pPr>
        <w:spacing w:after="0" w:line="240" w:lineRule="auto"/>
        <w:jc w:val="center"/>
        <w:rPr>
          <w:rFonts w:ascii="Times New Roman" w:hAnsi="Times New Roman" w:cs="Times New Roman"/>
          <w:color w:val="FF0000"/>
          <w:sz w:val="28"/>
          <w:szCs w:val="28"/>
        </w:rPr>
      </w:pPr>
    </w:p>
    <w:p w:rsidR="00254AF9" w:rsidRDefault="00254AF9" w:rsidP="00254AF9">
      <w:pPr>
        <w:spacing w:after="0" w:line="240" w:lineRule="auto"/>
        <w:jc w:val="center"/>
        <w:rPr>
          <w:rFonts w:ascii="Times New Roman" w:hAnsi="Times New Roman" w:cs="Times New Roman"/>
          <w:color w:val="FF0000"/>
          <w:sz w:val="28"/>
          <w:szCs w:val="28"/>
        </w:rPr>
      </w:pPr>
    </w:p>
    <w:p w:rsidR="00254AF9" w:rsidRPr="00277CD3" w:rsidRDefault="00254AF9" w:rsidP="00254AF9">
      <w:pPr>
        <w:spacing w:after="0" w:line="360" w:lineRule="auto"/>
        <w:jc w:val="both"/>
        <w:rPr>
          <w:rFonts w:ascii="Times New Roman" w:eastAsia="Times New Roman" w:hAnsi="Times New Roman"/>
          <w:sz w:val="24"/>
          <w:szCs w:val="28"/>
        </w:rPr>
      </w:pPr>
      <w:r w:rsidRPr="00277CD3">
        <w:rPr>
          <w:rFonts w:ascii="Times New Roman" w:eastAsia="Times New Roman" w:hAnsi="Times New Roman"/>
          <w:sz w:val="24"/>
          <w:szCs w:val="28"/>
        </w:rPr>
        <w:t>1</w:t>
      </w:r>
      <w:r w:rsidR="005E1F8C">
        <w:rPr>
          <w:rFonts w:ascii="Times New Roman" w:eastAsia="Times New Roman" w:hAnsi="Times New Roman"/>
          <w:sz w:val="24"/>
          <w:szCs w:val="28"/>
        </w:rPr>
        <w:t>2</w:t>
      </w:r>
      <w:r w:rsidRPr="00277CD3">
        <w:rPr>
          <w:rFonts w:ascii="Times New Roman" w:eastAsia="Times New Roman" w:hAnsi="Times New Roman"/>
          <w:sz w:val="24"/>
          <w:szCs w:val="28"/>
        </w:rPr>
        <w:t xml:space="preserve"> </w:t>
      </w:r>
      <w:commentRangeStart w:id="1"/>
      <w:r w:rsidRPr="00277CD3">
        <w:rPr>
          <w:rFonts w:ascii="Times New Roman" w:eastAsia="Times New Roman" w:hAnsi="Times New Roman"/>
          <w:sz w:val="24"/>
          <w:szCs w:val="28"/>
        </w:rPr>
        <w:t>figures</w:t>
      </w:r>
      <w:commentRangeEnd w:id="1"/>
      <w:r w:rsidR="00763062">
        <w:rPr>
          <w:rStyle w:val="Refdecomentrio"/>
        </w:rPr>
        <w:commentReference w:id="1"/>
      </w:r>
      <w:r w:rsidRPr="00277CD3">
        <w:rPr>
          <w:rFonts w:ascii="Times New Roman" w:eastAsia="Times New Roman" w:hAnsi="Times New Roman"/>
          <w:sz w:val="24"/>
          <w:szCs w:val="28"/>
        </w:rPr>
        <w:t xml:space="preserve"> </w:t>
      </w:r>
    </w:p>
    <w:p w:rsidR="00254AF9" w:rsidRDefault="00254AF9" w:rsidP="00254AF9">
      <w:pPr>
        <w:spacing w:after="0" w:line="360" w:lineRule="auto"/>
        <w:rPr>
          <w:rFonts w:ascii="Times New Roman" w:eastAsia="Times New Roman" w:hAnsi="Times New Roman"/>
          <w:b/>
          <w:sz w:val="24"/>
          <w:szCs w:val="28"/>
        </w:rPr>
      </w:pPr>
      <w:r>
        <w:rPr>
          <w:rFonts w:ascii="Times New Roman" w:eastAsia="Times New Roman" w:hAnsi="Times New Roman"/>
          <w:b/>
          <w:sz w:val="24"/>
          <w:szCs w:val="28"/>
        </w:rPr>
        <w:t>Summary</w:t>
      </w:r>
    </w:p>
    <w:p w:rsidR="00254AF9" w:rsidRPr="00E021CB" w:rsidRDefault="00254AF9" w:rsidP="00254AF9">
      <w:pPr>
        <w:spacing w:after="0" w:line="360" w:lineRule="auto"/>
        <w:rPr>
          <w:rFonts w:ascii="Times New Roman" w:eastAsia="Times New Roman" w:hAnsi="Times New Roman"/>
          <w:sz w:val="24"/>
          <w:szCs w:val="28"/>
        </w:rPr>
      </w:pPr>
      <w:r w:rsidRPr="00E021CB">
        <w:rPr>
          <w:rFonts w:ascii="Times New Roman" w:eastAsia="Times New Roman" w:hAnsi="Times New Roman"/>
          <w:sz w:val="24"/>
          <w:szCs w:val="28"/>
        </w:rPr>
        <w:t>1</w:t>
      </w:r>
      <w:r w:rsidR="009104BD">
        <w:rPr>
          <w:rFonts w:ascii="Times New Roman" w:eastAsia="Times New Roman" w:hAnsi="Times New Roman"/>
          <w:sz w:val="24"/>
          <w:szCs w:val="28"/>
        </w:rPr>
        <w:t>.</w:t>
      </w:r>
      <w:r>
        <w:rPr>
          <w:rFonts w:ascii="Times New Roman" w:eastAsia="Times New Roman" w:hAnsi="Times New Roman"/>
          <w:sz w:val="24"/>
          <w:szCs w:val="28"/>
        </w:rPr>
        <w:t xml:space="preserve"> </w:t>
      </w:r>
      <w:r w:rsidRPr="00E021CB">
        <w:rPr>
          <w:rFonts w:ascii="Times New Roman" w:eastAsia="Times New Roman" w:hAnsi="Times New Roman"/>
          <w:sz w:val="24"/>
          <w:szCs w:val="28"/>
        </w:rPr>
        <w:t>Introduction</w:t>
      </w:r>
    </w:p>
    <w:p w:rsidR="00254AF9" w:rsidRDefault="00254AF9" w:rsidP="00254AF9">
      <w:pPr>
        <w:spacing w:after="0" w:line="360" w:lineRule="auto"/>
        <w:rPr>
          <w:rFonts w:ascii="Times New Roman" w:hAnsi="Times New Roman"/>
          <w:sz w:val="24"/>
          <w:szCs w:val="24"/>
        </w:rPr>
      </w:pPr>
      <w:r w:rsidRPr="00E021CB">
        <w:rPr>
          <w:rFonts w:ascii="Times New Roman" w:hAnsi="Times New Roman"/>
          <w:sz w:val="24"/>
          <w:szCs w:val="24"/>
        </w:rPr>
        <w:t>2</w:t>
      </w:r>
      <w:r w:rsidR="009104BD">
        <w:rPr>
          <w:rFonts w:ascii="Times New Roman" w:hAnsi="Times New Roman"/>
          <w:sz w:val="24"/>
          <w:szCs w:val="24"/>
        </w:rPr>
        <w:t xml:space="preserve">. </w:t>
      </w:r>
      <w:r w:rsidR="00AA2D3C" w:rsidRPr="00E021CB">
        <w:rPr>
          <w:rFonts w:ascii="Times New Roman" w:hAnsi="Times New Roman"/>
          <w:sz w:val="24"/>
          <w:szCs w:val="24"/>
        </w:rPr>
        <w:t xml:space="preserve">Geological setting of the </w:t>
      </w:r>
      <w:r w:rsidR="00AA2D3C">
        <w:rPr>
          <w:rFonts w:ascii="Times New Roman" w:hAnsi="Times New Roman"/>
          <w:sz w:val="24"/>
          <w:szCs w:val="24"/>
        </w:rPr>
        <w:t>study area</w:t>
      </w:r>
    </w:p>
    <w:p w:rsidR="00DD3A1F" w:rsidRDefault="00DD3A1F" w:rsidP="00254AF9">
      <w:pPr>
        <w:spacing w:after="0" w:line="360" w:lineRule="auto"/>
        <w:rPr>
          <w:rFonts w:ascii="Times New Roman" w:hAnsi="Times New Roman"/>
          <w:sz w:val="24"/>
          <w:szCs w:val="24"/>
        </w:rPr>
      </w:pPr>
      <w:r>
        <w:rPr>
          <w:rFonts w:ascii="Times New Roman" w:hAnsi="Times New Roman"/>
          <w:sz w:val="24"/>
          <w:szCs w:val="24"/>
        </w:rPr>
        <w:t>2.1 Lithostratigraphy</w:t>
      </w:r>
    </w:p>
    <w:p w:rsidR="00DD3A1F" w:rsidRPr="00E021CB" w:rsidRDefault="00DD3A1F" w:rsidP="00254AF9">
      <w:pPr>
        <w:spacing w:after="0" w:line="360" w:lineRule="auto"/>
        <w:rPr>
          <w:rFonts w:ascii="Times New Roman" w:hAnsi="Times New Roman"/>
          <w:sz w:val="24"/>
          <w:szCs w:val="24"/>
        </w:rPr>
      </w:pPr>
      <w:r>
        <w:rPr>
          <w:rFonts w:ascii="Times New Roman" w:hAnsi="Times New Roman"/>
          <w:sz w:val="24"/>
          <w:szCs w:val="24"/>
        </w:rPr>
        <w:t>2.2 Tectonic framework</w:t>
      </w:r>
    </w:p>
    <w:p w:rsidR="00254AF9" w:rsidRDefault="00254AF9" w:rsidP="00254AF9">
      <w:pPr>
        <w:spacing w:after="0" w:line="360" w:lineRule="auto"/>
        <w:rPr>
          <w:rFonts w:ascii="Times New Roman" w:hAnsi="Times New Roman"/>
          <w:sz w:val="24"/>
          <w:szCs w:val="24"/>
        </w:rPr>
      </w:pPr>
      <w:r>
        <w:rPr>
          <w:rFonts w:ascii="Times New Roman" w:hAnsi="Times New Roman"/>
          <w:sz w:val="24"/>
          <w:szCs w:val="24"/>
        </w:rPr>
        <w:t>3</w:t>
      </w:r>
      <w:r w:rsidR="009104BD">
        <w:rPr>
          <w:rFonts w:ascii="Times New Roman" w:hAnsi="Times New Roman"/>
          <w:sz w:val="24"/>
          <w:szCs w:val="24"/>
        </w:rPr>
        <w:t>.</w:t>
      </w:r>
      <w:r>
        <w:rPr>
          <w:rFonts w:ascii="Times New Roman" w:hAnsi="Times New Roman"/>
          <w:sz w:val="24"/>
          <w:szCs w:val="24"/>
        </w:rPr>
        <w:t xml:space="preserve"> </w:t>
      </w:r>
      <w:r w:rsidR="00AA2D3C" w:rsidRPr="00E021CB">
        <w:rPr>
          <w:rFonts w:ascii="Times New Roman" w:hAnsi="Times New Roman"/>
          <w:sz w:val="24"/>
          <w:szCs w:val="24"/>
        </w:rPr>
        <w:t xml:space="preserve">Material and </w:t>
      </w:r>
      <w:r w:rsidR="00CA39B7">
        <w:rPr>
          <w:rFonts w:ascii="Times New Roman" w:hAnsi="Times New Roman"/>
          <w:sz w:val="24"/>
          <w:szCs w:val="24"/>
        </w:rPr>
        <w:t>m</w:t>
      </w:r>
      <w:r w:rsidR="00AA2D3C" w:rsidRPr="00E021CB">
        <w:rPr>
          <w:rFonts w:ascii="Times New Roman" w:hAnsi="Times New Roman"/>
          <w:sz w:val="24"/>
          <w:szCs w:val="24"/>
        </w:rPr>
        <w:t xml:space="preserve">ethods </w:t>
      </w:r>
    </w:p>
    <w:p w:rsidR="00AA2D3C" w:rsidRDefault="00AA2D3C" w:rsidP="00AA2D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 Thickness data</w:t>
      </w:r>
    </w:p>
    <w:p w:rsidR="00AA2D3C" w:rsidRPr="002E0530" w:rsidRDefault="00AA2D3C" w:rsidP="00AA2D3C">
      <w:pPr>
        <w:spacing w:after="0" w:line="360" w:lineRule="auto"/>
        <w:jc w:val="both"/>
        <w:rPr>
          <w:rFonts w:ascii="Times New Roman" w:hAnsi="Times New Roman" w:cs="Times New Roman"/>
          <w:sz w:val="24"/>
          <w:szCs w:val="24"/>
        </w:rPr>
      </w:pPr>
      <w:r w:rsidRPr="002E0530">
        <w:rPr>
          <w:rFonts w:ascii="Times New Roman" w:hAnsi="Times New Roman" w:cs="Times New Roman"/>
          <w:sz w:val="24"/>
          <w:szCs w:val="24"/>
        </w:rPr>
        <w:t>3.2 Geostatistical applied methods</w:t>
      </w:r>
    </w:p>
    <w:p w:rsidR="002E0530" w:rsidRPr="002E0530" w:rsidRDefault="002E0530" w:rsidP="002E0530">
      <w:pPr>
        <w:spacing w:after="0" w:line="360" w:lineRule="auto"/>
        <w:jc w:val="both"/>
        <w:rPr>
          <w:rFonts w:ascii="Times New Roman" w:hAnsi="Times New Roman" w:cs="Times New Roman"/>
          <w:sz w:val="24"/>
          <w:szCs w:val="24"/>
        </w:rPr>
      </w:pPr>
      <w:r w:rsidRPr="002E0530">
        <w:rPr>
          <w:rFonts w:ascii="Times New Roman" w:hAnsi="Times New Roman" w:cs="Times New Roman"/>
          <w:sz w:val="24"/>
          <w:szCs w:val="24"/>
        </w:rPr>
        <w:t xml:space="preserve">3.2.1. Spatial </w:t>
      </w:r>
      <w:r w:rsidR="00DC4476" w:rsidRPr="002E0530">
        <w:rPr>
          <w:rFonts w:ascii="Times New Roman" w:hAnsi="Times New Roman" w:cs="Times New Roman"/>
          <w:sz w:val="24"/>
          <w:szCs w:val="24"/>
        </w:rPr>
        <w:t>variance analysis and estimation tool</w:t>
      </w:r>
    </w:p>
    <w:p w:rsidR="002E0530" w:rsidRPr="00DC4476" w:rsidRDefault="002E0530" w:rsidP="002E0530">
      <w:pPr>
        <w:spacing w:after="0" w:line="360" w:lineRule="auto"/>
        <w:jc w:val="both"/>
        <w:rPr>
          <w:rFonts w:ascii="Times New Roman" w:hAnsi="Times New Roman" w:cs="Times New Roman"/>
          <w:sz w:val="24"/>
          <w:szCs w:val="24"/>
        </w:rPr>
      </w:pPr>
      <w:r w:rsidRPr="00DC4476">
        <w:rPr>
          <w:rFonts w:ascii="Times New Roman" w:hAnsi="Times New Roman" w:cs="Times New Roman"/>
          <w:sz w:val="24"/>
          <w:szCs w:val="24"/>
        </w:rPr>
        <w:t xml:space="preserve">3.2.2. Geostatistical </w:t>
      </w:r>
      <w:r w:rsidR="00DC4476" w:rsidRPr="00DC4476">
        <w:rPr>
          <w:rFonts w:ascii="Times New Roman" w:hAnsi="Times New Roman" w:cs="Times New Roman"/>
          <w:sz w:val="24"/>
          <w:szCs w:val="24"/>
        </w:rPr>
        <w:t>simulation</w:t>
      </w:r>
    </w:p>
    <w:p w:rsidR="00254AF9" w:rsidRDefault="002E0530" w:rsidP="00254AF9">
      <w:pPr>
        <w:spacing w:after="0" w:line="360" w:lineRule="auto"/>
        <w:rPr>
          <w:rFonts w:ascii="Times New Roman" w:hAnsi="Times New Roman"/>
          <w:sz w:val="24"/>
          <w:szCs w:val="24"/>
        </w:rPr>
      </w:pPr>
      <w:r>
        <w:rPr>
          <w:rFonts w:ascii="Times New Roman" w:hAnsi="Times New Roman"/>
          <w:sz w:val="24"/>
          <w:szCs w:val="24"/>
        </w:rPr>
        <w:t>4</w:t>
      </w:r>
      <w:r w:rsidR="009104BD">
        <w:rPr>
          <w:rFonts w:ascii="Times New Roman" w:hAnsi="Times New Roman"/>
          <w:sz w:val="24"/>
          <w:szCs w:val="24"/>
        </w:rPr>
        <w:t xml:space="preserve">. </w:t>
      </w:r>
      <w:r w:rsidR="00254AF9">
        <w:rPr>
          <w:rFonts w:ascii="Times New Roman" w:hAnsi="Times New Roman"/>
          <w:sz w:val="24"/>
          <w:szCs w:val="24"/>
        </w:rPr>
        <w:t>Results of geostatistical modeling</w:t>
      </w:r>
    </w:p>
    <w:p w:rsidR="009104BD" w:rsidRDefault="009104BD" w:rsidP="00254AF9">
      <w:pPr>
        <w:spacing w:after="0" w:line="360" w:lineRule="auto"/>
        <w:rPr>
          <w:rFonts w:ascii="Times New Roman" w:hAnsi="Times New Roman" w:cs="Times New Roman"/>
          <w:sz w:val="24"/>
          <w:szCs w:val="24"/>
        </w:rPr>
      </w:pPr>
      <w:r>
        <w:rPr>
          <w:rFonts w:ascii="Times New Roman" w:hAnsi="Times New Roman"/>
          <w:sz w:val="24"/>
          <w:szCs w:val="24"/>
        </w:rPr>
        <w:t xml:space="preserve">4.1 </w:t>
      </w:r>
      <w:r>
        <w:rPr>
          <w:rFonts w:ascii="Times New Roman" w:hAnsi="Times New Roman" w:cs="Times New Roman"/>
          <w:sz w:val="24"/>
          <w:szCs w:val="24"/>
        </w:rPr>
        <w:t>Exploratory analysis</w:t>
      </w:r>
    </w:p>
    <w:p w:rsidR="00DC4476" w:rsidRDefault="00DC4476" w:rsidP="00DC4476">
      <w:pPr>
        <w:spacing w:after="0" w:line="360" w:lineRule="auto"/>
        <w:jc w:val="both"/>
        <w:rPr>
          <w:rFonts w:ascii="Times New Roman" w:hAnsi="Times New Roman" w:cs="Times New Roman"/>
          <w:sz w:val="24"/>
          <w:szCs w:val="24"/>
        </w:rPr>
      </w:pPr>
      <w:r w:rsidRPr="008F28C7">
        <w:rPr>
          <w:rFonts w:ascii="Times New Roman" w:hAnsi="Times New Roman" w:cs="Times New Roman"/>
          <w:sz w:val="24"/>
          <w:szCs w:val="24"/>
        </w:rPr>
        <w:t>4.2. Estimating the BIF thickness</w:t>
      </w:r>
    </w:p>
    <w:p w:rsidR="00DC4476" w:rsidRPr="008F28C7" w:rsidRDefault="00DC4476" w:rsidP="00DC4476">
      <w:pPr>
        <w:spacing w:after="0" w:line="360" w:lineRule="auto"/>
        <w:jc w:val="both"/>
        <w:rPr>
          <w:rFonts w:ascii="Times New Roman" w:hAnsi="Times New Roman" w:cs="Times New Roman"/>
          <w:sz w:val="24"/>
          <w:szCs w:val="24"/>
        </w:rPr>
      </w:pPr>
      <w:r w:rsidRPr="009104BD">
        <w:rPr>
          <w:rFonts w:ascii="Times New Roman" w:hAnsi="Times New Roman" w:cs="Times New Roman"/>
          <w:sz w:val="24"/>
          <w:szCs w:val="24"/>
        </w:rPr>
        <w:t>4.3. Geostatistical conditional simulation</w:t>
      </w:r>
    </w:p>
    <w:p w:rsidR="00254AF9" w:rsidRDefault="002E0530" w:rsidP="00254AF9">
      <w:pPr>
        <w:spacing w:after="0" w:line="360" w:lineRule="auto"/>
        <w:rPr>
          <w:rFonts w:ascii="Times New Roman" w:hAnsi="Times New Roman"/>
          <w:sz w:val="24"/>
          <w:szCs w:val="24"/>
        </w:rPr>
      </w:pPr>
      <w:r>
        <w:rPr>
          <w:rFonts w:ascii="Times New Roman" w:hAnsi="Times New Roman"/>
          <w:sz w:val="24"/>
          <w:szCs w:val="24"/>
        </w:rPr>
        <w:t>5</w:t>
      </w:r>
      <w:r w:rsidR="00DC4476">
        <w:rPr>
          <w:rFonts w:ascii="Times New Roman" w:hAnsi="Times New Roman"/>
          <w:sz w:val="24"/>
          <w:szCs w:val="24"/>
        </w:rPr>
        <w:t>.</w:t>
      </w:r>
      <w:r w:rsidR="00254AF9">
        <w:rPr>
          <w:rFonts w:ascii="Times New Roman" w:hAnsi="Times New Roman"/>
          <w:sz w:val="24"/>
          <w:szCs w:val="24"/>
        </w:rPr>
        <w:t xml:space="preserve"> </w:t>
      </w:r>
      <w:r w:rsidR="00254AF9" w:rsidRPr="00E021CB">
        <w:rPr>
          <w:rFonts w:ascii="Times New Roman" w:hAnsi="Times New Roman"/>
          <w:sz w:val="24"/>
          <w:szCs w:val="24"/>
        </w:rPr>
        <w:t>Discussion</w:t>
      </w:r>
    </w:p>
    <w:p w:rsidR="00254AF9" w:rsidRDefault="002E0530" w:rsidP="00254AF9">
      <w:pPr>
        <w:spacing w:after="0" w:line="360" w:lineRule="auto"/>
        <w:rPr>
          <w:rFonts w:ascii="Times New Roman" w:hAnsi="Times New Roman"/>
          <w:sz w:val="24"/>
          <w:szCs w:val="24"/>
        </w:rPr>
      </w:pPr>
      <w:r>
        <w:rPr>
          <w:rFonts w:ascii="Times New Roman" w:hAnsi="Times New Roman"/>
          <w:sz w:val="24"/>
          <w:szCs w:val="24"/>
        </w:rPr>
        <w:t>6</w:t>
      </w:r>
      <w:r w:rsidR="00DC4476">
        <w:rPr>
          <w:rFonts w:ascii="Times New Roman" w:hAnsi="Times New Roman"/>
          <w:sz w:val="24"/>
          <w:szCs w:val="24"/>
        </w:rPr>
        <w:t xml:space="preserve">. </w:t>
      </w:r>
      <w:r w:rsidR="00254AF9">
        <w:rPr>
          <w:rFonts w:ascii="Times New Roman" w:hAnsi="Times New Roman"/>
          <w:sz w:val="24"/>
          <w:szCs w:val="24"/>
        </w:rPr>
        <w:t>Conclusions</w:t>
      </w:r>
    </w:p>
    <w:p w:rsidR="00254AF9" w:rsidRPr="005C043D" w:rsidRDefault="002E0530" w:rsidP="00254AF9">
      <w:pPr>
        <w:spacing w:after="0" w:line="360" w:lineRule="auto"/>
        <w:rPr>
          <w:rFonts w:ascii="Times New Roman" w:hAnsi="Times New Roman"/>
          <w:sz w:val="24"/>
          <w:szCs w:val="24"/>
        </w:rPr>
      </w:pPr>
      <w:r>
        <w:rPr>
          <w:rFonts w:ascii="Times New Roman" w:hAnsi="Times New Roman"/>
          <w:sz w:val="24"/>
          <w:szCs w:val="24"/>
        </w:rPr>
        <w:t>7</w:t>
      </w:r>
      <w:r w:rsidR="00DC4476">
        <w:rPr>
          <w:rFonts w:ascii="Times New Roman" w:hAnsi="Times New Roman"/>
          <w:sz w:val="24"/>
          <w:szCs w:val="24"/>
        </w:rPr>
        <w:t>.</w:t>
      </w:r>
      <w:r w:rsidR="00254AF9">
        <w:rPr>
          <w:rFonts w:ascii="Times New Roman" w:hAnsi="Times New Roman"/>
          <w:sz w:val="24"/>
          <w:szCs w:val="24"/>
        </w:rPr>
        <w:t xml:space="preserve"> </w:t>
      </w:r>
      <w:r w:rsidR="00254AF9" w:rsidRPr="005C043D">
        <w:rPr>
          <w:rFonts w:ascii="Times New Roman" w:hAnsi="Times New Roman"/>
          <w:sz w:val="24"/>
          <w:szCs w:val="24"/>
        </w:rPr>
        <w:t>Acknowledgements</w:t>
      </w:r>
    </w:p>
    <w:p w:rsidR="00254AF9" w:rsidRPr="005C043D" w:rsidRDefault="002E0530" w:rsidP="00254AF9">
      <w:pPr>
        <w:spacing w:after="0" w:line="360" w:lineRule="auto"/>
        <w:rPr>
          <w:rFonts w:ascii="Times New Roman" w:hAnsi="Times New Roman"/>
          <w:sz w:val="24"/>
          <w:szCs w:val="24"/>
        </w:rPr>
      </w:pPr>
      <w:r>
        <w:rPr>
          <w:rFonts w:ascii="Times New Roman" w:hAnsi="Times New Roman"/>
          <w:sz w:val="24"/>
          <w:szCs w:val="24"/>
        </w:rPr>
        <w:t>8</w:t>
      </w:r>
      <w:r w:rsidR="00DC4476">
        <w:rPr>
          <w:rFonts w:ascii="Times New Roman" w:hAnsi="Times New Roman"/>
          <w:sz w:val="24"/>
          <w:szCs w:val="24"/>
        </w:rPr>
        <w:t>.</w:t>
      </w:r>
      <w:r w:rsidR="00254AF9">
        <w:rPr>
          <w:rFonts w:ascii="Times New Roman" w:hAnsi="Times New Roman"/>
          <w:sz w:val="24"/>
          <w:szCs w:val="24"/>
        </w:rPr>
        <w:t xml:space="preserve"> </w:t>
      </w:r>
      <w:r w:rsidR="00254AF9" w:rsidRPr="005C043D">
        <w:rPr>
          <w:rFonts w:ascii="Times New Roman" w:hAnsi="Times New Roman"/>
          <w:sz w:val="24"/>
          <w:szCs w:val="24"/>
        </w:rPr>
        <w:t>References</w:t>
      </w:r>
    </w:p>
    <w:p w:rsidR="00254AF9" w:rsidRPr="00A92029" w:rsidRDefault="00254AF9" w:rsidP="00254AF9">
      <w:pPr>
        <w:spacing w:after="0" w:line="240" w:lineRule="auto"/>
        <w:jc w:val="center"/>
        <w:rPr>
          <w:rFonts w:ascii="Times New Roman" w:hAnsi="Times New Roman" w:cs="Times New Roman"/>
          <w:color w:val="FF0000"/>
          <w:sz w:val="28"/>
          <w:szCs w:val="28"/>
        </w:rPr>
      </w:pPr>
    </w:p>
    <w:p w:rsidR="00254AF9" w:rsidRDefault="00254AF9">
      <w:pPr>
        <w:rPr>
          <w:rFonts w:ascii="Times New Roman" w:hAnsi="Times New Roman" w:cs="Times New Roman"/>
          <w:color w:val="FF0000"/>
          <w:sz w:val="28"/>
          <w:szCs w:val="28"/>
        </w:rPr>
      </w:pPr>
    </w:p>
    <w:p w:rsidR="00254AF9" w:rsidRDefault="00254AF9">
      <w:pPr>
        <w:rPr>
          <w:rFonts w:ascii="Times New Roman" w:hAnsi="Times New Roman" w:cs="Times New Roman"/>
          <w:color w:val="FF0000"/>
          <w:sz w:val="28"/>
          <w:szCs w:val="28"/>
        </w:rPr>
      </w:pPr>
      <w:r>
        <w:rPr>
          <w:rFonts w:ascii="Times New Roman" w:hAnsi="Times New Roman" w:cs="Times New Roman"/>
          <w:color w:val="FF0000"/>
          <w:sz w:val="28"/>
          <w:szCs w:val="28"/>
        </w:rPr>
        <w:br w:type="page"/>
      </w:r>
    </w:p>
    <w:p w:rsidR="009458B0" w:rsidRPr="00C64557" w:rsidRDefault="00A9323D" w:rsidP="00A9323D">
      <w:pPr>
        <w:spacing w:after="0" w:line="240" w:lineRule="auto"/>
        <w:jc w:val="center"/>
        <w:rPr>
          <w:rFonts w:ascii="Times New Roman" w:hAnsi="Times New Roman" w:cs="Times New Roman"/>
          <w:b/>
          <w:bCs/>
          <w:sz w:val="24"/>
          <w:szCs w:val="24"/>
        </w:rPr>
      </w:pPr>
      <w:r w:rsidRPr="00C64557">
        <w:rPr>
          <w:rFonts w:ascii="Times New Roman" w:hAnsi="Times New Roman" w:cs="Times New Roman"/>
          <w:b/>
          <w:bCs/>
          <w:sz w:val="24"/>
          <w:szCs w:val="24"/>
        </w:rPr>
        <w:lastRenderedPageBreak/>
        <w:t xml:space="preserve">Geostatistical mapping of folded </w:t>
      </w:r>
      <w:r w:rsidR="00176EE0" w:rsidRPr="00C64557">
        <w:rPr>
          <w:rFonts w:ascii="Times New Roman" w:hAnsi="Times New Roman" w:cs="Times New Roman"/>
          <w:b/>
          <w:bCs/>
          <w:sz w:val="24"/>
          <w:szCs w:val="24"/>
        </w:rPr>
        <w:t>itabiritic</w:t>
      </w:r>
      <w:r w:rsidRPr="00C64557">
        <w:rPr>
          <w:rFonts w:ascii="Times New Roman" w:hAnsi="Times New Roman" w:cs="Times New Roman"/>
          <w:b/>
          <w:bCs/>
          <w:sz w:val="24"/>
          <w:szCs w:val="24"/>
        </w:rPr>
        <w:t xml:space="preserve"> rocks </w:t>
      </w:r>
      <w:r w:rsidR="009458B0" w:rsidRPr="00C64557">
        <w:rPr>
          <w:rFonts w:ascii="Times New Roman" w:hAnsi="Times New Roman" w:cs="Times New Roman"/>
          <w:b/>
          <w:bCs/>
          <w:sz w:val="24"/>
          <w:szCs w:val="24"/>
        </w:rPr>
        <w:t>of</w:t>
      </w:r>
      <w:r w:rsidRPr="00C64557">
        <w:rPr>
          <w:rFonts w:ascii="Times New Roman" w:hAnsi="Times New Roman" w:cs="Times New Roman"/>
          <w:b/>
          <w:bCs/>
          <w:sz w:val="24"/>
          <w:szCs w:val="24"/>
        </w:rPr>
        <w:t xml:space="preserve"> the Bonito mine, </w:t>
      </w:r>
    </w:p>
    <w:p w:rsidR="00A9323D" w:rsidRPr="00C64557" w:rsidRDefault="00A9323D" w:rsidP="00A9323D">
      <w:pPr>
        <w:spacing w:after="0" w:line="240" w:lineRule="auto"/>
        <w:jc w:val="center"/>
        <w:rPr>
          <w:rFonts w:ascii="Times New Roman" w:hAnsi="Times New Roman" w:cs="Times New Roman"/>
          <w:b/>
          <w:bCs/>
          <w:sz w:val="24"/>
          <w:szCs w:val="24"/>
          <w:lang w:val="pt-BR"/>
        </w:rPr>
      </w:pPr>
      <w:proofErr w:type="spellStart"/>
      <w:r w:rsidRPr="00C64557">
        <w:rPr>
          <w:rFonts w:ascii="Times New Roman" w:hAnsi="Times New Roman" w:cs="Times New Roman"/>
          <w:b/>
          <w:bCs/>
          <w:sz w:val="24"/>
          <w:szCs w:val="24"/>
          <w:lang w:val="pt-BR"/>
        </w:rPr>
        <w:t>Northeastern</w:t>
      </w:r>
      <w:proofErr w:type="spellEnd"/>
      <w:r w:rsidRPr="00C64557">
        <w:rPr>
          <w:rFonts w:ascii="Times New Roman" w:hAnsi="Times New Roman" w:cs="Times New Roman"/>
          <w:b/>
          <w:bCs/>
          <w:sz w:val="24"/>
          <w:szCs w:val="24"/>
          <w:lang w:val="pt-BR"/>
        </w:rPr>
        <w:t xml:space="preserve"> </w:t>
      </w:r>
      <w:proofErr w:type="spellStart"/>
      <w:r w:rsidRPr="00C64557">
        <w:rPr>
          <w:rFonts w:ascii="Times New Roman" w:hAnsi="Times New Roman" w:cs="Times New Roman"/>
          <w:b/>
          <w:bCs/>
          <w:sz w:val="24"/>
          <w:szCs w:val="24"/>
          <w:lang w:val="pt-BR"/>
        </w:rPr>
        <w:t>Brazil</w:t>
      </w:r>
      <w:proofErr w:type="spellEnd"/>
    </w:p>
    <w:p w:rsidR="00B10E03" w:rsidRPr="00C64557" w:rsidRDefault="00B10E03" w:rsidP="00C90A2F">
      <w:pPr>
        <w:spacing w:after="0" w:line="240" w:lineRule="auto"/>
        <w:ind w:left="-284" w:right="-142"/>
        <w:jc w:val="center"/>
        <w:rPr>
          <w:rFonts w:ascii="Times New Roman" w:eastAsia="Times New Roman" w:hAnsi="Times New Roman"/>
          <w:sz w:val="24"/>
          <w:szCs w:val="24"/>
          <w:lang w:val="pt-BR"/>
        </w:rPr>
      </w:pPr>
      <w:r w:rsidRPr="00C64557">
        <w:rPr>
          <w:rFonts w:ascii="Times New Roman" w:eastAsia="Times New Roman" w:hAnsi="Times New Roman"/>
          <w:sz w:val="24"/>
          <w:szCs w:val="24"/>
          <w:lang w:val="pt-BR"/>
        </w:rPr>
        <w:t xml:space="preserve">Mapeamento geoestatístico de rochas itabiríticas dobradas </w:t>
      </w:r>
      <w:r w:rsidR="009458B0" w:rsidRPr="00C64557">
        <w:rPr>
          <w:rFonts w:ascii="Times New Roman" w:eastAsia="Times New Roman" w:hAnsi="Times New Roman"/>
          <w:sz w:val="24"/>
          <w:szCs w:val="24"/>
          <w:lang w:val="pt-BR"/>
        </w:rPr>
        <w:t>d</w:t>
      </w:r>
      <w:r w:rsidRPr="00C64557">
        <w:rPr>
          <w:rFonts w:ascii="Times New Roman" w:eastAsia="Times New Roman" w:hAnsi="Times New Roman"/>
          <w:sz w:val="24"/>
          <w:szCs w:val="24"/>
          <w:lang w:val="pt-BR"/>
        </w:rPr>
        <w:t xml:space="preserve">a Mina do Bonito, </w:t>
      </w:r>
    </w:p>
    <w:p w:rsidR="00895EC0" w:rsidRPr="00C64557" w:rsidRDefault="00B10E03" w:rsidP="00C90A2F">
      <w:pPr>
        <w:spacing w:after="0" w:line="240" w:lineRule="auto"/>
        <w:ind w:left="-284" w:right="-142"/>
        <w:jc w:val="center"/>
        <w:rPr>
          <w:rFonts w:ascii="Times New Roman" w:eastAsia="Times New Roman" w:hAnsi="Times New Roman"/>
          <w:sz w:val="24"/>
          <w:szCs w:val="24"/>
          <w:lang w:val="pt-BR"/>
        </w:rPr>
      </w:pPr>
      <w:r w:rsidRPr="00C64557">
        <w:rPr>
          <w:rFonts w:ascii="Times New Roman" w:eastAsia="Times New Roman" w:hAnsi="Times New Roman"/>
          <w:sz w:val="24"/>
          <w:szCs w:val="24"/>
          <w:lang w:val="pt-BR"/>
        </w:rPr>
        <w:t>Nordeste do Brasil</w:t>
      </w:r>
    </w:p>
    <w:p w:rsidR="00254AF9" w:rsidRPr="002E0530" w:rsidRDefault="00254AF9" w:rsidP="00C90A2F">
      <w:pPr>
        <w:spacing w:after="0" w:line="240" w:lineRule="auto"/>
        <w:ind w:left="-284" w:right="-142"/>
        <w:jc w:val="center"/>
        <w:rPr>
          <w:rFonts w:ascii="Times New Roman" w:eastAsia="Times New Roman" w:hAnsi="Times New Roman"/>
          <w:sz w:val="24"/>
          <w:szCs w:val="24"/>
          <w:lang w:val="pt-BR"/>
        </w:rPr>
      </w:pPr>
    </w:p>
    <w:p w:rsidR="00C90A2F" w:rsidRPr="008870E5" w:rsidRDefault="00C90A2F" w:rsidP="0090789C">
      <w:pPr>
        <w:spacing w:after="0" w:line="240" w:lineRule="auto"/>
        <w:ind w:left="-284" w:right="-142"/>
        <w:jc w:val="center"/>
        <w:rPr>
          <w:rFonts w:ascii="Times New Roman" w:eastAsia="Times New Roman" w:hAnsi="Times New Roman"/>
          <w:sz w:val="24"/>
          <w:szCs w:val="24"/>
          <w:lang w:val="pt-BR"/>
        </w:rPr>
      </w:pPr>
      <w:r w:rsidRPr="00B70618">
        <w:rPr>
          <w:rFonts w:ascii="Times New Roman" w:eastAsia="Times New Roman" w:hAnsi="Times New Roman"/>
          <w:sz w:val="24"/>
          <w:szCs w:val="24"/>
          <w:lang w:val="pt-BR"/>
        </w:rPr>
        <w:t>Helano Regis da Nóbrega Fonteles</w:t>
      </w:r>
      <w:r w:rsidR="00F8281C" w:rsidRPr="002512B4">
        <w:rPr>
          <w:rFonts w:ascii="Times New Roman" w:eastAsia="Times New Roman" w:hAnsi="Times New Roman"/>
          <w:vertAlign w:val="superscript"/>
          <w:lang w:val="pt-BR"/>
        </w:rPr>
        <w:t>1</w:t>
      </w:r>
      <w:r w:rsidR="00F8281C">
        <w:rPr>
          <w:rFonts w:ascii="Times New Roman" w:eastAsia="Times New Roman" w:hAnsi="Times New Roman"/>
          <w:sz w:val="24"/>
          <w:szCs w:val="24"/>
          <w:lang w:val="pt-BR"/>
        </w:rPr>
        <w:t xml:space="preserve"> &amp; </w:t>
      </w:r>
      <w:r w:rsidR="0090789C" w:rsidRPr="008870E5">
        <w:rPr>
          <w:rFonts w:ascii="Times New Roman" w:eastAsia="Times New Roman" w:hAnsi="Times New Roman"/>
          <w:sz w:val="24"/>
          <w:szCs w:val="24"/>
          <w:lang w:val="pt-BR"/>
        </w:rPr>
        <w:t xml:space="preserve">César </w:t>
      </w:r>
      <w:r w:rsidR="0090789C" w:rsidRPr="008870E5">
        <w:rPr>
          <w:rFonts w:ascii="Times New Roman" w:eastAsia="Times New Roman" w:hAnsi="Times New Roman"/>
          <w:noProof/>
          <w:sz w:val="24"/>
          <w:szCs w:val="24"/>
          <w:lang w:val="pt-BR"/>
        </w:rPr>
        <w:t>Ul</w:t>
      </w:r>
      <w:r w:rsidR="003A41C6" w:rsidRPr="008870E5">
        <w:rPr>
          <w:rFonts w:ascii="Times New Roman" w:eastAsia="Times New Roman" w:hAnsi="Times New Roman"/>
          <w:noProof/>
          <w:sz w:val="24"/>
          <w:szCs w:val="24"/>
          <w:lang w:val="pt-BR"/>
        </w:rPr>
        <w:t>i</w:t>
      </w:r>
      <w:r w:rsidR="0090789C" w:rsidRPr="008870E5">
        <w:rPr>
          <w:rFonts w:ascii="Times New Roman" w:eastAsia="Times New Roman" w:hAnsi="Times New Roman"/>
          <w:noProof/>
          <w:sz w:val="24"/>
          <w:szCs w:val="24"/>
          <w:lang w:val="pt-BR"/>
        </w:rPr>
        <w:t>sses</w:t>
      </w:r>
      <w:r w:rsidR="0090789C" w:rsidRPr="008870E5">
        <w:rPr>
          <w:rFonts w:ascii="Times New Roman" w:eastAsia="Times New Roman" w:hAnsi="Times New Roman"/>
          <w:sz w:val="24"/>
          <w:szCs w:val="24"/>
          <w:lang w:val="pt-BR"/>
        </w:rPr>
        <w:t xml:space="preserve"> Vieira </w:t>
      </w:r>
      <w:r w:rsidRPr="008870E5">
        <w:rPr>
          <w:rFonts w:ascii="Times New Roman" w:eastAsia="Times New Roman" w:hAnsi="Times New Roman"/>
          <w:sz w:val="24"/>
          <w:szCs w:val="24"/>
          <w:lang w:val="pt-BR"/>
        </w:rPr>
        <w:t>Veríssimo</w:t>
      </w:r>
      <w:r w:rsidR="00F8281C" w:rsidRPr="002512B4">
        <w:rPr>
          <w:rFonts w:ascii="Times New Roman" w:eastAsia="Times New Roman" w:hAnsi="Times New Roman"/>
          <w:vertAlign w:val="superscript"/>
          <w:lang w:val="pt-BR"/>
        </w:rPr>
        <w:t>2</w:t>
      </w:r>
      <w:r w:rsidR="00D32462" w:rsidRPr="002512B4">
        <w:rPr>
          <w:rFonts w:ascii="Times New Roman" w:eastAsia="Times New Roman" w:hAnsi="Times New Roman"/>
          <w:szCs w:val="24"/>
          <w:lang w:val="pt-BR"/>
        </w:rPr>
        <w:t xml:space="preserve"> </w:t>
      </w:r>
    </w:p>
    <w:p w:rsidR="00C90A2F" w:rsidRPr="008870E5" w:rsidRDefault="00C90A2F" w:rsidP="00C90A2F">
      <w:pPr>
        <w:spacing w:after="0" w:line="240" w:lineRule="auto"/>
        <w:jc w:val="both"/>
        <w:rPr>
          <w:rFonts w:ascii="Times New Roman" w:eastAsia="Times New Roman" w:hAnsi="Times New Roman"/>
          <w:lang w:val="pt-BR"/>
        </w:rPr>
      </w:pPr>
    </w:p>
    <w:p w:rsidR="00C90A2F" w:rsidRPr="008870E5" w:rsidRDefault="00C90A2F" w:rsidP="00C90A2F">
      <w:pPr>
        <w:spacing w:after="0" w:line="240" w:lineRule="auto"/>
        <w:rPr>
          <w:rFonts w:ascii="Times New Roman" w:eastAsia="Times New Roman" w:hAnsi="Times New Roman"/>
          <w:sz w:val="18"/>
          <w:szCs w:val="18"/>
          <w:lang w:val="pt-BR"/>
        </w:rPr>
      </w:pPr>
    </w:p>
    <w:p w:rsidR="00000509" w:rsidRPr="00F8281C" w:rsidRDefault="00F8281C" w:rsidP="00F8281C">
      <w:pPr>
        <w:spacing w:after="0" w:line="240" w:lineRule="auto"/>
        <w:jc w:val="center"/>
        <w:rPr>
          <w:rFonts w:ascii="Times New Roman" w:eastAsia="Times New Roman" w:hAnsi="Times New Roman"/>
          <w:i/>
          <w:sz w:val="18"/>
          <w:szCs w:val="18"/>
          <w:lang w:val="pt-BR"/>
        </w:rPr>
      </w:pPr>
      <w:proofErr w:type="gramStart"/>
      <w:r w:rsidRPr="002512B4">
        <w:rPr>
          <w:rFonts w:ascii="Times New Roman" w:eastAsia="Times New Roman" w:hAnsi="Times New Roman"/>
          <w:i/>
          <w:szCs w:val="24"/>
          <w:vertAlign w:val="superscript"/>
          <w:lang w:val="pt-BR"/>
        </w:rPr>
        <w:t>1</w:t>
      </w:r>
      <w:proofErr w:type="gramEnd"/>
      <w:r w:rsidR="00C90A2F" w:rsidRPr="002512B4">
        <w:rPr>
          <w:rFonts w:ascii="Times New Roman" w:eastAsia="Times New Roman" w:hAnsi="Times New Roman"/>
          <w:i/>
          <w:sz w:val="16"/>
          <w:szCs w:val="18"/>
          <w:vertAlign w:val="superscript"/>
          <w:lang w:val="pt-BR"/>
        </w:rPr>
        <w:t xml:space="preserve"> </w:t>
      </w:r>
      <w:r w:rsidR="00C90A2F" w:rsidRPr="00F8281C">
        <w:rPr>
          <w:rFonts w:ascii="Times New Roman" w:eastAsia="Times New Roman" w:hAnsi="Times New Roman"/>
          <w:i/>
          <w:sz w:val="18"/>
          <w:szCs w:val="18"/>
          <w:lang w:val="pt-BR"/>
        </w:rPr>
        <w:t xml:space="preserve">Mineral </w:t>
      </w:r>
      <w:proofErr w:type="spellStart"/>
      <w:r w:rsidR="00C90A2F" w:rsidRPr="00F8281C">
        <w:rPr>
          <w:rFonts w:ascii="Times New Roman" w:eastAsia="Times New Roman" w:hAnsi="Times New Roman"/>
          <w:i/>
          <w:sz w:val="18"/>
          <w:szCs w:val="18"/>
          <w:lang w:val="pt-BR"/>
        </w:rPr>
        <w:t>Resource</w:t>
      </w:r>
      <w:proofErr w:type="spellEnd"/>
      <w:r w:rsidR="00C90A2F" w:rsidRPr="00F8281C">
        <w:rPr>
          <w:rFonts w:ascii="Times New Roman" w:eastAsia="Times New Roman" w:hAnsi="Times New Roman"/>
          <w:i/>
          <w:sz w:val="18"/>
          <w:szCs w:val="18"/>
          <w:lang w:val="pt-BR"/>
        </w:rPr>
        <w:t xml:space="preserve"> </w:t>
      </w:r>
      <w:proofErr w:type="spellStart"/>
      <w:r w:rsidR="00C90A2F" w:rsidRPr="00F8281C">
        <w:rPr>
          <w:rFonts w:ascii="Times New Roman" w:eastAsia="Times New Roman" w:hAnsi="Times New Roman"/>
          <w:i/>
          <w:sz w:val="18"/>
          <w:szCs w:val="18"/>
          <w:lang w:val="pt-BR"/>
        </w:rPr>
        <w:t>Specialist</w:t>
      </w:r>
      <w:proofErr w:type="spellEnd"/>
      <w:r w:rsidR="00C90A2F" w:rsidRPr="00F8281C">
        <w:rPr>
          <w:rFonts w:ascii="Times New Roman" w:eastAsia="Times New Roman" w:hAnsi="Times New Roman"/>
          <w:i/>
          <w:sz w:val="18"/>
          <w:szCs w:val="18"/>
          <w:lang w:val="pt-BR"/>
        </w:rPr>
        <w:t xml:space="preserve"> </w:t>
      </w:r>
      <w:proofErr w:type="spellStart"/>
      <w:r w:rsidR="00C90A2F" w:rsidRPr="00F8281C">
        <w:rPr>
          <w:rFonts w:ascii="Times New Roman" w:eastAsia="Times New Roman" w:hAnsi="Times New Roman"/>
          <w:i/>
          <w:sz w:val="18"/>
          <w:szCs w:val="18"/>
          <w:lang w:val="pt-BR"/>
        </w:rPr>
        <w:t>at</w:t>
      </w:r>
      <w:proofErr w:type="spellEnd"/>
      <w:r w:rsidR="00C90A2F" w:rsidRPr="00F8281C">
        <w:rPr>
          <w:rFonts w:ascii="Times New Roman" w:eastAsia="Times New Roman" w:hAnsi="Times New Roman"/>
          <w:i/>
          <w:sz w:val="18"/>
          <w:szCs w:val="18"/>
          <w:lang w:val="pt-BR"/>
        </w:rPr>
        <w:t xml:space="preserve"> Agência Nacional de Mineração (ANM).</w:t>
      </w:r>
    </w:p>
    <w:p w:rsidR="00C90A2F" w:rsidRPr="00F8281C" w:rsidRDefault="00B525C4" w:rsidP="00F8281C">
      <w:pPr>
        <w:spacing w:after="0" w:line="240" w:lineRule="auto"/>
        <w:jc w:val="center"/>
        <w:rPr>
          <w:rFonts w:ascii="Times New Roman" w:eastAsia="Times New Roman" w:hAnsi="Times New Roman"/>
          <w:i/>
          <w:sz w:val="18"/>
          <w:szCs w:val="18"/>
          <w:lang w:val="pt-BR"/>
        </w:rPr>
      </w:pPr>
      <w:proofErr w:type="spellStart"/>
      <w:r w:rsidRPr="00F8281C">
        <w:rPr>
          <w:rFonts w:ascii="Times New Roman" w:eastAsia="Times New Roman" w:hAnsi="Times New Roman"/>
          <w:i/>
          <w:sz w:val="18"/>
          <w:szCs w:val="18"/>
          <w:lang w:val="pt-BR"/>
        </w:rPr>
        <w:t>Permanent</w:t>
      </w:r>
      <w:proofErr w:type="spellEnd"/>
      <w:r w:rsidR="00000509" w:rsidRPr="00F8281C">
        <w:rPr>
          <w:rFonts w:ascii="Times New Roman" w:eastAsia="Times New Roman" w:hAnsi="Times New Roman"/>
          <w:i/>
          <w:sz w:val="18"/>
          <w:szCs w:val="18"/>
          <w:lang w:val="pt-BR"/>
        </w:rPr>
        <w:t xml:space="preserve"> </w:t>
      </w:r>
      <w:proofErr w:type="spellStart"/>
      <w:r w:rsidR="00000509" w:rsidRPr="00F8281C">
        <w:rPr>
          <w:rFonts w:ascii="Times New Roman" w:eastAsia="Times New Roman" w:hAnsi="Times New Roman"/>
          <w:i/>
          <w:sz w:val="18"/>
          <w:szCs w:val="18"/>
          <w:lang w:val="pt-BR"/>
        </w:rPr>
        <w:t>address</w:t>
      </w:r>
      <w:proofErr w:type="spellEnd"/>
      <w:r w:rsidR="00000509" w:rsidRPr="00F8281C">
        <w:rPr>
          <w:rFonts w:ascii="Times New Roman" w:eastAsia="Times New Roman" w:hAnsi="Times New Roman"/>
          <w:i/>
          <w:sz w:val="18"/>
          <w:szCs w:val="18"/>
          <w:lang w:val="pt-BR"/>
        </w:rPr>
        <w:t xml:space="preserve">: Avenida Padre Antônio </w:t>
      </w:r>
      <w:r w:rsidRPr="00F8281C">
        <w:rPr>
          <w:rFonts w:ascii="Times New Roman" w:eastAsia="Times New Roman" w:hAnsi="Times New Roman"/>
          <w:i/>
          <w:sz w:val="18"/>
          <w:szCs w:val="18"/>
          <w:lang w:val="pt-BR"/>
        </w:rPr>
        <w:t xml:space="preserve">Tomás, </w:t>
      </w:r>
      <w:r w:rsidR="00000509" w:rsidRPr="00F8281C">
        <w:rPr>
          <w:rFonts w:ascii="Times New Roman" w:eastAsia="Times New Roman" w:hAnsi="Times New Roman"/>
          <w:i/>
          <w:sz w:val="18"/>
          <w:szCs w:val="18"/>
          <w:lang w:val="pt-BR"/>
        </w:rPr>
        <w:t>2110</w:t>
      </w:r>
      <w:r w:rsidR="00000509" w:rsidRPr="00F8281C">
        <w:rPr>
          <w:rFonts w:ascii="Times New Roman" w:eastAsia="Times New Roman" w:hAnsi="Times New Roman"/>
          <w:i/>
          <w:sz w:val="16"/>
          <w:szCs w:val="18"/>
          <w:lang w:val="pt-BR"/>
        </w:rPr>
        <w:t xml:space="preserve">.  </w:t>
      </w:r>
      <w:r w:rsidR="00000509" w:rsidRPr="00F8281C">
        <w:rPr>
          <w:rFonts w:ascii="Times New Roman" w:hAnsi="Times New Roman" w:cs="Times New Roman"/>
          <w:i/>
          <w:color w:val="000000"/>
          <w:sz w:val="18"/>
          <w:szCs w:val="21"/>
          <w:shd w:val="clear" w:color="auto" w:fill="FFFFFF"/>
          <w:lang w:val="pt-BR"/>
        </w:rPr>
        <w:t>60140-160</w:t>
      </w:r>
      <w:r w:rsidR="00000509" w:rsidRPr="00F8281C">
        <w:rPr>
          <w:rFonts w:ascii="Times New Roman" w:eastAsia="Times New Roman" w:hAnsi="Times New Roman"/>
          <w:i/>
          <w:sz w:val="18"/>
          <w:szCs w:val="18"/>
          <w:shd w:val="clear" w:color="000000" w:fill="FFFFFF"/>
          <w:lang w:val="pt-BR"/>
        </w:rPr>
        <w:t>.  Fortaleza - CE, Brasil</w:t>
      </w:r>
      <w:r w:rsidR="00000509" w:rsidRPr="00F8281C">
        <w:rPr>
          <w:rFonts w:ascii="Times New Roman" w:eastAsia="Times New Roman" w:hAnsi="Times New Roman"/>
          <w:i/>
          <w:sz w:val="18"/>
          <w:szCs w:val="18"/>
          <w:lang w:val="pt-BR"/>
        </w:rPr>
        <w:t>.</w:t>
      </w:r>
    </w:p>
    <w:p w:rsidR="00B07228" w:rsidRPr="00F8281C" w:rsidRDefault="00F8281C" w:rsidP="00F8281C">
      <w:pPr>
        <w:spacing w:after="0" w:line="240" w:lineRule="auto"/>
        <w:jc w:val="center"/>
        <w:rPr>
          <w:rFonts w:ascii="Times New Roman" w:eastAsia="Times New Roman" w:hAnsi="Times New Roman"/>
          <w:i/>
          <w:sz w:val="18"/>
          <w:szCs w:val="18"/>
          <w:lang w:val="pt-BR"/>
        </w:rPr>
      </w:pPr>
      <w:proofErr w:type="gramStart"/>
      <w:r w:rsidRPr="002512B4">
        <w:rPr>
          <w:rFonts w:ascii="Times New Roman" w:eastAsia="Times New Roman" w:hAnsi="Times New Roman"/>
          <w:i/>
          <w:szCs w:val="24"/>
          <w:vertAlign w:val="superscript"/>
          <w:lang w:val="pt-BR"/>
        </w:rPr>
        <w:t>2</w:t>
      </w:r>
      <w:proofErr w:type="gramEnd"/>
      <w:r w:rsidR="00C90A2F" w:rsidRPr="00F8281C">
        <w:rPr>
          <w:rFonts w:ascii="Times New Roman" w:eastAsia="Times New Roman" w:hAnsi="Times New Roman"/>
          <w:i/>
          <w:sz w:val="18"/>
          <w:szCs w:val="18"/>
          <w:lang w:val="pt-BR"/>
        </w:rPr>
        <w:t xml:space="preserve"> </w:t>
      </w:r>
      <w:proofErr w:type="spellStart"/>
      <w:r w:rsidR="00C90A2F" w:rsidRPr="00F8281C">
        <w:rPr>
          <w:rFonts w:ascii="Times New Roman" w:eastAsia="Times New Roman" w:hAnsi="Times New Roman"/>
          <w:i/>
          <w:sz w:val="18"/>
          <w:szCs w:val="18"/>
          <w:lang w:val="pt-BR"/>
        </w:rPr>
        <w:t>Full</w:t>
      </w:r>
      <w:proofErr w:type="spellEnd"/>
      <w:r w:rsidR="00C90A2F" w:rsidRPr="00F8281C">
        <w:rPr>
          <w:rFonts w:ascii="Times New Roman" w:eastAsia="Times New Roman" w:hAnsi="Times New Roman"/>
          <w:i/>
          <w:sz w:val="18"/>
          <w:szCs w:val="18"/>
          <w:lang w:val="pt-BR"/>
        </w:rPr>
        <w:t xml:space="preserve"> Professor </w:t>
      </w:r>
      <w:proofErr w:type="spellStart"/>
      <w:r w:rsidR="00C90A2F" w:rsidRPr="00F8281C">
        <w:rPr>
          <w:rFonts w:ascii="Times New Roman" w:eastAsia="Times New Roman" w:hAnsi="Times New Roman"/>
          <w:i/>
          <w:sz w:val="18"/>
          <w:szCs w:val="18"/>
          <w:lang w:val="pt-BR"/>
        </w:rPr>
        <w:t>at</w:t>
      </w:r>
      <w:proofErr w:type="spellEnd"/>
      <w:r w:rsidR="00C90A2F" w:rsidRPr="00F8281C">
        <w:rPr>
          <w:rFonts w:ascii="Times New Roman" w:eastAsia="Times New Roman" w:hAnsi="Times New Roman"/>
          <w:i/>
          <w:sz w:val="18"/>
          <w:szCs w:val="18"/>
          <w:lang w:val="pt-BR"/>
        </w:rPr>
        <w:t xml:space="preserve"> Departamento de Geologia, Universidade Federal do Ceará.</w:t>
      </w:r>
    </w:p>
    <w:p w:rsidR="00C90A2F" w:rsidRPr="00F8281C" w:rsidRDefault="00C90A2F" w:rsidP="00F8281C">
      <w:pPr>
        <w:spacing w:after="0" w:line="240" w:lineRule="auto"/>
        <w:jc w:val="center"/>
        <w:rPr>
          <w:rFonts w:ascii="Times New Roman" w:eastAsia="Times New Roman" w:hAnsi="Times New Roman"/>
          <w:i/>
          <w:sz w:val="18"/>
          <w:szCs w:val="18"/>
          <w:lang w:val="pt-BR"/>
        </w:rPr>
      </w:pPr>
      <w:proofErr w:type="gramStart"/>
      <w:r w:rsidRPr="00F8281C">
        <w:rPr>
          <w:rFonts w:ascii="Times New Roman" w:eastAsia="Times New Roman" w:hAnsi="Times New Roman"/>
          <w:i/>
          <w:sz w:val="18"/>
          <w:szCs w:val="18"/>
        </w:rPr>
        <w:t xml:space="preserve">Permanent address: </w:t>
      </w:r>
      <w:proofErr w:type="spellStart"/>
      <w:r w:rsidRPr="00F8281C">
        <w:rPr>
          <w:rFonts w:ascii="Times New Roman" w:eastAsia="Times New Roman" w:hAnsi="Times New Roman"/>
          <w:i/>
          <w:sz w:val="18"/>
          <w:szCs w:val="18"/>
        </w:rPr>
        <w:t>Avenida</w:t>
      </w:r>
      <w:proofErr w:type="spellEnd"/>
      <w:r w:rsidRPr="00F8281C">
        <w:rPr>
          <w:rFonts w:ascii="Times New Roman" w:eastAsia="Times New Roman" w:hAnsi="Times New Roman"/>
          <w:i/>
          <w:sz w:val="18"/>
          <w:szCs w:val="18"/>
        </w:rPr>
        <w:t xml:space="preserve"> Mister Hull, s/n.</w:t>
      </w:r>
      <w:proofErr w:type="gramEnd"/>
      <w:r w:rsidRPr="00F8281C">
        <w:rPr>
          <w:rFonts w:ascii="Times New Roman" w:eastAsia="Times New Roman" w:hAnsi="Times New Roman"/>
          <w:i/>
          <w:sz w:val="18"/>
          <w:szCs w:val="18"/>
        </w:rPr>
        <w:t xml:space="preserve">  </w:t>
      </w:r>
      <w:r w:rsidRPr="00F8281C">
        <w:rPr>
          <w:rFonts w:ascii="Times New Roman" w:eastAsia="Times New Roman" w:hAnsi="Times New Roman"/>
          <w:i/>
          <w:sz w:val="18"/>
          <w:szCs w:val="18"/>
          <w:lang w:val="pt-BR"/>
        </w:rPr>
        <w:t xml:space="preserve">Bloco 913. </w:t>
      </w:r>
      <w:r w:rsidRPr="00F8281C">
        <w:rPr>
          <w:rFonts w:ascii="Times New Roman" w:eastAsia="Times New Roman" w:hAnsi="Times New Roman"/>
          <w:i/>
          <w:sz w:val="18"/>
          <w:szCs w:val="18"/>
          <w:shd w:val="clear" w:color="000000" w:fill="FFFFFF"/>
          <w:lang w:val="pt-BR"/>
        </w:rPr>
        <w:t>604</w:t>
      </w:r>
      <w:r w:rsidR="008241F9">
        <w:rPr>
          <w:rFonts w:ascii="Times New Roman" w:eastAsia="Times New Roman" w:hAnsi="Times New Roman"/>
          <w:i/>
          <w:sz w:val="18"/>
          <w:szCs w:val="18"/>
          <w:shd w:val="clear" w:color="000000" w:fill="FFFFFF"/>
          <w:lang w:val="pt-BR"/>
        </w:rPr>
        <w:t xml:space="preserve">55-760. Fortaleza - CE, </w:t>
      </w:r>
      <w:proofErr w:type="gramStart"/>
      <w:r w:rsidR="008241F9">
        <w:rPr>
          <w:rFonts w:ascii="Times New Roman" w:eastAsia="Times New Roman" w:hAnsi="Times New Roman"/>
          <w:i/>
          <w:sz w:val="18"/>
          <w:szCs w:val="18"/>
          <w:shd w:val="clear" w:color="000000" w:fill="FFFFFF"/>
          <w:lang w:val="pt-BR"/>
        </w:rPr>
        <w:t>Brasil</w:t>
      </w:r>
      <w:proofErr w:type="gramEnd"/>
    </w:p>
    <w:p w:rsidR="00C90A2F" w:rsidRPr="00F8281C" w:rsidRDefault="00C90A2F" w:rsidP="00F8281C">
      <w:pPr>
        <w:spacing w:after="0" w:line="240" w:lineRule="auto"/>
        <w:jc w:val="center"/>
        <w:rPr>
          <w:rFonts w:ascii="Times New Roman" w:eastAsia="Times New Roman" w:hAnsi="Times New Roman"/>
          <w:i/>
          <w:sz w:val="18"/>
          <w:szCs w:val="18"/>
          <w:lang w:val="pt-BR"/>
        </w:rPr>
      </w:pPr>
    </w:p>
    <w:p w:rsidR="00C90A2F" w:rsidRPr="00077FD5" w:rsidRDefault="00C90A2F" w:rsidP="00F8281C">
      <w:pPr>
        <w:spacing w:after="0" w:line="240" w:lineRule="auto"/>
        <w:jc w:val="center"/>
        <w:rPr>
          <w:rFonts w:ascii="Times New Roman" w:eastAsia="Times New Roman" w:hAnsi="Times New Roman"/>
          <w:i/>
          <w:sz w:val="18"/>
          <w:szCs w:val="18"/>
          <w:lang w:val="pt-BR"/>
        </w:rPr>
      </w:pPr>
      <w:proofErr w:type="spellStart"/>
      <w:r w:rsidRPr="00077FD5">
        <w:rPr>
          <w:rFonts w:ascii="Times New Roman" w:eastAsia="Times New Roman" w:hAnsi="Times New Roman"/>
          <w:i/>
          <w:sz w:val="18"/>
          <w:szCs w:val="18"/>
          <w:lang w:val="pt-BR"/>
        </w:rPr>
        <w:t>Corresponding</w:t>
      </w:r>
      <w:proofErr w:type="spellEnd"/>
      <w:r w:rsidRPr="00077FD5">
        <w:rPr>
          <w:rFonts w:ascii="Times New Roman" w:eastAsia="Times New Roman" w:hAnsi="Times New Roman"/>
          <w:i/>
          <w:sz w:val="18"/>
          <w:szCs w:val="18"/>
          <w:lang w:val="pt-BR"/>
        </w:rPr>
        <w:t xml:space="preserve"> </w:t>
      </w:r>
      <w:proofErr w:type="spellStart"/>
      <w:r w:rsidRPr="00077FD5">
        <w:rPr>
          <w:rFonts w:ascii="Times New Roman" w:eastAsia="Times New Roman" w:hAnsi="Times New Roman"/>
          <w:i/>
          <w:sz w:val="18"/>
          <w:szCs w:val="18"/>
          <w:lang w:val="pt-BR"/>
        </w:rPr>
        <w:t>author</w:t>
      </w:r>
      <w:proofErr w:type="spellEnd"/>
      <w:r w:rsidRPr="00077FD5">
        <w:rPr>
          <w:rFonts w:ascii="Times New Roman" w:eastAsia="Times New Roman" w:hAnsi="Times New Roman"/>
          <w:i/>
          <w:sz w:val="18"/>
          <w:szCs w:val="18"/>
          <w:lang w:val="pt-BR"/>
        </w:rPr>
        <w:t xml:space="preserve">: </w:t>
      </w:r>
      <w:r w:rsidR="00F8281C" w:rsidRPr="00077FD5">
        <w:rPr>
          <w:rFonts w:ascii="Times New Roman" w:eastAsia="Times New Roman" w:hAnsi="Times New Roman"/>
          <w:i/>
          <w:sz w:val="18"/>
          <w:szCs w:val="18"/>
          <w:lang w:val="pt-BR"/>
        </w:rPr>
        <w:t xml:space="preserve">helano.fonteles@anm.gov.br; </w:t>
      </w:r>
      <w:r w:rsidR="00F8281C" w:rsidRPr="00077FD5">
        <w:rPr>
          <w:rFonts w:ascii="Times New Roman" w:eastAsia="Times New Roman" w:hAnsi="Times New Roman"/>
          <w:i/>
          <w:sz w:val="18"/>
          <w:szCs w:val="18"/>
          <w:shd w:val="clear" w:color="000000" w:fill="FFFFFF"/>
          <w:lang w:val="pt-BR"/>
        </w:rPr>
        <w:t>verissimo@ufc.br</w:t>
      </w:r>
    </w:p>
    <w:p w:rsidR="00C90A2F" w:rsidRPr="00077FD5" w:rsidRDefault="00C90A2F" w:rsidP="00D32462">
      <w:pPr>
        <w:spacing w:after="0" w:line="240" w:lineRule="auto"/>
        <w:rPr>
          <w:rFonts w:ascii="Times New Roman" w:hAnsi="Times New Roman" w:cs="Times New Roman"/>
          <w:sz w:val="28"/>
          <w:szCs w:val="28"/>
          <w:lang w:val="pt-BR"/>
        </w:rPr>
      </w:pPr>
    </w:p>
    <w:p w:rsidR="004E347A" w:rsidRPr="002512B4" w:rsidRDefault="004E347A" w:rsidP="004E347A">
      <w:pPr>
        <w:spacing w:after="0" w:line="240" w:lineRule="auto"/>
        <w:rPr>
          <w:rFonts w:ascii="Times New Roman" w:hAnsi="Times New Roman" w:cs="Times New Roman"/>
          <w:b/>
          <w:szCs w:val="20"/>
          <w:lang w:val="pt-BR"/>
        </w:rPr>
      </w:pPr>
      <w:r w:rsidRPr="002512B4">
        <w:rPr>
          <w:rFonts w:ascii="Times New Roman" w:hAnsi="Times New Roman" w:cs="Times New Roman"/>
          <w:b/>
          <w:szCs w:val="20"/>
          <w:lang w:val="pt-BR"/>
        </w:rPr>
        <w:t>Resumo</w:t>
      </w:r>
    </w:p>
    <w:p w:rsidR="004E347A" w:rsidRDefault="004E347A" w:rsidP="004E347A">
      <w:pPr>
        <w:spacing w:after="0" w:line="240" w:lineRule="auto"/>
        <w:rPr>
          <w:rFonts w:ascii="Times New Roman" w:hAnsi="Times New Roman" w:cs="Times New Roman"/>
          <w:b/>
          <w:szCs w:val="20"/>
          <w:lang w:val="pt-BR"/>
        </w:rPr>
      </w:pPr>
    </w:p>
    <w:p w:rsidR="00C64557" w:rsidRPr="00C7052B" w:rsidRDefault="00C64557" w:rsidP="00C64557">
      <w:pPr>
        <w:spacing w:after="0" w:line="240" w:lineRule="auto"/>
        <w:jc w:val="both"/>
        <w:rPr>
          <w:rFonts w:ascii="Times New Roman" w:hAnsi="Times New Roman" w:cs="Times New Roman"/>
          <w:szCs w:val="20"/>
          <w:lang w:val="pt-BR"/>
        </w:rPr>
      </w:pPr>
      <w:r>
        <w:rPr>
          <w:rFonts w:ascii="Times New Roman" w:hAnsi="Times New Roman" w:cs="Times New Roman"/>
          <w:szCs w:val="20"/>
          <w:lang w:val="pt-BR"/>
        </w:rPr>
        <w:t xml:space="preserve">Avaliação de recursos minerais é a tarefa primordial em qualquer investigação geológica exploratória e é executada durante o desenvolvimento da mina. Uma abordagem simples no mapeamento geoestatístico de recursos </w:t>
      </w:r>
      <w:proofErr w:type="gramStart"/>
      <w:r>
        <w:rPr>
          <w:rFonts w:ascii="Times New Roman" w:hAnsi="Times New Roman" w:cs="Times New Roman"/>
          <w:szCs w:val="20"/>
          <w:lang w:val="pt-BR"/>
        </w:rPr>
        <w:t>minerais relativa</w:t>
      </w:r>
      <w:proofErr w:type="gramEnd"/>
      <w:r>
        <w:rPr>
          <w:rFonts w:ascii="Times New Roman" w:hAnsi="Times New Roman" w:cs="Times New Roman"/>
          <w:szCs w:val="20"/>
          <w:lang w:val="pt-BR"/>
        </w:rPr>
        <w:t xml:space="preserve"> à espessura mineralizada é apresentada. A Formação Serra dos Quintos aloja formações ferríferas representadas por variados tipos de itabirito. Para mape</w:t>
      </w:r>
      <w:r w:rsidR="00C7052B">
        <w:rPr>
          <w:rFonts w:ascii="Times New Roman" w:hAnsi="Times New Roman" w:cs="Times New Roman"/>
          <w:szCs w:val="20"/>
          <w:lang w:val="pt-BR"/>
        </w:rPr>
        <w:t xml:space="preserve">ar rochas itabiríticas dobradas, baseando-se em dados precisos de espessura, métodos de estimação e simulação geoestatística foram empregados. Os métodos de krigagem são frequentemente utilizados por razões práticas. Contudo, algumas vezes as estimativas podem ser suavizadas e não representar toda a amplitude original dos dados. Métodos de simulação podem fornecer várias imagens estocásticas. Entretanto, a precisão local nem sempre pode ser garantida. O método </w:t>
      </w:r>
      <w:proofErr w:type="spellStart"/>
      <w:r w:rsidR="00C7052B">
        <w:rPr>
          <w:rFonts w:ascii="Times New Roman" w:hAnsi="Times New Roman" w:cs="Times New Roman"/>
          <w:i/>
          <w:szCs w:val="20"/>
          <w:lang w:val="pt-BR"/>
        </w:rPr>
        <w:t>simulated</w:t>
      </w:r>
      <w:proofErr w:type="spellEnd"/>
      <w:r w:rsidR="00C7052B">
        <w:rPr>
          <w:rFonts w:ascii="Times New Roman" w:hAnsi="Times New Roman" w:cs="Times New Roman"/>
          <w:i/>
          <w:szCs w:val="20"/>
          <w:lang w:val="pt-BR"/>
        </w:rPr>
        <w:t xml:space="preserve"> </w:t>
      </w:r>
      <w:proofErr w:type="spellStart"/>
      <w:r w:rsidR="00C7052B">
        <w:rPr>
          <w:rFonts w:ascii="Times New Roman" w:hAnsi="Times New Roman" w:cs="Times New Roman"/>
          <w:i/>
          <w:szCs w:val="20"/>
          <w:lang w:val="pt-BR"/>
        </w:rPr>
        <w:t>annealing</w:t>
      </w:r>
      <w:proofErr w:type="spellEnd"/>
      <w:r w:rsidR="00C7052B">
        <w:rPr>
          <w:rFonts w:ascii="Times New Roman" w:hAnsi="Times New Roman" w:cs="Times New Roman"/>
          <w:szCs w:val="20"/>
          <w:lang w:val="pt-BR"/>
        </w:rPr>
        <w:t xml:space="preserve"> foi utilizado no ajustamento das estatísticas </w:t>
      </w:r>
      <w:proofErr w:type="spellStart"/>
      <w:r w:rsidR="00124C24">
        <w:rPr>
          <w:rFonts w:ascii="Times New Roman" w:hAnsi="Times New Roman" w:cs="Times New Roman"/>
          <w:szCs w:val="20"/>
          <w:lang w:val="pt-BR"/>
        </w:rPr>
        <w:t>h</w:t>
      </w:r>
      <w:r w:rsidR="00C7052B">
        <w:rPr>
          <w:rFonts w:ascii="Times New Roman" w:hAnsi="Times New Roman" w:cs="Times New Roman"/>
          <w:szCs w:val="20"/>
          <w:lang w:val="pt-BR"/>
        </w:rPr>
        <w:t>globais</w:t>
      </w:r>
      <w:proofErr w:type="spellEnd"/>
      <w:r w:rsidR="00C7052B">
        <w:rPr>
          <w:rFonts w:ascii="Times New Roman" w:hAnsi="Times New Roman" w:cs="Times New Roman"/>
          <w:szCs w:val="20"/>
          <w:lang w:val="pt-BR"/>
        </w:rPr>
        <w:t xml:space="preserve"> e preservação da precisão local. Por fim, ficará demonstrado que as áreas mais espessas das formações ferríferas bandadas (itabiritos) podem corresponder a uma dobra </w:t>
      </w:r>
      <w:proofErr w:type="spellStart"/>
      <w:r w:rsidR="00C7052B">
        <w:rPr>
          <w:rFonts w:ascii="Times New Roman" w:hAnsi="Times New Roman" w:cs="Times New Roman"/>
          <w:szCs w:val="20"/>
          <w:lang w:val="pt-BR"/>
        </w:rPr>
        <w:t>antiformal</w:t>
      </w:r>
      <w:proofErr w:type="spellEnd"/>
      <w:r w:rsidR="00C7052B">
        <w:rPr>
          <w:rFonts w:ascii="Times New Roman" w:hAnsi="Times New Roman" w:cs="Times New Roman"/>
          <w:szCs w:val="20"/>
          <w:lang w:val="pt-BR"/>
        </w:rPr>
        <w:t xml:space="preserve"> como a feição tectônica dominante na área de estudo.</w:t>
      </w:r>
    </w:p>
    <w:p w:rsidR="004E347A" w:rsidRDefault="004E347A" w:rsidP="004E347A">
      <w:pPr>
        <w:spacing w:after="0" w:line="240" w:lineRule="auto"/>
        <w:rPr>
          <w:rFonts w:ascii="Times New Roman" w:eastAsia="Times New Roman" w:hAnsi="Times New Roman"/>
          <w:lang w:val="pt-BR"/>
        </w:rPr>
      </w:pPr>
      <w:r w:rsidRPr="00B22158">
        <w:rPr>
          <w:rFonts w:ascii="Times New Roman" w:eastAsia="Times New Roman" w:hAnsi="Times New Roman"/>
          <w:b/>
          <w:lang w:val="pt-BR"/>
        </w:rPr>
        <w:t>Palavras-chaves:</w:t>
      </w:r>
      <w:r>
        <w:rPr>
          <w:rFonts w:ascii="Times New Roman" w:eastAsia="Times New Roman" w:hAnsi="Times New Roman"/>
          <w:lang w:val="pt-BR"/>
        </w:rPr>
        <w:t xml:space="preserve"> Itabiritos; simulação condicional; Formação Serra dos Quintos.</w:t>
      </w:r>
    </w:p>
    <w:p w:rsidR="004E347A" w:rsidRPr="004E347A" w:rsidRDefault="004E347A" w:rsidP="00C90A2F">
      <w:pPr>
        <w:spacing w:after="0" w:line="240" w:lineRule="auto"/>
        <w:rPr>
          <w:rFonts w:ascii="Times New Roman" w:hAnsi="Times New Roman" w:cs="Times New Roman"/>
          <w:b/>
          <w:szCs w:val="24"/>
          <w:lang w:val="pt-BR"/>
        </w:rPr>
      </w:pPr>
    </w:p>
    <w:p w:rsidR="004E347A" w:rsidRPr="004E347A" w:rsidRDefault="004E347A" w:rsidP="00C90A2F">
      <w:pPr>
        <w:spacing w:after="0" w:line="240" w:lineRule="auto"/>
        <w:rPr>
          <w:rFonts w:ascii="Times New Roman" w:hAnsi="Times New Roman" w:cs="Times New Roman"/>
          <w:b/>
          <w:szCs w:val="24"/>
          <w:lang w:val="pt-BR"/>
        </w:rPr>
      </w:pPr>
    </w:p>
    <w:p w:rsidR="00D32462" w:rsidRPr="00F8281C" w:rsidRDefault="00F8281C" w:rsidP="00C90A2F">
      <w:pPr>
        <w:spacing w:after="0" w:line="240" w:lineRule="auto"/>
        <w:rPr>
          <w:rFonts w:ascii="Times New Roman" w:hAnsi="Times New Roman" w:cs="Times New Roman"/>
          <w:b/>
          <w:color w:val="FF0000"/>
          <w:szCs w:val="24"/>
        </w:rPr>
      </w:pPr>
      <w:commentRangeStart w:id="2"/>
      <w:r w:rsidRPr="00F8281C">
        <w:rPr>
          <w:rFonts w:ascii="Times New Roman" w:hAnsi="Times New Roman" w:cs="Times New Roman"/>
          <w:b/>
          <w:szCs w:val="24"/>
        </w:rPr>
        <w:t>Abstract</w:t>
      </w:r>
      <w:commentRangeEnd w:id="2"/>
      <w:r w:rsidR="00124C24">
        <w:rPr>
          <w:rStyle w:val="Refdecomentrio"/>
        </w:rPr>
        <w:commentReference w:id="2"/>
      </w:r>
      <w:r w:rsidRPr="00F8281C">
        <w:rPr>
          <w:rFonts w:ascii="Times New Roman" w:hAnsi="Times New Roman" w:cs="Times New Roman"/>
          <w:b/>
          <w:szCs w:val="24"/>
        </w:rPr>
        <w:t xml:space="preserve"> </w:t>
      </w:r>
    </w:p>
    <w:p w:rsidR="00A42E40" w:rsidRPr="00F8281C" w:rsidRDefault="00A42E40" w:rsidP="00C90A2F">
      <w:pPr>
        <w:spacing w:after="0" w:line="240" w:lineRule="auto"/>
        <w:rPr>
          <w:rFonts w:ascii="Times New Roman" w:hAnsi="Times New Roman" w:cs="Times New Roman"/>
          <w:b/>
          <w:szCs w:val="24"/>
        </w:rPr>
      </w:pPr>
    </w:p>
    <w:p w:rsidR="00D32462" w:rsidRPr="00CB26F2" w:rsidRDefault="004E004A" w:rsidP="004E347A">
      <w:pPr>
        <w:spacing w:after="0" w:line="240" w:lineRule="auto"/>
        <w:jc w:val="both"/>
        <w:rPr>
          <w:rFonts w:ascii="Times New Roman" w:hAnsi="Times New Roman" w:cs="Times New Roman"/>
          <w:szCs w:val="24"/>
        </w:rPr>
      </w:pPr>
      <w:r w:rsidRPr="00CB26F2">
        <w:rPr>
          <w:rFonts w:ascii="Times New Roman" w:hAnsi="Times New Roman" w:cs="Times New Roman"/>
          <w:szCs w:val="24"/>
        </w:rPr>
        <w:t>Mineral</w:t>
      </w:r>
      <w:r w:rsidR="00290EAA" w:rsidRPr="00CB26F2">
        <w:rPr>
          <w:rFonts w:ascii="Times New Roman" w:hAnsi="Times New Roman" w:cs="Times New Roman"/>
          <w:szCs w:val="24"/>
        </w:rPr>
        <w:t xml:space="preserve"> resource </w:t>
      </w:r>
      <w:r w:rsidR="007B6AFF" w:rsidRPr="00CB26F2">
        <w:rPr>
          <w:rFonts w:ascii="Times New Roman" w:hAnsi="Times New Roman" w:cs="Times New Roman"/>
          <w:szCs w:val="24"/>
        </w:rPr>
        <w:t xml:space="preserve">evaluation </w:t>
      </w:r>
      <w:r w:rsidR="003A41C6" w:rsidRPr="00CB26F2">
        <w:rPr>
          <w:rFonts w:ascii="Times New Roman" w:hAnsi="Times New Roman" w:cs="Times New Roman"/>
          <w:noProof/>
          <w:szCs w:val="24"/>
        </w:rPr>
        <w:t>is</w:t>
      </w:r>
      <w:r w:rsidR="00E744DC" w:rsidRPr="00CB26F2">
        <w:rPr>
          <w:rFonts w:ascii="Times New Roman" w:hAnsi="Times New Roman" w:cs="Times New Roman"/>
          <w:szCs w:val="24"/>
        </w:rPr>
        <w:t xml:space="preserve"> the primary task of any</w:t>
      </w:r>
      <w:r w:rsidR="006218EF" w:rsidRPr="00CB26F2">
        <w:rPr>
          <w:rFonts w:ascii="Times New Roman" w:hAnsi="Times New Roman" w:cs="Times New Roman"/>
          <w:szCs w:val="24"/>
        </w:rPr>
        <w:t xml:space="preserve"> exploratory geological </w:t>
      </w:r>
      <w:r w:rsidR="00C64557">
        <w:rPr>
          <w:rFonts w:ascii="Times New Roman" w:hAnsi="Times New Roman" w:cs="Times New Roman"/>
          <w:szCs w:val="24"/>
        </w:rPr>
        <w:t>investigation</w:t>
      </w:r>
      <w:r w:rsidR="006218EF" w:rsidRPr="00CB26F2">
        <w:rPr>
          <w:rFonts w:ascii="Times New Roman" w:hAnsi="Times New Roman" w:cs="Times New Roman"/>
          <w:szCs w:val="24"/>
        </w:rPr>
        <w:t xml:space="preserve"> and </w:t>
      </w:r>
      <w:proofErr w:type="gramStart"/>
      <w:r w:rsidR="00BD6E16" w:rsidRPr="00CB26F2">
        <w:rPr>
          <w:rFonts w:ascii="Times New Roman" w:hAnsi="Times New Roman" w:cs="Times New Roman"/>
          <w:szCs w:val="24"/>
        </w:rPr>
        <w:t>is</w:t>
      </w:r>
      <w:r w:rsidR="006218EF" w:rsidRPr="00CB26F2">
        <w:rPr>
          <w:rFonts w:ascii="Times New Roman" w:hAnsi="Times New Roman" w:cs="Times New Roman"/>
          <w:szCs w:val="24"/>
        </w:rPr>
        <w:t xml:space="preserve"> </w:t>
      </w:r>
      <w:r w:rsidR="00BD6E16" w:rsidRPr="00CB26F2">
        <w:rPr>
          <w:rFonts w:ascii="Times New Roman" w:hAnsi="Times New Roman" w:cs="Times New Roman"/>
          <w:szCs w:val="24"/>
        </w:rPr>
        <w:t>performed</w:t>
      </w:r>
      <w:proofErr w:type="gramEnd"/>
      <w:r w:rsidR="00BD6E16" w:rsidRPr="00CB26F2">
        <w:rPr>
          <w:rFonts w:ascii="Times New Roman" w:hAnsi="Times New Roman" w:cs="Times New Roman"/>
          <w:szCs w:val="24"/>
        </w:rPr>
        <w:t xml:space="preserve"> even</w:t>
      </w:r>
      <w:r w:rsidR="006218EF" w:rsidRPr="00CB26F2">
        <w:rPr>
          <w:rFonts w:ascii="Times New Roman" w:hAnsi="Times New Roman" w:cs="Times New Roman"/>
          <w:szCs w:val="24"/>
        </w:rPr>
        <w:t xml:space="preserve"> during </w:t>
      </w:r>
      <w:r w:rsidR="00593D34" w:rsidRPr="00CB26F2">
        <w:rPr>
          <w:rFonts w:ascii="Times New Roman" w:hAnsi="Times New Roman" w:cs="Times New Roman"/>
          <w:szCs w:val="24"/>
        </w:rPr>
        <w:t xml:space="preserve">the </w:t>
      </w:r>
      <w:r w:rsidR="007B6AFF" w:rsidRPr="00CB26F2">
        <w:rPr>
          <w:rFonts w:ascii="Times New Roman" w:hAnsi="Times New Roman" w:cs="Times New Roman"/>
          <w:szCs w:val="24"/>
        </w:rPr>
        <w:t xml:space="preserve">mine </w:t>
      </w:r>
      <w:r w:rsidR="006218EF" w:rsidRPr="00CB26F2">
        <w:rPr>
          <w:rFonts w:ascii="Times New Roman" w:hAnsi="Times New Roman" w:cs="Times New Roman"/>
          <w:szCs w:val="24"/>
        </w:rPr>
        <w:t xml:space="preserve">development. </w:t>
      </w:r>
      <w:r w:rsidR="006706CD" w:rsidRPr="00CB26F2">
        <w:rPr>
          <w:rFonts w:ascii="Times New Roman" w:hAnsi="Times New Roman" w:cs="Times New Roman"/>
          <w:szCs w:val="24"/>
        </w:rPr>
        <w:t>A</w:t>
      </w:r>
      <w:r w:rsidR="00290EAA" w:rsidRPr="00CB26F2">
        <w:rPr>
          <w:rFonts w:ascii="Times New Roman" w:hAnsi="Times New Roman" w:cs="Times New Roman"/>
          <w:szCs w:val="24"/>
        </w:rPr>
        <w:t xml:space="preserve"> simple approach </w:t>
      </w:r>
      <w:r w:rsidR="005D5B04" w:rsidRPr="00CB26F2">
        <w:rPr>
          <w:rFonts w:ascii="Times New Roman" w:hAnsi="Times New Roman" w:cs="Times New Roman"/>
          <w:szCs w:val="24"/>
        </w:rPr>
        <w:t xml:space="preserve">for the </w:t>
      </w:r>
      <w:r w:rsidR="00290EAA" w:rsidRPr="00CB26F2">
        <w:rPr>
          <w:rFonts w:ascii="Times New Roman" w:hAnsi="Times New Roman" w:cs="Times New Roman"/>
          <w:noProof/>
          <w:szCs w:val="24"/>
        </w:rPr>
        <w:t>geostatistical</w:t>
      </w:r>
      <w:r w:rsidR="00290EAA" w:rsidRPr="00CB26F2">
        <w:rPr>
          <w:rFonts w:ascii="Times New Roman" w:hAnsi="Times New Roman" w:cs="Times New Roman"/>
          <w:szCs w:val="24"/>
        </w:rPr>
        <w:t xml:space="preserve"> mapping of </w:t>
      </w:r>
      <w:r w:rsidRPr="00CB26F2">
        <w:rPr>
          <w:rFonts w:ascii="Times New Roman" w:hAnsi="Times New Roman" w:cs="Times New Roman"/>
          <w:szCs w:val="24"/>
        </w:rPr>
        <w:t>mineral</w:t>
      </w:r>
      <w:r w:rsidR="00290EAA" w:rsidRPr="00CB26F2">
        <w:rPr>
          <w:rFonts w:ascii="Times New Roman" w:hAnsi="Times New Roman" w:cs="Times New Roman"/>
          <w:szCs w:val="24"/>
        </w:rPr>
        <w:t xml:space="preserve"> resource </w:t>
      </w:r>
      <w:r w:rsidR="005D5B04" w:rsidRPr="00CB26F2">
        <w:rPr>
          <w:rFonts w:ascii="Times New Roman" w:hAnsi="Times New Roman" w:cs="Times New Roman"/>
          <w:szCs w:val="24"/>
        </w:rPr>
        <w:t>pertaining to</w:t>
      </w:r>
      <w:r w:rsidR="00290EAA" w:rsidRPr="00CB26F2">
        <w:rPr>
          <w:rFonts w:ascii="Times New Roman" w:hAnsi="Times New Roman" w:cs="Times New Roman"/>
          <w:szCs w:val="24"/>
        </w:rPr>
        <w:t xml:space="preserve"> mineralized thickness </w:t>
      </w:r>
      <w:proofErr w:type="gramStart"/>
      <w:r w:rsidR="0002139C" w:rsidRPr="00CB26F2">
        <w:rPr>
          <w:rFonts w:ascii="Times New Roman" w:hAnsi="Times New Roman" w:cs="Times New Roman"/>
          <w:szCs w:val="24"/>
        </w:rPr>
        <w:t>is presented</w:t>
      </w:r>
      <w:proofErr w:type="gramEnd"/>
      <w:r w:rsidR="00290EAA" w:rsidRPr="00CB26F2">
        <w:rPr>
          <w:rFonts w:ascii="Times New Roman" w:hAnsi="Times New Roman" w:cs="Times New Roman"/>
          <w:szCs w:val="24"/>
        </w:rPr>
        <w:t xml:space="preserve">. </w:t>
      </w:r>
      <w:r w:rsidR="00F27DDB" w:rsidRPr="00CB26F2">
        <w:rPr>
          <w:rFonts w:ascii="Times New Roman" w:hAnsi="Times New Roman" w:cs="Times New Roman"/>
          <w:szCs w:val="24"/>
        </w:rPr>
        <w:t>The Serra dos Quintos Formation hosts iron formation</w:t>
      </w:r>
      <w:r w:rsidR="003C533A" w:rsidRPr="00CB26F2">
        <w:rPr>
          <w:rFonts w:ascii="Times New Roman" w:hAnsi="Times New Roman" w:cs="Times New Roman"/>
          <w:szCs w:val="24"/>
        </w:rPr>
        <w:t>s</w:t>
      </w:r>
      <w:r w:rsidR="00723AAD" w:rsidRPr="00CB26F2">
        <w:rPr>
          <w:rFonts w:ascii="Times New Roman" w:hAnsi="Times New Roman" w:cs="Times New Roman"/>
          <w:szCs w:val="24"/>
        </w:rPr>
        <w:t xml:space="preserve"> </w:t>
      </w:r>
      <w:r w:rsidR="00F27DDB" w:rsidRPr="00CB26F2">
        <w:rPr>
          <w:rFonts w:ascii="Times New Roman" w:hAnsi="Times New Roman" w:cs="Times New Roman"/>
          <w:szCs w:val="24"/>
        </w:rPr>
        <w:t xml:space="preserve">represented by </w:t>
      </w:r>
      <w:r w:rsidR="00497668" w:rsidRPr="00CB26F2">
        <w:rPr>
          <w:rFonts w:ascii="Times New Roman" w:hAnsi="Times New Roman" w:cs="Times New Roman"/>
          <w:szCs w:val="24"/>
        </w:rPr>
        <w:t>assorted itabirites</w:t>
      </w:r>
      <w:r w:rsidR="00622D47" w:rsidRPr="00CB26F2">
        <w:rPr>
          <w:rFonts w:ascii="Times New Roman" w:hAnsi="Times New Roman" w:cs="Times New Roman"/>
          <w:szCs w:val="24"/>
        </w:rPr>
        <w:t xml:space="preserve">. </w:t>
      </w:r>
      <w:r w:rsidR="00196C97" w:rsidRPr="00CB26F2">
        <w:rPr>
          <w:rFonts w:ascii="Times New Roman" w:hAnsi="Times New Roman" w:cs="Times New Roman"/>
          <w:szCs w:val="24"/>
        </w:rPr>
        <w:t>T</w:t>
      </w:r>
      <w:r w:rsidR="009C5A69" w:rsidRPr="00CB26F2">
        <w:rPr>
          <w:rFonts w:ascii="Times New Roman" w:hAnsi="Times New Roman" w:cs="Times New Roman"/>
          <w:szCs w:val="24"/>
        </w:rPr>
        <w:t xml:space="preserve">o map </w:t>
      </w:r>
      <w:r w:rsidR="00CD7193">
        <w:rPr>
          <w:rFonts w:ascii="Times New Roman" w:hAnsi="Times New Roman" w:cs="Times New Roman"/>
          <w:szCs w:val="24"/>
        </w:rPr>
        <w:t>folded itabiritic rock</w:t>
      </w:r>
      <w:r w:rsidR="002F66CA">
        <w:rPr>
          <w:rFonts w:ascii="Times New Roman" w:hAnsi="Times New Roman" w:cs="Times New Roman"/>
          <w:szCs w:val="24"/>
        </w:rPr>
        <w:t>s</w:t>
      </w:r>
      <w:r w:rsidR="00CD7193">
        <w:rPr>
          <w:rFonts w:ascii="Times New Roman" w:hAnsi="Times New Roman" w:cs="Times New Roman"/>
          <w:szCs w:val="24"/>
        </w:rPr>
        <w:t xml:space="preserve"> based on</w:t>
      </w:r>
      <w:r w:rsidR="009C5A69" w:rsidRPr="00CB26F2">
        <w:rPr>
          <w:rFonts w:ascii="Times New Roman" w:hAnsi="Times New Roman" w:cs="Times New Roman"/>
          <w:szCs w:val="24"/>
        </w:rPr>
        <w:t xml:space="preserve"> thickness</w:t>
      </w:r>
      <w:r w:rsidR="00CD7193">
        <w:rPr>
          <w:rFonts w:ascii="Times New Roman" w:hAnsi="Times New Roman" w:cs="Times New Roman"/>
          <w:szCs w:val="24"/>
        </w:rPr>
        <w:t xml:space="preserve"> data</w:t>
      </w:r>
      <w:r w:rsidR="00196C97" w:rsidRPr="00CB26F2">
        <w:rPr>
          <w:rFonts w:ascii="Times New Roman" w:hAnsi="Times New Roman" w:cs="Times New Roman"/>
          <w:szCs w:val="24"/>
        </w:rPr>
        <w:t xml:space="preserve"> accurately</w:t>
      </w:r>
      <w:r w:rsidR="008C579B" w:rsidRPr="00CB26F2">
        <w:rPr>
          <w:rFonts w:ascii="Times New Roman" w:hAnsi="Times New Roman" w:cs="Times New Roman"/>
          <w:szCs w:val="24"/>
        </w:rPr>
        <w:t>,</w:t>
      </w:r>
      <w:r w:rsidR="009C5A69" w:rsidRPr="00CB26F2">
        <w:rPr>
          <w:rFonts w:ascii="Times New Roman" w:hAnsi="Times New Roman" w:cs="Times New Roman"/>
          <w:szCs w:val="24"/>
        </w:rPr>
        <w:t xml:space="preserve"> geostatis</w:t>
      </w:r>
      <w:r w:rsidR="004E5AF7" w:rsidRPr="00CB26F2">
        <w:rPr>
          <w:rFonts w:ascii="Times New Roman" w:hAnsi="Times New Roman" w:cs="Times New Roman"/>
          <w:szCs w:val="24"/>
        </w:rPr>
        <w:t>tical estimation and simulation</w:t>
      </w:r>
      <w:r w:rsidR="009C5A69" w:rsidRPr="00CB26F2">
        <w:rPr>
          <w:rFonts w:ascii="Times New Roman" w:hAnsi="Times New Roman" w:cs="Times New Roman"/>
          <w:szCs w:val="24"/>
        </w:rPr>
        <w:t xml:space="preserve"> methods </w:t>
      </w:r>
      <w:proofErr w:type="gramStart"/>
      <w:r w:rsidR="009C5A69" w:rsidRPr="00CB26F2">
        <w:rPr>
          <w:rFonts w:ascii="Times New Roman" w:hAnsi="Times New Roman" w:cs="Times New Roman"/>
          <w:szCs w:val="24"/>
        </w:rPr>
        <w:t>were employed</w:t>
      </w:r>
      <w:proofErr w:type="gramEnd"/>
      <w:r w:rsidR="009C5A69" w:rsidRPr="00CB26F2">
        <w:rPr>
          <w:rFonts w:ascii="Times New Roman" w:hAnsi="Times New Roman" w:cs="Times New Roman"/>
          <w:szCs w:val="24"/>
        </w:rPr>
        <w:t xml:space="preserve">. Kriging methods </w:t>
      </w:r>
      <w:proofErr w:type="gramStart"/>
      <w:r w:rsidR="009C5A69" w:rsidRPr="00CB26F2">
        <w:rPr>
          <w:rFonts w:ascii="Times New Roman" w:hAnsi="Times New Roman" w:cs="Times New Roman"/>
          <w:szCs w:val="24"/>
        </w:rPr>
        <w:t>are often used</w:t>
      </w:r>
      <w:proofErr w:type="gramEnd"/>
      <w:r w:rsidR="009C5A69" w:rsidRPr="00CB26F2">
        <w:rPr>
          <w:rFonts w:ascii="Times New Roman" w:hAnsi="Times New Roman" w:cs="Times New Roman"/>
          <w:szCs w:val="24"/>
        </w:rPr>
        <w:t xml:space="preserve"> for practical </w:t>
      </w:r>
      <w:r w:rsidR="00384347" w:rsidRPr="00CB26F2">
        <w:rPr>
          <w:rFonts w:ascii="Times New Roman" w:hAnsi="Times New Roman" w:cs="Times New Roman"/>
          <w:szCs w:val="24"/>
        </w:rPr>
        <w:t>reasons;</w:t>
      </w:r>
      <w:r w:rsidR="00196C97" w:rsidRPr="00CB26F2">
        <w:rPr>
          <w:rFonts w:ascii="Times New Roman" w:hAnsi="Times New Roman" w:cs="Times New Roman"/>
          <w:szCs w:val="24"/>
        </w:rPr>
        <w:t xml:space="preserve"> however</w:t>
      </w:r>
      <w:r w:rsidR="00267E72" w:rsidRPr="00CB26F2">
        <w:rPr>
          <w:rFonts w:ascii="Times New Roman" w:hAnsi="Times New Roman" w:cs="Times New Roman"/>
          <w:szCs w:val="24"/>
        </w:rPr>
        <w:t>,</w:t>
      </w:r>
      <w:r w:rsidR="00196C97" w:rsidRPr="00CB26F2">
        <w:rPr>
          <w:rFonts w:ascii="Times New Roman" w:hAnsi="Times New Roman" w:cs="Times New Roman"/>
          <w:szCs w:val="24"/>
        </w:rPr>
        <w:t xml:space="preserve"> </w:t>
      </w:r>
      <w:r w:rsidR="00E66999" w:rsidRPr="00CB26F2">
        <w:rPr>
          <w:rFonts w:ascii="Times New Roman" w:hAnsi="Times New Roman" w:cs="Times New Roman"/>
          <w:szCs w:val="24"/>
        </w:rPr>
        <w:t xml:space="preserve">sometimes </w:t>
      </w:r>
      <w:r w:rsidR="009C5A69" w:rsidRPr="00CB26F2">
        <w:rPr>
          <w:rFonts w:ascii="Times New Roman" w:hAnsi="Times New Roman" w:cs="Times New Roman"/>
          <w:szCs w:val="24"/>
        </w:rPr>
        <w:t>the estimates can be smoothed and</w:t>
      </w:r>
      <w:r w:rsidR="00E66999" w:rsidRPr="00CB26F2">
        <w:rPr>
          <w:rFonts w:ascii="Times New Roman" w:hAnsi="Times New Roman" w:cs="Times New Roman"/>
          <w:szCs w:val="24"/>
        </w:rPr>
        <w:t xml:space="preserve"> do</w:t>
      </w:r>
      <w:r w:rsidR="009C5A69" w:rsidRPr="00CB26F2">
        <w:rPr>
          <w:rFonts w:ascii="Times New Roman" w:hAnsi="Times New Roman" w:cs="Times New Roman"/>
          <w:szCs w:val="24"/>
        </w:rPr>
        <w:t xml:space="preserve"> not represent the </w:t>
      </w:r>
      <w:r w:rsidR="00196C97" w:rsidRPr="00CB26F2">
        <w:rPr>
          <w:rFonts w:ascii="Times New Roman" w:hAnsi="Times New Roman" w:cs="Times New Roman"/>
          <w:szCs w:val="24"/>
        </w:rPr>
        <w:t>entire</w:t>
      </w:r>
      <w:r w:rsidR="009C5A69" w:rsidRPr="00CB26F2">
        <w:rPr>
          <w:rFonts w:ascii="Times New Roman" w:hAnsi="Times New Roman" w:cs="Times New Roman"/>
          <w:szCs w:val="24"/>
        </w:rPr>
        <w:t xml:space="preserve"> original data </w:t>
      </w:r>
      <w:r w:rsidR="00CD7193">
        <w:rPr>
          <w:rFonts w:ascii="Times New Roman" w:hAnsi="Times New Roman" w:cs="Times New Roman"/>
          <w:szCs w:val="24"/>
        </w:rPr>
        <w:t>range</w:t>
      </w:r>
      <w:r w:rsidR="009C5A69" w:rsidRPr="00CB26F2">
        <w:rPr>
          <w:rFonts w:ascii="Times New Roman" w:hAnsi="Times New Roman" w:cs="Times New Roman"/>
          <w:szCs w:val="24"/>
        </w:rPr>
        <w:t xml:space="preserve">. </w:t>
      </w:r>
      <w:r w:rsidR="00E03864" w:rsidRPr="00CB26F2">
        <w:rPr>
          <w:rFonts w:ascii="Times New Roman" w:hAnsi="Times New Roman" w:cs="Times New Roman"/>
          <w:szCs w:val="24"/>
        </w:rPr>
        <w:t xml:space="preserve">Simulation methods </w:t>
      </w:r>
      <w:r w:rsidR="00196C97" w:rsidRPr="00CB26F2">
        <w:rPr>
          <w:rFonts w:ascii="Times New Roman" w:hAnsi="Times New Roman" w:cs="Times New Roman"/>
          <w:szCs w:val="24"/>
        </w:rPr>
        <w:t>can yield</w:t>
      </w:r>
      <w:r w:rsidR="00E03864" w:rsidRPr="00CB26F2">
        <w:rPr>
          <w:rFonts w:ascii="Times New Roman" w:hAnsi="Times New Roman" w:cs="Times New Roman"/>
          <w:szCs w:val="24"/>
        </w:rPr>
        <w:t xml:space="preserve"> several </w:t>
      </w:r>
      <w:r w:rsidR="00E66999" w:rsidRPr="00CB26F2">
        <w:rPr>
          <w:rFonts w:ascii="Times New Roman" w:hAnsi="Times New Roman" w:cs="Times New Roman"/>
          <w:szCs w:val="24"/>
        </w:rPr>
        <w:t>stochastic</w:t>
      </w:r>
      <w:r w:rsidR="00F062F7" w:rsidRPr="00CB26F2">
        <w:rPr>
          <w:rFonts w:ascii="Times New Roman" w:hAnsi="Times New Roman" w:cs="Times New Roman"/>
          <w:szCs w:val="24"/>
        </w:rPr>
        <w:t xml:space="preserve"> images</w:t>
      </w:r>
      <w:r w:rsidR="006706CD" w:rsidRPr="00CB26F2">
        <w:rPr>
          <w:rFonts w:ascii="Times New Roman" w:hAnsi="Times New Roman" w:cs="Times New Roman"/>
          <w:szCs w:val="24"/>
        </w:rPr>
        <w:t xml:space="preserve">. </w:t>
      </w:r>
      <w:r w:rsidR="00E03864" w:rsidRPr="00CB26F2">
        <w:rPr>
          <w:rFonts w:ascii="Times New Roman" w:hAnsi="Times New Roman" w:cs="Times New Roman"/>
          <w:szCs w:val="24"/>
        </w:rPr>
        <w:t>However, local accuracy</w:t>
      </w:r>
      <w:r w:rsidR="00196C97" w:rsidRPr="00CB26F2">
        <w:rPr>
          <w:rFonts w:ascii="Times New Roman" w:hAnsi="Times New Roman" w:cs="Times New Roman"/>
          <w:szCs w:val="24"/>
        </w:rPr>
        <w:t xml:space="preserve"> </w:t>
      </w:r>
      <w:proofErr w:type="gramStart"/>
      <w:r w:rsidR="000009D2" w:rsidRPr="00CB26F2">
        <w:rPr>
          <w:rFonts w:ascii="Times New Roman" w:hAnsi="Times New Roman" w:cs="Times New Roman"/>
          <w:szCs w:val="24"/>
        </w:rPr>
        <w:t>cannot always be guaranteed</w:t>
      </w:r>
      <w:proofErr w:type="gramEnd"/>
      <w:r w:rsidR="00E03864" w:rsidRPr="00CB26F2">
        <w:rPr>
          <w:rFonts w:ascii="Times New Roman" w:hAnsi="Times New Roman" w:cs="Times New Roman"/>
          <w:szCs w:val="24"/>
        </w:rPr>
        <w:t xml:space="preserve">. </w:t>
      </w:r>
      <w:r w:rsidR="00522042" w:rsidRPr="00CB26F2">
        <w:rPr>
          <w:rFonts w:ascii="Times New Roman" w:hAnsi="Times New Roman" w:cs="Times New Roman"/>
          <w:szCs w:val="24"/>
        </w:rPr>
        <w:t>S</w:t>
      </w:r>
      <w:r w:rsidR="00F062F7" w:rsidRPr="00CB26F2">
        <w:rPr>
          <w:rFonts w:ascii="Times New Roman" w:hAnsi="Times New Roman" w:cs="Times New Roman"/>
          <w:szCs w:val="24"/>
        </w:rPr>
        <w:t xml:space="preserve">imulated </w:t>
      </w:r>
      <w:r w:rsidR="006706CD" w:rsidRPr="00CB26F2">
        <w:rPr>
          <w:rFonts w:ascii="Times New Roman" w:hAnsi="Times New Roman" w:cs="Times New Roman"/>
          <w:szCs w:val="24"/>
        </w:rPr>
        <w:t xml:space="preserve">annealing </w:t>
      </w:r>
      <w:proofErr w:type="gramStart"/>
      <w:r w:rsidR="006706CD" w:rsidRPr="00CB26F2">
        <w:rPr>
          <w:rFonts w:ascii="Times New Roman" w:hAnsi="Times New Roman" w:cs="Times New Roman"/>
          <w:noProof/>
          <w:szCs w:val="24"/>
        </w:rPr>
        <w:t>w</w:t>
      </w:r>
      <w:r w:rsidR="00522042" w:rsidRPr="00CB26F2">
        <w:rPr>
          <w:rFonts w:ascii="Times New Roman" w:hAnsi="Times New Roman" w:cs="Times New Roman"/>
          <w:noProof/>
          <w:szCs w:val="24"/>
        </w:rPr>
        <w:t>as</w:t>
      </w:r>
      <w:r w:rsidR="00D67207" w:rsidRPr="00CB26F2">
        <w:rPr>
          <w:rFonts w:ascii="Times New Roman" w:hAnsi="Times New Roman" w:cs="Times New Roman"/>
          <w:szCs w:val="24"/>
        </w:rPr>
        <w:t xml:space="preserve"> performed</w:t>
      </w:r>
      <w:proofErr w:type="gramEnd"/>
      <w:r w:rsidR="00D67207" w:rsidRPr="00CB26F2">
        <w:rPr>
          <w:rFonts w:ascii="Times New Roman" w:hAnsi="Times New Roman" w:cs="Times New Roman"/>
          <w:szCs w:val="24"/>
        </w:rPr>
        <w:t xml:space="preserve"> </w:t>
      </w:r>
      <w:r w:rsidR="00196C97" w:rsidRPr="00CB26F2">
        <w:rPr>
          <w:rFonts w:ascii="Times New Roman" w:hAnsi="Times New Roman" w:cs="Times New Roman"/>
          <w:szCs w:val="24"/>
        </w:rPr>
        <w:t xml:space="preserve">by </w:t>
      </w:r>
      <w:r w:rsidR="000D7AC5" w:rsidRPr="00CB26F2">
        <w:rPr>
          <w:rFonts w:ascii="Times New Roman" w:hAnsi="Times New Roman" w:cs="Times New Roman"/>
          <w:szCs w:val="24"/>
        </w:rPr>
        <w:t>adjusting</w:t>
      </w:r>
      <w:r w:rsidR="00D67207" w:rsidRPr="00CB26F2">
        <w:rPr>
          <w:rFonts w:ascii="Times New Roman" w:hAnsi="Times New Roman" w:cs="Times New Roman"/>
          <w:szCs w:val="24"/>
        </w:rPr>
        <w:t xml:space="preserve"> th</w:t>
      </w:r>
      <w:r w:rsidR="000D7AC5" w:rsidRPr="00CB26F2">
        <w:rPr>
          <w:rFonts w:ascii="Times New Roman" w:hAnsi="Times New Roman" w:cs="Times New Roman"/>
          <w:szCs w:val="24"/>
        </w:rPr>
        <w:t>e global statistics and preserving the local accuracy</w:t>
      </w:r>
      <w:r w:rsidR="00D67207" w:rsidRPr="00CB26F2">
        <w:rPr>
          <w:rFonts w:ascii="Times New Roman" w:hAnsi="Times New Roman" w:cs="Times New Roman"/>
          <w:szCs w:val="24"/>
        </w:rPr>
        <w:t>.</w:t>
      </w:r>
      <w:r w:rsidR="0002139C" w:rsidRPr="00CB26F2">
        <w:rPr>
          <w:rFonts w:ascii="Times New Roman" w:hAnsi="Times New Roman" w:cs="Times New Roman"/>
          <w:szCs w:val="24"/>
        </w:rPr>
        <w:t xml:space="preserve"> Finally, we </w:t>
      </w:r>
      <w:r w:rsidR="00196C97" w:rsidRPr="00CB26F2">
        <w:rPr>
          <w:rFonts w:ascii="Times New Roman" w:hAnsi="Times New Roman" w:cs="Times New Roman"/>
          <w:szCs w:val="24"/>
        </w:rPr>
        <w:t>demonstrated that the banded iron formations</w:t>
      </w:r>
      <w:r w:rsidR="00CD7193">
        <w:rPr>
          <w:rFonts w:ascii="Times New Roman" w:hAnsi="Times New Roman" w:cs="Times New Roman"/>
          <w:szCs w:val="24"/>
        </w:rPr>
        <w:t>’</w:t>
      </w:r>
      <w:r w:rsidR="0002139C" w:rsidRPr="00CB26F2">
        <w:rPr>
          <w:rFonts w:ascii="Times New Roman" w:hAnsi="Times New Roman" w:cs="Times New Roman"/>
          <w:szCs w:val="24"/>
        </w:rPr>
        <w:t xml:space="preserve"> thicker areas may correspond</w:t>
      </w:r>
      <w:r w:rsidR="009A11F7" w:rsidRPr="00CB26F2">
        <w:rPr>
          <w:rFonts w:ascii="Times New Roman" w:hAnsi="Times New Roman" w:cs="Times New Roman"/>
          <w:szCs w:val="24"/>
        </w:rPr>
        <w:t xml:space="preserve"> to the antiform</w:t>
      </w:r>
      <w:r w:rsidR="00A42E40" w:rsidRPr="00CB26F2">
        <w:rPr>
          <w:rFonts w:ascii="Times New Roman" w:hAnsi="Times New Roman" w:cs="Times New Roman"/>
          <w:szCs w:val="24"/>
        </w:rPr>
        <w:t xml:space="preserve"> fold as the </w:t>
      </w:r>
      <w:r w:rsidR="009A11F7" w:rsidRPr="00CB26F2">
        <w:rPr>
          <w:rFonts w:ascii="Times New Roman" w:hAnsi="Times New Roman" w:cs="Times New Roman"/>
          <w:szCs w:val="24"/>
        </w:rPr>
        <w:t xml:space="preserve">dominant </w:t>
      </w:r>
      <w:r w:rsidR="00A42E40" w:rsidRPr="00CB26F2">
        <w:rPr>
          <w:rFonts w:ascii="Times New Roman" w:hAnsi="Times New Roman" w:cs="Times New Roman"/>
          <w:szCs w:val="24"/>
        </w:rPr>
        <w:t xml:space="preserve">tectonic feature </w:t>
      </w:r>
      <w:r w:rsidR="00CD7193">
        <w:rPr>
          <w:rFonts w:ascii="Times New Roman" w:hAnsi="Times New Roman" w:cs="Times New Roman"/>
          <w:szCs w:val="24"/>
        </w:rPr>
        <w:t>in</w:t>
      </w:r>
      <w:r w:rsidR="00A42E40" w:rsidRPr="00CB26F2">
        <w:rPr>
          <w:rFonts w:ascii="Times New Roman" w:hAnsi="Times New Roman" w:cs="Times New Roman"/>
          <w:szCs w:val="24"/>
        </w:rPr>
        <w:t xml:space="preserve"> the </w:t>
      </w:r>
      <w:r w:rsidR="00CD7193">
        <w:rPr>
          <w:rFonts w:ascii="Times New Roman" w:hAnsi="Times New Roman" w:cs="Times New Roman"/>
          <w:szCs w:val="24"/>
        </w:rPr>
        <w:t>study</w:t>
      </w:r>
      <w:r w:rsidR="00C7052B">
        <w:rPr>
          <w:rFonts w:ascii="Times New Roman" w:hAnsi="Times New Roman" w:cs="Times New Roman"/>
          <w:szCs w:val="24"/>
        </w:rPr>
        <w:t xml:space="preserve"> area</w:t>
      </w:r>
      <w:r w:rsidR="00A42E40" w:rsidRPr="00CB26F2">
        <w:rPr>
          <w:rFonts w:ascii="Times New Roman" w:hAnsi="Times New Roman" w:cs="Times New Roman"/>
          <w:szCs w:val="24"/>
        </w:rPr>
        <w:t>.</w:t>
      </w:r>
      <w:r w:rsidR="0002139C" w:rsidRPr="00CB26F2">
        <w:rPr>
          <w:rFonts w:ascii="Times New Roman" w:hAnsi="Times New Roman" w:cs="Times New Roman"/>
          <w:szCs w:val="24"/>
        </w:rPr>
        <w:t xml:space="preserve"> </w:t>
      </w:r>
    </w:p>
    <w:p w:rsidR="00D32462" w:rsidRPr="004F61B2" w:rsidRDefault="007B1C82" w:rsidP="00C02031">
      <w:pPr>
        <w:spacing w:after="0" w:line="240" w:lineRule="auto"/>
        <w:jc w:val="both"/>
        <w:rPr>
          <w:rFonts w:ascii="Times New Roman" w:hAnsi="Times New Roman" w:cs="Times New Roman"/>
          <w:szCs w:val="20"/>
          <w:lang w:val="fr-FR"/>
        </w:rPr>
      </w:pPr>
      <w:r w:rsidRPr="004F61B2">
        <w:rPr>
          <w:rFonts w:ascii="Times New Roman" w:hAnsi="Times New Roman" w:cs="Times New Roman"/>
          <w:b/>
          <w:szCs w:val="20"/>
          <w:lang w:val="fr-FR"/>
        </w:rPr>
        <w:t>Keywords:</w:t>
      </w:r>
      <w:r w:rsidRPr="004F61B2">
        <w:rPr>
          <w:rFonts w:ascii="Times New Roman" w:hAnsi="Times New Roman" w:cs="Times New Roman"/>
          <w:szCs w:val="20"/>
          <w:lang w:val="fr-FR"/>
        </w:rPr>
        <w:t xml:space="preserve"> </w:t>
      </w:r>
      <w:r w:rsidR="006A2106" w:rsidRPr="004F61B2">
        <w:rPr>
          <w:rFonts w:ascii="Times New Roman" w:hAnsi="Times New Roman" w:cs="Times New Roman"/>
          <w:szCs w:val="20"/>
          <w:lang w:val="fr-FR"/>
        </w:rPr>
        <w:t>I</w:t>
      </w:r>
      <w:r w:rsidRPr="004F61B2">
        <w:rPr>
          <w:rFonts w:ascii="Times New Roman" w:hAnsi="Times New Roman" w:cs="Times New Roman"/>
          <w:szCs w:val="20"/>
          <w:lang w:val="fr-FR"/>
        </w:rPr>
        <w:t>tabirites;</w:t>
      </w:r>
      <w:r w:rsidR="00C02031" w:rsidRPr="004F61B2">
        <w:rPr>
          <w:rFonts w:ascii="Times New Roman" w:hAnsi="Times New Roman" w:cs="Times New Roman"/>
          <w:szCs w:val="20"/>
          <w:lang w:val="fr-FR"/>
        </w:rPr>
        <w:t xml:space="preserve"> </w:t>
      </w:r>
      <w:r w:rsidR="00183065" w:rsidRPr="004F61B2">
        <w:rPr>
          <w:rFonts w:ascii="Times New Roman" w:hAnsi="Times New Roman" w:cs="Times New Roman"/>
          <w:szCs w:val="20"/>
          <w:lang w:val="fr-FR"/>
        </w:rPr>
        <w:t>conditional</w:t>
      </w:r>
      <w:r w:rsidR="00AD5151" w:rsidRPr="004F61B2">
        <w:rPr>
          <w:rFonts w:ascii="Times New Roman" w:hAnsi="Times New Roman" w:cs="Times New Roman"/>
          <w:szCs w:val="20"/>
          <w:lang w:val="fr-FR"/>
        </w:rPr>
        <w:t xml:space="preserve"> simulation;</w:t>
      </w:r>
      <w:r w:rsidR="000A56F1" w:rsidRPr="004F61B2">
        <w:rPr>
          <w:rFonts w:ascii="Times New Roman" w:hAnsi="Times New Roman" w:cs="Times New Roman"/>
          <w:szCs w:val="20"/>
          <w:lang w:val="fr-FR"/>
        </w:rPr>
        <w:t xml:space="preserve"> </w:t>
      </w:r>
      <w:r w:rsidR="00E744DC" w:rsidRPr="004F61B2">
        <w:rPr>
          <w:rFonts w:ascii="Times New Roman" w:hAnsi="Times New Roman" w:cs="Times New Roman"/>
          <w:szCs w:val="20"/>
          <w:lang w:val="fr-FR"/>
        </w:rPr>
        <w:t>Serra dos Quintos Formation</w:t>
      </w:r>
      <w:r w:rsidR="000B6D24" w:rsidRPr="004F61B2">
        <w:rPr>
          <w:rFonts w:ascii="Times New Roman" w:hAnsi="Times New Roman" w:cs="Times New Roman"/>
          <w:szCs w:val="20"/>
          <w:lang w:val="fr-FR"/>
        </w:rPr>
        <w:t>.</w:t>
      </w:r>
    </w:p>
    <w:p w:rsidR="007B1C82" w:rsidRPr="004F61B2" w:rsidRDefault="007B1C82" w:rsidP="00C90A2F">
      <w:pPr>
        <w:spacing w:after="0" w:line="240" w:lineRule="auto"/>
        <w:rPr>
          <w:rFonts w:ascii="Times New Roman" w:hAnsi="Times New Roman" w:cs="Times New Roman"/>
          <w:szCs w:val="20"/>
          <w:lang w:val="fr-FR"/>
        </w:rPr>
      </w:pPr>
    </w:p>
    <w:p w:rsidR="0084701C" w:rsidRPr="004F61B2" w:rsidRDefault="0084701C" w:rsidP="00C90A2F">
      <w:pPr>
        <w:spacing w:after="0" w:line="240" w:lineRule="auto"/>
        <w:rPr>
          <w:rFonts w:ascii="Times New Roman" w:hAnsi="Times New Roman" w:cs="Times New Roman"/>
          <w:szCs w:val="20"/>
          <w:lang w:val="fr-FR"/>
        </w:rPr>
      </w:pPr>
    </w:p>
    <w:p w:rsidR="00F8281C" w:rsidRDefault="00F8281C" w:rsidP="00C90A2F">
      <w:pPr>
        <w:spacing w:after="0" w:line="240" w:lineRule="auto"/>
        <w:rPr>
          <w:rFonts w:ascii="Times New Roman" w:eastAsia="Times New Roman" w:hAnsi="Times New Roman"/>
          <w:lang w:val="fr-FR"/>
        </w:rPr>
      </w:pPr>
    </w:p>
    <w:p w:rsidR="00C7052B" w:rsidRDefault="00C7052B" w:rsidP="00C90A2F">
      <w:pPr>
        <w:spacing w:after="0" w:line="240" w:lineRule="auto"/>
        <w:rPr>
          <w:rFonts w:ascii="Times New Roman" w:eastAsia="Times New Roman" w:hAnsi="Times New Roman"/>
          <w:lang w:val="fr-FR"/>
        </w:rPr>
      </w:pPr>
    </w:p>
    <w:p w:rsidR="00C7052B" w:rsidRDefault="00C7052B" w:rsidP="00C90A2F">
      <w:pPr>
        <w:spacing w:after="0" w:line="240" w:lineRule="auto"/>
        <w:rPr>
          <w:rFonts w:ascii="Times New Roman" w:eastAsia="Times New Roman" w:hAnsi="Times New Roman"/>
          <w:lang w:val="fr-FR"/>
        </w:rPr>
      </w:pPr>
    </w:p>
    <w:p w:rsidR="00C7052B" w:rsidRDefault="00C7052B" w:rsidP="00C90A2F">
      <w:pPr>
        <w:spacing w:after="0" w:line="240" w:lineRule="auto"/>
        <w:rPr>
          <w:rFonts w:ascii="Times New Roman" w:eastAsia="Times New Roman" w:hAnsi="Times New Roman"/>
          <w:lang w:val="fr-FR"/>
        </w:rPr>
      </w:pPr>
    </w:p>
    <w:p w:rsidR="00C7052B" w:rsidRPr="006B6A38" w:rsidRDefault="00C7052B" w:rsidP="00C90A2F">
      <w:pPr>
        <w:spacing w:after="0" w:line="240" w:lineRule="auto"/>
        <w:rPr>
          <w:rFonts w:ascii="Times New Roman" w:eastAsia="Times New Roman" w:hAnsi="Times New Roman"/>
          <w:lang w:val="fr-FR"/>
        </w:rPr>
      </w:pPr>
    </w:p>
    <w:p w:rsidR="00F8281C" w:rsidRPr="006B6A38" w:rsidRDefault="00F8281C" w:rsidP="00C90A2F">
      <w:pPr>
        <w:spacing w:after="0" w:line="240" w:lineRule="auto"/>
        <w:rPr>
          <w:rFonts w:ascii="Times New Roman" w:hAnsi="Times New Roman" w:cs="Times New Roman"/>
          <w:sz w:val="20"/>
          <w:szCs w:val="20"/>
          <w:lang w:val="fr-FR"/>
        </w:rPr>
      </w:pPr>
    </w:p>
    <w:p w:rsidR="00D32462" w:rsidRDefault="00F8281C" w:rsidP="00F87D1F">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1</w:t>
      </w:r>
      <w:r w:rsidR="0042630E">
        <w:rPr>
          <w:rFonts w:ascii="Times New Roman" w:hAnsi="Times New Roman" w:cs="Times New Roman"/>
          <w:b/>
          <w:sz w:val="24"/>
          <w:szCs w:val="24"/>
        </w:rPr>
        <w:t xml:space="preserve"> </w:t>
      </w:r>
      <w:r w:rsidR="00A42E40">
        <w:rPr>
          <w:rFonts w:ascii="Times New Roman" w:hAnsi="Times New Roman" w:cs="Times New Roman"/>
          <w:b/>
          <w:sz w:val="24"/>
          <w:szCs w:val="24"/>
        </w:rPr>
        <w:t>Introduction</w:t>
      </w:r>
    </w:p>
    <w:p w:rsidR="006D5E27" w:rsidRPr="00085D69" w:rsidRDefault="006D5E27" w:rsidP="00060660">
      <w:pPr>
        <w:spacing w:after="0" w:line="360" w:lineRule="auto"/>
        <w:jc w:val="both"/>
        <w:rPr>
          <w:rFonts w:ascii="Times New Roman" w:hAnsi="Times New Roman" w:cs="Times New Roman"/>
          <w:b/>
          <w:sz w:val="24"/>
          <w:szCs w:val="24"/>
        </w:rPr>
      </w:pPr>
    </w:p>
    <w:p w:rsidR="006D5E27" w:rsidRDefault="004C2246" w:rsidP="000606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Mineral</w:t>
      </w:r>
      <w:r w:rsidR="00797BA2" w:rsidRPr="006F2C2C">
        <w:rPr>
          <w:rFonts w:ascii="Times New Roman" w:hAnsi="Times New Roman" w:cs="Times New Roman"/>
          <w:sz w:val="24"/>
          <w:szCs w:val="24"/>
        </w:rPr>
        <w:t xml:space="preserve"> resource evaluation </w:t>
      </w:r>
      <w:proofErr w:type="gramStart"/>
      <w:r w:rsidR="00797BA2" w:rsidRPr="006F2C2C">
        <w:rPr>
          <w:rFonts w:ascii="Times New Roman" w:hAnsi="Times New Roman" w:cs="Times New Roman"/>
          <w:sz w:val="24"/>
          <w:szCs w:val="24"/>
        </w:rPr>
        <w:t xml:space="preserve">is often </w:t>
      </w:r>
      <w:r w:rsidR="00A96EF9">
        <w:rPr>
          <w:rFonts w:ascii="Times New Roman" w:hAnsi="Times New Roman" w:cs="Times New Roman"/>
          <w:sz w:val="24"/>
          <w:szCs w:val="24"/>
        </w:rPr>
        <w:t>performed</w:t>
      </w:r>
      <w:proofErr w:type="gramEnd"/>
      <w:r w:rsidR="00797BA2" w:rsidRPr="006F2C2C">
        <w:rPr>
          <w:rFonts w:ascii="Times New Roman" w:hAnsi="Times New Roman" w:cs="Times New Roman"/>
          <w:sz w:val="24"/>
          <w:szCs w:val="24"/>
        </w:rPr>
        <w:t xml:space="preserve"> by estimating grades and tonnages. </w:t>
      </w:r>
      <w:r w:rsidR="00A96EF9">
        <w:rPr>
          <w:rFonts w:ascii="Times New Roman" w:hAnsi="Times New Roman" w:cs="Times New Roman"/>
          <w:sz w:val="24"/>
          <w:szCs w:val="24"/>
        </w:rPr>
        <w:t>It</w:t>
      </w:r>
      <w:r w:rsidR="00797BA2" w:rsidRPr="006F2C2C">
        <w:rPr>
          <w:rFonts w:ascii="Times New Roman" w:hAnsi="Times New Roman" w:cs="Times New Roman"/>
          <w:sz w:val="24"/>
          <w:szCs w:val="24"/>
        </w:rPr>
        <w:t xml:space="preserve"> is fundamental to the economic feasibility of mine</w:t>
      </w:r>
      <w:r w:rsidR="00A96EF9">
        <w:rPr>
          <w:rFonts w:ascii="Times New Roman" w:hAnsi="Times New Roman" w:cs="Times New Roman"/>
          <w:sz w:val="24"/>
          <w:szCs w:val="24"/>
        </w:rPr>
        <w:t>s</w:t>
      </w:r>
      <w:r w:rsidR="00797BA2" w:rsidRPr="006F2C2C">
        <w:rPr>
          <w:rFonts w:ascii="Times New Roman" w:hAnsi="Times New Roman" w:cs="Times New Roman"/>
          <w:sz w:val="24"/>
          <w:szCs w:val="24"/>
        </w:rPr>
        <w:t xml:space="preserve">. </w:t>
      </w:r>
      <w:r w:rsidR="00A96EF9">
        <w:rPr>
          <w:rFonts w:ascii="Times New Roman" w:hAnsi="Times New Roman" w:cs="Times New Roman"/>
          <w:sz w:val="24"/>
          <w:szCs w:val="24"/>
        </w:rPr>
        <w:t>Hence</w:t>
      </w:r>
      <w:r w:rsidR="00797BA2" w:rsidRPr="006F2C2C">
        <w:rPr>
          <w:rFonts w:ascii="Times New Roman" w:hAnsi="Times New Roman" w:cs="Times New Roman"/>
          <w:sz w:val="24"/>
          <w:szCs w:val="24"/>
        </w:rPr>
        <w:t xml:space="preserve">, </w:t>
      </w:r>
      <w:r w:rsidR="007612B1">
        <w:rPr>
          <w:rFonts w:ascii="Times New Roman" w:hAnsi="Times New Roman" w:cs="Times New Roman"/>
          <w:sz w:val="24"/>
          <w:szCs w:val="24"/>
        </w:rPr>
        <w:t>exploratory drilling programs must</w:t>
      </w:r>
      <w:r w:rsidR="00A96EF9">
        <w:rPr>
          <w:rFonts w:ascii="Times New Roman" w:hAnsi="Times New Roman" w:cs="Times New Roman"/>
          <w:sz w:val="24"/>
          <w:szCs w:val="24"/>
        </w:rPr>
        <w:t xml:space="preserve"> </w:t>
      </w:r>
      <w:r w:rsidR="005D7558">
        <w:rPr>
          <w:rFonts w:ascii="Times New Roman" w:hAnsi="Times New Roman" w:cs="Times New Roman"/>
          <w:sz w:val="24"/>
          <w:szCs w:val="24"/>
        </w:rPr>
        <w:t>yield</w:t>
      </w:r>
      <w:r w:rsidR="008E6602">
        <w:rPr>
          <w:rFonts w:ascii="Times New Roman" w:hAnsi="Times New Roman" w:cs="Times New Roman"/>
          <w:sz w:val="24"/>
          <w:szCs w:val="24"/>
        </w:rPr>
        <w:t xml:space="preserve"> the appropriate data </w:t>
      </w:r>
      <w:r w:rsidR="00A96EF9">
        <w:rPr>
          <w:rFonts w:ascii="Times New Roman" w:hAnsi="Times New Roman" w:cs="Times New Roman"/>
          <w:sz w:val="24"/>
          <w:szCs w:val="24"/>
        </w:rPr>
        <w:t>for</w:t>
      </w:r>
      <w:r w:rsidR="008E6602">
        <w:rPr>
          <w:rFonts w:ascii="Times New Roman" w:hAnsi="Times New Roman" w:cs="Times New Roman"/>
          <w:sz w:val="24"/>
          <w:szCs w:val="24"/>
        </w:rPr>
        <w:t xml:space="preserve"> geological modeling. </w:t>
      </w:r>
      <w:r w:rsidR="00F42BA5">
        <w:rPr>
          <w:rFonts w:ascii="Times New Roman" w:hAnsi="Times New Roman" w:cs="Times New Roman"/>
          <w:sz w:val="24"/>
          <w:szCs w:val="24"/>
        </w:rPr>
        <w:t xml:space="preserve">This must include </w:t>
      </w:r>
      <w:r w:rsidR="005D7558">
        <w:rPr>
          <w:rFonts w:ascii="Times New Roman" w:hAnsi="Times New Roman" w:cs="Times New Roman"/>
          <w:noProof/>
          <w:sz w:val="24"/>
          <w:szCs w:val="24"/>
        </w:rPr>
        <w:t>operational</w:t>
      </w:r>
      <w:r w:rsidR="00F42BA5">
        <w:rPr>
          <w:rFonts w:ascii="Times New Roman" w:hAnsi="Times New Roman" w:cs="Times New Roman"/>
          <w:sz w:val="24"/>
          <w:szCs w:val="24"/>
        </w:rPr>
        <w:t xml:space="preserve"> drilling </w:t>
      </w:r>
      <w:r w:rsidR="005D7558">
        <w:rPr>
          <w:rFonts w:ascii="Times New Roman" w:hAnsi="Times New Roman" w:cs="Times New Roman"/>
          <w:sz w:val="24"/>
          <w:szCs w:val="24"/>
        </w:rPr>
        <w:t>data</w:t>
      </w:r>
      <w:r w:rsidR="00F42BA5">
        <w:rPr>
          <w:rFonts w:ascii="Times New Roman" w:hAnsi="Times New Roman" w:cs="Times New Roman"/>
          <w:sz w:val="24"/>
          <w:szCs w:val="24"/>
        </w:rPr>
        <w:t>, lithol</w:t>
      </w:r>
      <w:r w:rsidR="00495351">
        <w:rPr>
          <w:rFonts w:ascii="Times New Roman" w:hAnsi="Times New Roman" w:cs="Times New Roman"/>
          <w:sz w:val="24"/>
          <w:szCs w:val="24"/>
        </w:rPr>
        <w:t>ogical/stratigraphic intervals</w:t>
      </w:r>
      <w:r w:rsidR="00F42BA5">
        <w:rPr>
          <w:rFonts w:ascii="Times New Roman" w:hAnsi="Times New Roman" w:cs="Times New Roman"/>
          <w:sz w:val="24"/>
          <w:szCs w:val="24"/>
        </w:rPr>
        <w:t xml:space="preserve">, </w:t>
      </w:r>
      <w:r w:rsidR="005D7558">
        <w:rPr>
          <w:rFonts w:ascii="Times New Roman" w:hAnsi="Times New Roman" w:cs="Times New Roman"/>
          <w:sz w:val="24"/>
          <w:szCs w:val="24"/>
        </w:rPr>
        <w:t>structural descriptive features</w:t>
      </w:r>
      <w:r w:rsidR="00810F4E">
        <w:rPr>
          <w:rFonts w:ascii="Times New Roman" w:hAnsi="Times New Roman" w:cs="Times New Roman"/>
          <w:sz w:val="24"/>
          <w:szCs w:val="24"/>
        </w:rPr>
        <w:t>,</w:t>
      </w:r>
      <w:r w:rsidR="005D7558">
        <w:rPr>
          <w:rFonts w:ascii="Times New Roman" w:hAnsi="Times New Roman" w:cs="Times New Roman"/>
          <w:sz w:val="24"/>
          <w:szCs w:val="24"/>
        </w:rPr>
        <w:t xml:space="preserve"> and geotechnical parameters</w:t>
      </w:r>
      <w:r w:rsidR="00F42BA5">
        <w:rPr>
          <w:rFonts w:ascii="Times New Roman" w:hAnsi="Times New Roman" w:cs="Times New Roman"/>
          <w:sz w:val="24"/>
          <w:szCs w:val="24"/>
        </w:rPr>
        <w:t xml:space="preserve">. </w:t>
      </w:r>
      <w:r w:rsidR="00F42BA5" w:rsidRPr="007C74E0">
        <w:rPr>
          <w:rFonts w:ascii="Times New Roman" w:hAnsi="Times New Roman" w:cs="Times New Roman"/>
          <w:noProof/>
          <w:sz w:val="24"/>
          <w:szCs w:val="24"/>
        </w:rPr>
        <w:t>Another source</w:t>
      </w:r>
      <w:r w:rsidR="00F42BA5">
        <w:rPr>
          <w:rFonts w:ascii="Times New Roman" w:hAnsi="Times New Roman" w:cs="Times New Roman"/>
          <w:sz w:val="24"/>
          <w:szCs w:val="24"/>
        </w:rPr>
        <w:t xml:space="preserve"> of data can be associated</w:t>
      </w:r>
      <w:r w:rsidR="00A96EF9">
        <w:rPr>
          <w:rFonts w:ascii="Times New Roman" w:hAnsi="Times New Roman" w:cs="Times New Roman"/>
          <w:sz w:val="24"/>
          <w:szCs w:val="24"/>
        </w:rPr>
        <w:t>,</w:t>
      </w:r>
      <w:r w:rsidR="00F42BA5">
        <w:rPr>
          <w:rFonts w:ascii="Times New Roman" w:hAnsi="Times New Roman" w:cs="Times New Roman"/>
          <w:sz w:val="24"/>
          <w:szCs w:val="24"/>
        </w:rPr>
        <w:t xml:space="preserve"> </w:t>
      </w:r>
      <w:r w:rsidR="00A96EF9" w:rsidRPr="005E5C3B">
        <w:rPr>
          <w:rFonts w:ascii="Times New Roman" w:hAnsi="Times New Roman" w:cs="Times New Roman"/>
          <w:noProof/>
          <w:sz w:val="24"/>
          <w:szCs w:val="24"/>
        </w:rPr>
        <w:t>e.g.</w:t>
      </w:r>
      <w:r w:rsidR="00F42BA5">
        <w:rPr>
          <w:rFonts w:ascii="Times New Roman" w:hAnsi="Times New Roman" w:cs="Times New Roman"/>
          <w:sz w:val="24"/>
          <w:szCs w:val="24"/>
        </w:rPr>
        <w:t xml:space="preserve"> geophysical profiling, hydrol</w:t>
      </w:r>
      <w:r w:rsidR="005B45E9">
        <w:rPr>
          <w:rFonts w:ascii="Times New Roman" w:hAnsi="Times New Roman" w:cs="Times New Roman"/>
          <w:sz w:val="24"/>
          <w:szCs w:val="24"/>
        </w:rPr>
        <w:t>ogical and structural measurements.</w:t>
      </w:r>
    </w:p>
    <w:p w:rsidR="008E6602" w:rsidRDefault="008E6602" w:rsidP="00060660">
      <w:pPr>
        <w:spacing w:after="0" w:line="360" w:lineRule="auto"/>
        <w:jc w:val="both"/>
        <w:rPr>
          <w:rFonts w:ascii="Times New Roman" w:hAnsi="Times New Roman" w:cs="Times New Roman"/>
          <w:sz w:val="24"/>
          <w:szCs w:val="24"/>
        </w:rPr>
      </w:pPr>
    </w:p>
    <w:p w:rsidR="008E6602" w:rsidRDefault="008E6602" w:rsidP="000606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Geological </w:t>
      </w:r>
      <w:r w:rsidR="00493095">
        <w:rPr>
          <w:rFonts w:ascii="Times New Roman" w:hAnsi="Times New Roman" w:cs="Times New Roman"/>
          <w:sz w:val="24"/>
          <w:szCs w:val="24"/>
        </w:rPr>
        <w:t xml:space="preserve">modeling </w:t>
      </w:r>
      <w:r w:rsidR="00A96EF9">
        <w:rPr>
          <w:rFonts w:ascii="Times New Roman" w:hAnsi="Times New Roman" w:cs="Times New Roman"/>
          <w:sz w:val="24"/>
          <w:szCs w:val="24"/>
        </w:rPr>
        <w:t>includes</w:t>
      </w:r>
      <w:r>
        <w:rPr>
          <w:rFonts w:ascii="Times New Roman" w:hAnsi="Times New Roman" w:cs="Times New Roman"/>
          <w:sz w:val="24"/>
          <w:szCs w:val="24"/>
        </w:rPr>
        <w:t xml:space="preserve"> many approaches to geological problems. The most </w:t>
      </w:r>
      <w:r w:rsidR="00A96EF9">
        <w:rPr>
          <w:rFonts w:ascii="Times New Roman" w:hAnsi="Times New Roman" w:cs="Times New Roman"/>
          <w:sz w:val="24"/>
          <w:szCs w:val="24"/>
        </w:rPr>
        <w:t>typical</w:t>
      </w:r>
      <w:r>
        <w:rPr>
          <w:rFonts w:ascii="Times New Roman" w:hAnsi="Times New Roman" w:cs="Times New Roman"/>
          <w:sz w:val="24"/>
          <w:szCs w:val="24"/>
        </w:rPr>
        <w:t xml:space="preserve"> would be the geometry of ore bodies. Volumetric methods </w:t>
      </w:r>
      <w:proofErr w:type="gramStart"/>
      <w:r>
        <w:rPr>
          <w:rFonts w:ascii="Times New Roman" w:hAnsi="Times New Roman" w:cs="Times New Roman"/>
          <w:sz w:val="24"/>
          <w:szCs w:val="24"/>
        </w:rPr>
        <w:t>are applied</w:t>
      </w:r>
      <w:proofErr w:type="gramEnd"/>
      <w:r>
        <w:rPr>
          <w:rFonts w:ascii="Times New Roman" w:hAnsi="Times New Roman" w:cs="Times New Roman"/>
          <w:sz w:val="24"/>
          <w:szCs w:val="24"/>
        </w:rPr>
        <w:t xml:space="preserve"> to create tridimensional shapes with </w:t>
      </w:r>
      <w:r w:rsidR="00267E72">
        <w:rPr>
          <w:rFonts w:ascii="Times New Roman" w:hAnsi="Times New Roman" w:cs="Times New Roman"/>
          <w:sz w:val="24"/>
          <w:szCs w:val="24"/>
        </w:rPr>
        <w:t xml:space="preserve">an </w:t>
      </w:r>
      <w:r w:rsidR="00A96EF9">
        <w:rPr>
          <w:rFonts w:ascii="Times New Roman" w:hAnsi="Times New Roman" w:cs="Times New Roman"/>
          <w:sz w:val="24"/>
          <w:szCs w:val="24"/>
        </w:rPr>
        <w:t>emphasis</w:t>
      </w:r>
      <w:r>
        <w:rPr>
          <w:rFonts w:ascii="Times New Roman" w:hAnsi="Times New Roman" w:cs="Times New Roman"/>
          <w:sz w:val="24"/>
          <w:szCs w:val="24"/>
        </w:rPr>
        <w:t xml:space="preserve"> on distinguishing each lithological type</w:t>
      </w:r>
      <w:r w:rsidR="00A96EF9">
        <w:rPr>
          <w:rFonts w:ascii="Times New Roman" w:hAnsi="Times New Roman" w:cs="Times New Roman"/>
          <w:sz w:val="24"/>
          <w:szCs w:val="24"/>
        </w:rPr>
        <w:t xml:space="preserve"> individually</w:t>
      </w:r>
      <w:r>
        <w:rPr>
          <w:rFonts w:ascii="Times New Roman" w:hAnsi="Times New Roman" w:cs="Times New Roman"/>
          <w:sz w:val="24"/>
          <w:szCs w:val="24"/>
        </w:rPr>
        <w:t xml:space="preserve">. The ore bodies </w:t>
      </w:r>
      <w:proofErr w:type="gramStart"/>
      <w:r>
        <w:rPr>
          <w:rFonts w:ascii="Times New Roman" w:hAnsi="Times New Roman" w:cs="Times New Roman"/>
          <w:sz w:val="24"/>
          <w:szCs w:val="24"/>
        </w:rPr>
        <w:t xml:space="preserve">can be </w:t>
      </w:r>
      <w:r w:rsidRPr="007C74E0">
        <w:rPr>
          <w:rFonts w:ascii="Times New Roman" w:hAnsi="Times New Roman" w:cs="Times New Roman"/>
          <w:noProof/>
          <w:sz w:val="24"/>
          <w:szCs w:val="24"/>
        </w:rPr>
        <w:t>referred</w:t>
      </w:r>
      <w:proofErr w:type="gramEnd"/>
      <w:r w:rsidR="00810F4E">
        <w:rPr>
          <w:rFonts w:ascii="Times New Roman" w:hAnsi="Times New Roman" w:cs="Times New Roman"/>
          <w:noProof/>
          <w:sz w:val="24"/>
          <w:szCs w:val="24"/>
        </w:rPr>
        <w:t xml:space="preserve"> to</w:t>
      </w:r>
      <w:r>
        <w:rPr>
          <w:rFonts w:ascii="Times New Roman" w:hAnsi="Times New Roman" w:cs="Times New Roman"/>
          <w:sz w:val="24"/>
          <w:szCs w:val="24"/>
        </w:rPr>
        <w:t xml:space="preserve"> </w:t>
      </w:r>
      <w:r w:rsidR="00A96EF9">
        <w:rPr>
          <w:rFonts w:ascii="Times New Roman" w:hAnsi="Times New Roman" w:cs="Times New Roman"/>
          <w:sz w:val="24"/>
          <w:szCs w:val="24"/>
        </w:rPr>
        <w:t xml:space="preserve">as </w:t>
      </w:r>
      <w:r>
        <w:rPr>
          <w:rFonts w:ascii="Times New Roman" w:hAnsi="Times New Roman" w:cs="Times New Roman"/>
          <w:sz w:val="24"/>
          <w:szCs w:val="24"/>
        </w:rPr>
        <w:t xml:space="preserve">an individual lithological type or </w:t>
      </w:r>
      <w:r w:rsidR="007F45F5">
        <w:rPr>
          <w:rFonts w:ascii="Times New Roman" w:hAnsi="Times New Roman" w:cs="Times New Roman"/>
          <w:sz w:val="24"/>
          <w:szCs w:val="24"/>
        </w:rPr>
        <w:t>as a separated lithology. Struct</w:t>
      </w:r>
      <w:r w:rsidR="0065011C">
        <w:rPr>
          <w:rFonts w:ascii="Times New Roman" w:hAnsi="Times New Roman" w:cs="Times New Roman"/>
          <w:sz w:val="24"/>
          <w:szCs w:val="24"/>
        </w:rPr>
        <w:t xml:space="preserve">ural features such as fractures, </w:t>
      </w:r>
      <w:r w:rsidR="007F45F5">
        <w:rPr>
          <w:rFonts w:ascii="Times New Roman" w:hAnsi="Times New Roman" w:cs="Times New Roman"/>
          <w:sz w:val="24"/>
          <w:szCs w:val="24"/>
        </w:rPr>
        <w:t>fa</w:t>
      </w:r>
      <w:r w:rsidR="00E34C8C">
        <w:rPr>
          <w:rFonts w:ascii="Times New Roman" w:hAnsi="Times New Roman" w:cs="Times New Roman"/>
          <w:sz w:val="24"/>
          <w:szCs w:val="24"/>
        </w:rPr>
        <w:t>ult planes</w:t>
      </w:r>
      <w:r w:rsidR="007C74E0">
        <w:rPr>
          <w:rFonts w:ascii="Times New Roman" w:hAnsi="Times New Roman" w:cs="Times New Roman"/>
          <w:sz w:val="24"/>
          <w:szCs w:val="24"/>
        </w:rPr>
        <w:t>,</w:t>
      </w:r>
      <w:r w:rsidR="0065011C">
        <w:rPr>
          <w:rFonts w:ascii="Times New Roman" w:hAnsi="Times New Roman" w:cs="Times New Roman"/>
          <w:sz w:val="24"/>
          <w:szCs w:val="24"/>
        </w:rPr>
        <w:t xml:space="preserve"> </w:t>
      </w:r>
      <w:r w:rsidR="0065011C" w:rsidRPr="007C74E0">
        <w:rPr>
          <w:rFonts w:ascii="Times New Roman" w:hAnsi="Times New Roman" w:cs="Times New Roman"/>
          <w:noProof/>
          <w:sz w:val="24"/>
          <w:szCs w:val="24"/>
        </w:rPr>
        <w:t>and</w:t>
      </w:r>
      <w:r w:rsidR="0065011C">
        <w:rPr>
          <w:rFonts w:ascii="Times New Roman" w:hAnsi="Times New Roman" w:cs="Times New Roman"/>
          <w:sz w:val="24"/>
          <w:szCs w:val="24"/>
        </w:rPr>
        <w:t xml:space="preserve"> shear zones</w:t>
      </w:r>
      <w:r w:rsidR="00E34C8C">
        <w:rPr>
          <w:rFonts w:ascii="Times New Roman" w:hAnsi="Times New Roman" w:cs="Times New Roman"/>
          <w:sz w:val="24"/>
          <w:szCs w:val="24"/>
        </w:rPr>
        <w:t xml:space="preserve">, if they exist, </w:t>
      </w:r>
      <w:proofErr w:type="gramStart"/>
      <w:r w:rsidR="00E34C8C">
        <w:rPr>
          <w:rFonts w:ascii="Times New Roman" w:hAnsi="Times New Roman" w:cs="Times New Roman"/>
          <w:sz w:val="24"/>
          <w:szCs w:val="24"/>
        </w:rPr>
        <w:t>can be integrated</w:t>
      </w:r>
      <w:proofErr w:type="gramEnd"/>
      <w:r w:rsidR="00E34C8C">
        <w:rPr>
          <w:rFonts w:ascii="Times New Roman" w:hAnsi="Times New Roman" w:cs="Times New Roman"/>
          <w:sz w:val="24"/>
          <w:szCs w:val="24"/>
        </w:rPr>
        <w:t xml:space="preserve"> </w:t>
      </w:r>
      <w:r w:rsidR="007C74E0">
        <w:rPr>
          <w:rFonts w:ascii="Times New Roman" w:hAnsi="Times New Roman" w:cs="Times New Roman"/>
          <w:sz w:val="24"/>
          <w:szCs w:val="24"/>
        </w:rPr>
        <w:t>in</w:t>
      </w:r>
      <w:r w:rsidR="00E34C8C" w:rsidRPr="007C74E0">
        <w:rPr>
          <w:rFonts w:ascii="Times New Roman" w:hAnsi="Times New Roman" w:cs="Times New Roman"/>
          <w:noProof/>
          <w:sz w:val="24"/>
          <w:szCs w:val="24"/>
        </w:rPr>
        <w:t>to</w:t>
      </w:r>
      <w:r w:rsidR="00E34C8C">
        <w:rPr>
          <w:rFonts w:ascii="Times New Roman" w:hAnsi="Times New Roman" w:cs="Times New Roman"/>
          <w:sz w:val="24"/>
          <w:szCs w:val="24"/>
        </w:rPr>
        <w:t xml:space="preserve"> the model</w:t>
      </w:r>
      <w:r w:rsidR="007F3C64">
        <w:rPr>
          <w:rFonts w:ascii="Times New Roman" w:hAnsi="Times New Roman" w:cs="Times New Roman"/>
          <w:sz w:val="24"/>
          <w:szCs w:val="24"/>
        </w:rPr>
        <w:t xml:space="preserve"> (Mallet, 2002)</w:t>
      </w:r>
      <w:r w:rsidR="00E34C8C">
        <w:rPr>
          <w:rFonts w:ascii="Times New Roman" w:hAnsi="Times New Roman" w:cs="Times New Roman"/>
          <w:sz w:val="24"/>
          <w:szCs w:val="24"/>
        </w:rPr>
        <w:t xml:space="preserve">. </w:t>
      </w:r>
    </w:p>
    <w:p w:rsidR="00E34C8C" w:rsidRDefault="00E34C8C" w:rsidP="00060660">
      <w:pPr>
        <w:spacing w:after="0" w:line="360" w:lineRule="auto"/>
        <w:jc w:val="both"/>
        <w:rPr>
          <w:rFonts w:ascii="Times New Roman" w:hAnsi="Times New Roman" w:cs="Times New Roman"/>
          <w:sz w:val="24"/>
          <w:szCs w:val="24"/>
        </w:rPr>
      </w:pPr>
    </w:p>
    <w:p w:rsidR="00E34C8C" w:rsidRPr="005D7558" w:rsidRDefault="00E34C8C" w:rsidP="00060660">
      <w:pPr>
        <w:spacing w:after="0" w:line="360" w:lineRule="auto"/>
        <w:jc w:val="both"/>
        <w:rPr>
          <w:rFonts w:ascii="Times New Roman" w:hAnsi="Times New Roman" w:cs="Times New Roman"/>
          <w:sz w:val="24"/>
          <w:szCs w:val="24"/>
        </w:rPr>
      </w:pPr>
      <w:r w:rsidRPr="005D7558">
        <w:rPr>
          <w:rFonts w:ascii="Times New Roman" w:hAnsi="Times New Roman" w:cs="Times New Roman"/>
          <w:sz w:val="24"/>
          <w:szCs w:val="24"/>
        </w:rPr>
        <w:t xml:space="preserve">Geostatistical </w:t>
      </w:r>
      <w:r w:rsidR="000A1C18" w:rsidRPr="005D7558">
        <w:rPr>
          <w:rFonts w:ascii="Times New Roman" w:hAnsi="Times New Roman" w:cs="Times New Roman"/>
          <w:sz w:val="24"/>
          <w:szCs w:val="24"/>
        </w:rPr>
        <w:t>evaluation</w:t>
      </w:r>
      <w:r w:rsidRPr="005D7558">
        <w:rPr>
          <w:rFonts w:ascii="Times New Roman" w:hAnsi="Times New Roman" w:cs="Times New Roman"/>
          <w:sz w:val="24"/>
          <w:szCs w:val="24"/>
        </w:rPr>
        <w:t xml:space="preserve">, </w:t>
      </w:r>
      <w:r w:rsidR="00810F4E">
        <w:rPr>
          <w:rFonts w:ascii="Times New Roman" w:hAnsi="Times New Roman" w:cs="Times New Roman"/>
          <w:sz w:val="24"/>
          <w:szCs w:val="24"/>
        </w:rPr>
        <w:t>a</w:t>
      </w:r>
      <w:r w:rsidR="00BA6BAF">
        <w:rPr>
          <w:rFonts w:ascii="Times New Roman" w:hAnsi="Times New Roman" w:cs="Times New Roman"/>
          <w:sz w:val="24"/>
          <w:szCs w:val="24"/>
        </w:rPr>
        <w:t xml:space="preserve"> mineral</w:t>
      </w:r>
      <w:r w:rsidRPr="005D7558">
        <w:rPr>
          <w:rFonts w:ascii="Times New Roman" w:hAnsi="Times New Roman" w:cs="Times New Roman"/>
          <w:sz w:val="24"/>
          <w:szCs w:val="24"/>
        </w:rPr>
        <w:t xml:space="preserve"> resource </w:t>
      </w:r>
      <w:r w:rsidR="000A1C18" w:rsidRPr="005D7558">
        <w:rPr>
          <w:rFonts w:ascii="Times New Roman" w:hAnsi="Times New Roman" w:cs="Times New Roman"/>
          <w:sz w:val="24"/>
          <w:szCs w:val="24"/>
        </w:rPr>
        <w:t>assessment</w:t>
      </w:r>
      <w:r w:rsidR="005D7558" w:rsidRPr="005D7558">
        <w:rPr>
          <w:rFonts w:ascii="Times New Roman" w:hAnsi="Times New Roman" w:cs="Times New Roman"/>
          <w:sz w:val="24"/>
          <w:szCs w:val="24"/>
        </w:rPr>
        <w:t xml:space="preserve"> tool</w:t>
      </w:r>
      <w:r w:rsidRPr="005D7558">
        <w:rPr>
          <w:rFonts w:ascii="Times New Roman" w:hAnsi="Times New Roman" w:cs="Times New Roman"/>
          <w:sz w:val="24"/>
          <w:szCs w:val="24"/>
        </w:rPr>
        <w:t xml:space="preserve">, </w:t>
      </w:r>
      <w:proofErr w:type="gramStart"/>
      <w:r w:rsidRPr="005D7558">
        <w:rPr>
          <w:rFonts w:ascii="Times New Roman" w:hAnsi="Times New Roman" w:cs="Times New Roman"/>
          <w:sz w:val="24"/>
          <w:szCs w:val="24"/>
        </w:rPr>
        <w:t>may be classified</w:t>
      </w:r>
      <w:proofErr w:type="gramEnd"/>
      <w:r w:rsidRPr="005D7558">
        <w:rPr>
          <w:rFonts w:ascii="Times New Roman" w:hAnsi="Times New Roman" w:cs="Times New Roman"/>
          <w:sz w:val="24"/>
          <w:szCs w:val="24"/>
        </w:rPr>
        <w:t xml:space="preserve"> as a special </w:t>
      </w:r>
      <w:r w:rsidR="002F1150" w:rsidRPr="005D7558">
        <w:rPr>
          <w:rFonts w:ascii="Times New Roman" w:hAnsi="Times New Roman" w:cs="Times New Roman"/>
          <w:sz w:val="24"/>
          <w:szCs w:val="24"/>
        </w:rPr>
        <w:t>case of geological modeling. The theory presented by Matheron (</w:t>
      </w:r>
      <w:r w:rsidR="000D1AEA" w:rsidRPr="005D7558">
        <w:rPr>
          <w:rFonts w:ascii="Times New Roman" w:hAnsi="Times New Roman" w:cs="Times New Roman"/>
          <w:sz w:val="24"/>
          <w:szCs w:val="24"/>
        </w:rPr>
        <w:t>1963,</w:t>
      </w:r>
      <w:r w:rsidR="002F1150" w:rsidRPr="005D7558">
        <w:rPr>
          <w:rFonts w:ascii="Times New Roman" w:hAnsi="Times New Roman" w:cs="Times New Roman"/>
          <w:sz w:val="24"/>
          <w:szCs w:val="24"/>
        </w:rPr>
        <w:t>1965)</w:t>
      </w:r>
      <w:r w:rsidR="007E4237">
        <w:rPr>
          <w:rFonts w:ascii="Times New Roman" w:hAnsi="Times New Roman" w:cs="Times New Roman"/>
          <w:sz w:val="24"/>
          <w:szCs w:val="24"/>
        </w:rPr>
        <w:t>,</w:t>
      </w:r>
      <w:r w:rsidR="00267E72">
        <w:rPr>
          <w:rFonts w:ascii="Times New Roman" w:hAnsi="Times New Roman" w:cs="Times New Roman"/>
          <w:sz w:val="24"/>
          <w:szCs w:val="24"/>
        </w:rPr>
        <w:t xml:space="preserve"> </w:t>
      </w:r>
      <w:r w:rsidR="007E4237">
        <w:rPr>
          <w:rFonts w:ascii="Times New Roman" w:hAnsi="Times New Roman" w:cs="Times New Roman"/>
          <w:sz w:val="24"/>
          <w:szCs w:val="24"/>
        </w:rPr>
        <w:t xml:space="preserve">which is </w:t>
      </w:r>
      <w:r w:rsidR="002F1150" w:rsidRPr="005D7558">
        <w:rPr>
          <w:rFonts w:ascii="Times New Roman" w:hAnsi="Times New Roman" w:cs="Times New Roman"/>
          <w:sz w:val="24"/>
          <w:szCs w:val="24"/>
        </w:rPr>
        <w:t xml:space="preserve">based on the </w:t>
      </w:r>
      <w:r w:rsidR="002F1150" w:rsidRPr="005D7558">
        <w:rPr>
          <w:rFonts w:ascii="Times New Roman" w:hAnsi="Times New Roman" w:cs="Times New Roman"/>
          <w:noProof/>
          <w:sz w:val="24"/>
          <w:szCs w:val="24"/>
        </w:rPr>
        <w:t>pioneer</w:t>
      </w:r>
      <w:r w:rsidR="007C74E0" w:rsidRPr="005D7558">
        <w:rPr>
          <w:rFonts w:ascii="Times New Roman" w:hAnsi="Times New Roman" w:cs="Times New Roman"/>
          <w:noProof/>
          <w:sz w:val="24"/>
          <w:szCs w:val="24"/>
        </w:rPr>
        <w:t>ing</w:t>
      </w:r>
      <w:r w:rsidR="002F1150" w:rsidRPr="005D7558">
        <w:rPr>
          <w:rFonts w:ascii="Times New Roman" w:hAnsi="Times New Roman" w:cs="Times New Roman"/>
          <w:sz w:val="24"/>
          <w:szCs w:val="24"/>
        </w:rPr>
        <w:t xml:space="preserve"> </w:t>
      </w:r>
      <w:r w:rsidR="00CE6E79">
        <w:rPr>
          <w:rFonts w:ascii="Times New Roman" w:hAnsi="Times New Roman" w:cs="Times New Roman"/>
          <w:sz w:val="24"/>
          <w:szCs w:val="24"/>
        </w:rPr>
        <w:t>study</w:t>
      </w:r>
      <w:r w:rsidR="002F1150" w:rsidRPr="005D7558">
        <w:rPr>
          <w:rFonts w:ascii="Times New Roman" w:hAnsi="Times New Roman" w:cs="Times New Roman"/>
          <w:sz w:val="24"/>
          <w:szCs w:val="24"/>
        </w:rPr>
        <w:t xml:space="preserve"> </w:t>
      </w:r>
      <w:r w:rsidR="00CE6E79">
        <w:rPr>
          <w:rFonts w:ascii="Times New Roman" w:hAnsi="Times New Roman" w:cs="Times New Roman"/>
          <w:sz w:val="24"/>
          <w:szCs w:val="24"/>
        </w:rPr>
        <w:t>by</w:t>
      </w:r>
      <w:r w:rsidR="002F1150" w:rsidRPr="005D7558">
        <w:rPr>
          <w:rFonts w:ascii="Times New Roman" w:hAnsi="Times New Roman" w:cs="Times New Roman"/>
          <w:sz w:val="24"/>
          <w:szCs w:val="24"/>
        </w:rPr>
        <w:t xml:space="preserve"> </w:t>
      </w:r>
      <w:r w:rsidR="00580E47" w:rsidRPr="005D7558">
        <w:rPr>
          <w:rFonts w:ascii="Times New Roman" w:hAnsi="Times New Roman" w:cs="Times New Roman"/>
          <w:sz w:val="24"/>
          <w:szCs w:val="24"/>
        </w:rPr>
        <w:t>Krige</w:t>
      </w:r>
      <w:r w:rsidR="00DB65AD" w:rsidRPr="005D7558">
        <w:rPr>
          <w:rFonts w:ascii="Times New Roman" w:hAnsi="Times New Roman" w:cs="Times New Roman"/>
          <w:sz w:val="24"/>
          <w:szCs w:val="24"/>
        </w:rPr>
        <w:t xml:space="preserve"> (1951)</w:t>
      </w:r>
      <w:r w:rsidR="00E50634" w:rsidRPr="005D7558">
        <w:rPr>
          <w:rFonts w:ascii="Times New Roman" w:hAnsi="Times New Roman" w:cs="Times New Roman"/>
          <w:sz w:val="24"/>
          <w:szCs w:val="24"/>
        </w:rPr>
        <w:t xml:space="preserve"> on South African mines</w:t>
      </w:r>
      <w:r w:rsidR="003F69D9" w:rsidRPr="005D7558">
        <w:rPr>
          <w:rFonts w:ascii="Times New Roman" w:hAnsi="Times New Roman" w:cs="Times New Roman"/>
          <w:sz w:val="24"/>
          <w:szCs w:val="24"/>
        </w:rPr>
        <w:t>,</w:t>
      </w:r>
      <w:r w:rsidR="00580E47" w:rsidRPr="005D7558">
        <w:rPr>
          <w:rFonts w:ascii="Times New Roman" w:hAnsi="Times New Roman" w:cs="Times New Roman"/>
          <w:sz w:val="24"/>
          <w:szCs w:val="24"/>
        </w:rPr>
        <w:t xml:space="preserve"> </w:t>
      </w:r>
      <w:r w:rsidR="00CE6E79">
        <w:rPr>
          <w:rFonts w:ascii="Times New Roman" w:hAnsi="Times New Roman" w:cs="Times New Roman"/>
          <w:sz w:val="24"/>
          <w:szCs w:val="24"/>
        </w:rPr>
        <w:t>exhibi</w:t>
      </w:r>
      <w:r w:rsidR="00CE6E79" w:rsidRPr="005D7558">
        <w:rPr>
          <w:rFonts w:ascii="Times New Roman" w:hAnsi="Times New Roman" w:cs="Times New Roman"/>
          <w:sz w:val="24"/>
          <w:szCs w:val="24"/>
        </w:rPr>
        <w:t>ts</w:t>
      </w:r>
      <w:r w:rsidR="00580E47" w:rsidRPr="005D7558">
        <w:rPr>
          <w:rFonts w:ascii="Times New Roman" w:hAnsi="Times New Roman" w:cs="Times New Roman"/>
          <w:sz w:val="24"/>
          <w:szCs w:val="24"/>
        </w:rPr>
        <w:t xml:space="preserve"> a complete</w:t>
      </w:r>
      <w:r w:rsidR="00493095" w:rsidRPr="005D7558">
        <w:rPr>
          <w:rFonts w:ascii="Times New Roman" w:hAnsi="Times New Roman" w:cs="Times New Roman"/>
          <w:sz w:val="24"/>
          <w:szCs w:val="24"/>
        </w:rPr>
        <w:t xml:space="preserve"> applied</w:t>
      </w:r>
      <w:r w:rsidR="00580E47" w:rsidRPr="005D7558">
        <w:rPr>
          <w:rFonts w:ascii="Times New Roman" w:hAnsi="Times New Roman" w:cs="Times New Roman"/>
          <w:sz w:val="24"/>
          <w:szCs w:val="24"/>
        </w:rPr>
        <w:t xml:space="preserve"> statistical</w:t>
      </w:r>
      <w:r w:rsidR="00493095" w:rsidRPr="005D7558">
        <w:rPr>
          <w:rFonts w:ascii="Times New Roman" w:hAnsi="Times New Roman" w:cs="Times New Roman"/>
          <w:sz w:val="24"/>
          <w:szCs w:val="24"/>
        </w:rPr>
        <w:t xml:space="preserve"> innovation </w:t>
      </w:r>
      <w:r w:rsidR="00CE6E79">
        <w:rPr>
          <w:rFonts w:ascii="Times New Roman" w:hAnsi="Times New Roman" w:cs="Times New Roman"/>
          <w:sz w:val="24"/>
          <w:szCs w:val="24"/>
        </w:rPr>
        <w:t>for addressing</w:t>
      </w:r>
      <w:r w:rsidR="000A1C18" w:rsidRPr="005D7558">
        <w:rPr>
          <w:rFonts w:ascii="Times New Roman" w:hAnsi="Times New Roman" w:cs="Times New Roman"/>
          <w:sz w:val="24"/>
          <w:szCs w:val="24"/>
        </w:rPr>
        <w:t xml:space="preserve"> </w:t>
      </w:r>
      <w:r w:rsidR="00493095" w:rsidRPr="005D7558">
        <w:rPr>
          <w:rFonts w:ascii="Times New Roman" w:hAnsi="Times New Roman" w:cs="Times New Roman"/>
          <w:sz w:val="24"/>
          <w:szCs w:val="24"/>
        </w:rPr>
        <w:t xml:space="preserve">mining geology </w:t>
      </w:r>
      <w:r w:rsidR="005D7558" w:rsidRPr="005D7558">
        <w:rPr>
          <w:rFonts w:ascii="Times New Roman" w:hAnsi="Times New Roman" w:cs="Times New Roman"/>
          <w:sz w:val="24"/>
          <w:szCs w:val="24"/>
        </w:rPr>
        <w:t>problems</w:t>
      </w:r>
      <w:r w:rsidR="00493095" w:rsidRPr="005D7558">
        <w:rPr>
          <w:rFonts w:ascii="Times New Roman" w:hAnsi="Times New Roman" w:cs="Times New Roman"/>
          <w:sz w:val="24"/>
          <w:szCs w:val="24"/>
        </w:rPr>
        <w:t xml:space="preserve">. The concepts of </w:t>
      </w:r>
      <w:r w:rsidR="000009D2" w:rsidRPr="005D7558">
        <w:rPr>
          <w:rFonts w:ascii="Times New Roman" w:hAnsi="Times New Roman" w:cs="Times New Roman"/>
          <w:sz w:val="24"/>
          <w:szCs w:val="24"/>
        </w:rPr>
        <w:t>spatial</w:t>
      </w:r>
      <w:r w:rsidR="000009D2">
        <w:rPr>
          <w:rFonts w:ascii="Times New Roman" w:hAnsi="Times New Roman" w:cs="Times New Roman"/>
          <w:sz w:val="24"/>
          <w:szCs w:val="24"/>
        </w:rPr>
        <w:t>ly</w:t>
      </w:r>
      <w:r w:rsidR="000009D2" w:rsidRPr="005D7558">
        <w:rPr>
          <w:rFonts w:ascii="Times New Roman" w:hAnsi="Times New Roman" w:cs="Times New Roman"/>
          <w:sz w:val="24"/>
          <w:szCs w:val="24"/>
        </w:rPr>
        <w:t xml:space="preserve"> dependent</w:t>
      </w:r>
      <w:r w:rsidR="00493095" w:rsidRPr="005D7558">
        <w:rPr>
          <w:rFonts w:ascii="Times New Roman" w:hAnsi="Times New Roman" w:cs="Times New Roman"/>
          <w:sz w:val="24"/>
          <w:szCs w:val="24"/>
        </w:rPr>
        <w:t xml:space="preserve"> variance and </w:t>
      </w:r>
      <w:proofErr w:type="gramStart"/>
      <w:r w:rsidR="00CE6E79">
        <w:rPr>
          <w:rFonts w:ascii="Times New Roman" w:hAnsi="Times New Roman" w:cs="Times New Roman"/>
          <w:sz w:val="24"/>
          <w:szCs w:val="24"/>
        </w:rPr>
        <w:t>ore grade</w:t>
      </w:r>
      <w:r w:rsidR="00493095" w:rsidRPr="005D7558">
        <w:rPr>
          <w:rFonts w:ascii="Times New Roman" w:hAnsi="Times New Roman" w:cs="Times New Roman"/>
          <w:sz w:val="24"/>
          <w:szCs w:val="24"/>
        </w:rPr>
        <w:t xml:space="preserve"> estimation procedures</w:t>
      </w:r>
      <w:proofErr w:type="gramEnd"/>
      <w:r w:rsidR="00493095" w:rsidRPr="005D7558">
        <w:rPr>
          <w:rFonts w:ascii="Times New Roman" w:hAnsi="Times New Roman" w:cs="Times New Roman"/>
          <w:sz w:val="24"/>
          <w:szCs w:val="24"/>
        </w:rPr>
        <w:t xml:space="preserve"> </w:t>
      </w:r>
      <w:r w:rsidR="00CE6E79">
        <w:rPr>
          <w:rFonts w:ascii="Times New Roman" w:hAnsi="Times New Roman" w:cs="Times New Roman"/>
          <w:sz w:val="24"/>
          <w:szCs w:val="24"/>
        </w:rPr>
        <w:t>have contributed to the progress in</w:t>
      </w:r>
      <w:r w:rsidR="00493095" w:rsidRPr="005D7558">
        <w:rPr>
          <w:rFonts w:ascii="Times New Roman" w:hAnsi="Times New Roman" w:cs="Times New Roman"/>
          <w:sz w:val="24"/>
          <w:szCs w:val="24"/>
        </w:rPr>
        <w:t xml:space="preserve"> mining science and technology. Estimation methods </w:t>
      </w:r>
      <w:proofErr w:type="gramStart"/>
      <w:r w:rsidR="00493095" w:rsidRPr="005D7558">
        <w:rPr>
          <w:rFonts w:ascii="Times New Roman" w:hAnsi="Times New Roman" w:cs="Times New Roman"/>
          <w:sz w:val="24"/>
          <w:szCs w:val="24"/>
        </w:rPr>
        <w:t>were developed</w:t>
      </w:r>
      <w:proofErr w:type="gramEnd"/>
      <w:r w:rsidR="00493095" w:rsidRPr="005D7558">
        <w:rPr>
          <w:rFonts w:ascii="Times New Roman" w:hAnsi="Times New Roman" w:cs="Times New Roman"/>
          <w:sz w:val="24"/>
          <w:szCs w:val="24"/>
        </w:rPr>
        <w:t xml:space="preserve"> to </w:t>
      </w:r>
      <w:r w:rsidR="00CE6E79">
        <w:rPr>
          <w:rFonts w:ascii="Times New Roman" w:hAnsi="Times New Roman" w:cs="Times New Roman"/>
          <w:sz w:val="24"/>
          <w:szCs w:val="24"/>
        </w:rPr>
        <w:t>determine</w:t>
      </w:r>
      <w:r w:rsidR="00493095" w:rsidRPr="005D7558">
        <w:rPr>
          <w:rFonts w:ascii="Times New Roman" w:hAnsi="Times New Roman" w:cs="Times New Roman"/>
          <w:sz w:val="24"/>
          <w:szCs w:val="24"/>
        </w:rPr>
        <w:t xml:space="preserve"> metal grade </w:t>
      </w:r>
      <w:r w:rsidR="00262441" w:rsidRPr="005D7558">
        <w:rPr>
          <w:rFonts w:ascii="Times New Roman" w:hAnsi="Times New Roman" w:cs="Times New Roman"/>
          <w:sz w:val="24"/>
          <w:szCs w:val="24"/>
        </w:rPr>
        <w:t>values</w:t>
      </w:r>
      <w:r w:rsidR="00493095" w:rsidRPr="005D7558">
        <w:rPr>
          <w:rFonts w:ascii="Times New Roman" w:hAnsi="Times New Roman" w:cs="Times New Roman"/>
          <w:sz w:val="24"/>
          <w:szCs w:val="24"/>
        </w:rPr>
        <w:t xml:space="preserve"> and evaluating the uncertainty attached to estimates</w:t>
      </w:r>
      <w:r w:rsidR="008365D3" w:rsidRPr="005D7558">
        <w:rPr>
          <w:rFonts w:ascii="Times New Roman" w:hAnsi="Times New Roman" w:cs="Times New Roman"/>
          <w:sz w:val="24"/>
          <w:szCs w:val="24"/>
        </w:rPr>
        <w:t xml:space="preserve"> (Journel </w:t>
      </w:r>
      <w:r w:rsidR="00F8281C">
        <w:rPr>
          <w:rFonts w:ascii="Times New Roman" w:hAnsi="Times New Roman" w:cs="Times New Roman"/>
          <w:sz w:val="24"/>
          <w:szCs w:val="24"/>
        </w:rPr>
        <w:t>&amp;</w:t>
      </w:r>
      <w:r w:rsidR="008365D3" w:rsidRPr="005D7558">
        <w:rPr>
          <w:rFonts w:ascii="Times New Roman" w:hAnsi="Times New Roman" w:cs="Times New Roman"/>
          <w:sz w:val="24"/>
          <w:szCs w:val="24"/>
        </w:rPr>
        <w:t xml:space="preserve"> Huijbregts, 1978)</w:t>
      </w:r>
      <w:r w:rsidR="00493095" w:rsidRPr="005D7558">
        <w:rPr>
          <w:rFonts w:ascii="Times New Roman" w:hAnsi="Times New Roman" w:cs="Times New Roman"/>
          <w:sz w:val="24"/>
          <w:szCs w:val="24"/>
        </w:rPr>
        <w:t>.</w:t>
      </w:r>
    </w:p>
    <w:p w:rsidR="00C34B99" w:rsidRDefault="00C34B99" w:rsidP="00060660">
      <w:pPr>
        <w:spacing w:after="0" w:line="360" w:lineRule="auto"/>
        <w:jc w:val="both"/>
        <w:rPr>
          <w:rFonts w:ascii="Times New Roman" w:hAnsi="Times New Roman" w:cs="Times New Roman"/>
          <w:color w:val="0070C0"/>
          <w:sz w:val="24"/>
          <w:szCs w:val="24"/>
        </w:rPr>
      </w:pPr>
    </w:p>
    <w:p w:rsidR="00434C1F" w:rsidRDefault="00434C1F" w:rsidP="002902B7">
      <w:pPr>
        <w:spacing w:after="0" w:line="360" w:lineRule="auto"/>
        <w:jc w:val="both"/>
        <w:rPr>
          <w:rFonts w:ascii="Times New Roman" w:hAnsi="Times New Roman" w:cs="Times New Roman"/>
          <w:sz w:val="24"/>
          <w:szCs w:val="24"/>
        </w:rPr>
      </w:pPr>
      <w:r w:rsidRPr="00CB26F2">
        <w:rPr>
          <w:rFonts w:ascii="Times New Roman" w:hAnsi="Times New Roman" w:cs="Times New Roman"/>
          <w:sz w:val="24"/>
          <w:szCs w:val="24"/>
        </w:rPr>
        <w:t xml:space="preserve">The </w:t>
      </w:r>
      <w:r w:rsidR="004629B5">
        <w:rPr>
          <w:rFonts w:ascii="Times New Roman" w:hAnsi="Times New Roman" w:cs="Times New Roman"/>
          <w:sz w:val="24"/>
          <w:szCs w:val="24"/>
        </w:rPr>
        <w:t>main goal</w:t>
      </w:r>
      <w:r w:rsidRPr="00CB26F2">
        <w:rPr>
          <w:rFonts w:ascii="Times New Roman" w:hAnsi="Times New Roman" w:cs="Times New Roman"/>
          <w:sz w:val="24"/>
          <w:szCs w:val="24"/>
        </w:rPr>
        <w:t xml:space="preserve"> of this study is to enhance the geometric feature of the mineralized thickness</w:t>
      </w:r>
      <w:r w:rsidR="004629B5">
        <w:rPr>
          <w:rFonts w:ascii="Times New Roman" w:hAnsi="Times New Roman" w:cs="Times New Roman"/>
          <w:sz w:val="24"/>
          <w:szCs w:val="24"/>
        </w:rPr>
        <w:t xml:space="preserve"> (as geological feature)</w:t>
      </w:r>
      <w:r w:rsidRPr="00CB26F2">
        <w:rPr>
          <w:rFonts w:ascii="Times New Roman" w:hAnsi="Times New Roman" w:cs="Times New Roman"/>
          <w:sz w:val="24"/>
          <w:szCs w:val="24"/>
        </w:rPr>
        <w:t xml:space="preserve"> and to discuss its geological significanc</w:t>
      </w:r>
      <w:r w:rsidR="0096262C">
        <w:rPr>
          <w:rFonts w:ascii="Times New Roman" w:hAnsi="Times New Roman" w:cs="Times New Roman"/>
          <w:sz w:val="24"/>
          <w:szCs w:val="24"/>
        </w:rPr>
        <w:t>e in terms of structural control</w:t>
      </w:r>
      <w:r w:rsidRPr="00CB26F2">
        <w:rPr>
          <w:rFonts w:ascii="Times New Roman" w:hAnsi="Times New Roman" w:cs="Times New Roman"/>
          <w:sz w:val="24"/>
          <w:szCs w:val="24"/>
        </w:rPr>
        <w:t xml:space="preserve">. Hence, this study shall not be as conclusive as a </w:t>
      </w:r>
      <w:r w:rsidR="004629B5">
        <w:rPr>
          <w:rFonts w:ascii="Times New Roman" w:hAnsi="Times New Roman" w:cs="Times New Roman"/>
          <w:sz w:val="24"/>
          <w:szCs w:val="24"/>
        </w:rPr>
        <w:t>3</w:t>
      </w:r>
      <w:r w:rsidRPr="00CB26F2">
        <w:rPr>
          <w:rFonts w:ascii="Times New Roman" w:hAnsi="Times New Roman" w:cs="Times New Roman"/>
          <w:sz w:val="24"/>
          <w:szCs w:val="24"/>
        </w:rPr>
        <w:t xml:space="preserve">D geological model. Meanwhile, mapping the mineralized thickness may yield quicker information concerning the most interesting mining spots with known metal grade range in a mining site. The 2-D model to </w:t>
      </w:r>
      <w:proofErr w:type="gramStart"/>
      <w:r w:rsidRPr="00CB26F2">
        <w:rPr>
          <w:rFonts w:ascii="Times New Roman" w:hAnsi="Times New Roman" w:cs="Times New Roman"/>
          <w:sz w:val="24"/>
          <w:szCs w:val="24"/>
        </w:rPr>
        <w:t>be generated</w:t>
      </w:r>
      <w:proofErr w:type="gramEnd"/>
      <w:r w:rsidRPr="00CB26F2">
        <w:rPr>
          <w:rFonts w:ascii="Times New Roman" w:hAnsi="Times New Roman" w:cs="Times New Roman"/>
          <w:sz w:val="24"/>
          <w:szCs w:val="24"/>
        </w:rPr>
        <w:t xml:space="preserve"> is a</w:t>
      </w:r>
      <w:r w:rsidR="009969A3">
        <w:rPr>
          <w:rFonts w:ascii="Times New Roman" w:hAnsi="Times New Roman" w:cs="Times New Roman"/>
          <w:sz w:val="24"/>
          <w:szCs w:val="24"/>
        </w:rPr>
        <w:t>n</w:t>
      </w:r>
      <w:r w:rsidRPr="00CB26F2">
        <w:rPr>
          <w:rFonts w:ascii="Times New Roman" w:hAnsi="Times New Roman" w:cs="Times New Roman"/>
          <w:sz w:val="24"/>
          <w:szCs w:val="24"/>
        </w:rPr>
        <w:t xml:space="preserve"> isopach map that will depict the different thickness’ zones throughout the study are</w:t>
      </w:r>
      <w:r w:rsidR="00863674">
        <w:rPr>
          <w:rFonts w:ascii="Times New Roman" w:hAnsi="Times New Roman" w:cs="Times New Roman"/>
          <w:sz w:val="24"/>
          <w:szCs w:val="24"/>
        </w:rPr>
        <w:t>a</w:t>
      </w:r>
      <w:r w:rsidRPr="00CB26F2">
        <w:rPr>
          <w:rFonts w:ascii="Times New Roman" w:hAnsi="Times New Roman" w:cs="Times New Roman"/>
          <w:sz w:val="24"/>
          <w:szCs w:val="24"/>
        </w:rPr>
        <w:t>.</w:t>
      </w:r>
    </w:p>
    <w:p w:rsidR="004629B5" w:rsidRDefault="004629B5" w:rsidP="002902B7">
      <w:pPr>
        <w:spacing w:after="0" w:line="360" w:lineRule="auto"/>
        <w:jc w:val="both"/>
        <w:rPr>
          <w:rFonts w:ascii="Times New Roman" w:hAnsi="Times New Roman" w:cs="Times New Roman"/>
          <w:sz w:val="24"/>
          <w:szCs w:val="24"/>
        </w:rPr>
      </w:pPr>
    </w:p>
    <w:p w:rsidR="000677B1" w:rsidRDefault="000677B1" w:rsidP="002902B7">
      <w:pPr>
        <w:spacing w:after="0" w:line="360" w:lineRule="auto"/>
        <w:jc w:val="both"/>
        <w:rPr>
          <w:rFonts w:ascii="Times New Roman" w:hAnsi="Times New Roman" w:cs="Times New Roman"/>
          <w:sz w:val="24"/>
          <w:szCs w:val="24"/>
        </w:rPr>
      </w:pPr>
      <w:r w:rsidRPr="00CB26F2">
        <w:rPr>
          <w:rFonts w:ascii="Times New Roman" w:hAnsi="Times New Roman" w:cs="Times New Roman"/>
          <w:sz w:val="24"/>
          <w:szCs w:val="24"/>
        </w:rPr>
        <w:lastRenderedPageBreak/>
        <w:t xml:space="preserve">The first step of this investigation is to evaluate how estimation methods (that </w:t>
      </w:r>
      <w:proofErr w:type="gramStart"/>
      <w:r w:rsidRPr="00CB26F2">
        <w:rPr>
          <w:rFonts w:ascii="Times New Roman" w:hAnsi="Times New Roman" w:cs="Times New Roman"/>
          <w:sz w:val="24"/>
          <w:szCs w:val="24"/>
        </w:rPr>
        <w:t>are based</w:t>
      </w:r>
      <w:proofErr w:type="gramEnd"/>
      <w:r w:rsidRPr="00CB26F2">
        <w:rPr>
          <w:rFonts w:ascii="Times New Roman" w:hAnsi="Times New Roman" w:cs="Times New Roman"/>
          <w:sz w:val="24"/>
          <w:szCs w:val="24"/>
        </w:rPr>
        <w:t xml:space="preserve"> on the assumption of local accuracy) can give the responses in terms of spatial variability and estimates. Alternatively, we must consider </w:t>
      </w:r>
      <w:r w:rsidR="00472905" w:rsidRPr="00CB26F2">
        <w:rPr>
          <w:rFonts w:ascii="Times New Roman" w:hAnsi="Times New Roman" w:cs="Times New Roman"/>
          <w:sz w:val="24"/>
          <w:szCs w:val="24"/>
        </w:rPr>
        <w:t>other methods</w:t>
      </w:r>
      <w:r w:rsidRPr="00CB26F2">
        <w:rPr>
          <w:rFonts w:ascii="Times New Roman" w:hAnsi="Times New Roman" w:cs="Times New Roman"/>
          <w:sz w:val="24"/>
          <w:szCs w:val="24"/>
        </w:rPr>
        <w:t xml:space="preserve"> when the</w:t>
      </w:r>
      <w:r w:rsidR="0076619B" w:rsidRPr="00CB26F2">
        <w:rPr>
          <w:rFonts w:ascii="Times New Roman" w:hAnsi="Times New Roman" w:cs="Times New Roman"/>
          <w:sz w:val="24"/>
          <w:szCs w:val="24"/>
        </w:rPr>
        <w:t xml:space="preserve"> </w:t>
      </w:r>
      <w:r w:rsidR="0076619B">
        <w:rPr>
          <w:rFonts w:ascii="Times New Roman" w:hAnsi="Times New Roman" w:cs="Times New Roman"/>
          <w:sz w:val="24"/>
          <w:szCs w:val="24"/>
        </w:rPr>
        <w:t>estimation</w:t>
      </w:r>
      <w:r>
        <w:rPr>
          <w:rFonts w:ascii="Times New Roman" w:hAnsi="Times New Roman" w:cs="Times New Roman"/>
          <w:sz w:val="24"/>
          <w:szCs w:val="24"/>
        </w:rPr>
        <w:t xml:space="preserve"> outcomes are not </w:t>
      </w:r>
      <w:r w:rsidR="004D6729" w:rsidRPr="004D6729">
        <w:rPr>
          <w:rFonts w:ascii="Times New Roman" w:hAnsi="Times New Roman" w:cs="Times New Roman"/>
          <w:sz w:val="24"/>
          <w:szCs w:val="24"/>
        </w:rPr>
        <w:t>sufficient</w:t>
      </w:r>
      <w:r>
        <w:rPr>
          <w:rFonts w:ascii="Times New Roman" w:hAnsi="Times New Roman" w:cs="Times New Roman"/>
          <w:sz w:val="24"/>
          <w:szCs w:val="24"/>
        </w:rPr>
        <w:t xml:space="preserve"> to describe the regionalized variable of interest.</w:t>
      </w:r>
      <w:r w:rsidR="0076619B">
        <w:rPr>
          <w:rFonts w:ascii="Times New Roman" w:hAnsi="Times New Roman" w:cs="Times New Roman"/>
          <w:sz w:val="24"/>
          <w:szCs w:val="24"/>
        </w:rPr>
        <w:t xml:space="preserve"> The second step is related </w:t>
      </w:r>
      <w:r w:rsidR="00446AEB">
        <w:rPr>
          <w:rFonts w:ascii="Times New Roman" w:hAnsi="Times New Roman" w:cs="Times New Roman"/>
          <w:sz w:val="24"/>
          <w:szCs w:val="24"/>
        </w:rPr>
        <w:t xml:space="preserve">to </w:t>
      </w:r>
      <w:r w:rsidR="0076619B">
        <w:rPr>
          <w:rFonts w:ascii="Times New Roman" w:hAnsi="Times New Roman" w:cs="Times New Roman"/>
          <w:sz w:val="24"/>
          <w:szCs w:val="24"/>
        </w:rPr>
        <w:t xml:space="preserve">how local accuracy can be embraced by other geostatistical methods (such as the stochastic simulation methods) building </w:t>
      </w:r>
      <w:r w:rsidR="007612B1">
        <w:rPr>
          <w:rFonts w:ascii="Times New Roman" w:hAnsi="Times New Roman" w:cs="Times New Roman"/>
          <w:sz w:val="24"/>
          <w:szCs w:val="24"/>
        </w:rPr>
        <w:t xml:space="preserve">a </w:t>
      </w:r>
      <w:r w:rsidR="0076619B">
        <w:rPr>
          <w:rFonts w:ascii="Times New Roman" w:hAnsi="Times New Roman" w:cs="Times New Roman"/>
          <w:sz w:val="24"/>
          <w:szCs w:val="24"/>
        </w:rPr>
        <w:t>geospatial model depicting the mineralized thickness of BIF rock</w:t>
      </w:r>
      <w:r w:rsidR="007B1107">
        <w:rPr>
          <w:rFonts w:ascii="Times New Roman" w:hAnsi="Times New Roman" w:cs="Times New Roman"/>
          <w:sz w:val="24"/>
          <w:szCs w:val="24"/>
        </w:rPr>
        <w:t>s</w:t>
      </w:r>
      <w:r w:rsidR="0076619B">
        <w:rPr>
          <w:rFonts w:ascii="Times New Roman" w:hAnsi="Times New Roman" w:cs="Times New Roman"/>
          <w:sz w:val="24"/>
          <w:szCs w:val="24"/>
        </w:rPr>
        <w:t xml:space="preserve"> </w:t>
      </w:r>
      <w:r w:rsidR="007B1107">
        <w:rPr>
          <w:rFonts w:ascii="Times New Roman" w:hAnsi="Times New Roman" w:cs="Times New Roman"/>
          <w:sz w:val="24"/>
          <w:szCs w:val="24"/>
        </w:rPr>
        <w:t>in</w:t>
      </w:r>
      <w:r w:rsidR="0076619B">
        <w:rPr>
          <w:rFonts w:ascii="Times New Roman" w:hAnsi="Times New Roman" w:cs="Times New Roman"/>
          <w:sz w:val="24"/>
          <w:szCs w:val="24"/>
        </w:rPr>
        <w:t xml:space="preserve"> the study area.</w:t>
      </w:r>
    </w:p>
    <w:p w:rsidR="00562F05" w:rsidRDefault="00562F05" w:rsidP="002902B7">
      <w:pPr>
        <w:spacing w:after="0" w:line="360" w:lineRule="auto"/>
        <w:jc w:val="both"/>
        <w:rPr>
          <w:rFonts w:ascii="Times New Roman" w:hAnsi="Times New Roman" w:cs="Times New Roman"/>
          <w:sz w:val="24"/>
          <w:szCs w:val="24"/>
        </w:rPr>
      </w:pPr>
    </w:p>
    <w:p w:rsidR="00434C1F" w:rsidRPr="003219E7" w:rsidRDefault="00434C1F" w:rsidP="00434C1F">
      <w:pPr>
        <w:spacing w:after="0" w:line="360" w:lineRule="auto"/>
        <w:jc w:val="both"/>
        <w:rPr>
          <w:rFonts w:ascii="Times New Roman" w:hAnsi="Times New Roman" w:cs="Times New Roman"/>
          <w:sz w:val="24"/>
          <w:szCs w:val="24"/>
        </w:rPr>
      </w:pPr>
      <w:commentRangeStart w:id="3"/>
      <w:r w:rsidRPr="003219E7">
        <w:rPr>
          <w:rFonts w:ascii="Times New Roman" w:hAnsi="Times New Roman" w:cs="Times New Roman"/>
          <w:sz w:val="24"/>
          <w:szCs w:val="24"/>
        </w:rPr>
        <w:t>The</w:t>
      </w:r>
      <w:commentRangeEnd w:id="3"/>
      <w:r w:rsidR="006E472D">
        <w:rPr>
          <w:rStyle w:val="Refdecomentrio"/>
        </w:rPr>
        <w:commentReference w:id="3"/>
      </w:r>
      <w:r w:rsidRPr="003219E7">
        <w:rPr>
          <w:rFonts w:ascii="Times New Roman" w:hAnsi="Times New Roman" w:cs="Times New Roman"/>
          <w:sz w:val="24"/>
          <w:szCs w:val="24"/>
        </w:rPr>
        <w:t xml:space="preserve"> </w:t>
      </w:r>
      <w:r w:rsidR="004629B5">
        <w:rPr>
          <w:rFonts w:ascii="Times New Roman" w:hAnsi="Times New Roman" w:cs="Times New Roman"/>
          <w:sz w:val="24"/>
          <w:szCs w:val="24"/>
        </w:rPr>
        <w:t xml:space="preserve">study area is located at </w:t>
      </w:r>
      <w:r w:rsidRPr="003219E7">
        <w:rPr>
          <w:rFonts w:ascii="Times New Roman" w:hAnsi="Times New Roman" w:cs="Times New Roman"/>
          <w:sz w:val="24"/>
          <w:szCs w:val="24"/>
        </w:rPr>
        <w:t xml:space="preserve">Bonito </w:t>
      </w:r>
      <w:r>
        <w:rPr>
          <w:rFonts w:ascii="Times New Roman" w:hAnsi="Times New Roman" w:cs="Times New Roman"/>
          <w:sz w:val="24"/>
          <w:szCs w:val="24"/>
        </w:rPr>
        <w:t>m</w:t>
      </w:r>
      <w:r w:rsidRPr="003219E7">
        <w:rPr>
          <w:rFonts w:ascii="Times New Roman" w:hAnsi="Times New Roman" w:cs="Times New Roman"/>
          <w:sz w:val="24"/>
          <w:szCs w:val="24"/>
        </w:rPr>
        <w:t>ine</w:t>
      </w:r>
      <w:r w:rsidR="004629B5">
        <w:rPr>
          <w:rFonts w:ascii="Times New Roman" w:hAnsi="Times New Roman" w:cs="Times New Roman"/>
          <w:sz w:val="24"/>
          <w:szCs w:val="24"/>
        </w:rPr>
        <w:t>,</w:t>
      </w:r>
      <w:r w:rsidRPr="003219E7">
        <w:rPr>
          <w:rFonts w:ascii="Times New Roman" w:hAnsi="Times New Roman" w:cs="Times New Roman"/>
          <w:sz w:val="24"/>
          <w:szCs w:val="24"/>
        </w:rPr>
        <w:t xml:space="preserve"> Northeastern region of Brazil. </w:t>
      </w:r>
      <w:r w:rsidR="004629B5">
        <w:rPr>
          <w:rFonts w:ascii="Times New Roman" w:hAnsi="Times New Roman" w:cs="Times New Roman"/>
          <w:sz w:val="24"/>
          <w:szCs w:val="24"/>
        </w:rPr>
        <w:t>L</w:t>
      </w:r>
      <w:r w:rsidRPr="003219E7">
        <w:rPr>
          <w:rFonts w:ascii="Times New Roman" w:hAnsi="Times New Roman" w:cs="Times New Roman"/>
          <w:sz w:val="24"/>
          <w:szCs w:val="24"/>
        </w:rPr>
        <w:t>ow</w:t>
      </w:r>
      <w:r>
        <w:rPr>
          <w:rFonts w:ascii="Times New Roman" w:hAnsi="Times New Roman" w:cs="Times New Roman"/>
          <w:sz w:val="24"/>
          <w:szCs w:val="24"/>
        </w:rPr>
        <w:t>-</w:t>
      </w:r>
      <w:r w:rsidRPr="003219E7">
        <w:rPr>
          <w:rFonts w:ascii="Times New Roman" w:hAnsi="Times New Roman" w:cs="Times New Roman"/>
          <w:sz w:val="24"/>
          <w:szCs w:val="24"/>
        </w:rPr>
        <w:t xml:space="preserve">grade iron ore constrained by the banded iron formations (itabirites) that </w:t>
      </w:r>
      <w:proofErr w:type="gramStart"/>
      <w:r w:rsidRPr="003219E7">
        <w:rPr>
          <w:rFonts w:ascii="Times New Roman" w:hAnsi="Times New Roman" w:cs="Times New Roman"/>
          <w:sz w:val="24"/>
          <w:szCs w:val="24"/>
        </w:rPr>
        <w:t>ha</w:t>
      </w:r>
      <w:r>
        <w:rPr>
          <w:rFonts w:ascii="Times New Roman" w:hAnsi="Times New Roman" w:cs="Times New Roman"/>
          <w:sz w:val="24"/>
          <w:szCs w:val="24"/>
        </w:rPr>
        <w:t>ve</w:t>
      </w:r>
      <w:r w:rsidRPr="003219E7">
        <w:rPr>
          <w:rFonts w:ascii="Times New Roman" w:hAnsi="Times New Roman" w:cs="Times New Roman"/>
          <w:sz w:val="24"/>
          <w:szCs w:val="24"/>
        </w:rPr>
        <w:t xml:space="preserve"> been previously studied</w:t>
      </w:r>
      <w:proofErr w:type="gramEnd"/>
      <w:r w:rsidRPr="003219E7">
        <w:rPr>
          <w:rFonts w:ascii="Times New Roman" w:hAnsi="Times New Roman" w:cs="Times New Roman"/>
          <w:sz w:val="24"/>
          <w:szCs w:val="24"/>
        </w:rPr>
        <w:t xml:space="preserve"> by Barbosa (2013), Fonteles </w:t>
      </w:r>
      <w:r w:rsidRPr="007A1073">
        <w:rPr>
          <w:rFonts w:ascii="Times New Roman" w:hAnsi="Times New Roman" w:cs="Times New Roman"/>
          <w:i/>
          <w:sz w:val="24"/>
          <w:szCs w:val="24"/>
        </w:rPr>
        <w:t>et al.</w:t>
      </w:r>
      <w:r w:rsidRPr="003219E7">
        <w:rPr>
          <w:rFonts w:ascii="Times New Roman" w:hAnsi="Times New Roman" w:cs="Times New Roman"/>
          <w:sz w:val="24"/>
          <w:szCs w:val="24"/>
        </w:rPr>
        <w:t xml:space="preserve"> (201</w:t>
      </w:r>
      <w:r>
        <w:rPr>
          <w:rFonts w:ascii="Times New Roman" w:hAnsi="Times New Roman" w:cs="Times New Roman"/>
          <w:sz w:val="24"/>
          <w:szCs w:val="24"/>
        </w:rPr>
        <w:t>9</w:t>
      </w:r>
      <w:r w:rsidRPr="003219E7">
        <w:rPr>
          <w:rFonts w:ascii="Times New Roman" w:hAnsi="Times New Roman" w:cs="Times New Roman"/>
          <w:sz w:val="24"/>
          <w:szCs w:val="24"/>
        </w:rPr>
        <w:t>)</w:t>
      </w:r>
      <w:r>
        <w:rPr>
          <w:rFonts w:ascii="Times New Roman" w:hAnsi="Times New Roman" w:cs="Times New Roman"/>
          <w:sz w:val="24"/>
          <w:szCs w:val="24"/>
        </w:rPr>
        <w:t>,</w:t>
      </w:r>
      <w:r w:rsidRPr="003219E7">
        <w:rPr>
          <w:rFonts w:ascii="Times New Roman" w:hAnsi="Times New Roman" w:cs="Times New Roman"/>
          <w:sz w:val="24"/>
          <w:szCs w:val="24"/>
        </w:rPr>
        <w:t xml:space="preserve"> and Fonteles </w:t>
      </w:r>
      <w:r w:rsidRPr="00F8281C">
        <w:rPr>
          <w:rFonts w:ascii="Times New Roman" w:hAnsi="Times New Roman" w:cs="Times New Roman"/>
          <w:i/>
          <w:sz w:val="24"/>
          <w:szCs w:val="24"/>
        </w:rPr>
        <w:t>et al.</w:t>
      </w:r>
      <w:r w:rsidRPr="003219E7">
        <w:rPr>
          <w:rFonts w:ascii="Times New Roman" w:hAnsi="Times New Roman" w:cs="Times New Roman"/>
          <w:sz w:val="24"/>
          <w:szCs w:val="24"/>
        </w:rPr>
        <w:t xml:space="preserve"> (20</w:t>
      </w:r>
      <w:r>
        <w:rPr>
          <w:rFonts w:ascii="Times New Roman" w:hAnsi="Times New Roman" w:cs="Times New Roman"/>
          <w:sz w:val="24"/>
          <w:szCs w:val="24"/>
        </w:rPr>
        <w:t>20</w:t>
      </w:r>
      <w:r w:rsidRPr="003219E7">
        <w:rPr>
          <w:rFonts w:ascii="Times New Roman" w:hAnsi="Times New Roman" w:cs="Times New Roman"/>
          <w:sz w:val="24"/>
          <w:szCs w:val="24"/>
        </w:rPr>
        <w:t>)</w:t>
      </w:r>
      <w:r w:rsidR="004629B5">
        <w:rPr>
          <w:rFonts w:ascii="Times New Roman" w:hAnsi="Times New Roman" w:cs="Times New Roman"/>
          <w:sz w:val="24"/>
          <w:szCs w:val="24"/>
        </w:rPr>
        <w:t xml:space="preserve"> was the target of this research</w:t>
      </w:r>
      <w:r w:rsidRPr="003219E7">
        <w:rPr>
          <w:rFonts w:ascii="Times New Roman" w:hAnsi="Times New Roman" w:cs="Times New Roman"/>
          <w:sz w:val="24"/>
          <w:szCs w:val="24"/>
        </w:rPr>
        <w:t>.</w:t>
      </w:r>
      <w:r w:rsidR="004629B5">
        <w:rPr>
          <w:rFonts w:ascii="Times New Roman" w:hAnsi="Times New Roman" w:cs="Times New Roman"/>
          <w:sz w:val="24"/>
          <w:szCs w:val="24"/>
        </w:rPr>
        <w:t xml:space="preserve"> Regional mapping works by </w:t>
      </w:r>
      <w:r w:rsidR="00ED3DC0">
        <w:rPr>
          <w:rFonts w:ascii="Times New Roman" w:hAnsi="Times New Roman" w:cs="Times New Roman"/>
          <w:sz w:val="24"/>
          <w:szCs w:val="24"/>
        </w:rPr>
        <w:t xml:space="preserve">Van </w:t>
      </w:r>
      <w:proofErr w:type="spellStart"/>
      <w:r w:rsidR="00ED3DC0">
        <w:rPr>
          <w:rFonts w:ascii="Times New Roman" w:hAnsi="Times New Roman" w:cs="Times New Roman"/>
          <w:sz w:val="24"/>
          <w:szCs w:val="24"/>
        </w:rPr>
        <w:t>Schmus</w:t>
      </w:r>
      <w:proofErr w:type="spellEnd"/>
      <w:r w:rsidR="00ED3DC0">
        <w:rPr>
          <w:rFonts w:ascii="Times New Roman" w:hAnsi="Times New Roman" w:cs="Times New Roman"/>
          <w:sz w:val="24"/>
          <w:szCs w:val="24"/>
        </w:rPr>
        <w:t xml:space="preserve"> </w:t>
      </w:r>
      <w:r w:rsidR="00ED3DC0">
        <w:rPr>
          <w:rFonts w:ascii="Times New Roman" w:hAnsi="Times New Roman" w:cs="Times New Roman"/>
          <w:i/>
          <w:sz w:val="24"/>
          <w:szCs w:val="24"/>
        </w:rPr>
        <w:t>et al.</w:t>
      </w:r>
      <w:r w:rsidR="00ED3DC0">
        <w:rPr>
          <w:rFonts w:ascii="Times New Roman" w:hAnsi="Times New Roman" w:cs="Times New Roman"/>
          <w:sz w:val="24"/>
          <w:szCs w:val="24"/>
        </w:rPr>
        <w:t xml:space="preserve"> (2003) and Angelim </w:t>
      </w:r>
      <w:r w:rsidR="00ED3DC0">
        <w:rPr>
          <w:rFonts w:ascii="Times New Roman" w:hAnsi="Times New Roman" w:cs="Times New Roman"/>
          <w:i/>
          <w:sz w:val="24"/>
          <w:szCs w:val="24"/>
        </w:rPr>
        <w:t>et al.</w:t>
      </w:r>
      <w:r w:rsidR="00ED3DC0">
        <w:rPr>
          <w:rFonts w:ascii="Times New Roman" w:hAnsi="Times New Roman" w:cs="Times New Roman"/>
          <w:sz w:val="24"/>
          <w:szCs w:val="24"/>
        </w:rPr>
        <w:t xml:space="preserve"> (2006</w:t>
      </w:r>
      <w:proofErr w:type="gramStart"/>
      <w:r w:rsidR="00ED3DC0">
        <w:rPr>
          <w:rFonts w:ascii="Times New Roman" w:hAnsi="Times New Roman" w:cs="Times New Roman"/>
          <w:sz w:val="24"/>
          <w:szCs w:val="24"/>
        </w:rPr>
        <w:t xml:space="preserve">) </w:t>
      </w:r>
      <w:r w:rsidR="005D2185">
        <w:rPr>
          <w:rFonts w:ascii="Times New Roman" w:hAnsi="Times New Roman" w:cs="Times New Roman"/>
          <w:sz w:val="24"/>
          <w:szCs w:val="24"/>
        </w:rPr>
        <w:t xml:space="preserve"> </w:t>
      </w:r>
      <w:proofErr w:type="spellStart"/>
      <w:r w:rsidR="00ED3DC0">
        <w:rPr>
          <w:rFonts w:ascii="Times New Roman" w:hAnsi="Times New Roman" w:cs="Times New Roman"/>
          <w:sz w:val="24"/>
          <w:szCs w:val="24"/>
        </w:rPr>
        <w:t>recongnized</w:t>
      </w:r>
      <w:proofErr w:type="spellEnd"/>
      <w:proofErr w:type="gramEnd"/>
      <w:r w:rsidR="00ED3DC0">
        <w:rPr>
          <w:rFonts w:ascii="Times New Roman" w:hAnsi="Times New Roman" w:cs="Times New Roman"/>
          <w:sz w:val="24"/>
          <w:szCs w:val="24"/>
        </w:rPr>
        <w:t xml:space="preserve"> the </w:t>
      </w:r>
      <w:proofErr w:type="spellStart"/>
      <w:r w:rsidR="006C7835">
        <w:rPr>
          <w:rFonts w:ascii="Times New Roman" w:hAnsi="Times New Roman" w:cs="Times New Roman"/>
          <w:sz w:val="24"/>
          <w:szCs w:val="24"/>
        </w:rPr>
        <w:t>the</w:t>
      </w:r>
      <w:proofErr w:type="spellEnd"/>
      <w:r w:rsidR="006C7835">
        <w:rPr>
          <w:rFonts w:ascii="Times New Roman" w:hAnsi="Times New Roman" w:cs="Times New Roman"/>
          <w:sz w:val="24"/>
          <w:szCs w:val="24"/>
        </w:rPr>
        <w:t xml:space="preserve"> </w:t>
      </w:r>
      <w:r w:rsidRPr="003219E7">
        <w:rPr>
          <w:rFonts w:ascii="Times New Roman" w:hAnsi="Times New Roman" w:cs="Times New Roman"/>
          <w:sz w:val="24"/>
          <w:szCs w:val="24"/>
        </w:rPr>
        <w:t xml:space="preserve">BIF </w:t>
      </w:r>
      <w:r>
        <w:rPr>
          <w:rFonts w:ascii="Times New Roman" w:hAnsi="Times New Roman" w:cs="Times New Roman"/>
          <w:sz w:val="24"/>
          <w:szCs w:val="24"/>
        </w:rPr>
        <w:t>rocks as a</w:t>
      </w:r>
      <w:r w:rsidRPr="003219E7">
        <w:rPr>
          <w:rFonts w:ascii="Times New Roman" w:hAnsi="Times New Roman" w:cs="Times New Roman"/>
          <w:sz w:val="24"/>
          <w:szCs w:val="24"/>
        </w:rPr>
        <w:t xml:space="preserve"> </w:t>
      </w:r>
      <w:r w:rsidR="006C7835">
        <w:rPr>
          <w:rFonts w:ascii="Times New Roman" w:hAnsi="Times New Roman" w:cs="Times New Roman"/>
          <w:sz w:val="24"/>
          <w:szCs w:val="24"/>
        </w:rPr>
        <w:t>relevant</w:t>
      </w:r>
      <w:r w:rsidR="009969A3">
        <w:rPr>
          <w:rFonts w:ascii="Times New Roman" w:hAnsi="Times New Roman" w:cs="Times New Roman"/>
          <w:sz w:val="24"/>
          <w:szCs w:val="24"/>
        </w:rPr>
        <w:t xml:space="preserve"> lithotype</w:t>
      </w:r>
      <w:r w:rsidRPr="003219E7">
        <w:rPr>
          <w:rFonts w:ascii="Times New Roman" w:hAnsi="Times New Roman" w:cs="Times New Roman"/>
          <w:sz w:val="24"/>
          <w:szCs w:val="24"/>
        </w:rPr>
        <w:t xml:space="preserve"> in</w:t>
      </w:r>
      <w:r>
        <w:rPr>
          <w:rFonts w:ascii="Times New Roman" w:hAnsi="Times New Roman" w:cs="Times New Roman"/>
          <w:sz w:val="24"/>
          <w:szCs w:val="24"/>
        </w:rPr>
        <w:t xml:space="preserve"> the</w:t>
      </w:r>
      <w:r w:rsidRPr="003219E7">
        <w:rPr>
          <w:rFonts w:ascii="Times New Roman" w:hAnsi="Times New Roman" w:cs="Times New Roman"/>
          <w:sz w:val="24"/>
          <w:szCs w:val="24"/>
        </w:rPr>
        <w:t xml:space="preserve"> Serra dos Quintos Formation </w:t>
      </w:r>
      <w:r>
        <w:rPr>
          <w:rFonts w:ascii="Times New Roman" w:hAnsi="Times New Roman" w:cs="Times New Roman"/>
          <w:sz w:val="24"/>
          <w:szCs w:val="24"/>
        </w:rPr>
        <w:t>owing</w:t>
      </w:r>
      <w:r w:rsidRPr="003219E7">
        <w:rPr>
          <w:rFonts w:ascii="Times New Roman" w:hAnsi="Times New Roman" w:cs="Times New Roman"/>
          <w:sz w:val="24"/>
          <w:szCs w:val="24"/>
        </w:rPr>
        <w:t xml:space="preserve"> to its geological significance (</w:t>
      </w:r>
      <w:r>
        <w:rPr>
          <w:rFonts w:ascii="Times New Roman" w:hAnsi="Times New Roman" w:cs="Times New Roman"/>
          <w:sz w:val="24"/>
          <w:szCs w:val="24"/>
        </w:rPr>
        <w:t>See Figure 2 for reference</w:t>
      </w:r>
      <w:r w:rsidRPr="003219E7">
        <w:rPr>
          <w:rFonts w:ascii="Times New Roman" w:hAnsi="Times New Roman" w:cs="Times New Roman"/>
          <w:sz w:val="24"/>
          <w:szCs w:val="24"/>
        </w:rPr>
        <w:t xml:space="preserve">). </w:t>
      </w:r>
    </w:p>
    <w:p w:rsidR="00434C1F" w:rsidRDefault="00434C1F" w:rsidP="002902B7">
      <w:pPr>
        <w:spacing w:after="0" w:line="360" w:lineRule="auto"/>
        <w:jc w:val="both"/>
        <w:rPr>
          <w:rFonts w:ascii="Times New Roman" w:hAnsi="Times New Roman" w:cs="Times New Roman"/>
          <w:sz w:val="24"/>
          <w:szCs w:val="24"/>
        </w:rPr>
      </w:pPr>
    </w:p>
    <w:p w:rsidR="00562F05" w:rsidRDefault="006C7835" w:rsidP="00562F05">
      <w:pPr>
        <w:spacing w:after="0" w:line="360" w:lineRule="auto"/>
        <w:jc w:val="both"/>
        <w:rPr>
          <w:rFonts w:ascii="Times New Roman" w:hAnsi="Times New Roman" w:cs="Times New Roman"/>
          <w:sz w:val="24"/>
          <w:szCs w:val="24"/>
        </w:rPr>
      </w:pPr>
      <w:r w:rsidRPr="006C7835">
        <w:rPr>
          <w:rFonts w:ascii="Times New Roman" w:hAnsi="Times New Roman" w:cs="Times New Roman"/>
          <w:sz w:val="24"/>
          <w:szCs w:val="24"/>
        </w:rPr>
        <w:t>To achieve the goal</w:t>
      </w:r>
      <w:r w:rsidR="00562F05" w:rsidRPr="006C7835">
        <w:rPr>
          <w:rFonts w:ascii="Times New Roman" w:hAnsi="Times New Roman" w:cs="Times New Roman"/>
          <w:sz w:val="24"/>
          <w:szCs w:val="24"/>
        </w:rPr>
        <w:t xml:space="preserve"> proposed in this study, geostatistical estimation and simulation methods </w:t>
      </w:r>
      <w:proofErr w:type="gramStart"/>
      <w:r w:rsidR="00562F05" w:rsidRPr="006C7835">
        <w:rPr>
          <w:rFonts w:ascii="Times New Roman" w:hAnsi="Times New Roman" w:cs="Times New Roman"/>
          <w:sz w:val="24"/>
          <w:szCs w:val="24"/>
        </w:rPr>
        <w:t>were employed</w:t>
      </w:r>
      <w:proofErr w:type="gramEnd"/>
      <w:r w:rsidR="00562F05" w:rsidRPr="006C7835">
        <w:rPr>
          <w:rFonts w:ascii="Times New Roman" w:hAnsi="Times New Roman" w:cs="Times New Roman"/>
          <w:sz w:val="24"/>
          <w:szCs w:val="24"/>
        </w:rPr>
        <w:t xml:space="preserve">. Although the “best” method to reach the expected results is not the primary aim of this study, few experiments </w:t>
      </w:r>
      <w:proofErr w:type="gramStart"/>
      <w:r w:rsidR="00562F05" w:rsidRPr="006C7835">
        <w:rPr>
          <w:rFonts w:ascii="Times New Roman" w:hAnsi="Times New Roman" w:cs="Times New Roman"/>
          <w:sz w:val="24"/>
          <w:szCs w:val="24"/>
        </w:rPr>
        <w:t>must be performed</w:t>
      </w:r>
      <w:proofErr w:type="gramEnd"/>
      <w:r w:rsidR="00562F05" w:rsidRPr="006C7835">
        <w:rPr>
          <w:rFonts w:ascii="Times New Roman" w:hAnsi="Times New Roman" w:cs="Times New Roman"/>
          <w:sz w:val="24"/>
          <w:szCs w:val="24"/>
        </w:rPr>
        <w:t xml:space="preserve"> to improve the analytical tasks involved (</w:t>
      </w:r>
      <w:proofErr w:type="spellStart"/>
      <w:r w:rsidR="00562F05" w:rsidRPr="006C7835">
        <w:rPr>
          <w:rFonts w:ascii="Times New Roman" w:hAnsi="Times New Roman" w:cs="Times New Roman"/>
          <w:sz w:val="24"/>
          <w:szCs w:val="24"/>
        </w:rPr>
        <w:t>Boufassa</w:t>
      </w:r>
      <w:proofErr w:type="spellEnd"/>
      <w:r w:rsidR="00562F05" w:rsidRPr="006C7835">
        <w:rPr>
          <w:rFonts w:ascii="Times New Roman" w:hAnsi="Times New Roman" w:cs="Times New Roman"/>
          <w:sz w:val="24"/>
          <w:szCs w:val="24"/>
        </w:rPr>
        <w:t xml:space="preserve"> </w:t>
      </w:r>
      <w:r w:rsidR="00F8281C" w:rsidRPr="006C7835">
        <w:rPr>
          <w:rFonts w:ascii="Times New Roman" w:hAnsi="Times New Roman" w:cs="Times New Roman"/>
          <w:sz w:val="24"/>
          <w:szCs w:val="24"/>
        </w:rPr>
        <w:t>&amp;</w:t>
      </w:r>
      <w:r w:rsidR="00562F05" w:rsidRPr="006C7835">
        <w:rPr>
          <w:rFonts w:ascii="Times New Roman" w:hAnsi="Times New Roman" w:cs="Times New Roman"/>
          <w:sz w:val="24"/>
          <w:szCs w:val="24"/>
        </w:rPr>
        <w:t xml:space="preserve"> Armstrong, 1989; Deutsch, 1992; Journel, 1994; Goovaerts, 1998; Soares, 2001; Paravarzar </w:t>
      </w:r>
      <w:r w:rsidR="00562F05" w:rsidRPr="006C7835">
        <w:rPr>
          <w:rFonts w:ascii="Times New Roman" w:hAnsi="Times New Roman" w:cs="Times New Roman"/>
          <w:i/>
          <w:sz w:val="24"/>
          <w:szCs w:val="24"/>
        </w:rPr>
        <w:t>et al.</w:t>
      </w:r>
      <w:r w:rsidR="00562F05" w:rsidRPr="006C7835">
        <w:rPr>
          <w:rFonts w:ascii="Times New Roman" w:hAnsi="Times New Roman" w:cs="Times New Roman"/>
          <w:sz w:val="24"/>
          <w:szCs w:val="24"/>
        </w:rPr>
        <w:t xml:space="preserve"> 2015).</w:t>
      </w:r>
    </w:p>
    <w:p w:rsidR="001D7887" w:rsidRDefault="001D7887" w:rsidP="001D7887">
      <w:pPr>
        <w:spacing w:after="0" w:line="360" w:lineRule="auto"/>
        <w:jc w:val="both"/>
        <w:rPr>
          <w:rFonts w:ascii="Times New Roman" w:hAnsi="Times New Roman" w:cs="Times New Roman"/>
          <w:sz w:val="24"/>
          <w:szCs w:val="24"/>
        </w:rPr>
      </w:pPr>
    </w:p>
    <w:p w:rsidR="001D7887" w:rsidRPr="00CB26F2" w:rsidRDefault="001D7887" w:rsidP="001D7887">
      <w:pPr>
        <w:spacing w:after="0" w:line="360" w:lineRule="auto"/>
        <w:jc w:val="both"/>
        <w:rPr>
          <w:rFonts w:ascii="Times New Roman" w:hAnsi="Times New Roman" w:cs="Times New Roman"/>
          <w:sz w:val="24"/>
          <w:szCs w:val="24"/>
        </w:rPr>
      </w:pPr>
      <w:r w:rsidRPr="00CB26F2">
        <w:rPr>
          <w:rFonts w:ascii="Times New Roman" w:hAnsi="Times New Roman" w:cs="Times New Roman"/>
          <w:sz w:val="24"/>
          <w:szCs w:val="24"/>
        </w:rPr>
        <w:t xml:space="preserve">In this study, a geostatistical map </w:t>
      </w:r>
      <w:proofErr w:type="gramStart"/>
      <w:r w:rsidRPr="00CB26F2">
        <w:rPr>
          <w:rFonts w:ascii="Times New Roman" w:hAnsi="Times New Roman" w:cs="Times New Roman"/>
          <w:sz w:val="24"/>
          <w:szCs w:val="24"/>
        </w:rPr>
        <w:t>of  folded</w:t>
      </w:r>
      <w:proofErr w:type="gramEnd"/>
      <w:r w:rsidRPr="00CB26F2">
        <w:rPr>
          <w:rFonts w:ascii="Times New Roman" w:hAnsi="Times New Roman" w:cs="Times New Roman"/>
          <w:sz w:val="24"/>
          <w:szCs w:val="24"/>
        </w:rPr>
        <w:t xml:space="preserve"> BIF rocks based on thickness is presented. When using the mineralized thickness as a regionalized variable, we here approach a mining attribute of the BIF rocks within the geological formation of interest (in this case, the Serra dos Quintos Formation). </w:t>
      </w:r>
      <w:r>
        <w:rPr>
          <w:rFonts w:ascii="Times New Roman" w:hAnsi="Times New Roman" w:cs="Times New Roman"/>
          <w:sz w:val="24"/>
          <w:szCs w:val="24"/>
        </w:rPr>
        <w:t xml:space="preserve">Although </w:t>
      </w:r>
      <w:r w:rsidRPr="00CB26F2">
        <w:rPr>
          <w:rFonts w:ascii="Times New Roman" w:hAnsi="Times New Roman" w:cs="Times New Roman"/>
          <w:sz w:val="24"/>
          <w:szCs w:val="24"/>
        </w:rPr>
        <w:t>three-dimensional (</w:t>
      </w:r>
      <w:r>
        <w:rPr>
          <w:rFonts w:ascii="Times New Roman" w:hAnsi="Times New Roman" w:cs="Times New Roman"/>
          <w:sz w:val="24"/>
          <w:szCs w:val="24"/>
        </w:rPr>
        <w:t>3</w:t>
      </w:r>
      <w:r w:rsidRPr="00CB26F2">
        <w:rPr>
          <w:rFonts w:ascii="Times New Roman" w:hAnsi="Times New Roman" w:cs="Times New Roman"/>
          <w:sz w:val="24"/>
          <w:szCs w:val="24"/>
        </w:rPr>
        <w:t>D)</w:t>
      </w:r>
      <w:r>
        <w:rPr>
          <w:rFonts w:ascii="Times New Roman" w:hAnsi="Times New Roman" w:cs="Times New Roman"/>
          <w:sz w:val="24"/>
          <w:szCs w:val="24"/>
        </w:rPr>
        <w:t xml:space="preserve"> geological modeling provides comprehensive lithological information, thickness modeling can be more able to enhance specific embedded structural features without any cutting-edge modeling techniques.</w:t>
      </w:r>
    </w:p>
    <w:p w:rsidR="001D7887" w:rsidRPr="006C7835" w:rsidRDefault="001D7887" w:rsidP="00562F05">
      <w:pPr>
        <w:spacing w:after="0" w:line="360" w:lineRule="auto"/>
        <w:jc w:val="both"/>
        <w:rPr>
          <w:rFonts w:ascii="Times New Roman" w:hAnsi="Times New Roman" w:cs="Times New Roman"/>
          <w:sz w:val="24"/>
          <w:szCs w:val="24"/>
        </w:rPr>
      </w:pPr>
    </w:p>
    <w:p w:rsidR="00E96835" w:rsidRDefault="00E96835" w:rsidP="000F0DB7">
      <w:pPr>
        <w:spacing w:after="0" w:line="360" w:lineRule="auto"/>
        <w:jc w:val="both"/>
        <w:rPr>
          <w:rFonts w:ascii="Times New Roman" w:hAnsi="Times New Roman" w:cs="Times New Roman"/>
          <w:b/>
          <w:sz w:val="24"/>
          <w:szCs w:val="24"/>
        </w:rPr>
      </w:pPr>
    </w:p>
    <w:p w:rsidR="00326054" w:rsidRDefault="00326054" w:rsidP="000F0DB7">
      <w:pPr>
        <w:spacing w:after="0" w:line="360" w:lineRule="auto"/>
        <w:jc w:val="both"/>
        <w:rPr>
          <w:rFonts w:ascii="Times New Roman" w:hAnsi="Times New Roman" w:cs="Times New Roman"/>
          <w:b/>
          <w:sz w:val="24"/>
          <w:szCs w:val="24"/>
        </w:rPr>
      </w:pPr>
    </w:p>
    <w:p w:rsidR="00326054" w:rsidRDefault="00326054" w:rsidP="000F0DB7">
      <w:pPr>
        <w:spacing w:after="0" w:line="360" w:lineRule="auto"/>
        <w:jc w:val="both"/>
        <w:rPr>
          <w:rFonts w:ascii="Times New Roman" w:hAnsi="Times New Roman" w:cs="Times New Roman"/>
          <w:b/>
          <w:sz w:val="24"/>
          <w:szCs w:val="24"/>
        </w:rPr>
      </w:pPr>
    </w:p>
    <w:p w:rsidR="00326054" w:rsidRDefault="00326054" w:rsidP="000F0DB7">
      <w:pPr>
        <w:spacing w:after="0" w:line="360" w:lineRule="auto"/>
        <w:jc w:val="both"/>
        <w:rPr>
          <w:rFonts w:ascii="Times New Roman" w:hAnsi="Times New Roman" w:cs="Times New Roman"/>
          <w:b/>
          <w:sz w:val="24"/>
          <w:szCs w:val="24"/>
        </w:rPr>
      </w:pPr>
    </w:p>
    <w:p w:rsidR="00326054" w:rsidRDefault="00326054" w:rsidP="000F0DB7">
      <w:pPr>
        <w:spacing w:after="0" w:line="360" w:lineRule="auto"/>
        <w:jc w:val="both"/>
        <w:rPr>
          <w:rFonts w:ascii="Times New Roman" w:hAnsi="Times New Roman" w:cs="Times New Roman"/>
          <w:b/>
          <w:sz w:val="24"/>
          <w:szCs w:val="24"/>
        </w:rPr>
      </w:pPr>
    </w:p>
    <w:p w:rsidR="000F0DB7" w:rsidRPr="000009D2" w:rsidRDefault="00F8281C" w:rsidP="000F0DB7">
      <w:pPr>
        <w:spacing w:after="0" w:line="360" w:lineRule="auto"/>
        <w:jc w:val="both"/>
        <w:rPr>
          <w:rFonts w:ascii="Times New Roman" w:hAnsi="Times New Roman" w:cs="Times New Roman"/>
          <w:b/>
          <w:sz w:val="24"/>
          <w:szCs w:val="24"/>
        </w:rPr>
      </w:pPr>
      <w:r w:rsidRPr="000009D2">
        <w:rPr>
          <w:rFonts w:ascii="Times New Roman" w:hAnsi="Times New Roman" w:cs="Times New Roman"/>
          <w:b/>
          <w:sz w:val="24"/>
          <w:szCs w:val="24"/>
        </w:rPr>
        <w:lastRenderedPageBreak/>
        <w:t>2</w:t>
      </w:r>
      <w:r w:rsidR="000F0DB7" w:rsidRPr="000009D2">
        <w:rPr>
          <w:rFonts w:ascii="Times New Roman" w:hAnsi="Times New Roman" w:cs="Times New Roman"/>
          <w:b/>
          <w:sz w:val="24"/>
          <w:szCs w:val="24"/>
        </w:rPr>
        <w:t xml:space="preserve"> Geolog</w:t>
      </w:r>
      <w:r w:rsidR="00254AF9" w:rsidRPr="000009D2">
        <w:rPr>
          <w:rFonts w:ascii="Times New Roman" w:hAnsi="Times New Roman" w:cs="Times New Roman"/>
          <w:b/>
          <w:sz w:val="24"/>
          <w:szCs w:val="24"/>
        </w:rPr>
        <w:t>ical setting</w:t>
      </w:r>
      <w:r w:rsidR="000F0DB7" w:rsidRPr="000009D2">
        <w:rPr>
          <w:rFonts w:ascii="Times New Roman" w:hAnsi="Times New Roman" w:cs="Times New Roman"/>
          <w:b/>
          <w:sz w:val="24"/>
          <w:szCs w:val="24"/>
        </w:rPr>
        <w:t xml:space="preserve"> of the </w:t>
      </w:r>
      <w:r w:rsidR="00254AF9" w:rsidRPr="000009D2">
        <w:rPr>
          <w:rFonts w:ascii="Times New Roman" w:hAnsi="Times New Roman" w:cs="Times New Roman"/>
          <w:b/>
          <w:sz w:val="24"/>
          <w:szCs w:val="24"/>
        </w:rPr>
        <w:t>study area</w:t>
      </w:r>
    </w:p>
    <w:p w:rsidR="000F0DB7" w:rsidRDefault="000F0DB7" w:rsidP="000F0DB7">
      <w:pPr>
        <w:spacing w:after="0" w:line="360" w:lineRule="auto"/>
        <w:jc w:val="both"/>
        <w:rPr>
          <w:rFonts w:ascii="Times New Roman" w:hAnsi="Times New Roman" w:cs="Times New Roman"/>
          <w:b/>
          <w:sz w:val="24"/>
          <w:szCs w:val="24"/>
        </w:rPr>
      </w:pPr>
    </w:p>
    <w:p w:rsidR="008B4548" w:rsidRDefault="008B4548" w:rsidP="000F0DB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w:t>
      </w:r>
      <w:r w:rsidR="00DD3A1F">
        <w:rPr>
          <w:rFonts w:ascii="Times New Roman" w:hAnsi="Times New Roman" w:cs="Times New Roman"/>
          <w:b/>
          <w:sz w:val="24"/>
          <w:szCs w:val="24"/>
        </w:rPr>
        <w:t>.1 Lithostratigraphy</w:t>
      </w:r>
    </w:p>
    <w:p w:rsidR="008B4548" w:rsidRDefault="008B4548" w:rsidP="000F0DB7">
      <w:pPr>
        <w:spacing w:after="0" w:line="360" w:lineRule="auto"/>
        <w:jc w:val="both"/>
        <w:rPr>
          <w:rFonts w:ascii="Times New Roman" w:hAnsi="Times New Roman" w:cs="Times New Roman"/>
          <w:b/>
          <w:sz w:val="24"/>
          <w:szCs w:val="24"/>
        </w:rPr>
      </w:pPr>
    </w:p>
    <w:p w:rsidR="000F0DB7" w:rsidRDefault="000F0DB7" w:rsidP="000F0DB7">
      <w:pPr>
        <w:spacing w:after="0" w:line="360" w:lineRule="auto"/>
        <w:jc w:val="both"/>
        <w:rPr>
          <w:rFonts w:ascii="Times New Roman" w:hAnsi="Times New Roman" w:cs="Times New Roman"/>
          <w:sz w:val="24"/>
          <w:szCs w:val="24"/>
          <w:lang w:eastAsia="en-GB"/>
        </w:rPr>
      </w:pPr>
      <w:r w:rsidRPr="0096078B">
        <w:rPr>
          <w:rFonts w:ascii="Times New Roman" w:hAnsi="Times New Roman" w:cs="Times New Roman"/>
          <w:sz w:val="24"/>
          <w:szCs w:val="24"/>
        </w:rPr>
        <w:t xml:space="preserve">As part of a major geotectonic feature (Borborema Province, NE Brazil), the geological </w:t>
      </w:r>
      <w:r w:rsidRPr="00467B65">
        <w:rPr>
          <w:rFonts w:ascii="Times New Roman" w:hAnsi="Times New Roman" w:cs="Times New Roman"/>
          <w:sz w:val="24"/>
          <w:szCs w:val="24"/>
        </w:rPr>
        <w:t>setting of</w:t>
      </w:r>
      <w:r>
        <w:rPr>
          <w:rFonts w:ascii="Times New Roman" w:hAnsi="Times New Roman" w:cs="Times New Roman"/>
          <w:sz w:val="24"/>
          <w:szCs w:val="24"/>
        </w:rPr>
        <w:t xml:space="preserve"> the</w:t>
      </w:r>
      <w:r w:rsidRPr="00467B65">
        <w:rPr>
          <w:rFonts w:ascii="Times New Roman" w:hAnsi="Times New Roman" w:cs="Times New Roman"/>
          <w:sz w:val="24"/>
          <w:szCs w:val="24"/>
        </w:rPr>
        <w:t xml:space="preserve"> Bonito </w:t>
      </w:r>
      <w:r w:rsidR="00F8281C" w:rsidRPr="00467B65">
        <w:rPr>
          <w:rFonts w:ascii="Times New Roman" w:hAnsi="Times New Roman" w:cs="Times New Roman"/>
          <w:sz w:val="24"/>
          <w:szCs w:val="24"/>
        </w:rPr>
        <w:t xml:space="preserve">mine </w:t>
      </w:r>
      <w:r w:rsidRPr="00467B65">
        <w:rPr>
          <w:rFonts w:ascii="Times New Roman" w:hAnsi="Times New Roman" w:cs="Times New Roman"/>
          <w:sz w:val="24"/>
          <w:szCs w:val="24"/>
        </w:rPr>
        <w:t xml:space="preserve">is defined by the Poço da Cruz Suite </w:t>
      </w:r>
      <w:r>
        <w:rPr>
          <w:rFonts w:ascii="Times New Roman" w:hAnsi="Times New Roman" w:cs="Times New Roman"/>
          <w:sz w:val="24"/>
          <w:szCs w:val="24"/>
        </w:rPr>
        <w:t>that</w:t>
      </w:r>
      <w:r w:rsidRPr="00467B65">
        <w:rPr>
          <w:rFonts w:ascii="Times New Roman" w:hAnsi="Times New Roman" w:cs="Times New Roman"/>
          <w:sz w:val="24"/>
          <w:szCs w:val="24"/>
        </w:rPr>
        <w:t xml:space="preserve"> is </w:t>
      </w:r>
      <w:r w:rsidRPr="0096078B">
        <w:rPr>
          <w:rFonts w:ascii="Times New Roman" w:hAnsi="Times New Roman" w:cs="Times New Roman"/>
          <w:sz w:val="24"/>
          <w:szCs w:val="24"/>
        </w:rPr>
        <w:t>comp</w:t>
      </w:r>
      <w:r>
        <w:rPr>
          <w:rFonts w:ascii="Times New Roman" w:hAnsi="Times New Roman" w:cs="Times New Roman"/>
          <w:sz w:val="24"/>
          <w:szCs w:val="24"/>
        </w:rPr>
        <w:t>o</w:t>
      </w:r>
      <w:r w:rsidRPr="0096078B">
        <w:rPr>
          <w:rFonts w:ascii="Times New Roman" w:hAnsi="Times New Roman" w:cs="Times New Roman"/>
          <w:sz w:val="24"/>
          <w:szCs w:val="24"/>
        </w:rPr>
        <w:t xml:space="preserve">sed of </w:t>
      </w:r>
      <w:r w:rsidRPr="008540BF">
        <w:rPr>
          <w:rFonts w:ascii="Times New Roman" w:hAnsi="Times New Roman" w:cs="Times New Roman"/>
          <w:noProof/>
          <w:sz w:val="24"/>
          <w:szCs w:val="24"/>
          <w:lang w:eastAsia="en-GB"/>
        </w:rPr>
        <w:t>augen</w:t>
      </w:r>
      <w:r w:rsidRPr="0096078B">
        <w:rPr>
          <w:rFonts w:ascii="Times New Roman" w:hAnsi="Times New Roman" w:cs="Times New Roman"/>
          <w:sz w:val="24"/>
          <w:szCs w:val="24"/>
          <w:lang w:eastAsia="en-GB"/>
        </w:rPr>
        <w:t xml:space="preserve"> </w:t>
      </w:r>
      <w:r w:rsidRPr="008540BF">
        <w:rPr>
          <w:rFonts w:ascii="Times New Roman" w:hAnsi="Times New Roman" w:cs="Times New Roman"/>
          <w:noProof/>
          <w:sz w:val="24"/>
          <w:szCs w:val="24"/>
          <w:lang w:eastAsia="en-GB"/>
        </w:rPr>
        <w:t>leuco</w:t>
      </w:r>
      <w:r>
        <w:rPr>
          <w:rFonts w:ascii="Times New Roman" w:hAnsi="Times New Roman" w:cs="Times New Roman"/>
          <w:sz w:val="24"/>
          <w:szCs w:val="24"/>
          <w:lang w:eastAsia="en-GB"/>
        </w:rPr>
        <w:t>-gneiss</w:t>
      </w:r>
      <w:r w:rsidRPr="0096078B">
        <w:rPr>
          <w:rFonts w:ascii="Times New Roman" w:hAnsi="Times New Roman" w:cs="Times New Roman"/>
          <w:sz w:val="24"/>
          <w:szCs w:val="24"/>
          <w:lang w:eastAsia="en-GB"/>
        </w:rPr>
        <w:t xml:space="preserve"> with quartz-monzonitic to </w:t>
      </w:r>
      <w:r w:rsidRPr="0096078B">
        <w:rPr>
          <w:rFonts w:ascii="Times New Roman" w:hAnsi="Times New Roman" w:cs="Times New Roman"/>
          <w:noProof/>
          <w:sz w:val="24"/>
          <w:szCs w:val="24"/>
          <w:lang w:eastAsia="en-GB"/>
        </w:rPr>
        <w:t>granitic</w:t>
      </w:r>
      <w:r w:rsidRPr="0096078B">
        <w:rPr>
          <w:rFonts w:ascii="Times New Roman" w:hAnsi="Times New Roman" w:cs="Times New Roman"/>
          <w:sz w:val="24"/>
          <w:szCs w:val="24"/>
          <w:lang w:eastAsia="en-GB"/>
        </w:rPr>
        <w:t xml:space="preserve"> composition rocks overlapped by the Seridó Group, described by Angelim </w:t>
      </w:r>
      <w:r w:rsidRPr="00F8281C">
        <w:rPr>
          <w:rFonts w:ascii="Times New Roman" w:hAnsi="Times New Roman" w:cs="Times New Roman"/>
          <w:i/>
          <w:sz w:val="24"/>
          <w:szCs w:val="24"/>
          <w:lang w:eastAsia="en-GB"/>
        </w:rPr>
        <w:t>et al.</w:t>
      </w:r>
      <w:r w:rsidRPr="0096078B">
        <w:rPr>
          <w:rFonts w:ascii="Times New Roman" w:hAnsi="Times New Roman" w:cs="Times New Roman"/>
          <w:i/>
          <w:sz w:val="24"/>
          <w:szCs w:val="24"/>
          <w:lang w:eastAsia="en-GB"/>
        </w:rPr>
        <w:t xml:space="preserve"> </w:t>
      </w:r>
      <w:r w:rsidRPr="0096078B">
        <w:rPr>
          <w:rFonts w:ascii="Times New Roman" w:hAnsi="Times New Roman" w:cs="Times New Roman"/>
          <w:sz w:val="24"/>
          <w:szCs w:val="24"/>
          <w:lang w:eastAsia="en-GB"/>
        </w:rPr>
        <w:t>(2006) as a metasedimentary sequence formed by the following units: S</w:t>
      </w:r>
      <w:r>
        <w:rPr>
          <w:rFonts w:ascii="Times New Roman" w:hAnsi="Times New Roman" w:cs="Times New Roman"/>
          <w:sz w:val="24"/>
          <w:szCs w:val="24"/>
          <w:lang w:eastAsia="en-GB"/>
        </w:rPr>
        <w:t>erra dos Quintos Formation (BIF</w:t>
      </w:r>
      <w:r w:rsidRPr="0096078B">
        <w:rPr>
          <w:rFonts w:ascii="Times New Roman" w:hAnsi="Times New Roman" w:cs="Times New Roman"/>
          <w:sz w:val="24"/>
          <w:szCs w:val="24"/>
          <w:lang w:eastAsia="en-GB"/>
        </w:rPr>
        <w:t>s, marble, ferruginous quartzite</w:t>
      </w:r>
      <w:r>
        <w:rPr>
          <w:rFonts w:ascii="Times New Roman" w:hAnsi="Times New Roman" w:cs="Times New Roman"/>
          <w:sz w:val="24"/>
          <w:szCs w:val="24"/>
          <w:lang w:eastAsia="en-GB"/>
        </w:rPr>
        <w:t>, amphibolite,</w:t>
      </w:r>
      <w:r w:rsidRPr="0096078B">
        <w:rPr>
          <w:rFonts w:ascii="Times New Roman" w:hAnsi="Times New Roman" w:cs="Times New Roman"/>
          <w:sz w:val="24"/>
          <w:szCs w:val="24"/>
          <w:lang w:eastAsia="en-GB"/>
        </w:rPr>
        <w:t xml:space="preserve"> and schist), Jucurutu Formation (</w:t>
      </w:r>
      <w:r>
        <w:rPr>
          <w:rFonts w:ascii="Times New Roman" w:hAnsi="Times New Roman" w:cs="Times New Roman"/>
          <w:sz w:val="24"/>
          <w:szCs w:val="24"/>
          <w:lang w:eastAsia="en-GB"/>
        </w:rPr>
        <w:t>primarily</w:t>
      </w:r>
      <w:r w:rsidRPr="0096078B">
        <w:rPr>
          <w:rFonts w:ascii="Times New Roman" w:hAnsi="Times New Roman" w:cs="Times New Roman"/>
          <w:sz w:val="24"/>
          <w:szCs w:val="24"/>
          <w:lang w:eastAsia="en-GB"/>
        </w:rPr>
        <w:t xml:space="preserve"> paragneiss,</w:t>
      </w:r>
      <w:r>
        <w:rPr>
          <w:rFonts w:ascii="Times New Roman" w:hAnsi="Times New Roman" w:cs="Times New Roman"/>
          <w:sz w:val="24"/>
          <w:szCs w:val="24"/>
          <w:lang w:eastAsia="en-GB"/>
        </w:rPr>
        <w:t xml:space="preserve"> marble,</w:t>
      </w:r>
      <w:r w:rsidRPr="0096078B">
        <w:rPr>
          <w:rFonts w:ascii="Times New Roman" w:hAnsi="Times New Roman" w:cs="Times New Roman"/>
          <w:sz w:val="24"/>
          <w:szCs w:val="24"/>
          <w:lang w:eastAsia="en-GB"/>
        </w:rPr>
        <w:t xml:space="preserve"> quartzite, iron formations and </w:t>
      </w:r>
      <w:r w:rsidRPr="008540BF">
        <w:rPr>
          <w:rFonts w:ascii="Times New Roman" w:hAnsi="Times New Roman" w:cs="Times New Roman"/>
          <w:noProof/>
          <w:sz w:val="24"/>
          <w:szCs w:val="24"/>
          <w:lang w:eastAsia="en-GB"/>
        </w:rPr>
        <w:t>metaconglomerate</w:t>
      </w:r>
      <w:r w:rsidRPr="0096078B">
        <w:rPr>
          <w:rFonts w:ascii="Times New Roman" w:hAnsi="Times New Roman" w:cs="Times New Roman"/>
          <w:sz w:val="24"/>
          <w:szCs w:val="24"/>
          <w:lang w:eastAsia="en-GB"/>
        </w:rPr>
        <w:t xml:space="preserve">), </w:t>
      </w:r>
      <w:proofErr w:type="spellStart"/>
      <w:r w:rsidRPr="0096078B">
        <w:rPr>
          <w:rFonts w:ascii="Times New Roman" w:hAnsi="Times New Roman" w:cs="Times New Roman"/>
          <w:sz w:val="24"/>
          <w:szCs w:val="24"/>
          <w:lang w:eastAsia="en-GB"/>
        </w:rPr>
        <w:t>Equador</w:t>
      </w:r>
      <w:proofErr w:type="spellEnd"/>
      <w:r w:rsidRPr="0096078B">
        <w:rPr>
          <w:rFonts w:ascii="Times New Roman" w:hAnsi="Times New Roman" w:cs="Times New Roman"/>
          <w:sz w:val="24"/>
          <w:szCs w:val="24"/>
          <w:lang w:eastAsia="en-GB"/>
        </w:rPr>
        <w:t xml:space="preserve"> Formation (muscovite-quartzite) and Seridó Formation (</w:t>
      </w:r>
      <w:r>
        <w:rPr>
          <w:rFonts w:ascii="Times New Roman" w:hAnsi="Times New Roman" w:cs="Times New Roman"/>
          <w:sz w:val="24"/>
          <w:szCs w:val="24"/>
          <w:lang w:eastAsia="en-GB"/>
        </w:rPr>
        <w:t>feldspathic mica schist</w:t>
      </w:r>
      <w:r w:rsidRPr="0096078B">
        <w:rPr>
          <w:rFonts w:ascii="Times New Roman" w:hAnsi="Times New Roman" w:cs="Times New Roman"/>
          <w:sz w:val="24"/>
          <w:szCs w:val="24"/>
          <w:lang w:eastAsia="en-GB"/>
        </w:rPr>
        <w:t>)</w:t>
      </w:r>
      <w:r>
        <w:rPr>
          <w:rFonts w:ascii="Times New Roman" w:hAnsi="Times New Roman" w:cs="Times New Roman"/>
          <w:sz w:val="24"/>
          <w:szCs w:val="24"/>
          <w:lang w:eastAsia="en-GB"/>
        </w:rPr>
        <w:t xml:space="preserve"> (</w:t>
      </w:r>
      <w:r w:rsidR="00B7223E">
        <w:rPr>
          <w:rFonts w:ascii="Times New Roman" w:hAnsi="Times New Roman" w:cs="Times New Roman"/>
          <w:sz w:val="24"/>
          <w:szCs w:val="24"/>
          <w:lang w:eastAsia="en-GB"/>
        </w:rPr>
        <w:t>Figure</w:t>
      </w:r>
      <w:r>
        <w:rPr>
          <w:rFonts w:ascii="Times New Roman" w:hAnsi="Times New Roman" w:cs="Times New Roman"/>
          <w:sz w:val="24"/>
          <w:szCs w:val="24"/>
          <w:lang w:eastAsia="en-GB"/>
        </w:rPr>
        <w:t xml:space="preserve"> 2)</w:t>
      </w:r>
      <w:r w:rsidRPr="0096078B">
        <w:rPr>
          <w:rFonts w:ascii="Times New Roman" w:hAnsi="Times New Roman" w:cs="Times New Roman"/>
          <w:sz w:val="24"/>
          <w:szCs w:val="24"/>
          <w:lang w:eastAsia="en-GB"/>
        </w:rPr>
        <w:t>.</w:t>
      </w:r>
      <w:r>
        <w:rPr>
          <w:rFonts w:ascii="Times New Roman" w:hAnsi="Times New Roman" w:cs="Times New Roman"/>
          <w:sz w:val="24"/>
          <w:szCs w:val="24"/>
          <w:lang w:eastAsia="en-GB"/>
        </w:rPr>
        <w:t xml:space="preserve"> The BIF rocks of the Serra dos Quintos Formation gather an assembly of itabirites (proto-iron ore types) previously studied by Barbosa (2013), Fonteles </w:t>
      </w:r>
      <w:r w:rsidRPr="00F8281C">
        <w:rPr>
          <w:rFonts w:ascii="Times New Roman" w:hAnsi="Times New Roman" w:cs="Times New Roman"/>
          <w:i/>
          <w:sz w:val="24"/>
          <w:szCs w:val="24"/>
          <w:lang w:eastAsia="en-GB"/>
        </w:rPr>
        <w:t>et al</w:t>
      </w:r>
      <w:r w:rsidR="00E96835" w:rsidRPr="00F8281C">
        <w:rPr>
          <w:rFonts w:ascii="Times New Roman" w:hAnsi="Times New Roman" w:cs="Times New Roman"/>
          <w:i/>
          <w:sz w:val="24"/>
          <w:szCs w:val="24"/>
          <w:lang w:eastAsia="en-GB"/>
        </w:rPr>
        <w:t>.</w:t>
      </w:r>
      <w:r w:rsidR="00E96835">
        <w:rPr>
          <w:rFonts w:ascii="Times New Roman" w:hAnsi="Times New Roman" w:cs="Times New Roman"/>
          <w:sz w:val="24"/>
          <w:szCs w:val="24"/>
          <w:lang w:eastAsia="en-GB"/>
        </w:rPr>
        <w:t xml:space="preserve"> (2019</w:t>
      </w:r>
      <w:r w:rsidR="00D5266E">
        <w:rPr>
          <w:rFonts w:ascii="Times New Roman" w:hAnsi="Times New Roman" w:cs="Times New Roman"/>
          <w:sz w:val="24"/>
          <w:szCs w:val="24"/>
          <w:lang w:eastAsia="en-GB"/>
        </w:rPr>
        <w:t>a</w:t>
      </w:r>
      <w:r>
        <w:rPr>
          <w:rFonts w:ascii="Times New Roman" w:hAnsi="Times New Roman" w:cs="Times New Roman"/>
          <w:sz w:val="24"/>
          <w:szCs w:val="24"/>
          <w:lang w:eastAsia="en-GB"/>
        </w:rPr>
        <w:t>)</w:t>
      </w:r>
      <w:r w:rsidR="00D5266E">
        <w:rPr>
          <w:rFonts w:ascii="Times New Roman" w:hAnsi="Times New Roman" w:cs="Times New Roman"/>
          <w:sz w:val="24"/>
          <w:szCs w:val="24"/>
          <w:lang w:eastAsia="en-GB"/>
        </w:rPr>
        <w:t xml:space="preserve">, Fonteles </w:t>
      </w:r>
      <w:r w:rsidR="00D5266E" w:rsidRPr="00F8281C">
        <w:rPr>
          <w:rFonts w:ascii="Times New Roman" w:hAnsi="Times New Roman" w:cs="Times New Roman"/>
          <w:i/>
          <w:sz w:val="24"/>
          <w:szCs w:val="24"/>
          <w:lang w:eastAsia="en-GB"/>
        </w:rPr>
        <w:t>et al.</w:t>
      </w:r>
      <w:r w:rsidR="00D5266E">
        <w:rPr>
          <w:rFonts w:ascii="Times New Roman" w:hAnsi="Times New Roman" w:cs="Times New Roman"/>
          <w:sz w:val="24"/>
          <w:szCs w:val="24"/>
          <w:lang w:eastAsia="en-GB"/>
        </w:rPr>
        <w:t xml:space="preserve"> (2019b) </w:t>
      </w:r>
      <w:r>
        <w:rPr>
          <w:rFonts w:ascii="Times New Roman" w:hAnsi="Times New Roman" w:cs="Times New Roman"/>
          <w:sz w:val="24"/>
          <w:szCs w:val="24"/>
          <w:lang w:eastAsia="en-GB"/>
        </w:rPr>
        <w:t xml:space="preserve"> and</w:t>
      </w:r>
      <w:r w:rsidR="00CD7193">
        <w:rPr>
          <w:rFonts w:ascii="Times New Roman" w:hAnsi="Times New Roman" w:cs="Times New Roman"/>
          <w:sz w:val="24"/>
          <w:szCs w:val="24"/>
          <w:lang w:eastAsia="en-GB"/>
        </w:rPr>
        <w:t>,</w:t>
      </w:r>
      <w:r>
        <w:rPr>
          <w:rFonts w:ascii="Times New Roman" w:hAnsi="Times New Roman" w:cs="Times New Roman"/>
          <w:sz w:val="24"/>
          <w:szCs w:val="24"/>
          <w:lang w:eastAsia="en-GB"/>
        </w:rPr>
        <w:t xml:space="preserve"> </w:t>
      </w:r>
      <w:r w:rsidRPr="00D60204">
        <w:rPr>
          <w:rFonts w:ascii="Times New Roman" w:hAnsi="Times New Roman" w:cs="Times New Roman"/>
          <w:sz w:val="24"/>
          <w:szCs w:val="24"/>
          <w:lang w:eastAsia="en-GB"/>
        </w:rPr>
        <w:t xml:space="preserve">Fonteles </w:t>
      </w:r>
      <w:r w:rsidRPr="00F8281C">
        <w:rPr>
          <w:rFonts w:ascii="Times New Roman" w:hAnsi="Times New Roman" w:cs="Times New Roman"/>
          <w:i/>
          <w:sz w:val="24"/>
          <w:szCs w:val="24"/>
          <w:lang w:eastAsia="en-GB"/>
        </w:rPr>
        <w:t>et al.</w:t>
      </w:r>
      <w:r w:rsidRPr="00D60204">
        <w:rPr>
          <w:rFonts w:ascii="Times New Roman" w:hAnsi="Times New Roman" w:cs="Times New Roman"/>
          <w:sz w:val="24"/>
          <w:szCs w:val="24"/>
          <w:lang w:eastAsia="en-GB"/>
        </w:rPr>
        <w:t xml:space="preserve"> (20</w:t>
      </w:r>
      <w:r w:rsidR="00E96835">
        <w:rPr>
          <w:rFonts w:ascii="Times New Roman" w:hAnsi="Times New Roman" w:cs="Times New Roman"/>
          <w:sz w:val="24"/>
          <w:szCs w:val="24"/>
          <w:lang w:eastAsia="en-GB"/>
        </w:rPr>
        <w:t>20</w:t>
      </w:r>
      <w:r w:rsidRPr="00D60204">
        <w:rPr>
          <w:rFonts w:ascii="Times New Roman" w:hAnsi="Times New Roman" w:cs="Times New Roman"/>
          <w:sz w:val="24"/>
          <w:szCs w:val="24"/>
          <w:lang w:eastAsia="en-GB"/>
        </w:rPr>
        <w:t xml:space="preserve">). </w:t>
      </w:r>
    </w:p>
    <w:p w:rsidR="000F0DB7" w:rsidRDefault="000F0DB7" w:rsidP="000F0DB7">
      <w:pPr>
        <w:spacing w:after="0" w:line="360" w:lineRule="auto"/>
        <w:jc w:val="both"/>
        <w:rPr>
          <w:rFonts w:ascii="Times New Roman" w:hAnsi="Times New Roman" w:cs="Times New Roman"/>
          <w:sz w:val="24"/>
          <w:szCs w:val="24"/>
          <w:lang w:eastAsia="en-GB"/>
        </w:rPr>
      </w:pPr>
    </w:p>
    <w:p w:rsidR="000F0DB7" w:rsidRDefault="000F0DB7" w:rsidP="000F0DB7">
      <w:pPr>
        <w:autoSpaceDE w:val="0"/>
        <w:autoSpaceDN w:val="0"/>
        <w:adjustRightInd w:val="0"/>
        <w:spacing w:after="0" w:line="360" w:lineRule="auto"/>
        <w:jc w:val="both"/>
        <w:rPr>
          <w:rFonts w:ascii="Times New Roman" w:hAnsi="Times New Roman" w:cs="Times New Roman"/>
          <w:sz w:val="24"/>
          <w:szCs w:val="24"/>
        </w:rPr>
      </w:pPr>
      <w:r w:rsidRPr="006F2C2C">
        <w:rPr>
          <w:rFonts w:ascii="Times New Roman" w:hAnsi="Times New Roman" w:cs="Times New Roman"/>
          <w:sz w:val="24"/>
          <w:szCs w:val="24"/>
        </w:rPr>
        <w:t xml:space="preserve">Earlier studies </w:t>
      </w:r>
      <w:r>
        <w:rPr>
          <w:rFonts w:ascii="Times New Roman" w:hAnsi="Times New Roman" w:cs="Times New Roman"/>
          <w:sz w:val="24"/>
          <w:szCs w:val="24"/>
        </w:rPr>
        <w:t>performed</w:t>
      </w:r>
      <w:r w:rsidRPr="006F2C2C">
        <w:rPr>
          <w:rFonts w:ascii="Times New Roman" w:hAnsi="Times New Roman" w:cs="Times New Roman"/>
          <w:sz w:val="24"/>
          <w:szCs w:val="24"/>
        </w:rPr>
        <w:t xml:space="preserve"> during</w:t>
      </w:r>
      <w:r>
        <w:rPr>
          <w:rFonts w:ascii="Times New Roman" w:hAnsi="Times New Roman" w:cs="Times New Roman"/>
          <w:sz w:val="24"/>
          <w:szCs w:val="24"/>
        </w:rPr>
        <w:t xml:space="preserve"> the 1980s suggest</w:t>
      </w:r>
      <w:r w:rsidRPr="006F2C2C">
        <w:rPr>
          <w:rFonts w:ascii="Times New Roman" w:hAnsi="Times New Roman" w:cs="Times New Roman"/>
          <w:sz w:val="24"/>
          <w:szCs w:val="24"/>
        </w:rPr>
        <w:t xml:space="preserve"> a poly-orogenetic evolution model explaining the collage and tectonic evolution of the Borborema Province, Northeastern Brazil. However, on the grounds of structural surveys (</w:t>
      </w:r>
      <w:proofErr w:type="spellStart"/>
      <w:r w:rsidRPr="006F2C2C">
        <w:rPr>
          <w:rFonts w:ascii="Times New Roman" w:hAnsi="Times New Roman" w:cs="Times New Roman"/>
          <w:sz w:val="24"/>
          <w:szCs w:val="24"/>
        </w:rPr>
        <w:t>Caby</w:t>
      </w:r>
      <w:proofErr w:type="spellEnd"/>
      <w:r w:rsidRPr="006F2C2C">
        <w:rPr>
          <w:rFonts w:ascii="Times New Roman" w:hAnsi="Times New Roman" w:cs="Times New Roman"/>
          <w:sz w:val="24"/>
          <w:szCs w:val="24"/>
        </w:rPr>
        <w:t xml:space="preserve"> </w:t>
      </w:r>
      <w:r w:rsidRPr="007A1073">
        <w:rPr>
          <w:rFonts w:ascii="Times New Roman" w:hAnsi="Times New Roman" w:cs="Times New Roman"/>
          <w:i/>
          <w:sz w:val="24"/>
          <w:szCs w:val="24"/>
        </w:rPr>
        <w:t>et al.</w:t>
      </w:r>
      <w:r w:rsidRPr="006F2C2C">
        <w:rPr>
          <w:rFonts w:ascii="Times New Roman" w:hAnsi="Times New Roman" w:cs="Times New Roman"/>
          <w:sz w:val="24"/>
          <w:szCs w:val="24"/>
        </w:rPr>
        <w:t xml:space="preserve">, 1991, 1995; Hackspacher </w:t>
      </w:r>
      <w:r w:rsidRPr="007A1073">
        <w:rPr>
          <w:rFonts w:ascii="Times New Roman" w:hAnsi="Times New Roman" w:cs="Times New Roman"/>
          <w:i/>
          <w:sz w:val="24"/>
          <w:szCs w:val="24"/>
        </w:rPr>
        <w:t>et al.</w:t>
      </w:r>
      <w:r w:rsidR="007A1073">
        <w:rPr>
          <w:rFonts w:ascii="Times New Roman" w:hAnsi="Times New Roman" w:cs="Times New Roman"/>
          <w:sz w:val="24"/>
          <w:szCs w:val="24"/>
        </w:rPr>
        <w:t>,</w:t>
      </w:r>
      <w:r w:rsidRPr="006F2C2C">
        <w:rPr>
          <w:rFonts w:ascii="Times New Roman" w:hAnsi="Times New Roman" w:cs="Times New Roman"/>
          <w:sz w:val="24"/>
          <w:szCs w:val="24"/>
        </w:rPr>
        <w:t xml:space="preserve"> 1997) and geochronological research (Van </w:t>
      </w:r>
      <w:proofErr w:type="spellStart"/>
      <w:r w:rsidRPr="006F2C2C">
        <w:rPr>
          <w:rFonts w:ascii="Times New Roman" w:hAnsi="Times New Roman" w:cs="Times New Roman"/>
          <w:sz w:val="24"/>
          <w:szCs w:val="24"/>
        </w:rPr>
        <w:t>Schmus</w:t>
      </w:r>
      <w:proofErr w:type="spellEnd"/>
      <w:r w:rsidRPr="006F2C2C">
        <w:rPr>
          <w:rFonts w:ascii="Times New Roman" w:hAnsi="Times New Roman" w:cs="Times New Roman"/>
          <w:sz w:val="24"/>
          <w:szCs w:val="24"/>
        </w:rPr>
        <w:t xml:space="preserve"> </w:t>
      </w:r>
      <w:r w:rsidRPr="007A1073">
        <w:rPr>
          <w:rFonts w:ascii="Times New Roman" w:hAnsi="Times New Roman" w:cs="Times New Roman"/>
          <w:i/>
          <w:sz w:val="24"/>
          <w:szCs w:val="24"/>
        </w:rPr>
        <w:t>et al</w:t>
      </w:r>
      <w:r w:rsidRPr="006F2C2C">
        <w:rPr>
          <w:rFonts w:ascii="Times New Roman" w:hAnsi="Times New Roman" w:cs="Times New Roman"/>
          <w:sz w:val="24"/>
          <w:szCs w:val="24"/>
        </w:rPr>
        <w:t xml:space="preserve">., 2003), the deformational history of the Seridó Group has been ascribed to a monocyclic evolution model developed throughout three </w:t>
      </w:r>
      <w:r>
        <w:rPr>
          <w:rFonts w:ascii="Times New Roman" w:hAnsi="Times New Roman" w:cs="Times New Roman"/>
          <w:sz w:val="24"/>
          <w:szCs w:val="24"/>
        </w:rPr>
        <w:t xml:space="preserve">primary </w:t>
      </w:r>
      <w:r w:rsidRPr="006F2C2C">
        <w:rPr>
          <w:rFonts w:ascii="Times New Roman" w:hAnsi="Times New Roman" w:cs="Times New Roman"/>
          <w:sz w:val="24"/>
          <w:szCs w:val="24"/>
        </w:rPr>
        <w:t>events under the same metamorphic conditions during the Brasiliano/Pan-African orogeny.</w:t>
      </w:r>
    </w:p>
    <w:p w:rsidR="00B93EB7" w:rsidRDefault="00B93EB7" w:rsidP="000F0DB7">
      <w:pPr>
        <w:autoSpaceDE w:val="0"/>
        <w:autoSpaceDN w:val="0"/>
        <w:adjustRightInd w:val="0"/>
        <w:spacing w:after="0" w:line="360" w:lineRule="auto"/>
        <w:jc w:val="both"/>
        <w:rPr>
          <w:rFonts w:ascii="Times New Roman" w:hAnsi="Times New Roman" w:cs="Times New Roman"/>
          <w:sz w:val="24"/>
          <w:szCs w:val="24"/>
        </w:rPr>
      </w:pPr>
    </w:p>
    <w:p w:rsidR="000F0DB7" w:rsidRPr="006F2C2C" w:rsidRDefault="000F0DB7" w:rsidP="000F0DB7">
      <w:pPr>
        <w:autoSpaceDE w:val="0"/>
        <w:autoSpaceDN w:val="0"/>
        <w:adjustRightInd w:val="0"/>
        <w:spacing w:after="0" w:line="360" w:lineRule="auto"/>
        <w:jc w:val="both"/>
        <w:rPr>
          <w:rFonts w:ascii="Times New Roman" w:hAnsi="Times New Roman" w:cs="Times New Roman"/>
          <w:sz w:val="24"/>
          <w:szCs w:val="24"/>
        </w:rPr>
      </w:pPr>
      <w:r w:rsidRPr="006F2C2C">
        <w:rPr>
          <w:rFonts w:ascii="Times New Roman" w:hAnsi="Times New Roman" w:cs="Times New Roman"/>
          <w:sz w:val="24"/>
          <w:szCs w:val="24"/>
        </w:rPr>
        <w:t xml:space="preserve">According to Hackspacher </w:t>
      </w:r>
      <w:r w:rsidRPr="0050468E">
        <w:rPr>
          <w:rFonts w:ascii="Times New Roman" w:hAnsi="Times New Roman" w:cs="Times New Roman"/>
          <w:i/>
          <w:sz w:val="24"/>
          <w:szCs w:val="24"/>
        </w:rPr>
        <w:t>et al.</w:t>
      </w:r>
      <w:r w:rsidRPr="006F2C2C">
        <w:rPr>
          <w:rFonts w:ascii="Times New Roman" w:hAnsi="Times New Roman" w:cs="Times New Roman"/>
          <w:sz w:val="24"/>
          <w:szCs w:val="24"/>
        </w:rPr>
        <w:t xml:space="preserve"> (1997)</w:t>
      </w:r>
      <w:r>
        <w:rPr>
          <w:rFonts w:ascii="Times New Roman" w:hAnsi="Times New Roman" w:cs="Times New Roman"/>
          <w:sz w:val="24"/>
          <w:szCs w:val="24"/>
        </w:rPr>
        <w:t>,</w:t>
      </w:r>
      <w:r w:rsidRPr="006F2C2C">
        <w:rPr>
          <w:rFonts w:ascii="Times New Roman" w:hAnsi="Times New Roman" w:cs="Times New Roman"/>
          <w:sz w:val="24"/>
          <w:szCs w:val="24"/>
        </w:rPr>
        <w:t xml:space="preserve"> the tectono-metamorphic history </w:t>
      </w:r>
      <w:proofErr w:type="gramStart"/>
      <w:r w:rsidRPr="006F2C2C">
        <w:rPr>
          <w:rFonts w:ascii="Times New Roman" w:hAnsi="Times New Roman" w:cs="Times New Roman"/>
          <w:sz w:val="24"/>
          <w:szCs w:val="24"/>
        </w:rPr>
        <w:t>can be summarized</w:t>
      </w:r>
      <w:proofErr w:type="gramEnd"/>
      <w:r w:rsidRPr="006F2C2C">
        <w:rPr>
          <w:rFonts w:ascii="Times New Roman" w:hAnsi="Times New Roman" w:cs="Times New Roman"/>
          <w:sz w:val="24"/>
          <w:szCs w:val="24"/>
        </w:rPr>
        <w:t xml:space="preserve"> by a transitional and progressive deformation from a </w:t>
      </w:r>
      <w:r>
        <w:rPr>
          <w:rFonts w:ascii="Times New Roman" w:hAnsi="Times New Roman" w:cs="Times New Roman"/>
          <w:sz w:val="24"/>
          <w:szCs w:val="24"/>
        </w:rPr>
        <w:t>primary</w:t>
      </w:r>
      <w:r w:rsidRPr="006F2C2C">
        <w:rPr>
          <w:rFonts w:ascii="Times New Roman" w:hAnsi="Times New Roman" w:cs="Times New Roman"/>
          <w:sz w:val="24"/>
          <w:szCs w:val="24"/>
        </w:rPr>
        <w:t xml:space="preserve"> thrust in a </w:t>
      </w:r>
      <w:proofErr w:type="spellStart"/>
      <w:r w:rsidRPr="006F2C2C">
        <w:rPr>
          <w:rFonts w:ascii="Times New Roman" w:hAnsi="Times New Roman" w:cs="Times New Roman"/>
          <w:sz w:val="24"/>
          <w:szCs w:val="24"/>
        </w:rPr>
        <w:t>syn</w:t>
      </w:r>
      <w:proofErr w:type="spellEnd"/>
      <w:r w:rsidRPr="006F2C2C">
        <w:rPr>
          <w:rFonts w:ascii="Times New Roman" w:hAnsi="Times New Roman" w:cs="Times New Roman"/>
          <w:sz w:val="24"/>
          <w:szCs w:val="24"/>
        </w:rPr>
        <w:t>-collisional regime to a secondary and local strike-slip regime, both in similar metamorphic conditions.</w:t>
      </w:r>
    </w:p>
    <w:p w:rsidR="000F0DB7" w:rsidRDefault="000F0DB7" w:rsidP="000F0DB7">
      <w:pPr>
        <w:spacing w:after="0" w:line="240" w:lineRule="auto"/>
        <w:jc w:val="both"/>
        <w:rPr>
          <w:rFonts w:ascii="Times New Roman" w:hAnsi="Times New Roman" w:cs="Times New Roman"/>
          <w:sz w:val="24"/>
          <w:szCs w:val="24"/>
          <w:lang w:eastAsia="en-GB"/>
        </w:rPr>
      </w:pPr>
    </w:p>
    <w:p w:rsidR="000F0DB7" w:rsidRDefault="000F0DB7" w:rsidP="000F0DB7">
      <w:pPr>
        <w:spacing w:after="0" w:line="240" w:lineRule="auto"/>
        <w:jc w:val="center"/>
        <w:rPr>
          <w:rFonts w:ascii="Times New Roman" w:hAnsi="Times New Roman" w:cs="Times New Roman"/>
          <w:b/>
          <w:sz w:val="24"/>
          <w:szCs w:val="24"/>
        </w:rPr>
      </w:pPr>
    </w:p>
    <w:p w:rsidR="000F0DB7" w:rsidRPr="009F0233" w:rsidRDefault="00B7223E" w:rsidP="000F0DB7">
      <w:pPr>
        <w:spacing w:after="0" w:line="240" w:lineRule="auto"/>
        <w:jc w:val="both"/>
        <w:rPr>
          <w:rFonts w:ascii="Times New Roman" w:hAnsi="Times New Roman" w:cs="Times New Roman"/>
          <w:sz w:val="24"/>
          <w:szCs w:val="24"/>
        </w:rPr>
      </w:pPr>
      <w:r w:rsidRPr="00B7223E">
        <w:rPr>
          <w:rFonts w:ascii="Times New Roman" w:hAnsi="Times New Roman" w:cs="Times New Roman"/>
          <w:sz w:val="24"/>
          <w:szCs w:val="24"/>
        </w:rPr>
        <w:t xml:space="preserve">Figure </w:t>
      </w:r>
      <w:r w:rsidR="000F0DB7" w:rsidRPr="00B7223E">
        <w:rPr>
          <w:rFonts w:ascii="Times New Roman" w:hAnsi="Times New Roman" w:cs="Times New Roman"/>
          <w:sz w:val="24"/>
          <w:szCs w:val="24"/>
        </w:rPr>
        <w:t>1</w:t>
      </w:r>
      <w:r w:rsidR="000F0DB7" w:rsidRPr="009F0233">
        <w:rPr>
          <w:rFonts w:ascii="Times New Roman" w:hAnsi="Times New Roman" w:cs="Times New Roman"/>
          <w:b/>
          <w:sz w:val="24"/>
          <w:szCs w:val="24"/>
        </w:rPr>
        <w:t xml:space="preserve"> </w:t>
      </w:r>
      <w:r w:rsidR="000F0DB7" w:rsidRPr="009F0233">
        <w:rPr>
          <w:rFonts w:ascii="Times New Roman" w:hAnsi="Times New Roman" w:cs="Times New Roman"/>
          <w:sz w:val="24"/>
          <w:szCs w:val="24"/>
        </w:rPr>
        <w:t xml:space="preserve">Simplified geological map of the </w:t>
      </w:r>
      <w:r w:rsidR="00E96835">
        <w:rPr>
          <w:rFonts w:ascii="Times New Roman" w:hAnsi="Times New Roman" w:cs="Times New Roman"/>
          <w:sz w:val="24"/>
          <w:szCs w:val="24"/>
        </w:rPr>
        <w:t>study area</w:t>
      </w:r>
      <w:r w:rsidR="000F0DB7">
        <w:rPr>
          <w:rFonts w:ascii="Times New Roman" w:hAnsi="Times New Roman" w:cs="Times New Roman"/>
          <w:sz w:val="24"/>
          <w:szCs w:val="24"/>
        </w:rPr>
        <w:t xml:space="preserve"> (Adapted after Angelim </w:t>
      </w:r>
      <w:r w:rsidR="000F0DB7" w:rsidRPr="007A1073">
        <w:rPr>
          <w:rFonts w:ascii="Times New Roman" w:hAnsi="Times New Roman" w:cs="Times New Roman"/>
          <w:i/>
          <w:sz w:val="24"/>
          <w:szCs w:val="24"/>
        </w:rPr>
        <w:t>et al.</w:t>
      </w:r>
      <w:r w:rsidR="000F0DB7">
        <w:rPr>
          <w:rFonts w:ascii="Times New Roman" w:hAnsi="Times New Roman" w:cs="Times New Roman"/>
          <w:sz w:val="24"/>
          <w:szCs w:val="24"/>
        </w:rPr>
        <w:t xml:space="preserve"> 2006)</w:t>
      </w:r>
      <w:r w:rsidR="000F0DB7" w:rsidRPr="009F0233">
        <w:rPr>
          <w:rFonts w:ascii="Times New Roman" w:hAnsi="Times New Roman" w:cs="Times New Roman"/>
          <w:sz w:val="24"/>
          <w:szCs w:val="24"/>
        </w:rPr>
        <w:t xml:space="preserve">. </w:t>
      </w:r>
    </w:p>
    <w:p w:rsidR="009969A3" w:rsidRDefault="009969A3" w:rsidP="000F0DB7">
      <w:pPr>
        <w:autoSpaceDE w:val="0"/>
        <w:autoSpaceDN w:val="0"/>
        <w:adjustRightInd w:val="0"/>
        <w:spacing w:after="0" w:line="360" w:lineRule="auto"/>
        <w:jc w:val="both"/>
        <w:rPr>
          <w:rFonts w:ascii="Times New Roman" w:hAnsi="Times New Roman" w:cs="Times New Roman"/>
          <w:b/>
          <w:sz w:val="24"/>
          <w:szCs w:val="24"/>
        </w:rPr>
      </w:pPr>
    </w:p>
    <w:p w:rsidR="00326054" w:rsidRDefault="00326054" w:rsidP="000F0DB7">
      <w:pPr>
        <w:autoSpaceDE w:val="0"/>
        <w:autoSpaceDN w:val="0"/>
        <w:adjustRightInd w:val="0"/>
        <w:spacing w:after="0" w:line="360" w:lineRule="auto"/>
        <w:jc w:val="both"/>
        <w:rPr>
          <w:rFonts w:ascii="Times New Roman" w:hAnsi="Times New Roman" w:cs="Times New Roman"/>
          <w:b/>
          <w:sz w:val="24"/>
          <w:szCs w:val="24"/>
        </w:rPr>
      </w:pPr>
    </w:p>
    <w:p w:rsidR="00326054" w:rsidRDefault="00326054" w:rsidP="000F0DB7">
      <w:pPr>
        <w:autoSpaceDE w:val="0"/>
        <w:autoSpaceDN w:val="0"/>
        <w:adjustRightInd w:val="0"/>
        <w:spacing w:after="0" w:line="360" w:lineRule="auto"/>
        <w:jc w:val="both"/>
        <w:rPr>
          <w:rFonts w:ascii="Times New Roman" w:hAnsi="Times New Roman" w:cs="Times New Roman"/>
          <w:b/>
          <w:sz w:val="24"/>
          <w:szCs w:val="24"/>
        </w:rPr>
      </w:pPr>
    </w:p>
    <w:p w:rsidR="00DD3A1F" w:rsidRPr="00DD3A1F" w:rsidRDefault="00DD3A1F" w:rsidP="000F0DB7">
      <w:pPr>
        <w:autoSpaceDE w:val="0"/>
        <w:autoSpaceDN w:val="0"/>
        <w:adjustRightInd w:val="0"/>
        <w:spacing w:after="0" w:line="360" w:lineRule="auto"/>
        <w:jc w:val="both"/>
        <w:rPr>
          <w:rFonts w:ascii="Times New Roman" w:hAnsi="Times New Roman" w:cs="Times New Roman"/>
          <w:b/>
          <w:sz w:val="24"/>
          <w:szCs w:val="24"/>
        </w:rPr>
      </w:pPr>
      <w:r w:rsidRPr="00DD3A1F">
        <w:rPr>
          <w:rFonts w:ascii="Times New Roman" w:hAnsi="Times New Roman" w:cs="Times New Roman"/>
          <w:b/>
          <w:sz w:val="24"/>
          <w:szCs w:val="24"/>
        </w:rPr>
        <w:lastRenderedPageBreak/>
        <w:t>2.2 Tectonic framework</w:t>
      </w:r>
    </w:p>
    <w:p w:rsidR="00DD3A1F" w:rsidRDefault="00DD3A1F" w:rsidP="000F0DB7">
      <w:pPr>
        <w:autoSpaceDE w:val="0"/>
        <w:autoSpaceDN w:val="0"/>
        <w:adjustRightInd w:val="0"/>
        <w:spacing w:after="0" w:line="360" w:lineRule="auto"/>
        <w:jc w:val="both"/>
        <w:rPr>
          <w:rFonts w:ascii="Times New Roman" w:hAnsi="Times New Roman" w:cs="Times New Roman"/>
          <w:sz w:val="24"/>
          <w:szCs w:val="24"/>
        </w:rPr>
      </w:pPr>
    </w:p>
    <w:p w:rsidR="000F0DB7" w:rsidRDefault="000F0DB7" w:rsidP="000F0DB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w:t>
      </w:r>
      <w:r w:rsidRPr="006F2C2C">
        <w:rPr>
          <w:rFonts w:ascii="Times New Roman" w:hAnsi="Times New Roman" w:cs="Times New Roman"/>
          <w:sz w:val="24"/>
          <w:szCs w:val="24"/>
        </w:rPr>
        <w:t>n the north</w:t>
      </w:r>
      <w:r>
        <w:rPr>
          <w:rFonts w:ascii="Times New Roman" w:hAnsi="Times New Roman" w:cs="Times New Roman"/>
          <w:sz w:val="24"/>
          <w:szCs w:val="24"/>
        </w:rPr>
        <w:t>ern</w:t>
      </w:r>
      <w:r w:rsidRPr="006F2C2C">
        <w:rPr>
          <w:rFonts w:ascii="Times New Roman" w:hAnsi="Times New Roman" w:cs="Times New Roman"/>
          <w:sz w:val="24"/>
          <w:szCs w:val="24"/>
        </w:rPr>
        <w:t xml:space="preserve"> region of Patos shear zone,</w:t>
      </w:r>
      <w:r>
        <w:rPr>
          <w:rFonts w:ascii="Times New Roman" w:hAnsi="Times New Roman" w:cs="Times New Roman"/>
          <w:sz w:val="24"/>
          <w:szCs w:val="24"/>
        </w:rPr>
        <w:t xml:space="preserve"> i.e. the</w:t>
      </w:r>
      <w:r w:rsidRPr="006F2C2C">
        <w:rPr>
          <w:rFonts w:ascii="Times New Roman" w:hAnsi="Times New Roman" w:cs="Times New Roman"/>
          <w:sz w:val="24"/>
          <w:szCs w:val="24"/>
        </w:rPr>
        <w:t xml:space="preserve"> Northern Borborema Province, the first noticeable deformation event (D</w:t>
      </w:r>
      <w:r w:rsidRPr="00566BBC">
        <w:rPr>
          <w:rFonts w:ascii="Times New Roman" w:hAnsi="Times New Roman" w:cs="Times New Roman"/>
          <w:sz w:val="24"/>
          <w:szCs w:val="24"/>
          <w:vertAlign w:val="subscript"/>
        </w:rPr>
        <w:t>1</w:t>
      </w:r>
      <w:r w:rsidRPr="006F2C2C">
        <w:rPr>
          <w:rFonts w:ascii="Times New Roman" w:hAnsi="Times New Roman" w:cs="Times New Roman"/>
          <w:sz w:val="24"/>
          <w:szCs w:val="24"/>
        </w:rPr>
        <w:t>/D</w:t>
      </w:r>
      <w:r w:rsidRPr="00566BBC">
        <w:rPr>
          <w:rFonts w:ascii="Times New Roman" w:hAnsi="Times New Roman" w:cs="Times New Roman"/>
          <w:sz w:val="24"/>
          <w:szCs w:val="24"/>
          <w:vertAlign w:val="subscript"/>
        </w:rPr>
        <w:t>2</w:t>
      </w:r>
      <w:r w:rsidRPr="006F2C2C">
        <w:rPr>
          <w:rFonts w:ascii="Times New Roman" w:hAnsi="Times New Roman" w:cs="Times New Roman"/>
          <w:sz w:val="24"/>
          <w:szCs w:val="24"/>
        </w:rPr>
        <w:t xml:space="preserve">) is referred to </w:t>
      </w:r>
      <w:r>
        <w:rPr>
          <w:rFonts w:ascii="Times New Roman" w:hAnsi="Times New Roman" w:cs="Times New Roman"/>
          <w:sz w:val="24"/>
          <w:szCs w:val="24"/>
        </w:rPr>
        <w:t xml:space="preserve">as </w:t>
      </w:r>
      <w:r w:rsidRPr="006F2C2C">
        <w:rPr>
          <w:rFonts w:ascii="Times New Roman" w:hAnsi="Times New Roman" w:cs="Times New Roman"/>
          <w:sz w:val="24"/>
          <w:szCs w:val="24"/>
        </w:rPr>
        <w:t xml:space="preserve">the Brasiliano orogeny with WNW thrusts associated </w:t>
      </w:r>
      <w:r>
        <w:rPr>
          <w:rFonts w:ascii="Times New Roman" w:hAnsi="Times New Roman" w:cs="Times New Roman"/>
          <w:sz w:val="24"/>
          <w:szCs w:val="24"/>
        </w:rPr>
        <w:t>with</w:t>
      </w:r>
      <w:r w:rsidRPr="006F2C2C">
        <w:rPr>
          <w:rFonts w:ascii="Times New Roman" w:hAnsi="Times New Roman" w:cs="Times New Roman"/>
          <w:sz w:val="24"/>
          <w:szCs w:val="24"/>
        </w:rPr>
        <w:t xml:space="preserve"> isoclinal folding and </w:t>
      </w:r>
      <w:r>
        <w:rPr>
          <w:rFonts w:ascii="Times New Roman" w:hAnsi="Times New Roman" w:cs="Times New Roman"/>
          <w:sz w:val="24"/>
          <w:szCs w:val="24"/>
        </w:rPr>
        <w:t>penetrative subhori</w:t>
      </w:r>
      <w:r w:rsidRPr="006F2C2C">
        <w:rPr>
          <w:rFonts w:ascii="Times New Roman" w:hAnsi="Times New Roman" w:cs="Times New Roman"/>
          <w:sz w:val="24"/>
          <w:szCs w:val="24"/>
        </w:rPr>
        <w:t>zontal or mylonitic foliation (S</w:t>
      </w:r>
      <w:r w:rsidRPr="00566BBC">
        <w:rPr>
          <w:rFonts w:ascii="Times New Roman" w:hAnsi="Times New Roman" w:cs="Times New Roman"/>
          <w:sz w:val="24"/>
          <w:szCs w:val="24"/>
          <w:vertAlign w:val="subscript"/>
        </w:rPr>
        <w:t>2</w:t>
      </w:r>
      <w:r w:rsidRPr="006F2C2C">
        <w:rPr>
          <w:rFonts w:ascii="Times New Roman" w:hAnsi="Times New Roman" w:cs="Times New Roman"/>
          <w:sz w:val="24"/>
          <w:szCs w:val="24"/>
        </w:rPr>
        <w:t>)</w:t>
      </w:r>
      <w:r>
        <w:rPr>
          <w:rFonts w:ascii="Times New Roman" w:hAnsi="Times New Roman" w:cs="Times New Roman"/>
          <w:sz w:val="24"/>
          <w:szCs w:val="24"/>
        </w:rPr>
        <w:t xml:space="preserve"> (Fig</w:t>
      </w:r>
      <w:r w:rsidR="00B7223E">
        <w:rPr>
          <w:rFonts w:ascii="Times New Roman" w:hAnsi="Times New Roman" w:cs="Times New Roman"/>
          <w:sz w:val="24"/>
          <w:szCs w:val="24"/>
        </w:rPr>
        <w:t>ure</w:t>
      </w:r>
      <w:r>
        <w:rPr>
          <w:rFonts w:ascii="Times New Roman" w:hAnsi="Times New Roman" w:cs="Times New Roman"/>
          <w:sz w:val="24"/>
          <w:szCs w:val="24"/>
        </w:rPr>
        <w:t xml:space="preserve"> 2)</w:t>
      </w:r>
      <w:r w:rsidRPr="006F2C2C">
        <w:rPr>
          <w:rFonts w:ascii="Times New Roman" w:hAnsi="Times New Roman" w:cs="Times New Roman"/>
          <w:sz w:val="24"/>
          <w:szCs w:val="24"/>
        </w:rPr>
        <w:t xml:space="preserve">. This event </w:t>
      </w:r>
      <w:proofErr w:type="gramStart"/>
      <w:r w:rsidRPr="006F2C2C">
        <w:rPr>
          <w:rFonts w:ascii="Times New Roman" w:hAnsi="Times New Roman" w:cs="Times New Roman"/>
          <w:sz w:val="24"/>
          <w:szCs w:val="24"/>
        </w:rPr>
        <w:t>is succeeded</w:t>
      </w:r>
      <w:proofErr w:type="gramEnd"/>
      <w:r w:rsidRPr="006F2C2C">
        <w:rPr>
          <w:rFonts w:ascii="Times New Roman" w:hAnsi="Times New Roman" w:cs="Times New Roman"/>
          <w:sz w:val="24"/>
          <w:szCs w:val="24"/>
        </w:rPr>
        <w:t xml:space="preserve"> by transcurrent tectonics (D</w:t>
      </w:r>
      <w:r w:rsidRPr="00566BBC">
        <w:rPr>
          <w:rFonts w:ascii="Times New Roman" w:hAnsi="Times New Roman" w:cs="Times New Roman"/>
          <w:sz w:val="24"/>
          <w:szCs w:val="24"/>
          <w:vertAlign w:val="subscript"/>
        </w:rPr>
        <w:t>3</w:t>
      </w:r>
      <w:r w:rsidRPr="006F2C2C">
        <w:rPr>
          <w:rFonts w:ascii="Times New Roman" w:hAnsi="Times New Roman" w:cs="Times New Roman"/>
          <w:sz w:val="24"/>
          <w:szCs w:val="24"/>
        </w:rPr>
        <w:t xml:space="preserve">) </w:t>
      </w:r>
      <w:r>
        <w:rPr>
          <w:rFonts w:ascii="Times New Roman" w:hAnsi="Times New Roman" w:cs="Times New Roman"/>
          <w:sz w:val="24"/>
          <w:szCs w:val="24"/>
        </w:rPr>
        <w:t xml:space="preserve">that </w:t>
      </w:r>
      <w:r w:rsidRPr="006F2C2C">
        <w:rPr>
          <w:rFonts w:ascii="Times New Roman" w:hAnsi="Times New Roman" w:cs="Times New Roman"/>
          <w:sz w:val="24"/>
          <w:szCs w:val="24"/>
        </w:rPr>
        <w:t xml:space="preserve">created a vertical or mylonitic foliation (S3) related to expressive dominant dextral transpressional shear zones </w:t>
      </w:r>
      <w:r>
        <w:rPr>
          <w:rFonts w:ascii="Times New Roman" w:hAnsi="Times New Roman" w:cs="Times New Roman"/>
          <w:sz w:val="24"/>
          <w:szCs w:val="24"/>
        </w:rPr>
        <w:t xml:space="preserve">in the </w:t>
      </w:r>
      <w:r w:rsidRPr="006F2C2C">
        <w:rPr>
          <w:rFonts w:ascii="Times New Roman" w:hAnsi="Times New Roman" w:cs="Times New Roman"/>
          <w:sz w:val="24"/>
          <w:szCs w:val="24"/>
        </w:rPr>
        <w:t xml:space="preserve">NE-SW direction generating positive flowers structures. Hackspacher </w:t>
      </w:r>
      <w:r w:rsidRPr="0050468E">
        <w:rPr>
          <w:rFonts w:ascii="Times New Roman" w:hAnsi="Times New Roman" w:cs="Times New Roman"/>
          <w:i/>
          <w:sz w:val="24"/>
          <w:szCs w:val="24"/>
        </w:rPr>
        <w:t>et al.</w:t>
      </w:r>
      <w:r w:rsidRPr="006F2C2C">
        <w:rPr>
          <w:rFonts w:ascii="Times New Roman" w:hAnsi="Times New Roman" w:cs="Times New Roman"/>
          <w:sz w:val="24"/>
          <w:szCs w:val="24"/>
        </w:rPr>
        <w:t xml:space="preserve"> (1997) suggest</w:t>
      </w:r>
      <w:r>
        <w:rPr>
          <w:rFonts w:ascii="Times New Roman" w:hAnsi="Times New Roman" w:cs="Times New Roman"/>
          <w:sz w:val="24"/>
          <w:szCs w:val="24"/>
        </w:rPr>
        <w:t>ed</w:t>
      </w:r>
      <w:r w:rsidRPr="006F2C2C">
        <w:rPr>
          <w:rFonts w:ascii="Times New Roman" w:hAnsi="Times New Roman" w:cs="Times New Roman"/>
          <w:sz w:val="24"/>
          <w:szCs w:val="24"/>
        </w:rPr>
        <w:t xml:space="preserve"> that the thrust regime occurred between 650 and 580 Ma, whereas the strike-slip regime </w:t>
      </w:r>
      <w:proofErr w:type="gramStart"/>
      <w:r w:rsidRPr="006F2C2C">
        <w:rPr>
          <w:rFonts w:ascii="Times New Roman" w:hAnsi="Times New Roman" w:cs="Times New Roman"/>
          <w:sz w:val="24"/>
          <w:szCs w:val="24"/>
        </w:rPr>
        <w:t>was developed</w:t>
      </w:r>
      <w:proofErr w:type="gramEnd"/>
      <w:r w:rsidRPr="006F2C2C">
        <w:rPr>
          <w:rFonts w:ascii="Times New Roman" w:hAnsi="Times New Roman" w:cs="Times New Roman"/>
          <w:sz w:val="24"/>
          <w:szCs w:val="24"/>
        </w:rPr>
        <w:t xml:space="preserve"> from 580 to 500 Ma.</w:t>
      </w:r>
    </w:p>
    <w:p w:rsidR="0050468E" w:rsidRDefault="0050468E" w:rsidP="000F0DB7">
      <w:pPr>
        <w:autoSpaceDE w:val="0"/>
        <w:autoSpaceDN w:val="0"/>
        <w:adjustRightInd w:val="0"/>
        <w:spacing w:after="0" w:line="360" w:lineRule="auto"/>
        <w:jc w:val="both"/>
        <w:rPr>
          <w:rFonts w:ascii="Times New Roman" w:hAnsi="Times New Roman" w:cs="Times New Roman"/>
          <w:sz w:val="24"/>
          <w:szCs w:val="24"/>
        </w:rPr>
      </w:pPr>
    </w:p>
    <w:p w:rsidR="000F0DB7" w:rsidRDefault="000F0DB7" w:rsidP="000F0DB7">
      <w:pPr>
        <w:autoSpaceDE w:val="0"/>
        <w:autoSpaceDN w:val="0"/>
        <w:adjustRightInd w:val="0"/>
        <w:spacing w:after="0" w:line="360" w:lineRule="auto"/>
        <w:jc w:val="both"/>
        <w:rPr>
          <w:rFonts w:ascii="Times New Roman" w:hAnsi="Times New Roman" w:cs="Times New Roman"/>
          <w:sz w:val="24"/>
          <w:szCs w:val="24"/>
        </w:rPr>
      </w:pPr>
      <w:r w:rsidRPr="006F2C2C">
        <w:rPr>
          <w:rFonts w:ascii="Times New Roman" w:hAnsi="Times New Roman" w:cs="Times New Roman"/>
          <w:sz w:val="24"/>
          <w:szCs w:val="24"/>
        </w:rPr>
        <w:t xml:space="preserve">The subhorizontal foliations associated </w:t>
      </w:r>
      <w:r>
        <w:rPr>
          <w:rFonts w:ascii="Times New Roman" w:hAnsi="Times New Roman" w:cs="Times New Roman"/>
          <w:sz w:val="24"/>
          <w:szCs w:val="24"/>
        </w:rPr>
        <w:t>with</w:t>
      </w:r>
      <w:r w:rsidRPr="006F2C2C">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6F2C2C">
        <w:rPr>
          <w:rFonts w:ascii="Times New Roman" w:hAnsi="Times New Roman" w:cs="Times New Roman"/>
          <w:sz w:val="24"/>
          <w:szCs w:val="24"/>
        </w:rPr>
        <w:t>D</w:t>
      </w:r>
      <w:r w:rsidRPr="00566BBC">
        <w:rPr>
          <w:rFonts w:ascii="Times New Roman" w:hAnsi="Times New Roman" w:cs="Times New Roman"/>
          <w:sz w:val="24"/>
          <w:szCs w:val="24"/>
          <w:vertAlign w:val="subscript"/>
        </w:rPr>
        <w:t>2</w:t>
      </w:r>
      <w:r w:rsidRPr="006F2C2C">
        <w:rPr>
          <w:rFonts w:ascii="Times New Roman" w:hAnsi="Times New Roman" w:cs="Times New Roman"/>
          <w:sz w:val="24"/>
          <w:szCs w:val="24"/>
        </w:rPr>
        <w:t xml:space="preserve"> phase are present in </w:t>
      </w:r>
      <w:r>
        <w:rPr>
          <w:rFonts w:ascii="Times New Roman" w:hAnsi="Times New Roman" w:cs="Times New Roman"/>
          <w:sz w:val="24"/>
          <w:szCs w:val="24"/>
        </w:rPr>
        <w:t xml:space="preserve">the </w:t>
      </w:r>
      <w:r w:rsidRPr="006F2C2C">
        <w:rPr>
          <w:rFonts w:ascii="Times New Roman" w:hAnsi="Times New Roman" w:cs="Times New Roman"/>
          <w:sz w:val="24"/>
          <w:szCs w:val="24"/>
        </w:rPr>
        <w:t xml:space="preserve">Bonito Mine </w:t>
      </w:r>
      <w:r>
        <w:rPr>
          <w:rFonts w:ascii="Times New Roman" w:hAnsi="Times New Roman" w:cs="Times New Roman"/>
          <w:sz w:val="24"/>
          <w:szCs w:val="24"/>
        </w:rPr>
        <w:t>establishes</w:t>
      </w:r>
      <w:r w:rsidRPr="006F2C2C">
        <w:rPr>
          <w:rFonts w:ascii="Times New Roman" w:hAnsi="Times New Roman" w:cs="Times New Roman"/>
          <w:sz w:val="24"/>
          <w:szCs w:val="24"/>
        </w:rPr>
        <w:t xml:space="preserve"> an expressive antiformal fold with an N-S axial plane and dip-direction heading south. The itabirites </w:t>
      </w:r>
      <w:proofErr w:type="gramStart"/>
      <w:r w:rsidRPr="006F2C2C">
        <w:rPr>
          <w:rFonts w:ascii="Times New Roman" w:hAnsi="Times New Roman" w:cs="Times New Roman"/>
          <w:sz w:val="24"/>
          <w:szCs w:val="24"/>
        </w:rPr>
        <w:t>are positioned</w:t>
      </w:r>
      <w:proofErr w:type="gramEnd"/>
      <w:r w:rsidRPr="006F2C2C">
        <w:rPr>
          <w:rFonts w:ascii="Times New Roman" w:hAnsi="Times New Roman" w:cs="Times New Roman"/>
          <w:sz w:val="24"/>
          <w:szCs w:val="24"/>
        </w:rPr>
        <w:t xml:space="preserve"> at the central sector whereas the marb</w:t>
      </w:r>
      <w:r>
        <w:rPr>
          <w:rFonts w:ascii="Times New Roman" w:hAnsi="Times New Roman" w:cs="Times New Roman"/>
          <w:sz w:val="24"/>
          <w:szCs w:val="24"/>
        </w:rPr>
        <w:t>le</w:t>
      </w:r>
      <w:r w:rsidRPr="006F2C2C">
        <w:rPr>
          <w:rFonts w:ascii="Times New Roman" w:hAnsi="Times New Roman" w:cs="Times New Roman"/>
          <w:sz w:val="24"/>
          <w:szCs w:val="24"/>
        </w:rPr>
        <w:t xml:space="preserve"> of </w:t>
      </w:r>
      <w:r>
        <w:rPr>
          <w:rFonts w:ascii="Times New Roman" w:hAnsi="Times New Roman" w:cs="Times New Roman"/>
          <w:sz w:val="24"/>
          <w:szCs w:val="24"/>
        </w:rPr>
        <w:t xml:space="preserve">the </w:t>
      </w:r>
      <w:r w:rsidRPr="006F2C2C">
        <w:rPr>
          <w:rFonts w:ascii="Times New Roman" w:hAnsi="Times New Roman" w:cs="Times New Roman"/>
          <w:sz w:val="24"/>
          <w:szCs w:val="24"/>
        </w:rPr>
        <w:t>Jucurutu Formation surround</w:t>
      </w:r>
      <w:r>
        <w:rPr>
          <w:rFonts w:ascii="Times New Roman" w:hAnsi="Times New Roman" w:cs="Times New Roman"/>
          <w:sz w:val="24"/>
          <w:szCs w:val="24"/>
        </w:rPr>
        <w:t>s</w:t>
      </w:r>
      <w:r w:rsidRPr="006F2C2C">
        <w:rPr>
          <w:rFonts w:ascii="Times New Roman" w:hAnsi="Times New Roman" w:cs="Times New Roman"/>
          <w:sz w:val="24"/>
          <w:szCs w:val="24"/>
        </w:rPr>
        <w:t xml:space="preserve"> the external border of the great fold</w:t>
      </w:r>
      <w:r>
        <w:rPr>
          <w:rFonts w:ascii="Times New Roman" w:hAnsi="Times New Roman" w:cs="Times New Roman"/>
          <w:sz w:val="24"/>
          <w:szCs w:val="24"/>
        </w:rPr>
        <w:t xml:space="preserve"> (See </w:t>
      </w:r>
      <w:r w:rsidR="00B7223E">
        <w:rPr>
          <w:rFonts w:ascii="Times New Roman" w:hAnsi="Times New Roman" w:cs="Times New Roman"/>
          <w:sz w:val="24"/>
          <w:szCs w:val="24"/>
        </w:rPr>
        <w:t>Figure</w:t>
      </w:r>
      <w:r>
        <w:rPr>
          <w:rFonts w:ascii="Times New Roman" w:hAnsi="Times New Roman" w:cs="Times New Roman"/>
          <w:sz w:val="24"/>
          <w:szCs w:val="24"/>
        </w:rPr>
        <w:t xml:space="preserve"> 1 for reference)</w:t>
      </w:r>
      <w:r w:rsidRPr="006F2C2C">
        <w:rPr>
          <w:rFonts w:ascii="Times New Roman" w:hAnsi="Times New Roman" w:cs="Times New Roman"/>
          <w:sz w:val="24"/>
          <w:szCs w:val="24"/>
        </w:rPr>
        <w:t>.</w:t>
      </w:r>
    </w:p>
    <w:p w:rsidR="000F0DB7" w:rsidRDefault="000F0DB7" w:rsidP="000F0DB7">
      <w:pPr>
        <w:spacing w:after="0" w:line="360" w:lineRule="auto"/>
        <w:jc w:val="both"/>
        <w:rPr>
          <w:rFonts w:ascii="Times New Roman" w:hAnsi="Times New Roman" w:cs="Times New Roman"/>
          <w:b/>
          <w:color w:val="0070C0"/>
          <w:sz w:val="24"/>
          <w:szCs w:val="24"/>
        </w:rPr>
      </w:pPr>
    </w:p>
    <w:p w:rsidR="000F0DB7" w:rsidRDefault="000F0DB7" w:rsidP="000F0DB7">
      <w:pPr>
        <w:spacing w:after="0" w:line="360" w:lineRule="auto"/>
        <w:jc w:val="both"/>
        <w:rPr>
          <w:rFonts w:ascii="Times New Roman" w:hAnsi="Times New Roman" w:cs="Times New Roman"/>
          <w:b/>
          <w:sz w:val="24"/>
          <w:szCs w:val="24"/>
        </w:rPr>
      </w:pPr>
    </w:p>
    <w:p w:rsidR="000F0DB7" w:rsidRDefault="000F0DB7" w:rsidP="000F0DB7">
      <w:pPr>
        <w:spacing w:after="0" w:line="240" w:lineRule="auto"/>
        <w:jc w:val="both"/>
        <w:rPr>
          <w:rFonts w:ascii="Times New Roman" w:hAnsi="Times New Roman" w:cs="Times New Roman"/>
          <w:b/>
          <w:sz w:val="24"/>
          <w:szCs w:val="24"/>
        </w:rPr>
      </w:pPr>
    </w:p>
    <w:p w:rsidR="000F0DB7" w:rsidRPr="00F07533" w:rsidRDefault="00B7223E" w:rsidP="000F0DB7">
      <w:pPr>
        <w:spacing w:after="0" w:line="240" w:lineRule="auto"/>
        <w:jc w:val="both"/>
        <w:rPr>
          <w:rFonts w:ascii="Times New Roman" w:hAnsi="Times New Roman" w:cs="Times New Roman"/>
          <w:sz w:val="24"/>
          <w:szCs w:val="24"/>
        </w:rPr>
      </w:pPr>
      <w:r w:rsidRPr="00B7223E">
        <w:rPr>
          <w:rFonts w:ascii="Times New Roman" w:hAnsi="Times New Roman" w:cs="Times New Roman"/>
          <w:sz w:val="24"/>
          <w:szCs w:val="24"/>
        </w:rPr>
        <w:t>Figure</w:t>
      </w:r>
      <w:r w:rsidR="000F0DB7" w:rsidRPr="00B7223E">
        <w:rPr>
          <w:rFonts w:ascii="Times New Roman" w:hAnsi="Times New Roman" w:cs="Times New Roman"/>
          <w:sz w:val="24"/>
          <w:szCs w:val="24"/>
        </w:rPr>
        <w:t xml:space="preserve"> 2</w:t>
      </w:r>
      <w:r w:rsidR="000F0DB7">
        <w:rPr>
          <w:rFonts w:ascii="Times New Roman" w:hAnsi="Times New Roman" w:cs="Times New Roman"/>
          <w:b/>
          <w:sz w:val="24"/>
          <w:szCs w:val="24"/>
        </w:rPr>
        <w:t xml:space="preserve"> </w:t>
      </w:r>
      <w:r w:rsidR="000F0DB7">
        <w:rPr>
          <w:rFonts w:ascii="Times New Roman" w:hAnsi="Times New Roman" w:cs="Times New Roman"/>
          <w:sz w:val="24"/>
          <w:szCs w:val="24"/>
        </w:rPr>
        <w:t>(</w:t>
      </w:r>
      <w:r w:rsidR="00B46A5D">
        <w:rPr>
          <w:rFonts w:ascii="Times New Roman" w:hAnsi="Times New Roman" w:cs="Times New Roman"/>
          <w:b/>
          <w:sz w:val="24"/>
          <w:szCs w:val="24"/>
        </w:rPr>
        <w:t>a</w:t>
      </w:r>
      <w:r w:rsidR="000F0DB7">
        <w:rPr>
          <w:rFonts w:ascii="Times New Roman" w:hAnsi="Times New Roman" w:cs="Times New Roman"/>
          <w:sz w:val="24"/>
          <w:szCs w:val="24"/>
        </w:rPr>
        <w:t xml:space="preserve">) BIFs </w:t>
      </w:r>
      <w:proofErr w:type="gramStart"/>
      <w:r w:rsidR="000F0DB7">
        <w:rPr>
          <w:rFonts w:ascii="Times New Roman" w:hAnsi="Times New Roman" w:cs="Times New Roman"/>
          <w:sz w:val="24"/>
          <w:szCs w:val="24"/>
        </w:rPr>
        <w:t>are seen</w:t>
      </w:r>
      <w:proofErr w:type="gramEnd"/>
      <w:r w:rsidR="000F0DB7">
        <w:rPr>
          <w:rFonts w:ascii="Times New Roman" w:hAnsi="Times New Roman" w:cs="Times New Roman"/>
          <w:sz w:val="24"/>
          <w:szCs w:val="24"/>
        </w:rPr>
        <w:t xml:space="preserve"> in the most elevated terrains at the mining site whereas marble is displayed in the first plan as gray massive folded rocks. (</w:t>
      </w:r>
      <w:r w:rsidR="00B46A5D">
        <w:rPr>
          <w:rFonts w:ascii="Times New Roman" w:hAnsi="Times New Roman" w:cs="Times New Roman"/>
          <w:b/>
          <w:sz w:val="24"/>
          <w:szCs w:val="24"/>
        </w:rPr>
        <w:t>b</w:t>
      </w:r>
      <w:r w:rsidR="000F0DB7">
        <w:rPr>
          <w:rFonts w:ascii="Times New Roman" w:hAnsi="Times New Roman" w:cs="Times New Roman"/>
          <w:sz w:val="24"/>
          <w:szCs w:val="24"/>
        </w:rPr>
        <w:t>) Hematitic itabirite outcropped at the higher grounds corresponding to the hinge of the Bonito antiform. (</w:t>
      </w:r>
      <w:proofErr w:type="spellStart"/>
      <w:proofErr w:type="gramStart"/>
      <w:r w:rsidR="00B46A5D">
        <w:rPr>
          <w:rFonts w:ascii="Times New Roman" w:hAnsi="Times New Roman" w:cs="Times New Roman"/>
          <w:b/>
          <w:sz w:val="24"/>
          <w:szCs w:val="24"/>
        </w:rPr>
        <w:t>c,</w:t>
      </w:r>
      <w:proofErr w:type="gramEnd"/>
      <w:r w:rsidR="00B46A5D">
        <w:rPr>
          <w:rFonts w:ascii="Times New Roman" w:hAnsi="Times New Roman" w:cs="Times New Roman"/>
          <w:b/>
          <w:sz w:val="24"/>
          <w:szCs w:val="24"/>
        </w:rPr>
        <w:t>d</w:t>
      </w:r>
      <w:proofErr w:type="spellEnd"/>
      <w:r w:rsidR="000F0DB7">
        <w:rPr>
          <w:rFonts w:ascii="Times New Roman" w:hAnsi="Times New Roman" w:cs="Times New Roman"/>
          <w:sz w:val="24"/>
          <w:szCs w:val="24"/>
        </w:rPr>
        <w:t>) Folded BIF rocks exhibit the field relations of S</w:t>
      </w:r>
      <w:r w:rsidR="000F0DB7" w:rsidRPr="00595992">
        <w:rPr>
          <w:rFonts w:ascii="Times New Roman" w:hAnsi="Times New Roman" w:cs="Times New Roman"/>
          <w:sz w:val="24"/>
          <w:szCs w:val="24"/>
          <w:vertAlign w:val="subscript"/>
        </w:rPr>
        <w:t>1</w:t>
      </w:r>
      <w:r w:rsidR="000F0DB7">
        <w:rPr>
          <w:rFonts w:ascii="Times New Roman" w:hAnsi="Times New Roman" w:cs="Times New Roman"/>
          <w:sz w:val="24"/>
          <w:szCs w:val="24"/>
        </w:rPr>
        <w:t>/S</w:t>
      </w:r>
      <w:r w:rsidR="000F0DB7" w:rsidRPr="00595992">
        <w:rPr>
          <w:rFonts w:ascii="Times New Roman" w:hAnsi="Times New Roman" w:cs="Times New Roman"/>
          <w:sz w:val="24"/>
          <w:szCs w:val="24"/>
          <w:vertAlign w:val="subscript"/>
        </w:rPr>
        <w:t>2</w:t>
      </w:r>
      <w:r w:rsidR="000F0DB7">
        <w:rPr>
          <w:rFonts w:ascii="Times New Roman" w:hAnsi="Times New Roman" w:cs="Times New Roman"/>
          <w:sz w:val="24"/>
          <w:szCs w:val="24"/>
        </w:rPr>
        <w:t xml:space="preserve"> foliations</w:t>
      </w:r>
      <w:r w:rsidR="000F0DB7" w:rsidRPr="00F07533">
        <w:rPr>
          <w:rFonts w:ascii="Times New Roman" w:hAnsi="Times New Roman" w:cs="Times New Roman"/>
          <w:sz w:val="24"/>
          <w:szCs w:val="24"/>
        </w:rPr>
        <w:t xml:space="preserve">. </w:t>
      </w:r>
      <w:r w:rsidR="000F0DB7">
        <w:rPr>
          <w:rFonts w:ascii="Times New Roman" w:hAnsi="Times New Roman" w:cs="Times New Roman"/>
          <w:sz w:val="24"/>
          <w:szCs w:val="24"/>
        </w:rPr>
        <w:t>(</w:t>
      </w:r>
      <w:r w:rsidR="000F0DB7" w:rsidRPr="00F07533">
        <w:rPr>
          <w:rFonts w:ascii="Times New Roman" w:hAnsi="Times New Roman" w:cs="Times New Roman"/>
          <w:sz w:val="24"/>
          <w:szCs w:val="24"/>
        </w:rPr>
        <w:t>Photo 2</w:t>
      </w:r>
      <w:r w:rsidR="00B46A5D">
        <w:rPr>
          <w:rFonts w:ascii="Times New Roman" w:hAnsi="Times New Roman" w:cs="Times New Roman"/>
          <w:sz w:val="24"/>
          <w:szCs w:val="24"/>
        </w:rPr>
        <w:t>a</w:t>
      </w:r>
      <w:r w:rsidR="000F0DB7" w:rsidRPr="00F07533">
        <w:rPr>
          <w:rFonts w:ascii="Times New Roman" w:hAnsi="Times New Roman" w:cs="Times New Roman"/>
          <w:sz w:val="24"/>
          <w:szCs w:val="24"/>
        </w:rPr>
        <w:t xml:space="preserve"> </w:t>
      </w:r>
      <w:r w:rsidR="000F0DB7">
        <w:rPr>
          <w:rFonts w:ascii="Times New Roman" w:hAnsi="Times New Roman" w:cs="Times New Roman"/>
          <w:sz w:val="24"/>
          <w:szCs w:val="24"/>
        </w:rPr>
        <w:t xml:space="preserve">was adapted from Barbosa, </w:t>
      </w:r>
      <w:r w:rsidR="000F0DB7" w:rsidRPr="00F07533">
        <w:rPr>
          <w:rFonts w:ascii="Times New Roman" w:hAnsi="Times New Roman" w:cs="Times New Roman"/>
          <w:sz w:val="24"/>
          <w:szCs w:val="24"/>
        </w:rPr>
        <w:t>2013).</w:t>
      </w:r>
    </w:p>
    <w:p w:rsidR="00562F05" w:rsidRDefault="00562F05" w:rsidP="002902B7">
      <w:pPr>
        <w:spacing w:after="0" w:line="360" w:lineRule="auto"/>
        <w:jc w:val="both"/>
        <w:rPr>
          <w:rFonts w:ascii="Times New Roman" w:hAnsi="Times New Roman" w:cs="Times New Roman"/>
          <w:sz w:val="24"/>
          <w:szCs w:val="24"/>
        </w:rPr>
      </w:pPr>
    </w:p>
    <w:p w:rsidR="000F0DB7" w:rsidRDefault="000F0DB7" w:rsidP="002902B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 Materials and methods</w:t>
      </w:r>
    </w:p>
    <w:p w:rsidR="00B5522E" w:rsidRPr="000F0DB7" w:rsidRDefault="00B5522E" w:rsidP="002902B7">
      <w:pPr>
        <w:spacing w:after="0" w:line="360" w:lineRule="auto"/>
        <w:jc w:val="both"/>
        <w:rPr>
          <w:rFonts w:ascii="Times New Roman" w:hAnsi="Times New Roman" w:cs="Times New Roman"/>
          <w:b/>
          <w:sz w:val="24"/>
          <w:szCs w:val="24"/>
        </w:rPr>
      </w:pPr>
    </w:p>
    <w:p w:rsidR="00B7223E" w:rsidRDefault="00B7223E" w:rsidP="00B722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 Thickness data</w:t>
      </w:r>
    </w:p>
    <w:p w:rsidR="00B5522E" w:rsidRDefault="00B5522E" w:rsidP="00B7223E">
      <w:pPr>
        <w:spacing w:after="0" w:line="360" w:lineRule="auto"/>
        <w:jc w:val="both"/>
        <w:rPr>
          <w:rFonts w:ascii="Times New Roman" w:hAnsi="Times New Roman" w:cs="Times New Roman"/>
          <w:sz w:val="24"/>
          <w:szCs w:val="24"/>
        </w:rPr>
      </w:pPr>
    </w:p>
    <w:p w:rsidR="00A97D85" w:rsidRPr="00CB26F2" w:rsidRDefault="00B24614" w:rsidP="009458B0">
      <w:pPr>
        <w:spacing w:after="0" w:line="360" w:lineRule="auto"/>
        <w:jc w:val="both"/>
        <w:rPr>
          <w:rFonts w:ascii="Times New Roman" w:hAnsi="Times New Roman" w:cs="Times New Roman"/>
          <w:sz w:val="24"/>
          <w:szCs w:val="24"/>
        </w:rPr>
      </w:pPr>
      <w:r w:rsidRPr="000F7873">
        <w:rPr>
          <w:rFonts w:ascii="Times New Roman" w:hAnsi="Times New Roman" w:cs="Times New Roman"/>
          <w:sz w:val="24"/>
          <w:szCs w:val="24"/>
        </w:rPr>
        <w:t xml:space="preserve">The database used in this study </w:t>
      </w:r>
      <w:proofErr w:type="gramStart"/>
      <w:r w:rsidRPr="000F7873">
        <w:rPr>
          <w:rFonts w:ascii="Times New Roman" w:hAnsi="Times New Roman" w:cs="Times New Roman"/>
          <w:sz w:val="24"/>
          <w:szCs w:val="24"/>
        </w:rPr>
        <w:t>was exploited</w:t>
      </w:r>
      <w:proofErr w:type="gramEnd"/>
      <w:r w:rsidRPr="000F7873">
        <w:rPr>
          <w:rFonts w:ascii="Times New Roman" w:hAnsi="Times New Roman" w:cs="Times New Roman"/>
          <w:sz w:val="24"/>
          <w:szCs w:val="24"/>
        </w:rPr>
        <w:t xml:space="preserve"> from a geological databank that has been structured to gather data and information depicted from an exhaustive exploratory drilling program at the study area</w:t>
      </w:r>
      <w:r w:rsidR="000F7873" w:rsidRPr="000F7873">
        <w:rPr>
          <w:rFonts w:ascii="Times New Roman" w:hAnsi="Times New Roman" w:cs="Times New Roman"/>
          <w:sz w:val="24"/>
          <w:szCs w:val="24"/>
        </w:rPr>
        <w:t xml:space="preserve"> executed</w:t>
      </w:r>
      <w:r w:rsidR="008B4548" w:rsidRPr="000F7873">
        <w:rPr>
          <w:rFonts w:ascii="Times New Roman" w:hAnsi="Times New Roman" w:cs="Times New Roman"/>
          <w:sz w:val="24"/>
          <w:szCs w:val="24"/>
        </w:rPr>
        <w:t xml:space="preserve"> by the mineral right’s owner, MHAG </w:t>
      </w:r>
      <w:proofErr w:type="spellStart"/>
      <w:r w:rsidR="008B4548" w:rsidRPr="000F7873">
        <w:rPr>
          <w:rFonts w:ascii="Times New Roman" w:hAnsi="Times New Roman" w:cs="Times New Roman"/>
          <w:sz w:val="24"/>
          <w:szCs w:val="24"/>
        </w:rPr>
        <w:t>Mineração</w:t>
      </w:r>
      <w:proofErr w:type="spellEnd"/>
      <w:r w:rsidR="008B4548" w:rsidRPr="000F7873">
        <w:rPr>
          <w:rFonts w:ascii="Times New Roman" w:hAnsi="Times New Roman" w:cs="Times New Roman"/>
          <w:sz w:val="24"/>
          <w:szCs w:val="24"/>
        </w:rPr>
        <w:t xml:space="preserve"> e </w:t>
      </w:r>
      <w:proofErr w:type="spellStart"/>
      <w:r w:rsidR="008B4548" w:rsidRPr="000F7873">
        <w:rPr>
          <w:rFonts w:ascii="Times New Roman" w:hAnsi="Times New Roman" w:cs="Times New Roman"/>
          <w:sz w:val="24"/>
          <w:szCs w:val="24"/>
        </w:rPr>
        <w:t>Serviços</w:t>
      </w:r>
      <w:proofErr w:type="spellEnd"/>
      <w:r w:rsidR="008B4548" w:rsidRPr="000F7873">
        <w:rPr>
          <w:rFonts w:ascii="Times New Roman" w:hAnsi="Times New Roman" w:cs="Times New Roman"/>
          <w:sz w:val="24"/>
          <w:szCs w:val="24"/>
        </w:rPr>
        <w:t xml:space="preserve"> </w:t>
      </w:r>
      <w:r w:rsidR="000F7873" w:rsidRPr="000F7873">
        <w:rPr>
          <w:rFonts w:ascii="Times New Roman" w:hAnsi="Times New Roman" w:cs="Times New Roman"/>
          <w:sz w:val="24"/>
          <w:szCs w:val="24"/>
        </w:rPr>
        <w:t>S/A company</w:t>
      </w:r>
      <w:r w:rsidRPr="000F7873">
        <w:rPr>
          <w:rFonts w:ascii="Times New Roman" w:hAnsi="Times New Roman" w:cs="Times New Roman"/>
          <w:sz w:val="24"/>
          <w:szCs w:val="24"/>
        </w:rPr>
        <w:t xml:space="preserve">. </w:t>
      </w:r>
      <w:r w:rsidRPr="00CB26F2">
        <w:rPr>
          <w:rFonts w:ascii="Times New Roman" w:hAnsi="Times New Roman" w:cs="Times New Roman"/>
          <w:sz w:val="24"/>
          <w:szCs w:val="24"/>
        </w:rPr>
        <w:t xml:space="preserve">A survey </w:t>
      </w:r>
      <w:proofErr w:type="gramStart"/>
      <w:r w:rsidRPr="00CB26F2">
        <w:rPr>
          <w:rFonts w:ascii="Times New Roman" w:hAnsi="Times New Roman" w:cs="Times New Roman"/>
          <w:sz w:val="24"/>
          <w:szCs w:val="24"/>
        </w:rPr>
        <w:t>was performed</w:t>
      </w:r>
      <w:proofErr w:type="gramEnd"/>
      <w:r w:rsidRPr="00CB26F2">
        <w:rPr>
          <w:rFonts w:ascii="Times New Roman" w:hAnsi="Times New Roman" w:cs="Times New Roman"/>
          <w:sz w:val="24"/>
          <w:szCs w:val="24"/>
        </w:rPr>
        <w:t xml:space="preserve"> throughout the entire databank to extract the available thickness data values (measured in meters) from drill core logs that intersected the BIF rocks (itabirites) pertained to the Serra dos Quintos Formation (Figure </w:t>
      </w:r>
      <w:r w:rsidR="008B4548" w:rsidRPr="00CB26F2">
        <w:rPr>
          <w:rFonts w:ascii="Times New Roman" w:hAnsi="Times New Roman" w:cs="Times New Roman"/>
          <w:sz w:val="24"/>
          <w:szCs w:val="24"/>
        </w:rPr>
        <w:t>1</w:t>
      </w:r>
      <w:r w:rsidRPr="00CB26F2">
        <w:rPr>
          <w:rFonts w:ascii="Times New Roman" w:hAnsi="Times New Roman" w:cs="Times New Roman"/>
          <w:sz w:val="24"/>
          <w:szCs w:val="24"/>
        </w:rPr>
        <w:t>).</w:t>
      </w:r>
      <w:r w:rsidRPr="006A6904">
        <w:rPr>
          <w:rFonts w:ascii="Times New Roman" w:hAnsi="Times New Roman" w:cs="Times New Roman"/>
          <w:color w:val="0070C0"/>
          <w:sz w:val="24"/>
          <w:szCs w:val="24"/>
        </w:rPr>
        <w:t xml:space="preserve"> </w:t>
      </w:r>
      <w:r w:rsidR="009458B0">
        <w:rPr>
          <w:rFonts w:ascii="Times New Roman" w:hAnsi="Times New Roman" w:cs="Times New Roman"/>
          <w:sz w:val="24"/>
          <w:szCs w:val="24"/>
        </w:rPr>
        <w:t>Based on</w:t>
      </w:r>
      <w:r>
        <w:rPr>
          <w:rFonts w:ascii="Times New Roman" w:hAnsi="Times New Roman" w:cs="Times New Roman"/>
          <w:sz w:val="24"/>
          <w:szCs w:val="24"/>
        </w:rPr>
        <w:t xml:space="preserve"> the typological </w:t>
      </w:r>
      <w:r w:rsidR="009458B0">
        <w:rPr>
          <w:rFonts w:ascii="Times New Roman" w:hAnsi="Times New Roman" w:cs="Times New Roman"/>
          <w:sz w:val="24"/>
          <w:szCs w:val="24"/>
        </w:rPr>
        <w:t>model</w:t>
      </w:r>
      <w:r>
        <w:rPr>
          <w:rFonts w:ascii="Times New Roman" w:hAnsi="Times New Roman" w:cs="Times New Roman"/>
          <w:sz w:val="24"/>
          <w:szCs w:val="24"/>
        </w:rPr>
        <w:t xml:space="preserve"> proposed by Fonteles </w:t>
      </w:r>
      <w:r w:rsidRPr="003B3966">
        <w:rPr>
          <w:rFonts w:ascii="Times New Roman" w:hAnsi="Times New Roman" w:cs="Times New Roman"/>
          <w:i/>
          <w:sz w:val="24"/>
          <w:szCs w:val="24"/>
        </w:rPr>
        <w:t>et al</w:t>
      </w:r>
      <w:r>
        <w:rPr>
          <w:rFonts w:ascii="Times New Roman" w:hAnsi="Times New Roman" w:cs="Times New Roman"/>
          <w:i/>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(2020), </w:t>
      </w:r>
      <w:r w:rsidR="00A97D85">
        <w:rPr>
          <w:rFonts w:ascii="Times New Roman" w:hAnsi="Times New Roman" w:cs="Times New Roman"/>
          <w:sz w:val="24"/>
          <w:szCs w:val="24"/>
        </w:rPr>
        <w:t>three</w:t>
      </w:r>
      <w:r>
        <w:rPr>
          <w:rFonts w:ascii="Times New Roman" w:hAnsi="Times New Roman" w:cs="Times New Roman"/>
          <w:sz w:val="24"/>
          <w:szCs w:val="24"/>
        </w:rPr>
        <w:t xml:space="preserve"> BIF types </w:t>
      </w:r>
      <w:proofErr w:type="gramStart"/>
      <w:r>
        <w:rPr>
          <w:rFonts w:ascii="Times New Roman" w:hAnsi="Times New Roman" w:cs="Times New Roman"/>
          <w:sz w:val="24"/>
          <w:szCs w:val="24"/>
        </w:rPr>
        <w:t>were pre-</w:t>
      </w:r>
      <w:r w:rsidRPr="0071341B">
        <w:rPr>
          <w:rFonts w:ascii="Times New Roman" w:hAnsi="Times New Roman" w:cs="Times New Roman"/>
          <w:sz w:val="24"/>
          <w:szCs w:val="24"/>
        </w:rPr>
        <w:t>selected</w:t>
      </w:r>
      <w:proofErr w:type="gramEnd"/>
      <w:r w:rsidRPr="0071341B">
        <w:rPr>
          <w:rFonts w:ascii="Times New Roman" w:hAnsi="Times New Roman" w:cs="Times New Roman"/>
          <w:sz w:val="24"/>
          <w:szCs w:val="24"/>
        </w:rPr>
        <w:t xml:space="preserve"> </w:t>
      </w:r>
      <w:r>
        <w:rPr>
          <w:rFonts w:ascii="Times New Roman" w:hAnsi="Times New Roman" w:cs="Times New Roman"/>
          <w:sz w:val="24"/>
          <w:szCs w:val="24"/>
        </w:rPr>
        <w:t>owing</w:t>
      </w:r>
      <w:r w:rsidRPr="0071341B">
        <w:rPr>
          <w:rFonts w:ascii="Times New Roman" w:hAnsi="Times New Roman" w:cs="Times New Roman"/>
          <w:sz w:val="24"/>
          <w:szCs w:val="24"/>
        </w:rPr>
        <w:t xml:space="preserve"> to </w:t>
      </w:r>
      <w:r>
        <w:rPr>
          <w:rFonts w:ascii="Times New Roman" w:hAnsi="Times New Roman" w:cs="Times New Roman"/>
          <w:sz w:val="24"/>
          <w:szCs w:val="24"/>
        </w:rPr>
        <w:t>their Fe</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3</w:t>
      </w:r>
      <w:r>
        <w:rPr>
          <w:rFonts w:ascii="Times New Roman" w:hAnsi="Times New Roman" w:cs="Times New Roman"/>
          <w:sz w:val="24"/>
          <w:szCs w:val="24"/>
        </w:rPr>
        <w:t xml:space="preserve"> grades.</w:t>
      </w:r>
      <w:r w:rsidR="00A97D85">
        <w:rPr>
          <w:rFonts w:ascii="Times New Roman" w:hAnsi="Times New Roman" w:cs="Times New Roman"/>
          <w:sz w:val="24"/>
          <w:szCs w:val="24"/>
        </w:rPr>
        <w:t xml:space="preserve"> Hematitic itabirites, magnetitic itabirites, </w:t>
      </w:r>
      <w:r w:rsidR="00A97D85" w:rsidRPr="008540BF">
        <w:rPr>
          <w:rFonts w:ascii="Times New Roman" w:hAnsi="Times New Roman" w:cs="Times New Roman"/>
          <w:noProof/>
          <w:sz w:val="24"/>
          <w:szCs w:val="24"/>
        </w:rPr>
        <w:t>and</w:t>
      </w:r>
      <w:r w:rsidR="00A97D85">
        <w:rPr>
          <w:rFonts w:ascii="Times New Roman" w:hAnsi="Times New Roman" w:cs="Times New Roman"/>
          <w:sz w:val="24"/>
          <w:szCs w:val="24"/>
        </w:rPr>
        <w:t xml:space="preserve"> </w:t>
      </w:r>
      <w:r w:rsidR="00A97D85" w:rsidRPr="008540BF">
        <w:rPr>
          <w:rFonts w:ascii="Times New Roman" w:hAnsi="Times New Roman" w:cs="Times New Roman"/>
          <w:noProof/>
          <w:sz w:val="24"/>
          <w:szCs w:val="24"/>
        </w:rPr>
        <w:t>martitic</w:t>
      </w:r>
      <w:r w:rsidR="00A97D85">
        <w:rPr>
          <w:rFonts w:ascii="Times New Roman" w:hAnsi="Times New Roman" w:cs="Times New Roman"/>
          <w:sz w:val="24"/>
          <w:szCs w:val="24"/>
        </w:rPr>
        <w:t xml:space="preserve"> itabirite</w:t>
      </w:r>
      <w:r w:rsidR="009458B0">
        <w:rPr>
          <w:rFonts w:ascii="Times New Roman" w:hAnsi="Times New Roman" w:cs="Times New Roman"/>
          <w:sz w:val="24"/>
          <w:szCs w:val="24"/>
        </w:rPr>
        <w:t>s</w:t>
      </w:r>
      <w:r w:rsidR="00A97D85">
        <w:rPr>
          <w:rFonts w:ascii="Times New Roman" w:hAnsi="Times New Roman" w:cs="Times New Roman"/>
          <w:sz w:val="24"/>
          <w:szCs w:val="24"/>
        </w:rPr>
        <w:t xml:space="preserve"> represent BIF types with 44.61% </w:t>
      </w:r>
      <w:r w:rsidR="00A97D85" w:rsidRPr="00CB26F2">
        <w:rPr>
          <w:rFonts w:ascii="Times New Roman" w:hAnsi="Times New Roman" w:cs="Times New Roman"/>
          <w:sz w:val="24"/>
          <w:szCs w:val="24"/>
        </w:rPr>
        <w:t>Fe</w:t>
      </w:r>
      <w:r w:rsidR="00A97D85" w:rsidRPr="00CB26F2">
        <w:rPr>
          <w:rFonts w:ascii="Times New Roman" w:hAnsi="Times New Roman" w:cs="Times New Roman"/>
          <w:sz w:val="24"/>
          <w:szCs w:val="24"/>
          <w:vertAlign w:val="subscript"/>
        </w:rPr>
        <w:t>2</w:t>
      </w:r>
      <w:r w:rsidR="00A97D85" w:rsidRPr="00CB26F2">
        <w:rPr>
          <w:rFonts w:ascii="Times New Roman" w:hAnsi="Times New Roman" w:cs="Times New Roman"/>
          <w:sz w:val="24"/>
          <w:szCs w:val="24"/>
        </w:rPr>
        <w:t>O</w:t>
      </w:r>
      <w:r w:rsidR="00A97D85" w:rsidRPr="00CB26F2">
        <w:rPr>
          <w:rFonts w:ascii="Times New Roman" w:hAnsi="Times New Roman" w:cs="Times New Roman"/>
          <w:sz w:val="24"/>
          <w:szCs w:val="24"/>
          <w:vertAlign w:val="subscript"/>
        </w:rPr>
        <w:t>3</w:t>
      </w:r>
      <w:r w:rsidR="00A97D85" w:rsidRPr="00CB26F2">
        <w:rPr>
          <w:rFonts w:ascii="Times New Roman" w:hAnsi="Times New Roman" w:cs="Times New Roman"/>
          <w:sz w:val="24"/>
          <w:szCs w:val="24"/>
        </w:rPr>
        <w:t xml:space="preserve"> mean grade</w:t>
      </w:r>
      <w:r w:rsidR="00A97D85" w:rsidRPr="002F66CA">
        <w:rPr>
          <w:rFonts w:ascii="Times New Roman" w:hAnsi="Times New Roman" w:cs="Times New Roman"/>
          <w:color w:val="0070C0"/>
          <w:sz w:val="24"/>
          <w:szCs w:val="24"/>
        </w:rPr>
        <w:t xml:space="preserve"> </w:t>
      </w:r>
      <w:r w:rsidR="00A97D85" w:rsidRPr="00CB26F2">
        <w:rPr>
          <w:rFonts w:ascii="Times New Roman" w:hAnsi="Times New Roman" w:cs="Times New Roman"/>
          <w:sz w:val="24"/>
          <w:szCs w:val="24"/>
        </w:rPr>
        <w:t xml:space="preserve">(Table 1). </w:t>
      </w:r>
    </w:p>
    <w:p w:rsidR="000B0B69" w:rsidRPr="00B24614" w:rsidRDefault="000B0B69" w:rsidP="00B7223E">
      <w:pPr>
        <w:spacing w:after="0" w:line="360" w:lineRule="auto"/>
        <w:jc w:val="both"/>
        <w:rPr>
          <w:rFonts w:ascii="Times New Roman" w:hAnsi="Times New Roman" w:cs="Times New Roman"/>
          <w:color w:val="0070C0"/>
          <w:sz w:val="24"/>
          <w:szCs w:val="24"/>
        </w:rPr>
      </w:pPr>
    </w:p>
    <w:p w:rsidR="000B0B69" w:rsidRDefault="000B0B69" w:rsidP="009636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noteworthy</w:t>
      </w:r>
      <w:r w:rsidRPr="0055583F">
        <w:rPr>
          <w:rFonts w:ascii="Times New Roman" w:hAnsi="Times New Roman" w:cs="Times New Roman"/>
          <w:sz w:val="24"/>
          <w:szCs w:val="24"/>
        </w:rPr>
        <w:t xml:space="preserve"> that not all drilling boreholes have reached the mineralized strata </w:t>
      </w:r>
      <w:r>
        <w:rPr>
          <w:rFonts w:ascii="Times New Roman" w:hAnsi="Times New Roman" w:cs="Times New Roman"/>
          <w:sz w:val="24"/>
          <w:szCs w:val="24"/>
        </w:rPr>
        <w:t>owing</w:t>
      </w:r>
      <w:r w:rsidRPr="0055583F">
        <w:rPr>
          <w:rFonts w:ascii="Times New Roman" w:hAnsi="Times New Roman" w:cs="Times New Roman"/>
          <w:sz w:val="24"/>
          <w:szCs w:val="24"/>
        </w:rPr>
        <w:t xml:space="preserve"> to the geological setting of the </w:t>
      </w:r>
      <w:r w:rsidR="00B24614">
        <w:rPr>
          <w:rFonts w:ascii="Times New Roman" w:hAnsi="Times New Roman" w:cs="Times New Roman"/>
          <w:sz w:val="24"/>
          <w:szCs w:val="24"/>
        </w:rPr>
        <w:t>study area</w:t>
      </w:r>
      <w:r w:rsidRPr="0055583F">
        <w:rPr>
          <w:rFonts w:ascii="Times New Roman" w:hAnsi="Times New Roman" w:cs="Times New Roman"/>
          <w:sz w:val="24"/>
          <w:szCs w:val="24"/>
        </w:rPr>
        <w:t xml:space="preserve">. </w:t>
      </w:r>
      <w:r w:rsidRPr="009F5718">
        <w:rPr>
          <w:rFonts w:ascii="Times New Roman" w:hAnsi="Times New Roman" w:cs="Times New Roman"/>
          <w:sz w:val="24"/>
          <w:szCs w:val="24"/>
        </w:rPr>
        <w:t xml:space="preserve">Therefore, from 126 drilling </w:t>
      </w:r>
      <w:r w:rsidRPr="009F5718">
        <w:rPr>
          <w:rFonts w:ascii="Times New Roman" w:hAnsi="Times New Roman" w:cs="Times New Roman"/>
          <w:noProof/>
          <w:sz w:val="24"/>
          <w:szCs w:val="24"/>
        </w:rPr>
        <w:t>cores,</w:t>
      </w:r>
      <w:r w:rsidRPr="009F5718">
        <w:rPr>
          <w:rFonts w:ascii="Times New Roman" w:hAnsi="Times New Roman" w:cs="Times New Roman"/>
          <w:sz w:val="24"/>
          <w:szCs w:val="24"/>
        </w:rPr>
        <w:t xml:space="preserve"> we </w:t>
      </w:r>
      <w:r>
        <w:rPr>
          <w:rFonts w:ascii="Times New Roman" w:hAnsi="Times New Roman" w:cs="Times New Roman"/>
          <w:sz w:val="24"/>
          <w:szCs w:val="24"/>
        </w:rPr>
        <w:t>could</w:t>
      </w:r>
      <w:r w:rsidRPr="009F5718">
        <w:rPr>
          <w:rFonts w:ascii="Times New Roman" w:hAnsi="Times New Roman" w:cs="Times New Roman"/>
          <w:sz w:val="24"/>
          <w:szCs w:val="24"/>
        </w:rPr>
        <w:t xml:space="preserve"> analyze 78 </w:t>
      </w:r>
      <w:r w:rsidRPr="0055583F">
        <w:rPr>
          <w:rFonts w:ascii="Times New Roman" w:hAnsi="Times New Roman" w:cs="Times New Roman"/>
          <w:sz w:val="24"/>
          <w:szCs w:val="24"/>
        </w:rPr>
        <w:t xml:space="preserve">that </w:t>
      </w:r>
      <w:r>
        <w:rPr>
          <w:rFonts w:ascii="Times New Roman" w:hAnsi="Times New Roman" w:cs="Times New Roman"/>
          <w:sz w:val="24"/>
          <w:szCs w:val="24"/>
        </w:rPr>
        <w:t>constitute</w:t>
      </w:r>
      <w:r w:rsidRPr="0055583F">
        <w:rPr>
          <w:rFonts w:ascii="Times New Roman" w:hAnsi="Times New Roman" w:cs="Times New Roman"/>
          <w:sz w:val="24"/>
          <w:szCs w:val="24"/>
        </w:rPr>
        <w:t xml:space="preserve"> the </w:t>
      </w:r>
      <w:r>
        <w:rPr>
          <w:rFonts w:ascii="Times New Roman" w:hAnsi="Times New Roman" w:cs="Times New Roman"/>
          <w:sz w:val="24"/>
          <w:szCs w:val="24"/>
        </w:rPr>
        <w:t>BIF</w:t>
      </w:r>
      <w:r w:rsidRPr="0055583F">
        <w:rPr>
          <w:rFonts w:ascii="Times New Roman" w:hAnsi="Times New Roman" w:cs="Times New Roman"/>
          <w:sz w:val="24"/>
          <w:szCs w:val="24"/>
        </w:rPr>
        <w:t xml:space="preserve"> types of interest. </w:t>
      </w:r>
    </w:p>
    <w:p w:rsidR="0050468E" w:rsidRDefault="0050468E" w:rsidP="0050468E">
      <w:pPr>
        <w:spacing w:after="0" w:line="240" w:lineRule="auto"/>
        <w:jc w:val="both"/>
        <w:rPr>
          <w:rFonts w:ascii="Times New Roman" w:hAnsi="Times New Roman" w:cs="Times New Roman"/>
          <w:color w:val="0070C0"/>
          <w:sz w:val="24"/>
          <w:szCs w:val="24"/>
          <w:lang w:eastAsia="en-GB"/>
        </w:rPr>
      </w:pPr>
    </w:p>
    <w:tbl>
      <w:tblPr>
        <w:tblStyle w:val="Tabelacomgrade"/>
        <w:tblpPr w:leftFromText="180" w:rightFromText="180" w:vertAnchor="text" w:horzAnchor="margin" w:tblpXSpec="center" w:tblpY="1"/>
        <w:tblW w:w="47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24"/>
        <w:gridCol w:w="2576"/>
      </w:tblGrid>
      <w:tr w:rsidR="0050468E" w:rsidRPr="00F56402" w:rsidTr="003923FF">
        <w:tc>
          <w:tcPr>
            <w:tcW w:w="2124" w:type="dxa"/>
            <w:shd w:val="pct20" w:color="auto" w:fill="auto"/>
          </w:tcPr>
          <w:p w:rsidR="0050468E" w:rsidRPr="000B0B69" w:rsidRDefault="0050468E" w:rsidP="003923FF">
            <w:pPr>
              <w:jc w:val="center"/>
              <w:rPr>
                <w:rFonts w:ascii="Times New Roman" w:hAnsi="Times New Roman" w:cs="Times New Roman"/>
                <w:sz w:val="24"/>
                <w:szCs w:val="24"/>
                <w:lang w:eastAsia="en-GB"/>
              </w:rPr>
            </w:pPr>
            <w:r w:rsidRPr="000B0B69">
              <w:rPr>
                <w:rFonts w:ascii="Times New Roman" w:hAnsi="Times New Roman" w:cs="Times New Roman"/>
                <w:sz w:val="24"/>
                <w:szCs w:val="24"/>
                <w:lang w:eastAsia="en-GB"/>
              </w:rPr>
              <w:t>BIF type</w:t>
            </w:r>
          </w:p>
        </w:tc>
        <w:tc>
          <w:tcPr>
            <w:tcW w:w="2576" w:type="dxa"/>
            <w:shd w:val="pct20" w:color="auto" w:fill="auto"/>
          </w:tcPr>
          <w:p w:rsidR="0050468E" w:rsidRPr="000B0B69" w:rsidRDefault="0050468E" w:rsidP="003923FF">
            <w:pPr>
              <w:jc w:val="center"/>
              <w:rPr>
                <w:rFonts w:ascii="Times New Roman" w:hAnsi="Times New Roman" w:cs="Times New Roman"/>
                <w:sz w:val="24"/>
                <w:szCs w:val="24"/>
                <w:lang w:eastAsia="en-GB"/>
              </w:rPr>
            </w:pPr>
            <w:r w:rsidRPr="000B0B69">
              <w:rPr>
                <w:rFonts w:ascii="Times New Roman" w:hAnsi="Times New Roman" w:cs="Times New Roman"/>
                <w:sz w:val="24"/>
                <w:szCs w:val="24"/>
                <w:lang w:eastAsia="en-GB"/>
              </w:rPr>
              <w:t>Fe</w:t>
            </w:r>
            <w:r w:rsidRPr="000B0B69">
              <w:rPr>
                <w:rFonts w:ascii="Times New Roman" w:hAnsi="Times New Roman" w:cs="Times New Roman"/>
                <w:sz w:val="24"/>
                <w:szCs w:val="24"/>
                <w:vertAlign w:val="subscript"/>
                <w:lang w:eastAsia="en-GB"/>
              </w:rPr>
              <w:t>2</w:t>
            </w:r>
            <w:r w:rsidRPr="000B0B69">
              <w:rPr>
                <w:rFonts w:ascii="Times New Roman" w:hAnsi="Times New Roman" w:cs="Times New Roman"/>
                <w:sz w:val="24"/>
                <w:szCs w:val="24"/>
                <w:lang w:eastAsia="en-GB"/>
              </w:rPr>
              <w:t>O</w:t>
            </w:r>
            <w:r w:rsidRPr="000B0B69">
              <w:rPr>
                <w:rFonts w:ascii="Times New Roman" w:hAnsi="Times New Roman" w:cs="Times New Roman"/>
                <w:sz w:val="24"/>
                <w:szCs w:val="24"/>
                <w:vertAlign w:val="subscript"/>
                <w:lang w:eastAsia="en-GB"/>
              </w:rPr>
              <w:t>3</w:t>
            </w:r>
            <w:r w:rsidRPr="000B0B69">
              <w:rPr>
                <w:rFonts w:ascii="Times New Roman" w:hAnsi="Times New Roman" w:cs="Times New Roman"/>
                <w:sz w:val="24"/>
                <w:szCs w:val="24"/>
                <w:lang w:eastAsia="en-GB"/>
              </w:rPr>
              <w:t xml:space="preserve"> mean grade (%)</w:t>
            </w:r>
          </w:p>
        </w:tc>
      </w:tr>
      <w:tr w:rsidR="0050468E" w:rsidRPr="00F56402" w:rsidTr="003923FF">
        <w:tc>
          <w:tcPr>
            <w:tcW w:w="2124" w:type="dxa"/>
            <w:tcBorders>
              <w:bottom w:val="single" w:sz="2" w:space="0" w:color="auto"/>
            </w:tcBorders>
          </w:tcPr>
          <w:p w:rsidR="0050468E" w:rsidRPr="000B0B69" w:rsidRDefault="0050468E" w:rsidP="003923FF">
            <w:pPr>
              <w:jc w:val="center"/>
              <w:rPr>
                <w:rFonts w:ascii="Times New Roman" w:hAnsi="Times New Roman" w:cs="Times New Roman"/>
                <w:sz w:val="24"/>
                <w:szCs w:val="24"/>
                <w:lang w:eastAsia="en-GB"/>
              </w:rPr>
            </w:pPr>
            <w:r w:rsidRPr="000B0B69">
              <w:rPr>
                <w:rFonts w:ascii="Times New Roman" w:hAnsi="Times New Roman" w:cs="Times New Roman"/>
                <w:sz w:val="24"/>
                <w:szCs w:val="24"/>
                <w:lang w:eastAsia="en-GB"/>
              </w:rPr>
              <w:t xml:space="preserve">Hematitic </w:t>
            </w:r>
            <w:r>
              <w:rPr>
                <w:rFonts w:ascii="Times New Roman" w:hAnsi="Times New Roman" w:cs="Times New Roman"/>
                <w:sz w:val="24"/>
                <w:szCs w:val="24"/>
                <w:lang w:eastAsia="en-GB"/>
              </w:rPr>
              <w:t>i</w:t>
            </w:r>
            <w:r w:rsidRPr="000B0B69">
              <w:rPr>
                <w:rFonts w:ascii="Times New Roman" w:hAnsi="Times New Roman" w:cs="Times New Roman"/>
                <w:sz w:val="24"/>
                <w:szCs w:val="24"/>
                <w:lang w:eastAsia="en-GB"/>
              </w:rPr>
              <w:t>tabirite</w:t>
            </w:r>
          </w:p>
        </w:tc>
        <w:tc>
          <w:tcPr>
            <w:tcW w:w="2576" w:type="dxa"/>
            <w:tcBorders>
              <w:bottom w:val="single" w:sz="2" w:space="0" w:color="auto"/>
            </w:tcBorders>
          </w:tcPr>
          <w:p w:rsidR="0050468E" w:rsidRPr="000B0B69" w:rsidRDefault="0050468E" w:rsidP="003923FF">
            <w:pPr>
              <w:jc w:val="center"/>
              <w:rPr>
                <w:rFonts w:ascii="Times New Roman" w:hAnsi="Times New Roman" w:cs="Times New Roman"/>
                <w:sz w:val="24"/>
                <w:szCs w:val="24"/>
                <w:lang w:eastAsia="en-GB"/>
              </w:rPr>
            </w:pPr>
            <w:r w:rsidRPr="000B0B69">
              <w:rPr>
                <w:rFonts w:ascii="Times New Roman" w:hAnsi="Times New Roman" w:cs="Times New Roman"/>
                <w:sz w:val="24"/>
                <w:szCs w:val="24"/>
                <w:lang w:eastAsia="en-GB"/>
              </w:rPr>
              <w:t>46.32</w:t>
            </w:r>
          </w:p>
        </w:tc>
      </w:tr>
      <w:tr w:rsidR="0050468E" w:rsidRPr="00F56402" w:rsidTr="003923FF">
        <w:tc>
          <w:tcPr>
            <w:tcW w:w="2124" w:type="dxa"/>
            <w:shd w:val="clear" w:color="auto" w:fill="auto"/>
          </w:tcPr>
          <w:p w:rsidR="0050468E" w:rsidRPr="000B0B69" w:rsidRDefault="0050468E" w:rsidP="003923FF">
            <w:pPr>
              <w:jc w:val="center"/>
              <w:rPr>
                <w:rFonts w:ascii="Times New Roman" w:hAnsi="Times New Roman" w:cs="Times New Roman"/>
                <w:sz w:val="24"/>
                <w:szCs w:val="24"/>
                <w:lang w:eastAsia="en-GB"/>
              </w:rPr>
            </w:pPr>
            <w:r w:rsidRPr="000B0B69">
              <w:rPr>
                <w:rFonts w:ascii="Times New Roman" w:hAnsi="Times New Roman" w:cs="Times New Roman"/>
                <w:sz w:val="24"/>
                <w:szCs w:val="24"/>
                <w:lang w:eastAsia="en-GB"/>
              </w:rPr>
              <w:t xml:space="preserve">Magnetitic </w:t>
            </w:r>
            <w:r>
              <w:rPr>
                <w:rFonts w:ascii="Times New Roman" w:hAnsi="Times New Roman" w:cs="Times New Roman"/>
                <w:sz w:val="24"/>
                <w:szCs w:val="24"/>
                <w:lang w:eastAsia="en-GB"/>
              </w:rPr>
              <w:t>i</w:t>
            </w:r>
            <w:r w:rsidRPr="000B0B69">
              <w:rPr>
                <w:rFonts w:ascii="Times New Roman" w:hAnsi="Times New Roman" w:cs="Times New Roman"/>
                <w:sz w:val="24"/>
                <w:szCs w:val="24"/>
                <w:lang w:eastAsia="en-GB"/>
              </w:rPr>
              <w:t>tabirite</w:t>
            </w:r>
          </w:p>
        </w:tc>
        <w:tc>
          <w:tcPr>
            <w:tcW w:w="2576" w:type="dxa"/>
            <w:shd w:val="clear" w:color="auto" w:fill="auto"/>
          </w:tcPr>
          <w:p w:rsidR="0050468E" w:rsidRPr="000B0B69" w:rsidRDefault="0050468E" w:rsidP="003923FF">
            <w:pPr>
              <w:jc w:val="center"/>
              <w:rPr>
                <w:rFonts w:ascii="Times New Roman" w:hAnsi="Times New Roman" w:cs="Times New Roman"/>
                <w:sz w:val="24"/>
                <w:szCs w:val="24"/>
                <w:lang w:eastAsia="en-GB"/>
              </w:rPr>
            </w:pPr>
            <w:r w:rsidRPr="000B0B69">
              <w:rPr>
                <w:rFonts w:ascii="Times New Roman" w:hAnsi="Times New Roman" w:cs="Times New Roman"/>
                <w:sz w:val="24"/>
                <w:szCs w:val="24"/>
                <w:lang w:eastAsia="en-GB"/>
              </w:rPr>
              <w:t>37.45</w:t>
            </w:r>
          </w:p>
        </w:tc>
      </w:tr>
      <w:tr w:rsidR="0050468E" w:rsidRPr="00F56402" w:rsidTr="003923FF">
        <w:tc>
          <w:tcPr>
            <w:tcW w:w="2124" w:type="dxa"/>
          </w:tcPr>
          <w:p w:rsidR="0050468E" w:rsidRPr="000B0B69" w:rsidRDefault="0050468E" w:rsidP="003923FF">
            <w:pPr>
              <w:jc w:val="center"/>
              <w:rPr>
                <w:rFonts w:ascii="Times New Roman" w:hAnsi="Times New Roman" w:cs="Times New Roman"/>
                <w:sz w:val="24"/>
                <w:szCs w:val="24"/>
                <w:lang w:eastAsia="en-GB"/>
              </w:rPr>
            </w:pPr>
            <w:r w:rsidRPr="000B0B69">
              <w:rPr>
                <w:rFonts w:ascii="Times New Roman" w:hAnsi="Times New Roman" w:cs="Times New Roman"/>
                <w:noProof/>
                <w:sz w:val="24"/>
                <w:szCs w:val="24"/>
                <w:lang w:eastAsia="en-GB"/>
              </w:rPr>
              <w:t>Martitic</w:t>
            </w:r>
            <w:r w:rsidRPr="000B0B69">
              <w:rPr>
                <w:rFonts w:ascii="Times New Roman" w:hAnsi="Times New Roman" w:cs="Times New Roman"/>
                <w:sz w:val="24"/>
                <w:szCs w:val="24"/>
                <w:lang w:eastAsia="en-GB"/>
              </w:rPr>
              <w:t xml:space="preserve"> </w:t>
            </w:r>
            <w:r>
              <w:rPr>
                <w:rFonts w:ascii="Times New Roman" w:hAnsi="Times New Roman" w:cs="Times New Roman"/>
                <w:sz w:val="24"/>
                <w:szCs w:val="24"/>
                <w:lang w:eastAsia="en-GB"/>
              </w:rPr>
              <w:t>i</w:t>
            </w:r>
            <w:r w:rsidRPr="000B0B69">
              <w:rPr>
                <w:rFonts w:ascii="Times New Roman" w:hAnsi="Times New Roman" w:cs="Times New Roman"/>
                <w:sz w:val="24"/>
                <w:szCs w:val="24"/>
                <w:lang w:eastAsia="en-GB"/>
              </w:rPr>
              <w:t>tabirite</w:t>
            </w:r>
          </w:p>
        </w:tc>
        <w:tc>
          <w:tcPr>
            <w:tcW w:w="2576" w:type="dxa"/>
          </w:tcPr>
          <w:p w:rsidR="0050468E" w:rsidRPr="000B0B69" w:rsidRDefault="0050468E" w:rsidP="003923FF">
            <w:pPr>
              <w:jc w:val="center"/>
              <w:rPr>
                <w:rFonts w:ascii="Times New Roman" w:hAnsi="Times New Roman" w:cs="Times New Roman"/>
                <w:sz w:val="24"/>
                <w:szCs w:val="24"/>
                <w:lang w:eastAsia="en-GB"/>
              </w:rPr>
            </w:pPr>
            <w:r w:rsidRPr="000B0B69">
              <w:rPr>
                <w:rFonts w:ascii="Times New Roman" w:hAnsi="Times New Roman" w:cs="Times New Roman"/>
                <w:sz w:val="24"/>
                <w:szCs w:val="24"/>
                <w:lang w:eastAsia="en-GB"/>
              </w:rPr>
              <w:t>40.68</w:t>
            </w:r>
          </w:p>
        </w:tc>
      </w:tr>
    </w:tbl>
    <w:p w:rsidR="0050468E" w:rsidRDefault="0050468E" w:rsidP="0050468E">
      <w:pPr>
        <w:spacing w:after="0" w:line="360" w:lineRule="auto"/>
        <w:jc w:val="both"/>
        <w:rPr>
          <w:rFonts w:ascii="Times New Roman" w:hAnsi="Times New Roman" w:cs="Times New Roman"/>
          <w:color w:val="0070C0"/>
          <w:sz w:val="24"/>
          <w:szCs w:val="24"/>
          <w:lang w:eastAsia="en-GB"/>
        </w:rPr>
      </w:pPr>
    </w:p>
    <w:p w:rsidR="0050468E" w:rsidRDefault="0050468E" w:rsidP="0050468E">
      <w:pPr>
        <w:spacing w:after="0" w:line="360" w:lineRule="auto"/>
        <w:jc w:val="both"/>
        <w:rPr>
          <w:rFonts w:ascii="Times New Roman" w:hAnsi="Times New Roman" w:cs="Times New Roman"/>
          <w:color w:val="0070C0"/>
          <w:sz w:val="24"/>
          <w:szCs w:val="24"/>
          <w:lang w:eastAsia="en-GB"/>
        </w:rPr>
      </w:pPr>
    </w:p>
    <w:p w:rsidR="0050468E" w:rsidRDefault="0050468E" w:rsidP="0050468E">
      <w:pPr>
        <w:spacing w:after="0" w:line="360" w:lineRule="auto"/>
        <w:jc w:val="both"/>
        <w:rPr>
          <w:rFonts w:ascii="Times New Roman" w:hAnsi="Times New Roman" w:cs="Times New Roman"/>
          <w:sz w:val="24"/>
          <w:szCs w:val="24"/>
        </w:rPr>
      </w:pPr>
    </w:p>
    <w:p w:rsidR="0050468E" w:rsidRPr="00F56402" w:rsidRDefault="0050468E" w:rsidP="0050468E">
      <w:pPr>
        <w:spacing w:after="0" w:line="240" w:lineRule="auto"/>
        <w:jc w:val="center"/>
        <w:rPr>
          <w:rFonts w:ascii="Times New Roman" w:hAnsi="Times New Roman" w:cs="Times New Roman"/>
          <w:sz w:val="24"/>
          <w:szCs w:val="24"/>
          <w:lang w:eastAsia="en-GB"/>
        </w:rPr>
      </w:pPr>
      <w:r w:rsidRPr="00F34E96">
        <w:rPr>
          <w:rFonts w:ascii="Times New Roman" w:hAnsi="Times New Roman" w:cs="Times New Roman"/>
          <w:sz w:val="24"/>
          <w:szCs w:val="24"/>
          <w:lang w:eastAsia="en-GB"/>
        </w:rPr>
        <w:t xml:space="preserve">Table </w:t>
      </w:r>
      <w:r>
        <w:rPr>
          <w:rFonts w:ascii="Times New Roman" w:hAnsi="Times New Roman" w:cs="Times New Roman"/>
          <w:sz w:val="24"/>
          <w:szCs w:val="24"/>
          <w:lang w:eastAsia="en-GB"/>
        </w:rPr>
        <w:t>1</w:t>
      </w:r>
      <w:r w:rsidRPr="00F56402">
        <w:rPr>
          <w:rFonts w:ascii="Times New Roman" w:hAnsi="Times New Roman" w:cs="Times New Roman"/>
          <w:b/>
          <w:sz w:val="24"/>
          <w:szCs w:val="24"/>
          <w:lang w:eastAsia="en-GB"/>
        </w:rPr>
        <w:t xml:space="preserve"> </w:t>
      </w:r>
      <w:r w:rsidRPr="00F56402">
        <w:rPr>
          <w:rFonts w:ascii="Times New Roman" w:hAnsi="Times New Roman" w:cs="Times New Roman"/>
          <w:sz w:val="24"/>
          <w:szCs w:val="24"/>
          <w:lang w:eastAsia="en-GB"/>
        </w:rPr>
        <w:t xml:space="preserve">– </w:t>
      </w:r>
      <w:r w:rsidR="00C464E1" w:rsidRPr="00F56402">
        <w:rPr>
          <w:rFonts w:ascii="Times New Roman" w:hAnsi="Times New Roman" w:cs="Times New Roman"/>
          <w:sz w:val="24"/>
          <w:szCs w:val="24"/>
          <w:lang w:eastAsia="en-GB"/>
        </w:rPr>
        <w:t>Fe</w:t>
      </w:r>
      <w:r w:rsidR="00C464E1" w:rsidRPr="00F56402">
        <w:rPr>
          <w:rFonts w:ascii="Times New Roman" w:hAnsi="Times New Roman" w:cs="Times New Roman"/>
          <w:sz w:val="24"/>
          <w:szCs w:val="24"/>
          <w:vertAlign w:val="subscript"/>
          <w:lang w:eastAsia="en-GB"/>
        </w:rPr>
        <w:t>2</w:t>
      </w:r>
      <w:r w:rsidR="00C464E1" w:rsidRPr="00F56402">
        <w:rPr>
          <w:rFonts w:ascii="Times New Roman" w:hAnsi="Times New Roman" w:cs="Times New Roman"/>
          <w:sz w:val="24"/>
          <w:szCs w:val="24"/>
          <w:lang w:eastAsia="en-GB"/>
        </w:rPr>
        <w:t>O</w:t>
      </w:r>
      <w:r w:rsidR="00C464E1" w:rsidRPr="00F56402">
        <w:rPr>
          <w:rFonts w:ascii="Times New Roman" w:hAnsi="Times New Roman" w:cs="Times New Roman"/>
          <w:sz w:val="24"/>
          <w:szCs w:val="24"/>
          <w:vertAlign w:val="subscript"/>
          <w:lang w:eastAsia="en-GB"/>
        </w:rPr>
        <w:t>3</w:t>
      </w:r>
      <w:r w:rsidR="00C464E1" w:rsidRPr="00F56402">
        <w:rPr>
          <w:rFonts w:ascii="Times New Roman" w:hAnsi="Times New Roman" w:cs="Times New Roman"/>
          <w:sz w:val="24"/>
          <w:szCs w:val="24"/>
          <w:lang w:eastAsia="en-GB"/>
        </w:rPr>
        <w:t xml:space="preserve"> mean grades</w:t>
      </w:r>
      <w:r w:rsidR="00C464E1">
        <w:rPr>
          <w:rFonts w:ascii="Times New Roman" w:hAnsi="Times New Roman" w:cs="Times New Roman"/>
          <w:sz w:val="24"/>
          <w:szCs w:val="24"/>
          <w:lang w:eastAsia="en-GB"/>
        </w:rPr>
        <w:t xml:space="preserve"> of the</w:t>
      </w:r>
      <w:r w:rsidR="00C464E1" w:rsidRPr="00F56402">
        <w:rPr>
          <w:rFonts w:ascii="Times New Roman" w:hAnsi="Times New Roman" w:cs="Times New Roman"/>
          <w:sz w:val="24"/>
          <w:szCs w:val="24"/>
          <w:lang w:eastAsia="en-GB"/>
        </w:rPr>
        <w:t xml:space="preserve"> </w:t>
      </w:r>
      <w:r w:rsidR="00C464E1">
        <w:rPr>
          <w:rFonts w:ascii="Times New Roman" w:hAnsi="Times New Roman" w:cs="Times New Roman"/>
          <w:sz w:val="24"/>
          <w:szCs w:val="24"/>
          <w:lang w:eastAsia="en-GB"/>
        </w:rPr>
        <w:t>selected BIF types</w:t>
      </w:r>
    </w:p>
    <w:p w:rsidR="0050468E" w:rsidRDefault="0050468E" w:rsidP="0050468E">
      <w:pPr>
        <w:spacing w:after="0" w:line="360" w:lineRule="auto"/>
        <w:jc w:val="both"/>
        <w:rPr>
          <w:rFonts w:ascii="Times New Roman" w:hAnsi="Times New Roman" w:cs="Times New Roman"/>
          <w:sz w:val="24"/>
          <w:szCs w:val="24"/>
        </w:rPr>
      </w:pPr>
    </w:p>
    <w:p w:rsidR="0050468E" w:rsidRDefault="0050468E" w:rsidP="005046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Pr="009F5718">
        <w:rPr>
          <w:rFonts w:ascii="Times New Roman" w:hAnsi="Times New Roman" w:cs="Times New Roman"/>
          <w:sz w:val="24"/>
          <w:szCs w:val="24"/>
        </w:rPr>
        <w:t xml:space="preserve">data </w:t>
      </w:r>
      <w:r w:rsidRPr="009F5718">
        <w:rPr>
          <w:rFonts w:ascii="Times New Roman" w:hAnsi="Times New Roman" w:cs="Times New Roman"/>
          <w:noProof/>
          <w:sz w:val="24"/>
          <w:szCs w:val="24"/>
        </w:rPr>
        <w:t>analyses</w:t>
      </w:r>
      <w:r w:rsidRPr="009F5718">
        <w:rPr>
          <w:rFonts w:ascii="Times New Roman" w:hAnsi="Times New Roman" w:cs="Times New Roman"/>
          <w:sz w:val="24"/>
          <w:szCs w:val="24"/>
        </w:rPr>
        <w:t xml:space="preserve"> </w:t>
      </w:r>
      <w:proofErr w:type="gramStart"/>
      <w:r w:rsidRPr="009F5718">
        <w:rPr>
          <w:rFonts w:ascii="Times New Roman" w:hAnsi="Times New Roman" w:cs="Times New Roman"/>
          <w:sz w:val="24"/>
          <w:szCs w:val="24"/>
        </w:rPr>
        <w:t>were executed</w:t>
      </w:r>
      <w:proofErr w:type="gramEnd"/>
      <w:r w:rsidRPr="009F5718">
        <w:rPr>
          <w:rFonts w:ascii="Times New Roman" w:hAnsi="Times New Roman" w:cs="Times New Roman"/>
          <w:sz w:val="24"/>
          <w:szCs w:val="24"/>
        </w:rPr>
        <w:t xml:space="preserve"> using the Geostatistical Modell</w:t>
      </w:r>
      <w:r w:rsidR="002F66CA">
        <w:rPr>
          <w:rFonts w:ascii="Times New Roman" w:hAnsi="Times New Roman" w:cs="Times New Roman"/>
          <w:sz w:val="24"/>
          <w:szCs w:val="24"/>
        </w:rPr>
        <w:t>ing Software (GeoMS -</w:t>
      </w:r>
      <w:r>
        <w:rPr>
          <w:rFonts w:ascii="Times New Roman" w:hAnsi="Times New Roman" w:cs="Times New Roman"/>
          <w:sz w:val="24"/>
          <w:szCs w:val="24"/>
        </w:rPr>
        <w:t xml:space="preserve"> CMRP/IST) and the</w:t>
      </w:r>
      <w:r w:rsidRPr="009F5718">
        <w:rPr>
          <w:rFonts w:ascii="Times New Roman" w:hAnsi="Times New Roman" w:cs="Times New Roman"/>
          <w:sz w:val="24"/>
          <w:szCs w:val="24"/>
        </w:rPr>
        <w:t xml:space="preserve"> </w:t>
      </w:r>
      <w:r>
        <w:rPr>
          <w:rFonts w:ascii="Times New Roman" w:hAnsi="Times New Roman" w:cs="Times New Roman"/>
          <w:sz w:val="24"/>
          <w:szCs w:val="24"/>
        </w:rPr>
        <w:t>s</w:t>
      </w:r>
      <w:r w:rsidRPr="009F5718">
        <w:rPr>
          <w:rFonts w:ascii="Times New Roman" w:hAnsi="Times New Roman" w:cs="Times New Roman"/>
          <w:sz w:val="24"/>
          <w:szCs w:val="24"/>
        </w:rPr>
        <w:t xml:space="preserve">patial database management was </w:t>
      </w:r>
      <w:r>
        <w:rPr>
          <w:rFonts w:ascii="Times New Roman" w:hAnsi="Times New Roman" w:cs="Times New Roman"/>
          <w:sz w:val="24"/>
          <w:szCs w:val="24"/>
        </w:rPr>
        <w:t>handled using</w:t>
      </w:r>
      <w:r w:rsidRPr="009F5718">
        <w:rPr>
          <w:rFonts w:ascii="Times New Roman" w:hAnsi="Times New Roman" w:cs="Times New Roman"/>
          <w:sz w:val="24"/>
          <w:szCs w:val="24"/>
        </w:rPr>
        <w:t xml:space="preserve"> ESRI ArcGIS</w:t>
      </w:r>
      <w:r w:rsidRPr="009F5718">
        <w:rPr>
          <w:rFonts w:ascii="Times New Roman" w:hAnsi="Times New Roman" w:cs="Times New Roman"/>
          <w:sz w:val="24"/>
          <w:szCs w:val="24"/>
          <w:vertAlign w:val="superscript"/>
        </w:rPr>
        <w:t>®</w:t>
      </w:r>
      <w:r w:rsidRPr="009F5718">
        <w:rPr>
          <w:rFonts w:ascii="Times New Roman" w:hAnsi="Times New Roman" w:cs="Times New Roman"/>
          <w:sz w:val="24"/>
          <w:szCs w:val="24"/>
        </w:rPr>
        <w:t xml:space="preserve"> 10.1</w:t>
      </w:r>
      <w:r>
        <w:rPr>
          <w:rFonts w:ascii="Times New Roman" w:hAnsi="Times New Roman" w:cs="Times New Roman"/>
          <w:sz w:val="24"/>
          <w:szCs w:val="24"/>
        </w:rPr>
        <w:t>.</w:t>
      </w:r>
      <w:r w:rsidR="00143096">
        <w:rPr>
          <w:rFonts w:ascii="Times New Roman" w:hAnsi="Times New Roman" w:cs="Times New Roman"/>
          <w:sz w:val="24"/>
          <w:szCs w:val="24"/>
        </w:rPr>
        <w:t xml:space="preserve"> </w:t>
      </w:r>
    </w:p>
    <w:p w:rsidR="009636BD" w:rsidRDefault="009636BD" w:rsidP="009636BD">
      <w:pPr>
        <w:spacing w:after="0" w:line="360" w:lineRule="auto"/>
        <w:jc w:val="both"/>
        <w:rPr>
          <w:rFonts w:ascii="Times New Roman" w:hAnsi="Times New Roman" w:cs="Times New Roman"/>
          <w:sz w:val="24"/>
          <w:szCs w:val="24"/>
        </w:rPr>
      </w:pPr>
    </w:p>
    <w:p w:rsidR="009636BD" w:rsidRDefault="009636BD" w:rsidP="009636BD">
      <w:pPr>
        <w:spacing w:after="0" w:line="360" w:lineRule="auto"/>
        <w:jc w:val="center"/>
        <w:rPr>
          <w:rFonts w:ascii="Times New Roman" w:hAnsi="Times New Roman" w:cs="Times New Roman"/>
          <w:b/>
          <w:sz w:val="24"/>
          <w:szCs w:val="24"/>
        </w:rPr>
      </w:pPr>
    </w:p>
    <w:p w:rsidR="009636BD" w:rsidRPr="0050468E" w:rsidRDefault="009636BD" w:rsidP="00844132">
      <w:pPr>
        <w:spacing w:after="0" w:line="240" w:lineRule="auto"/>
        <w:jc w:val="both"/>
        <w:rPr>
          <w:rFonts w:ascii="Times New Roman" w:hAnsi="Times New Roman" w:cs="Times New Roman"/>
          <w:sz w:val="24"/>
          <w:szCs w:val="24"/>
        </w:rPr>
      </w:pPr>
      <w:proofErr w:type="gramStart"/>
      <w:r w:rsidRPr="0050468E">
        <w:rPr>
          <w:rFonts w:ascii="Times New Roman" w:hAnsi="Times New Roman" w:cs="Times New Roman"/>
          <w:sz w:val="24"/>
          <w:szCs w:val="24"/>
        </w:rPr>
        <w:t xml:space="preserve">Figure 3 </w:t>
      </w:r>
      <w:r w:rsidR="0050468E" w:rsidRPr="0050468E">
        <w:rPr>
          <w:rFonts w:ascii="Times New Roman" w:hAnsi="Times New Roman" w:cs="Times New Roman"/>
          <w:sz w:val="24"/>
          <w:szCs w:val="24"/>
        </w:rPr>
        <w:t>Map showing l</w:t>
      </w:r>
      <w:r w:rsidRPr="0050468E">
        <w:rPr>
          <w:rFonts w:ascii="Times New Roman" w:hAnsi="Times New Roman" w:cs="Times New Roman"/>
          <w:sz w:val="24"/>
          <w:szCs w:val="24"/>
        </w:rPr>
        <w:t xml:space="preserve">ocation </w:t>
      </w:r>
      <w:r w:rsidR="0050468E" w:rsidRPr="0050468E">
        <w:rPr>
          <w:rFonts w:ascii="Times New Roman" w:hAnsi="Times New Roman" w:cs="Times New Roman"/>
          <w:sz w:val="24"/>
          <w:szCs w:val="24"/>
        </w:rPr>
        <w:t xml:space="preserve">of the </w:t>
      </w:r>
      <w:r w:rsidRPr="0050468E">
        <w:rPr>
          <w:rFonts w:ascii="Times New Roman" w:hAnsi="Times New Roman" w:cs="Times New Roman"/>
          <w:sz w:val="24"/>
          <w:szCs w:val="24"/>
        </w:rPr>
        <w:t>data points.</w:t>
      </w:r>
      <w:proofErr w:type="gramEnd"/>
      <w:r w:rsidR="0050468E" w:rsidRPr="0050468E">
        <w:rPr>
          <w:rFonts w:ascii="Times New Roman" w:hAnsi="Times New Roman" w:cs="Times New Roman"/>
          <w:sz w:val="24"/>
          <w:szCs w:val="24"/>
        </w:rPr>
        <w:t xml:space="preserve"> </w:t>
      </w:r>
    </w:p>
    <w:p w:rsidR="009636BD" w:rsidRPr="009636BD" w:rsidRDefault="009636BD" w:rsidP="009636BD">
      <w:pPr>
        <w:spacing w:after="0" w:line="360" w:lineRule="auto"/>
        <w:jc w:val="both"/>
        <w:rPr>
          <w:rFonts w:ascii="Times New Roman" w:hAnsi="Times New Roman" w:cs="Times New Roman"/>
          <w:color w:val="0070C0"/>
          <w:sz w:val="24"/>
          <w:szCs w:val="24"/>
          <w:lang w:eastAsia="en-GB"/>
        </w:rPr>
      </w:pPr>
    </w:p>
    <w:p w:rsidR="00263BC2" w:rsidRDefault="00BB4BA1" w:rsidP="00F87D1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263BC2">
        <w:rPr>
          <w:rFonts w:ascii="Times New Roman" w:hAnsi="Times New Roman" w:cs="Times New Roman"/>
          <w:b/>
          <w:sz w:val="24"/>
          <w:szCs w:val="24"/>
        </w:rPr>
        <w:t>.</w:t>
      </w:r>
      <w:r w:rsidR="000F0DB7">
        <w:rPr>
          <w:rFonts w:ascii="Times New Roman" w:hAnsi="Times New Roman" w:cs="Times New Roman"/>
          <w:b/>
          <w:sz w:val="24"/>
          <w:szCs w:val="24"/>
        </w:rPr>
        <w:t>2</w:t>
      </w:r>
      <w:r w:rsidR="00263BC2">
        <w:rPr>
          <w:rFonts w:ascii="Times New Roman" w:hAnsi="Times New Roman" w:cs="Times New Roman"/>
          <w:b/>
          <w:sz w:val="24"/>
          <w:szCs w:val="24"/>
        </w:rPr>
        <w:t xml:space="preserve"> </w:t>
      </w:r>
      <w:r w:rsidR="00ED1DCB">
        <w:rPr>
          <w:rFonts w:ascii="Times New Roman" w:hAnsi="Times New Roman" w:cs="Times New Roman"/>
          <w:b/>
          <w:sz w:val="24"/>
          <w:szCs w:val="24"/>
        </w:rPr>
        <w:t>Geostatisti</w:t>
      </w:r>
      <w:r w:rsidR="00263BC2">
        <w:rPr>
          <w:rFonts w:ascii="Times New Roman" w:hAnsi="Times New Roman" w:cs="Times New Roman"/>
          <w:b/>
          <w:sz w:val="24"/>
          <w:szCs w:val="24"/>
        </w:rPr>
        <w:t xml:space="preserve">cal </w:t>
      </w:r>
      <w:r>
        <w:rPr>
          <w:rFonts w:ascii="Times New Roman" w:hAnsi="Times New Roman" w:cs="Times New Roman"/>
          <w:b/>
          <w:sz w:val="24"/>
          <w:szCs w:val="24"/>
        </w:rPr>
        <w:t xml:space="preserve">applied </w:t>
      </w:r>
      <w:commentRangeStart w:id="4"/>
      <w:r>
        <w:rPr>
          <w:rFonts w:ascii="Times New Roman" w:hAnsi="Times New Roman" w:cs="Times New Roman"/>
          <w:b/>
          <w:sz w:val="24"/>
          <w:szCs w:val="24"/>
        </w:rPr>
        <w:t>methods</w:t>
      </w:r>
      <w:commentRangeEnd w:id="4"/>
      <w:r w:rsidR="00124C24">
        <w:rPr>
          <w:rStyle w:val="Refdecomentrio"/>
        </w:rPr>
        <w:commentReference w:id="4"/>
      </w:r>
    </w:p>
    <w:p w:rsidR="005B27F6" w:rsidRDefault="005B27F6" w:rsidP="005B27F6">
      <w:pPr>
        <w:spacing w:after="0" w:line="360" w:lineRule="auto"/>
        <w:rPr>
          <w:rFonts w:ascii="Times New Roman" w:hAnsi="Times New Roman" w:cs="Times New Roman"/>
          <w:b/>
          <w:color w:val="FF0000"/>
          <w:sz w:val="24"/>
          <w:szCs w:val="24"/>
        </w:rPr>
      </w:pPr>
    </w:p>
    <w:p w:rsidR="00263BC2" w:rsidRPr="002B494B" w:rsidRDefault="00656716" w:rsidP="00F87D1F">
      <w:pPr>
        <w:spacing w:after="0" w:line="360" w:lineRule="auto"/>
        <w:jc w:val="both"/>
        <w:rPr>
          <w:rFonts w:ascii="Times New Roman" w:hAnsi="Times New Roman" w:cs="Times New Roman"/>
          <w:color w:val="0070C0"/>
          <w:sz w:val="24"/>
          <w:szCs w:val="24"/>
        </w:rPr>
      </w:pPr>
      <w:r>
        <w:rPr>
          <w:rFonts w:ascii="Times New Roman" w:hAnsi="Times New Roman" w:cs="Times New Roman"/>
          <w:sz w:val="24"/>
          <w:szCs w:val="24"/>
        </w:rPr>
        <w:t xml:space="preserve">In this </w:t>
      </w:r>
      <w:r w:rsidRPr="003A41C6">
        <w:rPr>
          <w:rFonts w:ascii="Times New Roman" w:hAnsi="Times New Roman" w:cs="Times New Roman"/>
          <w:noProof/>
          <w:sz w:val="24"/>
          <w:szCs w:val="24"/>
        </w:rPr>
        <w:t>section</w:t>
      </w:r>
      <w:r w:rsidR="003A41C6">
        <w:rPr>
          <w:rFonts w:ascii="Times New Roman" w:hAnsi="Times New Roman" w:cs="Times New Roman"/>
          <w:noProof/>
          <w:sz w:val="24"/>
          <w:szCs w:val="24"/>
        </w:rPr>
        <w:t>,</w:t>
      </w:r>
      <w:r>
        <w:rPr>
          <w:rFonts w:ascii="Times New Roman" w:hAnsi="Times New Roman" w:cs="Times New Roman"/>
          <w:sz w:val="24"/>
          <w:szCs w:val="24"/>
        </w:rPr>
        <w:t xml:space="preserve"> a comprehensive exposition of the </w:t>
      </w:r>
      <w:r w:rsidRPr="00B74E39">
        <w:rPr>
          <w:rFonts w:ascii="Times New Roman" w:hAnsi="Times New Roman" w:cs="Times New Roman"/>
          <w:sz w:val="24"/>
          <w:szCs w:val="24"/>
        </w:rPr>
        <w:t xml:space="preserve">theory </w:t>
      </w:r>
      <w:r w:rsidR="00414DE2" w:rsidRPr="00B74E39">
        <w:rPr>
          <w:rFonts w:ascii="Times New Roman" w:hAnsi="Times New Roman" w:cs="Times New Roman"/>
          <w:sz w:val="24"/>
          <w:szCs w:val="24"/>
        </w:rPr>
        <w:t>of</w:t>
      </w:r>
      <w:r w:rsidR="002B494B" w:rsidRPr="00B74E39">
        <w:rPr>
          <w:rFonts w:ascii="Times New Roman" w:hAnsi="Times New Roman" w:cs="Times New Roman"/>
          <w:sz w:val="24"/>
          <w:szCs w:val="24"/>
        </w:rPr>
        <w:t xml:space="preserve"> </w:t>
      </w:r>
      <w:r w:rsidRPr="00B74E39">
        <w:rPr>
          <w:rFonts w:ascii="Times New Roman" w:hAnsi="Times New Roman" w:cs="Times New Roman"/>
          <w:sz w:val="24"/>
          <w:szCs w:val="24"/>
        </w:rPr>
        <w:t xml:space="preserve">geostatistical modeling </w:t>
      </w:r>
      <w:r w:rsidR="001B6E23">
        <w:rPr>
          <w:rFonts w:ascii="Times New Roman" w:hAnsi="Times New Roman" w:cs="Times New Roman"/>
          <w:sz w:val="24"/>
          <w:szCs w:val="24"/>
        </w:rPr>
        <w:t>owing</w:t>
      </w:r>
      <w:r w:rsidR="00B74E39">
        <w:rPr>
          <w:rFonts w:ascii="Times New Roman" w:hAnsi="Times New Roman" w:cs="Times New Roman"/>
          <w:sz w:val="24"/>
          <w:szCs w:val="24"/>
        </w:rPr>
        <w:t xml:space="preserve"> to its</w:t>
      </w:r>
      <w:r w:rsidRPr="00B74E39">
        <w:rPr>
          <w:rFonts w:ascii="Times New Roman" w:hAnsi="Times New Roman" w:cs="Times New Roman"/>
          <w:sz w:val="24"/>
          <w:szCs w:val="24"/>
        </w:rPr>
        <w:t xml:space="preserve"> </w:t>
      </w:r>
      <w:proofErr w:type="gramStart"/>
      <w:r w:rsidR="00B74E39">
        <w:rPr>
          <w:rFonts w:ascii="Times New Roman" w:hAnsi="Times New Roman" w:cs="Times New Roman"/>
          <w:sz w:val="24"/>
          <w:szCs w:val="24"/>
        </w:rPr>
        <w:t>wide-spread</w:t>
      </w:r>
      <w:proofErr w:type="gramEnd"/>
      <w:r w:rsidR="00B74E39">
        <w:rPr>
          <w:rFonts w:ascii="Times New Roman" w:hAnsi="Times New Roman" w:cs="Times New Roman"/>
          <w:sz w:val="24"/>
          <w:szCs w:val="24"/>
        </w:rPr>
        <w:t xml:space="preserve"> knowledge</w:t>
      </w:r>
      <w:r w:rsidR="001B6E23">
        <w:rPr>
          <w:rFonts w:ascii="Times New Roman" w:hAnsi="Times New Roman" w:cs="Times New Roman"/>
          <w:sz w:val="24"/>
          <w:szCs w:val="24"/>
        </w:rPr>
        <w:t xml:space="preserve"> will be not presented</w:t>
      </w:r>
      <w:r w:rsidRPr="00B74E39">
        <w:rPr>
          <w:rFonts w:ascii="Times New Roman" w:hAnsi="Times New Roman" w:cs="Times New Roman"/>
          <w:sz w:val="24"/>
          <w:szCs w:val="24"/>
        </w:rPr>
        <w:t>. Instead</w:t>
      </w:r>
      <w:r>
        <w:rPr>
          <w:rFonts w:ascii="Times New Roman" w:hAnsi="Times New Roman" w:cs="Times New Roman"/>
          <w:sz w:val="24"/>
          <w:szCs w:val="24"/>
        </w:rPr>
        <w:t xml:space="preserve">, </w:t>
      </w:r>
      <w:r w:rsidR="003A41C6">
        <w:rPr>
          <w:rFonts w:ascii="Times New Roman" w:hAnsi="Times New Roman" w:cs="Times New Roman"/>
          <w:sz w:val="24"/>
          <w:szCs w:val="24"/>
        </w:rPr>
        <w:t xml:space="preserve">a </w:t>
      </w:r>
      <w:r w:rsidR="00192C97">
        <w:rPr>
          <w:rFonts w:ascii="Times New Roman" w:hAnsi="Times New Roman" w:cs="Times New Roman"/>
          <w:sz w:val="24"/>
          <w:szCs w:val="24"/>
        </w:rPr>
        <w:t xml:space="preserve">summary </w:t>
      </w:r>
      <w:r w:rsidR="007F5E8C">
        <w:rPr>
          <w:rFonts w:ascii="Times New Roman" w:hAnsi="Times New Roman" w:cs="Times New Roman"/>
          <w:sz w:val="24"/>
          <w:szCs w:val="24"/>
        </w:rPr>
        <w:t xml:space="preserve">of </w:t>
      </w:r>
      <w:r w:rsidR="002B494B">
        <w:rPr>
          <w:rFonts w:ascii="Times New Roman" w:hAnsi="Times New Roman" w:cs="Times New Roman"/>
          <w:sz w:val="24"/>
          <w:szCs w:val="24"/>
        </w:rPr>
        <w:t xml:space="preserve">some methods used </w:t>
      </w:r>
      <w:r w:rsidR="007C74E0">
        <w:rPr>
          <w:rFonts w:ascii="Times New Roman" w:hAnsi="Times New Roman" w:cs="Times New Roman"/>
          <w:noProof/>
          <w:sz w:val="24"/>
          <w:szCs w:val="24"/>
        </w:rPr>
        <w:t>i</w:t>
      </w:r>
      <w:r w:rsidR="002B494B" w:rsidRPr="007C74E0">
        <w:rPr>
          <w:rFonts w:ascii="Times New Roman" w:hAnsi="Times New Roman" w:cs="Times New Roman"/>
          <w:noProof/>
          <w:sz w:val="24"/>
          <w:szCs w:val="24"/>
        </w:rPr>
        <w:t>n</w:t>
      </w:r>
      <w:r w:rsidR="002B494B">
        <w:rPr>
          <w:rFonts w:ascii="Times New Roman" w:hAnsi="Times New Roman" w:cs="Times New Roman"/>
          <w:sz w:val="24"/>
          <w:szCs w:val="24"/>
        </w:rPr>
        <w:t xml:space="preserve"> this </w:t>
      </w:r>
      <w:r w:rsidR="001B6E23">
        <w:rPr>
          <w:rFonts w:ascii="Times New Roman" w:hAnsi="Times New Roman" w:cs="Times New Roman"/>
          <w:sz w:val="24"/>
          <w:szCs w:val="24"/>
        </w:rPr>
        <w:t>study</w:t>
      </w:r>
      <w:r w:rsidR="003A41C6" w:rsidRPr="003A41C6">
        <w:rPr>
          <w:rFonts w:ascii="Times New Roman" w:hAnsi="Times New Roman" w:cs="Times New Roman"/>
          <w:sz w:val="24"/>
          <w:szCs w:val="24"/>
        </w:rPr>
        <w:t xml:space="preserve"> </w:t>
      </w:r>
      <w:proofErr w:type="gramStart"/>
      <w:r w:rsidR="003A41C6">
        <w:rPr>
          <w:rFonts w:ascii="Times New Roman" w:hAnsi="Times New Roman" w:cs="Times New Roman"/>
          <w:sz w:val="24"/>
          <w:szCs w:val="24"/>
        </w:rPr>
        <w:t xml:space="preserve">will be </w:t>
      </w:r>
      <w:r w:rsidR="003A41C6" w:rsidRPr="00B74E39">
        <w:rPr>
          <w:rFonts w:ascii="Times New Roman" w:hAnsi="Times New Roman" w:cs="Times New Roman"/>
          <w:sz w:val="24"/>
          <w:szCs w:val="24"/>
        </w:rPr>
        <w:t>present</w:t>
      </w:r>
      <w:r w:rsidR="003A41C6">
        <w:rPr>
          <w:rFonts w:ascii="Times New Roman" w:hAnsi="Times New Roman" w:cs="Times New Roman"/>
          <w:sz w:val="24"/>
          <w:szCs w:val="24"/>
        </w:rPr>
        <w:t>ed</w:t>
      </w:r>
      <w:proofErr w:type="gramEnd"/>
      <w:r w:rsidR="002B494B">
        <w:rPr>
          <w:rFonts w:ascii="Times New Roman" w:hAnsi="Times New Roman" w:cs="Times New Roman"/>
          <w:sz w:val="24"/>
          <w:szCs w:val="24"/>
        </w:rPr>
        <w:t>.</w:t>
      </w:r>
    </w:p>
    <w:p w:rsidR="0029626C" w:rsidRDefault="0029626C" w:rsidP="00F87D1F">
      <w:pPr>
        <w:spacing w:after="0" w:line="360" w:lineRule="auto"/>
        <w:jc w:val="both"/>
        <w:rPr>
          <w:rFonts w:ascii="Times New Roman" w:hAnsi="Times New Roman" w:cs="Times New Roman"/>
          <w:sz w:val="24"/>
          <w:szCs w:val="24"/>
        </w:rPr>
      </w:pPr>
    </w:p>
    <w:p w:rsidR="0029626C" w:rsidRPr="00FD4261" w:rsidRDefault="000F0DB7" w:rsidP="00F87D1F">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3.</w:t>
      </w:r>
      <w:r w:rsidR="0029626C" w:rsidRPr="00FD4261">
        <w:rPr>
          <w:rFonts w:ascii="Times New Roman" w:hAnsi="Times New Roman" w:cs="Times New Roman"/>
          <w:i/>
          <w:sz w:val="24"/>
          <w:szCs w:val="24"/>
        </w:rPr>
        <w:t xml:space="preserve">2.1. </w:t>
      </w:r>
      <w:r w:rsidR="00481BCB" w:rsidRPr="00FD4261">
        <w:rPr>
          <w:rFonts w:ascii="Times New Roman" w:hAnsi="Times New Roman" w:cs="Times New Roman"/>
          <w:i/>
          <w:sz w:val="24"/>
          <w:szCs w:val="24"/>
        </w:rPr>
        <w:t xml:space="preserve">Spatial </w:t>
      </w:r>
      <w:r w:rsidR="00077FD5" w:rsidRPr="00FD4261">
        <w:rPr>
          <w:rFonts w:ascii="Times New Roman" w:hAnsi="Times New Roman" w:cs="Times New Roman"/>
          <w:i/>
          <w:sz w:val="24"/>
          <w:szCs w:val="24"/>
        </w:rPr>
        <w:t xml:space="preserve">variance analysis </w:t>
      </w:r>
      <w:r w:rsidR="00077FD5" w:rsidRPr="009840EC">
        <w:rPr>
          <w:rFonts w:ascii="Times New Roman" w:hAnsi="Times New Roman" w:cs="Times New Roman"/>
          <w:i/>
          <w:sz w:val="24"/>
          <w:szCs w:val="24"/>
        </w:rPr>
        <w:t xml:space="preserve">and estimation </w:t>
      </w:r>
      <w:r w:rsidR="00077FD5">
        <w:rPr>
          <w:rFonts w:ascii="Times New Roman" w:hAnsi="Times New Roman" w:cs="Times New Roman"/>
          <w:i/>
          <w:sz w:val="24"/>
          <w:szCs w:val="24"/>
        </w:rPr>
        <w:t>tool</w:t>
      </w:r>
    </w:p>
    <w:p w:rsidR="0029626C" w:rsidRPr="00FD4261" w:rsidRDefault="0029626C" w:rsidP="00F87D1F">
      <w:pPr>
        <w:spacing w:after="0" w:line="360" w:lineRule="auto"/>
        <w:jc w:val="both"/>
        <w:rPr>
          <w:rFonts w:ascii="Times New Roman" w:hAnsi="Times New Roman" w:cs="Times New Roman"/>
          <w:sz w:val="24"/>
          <w:szCs w:val="24"/>
        </w:rPr>
      </w:pPr>
    </w:p>
    <w:p w:rsidR="004378BB" w:rsidRDefault="005B7E28" w:rsidP="00154070">
      <w:pPr>
        <w:spacing w:line="360" w:lineRule="auto"/>
        <w:jc w:val="both"/>
        <w:rPr>
          <w:rFonts w:ascii="Times New Roman" w:hAnsi="Times New Roman"/>
          <w:sz w:val="24"/>
          <w:szCs w:val="24"/>
        </w:rPr>
      </w:pPr>
      <w:r>
        <w:rPr>
          <w:rFonts w:ascii="Times New Roman" w:hAnsi="Times New Roman" w:cs="Times New Roman"/>
          <w:sz w:val="24"/>
          <w:szCs w:val="24"/>
        </w:rPr>
        <w:t>Accord</w:t>
      </w:r>
      <w:r w:rsidR="0029626C">
        <w:rPr>
          <w:rFonts w:ascii="Times New Roman" w:hAnsi="Times New Roman" w:cs="Times New Roman"/>
          <w:sz w:val="24"/>
          <w:szCs w:val="24"/>
        </w:rPr>
        <w:t xml:space="preserve">ing </w:t>
      </w:r>
      <w:r>
        <w:rPr>
          <w:rFonts w:ascii="Times New Roman" w:hAnsi="Times New Roman" w:cs="Times New Roman"/>
          <w:sz w:val="24"/>
          <w:szCs w:val="24"/>
        </w:rPr>
        <w:t xml:space="preserve">to </w:t>
      </w:r>
      <w:r w:rsidR="0029626C">
        <w:rPr>
          <w:rFonts w:ascii="Times New Roman" w:hAnsi="Times New Roman" w:cs="Times New Roman"/>
          <w:sz w:val="24"/>
          <w:szCs w:val="24"/>
        </w:rPr>
        <w:t xml:space="preserve">the classic </w:t>
      </w:r>
      <w:r w:rsidR="009A0241">
        <w:rPr>
          <w:rFonts w:ascii="Times New Roman" w:hAnsi="Times New Roman" w:cs="Times New Roman"/>
          <w:sz w:val="24"/>
          <w:szCs w:val="24"/>
        </w:rPr>
        <w:t>theory and practice</w:t>
      </w:r>
      <w:r w:rsidR="0029626C">
        <w:rPr>
          <w:rFonts w:ascii="Times New Roman" w:hAnsi="Times New Roman" w:cs="Times New Roman"/>
          <w:sz w:val="24"/>
          <w:szCs w:val="24"/>
        </w:rPr>
        <w:t xml:space="preserve"> </w:t>
      </w:r>
      <w:r w:rsidR="00481BCB">
        <w:rPr>
          <w:rFonts w:ascii="Times New Roman" w:hAnsi="Times New Roman" w:cs="Times New Roman"/>
          <w:sz w:val="24"/>
          <w:szCs w:val="24"/>
        </w:rPr>
        <w:t>presented by Matheron (</w:t>
      </w:r>
      <w:r w:rsidR="004A30BE">
        <w:rPr>
          <w:rFonts w:ascii="Times New Roman" w:hAnsi="Times New Roman" w:cs="Times New Roman"/>
          <w:sz w:val="24"/>
          <w:szCs w:val="24"/>
        </w:rPr>
        <w:t xml:space="preserve">1963, </w:t>
      </w:r>
      <w:r w:rsidR="00481BCB">
        <w:rPr>
          <w:rFonts w:ascii="Times New Roman" w:hAnsi="Times New Roman" w:cs="Times New Roman"/>
          <w:sz w:val="24"/>
          <w:szCs w:val="24"/>
        </w:rPr>
        <w:t xml:space="preserve">1965), Journel </w:t>
      </w:r>
      <w:r w:rsidR="006A6904">
        <w:rPr>
          <w:rFonts w:ascii="Times New Roman" w:hAnsi="Times New Roman" w:cs="Times New Roman"/>
          <w:sz w:val="24"/>
          <w:szCs w:val="24"/>
        </w:rPr>
        <w:t>&amp;</w:t>
      </w:r>
      <w:r w:rsidR="00481BCB">
        <w:rPr>
          <w:rFonts w:ascii="Times New Roman" w:hAnsi="Times New Roman" w:cs="Times New Roman"/>
          <w:sz w:val="24"/>
          <w:szCs w:val="24"/>
        </w:rPr>
        <w:t xml:space="preserve"> </w:t>
      </w:r>
      <w:r w:rsidR="009A0241">
        <w:rPr>
          <w:rFonts w:ascii="Times New Roman" w:hAnsi="Times New Roman" w:cs="Times New Roman"/>
          <w:sz w:val="24"/>
          <w:szCs w:val="24"/>
        </w:rPr>
        <w:t>Huijbreg</w:t>
      </w:r>
      <w:r w:rsidR="00481BCB">
        <w:rPr>
          <w:rFonts w:ascii="Times New Roman" w:hAnsi="Times New Roman" w:cs="Times New Roman"/>
          <w:sz w:val="24"/>
          <w:szCs w:val="24"/>
        </w:rPr>
        <w:t>ts (1978)</w:t>
      </w:r>
      <w:r w:rsidR="001B6E23">
        <w:rPr>
          <w:rFonts w:ascii="Times New Roman" w:hAnsi="Times New Roman" w:cs="Times New Roman"/>
          <w:sz w:val="24"/>
          <w:szCs w:val="24"/>
        </w:rPr>
        <w:t>,</w:t>
      </w:r>
      <w:r w:rsidR="00481BCB">
        <w:rPr>
          <w:rFonts w:ascii="Times New Roman" w:hAnsi="Times New Roman" w:cs="Times New Roman"/>
          <w:sz w:val="24"/>
          <w:szCs w:val="24"/>
        </w:rPr>
        <w:t xml:space="preserve"> and Goovaerts (1997), </w:t>
      </w:r>
      <w:r w:rsidR="00481BCB" w:rsidRPr="007C74E0">
        <w:rPr>
          <w:rFonts w:ascii="Times New Roman" w:hAnsi="Times New Roman" w:cs="Times New Roman"/>
          <w:noProof/>
          <w:sz w:val="24"/>
          <w:szCs w:val="24"/>
        </w:rPr>
        <w:t>variographic</w:t>
      </w:r>
      <w:r w:rsidR="00481BCB">
        <w:rPr>
          <w:rFonts w:ascii="Times New Roman" w:hAnsi="Times New Roman" w:cs="Times New Roman"/>
          <w:sz w:val="24"/>
          <w:szCs w:val="24"/>
        </w:rPr>
        <w:t xml:space="preserve"> analysis is a simple </w:t>
      </w:r>
      <w:r w:rsidR="00481BCB" w:rsidRPr="00F07533">
        <w:rPr>
          <w:rFonts w:ascii="Times New Roman" w:hAnsi="Times New Roman" w:cs="Times New Roman"/>
          <w:sz w:val="24"/>
          <w:szCs w:val="24"/>
        </w:rPr>
        <w:t xml:space="preserve">and powerful tool </w:t>
      </w:r>
      <w:r w:rsidR="001B6E23" w:rsidRPr="00F07533">
        <w:rPr>
          <w:rFonts w:ascii="Times New Roman" w:hAnsi="Times New Roman" w:cs="Times New Roman"/>
          <w:sz w:val="24"/>
          <w:szCs w:val="24"/>
        </w:rPr>
        <w:t>for</w:t>
      </w:r>
      <w:r w:rsidR="001B365C" w:rsidRPr="00F07533">
        <w:rPr>
          <w:rFonts w:ascii="Times New Roman" w:hAnsi="Times New Roman" w:cs="Times New Roman"/>
          <w:sz w:val="24"/>
          <w:szCs w:val="24"/>
        </w:rPr>
        <w:t xml:space="preserve"> spatial </w:t>
      </w:r>
      <w:r w:rsidR="00743A49" w:rsidRPr="00F07533">
        <w:rPr>
          <w:rFonts w:ascii="Times New Roman" w:hAnsi="Times New Roman" w:cs="Times New Roman"/>
          <w:sz w:val="24"/>
          <w:szCs w:val="24"/>
        </w:rPr>
        <w:t>dispersion</w:t>
      </w:r>
      <w:r w:rsidR="001B365C" w:rsidRPr="00F07533">
        <w:rPr>
          <w:rFonts w:ascii="Times New Roman" w:hAnsi="Times New Roman" w:cs="Times New Roman"/>
          <w:sz w:val="24"/>
          <w:szCs w:val="24"/>
        </w:rPr>
        <w:t xml:space="preserve"> assessment based on the </w:t>
      </w:r>
      <w:r w:rsidR="00611A16" w:rsidRPr="00F07533">
        <w:rPr>
          <w:rFonts w:ascii="Times New Roman" w:hAnsi="Times New Roman" w:cs="Times New Roman"/>
          <w:sz w:val="24"/>
          <w:szCs w:val="24"/>
        </w:rPr>
        <w:t>averaged</w:t>
      </w:r>
      <w:r w:rsidR="001B365C" w:rsidRPr="00F07533">
        <w:rPr>
          <w:rFonts w:ascii="Times New Roman" w:hAnsi="Times New Roman" w:cs="Times New Roman"/>
          <w:sz w:val="24"/>
          <w:szCs w:val="24"/>
        </w:rPr>
        <w:t xml:space="preserve"> quadratic difference between two points in </w:t>
      </w:r>
      <w:r w:rsidR="001B365C" w:rsidRPr="00F07533">
        <w:rPr>
          <w:rFonts w:ascii="Times New Roman" w:hAnsi="Times New Roman" w:cs="Times New Roman"/>
          <w:i/>
          <w:sz w:val="24"/>
          <w:szCs w:val="24"/>
        </w:rPr>
        <w:t xml:space="preserve">R </w:t>
      </w:r>
      <w:r w:rsidR="001B365C" w:rsidRPr="00F07533">
        <w:rPr>
          <w:rFonts w:ascii="Times New Roman" w:hAnsi="Times New Roman" w:cs="Times New Roman"/>
          <w:sz w:val="24"/>
          <w:szCs w:val="24"/>
        </w:rPr>
        <w:t>space.</w:t>
      </w:r>
      <w:r w:rsidR="00E61AB7" w:rsidRPr="00F07533">
        <w:rPr>
          <w:rFonts w:ascii="Times New Roman" w:hAnsi="Times New Roman" w:cs="Times New Roman"/>
          <w:sz w:val="24"/>
          <w:szCs w:val="24"/>
        </w:rPr>
        <w:t xml:space="preserve"> Experimental semivariograms </w:t>
      </w:r>
      <w:r w:rsidR="002B494B" w:rsidRPr="00F07533">
        <w:rPr>
          <w:rFonts w:ascii="Times New Roman" w:hAnsi="Times New Roman" w:cs="Times New Roman"/>
          <w:sz w:val="24"/>
          <w:szCs w:val="24"/>
        </w:rPr>
        <w:t>alone</w:t>
      </w:r>
      <w:r w:rsidR="00E61AB7" w:rsidRPr="00F07533">
        <w:rPr>
          <w:rFonts w:ascii="Times New Roman" w:hAnsi="Times New Roman" w:cs="Times New Roman"/>
          <w:sz w:val="24"/>
          <w:szCs w:val="24"/>
        </w:rPr>
        <w:t xml:space="preserve"> are </w:t>
      </w:r>
      <w:r w:rsidR="00E61AB7">
        <w:rPr>
          <w:rFonts w:ascii="Times New Roman" w:hAnsi="Times New Roman" w:cs="Times New Roman"/>
          <w:sz w:val="24"/>
          <w:szCs w:val="24"/>
        </w:rPr>
        <w:t>insufficient to describe spatial phenomena, thus</w:t>
      </w:r>
      <w:r w:rsidR="001B6E23">
        <w:rPr>
          <w:rFonts w:ascii="Times New Roman" w:hAnsi="Times New Roman" w:cs="Times New Roman"/>
          <w:sz w:val="24"/>
          <w:szCs w:val="24"/>
        </w:rPr>
        <w:t>,</w:t>
      </w:r>
      <w:r w:rsidR="001B365C">
        <w:rPr>
          <w:rFonts w:ascii="Times New Roman" w:hAnsi="Times New Roman" w:cs="Times New Roman"/>
          <w:sz w:val="24"/>
          <w:szCs w:val="24"/>
        </w:rPr>
        <w:t xml:space="preserve"> </w:t>
      </w:r>
      <w:r w:rsidR="001B365C" w:rsidRPr="00E8517B">
        <w:rPr>
          <w:rFonts w:ascii="Times New Roman" w:hAnsi="Times New Roman" w:cs="Times New Roman"/>
          <w:sz w:val="24"/>
          <w:szCs w:val="24"/>
        </w:rPr>
        <w:t>adjusted theoretical models</w:t>
      </w:r>
      <w:r w:rsidR="00E61AB7">
        <w:rPr>
          <w:rFonts w:ascii="Times New Roman" w:hAnsi="Times New Roman" w:cs="Times New Roman"/>
          <w:sz w:val="24"/>
          <w:szCs w:val="24"/>
        </w:rPr>
        <w:t xml:space="preserve"> will</w:t>
      </w:r>
      <w:r w:rsidR="001B365C" w:rsidRPr="00E8517B">
        <w:rPr>
          <w:rFonts w:ascii="Times New Roman" w:hAnsi="Times New Roman" w:cs="Times New Roman"/>
          <w:sz w:val="24"/>
          <w:szCs w:val="24"/>
        </w:rPr>
        <w:t xml:space="preserve"> </w:t>
      </w:r>
      <w:r w:rsidR="0090789C" w:rsidRPr="00BD0170">
        <w:rPr>
          <w:rFonts w:ascii="Times New Roman" w:hAnsi="Times New Roman" w:cs="Times New Roman"/>
          <w:sz w:val="24"/>
          <w:szCs w:val="24"/>
        </w:rPr>
        <w:t>yield</w:t>
      </w:r>
      <w:r w:rsidR="001B365C" w:rsidRPr="00BD0170">
        <w:rPr>
          <w:rFonts w:ascii="Times New Roman" w:hAnsi="Times New Roman" w:cs="Times New Roman"/>
          <w:sz w:val="24"/>
          <w:szCs w:val="24"/>
        </w:rPr>
        <w:t xml:space="preserve"> </w:t>
      </w:r>
      <w:r w:rsidR="00C1641B" w:rsidRPr="00BD0170">
        <w:rPr>
          <w:rFonts w:ascii="Times New Roman" w:hAnsi="Times New Roman" w:cs="Times New Roman"/>
          <w:sz w:val="24"/>
          <w:szCs w:val="24"/>
        </w:rPr>
        <w:t xml:space="preserve">structural </w:t>
      </w:r>
      <w:r w:rsidR="001B365C" w:rsidRPr="00BD0170">
        <w:rPr>
          <w:rFonts w:ascii="Times New Roman" w:hAnsi="Times New Roman" w:cs="Times New Roman"/>
          <w:sz w:val="24"/>
          <w:szCs w:val="24"/>
        </w:rPr>
        <w:t xml:space="preserve">parameters </w:t>
      </w:r>
      <w:r w:rsidR="001B6E23">
        <w:rPr>
          <w:rFonts w:ascii="Times New Roman" w:hAnsi="Times New Roman" w:cs="Times New Roman"/>
          <w:sz w:val="24"/>
          <w:szCs w:val="24"/>
        </w:rPr>
        <w:t>for</w:t>
      </w:r>
      <w:r w:rsidR="001B365C" w:rsidRPr="00BD0170">
        <w:rPr>
          <w:rFonts w:ascii="Times New Roman" w:hAnsi="Times New Roman" w:cs="Times New Roman"/>
          <w:sz w:val="24"/>
          <w:szCs w:val="24"/>
        </w:rPr>
        <w:t xml:space="preserve"> estimation methods, widely known as kriging. </w:t>
      </w:r>
      <w:r w:rsidR="004378BB">
        <w:rPr>
          <w:rFonts w:ascii="Times New Roman" w:hAnsi="Times New Roman"/>
          <w:sz w:val="24"/>
          <w:szCs w:val="24"/>
        </w:rPr>
        <w:t xml:space="preserve">The experimental semivariogram </w:t>
      </w:r>
      <w:proofErr w:type="gramStart"/>
      <w:r w:rsidR="004378BB">
        <w:rPr>
          <w:rFonts w:ascii="Times New Roman" w:hAnsi="Times New Roman"/>
          <w:sz w:val="24"/>
          <w:szCs w:val="24"/>
        </w:rPr>
        <w:t>is, thus, expressed</w:t>
      </w:r>
      <w:proofErr w:type="gramEnd"/>
      <w:r w:rsidR="004378BB">
        <w:rPr>
          <w:rFonts w:ascii="Times New Roman" w:hAnsi="Times New Roman"/>
          <w:sz w:val="24"/>
          <w:szCs w:val="24"/>
        </w:rPr>
        <w:t xml:space="preserve"> by</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60"/>
        <w:gridCol w:w="561"/>
      </w:tblGrid>
      <w:tr w:rsidR="004378BB" w:rsidTr="00CD7193">
        <w:tc>
          <w:tcPr>
            <w:tcW w:w="8613" w:type="dxa"/>
            <w:vAlign w:val="center"/>
          </w:tcPr>
          <w:p w:rsidR="004378BB" w:rsidRDefault="000A10E3" w:rsidP="00CD7193">
            <w:pPr>
              <w:ind w:right="-113"/>
              <w:jc w:val="center"/>
              <w:rPr>
                <w:rFonts w:ascii="Times New Roman" w:hAnsi="Times New Roman"/>
                <w:sz w:val="24"/>
                <w:szCs w:val="24"/>
              </w:rPr>
            </w:pPr>
            <w:r w:rsidRPr="0092511C">
              <w:rPr>
                <w:rFonts w:ascii="Book Antiqua" w:hAnsi="Book Antiqua"/>
                <w:position w:val="-28"/>
              </w:rPr>
              <w:object w:dxaOrig="298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65pt;height:33.8pt" o:ole="" fillcolor="window">
                  <v:imagedata r:id="rId9" o:title=""/>
                </v:shape>
                <o:OLEObject Type="Embed" ProgID="Equation.3" ShapeID="_x0000_i1025" DrawAspect="Content" ObjectID="_1698655421" r:id="rId10"/>
              </w:object>
            </w:r>
          </w:p>
        </w:tc>
        <w:tc>
          <w:tcPr>
            <w:tcW w:w="567" w:type="dxa"/>
            <w:vAlign w:val="center"/>
          </w:tcPr>
          <w:p w:rsidR="004378BB" w:rsidRDefault="004378BB" w:rsidP="00CD7193">
            <w:pPr>
              <w:jc w:val="both"/>
              <w:rPr>
                <w:rFonts w:ascii="Times New Roman" w:hAnsi="Times New Roman"/>
                <w:sz w:val="24"/>
                <w:szCs w:val="24"/>
              </w:rPr>
            </w:pPr>
            <w:r>
              <w:rPr>
                <w:rFonts w:ascii="Times New Roman" w:hAnsi="Times New Roman"/>
                <w:sz w:val="24"/>
                <w:szCs w:val="24"/>
              </w:rPr>
              <w:t>(1)</w:t>
            </w:r>
          </w:p>
        </w:tc>
      </w:tr>
    </w:tbl>
    <w:p w:rsidR="004378BB" w:rsidRDefault="004378BB" w:rsidP="004378BB">
      <w:pPr>
        <w:jc w:val="both"/>
        <w:rPr>
          <w:rFonts w:ascii="Times New Roman" w:hAnsi="Times New Roman"/>
          <w:sz w:val="24"/>
          <w:szCs w:val="24"/>
        </w:rPr>
      </w:pPr>
    </w:p>
    <w:p w:rsidR="004378BB" w:rsidRDefault="004378BB" w:rsidP="004378BB">
      <w:pPr>
        <w:spacing w:after="0" w:line="360" w:lineRule="auto"/>
        <w:jc w:val="both"/>
        <w:rPr>
          <w:rFonts w:ascii="Times New Roman" w:hAnsi="Times New Roman"/>
          <w:sz w:val="24"/>
          <w:szCs w:val="24"/>
        </w:rPr>
      </w:pPr>
      <w:proofErr w:type="gramStart"/>
      <w:r>
        <w:rPr>
          <w:rFonts w:ascii="Times New Roman" w:hAnsi="Times New Roman"/>
          <w:sz w:val="24"/>
          <w:szCs w:val="24"/>
        </w:rPr>
        <w:t>for</w:t>
      </w:r>
      <w:proofErr w:type="gramEnd"/>
      <w:r>
        <w:rPr>
          <w:rFonts w:ascii="Times New Roman" w:hAnsi="Times New Roman"/>
          <w:sz w:val="24"/>
          <w:szCs w:val="24"/>
        </w:rPr>
        <w:t xml:space="preserve"> estimation of the spatial variance between two points (</w:t>
      </w:r>
      <w:r>
        <w:rPr>
          <w:rFonts w:ascii="Times New Roman" w:hAnsi="Times New Roman"/>
          <w:i/>
          <w:sz w:val="24"/>
          <w:szCs w:val="24"/>
        </w:rPr>
        <w:t>x</w:t>
      </w:r>
      <w:r>
        <w:rPr>
          <w:rFonts w:ascii="Times New Roman" w:hAnsi="Times New Roman"/>
          <w:i/>
          <w:sz w:val="24"/>
          <w:szCs w:val="24"/>
          <w:vertAlign w:val="subscript"/>
        </w:rPr>
        <w:t>i</w:t>
      </w:r>
      <w:r>
        <w:rPr>
          <w:rFonts w:ascii="Times New Roman" w:hAnsi="Times New Roman"/>
          <w:i/>
          <w:sz w:val="24"/>
          <w:szCs w:val="24"/>
          <w:vertAlign w:val="superscript"/>
        </w:rPr>
        <w:t xml:space="preserve"> </w:t>
      </w:r>
      <w:r>
        <w:rPr>
          <w:rFonts w:ascii="Times New Roman" w:hAnsi="Times New Roman"/>
          <w:sz w:val="24"/>
          <w:szCs w:val="24"/>
        </w:rPr>
        <w:t xml:space="preserve">and </w:t>
      </w:r>
      <w:proofErr w:type="spellStart"/>
      <w:r>
        <w:rPr>
          <w:rFonts w:ascii="Times New Roman" w:hAnsi="Times New Roman"/>
          <w:i/>
          <w:sz w:val="24"/>
          <w:szCs w:val="24"/>
        </w:rPr>
        <w:t>x</w:t>
      </w:r>
      <w:r>
        <w:rPr>
          <w:rFonts w:ascii="Times New Roman" w:hAnsi="Times New Roman"/>
          <w:i/>
          <w:sz w:val="24"/>
          <w:szCs w:val="24"/>
          <w:vertAlign w:val="subscript"/>
        </w:rPr>
        <w:t>i+h</w:t>
      </w:r>
      <w:proofErr w:type="spellEnd"/>
      <w:r>
        <w:rPr>
          <w:rFonts w:ascii="Times New Roman" w:hAnsi="Times New Roman"/>
          <w:sz w:val="24"/>
          <w:szCs w:val="24"/>
        </w:rPr>
        <w:t xml:space="preserve">) separated from each other by the experimental Euclidean distance </w:t>
      </w:r>
      <w:r>
        <w:rPr>
          <w:rFonts w:ascii="Times New Roman" w:hAnsi="Times New Roman"/>
          <w:i/>
          <w:sz w:val="24"/>
          <w:szCs w:val="24"/>
        </w:rPr>
        <w:t>h</w:t>
      </w:r>
      <w:r>
        <w:rPr>
          <w:rFonts w:ascii="Times New Roman" w:hAnsi="Times New Roman"/>
          <w:sz w:val="24"/>
          <w:szCs w:val="24"/>
        </w:rPr>
        <w:t xml:space="preserve">. The structural parameters for </w:t>
      </w:r>
      <w:proofErr w:type="spellStart"/>
      <w:r>
        <w:rPr>
          <w:rFonts w:ascii="Times New Roman" w:hAnsi="Times New Roman"/>
          <w:sz w:val="24"/>
          <w:szCs w:val="24"/>
        </w:rPr>
        <w:t>variogram</w:t>
      </w:r>
      <w:proofErr w:type="spellEnd"/>
      <w:r>
        <w:rPr>
          <w:rFonts w:ascii="Times New Roman" w:hAnsi="Times New Roman"/>
          <w:sz w:val="24"/>
          <w:szCs w:val="24"/>
        </w:rPr>
        <w:t xml:space="preserve"> modeling </w:t>
      </w:r>
      <w:proofErr w:type="gramStart"/>
      <w:r>
        <w:rPr>
          <w:rFonts w:ascii="Times New Roman" w:hAnsi="Times New Roman"/>
          <w:sz w:val="24"/>
          <w:szCs w:val="24"/>
        </w:rPr>
        <w:t>are obtained</w:t>
      </w:r>
      <w:proofErr w:type="gramEnd"/>
      <w:r>
        <w:rPr>
          <w:rFonts w:ascii="Times New Roman" w:hAnsi="Times New Roman"/>
          <w:sz w:val="24"/>
          <w:szCs w:val="24"/>
        </w:rPr>
        <w:t xml:space="preserve"> by </w:t>
      </w:r>
      <w:r w:rsidR="006B6A38">
        <w:rPr>
          <w:rFonts w:ascii="Times New Roman" w:hAnsi="Times New Roman"/>
          <w:sz w:val="24"/>
          <w:szCs w:val="24"/>
        </w:rPr>
        <w:t>adjusti</w:t>
      </w:r>
      <w:r>
        <w:rPr>
          <w:rFonts w:ascii="Times New Roman" w:hAnsi="Times New Roman"/>
          <w:sz w:val="24"/>
          <w:szCs w:val="24"/>
        </w:rPr>
        <w:t xml:space="preserve">ng </w:t>
      </w:r>
      <w:r w:rsidR="006B6A38">
        <w:rPr>
          <w:rFonts w:ascii="Times New Roman" w:hAnsi="Times New Roman"/>
          <w:sz w:val="24"/>
          <w:szCs w:val="24"/>
        </w:rPr>
        <w:t xml:space="preserve">a theoretical model to </w:t>
      </w:r>
      <w:r>
        <w:rPr>
          <w:rFonts w:ascii="Times New Roman" w:hAnsi="Times New Roman"/>
          <w:sz w:val="24"/>
          <w:szCs w:val="24"/>
        </w:rPr>
        <w:t>the experimental semivariogram (Figure 4).</w:t>
      </w:r>
    </w:p>
    <w:p w:rsidR="006B6A38" w:rsidRDefault="006B6A38" w:rsidP="004378BB">
      <w:pPr>
        <w:spacing w:after="0" w:line="360" w:lineRule="auto"/>
        <w:jc w:val="both"/>
        <w:rPr>
          <w:rFonts w:ascii="Times New Roman" w:hAnsi="Times New Roman"/>
          <w:sz w:val="24"/>
          <w:szCs w:val="24"/>
        </w:rPr>
      </w:pPr>
    </w:p>
    <w:p w:rsidR="004378BB" w:rsidRPr="004378BB" w:rsidRDefault="004378BB" w:rsidP="00E33DB7">
      <w:pPr>
        <w:spacing w:after="0" w:line="240" w:lineRule="auto"/>
        <w:jc w:val="both"/>
        <w:rPr>
          <w:rFonts w:ascii="Times New Roman" w:hAnsi="Times New Roman" w:cs="Times New Roman"/>
          <w:sz w:val="24"/>
          <w:szCs w:val="24"/>
          <w:lang w:val="fr-FR"/>
        </w:rPr>
      </w:pPr>
      <w:r w:rsidRPr="004378BB">
        <w:rPr>
          <w:rFonts w:ascii="Times New Roman" w:hAnsi="Times New Roman"/>
          <w:sz w:val="24"/>
          <w:szCs w:val="24"/>
        </w:rPr>
        <w:t xml:space="preserve">Figure 4 </w:t>
      </w:r>
      <w:proofErr w:type="gramStart"/>
      <w:r w:rsidRPr="004378BB">
        <w:rPr>
          <w:rFonts w:ascii="Times New Roman" w:hAnsi="Times New Roman"/>
          <w:sz w:val="24"/>
          <w:szCs w:val="24"/>
        </w:rPr>
        <w:t>Some</w:t>
      </w:r>
      <w:proofErr w:type="gramEnd"/>
      <w:r w:rsidRPr="004378BB">
        <w:rPr>
          <w:rFonts w:ascii="Times New Roman" w:hAnsi="Times New Roman"/>
          <w:sz w:val="24"/>
          <w:szCs w:val="24"/>
        </w:rPr>
        <w:t xml:space="preserve"> usual theoretical semivariogram models.</w:t>
      </w:r>
      <w:r>
        <w:rPr>
          <w:rFonts w:ascii="Times New Roman" w:hAnsi="Times New Roman"/>
          <w:sz w:val="24"/>
          <w:szCs w:val="24"/>
        </w:rPr>
        <w:t xml:space="preserve"> </w:t>
      </w:r>
      <w:r w:rsidRPr="004378BB">
        <w:rPr>
          <w:rFonts w:ascii="Times New Roman" w:hAnsi="Times New Roman"/>
          <w:sz w:val="24"/>
          <w:szCs w:val="24"/>
          <w:lang w:val="fr-FR"/>
        </w:rPr>
        <w:t>(</w:t>
      </w:r>
      <w:r w:rsidRPr="004378BB">
        <w:rPr>
          <w:rFonts w:ascii="Times New Roman" w:hAnsi="Times New Roman" w:cs="Times New Roman"/>
          <w:sz w:val="24"/>
          <w:szCs w:val="24"/>
          <w:lang w:val="fr-FR"/>
        </w:rPr>
        <w:t>Source: https://www.aspexit.com/en/variogram-and-spatial-autocorrelation/</w:t>
      </w:r>
      <w:r w:rsidR="00E33DB7">
        <w:rPr>
          <w:rFonts w:ascii="Times New Roman" w:hAnsi="Times New Roman" w:cs="Times New Roman"/>
          <w:sz w:val="24"/>
          <w:szCs w:val="24"/>
          <w:lang w:val="fr-FR"/>
        </w:rPr>
        <w:t>)</w:t>
      </w:r>
    </w:p>
    <w:p w:rsidR="0029626C" w:rsidRPr="004378BB" w:rsidRDefault="0029626C" w:rsidP="00F87D1F">
      <w:pPr>
        <w:spacing w:after="0" w:line="360" w:lineRule="auto"/>
        <w:jc w:val="both"/>
        <w:rPr>
          <w:rFonts w:ascii="Times New Roman" w:hAnsi="Times New Roman" w:cs="Times New Roman"/>
          <w:sz w:val="24"/>
          <w:szCs w:val="24"/>
          <w:lang w:val="fr-FR"/>
        </w:rPr>
      </w:pPr>
    </w:p>
    <w:p w:rsidR="001B365C" w:rsidRPr="004378BB" w:rsidRDefault="001B365C" w:rsidP="00F87D1F">
      <w:pPr>
        <w:spacing w:after="0" w:line="360" w:lineRule="auto"/>
        <w:jc w:val="both"/>
        <w:rPr>
          <w:rFonts w:ascii="Times New Roman" w:hAnsi="Times New Roman" w:cs="Times New Roman"/>
          <w:sz w:val="24"/>
          <w:szCs w:val="24"/>
          <w:lang w:val="fr-FR"/>
        </w:rPr>
      </w:pPr>
    </w:p>
    <w:p w:rsidR="003040CD" w:rsidRDefault="001B365C" w:rsidP="00F87D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Kriging estimators form an extensive ensemble of linear and nonlinear interpolators </w:t>
      </w:r>
      <w:r w:rsidR="001B6E23">
        <w:rPr>
          <w:rFonts w:ascii="Times New Roman" w:hAnsi="Times New Roman" w:cs="Times New Roman"/>
          <w:sz w:val="24"/>
          <w:szCs w:val="24"/>
        </w:rPr>
        <w:t>to address</w:t>
      </w:r>
      <w:r>
        <w:rPr>
          <w:rFonts w:ascii="Times New Roman" w:hAnsi="Times New Roman" w:cs="Times New Roman"/>
          <w:sz w:val="24"/>
          <w:szCs w:val="24"/>
        </w:rPr>
        <w:t xml:space="preserve"> </w:t>
      </w:r>
      <w:r w:rsidR="002B1B6D">
        <w:rPr>
          <w:rFonts w:ascii="Times New Roman" w:hAnsi="Times New Roman" w:cs="Times New Roman"/>
          <w:sz w:val="24"/>
          <w:szCs w:val="24"/>
        </w:rPr>
        <w:t>stationary and non</w:t>
      </w:r>
      <w:r>
        <w:rPr>
          <w:rFonts w:ascii="Times New Roman" w:hAnsi="Times New Roman" w:cs="Times New Roman"/>
          <w:sz w:val="24"/>
          <w:szCs w:val="24"/>
        </w:rPr>
        <w:t>stationary phenomena</w:t>
      </w:r>
      <w:r w:rsidR="00C1641B">
        <w:rPr>
          <w:rFonts w:ascii="Times New Roman" w:hAnsi="Times New Roman" w:cs="Times New Roman"/>
          <w:sz w:val="24"/>
          <w:szCs w:val="24"/>
        </w:rPr>
        <w:t xml:space="preserve"> (</w:t>
      </w:r>
      <w:r w:rsidR="004A30BE">
        <w:rPr>
          <w:rFonts w:ascii="Times New Roman" w:hAnsi="Times New Roman" w:cs="Times New Roman"/>
          <w:sz w:val="24"/>
          <w:szCs w:val="24"/>
        </w:rPr>
        <w:t xml:space="preserve">Krige, 1951; </w:t>
      </w:r>
      <w:r w:rsidR="00C1641B">
        <w:rPr>
          <w:rFonts w:ascii="Times New Roman" w:hAnsi="Times New Roman" w:cs="Times New Roman"/>
          <w:sz w:val="24"/>
          <w:szCs w:val="24"/>
        </w:rPr>
        <w:t xml:space="preserve">Deutsch </w:t>
      </w:r>
      <w:r w:rsidR="006A6904">
        <w:rPr>
          <w:rFonts w:ascii="Times New Roman" w:hAnsi="Times New Roman" w:cs="Times New Roman"/>
          <w:sz w:val="24"/>
          <w:szCs w:val="24"/>
        </w:rPr>
        <w:t>&amp;</w:t>
      </w:r>
      <w:r w:rsidR="00C1641B">
        <w:rPr>
          <w:rFonts w:ascii="Times New Roman" w:hAnsi="Times New Roman" w:cs="Times New Roman"/>
          <w:sz w:val="24"/>
          <w:szCs w:val="24"/>
        </w:rPr>
        <w:t xml:space="preserve"> Journel, 1992)</w:t>
      </w:r>
      <w:r>
        <w:rPr>
          <w:rFonts w:ascii="Times New Roman" w:hAnsi="Times New Roman" w:cs="Times New Roman"/>
          <w:sz w:val="24"/>
          <w:szCs w:val="24"/>
        </w:rPr>
        <w:t xml:space="preserve">. Some of them were developed to </w:t>
      </w:r>
      <w:r w:rsidR="002B1B6D">
        <w:rPr>
          <w:rFonts w:ascii="Times New Roman" w:hAnsi="Times New Roman" w:cs="Times New Roman"/>
          <w:sz w:val="24"/>
          <w:szCs w:val="24"/>
        </w:rPr>
        <w:t xml:space="preserve">address </w:t>
      </w:r>
      <w:r w:rsidR="003177A7">
        <w:rPr>
          <w:rFonts w:ascii="Times New Roman" w:hAnsi="Times New Roman" w:cs="Times New Roman"/>
          <w:sz w:val="24"/>
          <w:szCs w:val="24"/>
        </w:rPr>
        <w:t xml:space="preserve">Gaussian, </w:t>
      </w:r>
      <w:proofErr w:type="gramStart"/>
      <w:r w:rsidR="003177A7">
        <w:rPr>
          <w:rFonts w:ascii="Times New Roman" w:hAnsi="Times New Roman" w:cs="Times New Roman"/>
          <w:sz w:val="24"/>
          <w:szCs w:val="24"/>
        </w:rPr>
        <w:t>multi</w:t>
      </w:r>
      <w:r w:rsidR="002B1B6D">
        <w:rPr>
          <w:rFonts w:ascii="Times New Roman" w:hAnsi="Times New Roman" w:cs="Times New Roman"/>
          <w:sz w:val="24"/>
          <w:szCs w:val="24"/>
        </w:rPr>
        <w:t>-</w:t>
      </w:r>
      <w:r w:rsidR="003177A7">
        <w:rPr>
          <w:rFonts w:ascii="Times New Roman" w:hAnsi="Times New Roman" w:cs="Times New Roman"/>
          <w:sz w:val="24"/>
          <w:szCs w:val="24"/>
        </w:rPr>
        <w:t>G</w:t>
      </w:r>
      <w:r>
        <w:rPr>
          <w:rFonts w:ascii="Times New Roman" w:hAnsi="Times New Roman" w:cs="Times New Roman"/>
          <w:sz w:val="24"/>
          <w:szCs w:val="24"/>
        </w:rPr>
        <w:t>aussian</w:t>
      </w:r>
      <w:r w:rsidR="000E018D">
        <w:rPr>
          <w:rFonts w:ascii="Times New Roman" w:hAnsi="Times New Roman" w:cs="Times New Roman"/>
          <w:sz w:val="24"/>
          <w:szCs w:val="24"/>
        </w:rPr>
        <w:t>,</w:t>
      </w:r>
      <w:proofErr w:type="gramEnd"/>
      <w:r>
        <w:rPr>
          <w:rFonts w:ascii="Times New Roman" w:hAnsi="Times New Roman" w:cs="Times New Roman"/>
          <w:sz w:val="24"/>
          <w:szCs w:val="24"/>
        </w:rPr>
        <w:t xml:space="preserve"> and non-</w:t>
      </w:r>
      <w:r w:rsidR="003177A7">
        <w:rPr>
          <w:rFonts w:ascii="Times New Roman" w:hAnsi="Times New Roman" w:cs="Times New Roman"/>
          <w:sz w:val="24"/>
          <w:szCs w:val="24"/>
        </w:rPr>
        <w:t>Gaussian</w:t>
      </w:r>
      <w:r>
        <w:rPr>
          <w:rFonts w:ascii="Times New Roman" w:hAnsi="Times New Roman" w:cs="Times New Roman"/>
          <w:sz w:val="24"/>
          <w:szCs w:val="24"/>
        </w:rPr>
        <w:t xml:space="preserve"> distribution functions. </w:t>
      </w:r>
      <w:r w:rsidR="002B1B6D">
        <w:rPr>
          <w:rFonts w:ascii="Times New Roman" w:hAnsi="Times New Roman" w:cs="Times New Roman"/>
          <w:sz w:val="24"/>
          <w:szCs w:val="24"/>
        </w:rPr>
        <w:t>In addition to</w:t>
      </w:r>
      <w:r>
        <w:rPr>
          <w:rFonts w:ascii="Times New Roman" w:hAnsi="Times New Roman" w:cs="Times New Roman"/>
          <w:sz w:val="24"/>
          <w:szCs w:val="24"/>
        </w:rPr>
        <w:t xml:space="preserve"> the interpolated </w:t>
      </w:r>
      <w:r w:rsidR="0065011C">
        <w:rPr>
          <w:rFonts w:ascii="Times New Roman" w:hAnsi="Times New Roman" w:cs="Times New Roman"/>
          <w:sz w:val="24"/>
          <w:szCs w:val="24"/>
        </w:rPr>
        <w:t>values</w:t>
      </w:r>
      <w:r w:rsidR="00C1641B">
        <w:rPr>
          <w:rFonts w:ascii="Times New Roman" w:hAnsi="Times New Roman" w:cs="Times New Roman"/>
          <w:sz w:val="24"/>
          <w:szCs w:val="24"/>
        </w:rPr>
        <w:t>,</w:t>
      </w:r>
      <w:r w:rsidR="00752E35">
        <w:rPr>
          <w:rFonts w:ascii="Times New Roman" w:hAnsi="Times New Roman" w:cs="Times New Roman"/>
          <w:sz w:val="24"/>
          <w:szCs w:val="24"/>
        </w:rPr>
        <w:t xml:space="preserve"> an estimation variance measure is </w:t>
      </w:r>
      <w:r w:rsidR="002B1B6D">
        <w:rPr>
          <w:rFonts w:ascii="Times New Roman" w:hAnsi="Times New Roman" w:cs="Times New Roman"/>
          <w:sz w:val="24"/>
          <w:szCs w:val="24"/>
        </w:rPr>
        <w:t>available</w:t>
      </w:r>
      <w:r w:rsidR="00752E35">
        <w:rPr>
          <w:rFonts w:ascii="Times New Roman" w:hAnsi="Times New Roman" w:cs="Times New Roman"/>
          <w:sz w:val="24"/>
          <w:szCs w:val="24"/>
        </w:rPr>
        <w:t xml:space="preserve"> despite some criticism that </w:t>
      </w:r>
      <w:r w:rsidR="002B1B6D">
        <w:rPr>
          <w:rFonts w:ascii="Times New Roman" w:hAnsi="Times New Roman" w:cs="Times New Roman"/>
          <w:sz w:val="24"/>
          <w:szCs w:val="24"/>
        </w:rPr>
        <w:t>emerged</w:t>
      </w:r>
      <w:r w:rsidR="00752E35">
        <w:rPr>
          <w:rFonts w:ascii="Times New Roman" w:hAnsi="Times New Roman" w:cs="Times New Roman"/>
          <w:sz w:val="24"/>
          <w:szCs w:val="24"/>
        </w:rPr>
        <w:t xml:space="preserve"> </w:t>
      </w:r>
      <w:r w:rsidR="00FD4261">
        <w:rPr>
          <w:rFonts w:ascii="Times New Roman" w:hAnsi="Times New Roman" w:cs="Times New Roman"/>
          <w:sz w:val="24"/>
          <w:szCs w:val="24"/>
        </w:rPr>
        <w:t>concern</w:t>
      </w:r>
      <w:r w:rsidR="003177A7">
        <w:rPr>
          <w:rFonts w:ascii="Times New Roman" w:hAnsi="Times New Roman" w:cs="Times New Roman"/>
          <w:sz w:val="24"/>
          <w:szCs w:val="24"/>
        </w:rPr>
        <w:t>ing</w:t>
      </w:r>
      <w:r w:rsidR="00752E35">
        <w:rPr>
          <w:rFonts w:ascii="Times New Roman" w:hAnsi="Times New Roman" w:cs="Times New Roman"/>
          <w:sz w:val="24"/>
          <w:szCs w:val="24"/>
        </w:rPr>
        <w:t xml:space="preserve"> the </w:t>
      </w:r>
      <w:r w:rsidR="002B1B6D">
        <w:rPr>
          <w:rFonts w:ascii="Times New Roman" w:hAnsi="Times New Roman" w:cs="Times New Roman"/>
          <w:noProof/>
          <w:sz w:val="24"/>
          <w:szCs w:val="24"/>
        </w:rPr>
        <w:t>usefulness</w:t>
      </w:r>
      <w:r w:rsidR="00752E35">
        <w:rPr>
          <w:rFonts w:ascii="Times New Roman" w:hAnsi="Times New Roman" w:cs="Times New Roman"/>
          <w:sz w:val="24"/>
          <w:szCs w:val="24"/>
        </w:rPr>
        <w:t xml:space="preserve"> </w:t>
      </w:r>
      <w:r w:rsidR="000D1AEA">
        <w:rPr>
          <w:rFonts w:ascii="Times New Roman" w:hAnsi="Times New Roman" w:cs="Times New Roman"/>
          <w:sz w:val="24"/>
          <w:szCs w:val="24"/>
        </w:rPr>
        <w:t>of such</w:t>
      </w:r>
      <w:r w:rsidR="002B1B6D">
        <w:rPr>
          <w:rFonts w:ascii="Times New Roman" w:hAnsi="Times New Roman" w:cs="Times New Roman"/>
          <w:sz w:val="24"/>
          <w:szCs w:val="24"/>
        </w:rPr>
        <w:t xml:space="preserve"> a</w:t>
      </w:r>
      <w:r w:rsidR="00281696">
        <w:rPr>
          <w:rFonts w:ascii="Times New Roman" w:hAnsi="Times New Roman" w:cs="Times New Roman"/>
          <w:sz w:val="24"/>
          <w:szCs w:val="24"/>
        </w:rPr>
        <w:t xml:space="preserve"> measure (Yamamoto, 2000; </w:t>
      </w:r>
      <w:r w:rsidR="00752E35">
        <w:rPr>
          <w:rFonts w:ascii="Times New Roman" w:hAnsi="Times New Roman" w:cs="Times New Roman"/>
          <w:sz w:val="24"/>
          <w:szCs w:val="24"/>
        </w:rPr>
        <w:t xml:space="preserve">2008). </w:t>
      </w:r>
    </w:p>
    <w:p w:rsidR="003040CD" w:rsidRDefault="003040CD" w:rsidP="00F87D1F">
      <w:pPr>
        <w:spacing w:after="0" w:line="360" w:lineRule="auto"/>
        <w:jc w:val="both"/>
        <w:rPr>
          <w:rFonts w:ascii="Times New Roman" w:hAnsi="Times New Roman" w:cs="Times New Roman"/>
          <w:sz w:val="24"/>
          <w:szCs w:val="24"/>
        </w:rPr>
      </w:pPr>
    </w:p>
    <w:p w:rsidR="00E33DB7" w:rsidRDefault="00C928DC" w:rsidP="00DB78EA">
      <w:pPr>
        <w:spacing w:after="0" w:line="360" w:lineRule="auto"/>
        <w:jc w:val="both"/>
        <w:rPr>
          <w:rFonts w:ascii="Times New Roman" w:hAnsi="Times New Roman"/>
          <w:sz w:val="24"/>
          <w:szCs w:val="24"/>
        </w:rPr>
      </w:pPr>
      <w:r w:rsidRPr="00C928DC">
        <w:rPr>
          <w:rFonts w:ascii="Times New Roman" w:hAnsi="Times New Roman" w:cs="Times New Roman"/>
          <w:sz w:val="24"/>
          <w:szCs w:val="24"/>
        </w:rPr>
        <w:t>Among</w:t>
      </w:r>
      <w:r w:rsidR="005E7CDA" w:rsidRPr="00C928DC">
        <w:rPr>
          <w:rFonts w:ascii="Times New Roman" w:hAnsi="Times New Roman" w:cs="Times New Roman"/>
          <w:sz w:val="24"/>
          <w:szCs w:val="24"/>
        </w:rPr>
        <w:t xml:space="preserve"> the </w:t>
      </w:r>
      <w:r w:rsidRPr="00C928DC">
        <w:rPr>
          <w:rFonts w:ascii="Times New Roman" w:hAnsi="Times New Roman" w:cs="Times New Roman"/>
          <w:sz w:val="24"/>
          <w:szCs w:val="24"/>
        </w:rPr>
        <w:t xml:space="preserve">linear </w:t>
      </w:r>
      <w:r w:rsidR="005E7CDA" w:rsidRPr="00C928DC">
        <w:rPr>
          <w:rFonts w:ascii="Times New Roman" w:hAnsi="Times New Roman" w:cs="Times New Roman"/>
          <w:sz w:val="24"/>
          <w:szCs w:val="24"/>
        </w:rPr>
        <w:t xml:space="preserve">interpolators, </w:t>
      </w:r>
      <w:r w:rsidR="005E7CDA">
        <w:rPr>
          <w:rFonts w:ascii="Times New Roman" w:hAnsi="Times New Roman" w:cs="Times New Roman"/>
          <w:sz w:val="24"/>
          <w:szCs w:val="24"/>
        </w:rPr>
        <w:t>ordinary kriging</w:t>
      </w:r>
      <w:r w:rsidR="006631FB">
        <w:rPr>
          <w:rFonts w:ascii="Times New Roman" w:hAnsi="Times New Roman" w:cs="Times New Roman"/>
          <w:sz w:val="24"/>
          <w:szCs w:val="24"/>
        </w:rPr>
        <w:t xml:space="preserve"> (OK)</w:t>
      </w:r>
      <w:r w:rsidR="005E7CDA">
        <w:rPr>
          <w:rFonts w:ascii="Times New Roman" w:hAnsi="Times New Roman" w:cs="Times New Roman"/>
          <w:sz w:val="24"/>
          <w:szCs w:val="24"/>
        </w:rPr>
        <w:t xml:space="preserve"> </w:t>
      </w:r>
      <w:proofErr w:type="gramStart"/>
      <w:r w:rsidR="00154070">
        <w:rPr>
          <w:rFonts w:ascii="Times New Roman" w:hAnsi="Times New Roman" w:cs="Times New Roman"/>
          <w:sz w:val="24"/>
          <w:szCs w:val="24"/>
        </w:rPr>
        <w:t>can</w:t>
      </w:r>
      <w:r w:rsidR="005E7CDA">
        <w:rPr>
          <w:rFonts w:ascii="Times New Roman" w:hAnsi="Times New Roman" w:cs="Times New Roman"/>
          <w:sz w:val="24"/>
          <w:szCs w:val="24"/>
        </w:rPr>
        <w:t xml:space="preserve"> </w:t>
      </w:r>
      <w:r w:rsidR="005E7CDA" w:rsidRPr="00B96CE9">
        <w:rPr>
          <w:rFonts w:ascii="Times New Roman" w:hAnsi="Times New Roman" w:cs="Times New Roman"/>
          <w:sz w:val="24"/>
          <w:szCs w:val="24"/>
        </w:rPr>
        <w:t>be considered</w:t>
      </w:r>
      <w:proofErr w:type="gramEnd"/>
      <w:r w:rsidR="005E7CDA" w:rsidRPr="00B96CE9">
        <w:rPr>
          <w:rFonts w:ascii="Times New Roman" w:hAnsi="Times New Roman" w:cs="Times New Roman"/>
          <w:sz w:val="24"/>
          <w:szCs w:val="24"/>
        </w:rPr>
        <w:t xml:space="preserve"> the most </w:t>
      </w:r>
      <w:r w:rsidR="00D02906" w:rsidRPr="00B96CE9">
        <w:rPr>
          <w:rFonts w:ascii="Times New Roman" w:hAnsi="Times New Roman" w:cs="Times New Roman"/>
          <w:sz w:val="24"/>
          <w:szCs w:val="24"/>
        </w:rPr>
        <w:t xml:space="preserve">used </w:t>
      </w:r>
      <w:r w:rsidR="00991B4F">
        <w:rPr>
          <w:rFonts w:ascii="Times New Roman" w:hAnsi="Times New Roman" w:cs="Times New Roman"/>
          <w:sz w:val="24"/>
          <w:szCs w:val="24"/>
        </w:rPr>
        <w:t>method</w:t>
      </w:r>
      <w:r w:rsidR="005E7CDA" w:rsidRPr="00B96CE9">
        <w:rPr>
          <w:rFonts w:ascii="Times New Roman" w:hAnsi="Times New Roman" w:cs="Times New Roman"/>
          <w:sz w:val="24"/>
          <w:szCs w:val="24"/>
        </w:rPr>
        <w:t xml:space="preserve"> </w:t>
      </w:r>
      <w:r w:rsidR="00994EED">
        <w:rPr>
          <w:rFonts w:ascii="Times New Roman" w:hAnsi="Times New Roman" w:cs="Times New Roman"/>
          <w:sz w:val="24"/>
          <w:szCs w:val="24"/>
        </w:rPr>
        <w:t>hitherto</w:t>
      </w:r>
      <w:r w:rsidR="005E7CDA" w:rsidRPr="00B96CE9">
        <w:rPr>
          <w:rFonts w:ascii="Times New Roman" w:hAnsi="Times New Roman" w:cs="Times New Roman"/>
          <w:sz w:val="24"/>
          <w:szCs w:val="24"/>
        </w:rPr>
        <w:t>.</w:t>
      </w:r>
      <w:r w:rsidR="00424F36" w:rsidRPr="00B96CE9">
        <w:rPr>
          <w:rFonts w:ascii="Times New Roman" w:hAnsi="Times New Roman" w:cs="Times New Roman"/>
          <w:sz w:val="24"/>
          <w:szCs w:val="24"/>
        </w:rPr>
        <w:t xml:space="preserve"> </w:t>
      </w:r>
      <w:r w:rsidR="00994EED">
        <w:rPr>
          <w:rFonts w:ascii="Times New Roman" w:hAnsi="Times New Roman" w:cs="Times New Roman"/>
          <w:sz w:val="24"/>
          <w:szCs w:val="24"/>
        </w:rPr>
        <w:t>Based on</w:t>
      </w:r>
      <w:r w:rsidR="00D134C7" w:rsidRPr="00B96CE9">
        <w:rPr>
          <w:rFonts w:ascii="Times New Roman" w:hAnsi="Times New Roman" w:cs="Times New Roman"/>
          <w:sz w:val="24"/>
          <w:szCs w:val="24"/>
        </w:rPr>
        <w:t xml:space="preserve"> </w:t>
      </w:r>
      <w:r w:rsidR="00994EED">
        <w:rPr>
          <w:rFonts w:ascii="Times New Roman" w:hAnsi="Times New Roman" w:cs="Times New Roman"/>
          <w:sz w:val="24"/>
          <w:szCs w:val="24"/>
        </w:rPr>
        <w:t>the</w:t>
      </w:r>
      <w:r w:rsidR="00424F36" w:rsidRPr="00B96CE9">
        <w:rPr>
          <w:rFonts w:ascii="Times New Roman" w:hAnsi="Times New Roman" w:cs="Times New Roman"/>
          <w:sz w:val="24"/>
          <w:szCs w:val="24"/>
        </w:rPr>
        <w:t xml:space="preserve"> </w:t>
      </w:r>
      <w:r w:rsidR="00154070">
        <w:rPr>
          <w:rFonts w:ascii="Times New Roman" w:hAnsi="Times New Roman" w:cs="Times New Roman"/>
          <w:sz w:val="24"/>
          <w:szCs w:val="24"/>
        </w:rPr>
        <w:t xml:space="preserve">OK </w:t>
      </w:r>
      <w:r w:rsidR="00424F36" w:rsidRPr="00283C04">
        <w:rPr>
          <w:rFonts w:ascii="Times New Roman" w:hAnsi="Times New Roman" w:cs="Times New Roman"/>
          <w:sz w:val="24"/>
          <w:szCs w:val="24"/>
        </w:rPr>
        <w:t>theory, the phenomen</w:t>
      </w:r>
      <w:r w:rsidR="00994EED">
        <w:rPr>
          <w:rFonts w:ascii="Times New Roman" w:hAnsi="Times New Roman" w:cs="Times New Roman"/>
          <w:sz w:val="24"/>
          <w:szCs w:val="24"/>
        </w:rPr>
        <w:t>on</w:t>
      </w:r>
      <w:r w:rsidR="00424F36" w:rsidRPr="00283C04">
        <w:rPr>
          <w:rFonts w:ascii="Times New Roman" w:hAnsi="Times New Roman" w:cs="Times New Roman"/>
          <w:sz w:val="24"/>
          <w:szCs w:val="24"/>
        </w:rPr>
        <w:t xml:space="preserve"> to be investigated is </w:t>
      </w:r>
      <w:r w:rsidR="00424F36" w:rsidRPr="008540BF">
        <w:rPr>
          <w:rFonts w:ascii="Times New Roman" w:hAnsi="Times New Roman" w:cs="Times New Roman"/>
          <w:noProof/>
          <w:sz w:val="24"/>
          <w:szCs w:val="24"/>
        </w:rPr>
        <w:t>second</w:t>
      </w:r>
      <w:r w:rsidR="008540BF">
        <w:rPr>
          <w:rFonts w:ascii="Times New Roman" w:hAnsi="Times New Roman" w:cs="Times New Roman"/>
          <w:noProof/>
          <w:sz w:val="24"/>
          <w:szCs w:val="24"/>
        </w:rPr>
        <w:t>-</w:t>
      </w:r>
      <w:r w:rsidR="00424F36" w:rsidRPr="008540BF">
        <w:rPr>
          <w:rFonts w:ascii="Times New Roman" w:hAnsi="Times New Roman" w:cs="Times New Roman"/>
          <w:noProof/>
          <w:sz w:val="24"/>
          <w:szCs w:val="24"/>
        </w:rPr>
        <w:t>order</w:t>
      </w:r>
      <w:r w:rsidR="00424F36" w:rsidRPr="00283C04">
        <w:rPr>
          <w:rFonts w:ascii="Times New Roman" w:hAnsi="Times New Roman" w:cs="Times New Roman"/>
          <w:sz w:val="24"/>
          <w:szCs w:val="24"/>
        </w:rPr>
        <w:t xml:space="preserve"> </w:t>
      </w:r>
      <w:r w:rsidR="00424F36" w:rsidRPr="007C74E0">
        <w:rPr>
          <w:rFonts w:ascii="Times New Roman" w:hAnsi="Times New Roman" w:cs="Times New Roman"/>
          <w:noProof/>
          <w:sz w:val="24"/>
          <w:szCs w:val="24"/>
        </w:rPr>
        <w:t>stationary</w:t>
      </w:r>
      <w:r w:rsidR="00424F36" w:rsidRPr="00283C04">
        <w:rPr>
          <w:rFonts w:ascii="Times New Roman" w:hAnsi="Times New Roman" w:cs="Times New Roman"/>
          <w:sz w:val="24"/>
          <w:szCs w:val="24"/>
        </w:rPr>
        <w:t xml:space="preserve"> </w:t>
      </w:r>
      <w:r w:rsidR="00424F36" w:rsidRPr="00F07533">
        <w:rPr>
          <w:rFonts w:ascii="Times New Roman" w:hAnsi="Times New Roman" w:cs="Times New Roman"/>
          <w:sz w:val="24"/>
          <w:szCs w:val="24"/>
        </w:rPr>
        <w:t>but its mean is assumed</w:t>
      </w:r>
      <w:r w:rsidR="002B494B" w:rsidRPr="00F07533">
        <w:rPr>
          <w:rFonts w:ascii="Times New Roman" w:hAnsi="Times New Roman" w:cs="Times New Roman"/>
          <w:sz w:val="24"/>
          <w:szCs w:val="24"/>
        </w:rPr>
        <w:t xml:space="preserve"> </w:t>
      </w:r>
      <w:r w:rsidR="00424F36" w:rsidRPr="00F07533">
        <w:rPr>
          <w:rFonts w:ascii="Times New Roman" w:hAnsi="Times New Roman" w:cs="Times New Roman"/>
          <w:sz w:val="24"/>
          <w:szCs w:val="24"/>
        </w:rPr>
        <w:t>unknown.</w:t>
      </w:r>
      <w:r w:rsidR="0007323A" w:rsidRPr="00F07533">
        <w:rPr>
          <w:rFonts w:ascii="Times New Roman" w:hAnsi="Times New Roman" w:cs="Times New Roman"/>
          <w:sz w:val="24"/>
          <w:szCs w:val="24"/>
        </w:rPr>
        <w:t xml:space="preserve"> </w:t>
      </w:r>
      <w:r w:rsidR="00994EED">
        <w:rPr>
          <w:rFonts w:ascii="Times New Roman" w:hAnsi="Times New Roman" w:cs="Times New Roman"/>
          <w:sz w:val="24"/>
          <w:szCs w:val="24"/>
        </w:rPr>
        <w:t>Thus,</w:t>
      </w:r>
      <w:r w:rsidR="0007323A" w:rsidRPr="00E8517B">
        <w:rPr>
          <w:rFonts w:ascii="Times New Roman" w:hAnsi="Times New Roman" w:cs="Times New Roman"/>
          <w:sz w:val="24"/>
          <w:szCs w:val="24"/>
        </w:rPr>
        <w:t xml:space="preserve"> neighboring kriging weights are set to </w:t>
      </w:r>
      <w:r w:rsidR="00994EED">
        <w:rPr>
          <w:rFonts w:ascii="Times New Roman" w:hAnsi="Times New Roman" w:cs="Times New Roman"/>
          <w:sz w:val="24"/>
          <w:szCs w:val="24"/>
        </w:rPr>
        <w:t>total</w:t>
      </w:r>
      <w:r w:rsidR="0007323A" w:rsidRPr="00E8517B">
        <w:rPr>
          <w:rFonts w:ascii="Times New Roman" w:hAnsi="Times New Roman" w:cs="Times New Roman"/>
          <w:sz w:val="24"/>
          <w:szCs w:val="24"/>
        </w:rPr>
        <w:t xml:space="preserve"> to 1</w:t>
      </w:r>
      <w:r w:rsidR="00657493" w:rsidRPr="00F67FD2">
        <w:rPr>
          <w:rFonts w:ascii="Times New Roman" w:hAnsi="Times New Roman" w:cs="Times New Roman"/>
          <w:sz w:val="24"/>
          <w:szCs w:val="24"/>
        </w:rPr>
        <w:t xml:space="preserve"> (</w:t>
      </w:r>
      <w:proofErr w:type="spellStart"/>
      <w:r w:rsidR="00962266" w:rsidRPr="00F67FD2">
        <w:rPr>
          <w:rFonts w:ascii="Times New Roman" w:hAnsi="Times New Roman" w:cs="Times New Roman"/>
          <w:sz w:val="24"/>
          <w:szCs w:val="24"/>
        </w:rPr>
        <w:t>Boufassa</w:t>
      </w:r>
      <w:proofErr w:type="spellEnd"/>
      <w:r w:rsidR="00962266" w:rsidRPr="00F67FD2">
        <w:rPr>
          <w:rFonts w:ascii="Times New Roman" w:hAnsi="Times New Roman" w:cs="Times New Roman"/>
          <w:sz w:val="24"/>
          <w:szCs w:val="24"/>
        </w:rPr>
        <w:t xml:space="preserve"> and Armstrong, 1989; </w:t>
      </w:r>
      <w:r w:rsidR="00657493" w:rsidRPr="00E8517B">
        <w:rPr>
          <w:rFonts w:ascii="Times New Roman" w:hAnsi="Times New Roman" w:cs="Times New Roman"/>
          <w:sz w:val="24"/>
          <w:szCs w:val="24"/>
        </w:rPr>
        <w:t>Goovaerts, 1997)</w:t>
      </w:r>
      <w:r w:rsidR="00424F36" w:rsidRPr="00E8517B">
        <w:rPr>
          <w:rFonts w:ascii="Times New Roman" w:hAnsi="Times New Roman" w:cs="Times New Roman"/>
          <w:sz w:val="24"/>
          <w:szCs w:val="24"/>
        </w:rPr>
        <w:t>.</w:t>
      </w:r>
      <w:r w:rsidR="00E33DB7">
        <w:rPr>
          <w:rFonts w:ascii="Times New Roman" w:hAnsi="Times New Roman" w:cs="Times New Roman"/>
          <w:sz w:val="24"/>
          <w:szCs w:val="24"/>
        </w:rPr>
        <w:t xml:space="preserve"> </w:t>
      </w:r>
      <w:r w:rsidR="00E33DB7">
        <w:rPr>
          <w:rFonts w:ascii="Times New Roman" w:hAnsi="Times New Roman"/>
          <w:sz w:val="24"/>
          <w:szCs w:val="24"/>
        </w:rPr>
        <w:t xml:space="preserve">Estimation of an unknown value </w:t>
      </w:r>
      <w:r w:rsidR="00E33DB7" w:rsidRPr="00614547">
        <w:rPr>
          <w:rFonts w:ascii="Times New Roman" w:hAnsi="Times New Roman"/>
          <w:i/>
          <w:sz w:val="24"/>
          <w:szCs w:val="24"/>
        </w:rPr>
        <w:t>z*(x</w:t>
      </w:r>
      <w:r w:rsidR="00DB78EA" w:rsidRPr="00DB78EA">
        <w:rPr>
          <w:rFonts w:ascii="Times New Roman" w:hAnsi="Times New Roman"/>
          <w:i/>
          <w:sz w:val="24"/>
          <w:szCs w:val="24"/>
          <w:vertAlign w:val="subscript"/>
        </w:rPr>
        <w:t>0</w:t>
      </w:r>
      <w:r w:rsidR="00E33DB7">
        <w:rPr>
          <w:rFonts w:ascii="Times New Roman" w:hAnsi="Times New Roman"/>
          <w:i/>
          <w:sz w:val="24"/>
          <w:szCs w:val="24"/>
        </w:rPr>
        <w:t xml:space="preserve">) </w:t>
      </w:r>
      <w:r w:rsidR="00E33DB7">
        <w:rPr>
          <w:rFonts w:ascii="Times New Roman" w:hAnsi="Times New Roman"/>
          <w:sz w:val="24"/>
          <w:szCs w:val="24"/>
        </w:rPr>
        <w:t xml:space="preserve">by </w:t>
      </w:r>
      <w:r w:rsidR="006631FB">
        <w:rPr>
          <w:rFonts w:ascii="Times New Roman" w:hAnsi="Times New Roman"/>
          <w:sz w:val="24"/>
          <w:szCs w:val="24"/>
        </w:rPr>
        <w:t>OK</w:t>
      </w:r>
      <w:r w:rsidR="00E33DB7">
        <w:rPr>
          <w:rFonts w:ascii="Times New Roman" w:hAnsi="Times New Roman"/>
          <w:sz w:val="24"/>
          <w:szCs w:val="24"/>
        </w:rPr>
        <w:t xml:space="preserve"> is given by</w:t>
      </w:r>
    </w:p>
    <w:p w:rsidR="006631FB" w:rsidRDefault="006631FB" w:rsidP="00DB78EA">
      <w:pPr>
        <w:spacing w:after="0" w:line="360" w:lineRule="auto"/>
        <w:jc w:val="both"/>
        <w:rPr>
          <w:rFonts w:ascii="Times New Roman" w:hAnsi="Times New Roman"/>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5"/>
        <w:gridCol w:w="616"/>
      </w:tblGrid>
      <w:tr w:rsidR="00E33DB7" w:rsidTr="00E33DB7">
        <w:tc>
          <w:tcPr>
            <w:tcW w:w="8105" w:type="dxa"/>
            <w:vAlign w:val="center"/>
          </w:tcPr>
          <w:p w:rsidR="00E33DB7" w:rsidRDefault="00966CEE" w:rsidP="00E33DB7">
            <w:pPr>
              <w:spacing w:line="360" w:lineRule="auto"/>
              <w:jc w:val="center"/>
              <w:rPr>
                <w:rFonts w:ascii="Times New Roman" w:hAnsi="Times New Roman"/>
                <w:sz w:val="24"/>
                <w:szCs w:val="24"/>
              </w:rPr>
            </w:pPr>
            <w:r w:rsidRPr="00B17873">
              <w:rPr>
                <w:position w:val="-28"/>
              </w:rPr>
              <w:object w:dxaOrig="1860" w:dyaOrig="680">
                <v:shape id="_x0000_i1026" type="#_x0000_t75" style="width:100.15pt;height:36.3pt" o:ole="">
                  <v:imagedata r:id="rId11" o:title=""/>
                </v:shape>
                <o:OLEObject Type="Embed" ProgID="Equation.3" ShapeID="_x0000_i1026" DrawAspect="Content" ObjectID="_1698655422" r:id="rId12"/>
              </w:object>
            </w:r>
          </w:p>
        </w:tc>
        <w:tc>
          <w:tcPr>
            <w:tcW w:w="616" w:type="dxa"/>
            <w:vAlign w:val="center"/>
          </w:tcPr>
          <w:p w:rsidR="00E33DB7" w:rsidRDefault="00E33DB7" w:rsidP="00E33DB7">
            <w:pPr>
              <w:spacing w:line="360" w:lineRule="auto"/>
              <w:jc w:val="center"/>
              <w:rPr>
                <w:rFonts w:ascii="Times New Roman" w:hAnsi="Times New Roman"/>
                <w:sz w:val="24"/>
                <w:szCs w:val="24"/>
              </w:rPr>
            </w:pPr>
            <w:r>
              <w:rPr>
                <w:rFonts w:ascii="Times New Roman" w:hAnsi="Times New Roman"/>
                <w:sz w:val="24"/>
                <w:szCs w:val="24"/>
              </w:rPr>
              <w:t>(2)</w:t>
            </w:r>
          </w:p>
        </w:tc>
      </w:tr>
    </w:tbl>
    <w:p w:rsidR="00E33DB7" w:rsidRDefault="00E33DB7" w:rsidP="00DB78EA">
      <w:pPr>
        <w:spacing w:after="0" w:line="240" w:lineRule="auto"/>
        <w:jc w:val="both"/>
        <w:rPr>
          <w:rFonts w:ascii="Times New Roman" w:hAnsi="Times New Roman"/>
          <w:sz w:val="24"/>
          <w:szCs w:val="24"/>
        </w:rPr>
      </w:pPr>
    </w:p>
    <w:p w:rsidR="00E33DB7" w:rsidRDefault="00393F83" w:rsidP="00DB78EA">
      <w:pPr>
        <w:spacing w:after="0" w:line="360" w:lineRule="auto"/>
        <w:jc w:val="both"/>
        <w:rPr>
          <w:rFonts w:ascii="Times New Roman" w:hAnsi="Times New Roman"/>
          <w:sz w:val="24"/>
          <w:szCs w:val="24"/>
        </w:rPr>
      </w:pPr>
      <w:r>
        <w:rPr>
          <w:rFonts w:ascii="Times New Roman" w:hAnsi="Times New Roman"/>
          <w:sz w:val="24"/>
          <w:szCs w:val="24"/>
        </w:rPr>
        <w:sym w:font="Symbol" w:char="F020"/>
      </w:r>
      <w:proofErr w:type="gramStart"/>
      <w:r w:rsidR="001720D8">
        <w:rPr>
          <w:rFonts w:ascii="Times New Roman" w:hAnsi="Times New Roman"/>
          <w:sz w:val="24"/>
          <w:szCs w:val="24"/>
        </w:rPr>
        <w:t>where</w:t>
      </w:r>
      <w:proofErr w:type="gramEnd"/>
      <w:r w:rsidR="001720D8">
        <w:rPr>
          <w:rFonts w:ascii="Times New Roman" w:hAnsi="Times New Roman"/>
          <w:sz w:val="24"/>
          <w:szCs w:val="24"/>
        </w:rPr>
        <w:t xml:space="preserve"> </w:t>
      </w:r>
      <w:r w:rsidRPr="006F1D0B">
        <w:rPr>
          <w:rFonts w:ascii="Times New Roman" w:hAnsi="Times New Roman"/>
          <w:i/>
          <w:sz w:val="24"/>
          <w:szCs w:val="24"/>
        </w:rPr>
        <w:sym w:font="Symbol" w:char="F06C"/>
      </w:r>
      <w:proofErr w:type="spellStart"/>
      <w:r w:rsidRPr="006F1D0B">
        <w:rPr>
          <w:rFonts w:ascii="Times New Roman" w:hAnsi="Times New Roman"/>
          <w:i/>
          <w:sz w:val="24"/>
          <w:szCs w:val="24"/>
          <w:vertAlign w:val="subscript"/>
        </w:rPr>
        <w:t>i</w:t>
      </w:r>
      <w:proofErr w:type="spellEnd"/>
      <w:r>
        <w:rPr>
          <w:rFonts w:ascii="Times New Roman" w:hAnsi="Times New Roman"/>
          <w:sz w:val="24"/>
          <w:szCs w:val="24"/>
        </w:rPr>
        <w:t xml:space="preserve"> is the </w:t>
      </w:r>
      <w:proofErr w:type="spellStart"/>
      <w:r>
        <w:rPr>
          <w:rFonts w:ascii="Times New Roman" w:hAnsi="Times New Roman"/>
          <w:sz w:val="24"/>
          <w:szCs w:val="24"/>
        </w:rPr>
        <w:t>i</w:t>
      </w:r>
      <w:r>
        <w:rPr>
          <w:rFonts w:ascii="Times New Roman" w:hAnsi="Times New Roman"/>
          <w:sz w:val="24"/>
          <w:szCs w:val="24"/>
          <w:vertAlign w:val="superscript"/>
        </w:rPr>
        <w:t>th</w:t>
      </w:r>
      <w:proofErr w:type="spellEnd"/>
      <w:r>
        <w:rPr>
          <w:rFonts w:ascii="Times New Roman" w:hAnsi="Times New Roman"/>
          <w:sz w:val="24"/>
          <w:szCs w:val="24"/>
        </w:rPr>
        <w:t xml:space="preserve"> weight obtained by equation system resolution related to </w:t>
      </w:r>
      <w:r w:rsidR="00154070">
        <w:rPr>
          <w:rFonts w:ascii="Times New Roman" w:hAnsi="Times New Roman"/>
          <w:sz w:val="24"/>
          <w:szCs w:val="24"/>
        </w:rPr>
        <w:t xml:space="preserve">the </w:t>
      </w:r>
      <w:r>
        <w:rPr>
          <w:rFonts w:ascii="Times New Roman" w:hAnsi="Times New Roman"/>
          <w:sz w:val="24"/>
          <w:szCs w:val="24"/>
        </w:rPr>
        <w:t>experimental semivariogram modeling</w:t>
      </w:r>
      <w:r w:rsidR="001720D8">
        <w:rPr>
          <w:rFonts w:ascii="Times New Roman" w:hAnsi="Times New Roman"/>
          <w:sz w:val="24"/>
          <w:szCs w:val="24"/>
        </w:rPr>
        <w:t xml:space="preserve"> and </w:t>
      </w:r>
      <w:r w:rsidR="00DB78EA">
        <w:rPr>
          <w:rFonts w:ascii="Times New Roman" w:hAnsi="Times New Roman"/>
          <w:i/>
          <w:sz w:val="24"/>
          <w:szCs w:val="24"/>
        </w:rPr>
        <w:t>z(x</w:t>
      </w:r>
      <w:r w:rsidR="00DB78EA">
        <w:rPr>
          <w:rFonts w:ascii="Times New Roman" w:hAnsi="Times New Roman"/>
          <w:i/>
          <w:sz w:val="24"/>
          <w:szCs w:val="24"/>
          <w:vertAlign w:val="subscript"/>
        </w:rPr>
        <w:t>i</w:t>
      </w:r>
      <w:r w:rsidR="00DB78EA">
        <w:rPr>
          <w:rFonts w:ascii="Times New Roman" w:hAnsi="Times New Roman"/>
          <w:i/>
          <w:sz w:val="24"/>
          <w:szCs w:val="24"/>
        </w:rPr>
        <w:t xml:space="preserve">) </w:t>
      </w:r>
      <w:r w:rsidR="00DB78EA">
        <w:rPr>
          <w:rFonts w:ascii="Times New Roman" w:hAnsi="Times New Roman"/>
          <w:sz w:val="24"/>
          <w:szCs w:val="24"/>
        </w:rPr>
        <w:t xml:space="preserve">is the </w:t>
      </w:r>
      <w:proofErr w:type="spellStart"/>
      <w:r w:rsidR="00DB78EA">
        <w:rPr>
          <w:rFonts w:ascii="Times New Roman" w:hAnsi="Times New Roman"/>
          <w:sz w:val="24"/>
          <w:szCs w:val="24"/>
        </w:rPr>
        <w:t>i</w:t>
      </w:r>
      <w:r w:rsidR="00DB78EA">
        <w:rPr>
          <w:rFonts w:ascii="Times New Roman" w:hAnsi="Times New Roman"/>
          <w:sz w:val="24"/>
          <w:szCs w:val="24"/>
          <w:vertAlign w:val="superscript"/>
        </w:rPr>
        <w:t>th</w:t>
      </w:r>
      <w:proofErr w:type="spellEnd"/>
      <w:r w:rsidR="00DB78EA">
        <w:rPr>
          <w:rFonts w:ascii="Times New Roman" w:hAnsi="Times New Roman"/>
          <w:sz w:val="24"/>
          <w:szCs w:val="24"/>
        </w:rPr>
        <w:t xml:space="preserve"> spatial data point used in the estimation process</w:t>
      </w:r>
      <w:r w:rsidR="001720D8">
        <w:rPr>
          <w:rFonts w:ascii="Times New Roman" w:hAnsi="Times New Roman"/>
          <w:sz w:val="24"/>
          <w:szCs w:val="24"/>
        </w:rPr>
        <w:t>.</w:t>
      </w:r>
      <w:r>
        <w:rPr>
          <w:rFonts w:ascii="Times New Roman" w:hAnsi="Times New Roman"/>
          <w:sz w:val="24"/>
          <w:szCs w:val="24"/>
        </w:rPr>
        <w:t xml:space="preserve"> </w:t>
      </w:r>
      <w:r w:rsidR="00E33DB7">
        <w:rPr>
          <w:rFonts w:ascii="Times New Roman" w:hAnsi="Times New Roman"/>
          <w:sz w:val="24"/>
          <w:szCs w:val="24"/>
        </w:rPr>
        <w:t xml:space="preserve">The </w:t>
      </w:r>
      <w:r w:rsidR="006631FB">
        <w:rPr>
          <w:rFonts w:ascii="Times New Roman" w:hAnsi="Times New Roman"/>
          <w:sz w:val="24"/>
          <w:szCs w:val="24"/>
        </w:rPr>
        <w:t>OK</w:t>
      </w:r>
      <w:r w:rsidR="00E33DB7">
        <w:rPr>
          <w:rFonts w:ascii="Times New Roman" w:hAnsi="Times New Roman"/>
          <w:sz w:val="24"/>
          <w:szCs w:val="24"/>
        </w:rPr>
        <w:t xml:space="preserve"> system is based on the unknown global </w:t>
      </w:r>
      <w:proofErr w:type="gramStart"/>
      <w:r w:rsidR="00E33DB7">
        <w:rPr>
          <w:rFonts w:ascii="Times New Roman" w:hAnsi="Times New Roman"/>
          <w:sz w:val="24"/>
          <w:szCs w:val="24"/>
        </w:rPr>
        <w:t>mean,</w:t>
      </w:r>
      <w:proofErr w:type="gramEnd"/>
      <w:r w:rsidR="00E33DB7">
        <w:rPr>
          <w:rFonts w:ascii="Times New Roman" w:hAnsi="Times New Roman"/>
          <w:sz w:val="24"/>
          <w:szCs w:val="24"/>
        </w:rPr>
        <w:t xml:space="preserve"> hence, the estimates are constrained by kriging weights summation</w:t>
      </w:r>
      <w:r w:rsidR="00DD004B">
        <w:rPr>
          <w:rFonts w:ascii="Times New Roman" w:hAnsi="Times New Roman"/>
          <w:sz w:val="24"/>
          <w:szCs w:val="24"/>
        </w:rPr>
        <w:t>:</w:t>
      </w:r>
    </w:p>
    <w:p w:rsidR="00DB78EA" w:rsidRDefault="00DB78EA" w:rsidP="00DB78EA">
      <w:pPr>
        <w:spacing w:after="0" w:line="240" w:lineRule="auto"/>
        <w:jc w:val="both"/>
        <w:rPr>
          <w:rFonts w:ascii="Times New Roman" w:hAnsi="Times New Roman"/>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gridCol w:w="607"/>
      </w:tblGrid>
      <w:tr w:rsidR="00E33DB7" w:rsidTr="001720D8">
        <w:tc>
          <w:tcPr>
            <w:tcW w:w="8114" w:type="dxa"/>
            <w:vAlign w:val="center"/>
          </w:tcPr>
          <w:p w:rsidR="00E33DB7" w:rsidRDefault="00E33DB7" w:rsidP="00E33DB7">
            <w:pPr>
              <w:spacing w:line="360" w:lineRule="auto"/>
              <w:jc w:val="center"/>
              <w:rPr>
                <w:rFonts w:ascii="Times New Roman" w:hAnsi="Times New Roman"/>
                <w:sz w:val="24"/>
                <w:szCs w:val="24"/>
              </w:rPr>
            </w:pPr>
            <w:r w:rsidRPr="0092511C">
              <w:rPr>
                <w:rFonts w:ascii="Times New Roman" w:hAnsi="Times New Roman"/>
                <w:sz w:val="24"/>
                <w:szCs w:val="24"/>
              </w:rPr>
              <w:t xml:space="preserve"> </w:t>
            </w:r>
            <w:r w:rsidRPr="0092511C">
              <w:rPr>
                <w:rFonts w:ascii="Times New Roman" w:hAnsi="Times New Roman"/>
                <w:sz w:val="24"/>
                <w:szCs w:val="24"/>
              </w:rPr>
              <w:tab/>
            </w:r>
            <w:r w:rsidR="00966CEE" w:rsidRPr="00B17873">
              <w:rPr>
                <w:position w:val="-28"/>
              </w:rPr>
              <w:object w:dxaOrig="880" w:dyaOrig="680">
                <v:shape id="_x0000_i1027" type="#_x0000_t75" style="width:46.95pt;height:36.3pt" o:ole="">
                  <v:imagedata r:id="rId13" o:title=""/>
                </v:shape>
                <o:OLEObject Type="Embed" ProgID="Equation.3" ShapeID="_x0000_i1027" DrawAspect="Content" ObjectID="_1698655423" r:id="rId14"/>
              </w:object>
            </w:r>
          </w:p>
        </w:tc>
        <w:tc>
          <w:tcPr>
            <w:tcW w:w="607" w:type="dxa"/>
            <w:vAlign w:val="center"/>
          </w:tcPr>
          <w:p w:rsidR="00E33DB7" w:rsidRDefault="00E33DB7" w:rsidP="00E33DB7">
            <w:pPr>
              <w:spacing w:line="360" w:lineRule="auto"/>
              <w:jc w:val="center"/>
              <w:rPr>
                <w:rFonts w:ascii="Times New Roman" w:hAnsi="Times New Roman"/>
                <w:sz w:val="24"/>
                <w:szCs w:val="24"/>
              </w:rPr>
            </w:pPr>
            <w:r>
              <w:rPr>
                <w:rFonts w:ascii="Times New Roman" w:hAnsi="Times New Roman"/>
                <w:sz w:val="24"/>
                <w:szCs w:val="24"/>
              </w:rPr>
              <w:t>(3)</w:t>
            </w:r>
          </w:p>
        </w:tc>
      </w:tr>
    </w:tbl>
    <w:p w:rsidR="00D5266E" w:rsidRDefault="00D5266E" w:rsidP="001720D8">
      <w:pPr>
        <w:spacing w:after="0" w:line="360" w:lineRule="auto"/>
        <w:jc w:val="both"/>
        <w:rPr>
          <w:rFonts w:ascii="Times New Roman" w:hAnsi="Times New Roman" w:cs="Times New Roman"/>
          <w:sz w:val="24"/>
        </w:rPr>
      </w:pPr>
    </w:p>
    <w:p w:rsidR="001720D8" w:rsidRDefault="001720D8" w:rsidP="001720D8">
      <w:pPr>
        <w:spacing w:after="0" w:line="360" w:lineRule="auto"/>
        <w:jc w:val="both"/>
        <w:rPr>
          <w:rFonts w:ascii="Times New Roman" w:hAnsi="Times New Roman"/>
          <w:sz w:val="24"/>
          <w:szCs w:val="24"/>
        </w:rPr>
      </w:pPr>
      <w:proofErr w:type="gramStart"/>
      <w:r w:rsidRPr="001720D8">
        <w:rPr>
          <w:rFonts w:ascii="Times New Roman" w:hAnsi="Times New Roman" w:cs="Times New Roman"/>
          <w:sz w:val="24"/>
        </w:rPr>
        <w:t>and</w:t>
      </w:r>
      <w:proofErr w:type="gramEnd"/>
      <w:r w:rsidRPr="001720D8">
        <w:rPr>
          <w:rFonts w:ascii="Times New Roman" w:hAnsi="Times New Roman" w:cs="Times New Roman"/>
          <w:sz w:val="24"/>
        </w:rPr>
        <w:t xml:space="preserve"> </w:t>
      </w:r>
      <w:r w:rsidR="006631FB">
        <w:rPr>
          <w:rFonts w:ascii="Times New Roman" w:hAnsi="Times New Roman"/>
          <w:sz w:val="24"/>
          <w:szCs w:val="24"/>
        </w:rPr>
        <w:t>t</w:t>
      </w:r>
      <w:r>
        <w:rPr>
          <w:rFonts w:ascii="Times New Roman" w:hAnsi="Times New Roman"/>
          <w:sz w:val="24"/>
          <w:szCs w:val="24"/>
        </w:rPr>
        <w:t xml:space="preserve">he </w:t>
      </w:r>
      <w:r w:rsidR="006631FB">
        <w:rPr>
          <w:rFonts w:ascii="Times New Roman" w:hAnsi="Times New Roman"/>
          <w:sz w:val="24"/>
          <w:szCs w:val="24"/>
        </w:rPr>
        <w:t>OK</w:t>
      </w:r>
      <w:r>
        <w:rPr>
          <w:rFonts w:ascii="Times New Roman" w:hAnsi="Times New Roman"/>
          <w:sz w:val="24"/>
          <w:szCs w:val="24"/>
        </w:rPr>
        <w:t xml:space="preserve"> variance is, thus, expressed by</w:t>
      </w:r>
    </w:p>
    <w:p w:rsidR="001720D8" w:rsidRPr="001720D8" w:rsidRDefault="001720D8" w:rsidP="001720D8">
      <w:pPr>
        <w:spacing w:after="0" w:line="360" w:lineRule="auto"/>
        <w:jc w:val="both"/>
        <w:rPr>
          <w:rFonts w:ascii="Times New Roman" w:hAnsi="Times New Roman" w:cs="Times New Roman"/>
          <w:sz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8"/>
        <w:gridCol w:w="473"/>
      </w:tblGrid>
      <w:tr w:rsidR="001720D8" w:rsidTr="001720D8">
        <w:tc>
          <w:tcPr>
            <w:tcW w:w="8188" w:type="dxa"/>
            <w:vAlign w:val="center"/>
          </w:tcPr>
          <w:p w:rsidR="001720D8" w:rsidRDefault="00966CEE" w:rsidP="001720D8">
            <w:pPr>
              <w:jc w:val="center"/>
              <w:rPr>
                <w:rFonts w:ascii="Book Antiqua" w:hAnsi="Book Antiqua"/>
                <w:lang w:val="pt-BR"/>
              </w:rPr>
            </w:pPr>
            <w:r>
              <w:rPr>
                <w:rFonts w:ascii="Book Antiqua" w:hAnsi="Book Antiqua"/>
                <w:position w:val="-30"/>
                <w:lang w:val="pt-BR"/>
              </w:rPr>
              <w:object w:dxaOrig="2960" w:dyaOrig="580">
                <v:shape id="_x0000_i1028" type="#_x0000_t75" style="width:159.05pt;height:31.3pt" o:ole="" fillcolor="window">
                  <v:imagedata r:id="rId15" o:title=""/>
                </v:shape>
                <o:OLEObject Type="Embed" ProgID="Equation.3" ShapeID="_x0000_i1028" DrawAspect="Content" ObjectID="_1698655424" r:id="rId16"/>
              </w:object>
            </w:r>
          </w:p>
        </w:tc>
        <w:tc>
          <w:tcPr>
            <w:tcW w:w="473" w:type="dxa"/>
            <w:vAlign w:val="center"/>
          </w:tcPr>
          <w:p w:rsidR="001720D8" w:rsidRDefault="001720D8" w:rsidP="001720D8">
            <w:pPr>
              <w:jc w:val="center"/>
              <w:rPr>
                <w:rFonts w:ascii="Book Antiqua" w:hAnsi="Book Antiqua"/>
                <w:lang w:val="pt-BR"/>
              </w:rPr>
            </w:pPr>
            <w:r>
              <w:rPr>
                <w:rFonts w:ascii="Book Antiqua" w:hAnsi="Book Antiqua"/>
                <w:lang w:val="pt-BR"/>
              </w:rPr>
              <w:t>(4)</w:t>
            </w:r>
          </w:p>
        </w:tc>
      </w:tr>
    </w:tbl>
    <w:p w:rsidR="00E33DB7" w:rsidRDefault="00E33DB7" w:rsidP="006B6A38">
      <w:pPr>
        <w:spacing w:after="0" w:line="240" w:lineRule="auto"/>
        <w:jc w:val="both"/>
        <w:rPr>
          <w:rFonts w:ascii="Book Antiqua" w:hAnsi="Book Antiqua"/>
          <w:lang w:val="pt-BR"/>
        </w:rPr>
      </w:pPr>
    </w:p>
    <w:p w:rsidR="00DB78EA" w:rsidRPr="00DB78EA" w:rsidRDefault="00DB78EA" w:rsidP="001720D8">
      <w:pPr>
        <w:spacing w:after="0" w:line="360" w:lineRule="auto"/>
        <w:jc w:val="both"/>
        <w:rPr>
          <w:rFonts w:ascii="Times New Roman" w:hAnsi="Times New Roman" w:cs="Times New Roman"/>
          <w:sz w:val="28"/>
          <w:szCs w:val="24"/>
        </w:rPr>
      </w:pPr>
      <w:proofErr w:type="gramStart"/>
      <w:r w:rsidRPr="00DB78EA">
        <w:rPr>
          <w:rFonts w:ascii="Times New Roman" w:hAnsi="Times New Roman" w:cs="Times New Roman"/>
          <w:sz w:val="24"/>
        </w:rPr>
        <w:t>where</w:t>
      </w:r>
      <w:proofErr w:type="gramEnd"/>
      <w:r w:rsidRPr="00DB78EA">
        <w:rPr>
          <w:rFonts w:ascii="Times New Roman" w:hAnsi="Times New Roman" w:cs="Times New Roman"/>
          <w:sz w:val="24"/>
        </w:rPr>
        <w:t xml:space="preserve"> </w:t>
      </w:r>
      <w:r w:rsidRPr="00DB78EA">
        <w:rPr>
          <w:rFonts w:ascii="Times New Roman" w:hAnsi="Times New Roman" w:cs="Times New Roman"/>
          <w:i/>
          <w:sz w:val="24"/>
        </w:rPr>
        <w:t xml:space="preserve">C </w:t>
      </w:r>
      <w:r w:rsidRPr="00DB78EA">
        <w:rPr>
          <w:rFonts w:ascii="Times New Roman" w:hAnsi="Times New Roman" w:cs="Times New Roman"/>
          <w:sz w:val="24"/>
        </w:rPr>
        <w:t>is the spatial co</w:t>
      </w:r>
      <w:r>
        <w:rPr>
          <w:rFonts w:ascii="Times New Roman" w:hAnsi="Times New Roman" w:cs="Times New Roman"/>
          <w:sz w:val="24"/>
        </w:rPr>
        <w:t xml:space="preserve">variance and </w:t>
      </w:r>
      <w:r w:rsidRPr="00DB78EA">
        <w:rPr>
          <w:rFonts w:ascii="Times New Roman" w:hAnsi="Times New Roman" w:cs="Times New Roman"/>
          <w:i/>
          <w:sz w:val="24"/>
        </w:rPr>
        <w:t>µ</w:t>
      </w:r>
      <w:r>
        <w:rPr>
          <w:rFonts w:ascii="Times New Roman" w:hAnsi="Times New Roman" w:cs="Times New Roman"/>
          <w:sz w:val="24"/>
        </w:rPr>
        <w:t xml:space="preserve"> is the Lagrange operator</w:t>
      </w:r>
      <w:r w:rsidR="00B178E0">
        <w:rPr>
          <w:rFonts w:ascii="Times New Roman" w:hAnsi="Times New Roman" w:cs="Times New Roman"/>
          <w:sz w:val="24"/>
        </w:rPr>
        <w:t xml:space="preserve"> </w:t>
      </w:r>
      <w:r w:rsidR="00154070">
        <w:rPr>
          <w:rFonts w:ascii="Times New Roman" w:hAnsi="Times New Roman" w:cs="Times New Roman"/>
          <w:sz w:val="24"/>
        </w:rPr>
        <w:t>that</w:t>
      </w:r>
      <w:r w:rsidR="00B178E0">
        <w:rPr>
          <w:rFonts w:ascii="Times New Roman" w:hAnsi="Times New Roman" w:cs="Times New Roman"/>
          <w:sz w:val="24"/>
        </w:rPr>
        <w:t xml:space="preserve"> mathematically stabilize</w:t>
      </w:r>
      <w:r w:rsidR="00154070">
        <w:rPr>
          <w:rFonts w:ascii="Times New Roman" w:hAnsi="Times New Roman" w:cs="Times New Roman"/>
          <w:sz w:val="24"/>
        </w:rPr>
        <w:t>s</w:t>
      </w:r>
      <w:r w:rsidR="00B178E0">
        <w:rPr>
          <w:rFonts w:ascii="Times New Roman" w:hAnsi="Times New Roman" w:cs="Times New Roman"/>
          <w:sz w:val="24"/>
        </w:rPr>
        <w:t xml:space="preserve"> the </w:t>
      </w:r>
      <w:r w:rsidR="006B6A38">
        <w:rPr>
          <w:rFonts w:ascii="Times New Roman" w:hAnsi="Times New Roman" w:cs="Times New Roman"/>
          <w:sz w:val="24"/>
        </w:rPr>
        <w:t>OK</w:t>
      </w:r>
      <w:r w:rsidR="00B178E0">
        <w:rPr>
          <w:rFonts w:ascii="Times New Roman" w:hAnsi="Times New Roman" w:cs="Times New Roman"/>
          <w:sz w:val="24"/>
        </w:rPr>
        <w:t xml:space="preserve"> equation system</w:t>
      </w:r>
      <w:r>
        <w:rPr>
          <w:rFonts w:ascii="Times New Roman" w:hAnsi="Times New Roman" w:cs="Times New Roman"/>
          <w:sz w:val="24"/>
        </w:rPr>
        <w:t>.</w:t>
      </w:r>
    </w:p>
    <w:p w:rsidR="00DB78EA" w:rsidRDefault="00DB78EA" w:rsidP="00F87D1F">
      <w:pPr>
        <w:spacing w:after="0" w:line="360" w:lineRule="auto"/>
        <w:jc w:val="both"/>
        <w:rPr>
          <w:rFonts w:ascii="Times New Roman" w:hAnsi="Times New Roman" w:cs="Times New Roman"/>
          <w:sz w:val="24"/>
          <w:szCs w:val="24"/>
        </w:rPr>
      </w:pPr>
    </w:p>
    <w:p w:rsidR="002B494B" w:rsidRPr="00E8517B" w:rsidRDefault="002B494B" w:rsidP="00F87D1F">
      <w:pPr>
        <w:spacing w:after="0" w:line="360" w:lineRule="auto"/>
        <w:jc w:val="both"/>
        <w:rPr>
          <w:rFonts w:ascii="Times New Roman" w:hAnsi="Times New Roman" w:cs="Times New Roman"/>
          <w:sz w:val="24"/>
          <w:szCs w:val="24"/>
        </w:rPr>
      </w:pPr>
      <w:r w:rsidRPr="009F5718">
        <w:rPr>
          <w:rFonts w:ascii="Times New Roman" w:hAnsi="Times New Roman" w:cs="Times New Roman"/>
          <w:sz w:val="24"/>
          <w:szCs w:val="24"/>
        </w:rPr>
        <w:t xml:space="preserve">The </w:t>
      </w:r>
      <w:r w:rsidR="00A80FCF">
        <w:rPr>
          <w:rFonts w:ascii="Times New Roman" w:hAnsi="Times New Roman" w:cs="Times New Roman"/>
          <w:sz w:val="24"/>
          <w:szCs w:val="24"/>
        </w:rPr>
        <w:t>primary</w:t>
      </w:r>
      <w:r w:rsidRPr="009F5718">
        <w:rPr>
          <w:rFonts w:ascii="Times New Roman" w:hAnsi="Times New Roman" w:cs="Times New Roman"/>
          <w:sz w:val="24"/>
          <w:szCs w:val="24"/>
        </w:rPr>
        <w:t xml:space="preserve"> criticism </w:t>
      </w:r>
      <w:r w:rsidR="008540BF" w:rsidRPr="009F5718">
        <w:rPr>
          <w:rFonts w:ascii="Times New Roman" w:hAnsi="Times New Roman" w:cs="Times New Roman"/>
          <w:noProof/>
          <w:sz w:val="24"/>
          <w:szCs w:val="24"/>
        </w:rPr>
        <w:t>of</w:t>
      </w:r>
      <w:r w:rsidRPr="009F5718">
        <w:rPr>
          <w:rFonts w:ascii="Times New Roman" w:hAnsi="Times New Roman" w:cs="Times New Roman"/>
          <w:sz w:val="24"/>
          <w:szCs w:val="24"/>
        </w:rPr>
        <w:t xml:space="preserve"> kriging estimation </w:t>
      </w:r>
      <w:proofErr w:type="gramStart"/>
      <w:r w:rsidR="00847D4D" w:rsidRPr="009F5718">
        <w:rPr>
          <w:rFonts w:ascii="Times New Roman" w:hAnsi="Times New Roman" w:cs="Times New Roman"/>
          <w:sz w:val="24"/>
          <w:szCs w:val="24"/>
        </w:rPr>
        <w:t>is</w:t>
      </w:r>
      <w:r w:rsidR="00154070">
        <w:rPr>
          <w:rFonts w:ascii="Times New Roman" w:hAnsi="Times New Roman" w:cs="Times New Roman"/>
          <w:sz w:val="24"/>
          <w:szCs w:val="24"/>
        </w:rPr>
        <w:t xml:space="preserve"> related</w:t>
      </w:r>
      <w:proofErr w:type="gramEnd"/>
      <w:r w:rsidR="00154070">
        <w:rPr>
          <w:rFonts w:ascii="Times New Roman" w:hAnsi="Times New Roman" w:cs="Times New Roman"/>
          <w:sz w:val="24"/>
          <w:szCs w:val="24"/>
        </w:rPr>
        <w:t xml:space="preserve"> to</w:t>
      </w:r>
      <w:r w:rsidR="00847D4D" w:rsidRPr="009F5718">
        <w:rPr>
          <w:rFonts w:ascii="Times New Roman" w:hAnsi="Times New Roman" w:cs="Times New Roman"/>
          <w:sz w:val="24"/>
          <w:szCs w:val="24"/>
        </w:rPr>
        <w:t xml:space="preserve"> </w:t>
      </w:r>
      <w:r w:rsidR="00605129" w:rsidRPr="009F5718">
        <w:rPr>
          <w:rFonts w:ascii="Times New Roman" w:hAnsi="Times New Roman" w:cs="Times New Roman"/>
          <w:noProof/>
          <w:sz w:val="24"/>
          <w:szCs w:val="24"/>
        </w:rPr>
        <w:t>smoothing</w:t>
      </w:r>
      <w:r w:rsidR="00605129" w:rsidRPr="009F5718">
        <w:rPr>
          <w:rFonts w:ascii="Times New Roman" w:hAnsi="Times New Roman" w:cs="Times New Roman"/>
          <w:sz w:val="24"/>
          <w:szCs w:val="24"/>
        </w:rPr>
        <w:t xml:space="preserve"> issue</w:t>
      </w:r>
      <w:r w:rsidR="00847D4D" w:rsidRPr="009F5718">
        <w:rPr>
          <w:rFonts w:ascii="Times New Roman" w:hAnsi="Times New Roman" w:cs="Times New Roman"/>
          <w:sz w:val="24"/>
          <w:szCs w:val="24"/>
        </w:rPr>
        <w:t>s</w:t>
      </w:r>
      <w:r w:rsidR="00605129" w:rsidRPr="009F5718">
        <w:rPr>
          <w:rFonts w:ascii="Times New Roman" w:hAnsi="Times New Roman" w:cs="Times New Roman"/>
          <w:sz w:val="24"/>
          <w:szCs w:val="24"/>
        </w:rPr>
        <w:t xml:space="preserve"> </w:t>
      </w:r>
      <w:r w:rsidR="00A80FCF">
        <w:rPr>
          <w:rFonts w:ascii="Times New Roman" w:hAnsi="Times New Roman" w:cs="Times New Roman"/>
          <w:sz w:val="24"/>
          <w:szCs w:val="24"/>
        </w:rPr>
        <w:t>that</w:t>
      </w:r>
      <w:r w:rsidR="00605129" w:rsidRPr="009F5718">
        <w:rPr>
          <w:rFonts w:ascii="Times New Roman" w:hAnsi="Times New Roman" w:cs="Times New Roman"/>
          <w:sz w:val="24"/>
          <w:szCs w:val="24"/>
        </w:rPr>
        <w:t xml:space="preserve"> </w:t>
      </w:r>
      <w:r w:rsidR="00660D77">
        <w:rPr>
          <w:rFonts w:ascii="Times New Roman" w:hAnsi="Times New Roman" w:cs="Times New Roman"/>
          <w:sz w:val="24"/>
          <w:szCs w:val="24"/>
        </w:rPr>
        <w:t>are</w:t>
      </w:r>
      <w:r w:rsidR="00605129" w:rsidRPr="009F5718">
        <w:rPr>
          <w:rFonts w:ascii="Times New Roman" w:hAnsi="Times New Roman" w:cs="Times New Roman"/>
          <w:sz w:val="24"/>
          <w:szCs w:val="24"/>
        </w:rPr>
        <w:t xml:space="preserve"> </w:t>
      </w:r>
      <w:r w:rsidR="00A80FCF">
        <w:rPr>
          <w:rFonts w:ascii="Times New Roman" w:hAnsi="Times New Roman" w:cs="Times New Roman"/>
          <w:sz w:val="24"/>
          <w:szCs w:val="24"/>
        </w:rPr>
        <w:t>obvious</w:t>
      </w:r>
      <w:r w:rsidR="00605129" w:rsidRPr="009F5718">
        <w:rPr>
          <w:rFonts w:ascii="Times New Roman" w:hAnsi="Times New Roman" w:cs="Times New Roman"/>
          <w:sz w:val="24"/>
          <w:szCs w:val="24"/>
        </w:rPr>
        <w:t xml:space="preserve"> w</w:t>
      </w:r>
      <w:r w:rsidR="00847D4D" w:rsidRPr="009F5718">
        <w:rPr>
          <w:rFonts w:ascii="Times New Roman" w:hAnsi="Times New Roman" w:cs="Times New Roman"/>
          <w:sz w:val="24"/>
          <w:szCs w:val="24"/>
        </w:rPr>
        <w:t>hen the original extreme values</w:t>
      </w:r>
      <w:r w:rsidR="00605129" w:rsidRPr="009F5718">
        <w:rPr>
          <w:rFonts w:ascii="Times New Roman" w:hAnsi="Times New Roman" w:cs="Times New Roman"/>
          <w:sz w:val="24"/>
          <w:szCs w:val="24"/>
        </w:rPr>
        <w:t xml:space="preserve"> of the data range are underestimated and/or overestimated. Many authors have addressed the</w:t>
      </w:r>
      <w:r w:rsidR="00995C62" w:rsidRPr="009F5718">
        <w:rPr>
          <w:rFonts w:ascii="Times New Roman" w:hAnsi="Times New Roman" w:cs="Times New Roman"/>
          <w:sz w:val="24"/>
          <w:szCs w:val="24"/>
        </w:rPr>
        <w:t>se</w:t>
      </w:r>
      <w:r w:rsidR="00605129" w:rsidRPr="009F5718">
        <w:rPr>
          <w:rFonts w:ascii="Times New Roman" w:hAnsi="Times New Roman" w:cs="Times New Roman"/>
          <w:sz w:val="24"/>
          <w:szCs w:val="24"/>
        </w:rPr>
        <w:t xml:space="preserve"> problems </w:t>
      </w:r>
      <w:r w:rsidR="008540BF" w:rsidRPr="009F5718">
        <w:rPr>
          <w:rFonts w:ascii="Times New Roman" w:hAnsi="Times New Roman" w:cs="Times New Roman"/>
          <w:noProof/>
          <w:sz w:val="24"/>
          <w:szCs w:val="24"/>
        </w:rPr>
        <w:t>over</w:t>
      </w:r>
      <w:r w:rsidR="00605129" w:rsidRPr="009F5718">
        <w:rPr>
          <w:rFonts w:ascii="Times New Roman" w:hAnsi="Times New Roman" w:cs="Times New Roman"/>
          <w:sz w:val="24"/>
          <w:szCs w:val="24"/>
        </w:rPr>
        <w:t xml:space="preserve"> the years</w:t>
      </w:r>
      <w:r w:rsidR="00995C62" w:rsidRPr="009F5718">
        <w:rPr>
          <w:rFonts w:ascii="Times New Roman" w:hAnsi="Times New Roman" w:cs="Times New Roman"/>
          <w:sz w:val="24"/>
          <w:szCs w:val="24"/>
        </w:rPr>
        <w:t xml:space="preserve"> (Journel, </w:t>
      </w:r>
      <w:r w:rsidR="00995C62">
        <w:rPr>
          <w:rFonts w:ascii="Times New Roman" w:hAnsi="Times New Roman" w:cs="Times New Roman"/>
          <w:sz w:val="24"/>
          <w:szCs w:val="24"/>
        </w:rPr>
        <w:t xml:space="preserve">1974; Journel </w:t>
      </w:r>
      <w:r w:rsidR="00AE41C5">
        <w:rPr>
          <w:rFonts w:ascii="Times New Roman" w:hAnsi="Times New Roman" w:cs="Times New Roman"/>
          <w:sz w:val="24"/>
          <w:szCs w:val="24"/>
        </w:rPr>
        <w:t>&amp;</w:t>
      </w:r>
      <w:r w:rsidR="00995C62">
        <w:rPr>
          <w:rFonts w:ascii="Times New Roman" w:hAnsi="Times New Roman" w:cs="Times New Roman"/>
          <w:sz w:val="24"/>
          <w:szCs w:val="24"/>
        </w:rPr>
        <w:t xml:space="preserve"> Huijbregts, 1978; </w:t>
      </w:r>
      <w:proofErr w:type="spellStart"/>
      <w:r w:rsidR="00995C62">
        <w:rPr>
          <w:rFonts w:ascii="Times New Roman" w:hAnsi="Times New Roman" w:cs="Times New Roman"/>
          <w:sz w:val="24"/>
          <w:szCs w:val="24"/>
        </w:rPr>
        <w:t>Boufassa</w:t>
      </w:r>
      <w:proofErr w:type="spellEnd"/>
      <w:r w:rsidR="00995C62">
        <w:rPr>
          <w:rFonts w:ascii="Times New Roman" w:hAnsi="Times New Roman" w:cs="Times New Roman"/>
          <w:sz w:val="24"/>
          <w:szCs w:val="24"/>
        </w:rPr>
        <w:t xml:space="preserve"> </w:t>
      </w:r>
      <w:r w:rsidR="006A6904">
        <w:rPr>
          <w:rFonts w:ascii="Times New Roman" w:hAnsi="Times New Roman" w:cs="Times New Roman"/>
          <w:sz w:val="24"/>
          <w:szCs w:val="24"/>
        </w:rPr>
        <w:t>&amp;</w:t>
      </w:r>
      <w:r w:rsidR="00995C62">
        <w:rPr>
          <w:rFonts w:ascii="Times New Roman" w:hAnsi="Times New Roman" w:cs="Times New Roman"/>
          <w:sz w:val="24"/>
          <w:szCs w:val="24"/>
        </w:rPr>
        <w:t xml:space="preserve"> Armstrong, 1989; Deutsch </w:t>
      </w:r>
      <w:r w:rsidR="006A6904">
        <w:rPr>
          <w:rFonts w:ascii="Times New Roman" w:hAnsi="Times New Roman" w:cs="Times New Roman"/>
          <w:sz w:val="24"/>
          <w:szCs w:val="24"/>
        </w:rPr>
        <w:t>&amp;</w:t>
      </w:r>
      <w:r w:rsidR="00995C62">
        <w:rPr>
          <w:rFonts w:ascii="Times New Roman" w:hAnsi="Times New Roman" w:cs="Times New Roman"/>
          <w:sz w:val="24"/>
          <w:szCs w:val="24"/>
        </w:rPr>
        <w:t xml:space="preserve"> Journel, 1992; Yamamoto, 2008)</w:t>
      </w:r>
      <w:r w:rsidR="00605129">
        <w:rPr>
          <w:rFonts w:ascii="Times New Roman" w:hAnsi="Times New Roman" w:cs="Times New Roman"/>
          <w:sz w:val="24"/>
          <w:szCs w:val="24"/>
        </w:rPr>
        <w:t xml:space="preserve">. </w:t>
      </w:r>
      <w:r w:rsidR="00D134C7">
        <w:rPr>
          <w:rFonts w:ascii="Times New Roman" w:hAnsi="Times New Roman" w:cs="Times New Roman"/>
          <w:sz w:val="24"/>
          <w:szCs w:val="24"/>
        </w:rPr>
        <w:t xml:space="preserve">Nonetheless, this interpolation method continues to </w:t>
      </w:r>
      <w:proofErr w:type="gramStart"/>
      <w:r w:rsidR="00D134C7">
        <w:rPr>
          <w:rFonts w:ascii="Times New Roman" w:hAnsi="Times New Roman" w:cs="Times New Roman"/>
          <w:sz w:val="24"/>
          <w:szCs w:val="24"/>
        </w:rPr>
        <w:t>be applied</w:t>
      </w:r>
      <w:proofErr w:type="gramEnd"/>
      <w:r w:rsidR="00D134C7">
        <w:rPr>
          <w:rFonts w:ascii="Times New Roman" w:hAnsi="Times New Roman" w:cs="Times New Roman"/>
          <w:sz w:val="24"/>
          <w:szCs w:val="24"/>
        </w:rPr>
        <w:t xml:space="preserve"> in several geological situations.</w:t>
      </w:r>
    </w:p>
    <w:p w:rsidR="00D02906" w:rsidRDefault="00D02906" w:rsidP="00F87D1F">
      <w:pPr>
        <w:spacing w:after="0" w:line="360" w:lineRule="auto"/>
        <w:jc w:val="both"/>
        <w:rPr>
          <w:rFonts w:ascii="Times New Roman" w:hAnsi="Times New Roman" w:cs="Times New Roman"/>
          <w:sz w:val="24"/>
          <w:szCs w:val="24"/>
        </w:rPr>
      </w:pPr>
    </w:p>
    <w:p w:rsidR="00D02906" w:rsidRPr="009840EC" w:rsidRDefault="009636BD" w:rsidP="00F87D1F">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3.2</w:t>
      </w:r>
      <w:r w:rsidR="008E1B56" w:rsidRPr="009840EC">
        <w:rPr>
          <w:rFonts w:ascii="Times New Roman" w:hAnsi="Times New Roman" w:cs="Times New Roman"/>
          <w:i/>
          <w:sz w:val="24"/>
          <w:szCs w:val="24"/>
        </w:rPr>
        <w:t xml:space="preserve">.2. Geostatistical </w:t>
      </w:r>
      <w:r w:rsidR="00077FD5" w:rsidRPr="009840EC">
        <w:rPr>
          <w:rFonts w:ascii="Times New Roman" w:hAnsi="Times New Roman" w:cs="Times New Roman"/>
          <w:i/>
          <w:sz w:val="24"/>
          <w:szCs w:val="24"/>
        </w:rPr>
        <w:t xml:space="preserve">simulation </w:t>
      </w:r>
    </w:p>
    <w:p w:rsidR="00656716" w:rsidRDefault="00656716" w:rsidP="00F87D1F">
      <w:pPr>
        <w:spacing w:after="0" w:line="360" w:lineRule="auto"/>
        <w:jc w:val="both"/>
        <w:rPr>
          <w:rFonts w:ascii="Times New Roman" w:hAnsi="Times New Roman" w:cs="Times New Roman"/>
          <w:b/>
          <w:sz w:val="24"/>
          <w:szCs w:val="24"/>
        </w:rPr>
      </w:pPr>
    </w:p>
    <w:p w:rsidR="00CA052D" w:rsidRPr="00E67BDE" w:rsidRDefault="00395692" w:rsidP="00B36315">
      <w:pPr>
        <w:spacing w:after="0" w:line="360" w:lineRule="auto"/>
        <w:jc w:val="both"/>
        <w:rPr>
          <w:rFonts w:ascii="Times New Roman" w:hAnsi="Times New Roman" w:cs="Times New Roman"/>
          <w:color w:val="0070C0"/>
          <w:sz w:val="24"/>
          <w:szCs w:val="24"/>
        </w:rPr>
      </w:pPr>
      <w:r>
        <w:rPr>
          <w:rFonts w:ascii="Times New Roman" w:hAnsi="Times New Roman" w:cs="Times New Roman"/>
          <w:sz w:val="24"/>
          <w:szCs w:val="24"/>
        </w:rPr>
        <w:t xml:space="preserve">Stochastic simulation has been applied to </w:t>
      </w:r>
      <w:r w:rsidR="00192C97">
        <w:rPr>
          <w:rFonts w:ascii="Times New Roman" w:hAnsi="Times New Roman" w:cs="Times New Roman"/>
          <w:sz w:val="24"/>
          <w:szCs w:val="24"/>
        </w:rPr>
        <w:t xml:space="preserve">Earth Sciences </w:t>
      </w:r>
      <w:r>
        <w:rPr>
          <w:rFonts w:ascii="Times New Roman" w:hAnsi="Times New Roman" w:cs="Times New Roman"/>
          <w:sz w:val="24"/>
          <w:szCs w:val="24"/>
        </w:rPr>
        <w:t xml:space="preserve">problems since the </w:t>
      </w:r>
      <w:proofErr w:type="gramStart"/>
      <w:r w:rsidRPr="008540BF">
        <w:rPr>
          <w:rFonts w:ascii="Times New Roman" w:hAnsi="Times New Roman" w:cs="Times New Roman"/>
          <w:noProof/>
          <w:sz w:val="24"/>
          <w:szCs w:val="24"/>
        </w:rPr>
        <w:t>1970s</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A80FCF">
        <w:rPr>
          <w:rFonts w:ascii="Times New Roman" w:hAnsi="Times New Roman" w:cs="Times New Roman"/>
          <w:sz w:val="24"/>
          <w:szCs w:val="24"/>
        </w:rPr>
        <w:t>however</w:t>
      </w:r>
      <w:r w:rsidR="00267E72">
        <w:rPr>
          <w:rFonts w:ascii="Times New Roman" w:hAnsi="Times New Roman" w:cs="Times New Roman"/>
          <w:sz w:val="24"/>
          <w:szCs w:val="24"/>
        </w:rPr>
        <w:t>,</w:t>
      </w:r>
      <w:r w:rsidR="00A80FCF">
        <w:rPr>
          <w:rFonts w:ascii="Times New Roman" w:hAnsi="Times New Roman" w:cs="Times New Roman"/>
          <w:sz w:val="24"/>
          <w:szCs w:val="24"/>
        </w:rPr>
        <w:t xml:space="preserve"> </w:t>
      </w:r>
      <w:r>
        <w:rPr>
          <w:rFonts w:ascii="Times New Roman" w:hAnsi="Times New Roman" w:cs="Times New Roman"/>
          <w:sz w:val="24"/>
          <w:szCs w:val="24"/>
        </w:rPr>
        <w:t xml:space="preserve">its effectiveness </w:t>
      </w:r>
      <w:r w:rsidR="00A80FCF">
        <w:rPr>
          <w:rFonts w:ascii="Times New Roman" w:hAnsi="Times New Roman" w:cs="Times New Roman"/>
          <w:sz w:val="24"/>
          <w:szCs w:val="24"/>
        </w:rPr>
        <w:t xml:space="preserve">has </w:t>
      </w:r>
      <w:r>
        <w:rPr>
          <w:rFonts w:ascii="Times New Roman" w:hAnsi="Times New Roman" w:cs="Times New Roman"/>
          <w:sz w:val="24"/>
          <w:szCs w:val="24"/>
        </w:rPr>
        <w:t xml:space="preserve">always relied on the computational capacity of the machines of that </w:t>
      </w:r>
      <w:r w:rsidRPr="00414DE2">
        <w:rPr>
          <w:rFonts w:ascii="Times New Roman" w:hAnsi="Times New Roman" w:cs="Times New Roman"/>
          <w:sz w:val="24"/>
          <w:szCs w:val="24"/>
        </w:rPr>
        <w:t>time.</w:t>
      </w:r>
      <w:r w:rsidR="00E8517B" w:rsidRPr="00414DE2">
        <w:rPr>
          <w:rFonts w:ascii="Times New Roman" w:hAnsi="Times New Roman" w:cs="Times New Roman"/>
          <w:sz w:val="24"/>
          <w:szCs w:val="24"/>
        </w:rPr>
        <w:t xml:space="preserve"> </w:t>
      </w:r>
      <w:r w:rsidR="00414DE2" w:rsidRPr="00414DE2">
        <w:rPr>
          <w:rFonts w:ascii="Times New Roman" w:hAnsi="Times New Roman" w:cs="Times New Roman"/>
          <w:sz w:val="24"/>
          <w:szCs w:val="24"/>
        </w:rPr>
        <w:t>G</w:t>
      </w:r>
      <w:r w:rsidRPr="00414DE2">
        <w:rPr>
          <w:rFonts w:ascii="Times New Roman" w:hAnsi="Times New Roman" w:cs="Times New Roman"/>
          <w:sz w:val="24"/>
          <w:szCs w:val="24"/>
        </w:rPr>
        <w:t>eostatistical simulation</w:t>
      </w:r>
      <w:r w:rsidR="00DC3A89" w:rsidRPr="00414DE2">
        <w:rPr>
          <w:rFonts w:ascii="Times New Roman" w:hAnsi="Times New Roman" w:cs="Times New Roman"/>
          <w:sz w:val="24"/>
          <w:szCs w:val="24"/>
        </w:rPr>
        <w:t xml:space="preserve"> methods have</w:t>
      </w:r>
      <w:r w:rsidRPr="00414DE2">
        <w:rPr>
          <w:rFonts w:ascii="Times New Roman" w:hAnsi="Times New Roman" w:cs="Times New Roman"/>
          <w:sz w:val="24"/>
          <w:szCs w:val="24"/>
        </w:rPr>
        <w:t xml:space="preserve"> evolved </w:t>
      </w:r>
      <w:r w:rsidR="00A80FCF">
        <w:rPr>
          <w:rFonts w:ascii="Times New Roman" w:hAnsi="Times New Roman" w:cs="Times New Roman"/>
          <w:sz w:val="24"/>
          <w:szCs w:val="24"/>
        </w:rPr>
        <w:t xml:space="preserve">along </w:t>
      </w:r>
      <w:r w:rsidR="0089556F">
        <w:rPr>
          <w:rFonts w:ascii="Times New Roman" w:hAnsi="Times New Roman" w:cs="Times New Roman"/>
          <w:sz w:val="24"/>
          <w:szCs w:val="24"/>
        </w:rPr>
        <w:t xml:space="preserve">with </w:t>
      </w:r>
      <w:r w:rsidR="0089556F" w:rsidRPr="00414DE2">
        <w:rPr>
          <w:rFonts w:ascii="Times New Roman" w:hAnsi="Times New Roman" w:cs="Times New Roman"/>
          <w:sz w:val="24"/>
          <w:szCs w:val="24"/>
        </w:rPr>
        <w:t>the</w:t>
      </w:r>
      <w:r w:rsidRPr="00414DE2">
        <w:rPr>
          <w:rFonts w:ascii="Times New Roman" w:hAnsi="Times New Roman" w:cs="Times New Roman"/>
          <w:sz w:val="24"/>
          <w:szCs w:val="24"/>
        </w:rPr>
        <w:t xml:space="preserve"> kriging methods</w:t>
      </w:r>
      <w:r w:rsidR="0058461D">
        <w:rPr>
          <w:rFonts w:ascii="Times New Roman" w:hAnsi="Times New Roman" w:cs="Times New Roman"/>
          <w:sz w:val="24"/>
          <w:szCs w:val="24"/>
        </w:rPr>
        <w:t xml:space="preserve"> and</w:t>
      </w:r>
      <w:r w:rsidR="00E8517B" w:rsidRPr="00414DE2">
        <w:rPr>
          <w:rFonts w:ascii="Times New Roman" w:hAnsi="Times New Roman" w:cs="Times New Roman"/>
          <w:sz w:val="24"/>
          <w:szCs w:val="24"/>
        </w:rPr>
        <w:t xml:space="preserve"> </w:t>
      </w:r>
      <w:r w:rsidR="0089556F">
        <w:rPr>
          <w:rFonts w:ascii="Times New Roman" w:hAnsi="Times New Roman" w:cs="Times New Roman"/>
          <w:sz w:val="24"/>
          <w:szCs w:val="24"/>
        </w:rPr>
        <w:t xml:space="preserve">exhibit </w:t>
      </w:r>
      <w:r w:rsidRPr="00414DE2">
        <w:rPr>
          <w:rFonts w:ascii="Times New Roman" w:hAnsi="Times New Roman" w:cs="Times New Roman"/>
          <w:sz w:val="24"/>
          <w:szCs w:val="24"/>
        </w:rPr>
        <w:t>the same appeal,</w:t>
      </w:r>
      <w:r w:rsidR="00E8517B" w:rsidRPr="00414DE2">
        <w:rPr>
          <w:rFonts w:ascii="Times New Roman" w:hAnsi="Times New Roman" w:cs="Times New Roman"/>
          <w:sz w:val="24"/>
          <w:szCs w:val="24"/>
        </w:rPr>
        <w:t xml:space="preserve"> but with different</w:t>
      </w:r>
      <w:r w:rsidRPr="00414DE2">
        <w:rPr>
          <w:rFonts w:ascii="Times New Roman" w:hAnsi="Times New Roman" w:cs="Times New Roman"/>
          <w:sz w:val="24"/>
          <w:szCs w:val="24"/>
        </w:rPr>
        <w:t xml:space="preserve"> purposes</w:t>
      </w:r>
      <w:r w:rsidR="00414DE2">
        <w:rPr>
          <w:rFonts w:ascii="Times New Roman" w:hAnsi="Times New Roman" w:cs="Times New Roman"/>
          <w:sz w:val="24"/>
          <w:szCs w:val="24"/>
        </w:rPr>
        <w:t xml:space="preserve"> (Journel, 1974)</w:t>
      </w:r>
      <w:r w:rsidRPr="00414DE2">
        <w:rPr>
          <w:rFonts w:ascii="Times New Roman" w:hAnsi="Times New Roman" w:cs="Times New Roman"/>
          <w:sz w:val="24"/>
          <w:szCs w:val="24"/>
        </w:rPr>
        <w:t xml:space="preserve">. </w:t>
      </w:r>
      <w:r w:rsidR="00154070">
        <w:rPr>
          <w:rFonts w:ascii="Times New Roman" w:hAnsi="Times New Roman" w:cs="Times New Roman"/>
          <w:sz w:val="24"/>
          <w:szCs w:val="24"/>
        </w:rPr>
        <w:t>C</w:t>
      </w:r>
      <w:r w:rsidR="00CF03A4">
        <w:rPr>
          <w:rFonts w:ascii="Times New Roman" w:hAnsi="Times New Roman" w:cs="Times New Roman"/>
          <w:sz w:val="24"/>
          <w:szCs w:val="24"/>
        </w:rPr>
        <w:t>urrently</w:t>
      </w:r>
      <w:r w:rsidR="004B14BE">
        <w:rPr>
          <w:rFonts w:ascii="Times New Roman" w:hAnsi="Times New Roman" w:cs="Times New Roman"/>
          <w:sz w:val="24"/>
          <w:szCs w:val="24"/>
        </w:rPr>
        <w:t xml:space="preserve">, assorted options of simulation algorithms </w:t>
      </w:r>
      <w:r w:rsidR="00CF03A4">
        <w:rPr>
          <w:rFonts w:ascii="Times New Roman" w:hAnsi="Times New Roman" w:cs="Times New Roman"/>
          <w:sz w:val="24"/>
          <w:szCs w:val="24"/>
        </w:rPr>
        <w:t>have been</w:t>
      </w:r>
      <w:r w:rsidR="004B14BE">
        <w:rPr>
          <w:rFonts w:ascii="Times New Roman" w:hAnsi="Times New Roman" w:cs="Times New Roman"/>
          <w:sz w:val="24"/>
          <w:szCs w:val="24"/>
        </w:rPr>
        <w:t xml:space="preserve"> developed </w:t>
      </w:r>
      <w:r w:rsidR="001F5250">
        <w:rPr>
          <w:rFonts w:ascii="Times New Roman" w:hAnsi="Times New Roman" w:cs="Times New Roman"/>
          <w:sz w:val="24"/>
          <w:szCs w:val="24"/>
        </w:rPr>
        <w:t xml:space="preserve">and </w:t>
      </w:r>
      <w:r w:rsidR="00B53829">
        <w:rPr>
          <w:rFonts w:ascii="Times New Roman" w:hAnsi="Times New Roman" w:cs="Times New Roman"/>
          <w:sz w:val="24"/>
          <w:szCs w:val="24"/>
        </w:rPr>
        <w:t>bec</w:t>
      </w:r>
      <w:r w:rsidR="00CF03A4">
        <w:rPr>
          <w:rFonts w:ascii="Times New Roman" w:hAnsi="Times New Roman" w:cs="Times New Roman"/>
          <w:sz w:val="24"/>
          <w:szCs w:val="24"/>
        </w:rPr>
        <w:t>o</w:t>
      </w:r>
      <w:r w:rsidR="004B14BE">
        <w:rPr>
          <w:rFonts w:ascii="Times New Roman" w:hAnsi="Times New Roman" w:cs="Times New Roman"/>
          <w:sz w:val="24"/>
          <w:szCs w:val="24"/>
        </w:rPr>
        <w:t>m</w:t>
      </w:r>
      <w:r w:rsidR="001F5250">
        <w:rPr>
          <w:rFonts w:ascii="Times New Roman" w:hAnsi="Times New Roman" w:cs="Times New Roman"/>
          <w:sz w:val="24"/>
          <w:szCs w:val="24"/>
        </w:rPr>
        <w:t>e</w:t>
      </w:r>
      <w:r w:rsidR="004B14BE">
        <w:rPr>
          <w:rFonts w:ascii="Times New Roman" w:hAnsi="Times New Roman" w:cs="Times New Roman"/>
          <w:sz w:val="24"/>
          <w:szCs w:val="24"/>
        </w:rPr>
        <w:t xml:space="preserve"> available to users through private-use and </w:t>
      </w:r>
      <w:r w:rsidR="004B14BE" w:rsidRPr="00414DE2">
        <w:rPr>
          <w:rFonts w:ascii="Times New Roman" w:hAnsi="Times New Roman" w:cs="Times New Roman"/>
          <w:sz w:val="24"/>
          <w:szCs w:val="24"/>
        </w:rPr>
        <w:t>freeware computational programs</w:t>
      </w:r>
      <w:r w:rsidR="001F5250" w:rsidRPr="00414DE2">
        <w:rPr>
          <w:rFonts w:ascii="Times New Roman" w:hAnsi="Times New Roman" w:cs="Times New Roman"/>
          <w:sz w:val="24"/>
          <w:szCs w:val="24"/>
        </w:rPr>
        <w:t xml:space="preserve"> since the </w:t>
      </w:r>
      <w:r w:rsidR="001F5250" w:rsidRPr="008540BF">
        <w:rPr>
          <w:rFonts w:ascii="Times New Roman" w:hAnsi="Times New Roman" w:cs="Times New Roman"/>
          <w:noProof/>
          <w:sz w:val="24"/>
          <w:szCs w:val="24"/>
        </w:rPr>
        <w:t>1990s</w:t>
      </w:r>
      <w:r w:rsidR="004B14BE" w:rsidRPr="00414DE2">
        <w:rPr>
          <w:rFonts w:ascii="Times New Roman" w:hAnsi="Times New Roman" w:cs="Times New Roman"/>
          <w:sz w:val="24"/>
          <w:szCs w:val="24"/>
        </w:rPr>
        <w:t xml:space="preserve">. </w:t>
      </w:r>
    </w:p>
    <w:p w:rsidR="00DC3A89" w:rsidRDefault="00DC3A89" w:rsidP="00DC3A89">
      <w:pPr>
        <w:spacing w:after="0" w:line="360" w:lineRule="auto"/>
        <w:jc w:val="both"/>
        <w:rPr>
          <w:rFonts w:ascii="Times New Roman" w:hAnsi="Times New Roman" w:cs="Times New Roman"/>
          <w:color w:val="0070C0"/>
          <w:sz w:val="24"/>
          <w:szCs w:val="24"/>
        </w:rPr>
      </w:pPr>
    </w:p>
    <w:p w:rsidR="00DC3A89" w:rsidRDefault="00B36315" w:rsidP="00DC3A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Simulated Annealing (SA) as a</w:t>
      </w:r>
      <w:r w:rsidR="00A62664">
        <w:rPr>
          <w:rFonts w:ascii="Times New Roman" w:hAnsi="Times New Roman" w:cs="Times New Roman"/>
          <w:sz w:val="24"/>
          <w:szCs w:val="24"/>
        </w:rPr>
        <w:t xml:space="preserve"> </w:t>
      </w:r>
      <w:r w:rsidR="00BE18C0" w:rsidRPr="00946F69">
        <w:rPr>
          <w:rFonts w:ascii="Times New Roman" w:hAnsi="Times New Roman" w:cs="Times New Roman"/>
          <w:sz w:val="24"/>
          <w:szCs w:val="24"/>
        </w:rPr>
        <w:t xml:space="preserve">stochastic simulation method </w:t>
      </w:r>
      <w:r w:rsidR="0044361B" w:rsidRPr="00946F69">
        <w:rPr>
          <w:rFonts w:ascii="Times New Roman" w:hAnsi="Times New Roman" w:cs="Times New Roman"/>
          <w:sz w:val="24"/>
          <w:szCs w:val="24"/>
        </w:rPr>
        <w:t xml:space="preserve">differs from </w:t>
      </w:r>
      <w:r>
        <w:rPr>
          <w:rFonts w:ascii="Times New Roman" w:hAnsi="Times New Roman" w:cs="Times New Roman"/>
          <w:sz w:val="24"/>
          <w:szCs w:val="24"/>
        </w:rPr>
        <w:t>other simulation techniques</w:t>
      </w:r>
      <w:r w:rsidR="0044361B" w:rsidRPr="00946F69">
        <w:rPr>
          <w:rFonts w:ascii="Times New Roman" w:hAnsi="Times New Roman" w:cs="Times New Roman"/>
          <w:sz w:val="24"/>
          <w:szCs w:val="24"/>
        </w:rPr>
        <w:t xml:space="preserve"> far owing to the particular solution given to a problem related to </w:t>
      </w:r>
      <w:r w:rsidR="00946F69" w:rsidRPr="00946F69">
        <w:rPr>
          <w:rFonts w:ascii="Times New Roman" w:hAnsi="Times New Roman" w:cs="Times New Roman"/>
          <w:sz w:val="24"/>
          <w:szCs w:val="24"/>
        </w:rPr>
        <w:t>thermal interaction between particles through</w:t>
      </w:r>
      <w:r w:rsidR="007A1329">
        <w:rPr>
          <w:rFonts w:ascii="Times New Roman" w:hAnsi="Times New Roman" w:cs="Times New Roman"/>
          <w:sz w:val="24"/>
          <w:szCs w:val="24"/>
        </w:rPr>
        <w:t xml:space="preserve"> a </w:t>
      </w:r>
      <w:r w:rsidR="00946F69" w:rsidRPr="00946F69">
        <w:rPr>
          <w:rFonts w:ascii="Times New Roman" w:hAnsi="Times New Roman" w:cs="Times New Roman"/>
          <w:sz w:val="24"/>
          <w:szCs w:val="24"/>
        </w:rPr>
        <w:t xml:space="preserve">numerical implementation of an optimization technique (Metropolis </w:t>
      </w:r>
      <w:r w:rsidR="00946F69" w:rsidRPr="00AE41C5">
        <w:rPr>
          <w:rFonts w:ascii="Times New Roman" w:hAnsi="Times New Roman" w:cs="Times New Roman"/>
          <w:i/>
          <w:sz w:val="24"/>
          <w:szCs w:val="24"/>
        </w:rPr>
        <w:t>et al.</w:t>
      </w:r>
      <w:r w:rsidR="00946F69" w:rsidRPr="00946F69">
        <w:rPr>
          <w:rFonts w:ascii="Times New Roman" w:hAnsi="Times New Roman" w:cs="Times New Roman"/>
          <w:sz w:val="24"/>
          <w:szCs w:val="24"/>
        </w:rPr>
        <w:t xml:space="preserve"> 1953). The </w:t>
      </w:r>
      <w:r w:rsidR="00946F69">
        <w:rPr>
          <w:rFonts w:ascii="Times New Roman" w:hAnsi="Times New Roman" w:cs="Times New Roman"/>
          <w:sz w:val="24"/>
          <w:szCs w:val="24"/>
        </w:rPr>
        <w:t xml:space="preserve">“annealing” model </w:t>
      </w:r>
      <w:proofErr w:type="gramStart"/>
      <w:r w:rsidR="00946F69">
        <w:rPr>
          <w:rFonts w:ascii="Times New Roman" w:hAnsi="Times New Roman" w:cs="Times New Roman"/>
          <w:sz w:val="24"/>
          <w:szCs w:val="24"/>
        </w:rPr>
        <w:t>was developed</w:t>
      </w:r>
      <w:proofErr w:type="gramEnd"/>
      <w:r w:rsidR="00946F69">
        <w:rPr>
          <w:rFonts w:ascii="Times New Roman" w:hAnsi="Times New Roman" w:cs="Times New Roman"/>
          <w:sz w:val="24"/>
          <w:szCs w:val="24"/>
        </w:rPr>
        <w:t xml:space="preserve"> by comparing the melting process of a single crystal and </w:t>
      </w:r>
      <w:r w:rsidR="00A62664">
        <w:rPr>
          <w:rFonts w:ascii="Times New Roman" w:hAnsi="Times New Roman" w:cs="Times New Roman"/>
          <w:sz w:val="24"/>
          <w:szCs w:val="24"/>
        </w:rPr>
        <w:t>subsequently</w:t>
      </w:r>
      <w:r w:rsidR="00946F69">
        <w:rPr>
          <w:rFonts w:ascii="Times New Roman" w:hAnsi="Times New Roman" w:cs="Times New Roman"/>
          <w:sz w:val="24"/>
          <w:szCs w:val="24"/>
        </w:rPr>
        <w:t xml:space="preserve"> </w:t>
      </w:r>
      <w:r w:rsidR="00A62664">
        <w:rPr>
          <w:rFonts w:ascii="Times New Roman" w:hAnsi="Times New Roman" w:cs="Times New Roman"/>
          <w:sz w:val="24"/>
          <w:szCs w:val="24"/>
        </w:rPr>
        <w:t xml:space="preserve">reducing </w:t>
      </w:r>
      <w:r w:rsidR="00946F69">
        <w:rPr>
          <w:rFonts w:ascii="Times New Roman" w:hAnsi="Times New Roman" w:cs="Times New Roman"/>
          <w:sz w:val="24"/>
          <w:szCs w:val="24"/>
        </w:rPr>
        <w:t xml:space="preserve">the temperature </w:t>
      </w:r>
      <w:r w:rsidR="00776492">
        <w:rPr>
          <w:rFonts w:ascii="Times New Roman" w:hAnsi="Times New Roman" w:cs="Times New Roman"/>
          <w:sz w:val="24"/>
          <w:szCs w:val="24"/>
        </w:rPr>
        <w:t xml:space="preserve">to control its annealing </w:t>
      </w:r>
      <w:r w:rsidR="00A62664">
        <w:rPr>
          <w:rFonts w:ascii="Times New Roman" w:hAnsi="Times New Roman" w:cs="Times New Roman"/>
          <w:sz w:val="24"/>
          <w:szCs w:val="24"/>
        </w:rPr>
        <w:t>that</w:t>
      </w:r>
      <w:r w:rsidR="00776492">
        <w:rPr>
          <w:rFonts w:ascii="Times New Roman" w:hAnsi="Times New Roman" w:cs="Times New Roman"/>
          <w:sz w:val="24"/>
          <w:szCs w:val="24"/>
        </w:rPr>
        <w:t xml:space="preserve"> can be </w:t>
      </w:r>
      <w:r w:rsidR="007A1329">
        <w:rPr>
          <w:rFonts w:ascii="Times New Roman" w:hAnsi="Times New Roman" w:cs="Times New Roman"/>
          <w:sz w:val="24"/>
          <w:szCs w:val="24"/>
        </w:rPr>
        <w:t>monitored</w:t>
      </w:r>
      <w:r w:rsidR="00776492">
        <w:rPr>
          <w:rFonts w:ascii="Times New Roman" w:hAnsi="Times New Roman" w:cs="Times New Roman"/>
          <w:sz w:val="24"/>
          <w:szCs w:val="24"/>
        </w:rPr>
        <w:t xml:space="preserve"> by stages until the system reach</w:t>
      </w:r>
      <w:r w:rsidR="00267E72">
        <w:rPr>
          <w:rFonts w:ascii="Times New Roman" w:hAnsi="Times New Roman" w:cs="Times New Roman"/>
          <w:sz w:val="24"/>
          <w:szCs w:val="24"/>
        </w:rPr>
        <w:t>es</w:t>
      </w:r>
      <w:r w:rsidR="00776492">
        <w:rPr>
          <w:rFonts w:ascii="Times New Roman" w:hAnsi="Times New Roman" w:cs="Times New Roman"/>
          <w:sz w:val="24"/>
          <w:szCs w:val="24"/>
        </w:rPr>
        <w:t xml:space="preserve"> its “freezing point” (Kirkpatrick </w:t>
      </w:r>
      <w:r w:rsidR="00776492" w:rsidRPr="00E551B9">
        <w:rPr>
          <w:rFonts w:ascii="Times New Roman" w:hAnsi="Times New Roman" w:cs="Times New Roman"/>
          <w:i/>
          <w:sz w:val="24"/>
          <w:szCs w:val="24"/>
        </w:rPr>
        <w:t>et al.,</w:t>
      </w:r>
      <w:r w:rsidR="00776492">
        <w:rPr>
          <w:rFonts w:ascii="Times New Roman" w:hAnsi="Times New Roman" w:cs="Times New Roman"/>
          <w:sz w:val="24"/>
          <w:szCs w:val="24"/>
        </w:rPr>
        <w:t xml:space="preserve"> 1983). </w:t>
      </w:r>
      <w:r w:rsidR="00776492" w:rsidRPr="007C74E0">
        <w:rPr>
          <w:rFonts w:ascii="Times New Roman" w:hAnsi="Times New Roman" w:cs="Times New Roman"/>
          <w:noProof/>
          <w:sz w:val="24"/>
          <w:szCs w:val="24"/>
        </w:rPr>
        <w:t>Geman</w:t>
      </w:r>
      <w:r w:rsidR="00776492">
        <w:rPr>
          <w:rFonts w:ascii="Times New Roman" w:hAnsi="Times New Roman" w:cs="Times New Roman"/>
          <w:sz w:val="24"/>
          <w:szCs w:val="24"/>
        </w:rPr>
        <w:t xml:space="preserve"> </w:t>
      </w:r>
      <w:r w:rsidR="00E551B9">
        <w:rPr>
          <w:rFonts w:ascii="Times New Roman" w:hAnsi="Times New Roman" w:cs="Times New Roman"/>
          <w:sz w:val="24"/>
          <w:szCs w:val="24"/>
        </w:rPr>
        <w:t>&amp;</w:t>
      </w:r>
      <w:r w:rsidR="00776492">
        <w:rPr>
          <w:rFonts w:ascii="Times New Roman" w:hAnsi="Times New Roman" w:cs="Times New Roman"/>
          <w:sz w:val="24"/>
          <w:szCs w:val="24"/>
        </w:rPr>
        <w:t xml:space="preserve"> </w:t>
      </w:r>
      <w:proofErr w:type="spellStart"/>
      <w:r w:rsidR="00776492">
        <w:rPr>
          <w:rFonts w:ascii="Times New Roman" w:hAnsi="Times New Roman" w:cs="Times New Roman"/>
          <w:sz w:val="24"/>
          <w:szCs w:val="24"/>
        </w:rPr>
        <w:t>Geman</w:t>
      </w:r>
      <w:proofErr w:type="spellEnd"/>
      <w:r w:rsidR="00776492">
        <w:rPr>
          <w:rFonts w:ascii="Times New Roman" w:hAnsi="Times New Roman" w:cs="Times New Roman"/>
          <w:sz w:val="24"/>
          <w:szCs w:val="24"/>
        </w:rPr>
        <w:t xml:space="preserve"> (1984) </w:t>
      </w:r>
      <w:r w:rsidR="00776492">
        <w:rPr>
          <w:rFonts w:ascii="Times New Roman" w:hAnsi="Times New Roman" w:cs="Times New Roman"/>
          <w:sz w:val="24"/>
          <w:szCs w:val="24"/>
        </w:rPr>
        <w:lastRenderedPageBreak/>
        <w:t xml:space="preserve">extended the concept of </w:t>
      </w:r>
      <w:r w:rsidR="005E5C3B">
        <w:rPr>
          <w:rFonts w:ascii="Times New Roman" w:hAnsi="Times New Roman" w:cs="Times New Roman"/>
          <w:sz w:val="24"/>
          <w:szCs w:val="24"/>
        </w:rPr>
        <w:t>SA</w:t>
      </w:r>
      <w:r w:rsidR="00776492">
        <w:rPr>
          <w:rFonts w:ascii="Times New Roman" w:hAnsi="Times New Roman" w:cs="Times New Roman"/>
          <w:sz w:val="24"/>
          <w:szCs w:val="24"/>
        </w:rPr>
        <w:t xml:space="preserve"> to re</w:t>
      </w:r>
      <w:r w:rsidR="00905FA5">
        <w:rPr>
          <w:rFonts w:ascii="Times New Roman" w:hAnsi="Times New Roman" w:cs="Times New Roman"/>
          <w:sz w:val="24"/>
          <w:szCs w:val="24"/>
        </w:rPr>
        <w:t>store degraded</w:t>
      </w:r>
      <w:r w:rsidR="00776492">
        <w:rPr>
          <w:rFonts w:ascii="Times New Roman" w:hAnsi="Times New Roman" w:cs="Times New Roman"/>
          <w:sz w:val="24"/>
          <w:szCs w:val="24"/>
        </w:rPr>
        <w:t xml:space="preserve"> images by applying Bayesian </w:t>
      </w:r>
      <w:r w:rsidR="00A22E81">
        <w:rPr>
          <w:rFonts w:ascii="Times New Roman" w:hAnsi="Times New Roman" w:cs="Times New Roman"/>
          <w:sz w:val="24"/>
          <w:szCs w:val="24"/>
        </w:rPr>
        <w:t>and Markovian statistics.</w:t>
      </w:r>
    </w:p>
    <w:p w:rsidR="00B36315" w:rsidRDefault="00B36315" w:rsidP="00DC3A89">
      <w:pPr>
        <w:spacing w:after="0" w:line="360" w:lineRule="auto"/>
        <w:jc w:val="both"/>
        <w:rPr>
          <w:rFonts w:ascii="Times New Roman" w:hAnsi="Times New Roman" w:cs="Times New Roman"/>
          <w:sz w:val="24"/>
          <w:szCs w:val="24"/>
        </w:rPr>
      </w:pPr>
    </w:p>
    <w:p w:rsidR="00D91F13" w:rsidRDefault="005E5C3B" w:rsidP="001B03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0A2B3E">
        <w:rPr>
          <w:rFonts w:ascii="Times New Roman" w:hAnsi="Times New Roman" w:cs="Times New Roman"/>
          <w:sz w:val="24"/>
          <w:szCs w:val="24"/>
        </w:rPr>
        <w:t xml:space="preserve">SA algorithm instructs the creation of a 3-D model by thermal </w:t>
      </w:r>
      <w:r w:rsidR="008769E0">
        <w:rPr>
          <w:rFonts w:ascii="Times New Roman" w:hAnsi="Times New Roman" w:cs="Times New Roman"/>
          <w:sz w:val="24"/>
          <w:szCs w:val="24"/>
        </w:rPr>
        <w:t xml:space="preserve">perturbation </w:t>
      </w:r>
      <w:r>
        <w:rPr>
          <w:rFonts w:ascii="Times New Roman" w:hAnsi="Times New Roman" w:cs="Times New Roman"/>
          <w:sz w:val="24"/>
          <w:szCs w:val="24"/>
        </w:rPr>
        <w:t>that</w:t>
      </w:r>
      <w:r w:rsidR="008769E0">
        <w:rPr>
          <w:rFonts w:ascii="Times New Roman" w:hAnsi="Times New Roman" w:cs="Times New Roman"/>
          <w:sz w:val="24"/>
          <w:szCs w:val="24"/>
        </w:rPr>
        <w:t xml:space="preserve"> imputes</w:t>
      </w:r>
      <w:r w:rsidR="0085332A">
        <w:rPr>
          <w:rFonts w:ascii="Times New Roman" w:hAnsi="Times New Roman" w:cs="Times New Roman"/>
          <w:sz w:val="24"/>
          <w:szCs w:val="24"/>
        </w:rPr>
        <w:t xml:space="preserve"> random values </w:t>
      </w:r>
      <w:r>
        <w:rPr>
          <w:rFonts w:ascii="Times New Roman" w:hAnsi="Times New Roman" w:cs="Times New Roman"/>
          <w:sz w:val="24"/>
          <w:szCs w:val="24"/>
        </w:rPr>
        <w:t>obtained</w:t>
      </w:r>
      <w:r w:rsidR="0085332A">
        <w:rPr>
          <w:rFonts w:ascii="Times New Roman" w:hAnsi="Times New Roman" w:cs="Times New Roman"/>
          <w:sz w:val="24"/>
          <w:szCs w:val="24"/>
        </w:rPr>
        <w:t xml:space="preserve"> from a histogram at each data location. The next step is related to </w:t>
      </w:r>
      <w:r w:rsidR="00376F67">
        <w:rPr>
          <w:rFonts w:ascii="Times New Roman" w:hAnsi="Times New Roman" w:cs="Times New Roman"/>
          <w:sz w:val="24"/>
          <w:szCs w:val="24"/>
        </w:rPr>
        <w:t>the objective function</w:t>
      </w:r>
      <w:r w:rsidR="007E11BA">
        <w:rPr>
          <w:rFonts w:ascii="Times New Roman" w:hAnsi="Times New Roman" w:cs="Times New Roman"/>
          <w:sz w:val="24"/>
          <w:szCs w:val="24"/>
        </w:rPr>
        <w:t xml:space="preserve"> (O)</w:t>
      </w:r>
      <w:r w:rsidR="00376F67">
        <w:rPr>
          <w:rFonts w:ascii="Times New Roman" w:hAnsi="Times New Roman" w:cs="Times New Roman"/>
          <w:sz w:val="24"/>
          <w:szCs w:val="24"/>
        </w:rPr>
        <w:t xml:space="preserve"> </w:t>
      </w:r>
      <w:r w:rsidR="00376F67" w:rsidRPr="009E7A1B">
        <w:rPr>
          <w:rFonts w:ascii="Times New Roman" w:hAnsi="Times New Roman" w:cs="Times New Roman"/>
          <w:sz w:val="24"/>
          <w:szCs w:val="24"/>
        </w:rPr>
        <w:t xml:space="preserve">that </w:t>
      </w:r>
      <w:r w:rsidR="00D91F13">
        <w:rPr>
          <w:rFonts w:ascii="Times New Roman" w:hAnsi="Times New Roman" w:cs="Times New Roman"/>
          <w:sz w:val="24"/>
          <w:szCs w:val="24"/>
        </w:rPr>
        <w:t>is</w:t>
      </w:r>
      <w:r w:rsidR="00376F67">
        <w:rPr>
          <w:rFonts w:ascii="Times New Roman" w:hAnsi="Times New Roman" w:cs="Times New Roman"/>
          <w:sz w:val="24"/>
          <w:szCs w:val="24"/>
        </w:rPr>
        <w:t xml:space="preserve"> described as the </w:t>
      </w:r>
      <w:r w:rsidR="007E11BA">
        <w:rPr>
          <w:rFonts w:ascii="Times New Roman" w:hAnsi="Times New Roman" w:cs="Times New Roman"/>
          <w:sz w:val="24"/>
          <w:szCs w:val="24"/>
        </w:rPr>
        <w:t xml:space="preserve">average </w:t>
      </w:r>
      <w:r w:rsidR="00376F67">
        <w:rPr>
          <w:rFonts w:ascii="Times New Roman" w:hAnsi="Times New Roman" w:cs="Times New Roman"/>
          <w:sz w:val="24"/>
          <w:szCs w:val="24"/>
        </w:rPr>
        <w:t xml:space="preserve">squared difference </w:t>
      </w:r>
      <w:r w:rsidR="008769E0">
        <w:rPr>
          <w:rFonts w:ascii="Times New Roman" w:hAnsi="Times New Roman" w:cs="Times New Roman"/>
          <w:sz w:val="24"/>
          <w:szCs w:val="24"/>
        </w:rPr>
        <w:t xml:space="preserve">between </w:t>
      </w:r>
      <w:r w:rsidR="00376F67">
        <w:rPr>
          <w:rFonts w:ascii="Times New Roman" w:hAnsi="Times New Roman" w:cs="Times New Roman"/>
          <w:sz w:val="24"/>
          <w:szCs w:val="24"/>
        </w:rPr>
        <w:t xml:space="preserve">the </w:t>
      </w:r>
      <w:r w:rsidR="00966CEE">
        <w:rPr>
          <w:rFonts w:ascii="Times New Roman" w:hAnsi="Times New Roman" w:cs="Times New Roman"/>
          <w:sz w:val="24"/>
          <w:szCs w:val="24"/>
        </w:rPr>
        <w:t>semivariogram of the simulated image [</w:t>
      </w:r>
      <w:r w:rsidR="00966CEE">
        <w:rPr>
          <w:rFonts w:ascii="Times New Roman" w:hAnsi="Times New Roman" w:cs="Times New Roman"/>
          <w:sz w:val="24"/>
          <w:szCs w:val="24"/>
        </w:rPr>
        <w:sym w:font="Symbol" w:char="F067"/>
      </w:r>
      <w:r w:rsidR="00966CEE">
        <w:rPr>
          <w:rFonts w:ascii="Times New Roman" w:hAnsi="Times New Roman" w:cs="Times New Roman"/>
          <w:sz w:val="24"/>
          <w:szCs w:val="24"/>
        </w:rPr>
        <w:t xml:space="preserve">*(h)] </w:t>
      </w:r>
      <w:r w:rsidR="00D50832">
        <w:rPr>
          <w:rFonts w:ascii="Times New Roman" w:hAnsi="Times New Roman" w:cs="Times New Roman"/>
          <w:sz w:val="24"/>
          <w:szCs w:val="24"/>
        </w:rPr>
        <w:t>and the</w:t>
      </w:r>
      <w:r w:rsidR="00376F67">
        <w:rPr>
          <w:rFonts w:ascii="Times New Roman" w:hAnsi="Times New Roman" w:cs="Times New Roman"/>
          <w:sz w:val="24"/>
          <w:szCs w:val="24"/>
        </w:rPr>
        <w:t xml:space="preserve"> </w:t>
      </w:r>
      <w:r w:rsidR="00966CEE">
        <w:rPr>
          <w:rFonts w:ascii="Times New Roman" w:hAnsi="Times New Roman" w:cs="Times New Roman"/>
          <w:sz w:val="24"/>
          <w:szCs w:val="24"/>
        </w:rPr>
        <w:t xml:space="preserve">previous semivariogram </w:t>
      </w:r>
      <w:r w:rsidR="00376F67">
        <w:rPr>
          <w:rFonts w:ascii="Times New Roman" w:hAnsi="Times New Roman" w:cs="Times New Roman"/>
          <w:sz w:val="24"/>
          <w:szCs w:val="24"/>
        </w:rPr>
        <w:t>model</w:t>
      </w:r>
      <w:r w:rsidR="00966CEE">
        <w:rPr>
          <w:rFonts w:ascii="Times New Roman" w:hAnsi="Times New Roman" w:cs="Times New Roman"/>
          <w:sz w:val="24"/>
          <w:szCs w:val="24"/>
        </w:rPr>
        <w:t xml:space="preserve"> [</w:t>
      </w:r>
      <w:r w:rsidR="00966CEE">
        <w:rPr>
          <w:rFonts w:ascii="Times New Roman" w:hAnsi="Times New Roman" w:cs="Times New Roman"/>
          <w:sz w:val="24"/>
          <w:szCs w:val="24"/>
        </w:rPr>
        <w:sym w:font="Symbol" w:char="F067"/>
      </w:r>
      <w:r w:rsidR="00966CEE">
        <w:rPr>
          <w:rFonts w:ascii="Times New Roman" w:hAnsi="Times New Roman" w:cs="Times New Roman"/>
          <w:sz w:val="24"/>
          <w:szCs w:val="24"/>
        </w:rPr>
        <w:t>(h)]</w:t>
      </w:r>
      <w:r w:rsidR="00073C42">
        <w:rPr>
          <w:rFonts w:ascii="Times New Roman" w:hAnsi="Times New Roman" w:cs="Times New Roman"/>
          <w:sz w:val="24"/>
          <w:szCs w:val="24"/>
        </w:rPr>
        <w:t xml:space="preserve"> for each stochastic realization achieved</w:t>
      </w:r>
      <w:r w:rsidR="00D91F13">
        <w:rPr>
          <w:rFonts w:ascii="Times New Roman" w:hAnsi="Times New Roman" w:cs="Times New Roman"/>
          <w:sz w:val="24"/>
          <w:szCs w:val="24"/>
        </w:rPr>
        <w:t>:</w:t>
      </w:r>
    </w:p>
    <w:p w:rsidR="00D91F13" w:rsidRDefault="00D91F13" w:rsidP="001B03D9">
      <w:pPr>
        <w:spacing w:after="0" w:line="360" w:lineRule="auto"/>
        <w:jc w:val="both"/>
        <w:rPr>
          <w:rFonts w:ascii="Times New Roman" w:hAnsi="Times New Roman" w:cs="Times New Roman"/>
          <w:sz w:val="24"/>
          <w:szCs w:val="24"/>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gridCol w:w="499"/>
      </w:tblGrid>
      <w:tr w:rsidR="007E11BA" w:rsidTr="007E11BA">
        <w:tc>
          <w:tcPr>
            <w:tcW w:w="4714" w:type="pct"/>
            <w:vAlign w:val="center"/>
          </w:tcPr>
          <w:p w:rsidR="007E11BA" w:rsidRPr="006B6A38" w:rsidRDefault="007E11BA" w:rsidP="007E11BA">
            <w:pPr>
              <w:jc w:val="both"/>
              <w:rPr>
                <w:rFonts w:ascii="Times New Roman" w:hAnsi="Times New Roman" w:cs="Times New Roman"/>
                <w:sz w:val="21"/>
                <w:szCs w:val="21"/>
              </w:rPr>
            </w:pPr>
            <m:oMathPara>
              <m:oMath>
                <m:r>
                  <w:rPr>
                    <w:rFonts w:ascii="Cambria Math" w:hAnsi="Cambria Math" w:cs="Times New Roman"/>
                    <w:sz w:val="20"/>
                    <w:szCs w:val="21"/>
                  </w:rPr>
                  <m:t xml:space="preserve">O= </m:t>
                </m:r>
                <m:nary>
                  <m:naryPr>
                    <m:chr m:val="∑"/>
                    <m:limLoc m:val="undOvr"/>
                    <m:ctrlPr>
                      <w:rPr>
                        <w:rFonts w:ascii="Cambria Math" w:hAnsi="Cambria Math" w:cs="Times New Roman"/>
                        <w:i/>
                        <w:sz w:val="20"/>
                        <w:szCs w:val="21"/>
                      </w:rPr>
                    </m:ctrlPr>
                  </m:naryPr>
                  <m:sub>
                    <m:argPr>
                      <m:argSz m:val="1"/>
                    </m:argPr>
                    <m:r>
                      <w:rPr>
                        <w:rFonts w:ascii="Cambria Math" w:hAnsi="Cambria Math" w:cs="Times New Roman"/>
                        <w:sz w:val="20"/>
                        <w:szCs w:val="21"/>
                      </w:rPr>
                      <m:t>h</m:t>
                    </m:r>
                  </m:sub>
                  <m:sup/>
                  <m:e>
                    <m:f>
                      <m:fPr>
                        <m:ctrlPr>
                          <w:rPr>
                            <w:rFonts w:ascii="Cambria Math" w:hAnsi="Cambria Math" w:cs="Times New Roman"/>
                            <w:i/>
                            <w:sz w:val="20"/>
                            <w:szCs w:val="21"/>
                          </w:rPr>
                        </m:ctrlPr>
                      </m:fPr>
                      <m:num>
                        <m:sSup>
                          <m:sSupPr>
                            <m:ctrlPr>
                              <w:rPr>
                                <w:rFonts w:ascii="Cambria Math" w:hAnsi="Cambria Math" w:cs="Times New Roman"/>
                                <w:i/>
                                <w:sz w:val="20"/>
                                <w:szCs w:val="21"/>
                              </w:rPr>
                            </m:ctrlPr>
                          </m:sSupPr>
                          <m:e>
                            <m:r>
                              <w:rPr>
                                <w:rFonts w:ascii="Cambria Math" w:hAnsi="Cambria Math" w:cs="Times New Roman"/>
                                <w:sz w:val="20"/>
                                <w:szCs w:val="21"/>
                              </w:rPr>
                              <m:t>[</m:t>
                            </m:r>
                            <m:sSup>
                              <m:sSupPr>
                                <m:ctrlPr>
                                  <w:rPr>
                                    <w:rFonts w:ascii="Cambria Math" w:hAnsi="Cambria Math" w:cs="Times New Roman"/>
                                    <w:i/>
                                    <w:sz w:val="20"/>
                                    <w:szCs w:val="21"/>
                                  </w:rPr>
                                </m:ctrlPr>
                              </m:sSupPr>
                              <m:e>
                                <m:r>
                                  <w:rPr>
                                    <w:rFonts w:ascii="Cambria Math" w:hAnsi="Cambria Math" w:cs="Times New Roman"/>
                                    <w:i/>
                                    <w:sz w:val="20"/>
                                    <w:szCs w:val="21"/>
                                  </w:rPr>
                                  <w:sym w:font="Symbol" w:char="F067"/>
                                </m:r>
                              </m:e>
                              <m:sup>
                                <m:r>
                                  <w:rPr>
                                    <w:rFonts w:ascii="Cambria Math" w:hAnsi="Cambria Math" w:cs="Times New Roman"/>
                                    <w:sz w:val="20"/>
                                    <w:szCs w:val="21"/>
                                  </w:rPr>
                                  <m:t>*</m:t>
                                </m:r>
                              </m:sup>
                            </m:sSup>
                            <m:d>
                              <m:dPr>
                                <m:ctrlPr>
                                  <w:rPr>
                                    <w:rFonts w:ascii="Cambria Math" w:hAnsi="Cambria Math" w:cs="Times New Roman"/>
                                    <w:i/>
                                    <w:sz w:val="20"/>
                                    <w:szCs w:val="21"/>
                                  </w:rPr>
                                </m:ctrlPr>
                              </m:dPr>
                              <m:e>
                                <m:r>
                                  <w:rPr>
                                    <w:rFonts w:ascii="Cambria Math" w:hAnsi="Cambria Math" w:cs="Times New Roman"/>
                                    <w:sz w:val="20"/>
                                    <w:szCs w:val="21"/>
                                  </w:rPr>
                                  <m:t>h</m:t>
                                </m:r>
                              </m:e>
                            </m:d>
                            <m:r>
                              <w:rPr>
                                <w:rFonts w:ascii="Cambria Math" w:hAnsi="Cambria Math" w:cs="Times New Roman"/>
                                <w:sz w:val="20"/>
                                <w:szCs w:val="21"/>
                              </w:rPr>
                              <m:t xml:space="preserve">- </m:t>
                            </m:r>
                            <m:r>
                              <w:rPr>
                                <w:rFonts w:ascii="Cambria Math" w:hAnsi="Cambria Math" w:cs="Times New Roman"/>
                                <w:i/>
                                <w:sz w:val="20"/>
                                <w:szCs w:val="21"/>
                              </w:rPr>
                              <w:sym w:font="Symbol" w:char="F067"/>
                            </m:r>
                            <m:d>
                              <m:dPr>
                                <m:ctrlPr>
                                  <w:rPr>
                                    <w:rFonts w:ascii="Cambria Math" w:hAnsi="Cambria Math" w:cs="Times New Roman"/>
                                    <w:i/>
                                    <w:sz w:val="20"/>
                                    <w:szCs w:val="21"/>
                                  </w:rPr>
                                </m:ctrlPr>
                              </m:dPr>
                              <m:e>
                                <m:r>
                                  <w:rPr>
                                    <w:rFonts w:ascii="Cambria Math" w:hAnsi="Cambria Math" w:cs="Times New Roman"/>
                                    <w:sz w:val="20"/>
                                    <w:szCs w:val="21"/>
                                  </w:rPr>
                                  <m:t>h</m:t>
                                </m:r>
                              </m:e>
                            </m:d>
                            <m:r>
                              <w:rPr>
                                <w:rFonts w:ascii="Cambria Math" w:hAnsi="Cambria Math" w:cs="Times New Roman"/>
                                <w:sz w:val="20"/>
                                <w:szCs w:val="21"/>
                              </w:rPr>
                              <m:t>]</m:t>
                            </m:r>
                          </m:e>
                          <m:sup>
                            <m:r>
                              <w:rPr>
                                <w:rFonts w:ascii="Cambria Math" w:hAnsi="Cambria Math" w:cs="Times New Roman"/>
                                <w:sz w:val="20"/>
                                <w:szCs w:val="21"/>
                              </w:rPr>
                              <m:t>2</m:t>
                            </m:r>
                          </m:sup>
                        </m:sSup>
                        <m:r>
                          <w:rPr>
                            <w:rFonts w:ascii="Cambria Math" w:hAnsi="Cambria Math" w:cs="Times New Roman"/>
                            <w:sz w:val="20"/>
                            <w:szCs w:val="21"/>
                          </w:rPr>
                          <m:t xml:space="preserve"> </m:t>
                        </m:r>
                      </m:num>
                      <m:den>
                        <m:sSup>
                          <m:sSupPr>
                            <m:ctrlPr>
                              <w:rPr>
                                <w:rFonts w:ascii="Cambria Math" w:hAnsi="Cambria Math" w:cs="Times New Roman"/>
                                <w:i/>
                                <w:sz w:val="20"/>
                                <w:szCs w:val="21"/>
                              </w:rPr>
                            </m:ctrlPr>
                          </m:sSupPr>
                          <m:e>
                            <m:r>
                              <w:rPr>
                                <w:rFonts w:ascii="Cambria Math" w:hAnsi="Cambria Math" w:cs="Times New Roman"/>
                                <w:i/>
                                <w:sz w:val="20"/>
                                <w:szCs w:val="21"/>
                              </w:rPr>
                              <w:sym w:font="Symbol" w:char="F067"/>
                            </m:r>
                            <m:d>
                              <m:dPr>
                                <m:ctrlPr>
                                  <w:rPr>
                                    <w:rFonts w:ascii="Cambria Math" w:hAnsi="Cambria Math" w:cs="Times New Roman"/>
                                    <w:i/>
                                    <w:sz w:val="20"/>
                                    <w:szCs w:val="21"/>
                                  </w:rPr>
                                </m:ctrlPr>
                              </m:dPr>
                              <m:e>
                                <m:r>
                                  <w:rPr>
                                    <w:rFonts w:ascii="Cambria Math" w:hAnsi="Cambria Math" w:cs="Times New Roman"/>
                                    <w:sz w:val="20"/>
                                    <w:szCs w:val="21"/>
                                  </w:rPr>
                                  <m:t>h</m:t>
                                </m:r>
                              </m:e>
                            </m:d>
                          </m:e>
                          <m:sup>
                            <m:r>
                              <w:rPr>
                                <w:rFonts w:ascii="Cambria Math" w:hAnsi="Cambria Math" w:cs="Times New Roman"/>
                                <w:sz w:val="20"/>
                                <w:szCs w:val="21"/>
                              </w:rPr>
                              <m:t>2</m:t>
                            </m:r>
                          </m:sup>
                        </m:sSup>
                      </m:den>
                    </m:f>
                  </m:e>
                </m:nary>
              </m:oMath>
            </m:oMathPara>
          </w:p>
        </w:tc>
        <w:tc>
          <w:tcPr>
            <w:tcW w:w="286" w:type="pct"/>
            <w:vAlign w:val="center"/>
          </w:tcPr>
          <w:p w:rsidR="007E11BA" w:rsidRDefault="007E11BA" w:rsidP="007E11BA">
            <w:pPr>
              <w:jc w:val="both"/>
              <w:rPr>
                <w:rFonts w:ascii="Times New Roman" w:hAnsi="Times New Roman" w:cs="Times New Roman"/>
                <w:sz w:val="24"/>
                <w:szCs w:val="24"/>
              </w:rPr>
            </w:pPr>
            <w:r>
              <w:rPr>
                <w:rFonts w:ascii="Times New Roman" w:hAnsi="Times New Roman" w:cs="Times New Roman"/>
                <w:sz w:val="24"/>
                <w:szCs w:val="24"/>
              </w:rPr>
              <w:t>(5)</w:t>
            </w:r>
          </w:p>
        </w:tc>
      </w:tr>
    </w:tbl>
    <w:p w:rsidR="00D91F13" w:rsidRDefault="00D91F13" w:rsidP="001B03D9">
      <w:pPr>
        <w:spacing w:after="0" w:line="360" w:lineRule="auto"/>
        <w:jc w:val="both"/>
        <w:rPr>
          <w:rFonts w:ascii="Times New Roman" w:hAnsi="Times New Roman" w:cs="Times New Roman"/>
          <w:sz w:val="24"/>
          <w:szCs w:val="24"/>
        </w:rPr>
      </w:pPr>
    </w:p>
    <w:p w:rsidR="007A1329" w:rsidRPr="00D05C80" w:rsidRDefault="00D50832" w:rsidP="001B03D9">
      <w:pPr>
        <w:spacing w:after="0" w:line="360" w:lineRule="auto"/>
        <w:jc w:val="both"/>
        <w:rPr>
          <w:rFonts w:ascii="Times New Roman" w:hAnsi="Times New Roman" w:cs="Times New Roman"/>
          <w:color w:val="0070C0"/>
          <w:sz w:val="24"/>
          <w:szCs w:val="24"/>
        </w:rPr>
      </w:pPr>
      <w:r>
        <w:rPr>
          <w:rFonts w:ascii="Times New Roman" w:hAnsi="Times New Roman" w:cs="Times New Roman"/>
          <w:sz w:val="24"/>
          <w:szCs w:val="24"/>
        </w:rPr>
        <w:t xml:space="preserve">The image (3-D model) </w:t>
      </w:r>
      <w:proofErr w:type="gramStart"/>
      <w:r>
        <w:rPr>
          <w:rFonts w:ascii="Times New Roman" w:hAnsi="Times New Roman" w:cs="Times New Roman"/>
          <w:sz w:val="24"/>
          <w:szCs w:val="24"/>
        </w:rPr>
        <w:t xml:space="preserve">is </w:t>
      </w:r>
      <w:r w:rsidR="005E5C3B">
        <w:rPr>
          <w:rFonts w:ascii="Times New Roman" w:hAnsi="Times New Roman" w:cs="Times New Roman"/>
          <w:sz w:val="24"/>
          <w:szCs w:val="24"/>
        </w:rPr>
        <w:t>eventually</w:t>
      </w:r>
      <w:r>
        <w:rPr>
          <w:rFonts w:ascii="Times New Roman" w:hAnsi="Times New Roman" w:cs="Times New Roman"/>
          <w:sz w:val="24"/>
          <w:szCs w:val="24"/>
        </w:rPr>
        <w:t xml:space="preserve"> perturbed</w:t>
      </w:r>
      <w:proofErr w:type="gramEnd"/>
      <w:r>
        <w:rPr>
          <w:rFonts w:ascii="Times New Roman" w:hAnsi="Times New Roman" w:cs="Times New Roman"/>
          <w:sz w:val="24"/>
          <w:szCs w:val="24"/>
        </w:rPr>
        <w:t xml:space="preserve"> by swapping </w:t>
      </w:r>
      <w:r w:rsidR="003E58BD">
        <w:rPr>
          <w:rFonts w:ascii="Times New Roman" w:hAnsi="Times New Roman" w:cs="Times New Roman"/>
          <w:sz w:val="24"/>
          <w:szCs w:val="24"/>
        </w:rPr>
        <w:t xml:space="preserve">a </w:t>
      </w:r>
      <w:r>
        <w:rPr>
          <w:rFonts w:ascii="Times New Roman" w:hAnsi="Times New Roman" w:cs="Times New Roman"/>
          <w:sz w:val="24"/>
          <w:szCs w:val="24"/>
        </w:rPr>
        <w:t xml:space="preserve">pair or sets of values, randomly. </w:t>
      </w:r>
      <w:r w:rsidR="005A441A" w:rsidRPr="009147DF">
        <w:rPr>
          <w:rFonts w:ascii="Times New Roman" w:hAnsi="Times New Roman" w:cs="Times New Roman"/>
          <w:sz w:val="24"/>
          <w:szCs w:val="24"/>
        </w:rPr>
        <w:t xml:space="preserve">SA </w:t>
      </w:r>
      <w:r w:rsidR="005E5C3B">
        <w:rPr>
          <w:rFonts w:ascii="Times New Roman" w:hAnsi="Times New Roman" w:cs="Times New Roman"/>
          <w:sz w:val="24"/>
          <w:szCs w:val="24"/>
        </w:rPr>
        <w:t>requires</w:t>
      </w:r>
      <w:r w:rsidR="005A441A" w:rsidRPr="009147DF">
        <w:rPr>
          <w:rFonts w:ascii="Times New Roman" w:hAnsi="Times New Roman" w:cs="Times New Roman"/>
          <w:sz w:val="24"/>
          <w:szCs w:val="24"/>
        </w:rPr>
        <w:t xml:space="preserve"> a convergence </w:t>
      </w:r>
      <w:r w:rsidR="005A441A" w:rsidRPr="008540BF">
        <w:rPr>
          <w:rFonts w:ascii="Times New Roman" w:hAnsi="Times New Roman" w:cs="Times New Roman"/>
          <w:noProof/>
          <w:sz w:val="24"/>
          <w:szCs w:val="24"/>
        </w:rPr>
        <w:t>criteri</w:t>
      </w:r>
      <w:r w:rsidR="008540BF">
        <w:rPr>
          <w:rFonts w:ascii="Times New Roman" w:hAnsi="Times New Roman" w:cs="Times New Roman"/>
          <w:noProof/>
          <w:sz w:val="24"/>
          <w:szCs w:val="24"/>
        </w:rPr>
        <w:t>on</w:t>
      </w:r>
      <w:r w:rsidR="005A441A" w:rsidRPr="009147DF">
        <w:rPr>
          <w:rFonts w:ascii="Times New Roman" w:hAnsi="Times New Roman" w:cs="Times New Roman"/>
          <w:sz w:val="24"/>
          <w:szCs w:val="24"/>
        </w:rPr>
        <w:t xml:space="preserve"> explicit</w:t>
      </w:r>
      <w:r w:rsidR="005E5C3B">
        <w:rPr>
          <w:rFonts w:ascii="Times New Roman" w:hAnsi="Times New Roman" w:cs="Times New Roman"/>
          <w:sz w:val="24"/>
          <w:szCs w:val="24"/>
        </w:rPr>
        <w:t>ly</w:t>
      </w:r>
      <w:r w:rsidR="005A441A" w:rsidRPr="009147DF">
        <w:rPr>
          <w:rFonts w:ascii="Times New Roman" w:hAnsi="Times New Roman" w:cs="Times New Roman"/>
          <w:sz w:val="24"/>
          <w:szCs w:val="24"/>
        </w:rPr>
        <w:t xml:space="preserve"> by the gradual</w:t>
      </w:r>
      <w:r w:rsidR="005E5C3B">
        <w:rPr>
          <w:rFonts w:ascii="Times New Roman" w:hAnsi="Times New Roman" w:cs="Times New Roman"/>
          <w:sz w:val="24"/>
          <w:szCs w:val="24"/>
        </w:rPr>
        <w:t xml:space="preserve"> decrease in</w:t>
      </w:r>
      <w:r w:rsidR="005A441A" w:rsidRPr="009147DF">
        <w:rPr>
          <w:rFonts w:ascii="Times New Roman" w:hAnsi="Times New Roman" w:cs="Times New Roman"/>
          <w:sz w:val="24"/>
          <w:szCs w:val="24"/>
        </w:rPr>
        <w:t xml:space="preserve"> temperature (parameter of the </w:t>
      </w:r>
      <w:r w:rsidR="005A441A" w:rsidRPr="008540BF">
        <w:rPr>
          <w:rFonts w:ascii="Times New Roman" w:hAnsi="Times New Roman" w:cs="Times New Roman"/>
          <w:noProof/>
          <w:sz w:val="24"/>
          <w:szCs w:val="24"/>
        </w:rPr>
        <w:t>Boltzma</w:t>
      </w:r>
      <w:r w:rsidR="008540BF">
        <w:rPr>
          <w:rFonts w:ascii="Times New Roman" w:hAnsi="Times New Roman" w:cs="Times New Roman"/>
          <w:noProof/>
          <w:sz w:val="24"/>
          <w:szCs w:val="24"/>
        </w:rPr>
        <w:t>n</w:t>
      </w:r>
      <w:r w:rsidR="005A441A" w:rsidRPr="008540BF">
        <w:rPr>
          <w:rFonts w:ascii="Times New Roman" w:hAnsi="Times New Roman" w:cs="Times New Roman"/>
          <w:noProof/>
          <w:sz w:val="24"/>
          <w:szCs w:val="24"/>
        </w:rPr>
        <w:t>n</w:t>
      </w:r>
      <w:r w:rsidR="005E5C3B">
        <w:rPr>
          <w:rFonts w:ascii="Times New Roman" w:hAnsi="Times New Roman" w:cs="Times New Roman"/>
          <w:noProof/>
          <w:sz w:val="24"/>
          <w:szCs w:val="24"/>
        </w:rPr>
        <w:t>’s</w:t>
      </w:r>
      <w:r w:rsidR="005A441A" w:rsidRPr="009147DF">
        <w:rPr>
          <w:rFonts w:ascii="Times New Roman" w:hAnsi="Times New Roman" w:cs="Times New Roman"/>
          <w:sz w:val="24"/>
          <w:szCs w:val="24"/>
        </w:rPr>
        <w:t xml:space="preserve"> distribution)</w:t>
      </w:r>
      <w:r w:rsidR="00D60204">
        <w:rPr>
          <w:rFonts w:ascii="Times New Roman" w:hAnsi="Times New Roman" w:cs="Times New Roman"/>
          <w:sz w:val="24"/>
          <w:szCs w:val="24"/>
        </w:rPr>
        <w:t>.</w:t>
      </w:r>
      <w:r w:rsidR="005A441A" w:rsidRPr="009147DF">
        <w:rPr>
          <w:rFonts w:ascii="Times New Roman" w:hAnsi="Times New Roman" w:cs="Times New Roman"/>
          <w:sz w:val="24"/>
          <w:szCs w:val="24"/>
        </w:rPr>
        <w:t xml:space="preserve"> </w:t>
      </w:r>
      <w:r w:rsidR="00D60204">
        <w:rPr>
          <w:rFonts w:ascii="Times New Roman" w:hAnsi="Times New Roman" w:cs="Times New Roman"/>
          <w:sz w:val="24"/>
          <w:szCs w:val="24"/>
        </w:rPr>
        <w:t>W</w:t>
      </w:r>
      <w:r w:rsidR="005A441A" w:rsidRPr="009147DF">
        <w:rPr>
          <w:rFonts w:ascii="Times New Roman" w:hAnsi="Times New Roman" w:cs="Times New Roman"/>
          <w:sz w:val="24"/>
          <w:szCs w:val="24"/>
        </w:rPr>
        <w:t>hen swapping stops</w:t>
      </w:r>
      <w:r w:rsidR="006B3D95">
        <w:rPr>
          <w:rFonts w:ascii="Times New Roman" w:hAnsi="Times New Roman" w:cs="Times New Roman"/>
          <w:sz w:val="24"/>
          <w:szCs w:val="24"/>
        </w:rPr>
        <w:t>,</w:t>
      </w:r>
      <w:r w:rsidR="009147DF">
        <w:rPr>
          <w:rFonts w:ascii="Times New Roman" w:hAnsi="Times New Roman" w:cs="Times New Roman"/>
          <w:sz w:val="24"/>
          <w:szCs w:val="24"/>
        </w:rPr>
        <w:t xml:space="preserve"> the final “annealed” image, </w:t>
      </w:r>
      <w:r w:rsidR="005E5C3B">
        <w:rPr>
          <w:rFonts w:ascii="Times New Roman" w:hAnsi="Times New Roman" w:cs="Times New Roman"/>
          <w:sz w:val="24"/>
          <w:szCs w:val="24"/>
        </w:rPr>
        <w:t>e.g.</w:t>
      </w:r>
      <w:r w:rsidR="009147DF">
        <w:rPr>
          <w:rFonts w:ascii="Times New Roman" w:hAnsi="Times New Roman" w:cs="Times New Roman"/>
          <w:sz w:val="24"/>
          <w:szCs w:val="24"/>
        </w:rPr>
        <w:t xml:space="preserve"> </w:t>
      </w:r>
      <w:r w:rsidR="005A441A" w:rsidRPr="009147DF">
        <w:rPr>
          <w:rFonts w:ascii="Times New Roman" w:hAnsi="Times New Roman" w:cs="Times New Roman"/>
          <w:sz w:val="24"/>
          <w:szCs w:val="24"/>
        </w:rPr>
        <w:t>stochastic realization</w:t>
      </w:r>
      <w:r w:rsidR="009147DF">
        <w:rPr>
          <w:rFonts w:ascii="Times New Roman" w:hAnsi="Times New Roman" w:cs="Times New Roman"/>
          <w:sz w:val="24"/>
          <w:szCs w:val="24"/>
        </w:rPr>
        <w:t>,</w:t>
      </w:r>
      <w:r w:rsidR="005A441A" w:rsidRPr="009147DF">
        <w:rPr>
          <w:rFonts w:ascii="Times New Roman" w:hAnsi="Times New Roman" w:cs="Times New Roman"/>
          <w:sz w:val="24"/>
          <w:szCs w:val="24"/>
        </w:rPr>
        <w:t xml:space="preserve"> is </w:t>
      </w:r>
      <w:r w:rsidR="00ED0BB4" w:rsidRPr="00847D4D">
        <w:rPr>
          <w:rFonts w:ascii="Times New Roman" w:hAnsi="Times New Roman" w:cs="Times New Roman"/>
          <w:sz w:val="24"/>
          <w:szCs w:val="24"/>
        </w:rPr>
        <w:t>generated</w:t>
      </w:r>
      <w:r w:rsidR="003E4CE5" w:rsidRPr="00D60204">
        <w:rPr>
          <w:rFonts w:ascii="Times New Roman" w:hAnsi="Times New Roman" w:cs="Times New Roman"/>
          <w:color w:val="0070C0"/>
          <w:sz w:val="24"/>
          <w:szCs w:val="24"/>
        </w:rPr>
        <w:t xml:space="preserve"> </w:t>
      </w:r>
      <w:r w:rsidR="003E4CE5">
        <w:rPr>
          <w:rFonts w:ascii="Times New Roman" w:hAnsi="Times New Roman" w:cs="Times New Roman"/>
          <w:sz w:val="24"/>
          <w:szCs w:val="24"/>
        </w:rPr>
        <w:t xml:space="preserve">(Deutsch, 1992; Deutsch </w:t>
      </w:r>
      <w:r w:rsidR="00E551B9">
        <w:rPr>
          <w:rFonts w:ascii="Times New Roman" w:hAnsi="Times New Roman" w:cs="Times New Roman"/>
          <w:sz w:val="24"/>
          <w:szCs w:val="24"/>
        </w:rPr>
        <w:t>&amp;</w:t>
      </w:r>
      <w:r w:rsidR="003E4CE5">
        <w:rPr>
          <w:rFonts w:ascii="Times New Roman" w:hAnsi="Times New Roman" w:cs="Times New Roman"/>
          <w:sz w:val="24"/>
          <w:szCs w:val="24"/>
        </w:rPr>
        <w:t xml:space="preserve"> Cockerham, 1994; Goovaerts, 1998)</w:t>
      </w:r>
      <w:r w:rsidR="008D092C" w:rsidRPr="009147DF">
        <w:rPr>
          <w:rFonts w:ascii="Times New Roman" w:hAnsi="Times New Roman" w:cs="Times New Roman"/>
          <w:sz w:val="24"/>
          <w:szCs w:val="24"/>
        </w:rPr>
        <w:t>.</w:t>
      </w:r>
    </w:p>
    <w:p w:rsidR="009636BD" w:rsidRDefault="009636BD" w:rsidP="00F87D1F">
      <w:pPr>
        <w:spacing w:after="0" w:line="360" w:lineRule="auto"/>
        <w:jc w:val="both"/>
        <w:rPr>
          <w:rFonts w:ascii="Times New Roman" w:hAnsi="Times New Roman" w:cs="Times New Roman"/>
          <w:b/>
          <w:sz w:val="24"/>
          <w:szCs w:val="24"/>
        </w:rPr>
      </w:pPr>
    </w:p>
    <w:p w:rsidR="0061669B" w:rsidRPr="004A650C" w:rsidRDefault="00781AC8" w:rsidP="00F87D1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0061669B" w:rsidRPr="004A650C">
        <w:rPr>
          <w:rFonts w:ascii="Times New Roman" w:hAnsi="Times New Roman" w:cs="Times New Roman"/>
          <w:b/>
          <w:sz w:val="24"/>
          <w:szCs w:val="24"/>
        </w:rPr>
        <w:t>.</w:t>
      </w:r>
      <w:r w:rsidR="001348A2">
        <w:rPr>
          <w:rFonts w:ascii="Times New Roman" w:hAnsi="Times New Roman" w:cs="Times New Roman"/>
          <w:b/>
          <w:sz w:val="24"/>
          <w:szCs w:val="24"/>
        </w:rPr>
        <w:t xml:space="preserve"> </w:t>
      </w:r>
      <w:r w:rsidR="000F0DB7">
        <w:rPr>
          <w:rFonts w:ascii="Times New Roman" w:hAnsi="Times New Roman" w:cs="Times New Roman"/>
          <w:b/>
          <w:sz w:val="24"/>
          <w:szCs w:val="24"/>
        </w:rPr>
        <w:t>Results of geostatistical modeling</w:t>
      </w:r>
    </w:p>
    <w:p w:rsidR="00F87D1F" w:rsidRDefault="00F87D1F" w:rsidP="00F87D1F">
      <w:pPr>
        <w:spacing w:after="0" w:line="240" w:lineRule="auto"/>
        <w:jc w:val="both"/>
        <w:rPr>
          <w:rFonts w:ascii="Times New Roman" w:hAnsi="Times New Roman" w:cs="Times New Roman"/>
          <w:sz w:val="24"/>
          <w:szCs w:val="24"/>
        </w:rPr>
      </w:pPr>
    </w:p>
    <w:p w:rsidR="002A25DB" w:rsidRDefault="00781AC8" w:rsidP="00502C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sidR="001D4B0C">
        <w:rPr>
          <w:rFonts w:ascii="Times New Roman" w:hAnsi="Times New Roman" w:cs="Times New Roman"/>
          <w:sz w:val="24"/>
          <w:szCs w:val="24"/>
        </w:rPr>
        <w:t>.1. Exploratory a</w:t>
      </w:r>
      <w:r w:rsidR="00F87D1F">
        <w:rPr>
          <w:rFonts w:ascii="Times New Roman" w:hAnsi="Times New Roman" w:cs="Times New Roman"/>
          <w:sz w:val="24"/>
          <w:szCs w:val="24"/>
        </w:rPr>
        <w:t>nalysis</w:t>
      </w:r>
    </w:p>
    <w:p w:rsidR="00F87D1F" w:rsidRDefault="00F87D1F" w:rsidP="00463DE1">
      <w:pPr>
        <w:spacing w:after="0" w:line="240" w:lineRule="auto"/>
        <w:jc w:val="both"/>
        <w:rPr>
          <w:rFonts w:ascii="Times New Roman" w:hAnsi="Times New Roman" w:cs="Times New Roman"/>
          <w:sz w:val="24"/>
          <w:szCs w:val="24"/>
        </w:rPr>
      </w:pPr>
    </w:p>
    <w:p w:rsidR="00BE749C" w:rsidRDefault="00304CCF" w:rsidP="00BE749C">
      <w:pPr>
        <w:spacing w:after="0" w:line="360" w:lineRule="auto"/>
        <w:jc w:val="both"/>
        <w:rPr>
          <w:rFonts w:ascii="Times New Roman" w:hAnsi="Times New Roman" w:cs="Times New Roman"/>
          <w:sz w:val="24"/>
          <w:szCs w:val="24"/>
        </w:rPr>
      </w:pPr>
      <w:r w:rsidRPr="00281D41">
        <w:rPr>
          <w:rFonts w:ascii="Times New Roman" w:hAnsi="Times New Roman" w:cs="Times New Roman"/>
          <w:sz w:val="24"/>
          <w:szCs w:val="24"/>
        </w:rPr>
        <w:t xml:space="preserve">Exploratory data analysis revealed </w:t>
      </w:r>
      <w:r w:rsidR="00BE3228">
        <w:rPr>
          <w:rFonts w:ascii="Times New Roman" w:hAnsi="Times New Roman" w:cs="Times New Roman"/>
          <w:sz w:val="24"/>
          <w:szCs w:val="24"/>
        </w:rPr>
        <w:t>a</w:t>
      </w:r>
      <w:r w:rsidRPr="00281D41">
        <w:rPr>
          <w:rFonts w:ascii="Times New Roman" w:hAnsi="Times New Roman" w:cs="Times New Roman"/>
          <w:sz w:val="24"/>
          <w:szCs w:val="24"/>
        </w:rPr>
        <w:t xml:space="preserve"> </w:t>
      </w:r>
      <w:r w:rsidR="00BE3228" w:rsidRPr="00281D41">
        <w:rPr>
          <w:rFonts w:ascii="Times New Roman" w:hAnsi="Times New Roman" w:cs="Times New Roman"/>
          <w:sz w:val="24"/>
          <w:szCs w:val="24"/>
        </w:rPr>
        <w:t>positively skewed pattern</w:t>
      </w:r>
      <w:r w:rsidR="00BE3228">
        <w:rPr>
          <w:rFonts w:ascii="Times New Roman" w:hAnsi="Times New Roman" w:cs="Times New Roman"/>
          <w:sz w:val="24"/>
          <w:szCs w:val="24"/>
        </w:rPr>
        <w:t xml:space="preserve"> </w:t>
      </w:r>
      <w:r w:rsidR="00843495">
        <w:rPr>
          <w:rFonts w:ascii="Times New Roman" w:hAnsi="Times New Roman" w:cs="Times New Roman"/>
          <w:sz w:val="24"/>
          <w:szCs w:val="24"/>
        </w:rPr>
        <w:t>histogram</w:t>
      </w:r>
      <w:r w:rsidR="00801BA6" w:rsidRPr="00274F53">
        <w:rPr>
          <w:rFonts w:ascii="Times New Roman" w:hAnsi="Times New Roman" w:cs="Times New Roman"/>
          <w:color w:val="FF0000"/>
          <w:sz w:val="24"/>
          <w:szCs w:val="24"/>
        </w:rPr>
        <w:t xml:space="preserve"> </w:t>
      </w:r>
      <w:r w:rsidR="00281D41" w:rsidRPr="00C34B99">
        <w:rPr>
          <w:rFonts w:ascii="Times New Roman" w:hAnsi="Times New Roman" w:cs="Times New Roman"/>
          <w:sz w:val="24"/>
          <w:szCs w:val="24"/>
        </w:rPr>
        <w:t>(</w:t>
      </w:r>
      <w:r w:rsidR="00B7223E">
        <w:rPr>
          <w:rFonts w:ascii="Times New Roman" w:hAnsi="Times New Roman" w:cs="Times New Roman"/>
          <w:sz w:val="24"/>
          <w:szCs w:val="24"/>
        </w:rPr>
        <w:t>Figure</w:t>
      </w:r>
      <w:r w:rsidR="00281D41" w:rsidRPr="00C34B99">
        <w:rPr>
          <w:rFonts w:ascii="Times New Roman" w:hAnsi="Times New Roman" w:cs="Times New Roman"/>
          <w:sz w:val="24"/>
          <w:szCs w:val="24"/>
        </w:rPr>
        <w:t xml:space="preserve"> </w:t>
      </w:r>
      <w:r w:rsidR="003B43E4">
        <w:rPr>
          <w:rFonts w:ascii="Times New Roman" w:hAnsi="Times New Roman" w:cs="Times New Roman"/>
          <w:sz w:val="24"/>
          <w:szCs w:val="24"/>
        </w:rPr>
        <w:t>5</w:t>
      </w:r>
      <w:r w:rsidR="00281D41" w:rsidRPr="00C34B99">
        <w:rPr>
          <w:rFonts w:ascii="Times New Roman" w:hAnsi="Times New Roman" w:cs="Times New Roman"/>
          <w:sz w:val="24"/>
          <w:szCs w:val="24"/>
        </w:rPr>
        <w:t>).</w:t>
      </w:r>
      <w:r w:rsidR="004A459A" w:rsidRPr="00C34B99">
        <w:rPr>
          <w:rFonts w:ascii="Times New Roman" w:hAnsi="Times New Roman" w:cs="Times New Roman"/>
          <w:sz w:val="24"/>
          <w:szCs w:val="24"/>
        </w:rPr>
        <w:t xml:space="preserve"> </w:t>
      </w:r>
      <w:r w:rsidR="00BE749C">
        <w:rPr>
          <w:rFonts w:ascii="Times New Roman" w:hAnsi="Times New Roman" w:cs="Times New Roman"/>
          <w:sz w:val="24"/>
          <w:szCs w:val="24"/>
        </w:rPr>
        <w:t xml:space="preserve">Spatial variance patterns </w:t>
      </w:r>
      <w:proofErr w:type="gramStart"/>
      <w:r w:rsidR="00BE749C">
        <w:rPr>
          <w:rFonts w:ascii="Times New Roman" w:hAnsi="Times New Roman" w:cs="Times New Roman"/>
          <w:sz w:val="24"/>
          <w:szCs w:val="24"/>
        </w:rPr>
        <w:t>were explored</w:t>
      </w:r>
      <w:proofErr w:type="gramEnd"/>
      <w:r w:rsidR="00BE749C">
        <w:rPr>
          <w:rFonts w:ascii="Times New Roman" w:hAnsi="Times New Roman" w:cs="Times New Roman"/>
          <w:sz w:val="24"/>
          <w:szCs w:val="24"/>
        </w:rPr>
        <w:t xml:space="preserve"> through </w:t>
      </w:r>
      <w:r w:rsidR="00BE749C" w:rsidRPr="008540BF">
        <w:rPr>
          <w:rFonts w:ascii="Times New Roman" w:hAnsi="Times New Roman" w:cs="Times New Roman"/>
          <w:noProof/>
          <w:sz w:val="24"/>
          <w:szCs w:val="24"/>
        </w:rPr>
        <w:t>variographic</w:t>
      </w:r>
      <w:r w:rsidR="00BE749C">
        <w:rPr>
          <w:rFonts w:ascii="Times New Roman" w:hAnsi="Times New Roman" w:cs="Times New Roman"/>
          <w:sz w:val="24"/>
          <w:szCs w:val="24"/>
        </w:rPr>
        <w:t xml:space="preserve"> analysis to model</w:t>
      </w:r>
      <w:r w:rsidR="006D07D1">
        <w:rPr>
          <w:rFonts w:ascii="Times New Roman" w:hAnsi="Times New Roman" w:cs="Times New Roman"/>
          <w:sz w:val="24"/>
          <w:szCs w:val="24"/>
        </w:rPr>
        <w:t xml:space="preserve"> the sample spatial dependency, </w:t>
      </w:r>
      <w:r w:rsidR="00CA39B7">
        <w:rPr>
          <w:rFonts w:ascii="Times New Roman" w:hAnsi="Times New Roman" w:cs="Times New Roman"/>
          <w:sz w:val="24"/>
          <w:szCs w:val="24"/>
        </w:rPr>
        <w:t>considering</w:t>
      </w:r>
      <w:r w:rsidR="006D07D1">
        <w:rPr>
          <w:rFonts w:ascii="Times New Roman" w:hAnsi="Times New Roman" w:cs="Times New Roman"/>
          <w:sz w:val="24"/>
          <w:szCs w:val="24"/>
        </w:rPr>
        <w:t xml:space="preserve"> the lag spacing of 50 m. The process went through </w:t>
      </w:r>
      <w:r w:rsidR="00BE749C">
        <w:rPr>
          <w:rFonts w:ascii="Times New Roman" w:hAnsi="Times New Roman" w:cs="Times New Roman"/>
          <w:sz w:val="24"/>
          <w:szCs w:val="24"/>
        </w:rPr>
        <w:t xml:space="preserve">several </w:t>
      </w:r>
      <w:r w:rsidR="006D07D1">
        <w:rPr>
          <w:rFonts w:ascii="Times New Roman" w:hAnsi="Times New Roman" w:cs="Times New Roman"/>
          <w:sz w:val="24"/>
          <w:szCs w:val="24"/>
        </w:rPr>
        <w:t xml:space="preserve">interactive </w:t>
      </w:r>
      <w:r w:rsidR="00BE749C">
        <w:rPr>
          <w:rFonts w:ascii="Times New Roman" w:hAnsi="Times New Roman" w:cs="Times New Roman"/>
          <w:sz w:val="24"/>
          <w:szCs w:val="24"/>
        </w:rPr>
        <w:t>attempts</w:t>
      </w:r>
      <w:r w:rsidR="006D07D1">
        <w:rPr>
          <w:rFonts w:ascii="Times New Roman" w:hAnsi="Times New Roman" w:cs="Times New Roman"/>
          <w:sz w:val="24"/>
          <w:szCs w:val="24"/>
        </w:rPr>
        <w:t xml:space="preserve"> to find valid variographic structures. After that,</w:t>
      </w:r>
      <w:r w:rsidR="00BE749C">
        <w:rPr>
          <w:rFonts w:ascii="Times New Roman" w:hAnsi="Times New Roman" w:cs="Times New Roman"/>
          <w:sz w:val="24"/>
          <w:szCs w:val="24"/>
        </w:rPr>
        <w:t xml:space="preserve"> two experimental directional semivariograms were </w:t>
      </w:r>
      <w:r w:rsidR="006D07D1">
        <w:rPr>
          <w:rFonts w:ascii="Times New Roman" w:hAnsi="Times New Roman" w:cs="Times New Roman"/>
          <w:sz w:val="24"/>
          <w:szCs w:val="24"/>
        </w:rPr>
        <w:t>obtain</w:t>
      </w:r>
      <w:r w:rsidR="00BE749C">
        <w:rPr>
          <w:rFonts w:ascii="Times New Roman" w:hAnsi="Times New Roman" w:cs="Times New Roman"/>
          <w:sz w:val="24"/>
          <w:szCs w:val="24"/>
        </w:rPr>
        <w:t xml:space="preserve">ed capturing spatial variance structures related to 30º </w:t>
      </w:r>
      <w:proofErr w:type="spellStart"/>
      <w:proofErr w:type="gramStart"/>
      <w:r w:rsidR="00BE749C">
        <w:rPr>
          <w:rFonts w:ascii="Times New Roman" w:hAnsi="Times New Roman" w:cs="Times New Roman"/>
          <w:sz w:val="24"/>
          <w:szCs w:val="24"/>
        </w:rPr>
        <w:t>Az</w:t>
      </w:r>
      <w:proofErr w:type="spellEnd"/>
      <w:proofErr w:type="gramEnd"/>
      <w:r w:rsidR="00BE749C">
        <w:rPr>
          <w:rFonts w:ascii="Times New Roman" w:hAnsi="Times New Roman" w:cs="Times New Roman"/>
          <w:sz w:val="24"/>
          <w:szCs w:val="24"/>
        </w:rPr>
        <w:t xml:space="preserve"> and 300º </w:t>
      </w:r>
      <w:proofErr w:type="spellStart"/>
      <w:r w:rsidR="00BE749C">
        <w:rPr>
          <w:rFonts w:ascii="Times New Roman" w:hAnsi="Times New Roman" w:cs="Times New Roman"/>
          <w:sz w:val="24"/>
          <w:szCs w:val="24"/>
        </w:rPr>
        <w:t>Az</w:t>
      </w:r>
      <w:proofErr w:type="spellEnd"/>
      <w:r w:rsidR="00BE749C">
        <w:rPr>
          <w:rFonts w:ascii="Times New Roman" w:hAnsi="Times New Roman" w:cs="Times New Roman"/>
          <w:sz w:val="24"/>
          <w:szCs w:val="24"/>
        </w:rPr>
        <w:t xml:space="preserve"> (or -60, by software default). The 30º </w:t>
      </w:r>
      <w:proofErr w:type="spellStart"/>
      <w:proofErr w:type="gramStart"/>
      <w:r w:rsidR="00BE749C">
        <w:rPr>
          <w:rFonts w:ascii="Times New Roman" w:hAnsi="Times New Roman" w:cs="Times New Roman"/>
          <w:sz w:val="24"/>
          <w:szCs w:val="24"/>
        </w:rPr>
        <w:t>Az</w:t>
      </w:r>
      <w:proofErr w:type="spellEnd"/>
      <w:proofErr w:type="gramEnd"/>
      <w:r w:rsidR="00BE749C">
        <w:rPr>
          <w:rFonts w:ascii="Times New Roman" w:hAnsi="Times New Roman" w:cs="Times New Roman"/>
          <w:sz w:val="24"/>
          <w:szCs w:val="24"/>
        </w:rPr>
        <w:t xml:space="preserve"> structure shows a longer data spatial continuity through that direction compared with its orthogonal component (300º </w:t>
      </w:r>
      <w:proofErr w:type="spellStart"/>
      <w:r w:rsidR="00BE749C">
        <w:rPr>
          <w:rFonts w:ascii="Times New Roman" w:hAnsi="Times New Roman" w:cs="Times New Roman"/>
          <w:sz w:val="24"/>
          <w:szCs w:val="24"/>
        </w:rPr>
        <w:t>Az</w:t>
      </w:r>
      <w:proofErr w:type="spellEnd"/>
      <w:r w:rsidR="00BE749C">
        <w:rPr>
          <w:rFonts w:ascii="Times New Roman" w:hAnsi="Times New Roman" w:cs="Times New Roman"/>
          <w:sz w:val="24"/>
          <w:szCs w:val="24"/>
        </w:rPr>
        <w:t xml:space="preserve">). </w:t>
      </w:r>
      <w:r w:rsidR="00BE749C" w:rsidRPr="008125AC">
        <w:rPr>
          <w:rFonts w:ascii="Times New Roman" w:hAnsi="Times New Roman" w:cs="Times New Roman"/>
          <w:sz w:val="24"/>
          <w:szCs w:val="24"/>
        </w:rPr>
        <w:t xml:space="preserve">This pattern </w:t>
      </w:r>
      <w:r w:rsidR="00BE749C">
        <w:rPr>
          <w:rFonts w:ascii="Times New Roman" w:hAnsi="Times New Roman" w:cs="Times New Roman"/>
          <w:sz w:val="24"/>
          <w:szCs w:val="24"/>
        </w:rPr>
        <w:t>is crucial</w:t>
      </w:r>
      <w:r w:rsidR="00BE749C" w:rsidRPr="008125AC">
        <w:rPr>
          <w:rFonts w:ascii="Times New Roman" w:hAnsi="Times New Roman" w:cs="Times New Roman"/>
          <w:sz w:val="24"/>
          <w:szCs w:val="24"/>
        </w:rPr>
        <w:t xml:space="preserve"> </w:t>
      </w:r>
      <w:r w:rsidR="00BE749C">
        <w:rPr>
          <w:rFonts w:ascii="Times New Roman" w:hAnsi="Times New Roman" w:cs="Times New Roman"/>
          <w:noProof/>
          <w:sz w:val="24"/>
          <w:szCs w:val="24"/>
        </w:rPr>
        <w:t>i</w:t>
      </w:r>
      <w:r w:rsidR="00BE749C" w:rsidRPr="008540BF">
        <w:rPr>
          <w:rFonts w:ascii="Times New Roman" w:hAnsi="Times New Roman" w:cs="Times New Roman"/>
          <w:noProof/>
          <w:sz w:val="24"/>
          <w:szCs w:val="24"/>
        </w:rPr>
        <w:t>n</w:t>
      </w:r>
      <w:r w:rsidR="00BE749C">
        <w:rPr>
          <w:rFonts w:ascii="Times New Roman" w:hAnsi="Times New Roman" w:cs="Times New Roman"/>
          <w:sz w:val="24"/>
          <w:szCs w:val="24"/>
        </w:rPr>
        <w:t xml:space="preserve"> the definition of</w:t>
      </w:r>
      <w:r w:rsidR="00BE749C" w:rsidRPr="008125AC">
        <w:rPr>
          <w:rFonts w:ascii="Times New Roman" w:hAnsi="Times New Roman" w:cs="Times New Roman"/>
          <w:sz w:val="24"/>
          <w:szCs w:val="24"/>
        </w:rPr>
        <w:t xml:space="preserve"> the ellipsoid search parameters in kriging and simulation procedures</w:t>
      </w:r>
      <w:r w:rsidR="00BE749C">
        <w:rPr>
          <w:rFonts w:ascii="Times New Roman" w:hAnsi="Times New Roman" w:cs="Times New Roman"/>
          <w:sz w:val="24"/>
          <w:szCs w:val="24"/>
        </w:rPr>
        <w:t xml:space="preserve"> (</w:t>
      </w:r>
      <w:r w:rsidR="00B7223E">
        <w:rPr>
          <w:rFonts w:ascii="Times New Roman" w:hAnsi="Times New Roman" w:cs="Times New Roman"/>
          <w:sz w:val="24"/>
          <w:szCs w:val="24"/>
        </w:rPr>
        <w:t>Figure</w:t>
      </w:r>
      <w:r w:rsidR="00AE41C5">
        <w:rPr>
          <w:rFonts w:ascii="Times New Roman" w:hAnsi="Times New Roman" w:cs="Times New Roman"/>
          <w:sz w:val="24"/>
          <w:szCs w:val="24"/>
        </w:rPr>
        <w:t xml:space="preserve"> </w:t>
      </w:r>
      <w:r w:rsidR="003B43E4">
        <w:rPr>
          <w:rFonts w:ascii="Times New Roman" w:hAnsi="Times New Roman" w:cs="Times New Roman"/>
          <w:sz w:val="24"/>
          <w:szCs w:val="24"/>
        </w:rPr>
        <w:t>6</w:t>
      </w:r>
      <w:r w:rsidR="00BE749C">
        <w:rPr>
          <w:rFonts w:ascii="Times New Roman" w:hAnsi="Times New Roman" w:cs="Times New Roman"/>
          <w:sz w:val="24"/>
          <w:szCs w:val="24"/>
        </w:rPr>
        <w:t>)</w:t>
      </w:r>
      <w:r w:rsidR="00BE749C" w:rsidRPr="008125AC">
        <w:rPr>
          <w:rFonts w:ascii="Times New Roman" w:hAnsi="Times New Roman" w:cs="Times New Roman"/>
          <w:sz w:val="24"/>
          <w:szCs w:val="24"/>
        </w:rPr>
        <w:t>.</w:t>
      </w:r>
    </w:p>
    <w:p w:rsidR="00B10E03" w:rsidRDefault="00B10E03" w:rsidP="00BE749C">
      <w:pPr>
        <w:spacing w:after="0" w:line="360" w:lineRule="auto"/>
        <w:jc w:val="both"/>
        <w:rPr>
          <w:rFonts w:ascii="Times New Roman" w:hAnsi="Times New Roman" w:cs="Times New Roman"/>
          <w:sz w:val="24"/>
          <w:szCs w:val="24"/>
        </w:rPr>
      </w:pPr>
    </w:p>
    <w:p w:rsidR="00613F89" w:rsidRPr="008125AC" w:rsidRDefault="00613F89" w:rsidP="008A47E9">
      <w:pPr>
        <w:spacing w:after="0" w:line="240" w:lineRule="auto"/>
        <w:jc w:val="center"/>
        <w:rPr>
          <w:rFonts w:ascii="Times New Roman" w:hAnsi="Times New Roman" w:cs="Times New Roman"/>
          <w:sz w:val="24"/>
          <w:szCs w:val="24"/>
        </w:rPr>
      </w:pPr>
    </w:p>
    <w:p w:rsidR="008B1150" w:rsidRDefault="00B7223E" w:rsidP="0025683D">
      <w:pPr>
        <w:spacing w:after="0" w:line="240" w:lineRule="auto"/>
        <w:jc w:val="both"/>
        <w:rPr>
          <w:rFonts w:ascii="Times New Roman" w:hAnsi="Times New Roman" w:cs="Times New Roman"/>
          <w:sz w:val="24"/>
          <w:szCs w:val="24"/>
        </w:rPr>
      </w:pPr>
      <w:r w:rsidRPr="009636BD">
        <w:rPr>
          <w:rFonts w:ascii="Times New Roman" w:hAnsi="Times New Roman" w:cs="Times New Roman"/>
          <w:sz w:val="24"/>
          <w:szCs w:val="24"/>
        </w:rPr>
        <w:t>Figure</w:t>
      </w:r>
      <w:r w:rsidR="009636BD" w:rsidRPr="009636BD">
        <w:rPr>
          <w:rFonts w:ascii="Times New Roman" w:hAnsi="Times New Roman" w:cs="Times New Roman"/>
          <w:sz w:val="24"/>
          <w:szCs w:val="24"/>
        </w:rPr>
        <w:t xml:space="preserve"> </w:t>
      </w:r>
      <w:r w:rsidR="003B43E4">
        <w:rPr>
          <w:rFonts w:ascii="Times New Roman" w:hAnsi="Times New Roman" w:cs="Times New Roman"/>
          <w:sz w:val="24"/>
          <w:szCs w:val="24"/>
        </w:rPr>
        <w:t>5</w:t>
      </w:r>
      <w:r w:rsidR="00CD7BD5" w:rsidRPr="00274F53">
        <w:rPr>
          <w:rFonts w:ascii="Times New Roman" w:hAnsi="Times New Roman" w:cs="Times New Roman"/>
          <w:sz w:val="24"/>
          <w:szCs w:val="24"/>
        </w:rPr>
        <w:t xml:space="preserve"> </w:t>
      </w:r>
      <w:r w:rsidR="00B525C4">
        <w:rPr>
          <w:rFonts w:ascii="Times New Roman" w:hAnsi="Times New Roman" w:cs="Times New Roman"/>
          <w:sz w:val="24"/>
          <w:szCs w:val="24"/>
        </w:rPr>
        <w:t>H</w:t>
      </w:r>
      <w:r w:rsidR="00B525C4" w:rsidRPr="00274F53">
        <w:rPr>
          <w:rFonts w:ascii="Times New Roman" w:hAnsi="Times New Roman" w:cs="Times New Roman"/>
          <w:sz w:val="24"/>
          <w:szCs w:val="24"/>
        </w:rPr>
        <w:t xml:space="preserve">istogram </w:t>
      </w:r>
      <w:r w:rsidR="00B525C4">
        <w:rPr>
          <w:rFonts w:ascii="Times New Roman" w:hAnsi="Times New Roman" w:cs="Times New Roman"/>
          <w:sz w:val="24"/>
          <w:szCs w:val="24"/>
        </w:rPr>
        <w:t xml:space="preserve">cumulated </w:t>
      </w:r>
      <w:r w:rsidR="0025683D">
        <w:rPr>
          <w:rFonts w:ascii="Times New Roman" w:hAnsi="Times New Roman" w:cs="Times New Roman"/>
          <w:sz w:val="24"/>
          <w:szCs w:val="24"/>
        </w:rPr>
        <w:t xml:space="preserve">and the </w:t>
      </w:r>
      <w:r w:rsidR="00B525C4">
        <w:rPr>
          <w:rFonts w:ascii="Times New Roman" w:hAnsi="Times New Roman" w:cs="Times New Roman"/>
          <w:sz w:val="24"/>
          <w:szCs w:val="24"/>
        </w:rPr>
        <w:t xml:space="preserve">distribution </w:t>
      </w:r>
      <w:proofErr w:type="gramStart"/>
      <w:r w:rsidR="00B525C4">
        <w:rPr>
          <w:rFonts w:ascii="Times New Roman" w:hAnsi="Times New Roman" w:cs="Times New Roman"/>
          <w:sz w:val="24"/>
          <w:szCs w:val="24"/>
        </w:rPr>
        <w:t>function</w:t>
      </w:r>
      <w:proofErr w:type="gramEnd"/>
      <w:r w:rsidR="00B525C4">
        <w:rPr>
          <w:rFonts w:ascii="Times New Roman" w:hAnsi="Times New Roman" w:cs="Times New Roman"/>
          <w:sz w:val="24"/>
          <w:szCs w:val="24"/>
        </w:rPr>
        <w:t xml:space="preserve"> </w:t>
      </w:r>
      <w:r w:rsidR="00955446">
        <w:rPr>
          <w:rFonts w:ascii="Times New Roman" w:hAnsi="Times New Roman" w:cs="Times New Roman"/>
          <w:sz w:val="24"/>
          <w:szCs w:val="24"/>
        </w:rPr>
        <w:t>plot</w:t>
      </w:r>
      <w:r w:rsidR="00455712" w:rsidRPr="00274F53">
        <w:rPr>
          <w:rFonts w:ascii="Times New Roman" w:hAnsi="Times New Roman" w:cs="Times New Roman"/>
          <w:sz w:val="24"/>
          <w:szCs w:val="24"/>
        </w:rPr>
        <w:t>.</w:t>
      </w:r>
    </w:p>
    <w:p w:rsidR="0025683D" w:rsidRDefault="0025683D" w:rsidP="0025683D">
      <w:pPr>
        <w:spacing w:after="0" w:line="240" w:lineRule="auto"/>
        <w:jc w:val="both"/>
        <w:rPr>
          <w:rFonts w:ascii="Times New Roman" w:hAnsi="Times New Roman" w:cs="Times New Roman"/>
          <w:sz w:val="24"/>
          <w:szCs w:val="24"/>
        </w:rPr>
      </w:pPr>
    </w:p>
    <w:p w:rsidR="00170B4D" w:rsidRDefault="00BE749C" w:rsidP="001060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Spherical models </w:t>
      </w:r>
      <w:proofErr w:type="gramStart"/>
      <w:r>
        <w:rPr>
          <w:rFonts w:ascii="Times New Roman" w:hAnsi="Times New Roman" w:cs="Times New Roman"/>
          <w:sz w:val="24"/>
          <w:szCs w:val="24"/>
        </w:rPr>
        <w:t xml:space="preserve">were adjusted to </w:t>
      </w:r>
      <w:r w:rsidR="00434740">
        <w:rPr>
          <w:rFonts w:ascii="Times New Roman" w:hAnsi="Times New Roman" w:cs="Times New Roman"/>
          <w:sz w:val="24"/>
          <w:szCs w:val="24"/>
        </w:rPr>
        <w:t xml:space="preserve">the </w:t>
      </w:r>
      <w:r w:rsidR="00170B4D">
        <w:rPr>
          <w:rFonts w:ascii="Times New Roman" w:hAnsi="Times New Roman" w:cs="Times New Roman"/>
          <w:sz w:val="24"/>
          <w:szCs w:val="24"/>
        </w:rPr>
        <w:t xml:space="preserve">experimental semivariograms </w:t>
      </w:r>
      <w:r>
        <w:rPr>
          <w:rFonts w:ascii="Times New Roman" w:hAnsi="Times New Roman" w:cs="Times New Roman"/>
          <w:sz w:val="24"/>
          <w:szCs w:val="24"/>
        </w:rPr>
        <w:t>and</w:t>
      </w:r>
      <w:r w:rsidR="00170B4D">
        <w:rPr>
          <w:rFonts w:ascii="Times New Roman" w:hAnsi="Times New Roman" w:cs="Times New Roman"/>
          <w:sz w:val="24"/>
          <w:szCs w:val="24"/>
        </w:rPr>
        <w:t xml:space="preserve"> represented by the following equations</w:t>
      </w:r>
      <w:proofErr w:type="gramEnd"/>
      <w:r w:rsidR="00170B4D">
        <w:rPr>
          <w:rFonts w:ascii="Times New Roman" w:hAnsi="Times New Roman" w:cs="Times New Roman"/>
          <w:sz w:val="24"/>
          <w:szCs w:val="24"/>
        </w:rPr>
        <w:t>:</w:t>
      </w:r>
    </w:p>
    <w:p w:rsidR="00396ACF" w:rsidRDefault="00396ACF" w:rsidP="00106061">
      <w:pPr>
        <w:spacing w:after="0" w:line="360" w:lineRule="auto"/>
        <w:jc w:val="both"/>
        <w:rPr>
          <w:rFonts w:ascii="Times New Roman" w:hAnsi="Times New Roman" w:cs="Times New Roman"/>
          <w:sz w:val="24"/>
          <w:szCs w:val="24"/>
        </w:rPr>
      </w:pPr>
    </w:p>
    <w:p w:rsidR="00674CC3" w:rsidRDefault="0055583F" w:rsidP="00106061">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52096" behindDoc="0" locked="0" layoutInCell="1" allowOverlap="1" wp14:anchorId="61CE5E4E" wp14:editId="4504C514">
                <wp:simplePos x="0" y="0"/>
                <wp:positionH relativeFrom="column">
                  <wp:posOffset>-308610</wp:posOffset>
                </wp:positionH>
                <wp:positionV relativeFrom="paragraph">
                  <wp:posOffset>90921</wp:posOffset>
                </wp:positionV>
                <wp:extent cx="5133975" cy="710213"/>
                <wp:effectExtent l="0" t="0" r="0" b="0"/>
                <wp:wrapNone/>
                <wp:docPr id="41" name="Grupo 41"/>
                <wp:cNvGraphicFramePr/>
                <a:graphic xmlns:a="http://schemas.openxmlformats.org/drawingml/2006/main">
                  <a:graphicData uri="http://schemas.microsoft.com/office/word/2010/wordprocessingGroup">
                    <wpg:wgp>
                      <wpg:cNvGrpSpPr/>
                      <wpg:grpSpPr>
                        <a:xfrm>
                          <a:off x="0" y="0"/>
                          <a:ext cx="5133975" cy="710213"/>
                          <a:chOff x="-226916" y="3350"/>
                          <a:chExt cx="4492036" cy="582233"/>
                        </a:xfrm>
                      </wpg:grpSpPr>
                      <wps:wsp>
                        <wps:cNvPr id="5" name="Retângulo 5"/>
                        <wps:cNvSpPr/>
                        <wps:spPr>
                          <a:xfrm>
                            <a:off x="-226916" y="3350"/>
                            <a:ext cx="4492036" cy="446404"/>
                          </a:xfrm>
                          <a:prstGeom prst="rect">
                            <a:avLst/>
                          </a:prstGeom>
                        </wps:spPr>
                        <wps:txbx>
                          <w:txbxContent>
                            <w:p w:rsidR="00CD7193" w:rsidRPr="0055583F" w:rsidRDefault="00EC5ED0" w:rsidP="00170B4D">
                              <w:pPr>
                                <w:pStyle w:val="NormalWeb"/>
                                <w:spacing w:before="0" w:beforeAutospacing="0" w:after="0" w:afterAutospacing="0"/>
                                <w:textAlignment w:val="baseline"/>
                                <w:rPr>
                                  <w:sz w:val="20"/>
                                  <w:szCs w:val="20"/>
                                </w:rPr>
                              </w:pPr>
                              <m:oMathPara>
                                <m:oMathParaPr>
                                  <m:jc m:val="centerGroup"/>
                                </m:oMathParaPr>
                                <m:oMath>
                                  <m:sSub>
                                    <m:sSubPr>
                                      <m:ctrlPr>
                                        <w:rPr>
                                          <w:rFonts w:ascii="Cambria Math" w:hAnsi="Cambria Math"/>
                                          <w:bCs/>
                                          <w:iCs/>
                                          <w:kern w:val="24"/>
                                          <w:sz w:val="20"/>
                                          <w:szCs w:val="20"/>
                                        </w:rPr>
                                      </m:ctrlPr>
                                    </m:sSubPr>
                                    <m:e>
                                      <m:r>
                                        <w:rPr>
                                          <w:rFonts w:ascii="Cambria Math" w:hAnsi="Cambria Math"/>
                                          <w:kern w:val="24"/>
                                          <w:sz w:val="20"/>
                                          <w:szCs w:val="20"/>
                                        </w:rPr>
                                        <m:t>γ(h)</m:t>
                                      </m:r>
                                    </m:e>
                                    <m:sub>
                                      <m:r>
                                        <w:rPr>
                                          <w:rFonts w:ascii="Cambria Math" w:hAnsi="Cambria Math"/>
                                          <w:kern w:val="24"/>
                                          <w:sz w:val="20"/>
                                          <w:szCs w:val="20"/>
                                        </w:rPr>
                                        <m:t>30 Az</m:t>
                                      </m:r>
                                    </m:sub>
                                  </m:sSub>
                                  <m:r>
                                    <m:rPr>
                                      <m:sty m:val="p"/>
                                    </m:rPr>
                                    <w:rPr>
                                      <w:rFonts w:ascii="Cambria Math" w:hAnsi="Cambria Math"/>
                                      <w:kern w:val="24"/>
                                      <w:sz w:val="20"/>
                                      <w:szCs w:val="20"/>
                                    </w:rPr>
                                    <m:t>=</m:t>
                                  </m:r>
                                  <m:r>
                                    <m:rPr>
                                      <m:sty m:val="p"/>
                                    </m:rPr>
                                    <w:rPr>
                                      <w:rFonts w:ascii="Cambria Math" w:hAnsi="Cambria Math"/>
                                      <w:kern w:val="24"/>
                                      <w:sz w:val="20"/>
                                      <w:szCs w:val="20"/>
                                      <w:lang w:val="pt-BR"/>
                                    </w:rPr>
                                    <m:t>3.35</m:t>
                                  </m:r>
                                  <m:r>
                                    <m:rPr>
                                      <m:sty m:val="p"/>
                                    </m:rPr>
                                    <w:rPr>
                                      <w:rFonts w:ascii="Cambria Math" w:hAnsi="Cambria Math"/>
                                      <w:kern w:val="24"/>
                                      <w:sz w:val="20"/>
                                      <w:szCs w:val="20"/>
                                    </w:rPr>
                                    <m:t>+</m:t>
                                  </m:r>
                                  <m:r>
                                    <m:rPr>
                                      <m:sty m:val="p"/>
                                    </m:rPr>
                                    <w:rPr>
                                      <w:rFonts w:ascii="Cambria Math" w:hAnsi="Cambria Math"/>
                                      <w:kern w:val="24"/>
                                      <w:sz w:val="20"/>
                                      <w:szCs w:val="20"/>
                                      <w:lang w:val="pt-BR"/>
                                    </w:rPr>
                                    <m:t>404.94</m:t>
                                  </m:r>
                                  <m:d>
                                    <m:dPr>
                                      <m:begChr m:val="["/>
                                      <m:endChr m:val="]"/>
                                      <m:ctrlPr>
                                        <w:rPr>
                                          <w:rFonts w:ascii="Cambria Math" w:hAnsi="Cambria Math"/>
                                          <w:bCs/>
                                          <w:iCs/>
                                          <w:kern w:val="24"/>
                                          <w:sz w:val="20"/>
                                          <w:szCs w:val="20"/>
                                        </w:rPr>
                                      </m:ctrlPr>
                                    </m:dPr>
                                    <m:e>
                                      <m:r>
                                        <m:rPr>
                                          <m:sty m:val="p"/>
                                        </m:rPr>
                                        <w:rPr>
                                          <w:rFonts w:ascii="Cambria Math" w:hAnsi="Cambria Math"/>
                                          <w:kern w:val="24"/>
                                          <w:sz w:val="20"/>
                                          <w:szCs w:val="20"/>
                                        </w:rPr>
                                        <m:t>1.5</m:t>
                                      </m:r>
                                      <m:d>
                                        <m:dPr>
                                          <m:ctrlPr>
                                            <w:rPr>
                                              <w:rFonts w:ascii="Cambria Math" w:hAnsi="Cambria Math"/>
                                              <w:bCs/>
                                              <w:iCs/>
                                              <w:kern w:val="24"/>
                                              <w:sz w:val="20"/>
                                              <w:szCs w:val="20"/>
                                            </w:rPr>
                                          </m:ctrlPr>
                                        </m:dPr>
                                        <m:e>
                                          <m:f>
                                            <m:fPr>
                                              <m:ctrlPr>
                                                <w:rPr>
                                                  <w:rFonts w:ascii="Cambria Math" w:hAnsi="Cambria Math"/>
                                                  <w:bCs/>
                                                  <w:iCs/>
                                                  <w:kern w:val="24"/>
                                                  <w:sz w:val="20"/>
                                                  <w:szCs w:val="20"/>
                                                </w:rPr>
                                              </m:ctrlPr>
                                            </m:fPr>
                                            <m:num>
                                              <m:r>
                                                <w:rPr>
                                                  <w:rFonts w:ascii="Cambria Math" w:hAnsi="Cambria Math"/>
                                                  <w:kern w:val="24"/>
                                                  <w:sz w:val="20"/>
                                                  <w:szCs w:val="20"/>
                                                </w:rPr>
                                                <m:t>h</m:t>
                                              </m:r>
                                            </m:num>
                                            <m:den>
                                              <m:r>
                                                <m:rPr>
                                                  <m:sty m:val="p"/>
                                                </m:rPr>
                                                <w:rPr>
                                                  <w:rFonts w:ascii="Cambria Math" w:hAnsi="Cambria Math"/>
                                                  <w:kern w:val="24"/>
                                                  <w:sz w:val="20"/>
                                                  <w:szCs w:val="20"/>
                                                  <w:lang w:val="pt-BR"/>
                                                </w:rPr>
                                                <m:t>374</m:t>
                                              </m:r>
                                              <m:r>
                                                <m:rPr>
                                                  <m:sty m:val="p"/>
                                                </m:rPr>
                                                <w:rPr>
                                                  <w:rFonts w:ascii="Cambria Math" w:hAnsi="Cambria Math"/>
                                                  <w:kern w:val="24"/>
                                                  <w:sz w:val="20"/>
                                                  <w:szCs w:val="20"/>
                                                </w:rPr>
                                                <m:t>.</m:t>
                                              </m:r>
                                              <m:r>
                                                <m:rPr>
                                                  <m:sty m:val="p"/>
                                                </m:rPr>
                                                <w:rPr>
                                                  <w:rFonts w:ascii="Cambria Math" w:hAnsi="Cambria Math"/>
                                                  <w:kern w:val="24"/>
                                                  <w:sz w:val="20"/>
                                                  <w:szCs w:val="20"/>
                                                  <w:lang w:val="pt-BR"/>
                                                </w:rPr>
                                                <m:t>94</m:t>
                                              </m:r>
                                            </m:den>
                                          </m:f>
                                        </m:e>
                                      </m:d>
                                      <m:r>
                                        <m:rPr>
                                          <m:sty m:val="p"/>
                                        </m:rPr>
                                        <w:rPr>
                                          <w:rFonts w:ascii="Cambria Math" w:hAnsi="Cambria Math"/>
                                          <w:kern w:val="24"/>
                                          <w:sz w:val="20"/>
                                          <w:szCs w:val="20"/>
                                        </w:rPr>
                                        <m:t>-0,5</m:t>
                                      </m:r>
                                      <m:sSup>
                                        <m:sSupPr>
                                          <m:ctrlPr>
                                            <w:rPr>
                                              <w:rFonts w:ascii="Cambria Math" w:hAnsi="Cambria Math"/>
                                              <w:bCs/>
                                              <w:iCs/>
                                              <w:kern w:val="24"/>
                                              <w:sz w:val="20"/>
                                              <w:szCs w:val="20"/>
                                            </w:rPr>
                                          </m:ctrlPr>
                                        </m:sSupPr>
                                        <m:e>
                                          <m:d>
                                            <m:dPr>
                                              <m:ctrlPr>
                                                <w:rPr>
                                                  <w:rFonts w:ascii="Cambria Math" w:hAnsi="Cambria Math"/>
                                                  <w:bCs/>
                                                  <w:iCs/>
                                                  <w:kern w:val="24"/>
                                                  <w:sz w:val="20"/>
                                                  <w:szCs w:val="20"/>
                                                </w:rPr>
                                              </m:ctrlPr>
                                            </m:dPr>
                                            <m:e>
                                              <m:f>
                                                <m:fPr>
                                                  <m:ctrlPr>
                                                    <w:rPr>
                                                      <w:rFonts w:ascii="Cambria Math" w:hAnsi="Cambria Math"/>
                                                      <w:bCs/>
                                                      <w:iCs/>
                                                      <w:kern w:val="24"/>
                                                      <w:sz w:val="20"/>
                                                      <w:szCs w:val="20"/>
                                                    </w:rPr>
                                                  </m:ctrlPr>
                                                </m:fPr>
                                                <m:num>
                                                  <m:r>
                                                    <w:rPr>
                                                      <w:rFonts w:ascii="Cambria Math" w:hAnsi="Cambria Math"/>
                                                      <w:kern w:val="24"/>
                                                      <w:sz w:val="20"/>
                                                      <w:szCs w:val="20"/>
                                                    </w:rPr>
                                                    <m:t>h</m:t>
                                                  </m:r>
                                                </m:num>
                                                <m:den>
                                                  <m:r>
                                                    <m:rPr>
                                                      <m:sty m:val="p"/>
                                                    </m:rPr>
                                                    <w:rPr>
                                                      <w:rFonts w:ascii="Cambria Math" w:hAnsi="Cambria Math"/>
                                                      <w:kern w:val="24"/>
                                                      <w:sz w:val="20"/>
                                                      <w:szCs w:val="20"/>
                                                      <w:lang w:val="pt-BR"/>
                                                    </w:rPr>
                                                    <m:t>374</m:t>
                                                  </m:r>
                                                  <m:r>
                                                    <m:rPr>
                                                      <m:sty m:val="p"/>
                                                    </m:rPr>
                                                    <w:rPr>
                                                      <w:rFonts w:ascii="Cambria Math" w:hAnsi="Cambria Math"/>
                                                      <w:kern w:val="24"/>
                                                      <w:sz w:val="20"/>
                                                      <w:szCs w:val="20"/>
                                                    </w:rPr>
                                                    <m:t>.94</m:t>
                                                  </m:r>
                                                </m:den>
                                              </m:f>
                                            </m:e>
                                          </m:d>
                                        </m:e>
                                        <m:sup>
                                          <m:r>
                                            <m:rPr>
                                              <m:sty m:val="p"/>
                                            </m:rPr>
                                            <w:rPr>
                                              <w:rFonts w:ascii="Cambria Math" w:hAnsi="Cambria Math"/>
                                              <w:kern w:val="24"/>
                                              <w:sz w:val="20"/>
                                              <w:szCs w:val="20"/>
                                            </w:rPr>
                                            <m:t>3</m:t>
                                          </m:r>
                                        </m:sup>
                                      </m:sSup>
                                    </m:e>
                                  </m:d>
                                  <m:r>
                                    <w:rPr>
                                      <w:rFonts w:ascii="Cambria Math" w:hAnsi="Cambria Math"/>
                                      <w:kern w:val="24"/>
                                      <w:sz w:val="20"/>
                                      <w:szCs w:val="20"/>
                                    </w:rPr>
                                    <m:t>,if</m:t>
                                  </m:r>
                                  <m:r>
                                    <m:rPr>
                                      <m:sty m:val="p"/>
                                    </m:rPr>
                                    <w:rPr>
                                      <w:rFonts w:ascii="Cambria Math" w:hAnsi="Cambria Math"/>
                                      <w:kern w:val="24"/>
                                      <w:sz w:val="20"/>
                                      <w:szCs w:val="20"/>
                                    </w:rPr>
                                    <m:t> </m:t>
                                  </m:r>
                                  <m:r>
                                    <w:rPr>
                                      <w:rFonts w:ascii="Cambria Math" w:hAnsi="Cambria Math"/>
                                      <w:kern w:val="24"/>
                                      <w:sz w:val="20"/>
                                      <w:szCs w:val="20"/>
                                    </w:rPr>
                                    <m:t>h</m:t>
                                  </m:r>
                                  <m:r>
                                    <m:rPr>
                                      <m:sty m:val="p"/>
                                    </m:rPr>
                                    <w:rPr>
                                      <w:rFonts w:ascii="Cambria Math" w:hAnsi="Cambria Math"/>
                                      <w:kern w:val="24"/>
                                      <w:sz w:val="20"/>
                                      <w:szCs w:val="20"/>
                                    </w:rPr>
                                    <m:t>&lt;</m:t>
                                  </m:r>
                                  <m:r>
                                    <m:rPr>
                                      <m:sty m:val="p"/>
                                    </m:rPr>
                                    <w:rPr>
                                      <w:rFonts w:ascii="Cambria Math" w:hAnsi="Cambria Math"/>
                                      <w:kern w:val="24"/>
                                      <w:sz w:val="20"/>
                                      <w:szCs w:val="20"/>
                                      <w:lang w:val="pt-BR"/>
                                    </w:rPr>
                                    <m:t>374.94</m:t>
                                  </m:r>
                                  <m:r>
                                    <w:rPr>
                                      <w:rFonts w:ascii="Cambria Math" w:hAnsi="Cambria Math"/>
                                      <w:kern w:val="24"/>
                                      <w:sz w:val="20"/>
                                      <w:szCs w:val="20"/>
                                    </w:rPr>
                                    <m:t>m</m:t>
                                  </m:r>
                                </m:oMath>
                              </m:oMathPara>
                            </w:p>
                          </w:txbxContent>
                        </wps:txbx>
                        <wps:bodyPr wrap="square">
                          <a:noAutofit/>
                        </wps:bodyPr>
                      </wps:wsp>
                      <wps:wsp>
                        <wps:cNvPr id="15" name="Retângulo 15"/>
                        <wps:cNvSpPr/>
                        <wps:spPr>
                          <a:xfrm>
                            <a:off x="-73923" y="345553"/>
                            <a:ext cx="2390781" cy="240030"/>
                          </a:xfrm>
                          <a:prstGeom prst="rect">
                            <a:avLst/>
                          </a:prstGeom>
                        </wps:spPr>
                        <wps:txbx>
                          <w:txbxContent>
                            <w:p w:rsidR="00CD7193" w:rsidRPr="0055583F" w:rsidRDefault="00EC5ED0" w:rsidP="00170B4D">
                              <w:pPr>
                                <w:pStyle w:val="NormalWeb"/>
                                <w:spacing w:before="0" w:beforeAutospacing="0" w:after="0" w:afterAutospacing="0"/>
                                <w:jc w:val="both"/>
                                <w:textAlignment w:val="baseline"/>
                                <w:rPr>
                                  <w:sz w:val="20"/>
                                  <w:szCs w:val="20"/>
                                </w:rPr>
                              </w:pPr>
                              <m:oMathPara>
                                <m:oMathParaPr>
                                  <m:jc m:val="centerGroup"/>
                                </m:oMathParaPr>
                                <m:oMath>
                                  <m:sSub>
                                    <m:sSubPr>
                                      <m:ctrlPr>
                                        <w:rPr>
                                          <w:rFonts w:ascii="Cambria Math" w:hAnsi="Cambria Math"/>
                                          <w:bCs/>
                                          <w:iCs/>
                                          <w:kern w:val="24"/>
                                          <w:sz w:val="20"/>
                                          <w:szCs w:val="20"/>
                                        </w:rPr>
                                      </m:ctrlPr>
                                    </m:sSubPr>
                                    <m:e>
                                      <m:r>
                                        <w:rPr>
                                          <w:rFonts w:ascii="Cambria Math" w:hAnsi="Cambria Math"/>
                                          <w:kern w:val="24"/>
                                          <w:sz w:val="20"/>
                                          <w:szCs w:val="20"/>
                                        </w:rPr>
                                        <m:t>γ(h)</m:t>
                                      </m:r>
                                    </m:e>
                                    <m:sub>
                                      <m:r>
                                        <w:rPr>
                                          <w:rFonts w:ascii="Cambria Math" w:hAnsi="Cambria Math"/>
                                          <w:kern w:val="24"/>
                                          <w:sz w:val="20"/>
                                          <w:szCs w:val="20"/>
                                        </w:rPr>
                                        <m:t>30 Az</m:t>
                                      </m:r>
                                    </m:sub>
                                  </m:sSub>
                                  <m:r>
                                    <m:rPr>
                                      <m:sty m:val="p"/>
                                    </m:rPr>
                                    <w:rPr>
                                      <w:rFonts w:ascii="Cambria Math" w:hAnsi="Cambria Math"/>
                                      <w:kern w:val="24"/>
                                      <w:sz w:val="20"/>
                                      <w:szCs w:val="20"/>
                                    </w:rPr>
                                    <m:t>=408.2</m:t>
                                  </m:r>
                                  <m:r>
                                    <m:rPr>
                                      <m:sty m:val="p"/>
                                    </m:rPr>
                                    <w:rPr>
                                      <w:rFonts w:ascii="Cambria Math" w:hAnsi="Cambria Math"/>
                                      <w:kern w:val="24"/>
                                      <w:sz w:val="20"/>
                                      <w:szCs w:val="20"/>
                                      <w:lang w:val="pt-BR"/>
                                    </w:rPr>
                                    <m:t>9</m:t>
                                  </m:r>
                                  <m:r>
                                    <m:rPr>
                                      <m:sty m:val="p"/>
                                    </m:rPr>
                                    <w:rPr>
                                      <w:rFonts w:ascii="Cambria Math" w:hAnsi="Cambria Math"/>
                                      <w:kern w:val="24"/>
                                      <w:sz w:val="20"/>
                                      <w:szCs w:val="20"/>
                                    </w:rPr>
                                    <m:t>,</m:t>
                                  </m:r>
                                  <m:r>
                                    <m:rPr>
                                      <m:sty m:val="p"/>
                                    </m:rPr>
                                    <w:rPr>
                                      <w:rFonts w:ascii="Cambria Math" w:hAnsi="Cambria Math"/>
                                      <w:kern w:val="24"/>
                                      <w:sz w:val="20"/>
                                      <w:szCs w:val="20"/>
                                      <w:lang w:val="pt-BR"/>
                                    </w:rPr>
                                    <m:t>  </m:t>
                                  </m:r>
                                  <m:r>
                                    <w:rPr>
                                      <w:rFonts w:ascii="Cambria Math" w:hAnsi="Cambria Math"/>
                                      <w:kern w:val="24"/>
                                      <w:sz w:val="20"/>
                                      <w:szCs w:val="20"/>
                                    </w:rPr>
                                    <m:t>if</m:t>
                                  </m:r>
                                  <m:r>
                                    <m:rPr>
                                      <m:sty m:val="p"/>
                                    </m:rPr>
                                    <w:rPr>
                                      <w:rFonts w:ascii="Cambria Math" w:hAnsi="Cambria Math"/>
                                      <w:kern w:val="24"/>
                                      <w:sz w:val="20"/>
                                      <w:szCs w:val="20"/>
                                    </w:rPr>
                                    <m:t> </m:t>
                                  </m:r>
                                  <m:r>
                                    <w:rPr>
                                      <w:rFonts w:ascii="Cambria Math" w:hAnsi="Cambria Math"/>
                                      <w:kern w:val="24"/>
                                      <w:sz w:val="20"/>
                                      <w:szCs w:val="20"/>
                                    </w:rPr>
                                    <m:t>h</m:t>
                                  </m:r>
                                  <m:r>
                                    <m:rPr>
                                      <m:sty m:val="p"/>
                                    </m:rPr>
                                    <w:rPr>
                                      <w:rFonts w:ascii="Cambria Math" w:hAnsi="Cambria Math"/>
                                      <w:kern w:val="24"/>
                                      <w:sz w:val="20"/>
                                      <w:szCs w:val="20"/>
                                    </w:rPr>
                                    <m:t>≥</m:t>
                                  </m:r>
                                  <m:r>
                                    <m:rPr>
                                      <m:sty m:val="p"/>
                                    </m:rPr>
                                    <w:rPr>
                                      <w:rFonts w:ascii="Cambria Math" w:hAnsi="Cambria Math"/>
                                      <w:kern w:val="24"/>
                                      <w:sz w:val="20"/>
                                      <w:szCs w:val="20"/>
                                      <w:lang w:val="pt-BR"/>
                                    </w:rPr>
                                    <m:t>374.94</m:t>
                                  </m:r>
                                  <m:r>
                                    <w:rPr>
                                      <w:rFonts w:ascii="Cambria Math" w:hAnsi="Cambria Math"/>
                                      <w:kern w:val="24"/>
                                      <w:sz w:val="20"/>
                                      <w:szCs w:val="20"/>
                                    </w:rPr>
                                    <m:t>m</m:t>
                                  </m:r>
                                </m:oMath>
                              </m:oMathPara>
                            </w:p>
                          </w:txbxContent>
                        </wps:txbx>
                        <wps:bodyPr wrap="square">
                          <a:noAutofit/>
                        </wps:bodyPr>
                      </wps:wsp>
                      <wps:wsp>
                        <wps:cNvPr id="35" name="Chave esquerda 35"/>
                        <wps:cNvSpPr/>
                        <wps:spPr>
                          <a:xfrm>
                            <a:off x="66676" y="104776"/>
                            <a:ext cx="181032" cy="455274"/>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wgp>
                  </a:graphicData>
                </a:graphic>
                <wp14:sizeRelH relativeFrom="margin">
                  <wp14:pctWidth>0</wp14:pctWidth>
                </wp14:sizeRelH>
                <wp14:sizeRelV relativeFrom="margin">
                  <wp14:pctHeight>0</wp14:pctHeight>
                </wp14:sizeRelV>
              </wp:anchor>
            </w:drawing>
          </mc:Choice>
          <mc:Fallback>
            <w:pict>
              <v:group id="Grupo 41" o:spid="_x0000_s1026" style="position:absolute;left:0;text-align:left;margin-left:-24.3pt;margin-top:7.15pt;width:404.25pt;height:55.9pt;z-index:251652096;mso-width-relative:margin;mso-height-relative:margin" coordorigin="-2269,33" coordsize="44920,5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in67QIAAEAIAAAOAAAAZHJzL2Uyb0RvYy54bWzMldtu1DAQQN+R+Acr723ue4maraCl+4Kg&#10;auEDXMe5SIltbO9m93f4FX6MsZ1k22Wl0oIQL4kvM+OZM2PPxeWua9GWStVwlnvheeAhyggvGlbl&#10;3tcvN2cLDymNWYFbzmju7anyLldv31z0IqMRr3lbUInACFNZL3Kv1lpkvq9ITTuszrmgDDZLLjus&#10;YSorv5C4B+td60dBMPN7LgshOaFKweq12/RW1n5ZUqI/l6WiGrW5B75p+5X2+2C+/uoCZ5XEom7I&#10;4AZ+hRcdbhgcOpm6xhqjjWx+MdU1RHLFS31OeOfzsmwItTFANGFwFM1a8o2wsVRZX4kJE6A94vRq&#10;s+TT9laipsi9JPQQwx3kaC03giOYA5xeVBnIrKW4F7dyWKjczMS7K2Vn/hAJ2lms+wkr3WlEYDEN&#10;43g5Tz1EYG8eBlEYO+6khuQYtbMomi3DmYdAII7TIS2k/jBYSJJlFMSwbyykiyiKrQV/PN83bk5e&#10;9QJqSR1wqT/DdV9jQW0WlEEx4IJwHK07qn98Z9Wm5Sh1xKzYhEtlCsidYHU66BHak5CTZJYEibE+&#10;hYwzIZVeU94hM8g9CbVuSxBvPyrtREcR0DNQnCNmpHcPO5tMlT3wYg8x9XAHck9922BpgsUZ4+82&#10;mpeNNWV0nOBgCvia4vgHoMNTpGFxcB8y8huo5/Eyil15JWmaDvU3so7iZTBfQP2b8oqSIIhtBf5F&#10;1vaGDRdqJPn/Io8n5Fc13lJEoSyoLDCCjZdgn81mc3epwyCZwxCUcTZSDxdhEEcOOiQlmj9T4C0t&#10;9XuJiSvPk1WOs5aZIxRvm+KmaVs7Mb2EXrUSbTF0Ab2zeYDkPpKCmdE8uiVK71tqTLTsjpaQQ3iq&#10;Qns5bH862MSEUKZHu1baqJXgwaQYPK84yBtVanvXS5QnDXsyZ3pS7hrG5anTDyhKJz8ScHEfLj2S&#10;ur3iroViRmoOHZRoaR+k4RGwqrZNwehJH3w8t1KHxr/6CQAA//8DAFBLAwQUAAYACAAAACEAwhZL&#10;cOEAAAAKAQAADwAAAGRycy9kb3ducmV2LnhtbEyPTU/DMAyG70j8h8hI3La0+yhbaTpNE3CakNiQ&#10;ELes8dpqjVM1Wdv9e8wJjvb76PXjbDPaRvTY+dqRgngagUAqnKmpVPB5fJ2sQPigyejGESq4oYdN&#10;fn+X6dS4gT6wP4RScAn5VCuoQmhTKX1RodV+6lokzs6uszrw2JXSdHrgctvIWRQl0uqa+EKlW9xV&#10;WFwOV6vgbdDDdh6/9PvLeXf7Pi7fv/YxKvX4MG6fQQQcwx8Mv/qsDjk7ndyVjBeNgslilTDKwWIO&#10;goGn5XoN4sSLWRKDzDP5/4X8BwAA//8DAFBLAQItABQABgAIAAAAIQC2gziS/gAAAOEBAAATAAAA&#10;AAAAAAAAAAAAAAAAAABbQ29udGVudF9UeXBlc10ueG1sUEsBAi0AFAAGAAgAAAAhADj9If/WAAAA&#10;lAEAAAsAAAAAAAAAAAAAAAAALwEAAF9yZWxzLy5yZWxzUEsBAi0AFAAGAAgAAAAhAG2SKfrtAgAA&#10;QAgAAA4AAAAAAAAAAAAAAAAALgIAAGRycy9lMm9Eb2MueG1sUEsBAi0AFAAGAAgAAAAhAMIWS3Dh&#10;AAAACgEAAA8AAAAAAAAAAAAAAAAARwUAAGRycy9kb3ducmV2LnhtbFBLBQYAAAAABAAEAPMAAABV&#10;BgAAAAA=&#10;">
                <v:rect id="Retângulo 5" o:spid="_x0000_s1027" style="position:absolute;left:-2269;top:33;width:44920;height:4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lHcMA&#10;AADaAAAADwAAAGRycy9kb3ducmV2LnhtbESPQWvCQBSE74L/YXlCL6KbFpQ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lHcMAAADaAAAADwAAAAAAAAAAAAAAAACYAgAAZHJzL2Rv&#10;d25yZXYueG1sUEsFBgAAAAAEAAQA9QAAAIgDAAAAAA==&#10;" filled="f" stroked="f">
                  <v:textbox>
                    <w:txbxContent>
                      <w:p w:rsidR="00CD7193" w:rsidRPr="0055583F" w:rsidRDefault="0080061A" w:rsidP="00170B4D">
                        <w:pPr>
                          <w:pStyle w:val="NormalWeb"/>
                          <w:spacing w:before="0" w:beforeAutospacing="0" w:after="0" w:afterAutospacing="0"/>
                          <w:textAlignment w:val="baseline"/>
                          <w:rPr>
                            <w:sz w:val="20"/>
                            <w:szCs w:val="20"/>
                          </w:rPr>
                        </w:pPr>
                        <m:oMathPara>
                          <m:oMathParaPr>
                            <m:jc m:val="centerGroup"/>
                          </m:oMathParaPr>
                          <m:oMath>
                            <m:sSub>
                              <m:sSubPr>
                                <m:ctrlPr>
                                  <w:rPr>
                                    <w:rFonts w:ascii="Cambria Math" w:hAnsi="Cambria Math"/>
                                    <w:bCs/>
                                    <w:iCs/>
                                    <w:kern w:val="24"/>
                                    <w:sz w:val="20"/>
                                    <w:szCs w:val="20"/>
                                  </w:rPr>
                                </m:ctrlPr>
                              </m:sSubPr>
                              <m:e>
                                <m:r>
                                  <w:rPr>
                                    <w:rFonts w:ascii="Cambria Math" w:hAnsi="Cambria Math"/>
                                    <w:kern w:val="24"/>
                                    <w:sz w:val="20"/>
                                    <w:szCs w:val="20"/>
                                  </w:rPr>
                                  <m:t>γ(h)</m:t>
                                </m:r>
                              </m:e>
                              <m:sub>
                                <m:r>
                                  <w:rPr>
                                    <w:rFonts w:ascii="Cambria Math" w:hAnsi="Cambria Math"/>
                                    <w:kern w:val="24"/>
                                    <w:sz w:val="20"/>
                                    <w:szCs w:val="20"/>
                                  </w:rPr>
                                  <m:t>30 Az</m:t>
                                </m:r>
                              </m:sub>
                            </m:sSub>
                            <m:r>
                              <m:rPr>
                                <m:sty m:val="p"/>
                              </m:rPr>
                              <w:rPr>
                                <w:rFonts w:ascii="Cambria Math" w:hAnsi="Cambria Math"/>
                                <w:kern w:val="24"/>
                                <w:sz w:val="20"/>
                                <w:szCs w:val="20"/>
                              </w:rPr>
                              <m:t>=</m:t>
                            </m:r>
                            <m:r>
                              <m:rPr>
                                <m:sty m:val="p"/>
                              </m:rPr>
                              <w:rPr>
                                <w:rFonts w:ascii="Cambria Math" w:hAnsi="Cambria Math"/>
                                <w:kern w:val="24"/>
                                <w:sz w:val="20"/>
                                <w:szCs w:val="20"/>
                                <w:lang w:val="pt-BR"/>
                              </w:rPr>
                              <m:t>3.35</m:t>
                            </m:r>
                            <m:r>
                              <m:rPr>
                                <m:sty m:val="p"/>
                              </m:rPr>
                              <w:rPr>
                                <w:rFonts w:ascii="Cambria Math" w:hAnsi="Cambria Math"/>
                                <w:kern w:val="24"/>
                                <w:sz w:val="20"/>
                                <w:szCs w:val="20"/>
                              </w:rPr>
                              <m:t>+</m:t>
                            </m:r>
                            <m:r>
                              <m:rPr>
                                <m:sty m:val="p"/>
                              </m:rPr>
                              <w:rPr>
                                <w:rFonts w:ascii="Cambria Math" w:hAnsi="Cambria Math"/>
                                <w:kern w:val="24"/>
                                <w:sz w:val="20"/>
                                <w:szCs w:val="20"/>
                                <w:lang w:val="pt-BR"/>
                              </w:rPr>
                              <m:t>404.94</m:t>
                            </m:r>
                            <m:d>
                              <m:dPr>
                                <m:begChr m:val="["/>
                                <m:endChr m:val="]"/>
                                <m:ctrlPr>
                                  <w:rPr>
                                    <w:rFonts w:ascii="Cambria Math" w:hAnsi="Cambria Math"/>
                                    <w:bCs/>
                                    <w:iCs/>
                                    <w:kern w:val="24"/>
                                    <w:sz w:val="20"/>
                                    <w:szCs w:val="20"/>
                                  </w:rPr>
                                </m:ctrlPr>
                              </m:dPr>
                              <m:e>
                                <m:r>
                                  <m:rPr>
                                    <m:sty m:val="p"/>
                                  </m:rPr>
                                  <w:rPr>
                                    <w:rFonts w:ascii="Cambria Math" w:hAnsi="Cambria Math"/>
                                    <w:kern w:val="24"/>
                                    <w:sz w:val="20"/>
                                    <w:szCs w:val="20"/>
                                  </w:rPr>
                                  <m:t>1.5</m:t>
                                </m:r>
                                <m:d>
                                  <m:dPr>
                                    <m:ctrlPr>
                                      <w:rPr>
                                        <w:rFonts w:ascii="Cambria Math" w:hAnsi="Cambria Math"/>
                                        <w:bCs/>
                                        <w:iCs/>
                                        <w:kern w:val="24"/>
                                        <w:sz w:val="20"/>
                                        <w:szCs w:val="20"/>
                                      </w:rPr>
                                    </m:ctrlPr>
                                  </m:dPr>
                                  <m:e>
                                    <m:f>
                                      <m:fPr>
                                        <m:ctrlPr>
                                          <w:rPr>
                                            <w:rFonts w:ascii="Cambria Math" w:hAnsi="Cambria Math"/>
                                            <w:bCs/>
                                            <w:iCs/>
                                            <w:kern w:val="24"/>
                                            <w:sz w:val="20"/>
                                            <w:szCs w:val="20"/>
                                          </w:rPr>
                                        </m:ctrlPr>
                                      </m:fPr>
                                      <m:num>
                                        <m:r>
                                          <w:rPr>
                                            <w:rFonts w:ascii="Cambria Math" w:hAnsi="Cambria Math"/>
                                            <w:kern w:val="24"/>
                                            <w:sz w:val="20"/>
                                            <w:szCs w:val="20"/>
                                          </w:rPr>
                                          <m:t>h</m:t>
                                        </m:r>
                                      </m:num>
                                      <m:den>
                                        <m:r>
                                          <m:rPr>
                                            <m:sty m:val="p"/>
                                          </m:rPr>
                                          <w:rPr>
                                            <w:rFonts w:ascii="Cambria Math" w:hAnsi="Cambria Math"/>
                                            <w:kern w:val="24"/>
                                            <w:sz w:val="20"/>
                                            <w:szCs w:val="20"/>
                                            <w:lang w:val="pt-BR"/>
                                          </w:rPr>
                                          <m:t>374</m:t>
                                        </m:r>
                                        <m:r>
                                          <m:rPr>
                                            <m:sty m:val="p"/>
                                          </m:rPr>
                                          <w:rPr>
                                            <w:rFonts w:ascii="Cambria Math" w:hAnsi="Cambria Math"/>
                                            <w:kern w:val="24"/>
                                            <w:sz w:val="20"/>
                                            <w:szCs w:val="20"/>
                                          </w:rPr>
                                          <m:t>.</m:t>
                                        </m:r>
                                        <m:r>
                                          <m:rPr>
                                            <m:sty m:val="p"/>
                                          </m:rPr>
                                          <w:rPr>
                                            <w:rFonts w:ascii="Cambria Math" w:hAnsi="Cambria Math"/>
                                            <w:kern w:val="24"/>
                                            <w:sz w:val="20"/>
                                            <w:szCs w:val="20"/>
                                            <w:lang w:val="pt-BR"/>
                                          </w:rPr>
                                          <m:t>94</m:t>
                                        </m:r>
                                      </m:den>
                                    </m:f>
                                  </m:e>
                                </m:d>
                                <m:r>
                                  <m:rPr>
                                    <m:sty m:val="p"/>
                                  </m:rPr>
                                  <w:rPr>
                                    <w:rFonts w:ascii="Cambria Math" w:hAnsi="Cambria Math"/>
                                    <w:kern w:val="24"/>
                                    <w:sz w:val="20"/>
                                    <w:szCs w:val="20"/>
                                  </w:rPr>
                                  <m:t>-0,5</m:t>
                                </m:r>
                                <m:sSup>
                                  <m:sSupPr>
                                    <m:ctrlPr>
                                      <w:rPr>
                                        <w:rFonts w:ascii="Cambria Math" w:hAnsi="Cambria Math"/>
                                        <w:bCs/>
                                        <w:iCs/>
                                        <w:kern w:val="24"/>
                                        <w:sz w:val="20"/>
                                        <w:szCs w:val="20"/>
                                      </w:rPr>
                                    </m:ctrlPr>
                                  </m:sSupPr>
                                  <m:e>
                                    <m:d>
                                      <m:dPr>
                                        <m:ctrlPr>
                                          <w:rPr>
                                            <w:rFonts w:ascii="Cambria Math" w:hAnsi="Cambria Math"/>
                                            <w:bCs/>
                                            <w:iCs/>
                                            <w:kern w:val="24"/>
                                            <w:sz w:val="20"/>
                                            <w:szCs w:val="20"/>
                                          </w:rPr>
                                        </m:ctrlPr>
                                      </m:dPr>
                                      <m:e>
                                        <m:f>
                                          <m:fPr>
                                            <m:ctrlPr>
                                              <w:rPr>
                                                <w:rFonts w:ascii="Cambria Math" w:hAnsi="Cambria Math"/>
                                                <w:bCs/>
                                                <w:iCs/>
                                                <w:kern w:val="24"/>
                                                <w:sz w:val="20"/>
                                                <w:szCs w:val="20"/>
                                              </w:rPr>
                                            </m:ctrlPr>
                                          </m:fPr>
                                          <m:num>
                                            <m:r>
                                              <w:rPr>
                                                <w:rFonts w:ascii="Cambria Math" w:hAnsi="Cambria Math"/>
                                                <w:kern w:val="24"/>
                                                <w:sz w:val="20"/>
                                                <w:szCs w:val="20"/>
                                              </w:rPr>
                                              <m:t>h</m:t>
                                            </m:r>
                                          </m:num>
                                          <m:den>
                                            <m:r>
                                              <m:rPr>
                                                <m:sty m:val="p"/>
                                              </m:rPr>
                                              <w:rPr>
                                                <w:rFonts w:ascii="Cambria Math" w:hAnsi="Cambria Math"/>
                                                <w:kern w:val="24"/>
                                                <w:sz w:val="20"/>
                                                <w:szCs w:val="20"/>
                                                <w:lang w:val="pt-BR"/>
                                              </w:rPr>
                                              <m:t>374</m:t>
                                            </m:r>
                                            <m:r>
                                              <m:rPr>
                                                <m:sty m:val="p"/>
                                              </m:rPr>
                                              <w:rPr>
                                                <w:rFonts w:ascii="Cambria Math" w:hAnsi="Cambria Math"/>
                                                <w:kern w:val="24"/>
                                                <w:sz w:val="20"/>
                                                <w:szCs w:val="20"/>
                                              </w:rPr>
                                              <m:t>.94</m:t>
                                            </m:r>
                                          </m:den>
                                        </m:f>
                                      </m:e>
                                    </m:d>
                                  </m:e>
                                  <m:sup>
                                    <m:r>
                                      <m:rPr>
                                        <m:sty m:val="p"/>
                                      </m:rPr>
                                      <w:rPr>
                                        <w:rFonts w:ascii="Cambria Math" w:hAnsi="Cambria Math"/>
                                        <w:kern w:val="24"/>
                                        <w:sz w:val="20"/>
                                        <w:szCs w:val="20"/>
                                      </w:rPr>
                                      <m:t>3</m:t>
                                    </m:r>
                                  </m:sup>
                                </m:sSup>
                              </m:e>
                            </m:d>
                            <m:r>
                              <w:rPr>
                                <w:rFonts w:ascii="Cambria Math" w:hAnsi="Cambria Math"/>
                                <w:kern w:val="24"/>
                                <w:sz w:val="20"/>
                                <w:szCs w:val="20"/>
                              </w:rPr>
                              <m:t>,if</m:t>
                            </m:r>
                            <m:r>
                              <m:rPr>
                                <m:sty m:val="p"/>
                              </m:rPr>
                              <w:rPr>
                                <w:rFonts w:ascii="Cambria Math" w:hAnsi="Cambria Math"/>
                                <w:kern w:val="24"/>
                                <w:sz w:val="20"/>
                                <w:szCs w:val="20"/>
                              </w:rPr>
                              <m:t> </m:t>
                            </m:r>
                            <m:r>
                              <w:rPr>
                                <w:rFonts w:ascii="Cambria Math" w:hAnsi="Cambria Math"/>
                                <w:kern w:val="24"/>
                                <w:sz w:val="20"/>
                                <w:szCs w:val="20"/>
                              </w:rPr>
                              <m:t>h</m:t>
                            </m:r>
                            <m:r>
                              <m:rPr>
                                <m:sty m:val="p"/>
                              </m:rPr>
                              <w:rPr>
                                <w:rFonts w:ascii="Cambria Math" w:hAnsi="Cambria Math"/>
                                <w:kern w:val="24"/>
                                <w:sz w:val="20"/>
                                <w:szCs w:val="20"/>
                              </w:rPr>
                              <m:t>&lt;</m:t>
                            </m:r>
                            <m:r>
                              <m:rPr>
                                <m:sty m:val="p"/>
                              </m:rPr>
                              <w:rPr>
                                <w:rFonts w:ascii="Cambria Math" w:hAnsi="Cambria Math"/>
                                <w:kern w:val="24"/>
                                <w:sz w:val="20"/>
                                <w:szCs w:val="20"/>
                                <w:lang w:val="pt-BR"/>
                              </w:rPr>
                              <m:t>374.94</m:t>
                            </m:r>
                            <m:r>
                              <w:rPr>
                                <w:rFonts w:ascii="Cambria Math" w:hAnsi="Cambria Math"/>
                                <w:kern w:val="24"/>
                                <w:sz w:val="20"/>
                                <w:szCs w:val="20"/>
                              </w:rPr>
                              <m:t>m</m:t>
                            </m:r>
                          </m:oMath>
                        </m:oMathPara>
                      </w:p>
                    </w:txbxContent>
                  </v:textbox>
                </v:rect>
                <v:rect id="Retângulo 15" o:spid="_x0000_s1028" style="position:absolute;left:-739;top:3455;width:23907;height:2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tUh8IA&#10;AADbAAAADwAAAGRycy9kb3ducmV2LnhtbERPTWvCQBC9C/6HZYReRDctKCVmIyJIQymIsfU8ZKdJ&#10;aHY2ZrdJ+u9dQehtHu9zku1oGtFT52rLCp6XEQjiwuqaSwWf58PiFYTzyBoby6Tgjxxs0+kkwVjb&#10;gU/U574UIYRdjAoq79tYSldUZNAtbUscuG/bGfQBdqXUHQ4h3DTyJYrW0mDNoaHClvYVFT/5r1Ew&#10;FMf+cv54k8f5JbN8za77/OtdqafZuNuA8DT6f/HDnekwfwX3X8IBMr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e1SHwgAAANsAAAAPAAAAAAAAAAAAAAAAAJgCAABkcnMvZG93&#10;bnJldi54bWxQSwUGAAAAAAQABAD1AAAAhwMAAAAA&#10;" filled="f" stroked="f">
                  <v:textbox>
                    <w:txbxContent>
                      <w:p w:rsidR="00CD7193" w:rsidRPr="0055583F" w:rsidRDefault="0080061A" w:rsidP="00170B4D">
                        <w:pPr>
                          <w:pStyle w:val="NormalWeb"/>
                          <w:spacing w:before="0" w:beforeAutospacing="0" w:after="0" w:afterAutospacing="0"/>
                          <w:jc w:val="both"/>
                          <w:textAlignment w:val="baseline"/>
                          <w:rPr>
                            <w:sz w:val="20"/>
                            <w:szCs w:val="20"/>
                          </w:rPr>
                        </w:pPr>
                        <m:oMathPara>
                          <m:oMathParaPr>
                            <m:jc m:val="centerGroup"/>
                          </m:oMathParaPr>
                          <m:oMath>
                            <m:sSub>
                              <m:sSubPr>
                                <m:ctrlPr>
                                  <w:rPr>
                                    <w:rFonts w:ascii="Cambria Math" w:hAnsi="Cambria Math"/>
                                    <w:bCs/>
                                    <w:iCs/>
                                    <w:kern w:val="24"/>
                                    <w:sz w:val="20"/>
                                    <w:szCs w:val="20"/>
                                  </w:rPr>
                                </m:ctrlPr>
                              </m:sSubPr>
                              <m:e>
                                <m:r>
                                  <w:rPr>
                                    <w:rFonts w:ascii="Cambria Math" w:hAnsi="Cambria Math"/>
                                    <w:kern w:val="24"/>
                                    <w:sz w:val="20"/>
                                    <w:szCs w:val="20"/>
                                  </w:rPr>
                                  <m:t>γ(h)</m:t>
                                </m:r>
                              </m:e>
                              <m:sub>
                                <m:r>
                                  <w:rPr>
                                    <w:rFonts w:ascii="Cambria Math" w:hAnsi="Cambria Math"/>
                                    <w:kern w:val="24"/>
                                    <w:sz w:val="20"/>
                                    <w:szCs w:val="20"/>
                                  </w:rPr>
                                  <m:t>30 Az</m:t>
                                </m:r>
                              </m:sub>
                            </m:sSub>
                            <m:r>
                              <m:rPr>
                                <m:sty m:val="p"/>
                              </m:rPr>
                              <w:rPr>
                                <w:rFonts w:ascii="Cambria Math" w:hAnsi="Cambria Math"/>
                                <w:kern w:val="24"/>
                                <w:sz w:val="20"/>
                                <w:szCs w:val="20"/>
                              </w:rPr>
                              <m:t>=408.2</m:t>
                            </m:r>
                            <m:r>
                              <m:rPr>
                                <m:sty m:val="p"/>
                              </m:rPr>
                              <w:rPr>
                                <w:rFonts w:ascii="Cambria Math" w:hAnsi="Cambria Math"/>
                                <w:kern w:val="24"/>
                                <w:sz w:val="20"/>
                                <w:szCs w:val="20"/>
                                <w:lang w:val="pt-BR"/>
                              </w:rPr>
                              <m:t>9</m:t>
                            </m:r>
                            <m:r>
                              <m:rPr>
                                <m:sty m:val="p"/>
                              </m:rPr>
                              <w:rPr>
                                <w:rFonts w:ascii="Cambria Math" w:hAnsi="Cambria Math"/>
                                <w:kern w:val="24"/>
                                <w:sz w:val="20"/>
                                <w:szCs w:val="20"/>
                              </w:rPr>
                              <m:t>,</m:t>
                            </m:r>
                            <m:r>
                              <m:rPr>
                                <m:sty m:val="p"/>
                              </m:rPr>
                              <w:rPr>
                                <w:rFonts w:ascii="Cambria Math" w:hAnsi="Cambria Math"/>
                                <w:kern w:val="24"/>
                                <w:sz w:val="20"/>
                                <w:szCs w:val="20"/>
                                <w:lang w:val="pt-BR"/>
                              </w:rPr>
                              <m:t>  </m:t>
                            </m:r>
                            <m:r>
                              <w:rPr>
                                <w:rFonts w:ascii="Cambria Math" w:hAnsi="Cambria Math"/>
                                <w:kern w:val="24"/>
                                <w:sz w:val="20"/>
                                <w:szCs w:val="20"/>
                              </w:rPr>
                              <m:t>if</m:t>
                            </m:r>
                            <m:r>
                              <m:rPr>
                                <m:sty m:val="p"/>
                              </m:rPr>
                              <w:rPr>
                                <w:rFonts w:ascii="Cambria Math" w:hAnsi="Cambria Math"/>
                                <w:kern w:val="24"/>
                                <w:sz w:val="20"/>
                                <w:szCs w:val="20"/>
                              </w:rPr>
                              <m:t> </m:t>
                            </m:r>
                            <m:r>
                              <w:rPr>
                                <w:rFonts w:ascii="Cambria Math" w:hAnsi="Cambria Math"/>
                                <w:kern w:val="24"/>
                                <w:sz w:val="20"/>
                                <w:szCs w:val="20"/>
                              </w:rPr>
                              <m:t>h</m:t>
                            </m:r>
                            <m:r>
                              <m:rPr>
                                <m:sty m:val="p"/>
                              </m:rPr>
                              <w:rPr>
                                <w:rFonts w:ascii="Cambria Math" w:hAnsi="Cambria Math"/>
                                <w:kern w:val="24"/>
                                <w:sz w:val="20"/>
                                <w:szCs w:val="20"/>
                              </w:rPr>
                              <m:t>≥</m:t>
                            </m:r>
                            <m:r>
                              <m:rPr>
                                <m:sty m:val="p"/>
                              </m:rPr>
                              <w:rPr>
                                <w:rFonts w:ascii="Cambria Math" w:hAnsi="Cambria Math"/>
                                <w:kern w:val="24"/>
                                <w:sz w:val="20"/>
                                <w:szCs w:val="20"/>
                                <w:lang w:val="pt-BR"/>
                              </w:rPr>
                              <m:t>374.94</m:t>
                            </m:r>
                            <m:r>
                              <w:rPr>
                                <w:rFonts w:ascii="Cambria Math" w:hAnsi="Cambria Math"/>
                                <w:kern w:val="24"/>
                                <w:sz w:val="20"/>
                                <w:szCs w:val="20"/>
                              </w:rPr>
                              <m:t>m</m:t>
                            </m:r>
                          </m:oMath>
                        </m:oMathPara>
                      </w:p>
                    </w:txbxContent>
                  </v:textbox>
                </v:re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Chave esquerda 35" o:spid="_x0000_s1029" type="#_x0000_t87" style="position:absolute;left:666;top:1047;width:1811;height:45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ENCcEA&#10;AADbAAAADwAAAGRycy9kb3ducmV2LnhtbESPQYvCMBSE78L+h/AEb5qqWJauUYogrCBC1cMeH82z&#10;Kdu8dJus1n9vBMHjMPPNMMt1bxtxpc7XjhVMJwkI4tLpmisF59N2/AnCB2SNjWNScCcP69XHYImZ&#10;djcu6HoMlYgl7DNUYEJoMyl9aciin7iWOHoX11kMUXaV1B3eYrlt5CxJUmmx5rhgsKWNofL3+G8V&#10;zC+Fs+nOLAriw99+k/9QnjqlRsM+/wIRqA/v8Iv+1pFbwPNL/AFy9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lRDQnBAAAA2wAAAA8AAAAAAAAAAAAAAAAAmAIAAGRycy9kb3du&#10;cmV2LnhtbFBLBQYAAAAABAAEAPUAAACGAwAAAAA=&#10;" adj="716" strokecolor="black [3213]"/>
              </v:group>
            </w:pict>
          </mc:Fallback>
        </mc:AlternateContent>
      </w:r>
    </w:p>
    <w:p w:rsidR="00674CC3" w:rsidRDefault="00674CC3" w:rsidP="00106061">
      <w:pPr>
        <w:spacing w:after="0" w:line="360" w:lineRule="auto"/>
        <w:jc w:val="both"/>
        <w:rPr>
          <w:rFonts w:ascii="Times New Roman" w:hAnsi="Times New Roman" w:cs="Times New Roman"/>
          <w:sz w:val="24"/>
          <w:szCs w:val="24"/>
        </w:rPr>
      </w:pPr>
    </w:p>
    <w:p w:rsidR="00170B4D" w:rsidRDefault="00170B4D" w:rsidP="00106061">
      <w:pPr>
        <w:spacing w:after="0" w:line="360" w:lineRule="auto"/>
        <w:jc w:val="both"/>
        <w:rPr>
          <w:rFonts w:ascii="Times New Roman" w:hAnsi="Times New Roman" w:cs="Times New Roman"/>
          <w:sz w:val="24"/>
          <w:szCs w:val="24"/>
        </w:rPr>
      </w:pPr>
    </w:p>
    <w:p w:rsidR="001D4B0C" w:rsidRDefault="001D4B0C" w:rsidP="001D4B0C">
      <w:pPr>
        <w:spacing w:after="0" w:line="240" w:lineRule="auto"/>
        <w:jc w:val="both"/>
        <w:rPr>
          <w:rFonts w:ascii="Times New Roman" w:hAnsi="Times New Roman" w:cs="Times New Roman"/>
          <w:sz w:val="24"/>
          <w:szCs w:val="24"/>
        </w:rPr>
      </w:pPr>
    </w:p>
    <w:p w:rsidR="00182FB0" w:rsidRDefault="00B72FDA" w:rsidP="00F66B34">
      <w:pPr>
        <w:spacing w:after="0" w:line="360" w:lineRule="auto"/>
        <w:jc w:val="both"/>
        <w:rPr>
          <w:rFonts w:ascii="Times New Roman" w:hAnsi="Times New Roman" w:cs="Times New Roman"/>
          <w:b/>
          <w:sz w:val="24"/>
          <w:szCs w:val="24"/>
        </w:rPr>
      </w:pPr>
      <w:r>
        <w:rPr>
          <w:rFonts w:ascii="Times New Roman" w:hAnsi="Times New Roman" w:cs="Times New Roman"/>
          <w:noProof/>
          <w:sz w:val="24"/>
          <w:szCs w:val="24"/>
        </w:rPr>
        <mc:AlternateContent>
          <mc:Choice Requires="wpg">
            <w:drawing>
              <wp:anchor distT="0" distB="0" distL="114300" distR="114300" simplePos="0" relativeHeight="251656192" behindDoc="0" locked="0" layoutInCell="1" allowOverlap="1" wp14:anchorId="63097BF0" wp14:editId="7DE480B3">
                <wp:simplePos x="0" y="0"/>
                <wp:positionH relativeFrom="column">
                  <wp:posOffset>-308610</wp:posOffset>
                </wp:positionH>
                <wp:positionV relativeFrom="paragraph">
                  <wp:posOffset>72390</wp:posOffset>
                </wp:positionV>
                <wp:extent cx="5226050" cy="753110"/>
                <wp:effectExtent l="0" t="0" r="0" b="0"/>
                <wp:wrapNone/>
                <wp:docPr id="40" name="Grupo 40"/>
                <wp:cNvGraphicFramePr/>
                <a:graphic xmlns:a="http://schemas.openxmlformats.org/drawingml/2006/main">
                  <a:graphicData uri="http://schemas.microsoft.com/office/word/2010/wordprocessingGroup">
                    <wpg:wgp>
                      <wpg:cNvGrpSpPr/>
                      <wpg:grpSpPr>
                        <a:xfrm>
                          <a:off x="0" y="0"/>
                          <a:ext cx="5226050" cy="753110"/>
                          <a:chOff x="-272688" y="-21590"/>
                          <a:chExt cx="4400550" cy="753110"/>
                        </a:xfrm>
                      </wpg:grpSpPr>
                      <wps:wsp>
                        <wps:cNvPr id="37" name="Retângulo 37"/>
                        <wps:cNvSpPr/>
                        <wps:spPr>
                          <a:xfrm>
                            <a:off x="-272688" y="-21590"/>
                            <a:ext cx="4400550" cy="445770"/>
                          </a:xfrm>
                          <a:prstGeom prst="rect">
                            <a:avLst/>
                          </a:prstGeom>
                        </wps:spPr>
                        <wps:txbx>
                          <w:txbxContent>
                            <w:p w:rsidR="00CD7193" w:rsidRPr="0055583F" w:rsidRDefault="00EC5ED0" w:rsidP="00CC6E03">
                              <w:pPr>
                                <w:pStyle w:val="NormalWeb"/>
                                <w:spacing w:before="0" w:beforeAutospacing="0" w:after="0" w:afterAutospacing="0"/>
                                <w:textAlignment w:val="baseline"/>
                                <w:rPr>
                                  <w:sz w:val="20"/>
                                  <w:szCs w:val="20"/>
                                </w:rPr>
                              </w:pPr>
                              <m:oMathPara>
                                <m:oMathParaPr>
                                  <m:jc m:val="centerGroup"/>
                                </m:oMathParaPr>
                                <m:oMath>
                                  <m:sSub>
                                    <m:sSubPr>
                                      <m:ctrlPr>
                                        <w:rPr>
                                          <w:rFonts w:ascii="Cambria Math" w:hAnsi="Cambria Math"/>
                                          <w:bCs/>
                                          <w:iCs/>
                                          <w:kern w:val="24"/>
                                          <w:sz w:val="20"/>
                                          <w:szCs w:val="20"/>
                                        </w:rPr>
                                      </m:ctrlPr>
                                    </m:sSubPr>
                                    <m:e>
                                      <m:r>
                                        <w:rPr>
                                          <w:rFonts w:ascii="Cambria Math" w:hAnsi="Cambria Math"/>
                                          <w:kern w:val="24"/>
                                          <w:sz w:val="20"/>
                                          <w:szCs w:val="20"/>
                                        </w:rPr>
                                        <m:t>γ(h)</m:t>
                                      </m:r>
                                    </m:e>
                                    <m:sub>
                                      <m:r>
                                        <w:rPr>
                                          <w:rFonts w:ascii="Cambria Math" w:hAnsi="Cambria Math"/>
                                          <w:kern w:val="24"/>
                                          <w:sz w:val="20"/>
                                          <w:szCs w:val="20"/>
                                        </w:rPr>
                                        <m:t>300 Az</m:t>
                                      </m:r>
                                    </m:sub>
                                  </m:sSub>
                                  <m:r>
                                    <m:rPr>
                                      <m:sty m:val="p"/>
                                    </m:rPr>
                                    <w:rPr>
                                      <w:rFonts w:ascii="Cambria Math" w:hAnsi="Cambria Math"/>
                                      <w:kern w:val="24"/>
                                      <w:sz w:val="20"/>
                                      <w:szCs w:val="20"/>
                                    </w:rPr>
                                    <m:t>=</m:t>
                                  </m:r>
                                  <m:r>
                                    <m:rPr>
                                      <m:sty m:val="p"/>
                                    </m:rPr>
                                    <w:rPr>
                                      <w:rFonts w:ascii="Cambria Math" w:hAnsi="Cambria Math"/>
                                      <w:kern w:val="24"/>
                                      <w:sz w:val="20"/>
                                      <w:szCs w:val="20"/>
                                      <w:lang w:val="pt-BR"/>
                                    </w:rPr>
                                    <m:t>41.88</m:t>
                                  </m:r>
                                  <m:r>
                                    <m:rPr>
                                      <m:sty m:val="p"/>
                                    </m:rPr>
                                    <w:rPr>
                                      <w:rFonts w:ascii="Cambria Math" w:hAnsi="Cambria Math"/>
                                      <w:kern w:val="24"/>
                                      <w:sz w:val="20"/>
                                      <w:szCs w:val="20"/>
                                    </w:rPr>
                                    <m:t>+365</m:t>
                                  </m:r>
                                  <m:r>
                                    <m:rPr>
                                      <m:sty m:val="p"/>
                                    </m:rPr>
                                    <w:rPr>
                                      <w:rFonts w:ascii="Cambria Math" w:hAnsi="Cambria Math"/>
                                      <w:kern w:val="24"/>
                                      <w:sz w:val="20"/>
                                      <w:szCs w:val="20"/>
                                      <w:lang w:val="pt-BR"/>
                                    </w:rPr>
                                    <m:t>.55</m:t>
                                  </m:r>
                                  <m:d>
                                    <m:dPr>
                                      <m:begChr m:val="["/>
                                      <m:endChr m:val="]"/>
                                      <m:ctrlPr>
                                        <w:rPr>
                                          <w:rFonts w:ascii="Cambria Math" w:hAnsi="Cambria Math"/>
                                          <w:bCs/>
                                          <w:iCs/>
                                          <w:kern w:val="24"/>
                                          <w:sz w:val="20"/>
                                          <w:szCs w:val="20"/>
                                        </w:rPr>
                                      </m:ctrlPr>
                                    </m:dPr>
                                    <m:e>
                                      <m:r>
                                        <m:rPr>
                                          <m:sty m:val="p"/>
                                        </m:rPr>
                                        <w:rPr>
                                          <w:rFonts w:ascii="Cambria Math" w:hAnsi="Cambria Math"/>
                                          <w:kern w:val="24"/>
                                          <w:sz w:val="20"/>
                                          <w:szCs w:val="20"/>
                                        </w:rPr>
                                        <m:t>1.5</m:t>
                                      </m:r>
                                      <m:d>
                                        <m:dPr>
                                          <m:ctrlPr>
                                            <w:rPr>
                                              <w:rFonts w:ascii="Cambria Math" w:hAnsi="Cambria Math"/>
                                              <w:bCs/>
                                              <w:iCs/>
                                              <w:kern w:val="24"/>
                                              <w:sz w:val="20"/>
                                              <w:szCs w:val="20"/>
                                            </w:rPr>
                                          </m:ctrlPr>
                                        </m:dPr>
                                        <m:e>
                                          <m:f>
                                            <m:fPr>
                                              <m:ctrlPr>
                                                <w:rPr>
                                                  <w:rFonts w:ascii="Cambria Math" w:hAnsi="Cambria Math"/>
                                                  <w:bCs/>
                                                  <w:iCs/>
                                                  <w:kern w:val="24"/>
                                                  <w:sz w:val="20"/>
                                                  <w:szCs w:val="20"/>
                                                </w:rPr>
                                              </m:ctrlPr>
                                            </m:fPr>
                                            <m:num>
                                              <m:r>
                                                <w:rPr>
                                                  <w:rFonts w:ascii="Cambria Math" w:hAnsi="Cambria Math"/>
                                                  <w:kern w:val="24"/>
                                                  <w:sz w:val="20"/>
                                                  <w:szCs w:val="20"/>
                                                </w:rPr>
                                                <m:t>h</m:t>
                                              </m:r>
                                            </m:num>
                                            <m:den>
                                              <m:r>
                                                <m:rPr>
                                                  <m:sty m:val="p"/>
                                                </m:rPr>
                                                <w:rPr>
                                                  <w:rFonts w:ascii="Cambria Math" w:hAnsi="Cambria Math"/>
                                                  <w:kern w:val="24"/>
                                                  <w:sz w:val="20"/>
                                                  <w:szCs w:val="20"/>
                                                  <w:lang w:val="pt-BR"/>
                                                </w:rPr>
                                                <m:t>171.21</m:t>
                                              </m:r>
                                            </m:den>
                                          </m:f>
                                        </m:e>
                                      </m:d>
                                      <m:r>
                                        <m:rPr>
                                          <m:sty m:val="p"/>
                                        </m:rPr>
                                        <w:rPr>
                                          <w:rFonts w:ascii="Cambria Math" w:hAnsi="Cambria Math"/>
                                          <w:kern w:val="24"/>
                                          <w:sz w:val="20"/>
                                          <w:szCs w:val="20"/>
                                        </w:rPr>
                                        <m:t>-0,5</m:t>
                                      </m:r>
                                      <m:sSup>
                                        <m:sSupPr>
                                          <m:ctrlPr>
                                            <w:rPr>
                                              <w:rFonts w:ascii="Cambria Math" w:hAnsi="Cambria Math"/>
                                              <w:bCs/>
                                              <w:iCs/>
                                              <w:kern w:val="24"/>
                                              <w:sz w:val="20"/>
                                              <w:szCs w:val="20"/>
                                            </w:rPr>
                                          </m:ctrlPr>
                                        </m:sSupPr>
                                        <m:e>
                                          <m:d>
                                            <m:dPr>
                                              <m:ctrlPr>
                                                <w:rPr>
                                                  <w:rFonts w:ascii="Cambria Math" w:hAnsi="Cambria Math"/>
                                                  <w:bCs/>
                                                  <w:iCs/>
                                                  <w:kern w:val="24"/>
                                                  <w:sz w:val="20"/>
                                                  <w:szCs w:val="20"/>
                                                </w:rPr>
                                              </m:ctrlPr>
                                            </m:dPr>
                                            <m:e>
                                              <m:f>
                                                <m:fPr>
                                                  <m:ctrlPr>
                                                    <w:rPr>
                                                      <w:rFonts w:ascii="Cambria Math" w:hAnsi="Cambria Math"/>
                                                      <w:bCs/>
                                                      <w:iCs/>
                                                      <w:kern w:val="24"/>
                                                      <w:sz w:val="20"/>
                                                      <w:szCs w:val="20"/>
                                                    </w:rPr>
                                                  </m:ctrlPr>
                                                </m:fPr>
                                                <m:num>
                                                  <m:r>
                                                    <w:rPr>
                                                      <w:rFonts w:ascii="Cambria Math" w:hAnsi="Cambria Math"/>
                                                      <w:kern w:val="24"/>
                                                      <w:sz w:val="20"/>
                                                      <w:szCs w:val="20"/>
                                                    </w:rPr>
                                                    <m:t>h</m:t>
                                                  </m:r>
                                                </m:num>
                                                <m:den>
                                                  <m:r>
                                                    <m:rPr>
                                                      <m:sty m:val="p"/>
                                                    </m:rPr>
                                                    <w:rPr>
                                                      <w:rFonts w:ascii="Cambria Math" w:hAnsi="Cambria Math"/>
                                                      <w:kern w:val="24"/>
                                                      <w:sz w:val="20"/>
                                                      <w:szCs w:val="20"/>
                                                      <w:lang w:val="pt-BR"/>
                                                    </w:rPr>
                                                    <m:t>171.21</m:t>
                                                  </m:r>
                                                </m:den>
                                              </m:f>
                                            </m:e>
                                          </m:d>
                                        </m:e>
                                        <m:sup>
                                          <m:r>
                                            <m:rPr>
                                              <m:sty m:val="p"/>
                                            </m:rPr>
                                            <w:rPr>
                                              <w:rFonts w:ascii="Cambria Math" w:hAnsi="Cambria Math"/>
                                              <w:kern w:val="24"/>
                                              <w:sz w:val="20"/>
                                              <w:szCs w:val="20"/>
                                            </w:rPr>
                                            <m:t>3</m:t>
                                          </m:r>
                                        </m:sup>
                                      </m:sSup>
                                    </m:e>
                                  </m:d>
                                  <m:r>
                                    <w:rPr>
                                      <w:rFonts w:ascii="Cambria Math" w:hAnsi="Cambria Math"/>
                                      <w:kern w:val="24"/>
                                      <w:sz w:val="20"/>
                                      <w:szCs w:val="20"/>
                                    </w:rPr>
                                    <m:t>, if</m:t>
                                  </m:r>
                                  <m:r>
                                    <m:rPr>
                                      <m:sty m:val="p"/>
                                    </m:rPr>
                                    <w:rPr>
                                      <w:rFonts w:ascii="Cambria Math" w:hAnsi="Cambria Math"/>
                                      <w:kern w:val="24"/>
                                      <w:sz w:val="20"/>
                                      <w:szCs w:val="20"/>
                                    </w:rPr>
                                    <m:t> </m:t>
                                  </m:r>
                                  <m:r>
                                    <w:rPr>
                                      <w:rFonts w:ascii="Cambria Math" w:hAnsi="Cambria Math"/>
                                      <w:kern w:val="24"/>
                                      <w:sz w:val="20"/>
                                      <w:szCs w:val="20"/>
                                    </w:rPr>
                                    <m:t>h</m:t>
                                  </m:r>
                                  <m:r>
                                    <m:rPr>
                                      <m:sty m:val="p"/>
                                    </m:rPr>
                                    <w:rPr>
                                      <w:rFonts w:ascii="Cambria Math" w:hAnsi="Cambria Math"/>
                                      <w:kern w:val="24"/>
                                      <w:sz w:val="20"/>
                                      <w:szCs w:val="20"/>
                                    </w:rPr>
                                    <m:t>&lt;</m:t>
                                  </m:r>
                                  <m:r>
                                    <m:rPr>
                                      <m:sty m:val="p"/>
                                    </m:rPr>
                                    <w:rPr>
                                      <w:rFonts w:ascii="Cambria Math" w:hAnsi="Cambria Math"/>
                                      <w:kern w:val="24"/>
                                      <w:sz w:val="20"/>
                                      <w:szCs w:val="20"/>
                                      <w:lang w:val="pt-BR"/>
                                    </w:rPr>
                                    <m:t>171.21</m:t>
                                  </m:r>
                                  <m:r>
                                    <w:rPr>
                                      <w:rFonts w:ascii="Cambria Math" w:hAnsi="Cambria Math"/>
                                      <w:kern w:val="24"/>
                                      <w:sz w:val="20"/>
                                      <w:szCs w:val="20"/>
                                    </w:rPr>
                                    <m:t>m</m:t>
                                  </m:r>
                                </m:oMath>
                              </m:oMathPara>
                            </w:p>
                          </w:txbxContent>
                        </wps:txbx>
                        <wps:bodyPr wrap="square">
                          <a:noAutofit/>
                        </wps:bodyPr>
                      </wps:wsp>
                      <wps:wsp>
                        <wps:cNvPr id="38" name="Retângulo 38"/>
                        <wps:cNvSpPr/>
                        <wps:spPr>
                          <a:xfrm>
                            <a:off x="-148725" y="376555"/>
                            <a:ext cx="2324100" cy="354965"/>
                          </a:xfrm>
                          <a:prstGeom prst="rect">
                            <a:avLst/>
                          </a:prstGeom>
                        </wps:spPr>
                        <wps:txbx>
                          <w:txbxContent>
                            <w:p w:rsidR="00CD7193" w:rsidRPr="0055583F" w:rsidRDefault="00EC5ED0" w:rsidP="00CC6E03">
                              <w:pPr>
                                <w:pStyle w:val="NormalWeb"/>
                                <w:spacing w:before="0" w:beforeAutospacing="0" w:after="0" w:afterAutospacing="0"/>
                                <w:jc w:val="both"/>
                                <w:textAlignment w:val="baseline"/>
                                <w:rPr>
                                  <w:sz w:val="20"/>
                                  <w:szCs w:val="20"/>
                                </w:rPr>
                              </w:pPr>
                              <m:oMathPara>
                                <m:oMathParaPr>
                                  <m:jc m:val="centerGroup"/>
                                </m:oMathParaPr>
                                <m:oMath>
                                  <m:sSub>
                                    <m:sSubPr>
                                      <m:ctrlPr>
                                        <w:rPr>
                                          <w:rFonts w:ascii="Cambria Math" w:hAnsi="Cambria Math"/>
                                          <w:bCs/>
                                          <w:iCs/>
                                          <w:kern w:val="24"/>
                                          <w:sz w:val="20"/>
                                          <w:szCs w:val="20"/>
                                        </w:rPr>
                                      </m:ctrlPr>
                                    </m:sSubPr>
                                    <m:e>
                                      <m:r>
                                        <w:rPr>
                                          <w:rFonts w:ascii="Cambria Math" w:hAnsi="Cambria Math"/>
                                          <w:kern w:val="24"/>
                                          <w:sz w:val="20"/>
                                          <w:szCs w:val="20"/>
                                        </w:rPr>
                                        <m:t>γ(h)</m:t>
                                      </m:r>
                                    </m:e>
                                    <m:sub>
                                      <m:r>
                                        <w:rPr>
                                          <w:rFonts w:ascii="Cambria Math" w:hAnsi="Cambria Math"/>
                                          <w:kern w:val="24"/>
                                          <w:sz w:val="20"/>
                                          <w:szCs w:val="20"/>
                                        </w:rPr>
                                        <m:t>300 Az</m:t>
                                      </m:r>
                                    </m:sub>
                                  </m:sSub>
                                  <m:r>
                                    <m:rPr>
                                      <m:sty m:val="p"/>
                                    </m:rPr>
                                    <w:rPr>
                                      <w:rFonts w:ascii="Cambria Math" w:hAnsi="Cambria Math"/>
                                      <w:kern w:val="24"/>
                                      <w:sz w:val="20"/>
                                      <w:szCs w:val="20"/>
                                    </w:rPr>
                                    <m:t>=410.43,</m:t>
                                  </m:r>
                                  <m:r>
                                    <m:rPr>
                                      <m:sty m:val="p"/>
                                    </m:rPr>
                                    <w:rPr>
                                      <w:rFonts w:ascii="Cambria Math" w:hAnsi="Cambria Math"/>
                                      <w:kern w:val="24"/>
                                      <w:sz w:val="20"/>
                                      <w:szCs w:val="20"/>
                                      <w:lang w:val="pt-BR"/>
                                    </w:rPr>
                                    <m:t>  </m:t>
                                  </m:r>
                                  <m:r>
                                    <w:rPr>
                                      <w:rFonts w:ascii="Cambria Math" w:hAnsi="Cambria Math"/>
                                      <w:kern w:val="24"/>
                                      <w:sz w:val="20"/>
                                      <w:szCs w:val="20"/>
                                    </w:rPr>
                                    <m:t>if</m:t>
                                  </m:r>
                                  <m:r>
                                    <m:rPr>
                                      <m:sty m:val="p"/>
                                    </m:rPr>
                                    <w:rPr>
                                      <w:rFonts w:ascii="Cambria Math" w:hAnsi="Cambria Math"/>
                                      <w:kern w:val="24"/>
                                      <w:sz w:val="20"/>
                                      <w:szCs w:val="20"/>
                                    </w:rPr>
                                    <m:t> </m:t>
                                  </m:r>
                                  <m:r>
                                    <w:rPr>
                                      <w:rFonts w:ascii="Cambria Math" w:hAnsi="Cambria Math"/>
                                      <w:kern w:val="24"/>
                                      <w:sz w:val="20"/>
                                      <w:szCs w:val="20"/>
                                    </w:rPr>
                                    <m:t>h</m:t>
                                  </m:r>
                                  <m:r>
                                    <m:rPr>
                                      <m:sty m:val="p"/>
                                    </m:rPr>
                                    <w:rPr>
                                      <w:rFonts w:ascii="Cambria Math" w:hAnsi="Cambria Math"/>
                                      <w:kern w:val="24"/>
                                      <w:sz w:val="20"/>
                                      <w:szCs w:val="20"/>
                                    </w:rPr>
                                    <m:t>≥</m:t>
                                  </m:r>
                                  <m:r>
                                    <m:rPr>
                                      <m:sty m:val="p"/>
                                    </m:rPr>
                                    <w:rPr>
                                      <w:rFonts w:ascii="Cambria Math" w:hAnsi="Cambria Math"/>
                                      <w:kern w:val="24"/>
                                      <w:sz w:val="20"/>
                                      <w:szCs w:val="20"/>
                                      <w:lang w:val="pt-BR"/>
                                    </w:rPr>
                                    <m:t>171.21</m:t>
                                  </m:r>
                                  <m:r>
                                    <w:rPr>
                                      <w:rFonts w:ascii="Cambria Math" w:hAnsi="Cambria Math"/>
                                      <w:kern w:val="24"/>
                                      <w:sz w:val="20"/>
                                      <w:szCs w:val="20"/>
                                    </w:rPr>
                                    <m:t>m</m:t>
                                  </m:r>
                                </m:oMath>
                              </m:oMathPara>
                            </w:p>
                          </w:txbxContent>
                        </wps:txbx>
                        <wps:bodyPr wrap="square">
                          <a:noAutofit/>
                        </wps:bodyPr>
                      </wps:wsp>
                      <wps:wsp>
                        <wps:cNvPr id="39" name="Chave esquerda 39"/>
                        <wps:cNvSpPr/>
                        <wps:spPr>
                          <a:xfrm>
                            <a:off x="-2" y="85725"/>
                            <a:ext cx="182245" cy="55245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wgp>
                  </a:graphicData>
                </a:graphic>
                <wp14:sizeRelH relativeFrom="margin">
                  <wp14:pctWidth>0</wp14:pctWidth>
                </wp14:sizeRelH>
                <wp14:sizeRelV relativeFrom="margin">
                  <wp14:pctHeight>0</wp14:pctHeight>
                </wp14:sizeRelV>
              </wp:anchor>
            </w:drawing>
          </mc:Choice>
          <mc:Fallback>
            <w:pict>
              <v:group id="Grupo 40" o:spid="_x0000_s1030" style="position:absolute;left:0;text-align:left;margin-left:-24.3pt;margin-top:5.7pt;width:411.5pt;height:59.3pt;z-index:251656192;mso-width-relative:margin;mso-height-relative:margin" coordorigin="-2726,-215" coordsize="44005,7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X75wIAAEoIAAAOAAAAZHJzL2Uyb0RvYy54bWzMlllu2zAQht8L9A6E3hPtXoTIQZs0fina&#10;IGkPwFDUAlAkS9KWfZ1epRfrkFrsLEXStCj6IovUzK+Zb4Yan53vWoa2VOlG8NwLTwMPUU5E0fAq&#10;975+uTpZeEgbzAvMBKe5t6faO1+9fXPWyYxGohasoAqBCNdZJ3OvNkZmvq9JTVusT4WkHB6WQrXY&#10;wFJVfqFwB+ot86MgmPmdUIVUglCtYfeyf+itnH5ZUmI+l6WmBrHcg9iMuyp3vbNXf3WGs0phWTdk&#10;CAO/IooWNxxeOkldYoPRRjWPpNqGKKFFaU6JaH1Rlg2hLgfIJgweZLNWYiNdLlXWVXLCBGgfcHq1&#10;LPm0vVaoKXIvATwct1CjtdpIgWANcDpZZWCzVvJWXqtho+pXNt9dqVr7C5mgncO6n7DSnUEENtMo&#10;mgUpyBN4Nk/jMBy4kxqKY91Oonk0W0CrgMFJFKbLyeDDoJEkQZA+1vDHCHwb6BRXJ6Gb9AGY/jNg&#10;tzWW1NVBWxgDsHg+Aruh5sd3Xm2YQLDpIDnDCZnONNB7gtevEh/R3Us7SdL53JGZ0saZVNqsqWiR&#10;vck9BR3vGhFvP2oDoYDpaAILC6YPxd6Z3d3O1T4ag74TxR7S6+BA5J7+tsHK5o0zLt5tjCgbp2hd&#10;e8NBEVDbTvkXzKFH+iY9Zr4Yw4fivIB5mCzmUeqaLZ7P0jS17jgbmUdxlITB0K5xmixnzuBvM4/H&#10;oP975suR+UWNtxRR6AuqCozi5ZjCy7hHDvkitfDvEQ8XUZRAQez3IU3h9pkmZ7Q07xUmfW8+2ek4&#10;Y9wWVQvWFFcNY25hpwq9YAptMcwDswttHFDYIytYWc8HJ0WbPaNWgvEbWsKZgY9W6E6Gm1QHTUwI&#10;5WbUddbWrYQIJsfgecfB3rpSN8V+x3nycG8W3EzObcOFeurtBxRlbz8S6PM+nHikDLsQ/TDFnNQC&#10;ZikxynEcvgDO1Q0sx3YYrnYiHq+d1eEvwOonAAAA//8DAFBLAwQUAAYACAAAACEAYbjjtuAAAAAK&#10;AQAADwAAAGRycy9kb3ducmV2LnhtbEyPQWvCQBCF74X+h2WE3nQ3NVWJ2YhI25MUqoXS25qMSTA7&#10;G7JrEv99p6d6m5n3ePO9dDPaRvTY+dqRhmimQCDlrqip1PB1fJuuQPhgqDCNI9RwQw+b7PEhNUnh&#10;BvrE/hBKwSHkE6OhCqFNpPR5hdb4mWuRWDu7zprAa1fKojMDh9tGPiu1kNbUxB8q0+KuwvxyuFoN&#10;74MZtvPotd9fzrvbz/Hl43sfodZPk3G7BhFwDP9m+MNndMiY6eSuVHjRaJjGqwVbWYhiEGxYLmMe&#10;TnyYKwUyS+V9hewXAAD//wMAUEsBAi0AFAAGAAgAAAAhALaDOJL+AAAA4QEAABMAAAAAAAAAAAAA&#10;AAAAAAAAAFtDb250ZW50X1R5cGVzXS54bWxQSwECLQAUAAYACAAAACEAOP0h/9YAAACUAQAACwAA&#10;AAAAAAAAAAAAAAAvAQAAX3JlbHMvLnJlbHNQSwECLQAUAAYACAAAACEAa0P1++cCAABKCAAADgAA&#10;AAAAAAAAAAAAAAAuAgAAZHJzL2Uyb0RvYy54bWxQSwECLQAUAAYACAAAACEAYbjjtuAAAAAKAQAA&#10;DwAAAAAAAAAAAAAAAABBBQAAZHJzL2Rvd25yZXYueG1sUEsFBgAAAAAEAAQA8wAAAE4GAAAAAA==&#10;">
                <v:rect id="Retângulo 37" o:spid="_x0000_s1031" style="position:absolute;left:-2726;top:-215;width:44004;height:4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AzC8QA&#10;AADbAAAADwAAAGRycy9kb3ducmV2LnhtbESPQWvCQBSE7wX/w/IEL6IbLVRJXUUEMUhBjNbzI/ua&#10;hGbfxuyapP++WxB6HGbmG2a16U0lWmpcaVnBbBqBIM6sLjlXcL3sJ0sQziNrrCyTgh9ysFkPXlYY&#10;a9vxmdrU5yJA2MWooPC+jqV0WUEG3dTWxMH7so1BH2STS91gF+CmkvMoepMGSw4LBda0Kyj7Th9G&#10;QZed2tvl4yBP41ti+Z7cd+nnUanRsN++g/DU+//ws51oBa8L+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QMwvEAAAA2wAAAA8AAAAAAAAAAAAAAAAAmAIAAGRycy9k&#10;b3ducmV2LnhtbFBLBQYAAAAABAAEAPUAAACJAwAAAAA=&#10;" filled="f" stroked="f">
                  <v:textbox>
                    <w:txbxContent>
                      <w:p w:rsidR="00CD7193" w:rsidRPr="0055583F" w:rsidRDefault="0080061A" w:rsidP="00CC6E03">
                        <w:pPr>
                          <w:pStyle w:val="NormalWeb"/>
                          <w:spacing w:before="0" w:beforeAutospacing="0" w:after="0" w:afterAutospacing="0"/>
                          <w:textAlignment w:val="baseline"/>
                          <w:rPr>
                            <w:sz w:val="20"/>
                            <w:szCs w:val="20"/>
                          </w:rPr>
                        </w:pPr>
                        <m:oMathPara>
                          <m:oMathParaPr>
                            <m:jc m:val="centerGroup"/>
                          </m:oMathParaPr>
                          <m:oMath>
                            <m:sSub>
                              <m:sSubPr>
                                <m:ctrlPr>
                                  <w:rPr>
                                    <w:rFonts w:ascii="Cambria Math" w:hAnsi="Cambria Math"/>
                                    <w:bCs/>
                                    <w:iCs/>
                                    <w:kern w:val="24"/>
                                    <w:sz w:val="20"/>
                                    <w:szCs w:val="20"/>
                                  </w:rPr>
                                </m:ctrlPr>
                              </m:sSubPr>
                              <m:e>
                                <m:r>
                                  <w:rPr>
                                    <w:rFonts w:ascii="Cambria Math" w:hAnsi="Cambria Math"/>
                                    <w:kern w:val="24"/>
                                    <w:sz w:val="20"/>
                                    <w:szCs w:val="20"/>
                                  </w:rPr>
                                  <m:t>γ(h)</m:t>
                                </m:r>
                              </m:e>
                              <m:sub>
                                <m:r>
                                  <w:rPr>
                                    <w:rFonts w:ascii="Cambria Math" w:hAnsi="Cambria Math"/>
                                    <w:kern w:val="24"/>
                                    <w:sz w:val="20"/>
                                    <w:szCs w:val="20"/>
                                  </w:rPr>
                                  <m:t>300 Az</m:t>
                                </m:r>
                              </m:sub>
                            </m:sSub>
                            <m:r>
                              <m:rPr>
                                <m:sty m:val="p"/>
                              </m:rPr>
                              <w:rPr>
                                <w:rFonts w:ascii="Cambria Math" w:hAnsi="Cambria Math"/>
                                <w:kern w:val="24"/>
                                <w:sz w:val="20"/>
                                <w:szCs w:val="20"/>
                              </w:rPr>
                              <m:t>=</m:t>
                            </m:r>
                            <m:r>
                              <m:rPr>
                                <m:sty m:val="p"/>
                              </m:rPr>
                              <w:rPr>
                                <w:rFonts w:ascii="Cambria Math" w:hAnsi="Cambria Math"/>
                                <w:kern w:val="24"/>
                                <w:sz w:val="20"/>
                                <w:szCs w:val="20"/>
                                <w:lang w:val="pt-BR"/>
                              </w:rPr>
                              <m:t>41.88</m:t>
                            </m:r>
                            <m:r>
                              <m:rPr>
                                <m:sty m:val="p"/>
                              </m:rPr>
                              <w:rPr>
                                <w:rFonts w:ascii="Cambria Math" w:hAnsi="Cambria Math"/>
                                <w:kern w:val="24"/>
                                <w:sz w:val="20"/>
                                <w:szCs w:val="20"/>
                              </w:rPr>
                              <m:t>+365</m:t>
                            </m:r>
                            <m:r>
                              <m:rPr>
                                <m:sty m:val="p"/>
                              </m:rPr>
                              <w:rPr>
                                <w:rFonts w:ascii="Cambria Math" w:hAnsi="Cambria Math"/>
                                <w:kern w:val="24"/>
                                <w:sz w:val="20"/>
                                <w:szCs w:val="20"/>
                                <w:lang w:val="pt-BR"/>
                              </w:rPr>
                              <m:t>.55</m:t>
                            </m:r>
                            <m:d>
                              <m:dPr>
                                <m:begChr m:val="["/>
                                <m:endChr m:val="]"/>
                                <m:ctrlPr>
                                  <w:rPr>
                                    <w:rFonts w:ascii="Cambria Math" w:hAnsi="Cambria Math"/>
                                    <w:bCs/>
                                    <w:iCs/>
                                    <w:kern w:val="24"/>
                                    <w:sz w:val="20"/>
                                    <w:szCs w:val="20"/>
                                  </w:rPr>
                                </m:ctrlPr>
                              </m:dPr>
                              <m:e>
                                <m:r>
                                  <m:rPr>
                                    <m:sty m:val="p"/>
                                  </m:rPr>
                                  <w:rPr>
                                    <w:rFonts w:ascii="Cambria Math" w:hAnsi="Cambria Math"/>
                                    <w:kern w:val="24"/>
                                    <w:sz w:val="20"/>
                                    <w:szCs w:val="20"/>
                                  </w:rPr>
                                  <m:t>1.5</m:t>
                                </m:r>
                                <m:d>
                                  <m:dPr>
                                    <m:ctrlPr>
                                      <w:rPr>
                                        <w:rFonts w:ascii="Cambria Math" w:hAnsi="Cambria Math"/>
                                        <w:bCs/>
                                        <w:iCs/>
                                        <w:kern w:val="24"/>
                                        <w:sz w:val="20"/>
                                        <w:szCs w:val="20"/>
                                      </w:rPr>
                                    </m:ctrlPr>
                                  </m:dPr>
                                  <m:e>
                                    <m:f>
                                      <m:fPr>
                                        <m:ctrlPr>
                                          <w:rPr>
                                            <w:rFonts w:ascii="Cambria Math" w:hAnsi="Cambria Math"/>
                                            <w:bCs/>
                                            <w:iCs/>
                                            <w:kern w:val="24"/>
                                            <w:sz w:val="20"/>
                                            <w:szCs w:val="20"/>
                                          </w:rPr>
                                        </m:ctrlPr>
                                      </m:fPr>
                                      <m:num>
                                        <m:r>
                                          <w:rPr>
                                            <w:rFonts w:ascii="Cambria Math" w:hAnsi="Cambria Math"/>
                                            <w:kern w:val="24"/>
                                            <w:sz w:val="20"/>
                                            <w:szCs w:val="20"/>
                                          </w:rPr>
                                          <m:t>h</m:t>
                                        </m:r>
                                      </m:num>
                                      <m:den>
                                        <m:r>
                                          <m:rPr>
                                            <m:sty m:val="p"/>
                                          </m:rPr>
                                          <w:rPr>
                                            <w:rFonts w:ascii="Cambria Math" w:hAnsi="Cambria Math"/>
                                            <w:kern w:val="24"/>
                                            <w:sz w:val="20"/>
                                            <w:szCs w:val="20"/>
                                            <w:lang w:val="pt-BR"/>
                                          </w:rPr>
                                          <m:t>171.21</m:t>
                                        </m:r>
                                      </m:den>
                                    </m:f>
                                  </m:e>
                                </m:d>
                                <m:r>
                                  <m:rPr>
                                    <m:sty m:val="p"/>
                                  </m:rPr>
                                  <w:rPr>
                                    <w:rFonts w:ascii="Cambria Math" w:hAnsi="Cambria Math"/>
                                    <w:kern w:val="24"/>
                                    <w:sz w:val="20"/>
                                    <w:szCs w:val="20"/>
                                  </w:rPr>
                                  <m:t>-0,5</m:t>
                                </m:r>
                                <m:sSup>
                                  <m:sSupPr>
                                    <m:ctrlPr>
                                      <w:rPr>
                                        <w:rFonts w:ascii="Cambria Math" w:hAnsi="Cambria Math"/>
                                        <w:bCs/>
                                        <w:iCs/>
                                        <w:kern w:val="24"/>
                                        <w:sz w:val="20"/>
                                        <w:szCs w:val="20"/>
                                      </w:rPr>
                                    </m:ctrlPr>
                                  </m:sSupPr>
                                  <m:e>
                                    <m:d>
                                      <m:dPr>
                                        <m:ctrlPr>
                                          <w:rPr>
                                            <w:rFonts w:ascii="Cambria Math" w:hAnsi="Cambria Math"/>
                                            <w:bCs/>
                                            <w:iCs/>
                                            <w:kern w:val="24"/>
                                            <w:sz w:val="20"/>
                                            <w:szCs w:val="20"/>
                                          </w:rPr>
                                        </m:ctrlPr>
                                      </m:dPr>
                                      <m:e>
                                        <m:f>
                                          <m:fPr>
                                            <m:ctrlPr>
                                              <w:rPr>
                                                <w:rFonts w:ascii="Cambria Math" w:hAnsi="Cambria Math"/>
                                                <w:bCs/>
                                                <w:iCs/>
                                                <w:kern w:val="24"/>
                                                <w:sz w:val="20"/>
                                                <w:szCs w:val="20"/>
                                              </w:rPr>
                                            </m:ctrlPr>
                                          </m:fPr>
                                          <m:num>
                                            <m:r>
                                              <w:rPr>
                                                <w:rFonts w:ascii="Cambria Math" w:hAnsi="Cambria Math"/>
                                                <w:kern w:val="24"/>
                                                <w:sz w:val="20"/>
                                                <w:szCs w:val="20"/>
                                              </w:rPr>
                                              <m:t>h</m:t>
                                            </m:r>
                                          </m:num>
                                          <m:den>
                                            <m:r>
                                              <m:rPr>
                                                <m:sty m:val="p"/>
                                              </m:rPr>
                                              <w:rPr>
                                                <w:rFonts w:ascii="Cambria Math" w:hAnsi="Cambria Math"/>
                                                <w:kern w:val="24"/>
                                                <w:sz w:val="20"/>
                                                <w:szCs w:val="20"/>
                                                <w:lang w:val="pt-BR"/>
                                              </w:rPr>
                                              <m:t>171.21</m:t>
                                            </m:r>
                                          </m:den>
                                        </m:f>
                                      </m:e>
                                    </m:d>
                                  </m:e>
                                  <m:sup>
                                    <m:r>
                                      <m:rPr>
                                        <m:sty m:val="p"/>
                                      </m:rPr>
                                      <w:rPr>
                                        <w:rFonts w:ascii="Cambria Math" w:hAnsi="Cambria Math"/>
                                        <w:kern w:val="24"/>
                                        <w:sz w:val="20"/>
                                        <w:szCs w:val="20"/>
                                      </w:rPr>
                                      <m:t>3</m:t>
                                    </m:r>
                                  </m:sup>
                                </m:sSup>
                              </m:e>
                            </m:d>
                            <m:r>
                              <w:rPr>
                                <w:rFonts w:ascii="Cambria Math" w:hAnsi="Cambria Math"/>
                                <w:kern w:val="24"/>
                                <w:sz w:val="20"/>
                                <w:szCs w:val="20"/>
                              </w:rPr>
                              <m:t>, if</m:t>
                            </m:r>
                            <m:r>
                              <m:rPr>
                                <m:sty m:val="p"/>
                              </m:rPr>
                              <w:rPr>
                                <w:rFonts w:ascii="Cambria Math" w:hAnsi="Cambria Math"/>
                                <w:kern w:val="24"/>
                                <w:sz w:val="20"/>
                                <w:szCs w:val="20"/>
                              </w:rPr>
                              <m:t> </m:t>
                            </m:r>
                            <m:r>
                              <w:rPr>
                                <w:rFonts w:ascii="Cambria Math" w:hAnsi="Cambria Math"/>
                                <w:kern w:val="24"/>
                                <w:sz w:val="20"/>
                                <w:szCs w:val="20"/>
                              </w:rPr>
                              <m:t>h</m:t>
                            </m:r>
                            <m:r>
                              <m:rPr>
                                <m:sty m:val="p"/>
                              </m:rPr>
                              <w:rPr>
                                <w:rFonts w:ascii="Cambria Math" w:hAnsi="Cambria Math"/>
                                <w:kern w:val="24"/>
                                <w:sz w:val="20"/>
                                <w:szCs w:val="20"/>
                              </w:rPr>
                              <m:t>&lt;</m:t>
                            </m:r>
                            <m:r>
                              <m:rPr>
                                <m:sty m:val="p"/>
                              </m:rPr>
                              <w:rPr>
                                <w:rFonts w:ascii="Cambria Math" w:hAnsi="Cambria Math"/>
                                <w:kern w:val="24"/>
                                <w:sz w:val="20"/>
                                <w:szCs w:val="20"/>
                                <w:lang w:val="pt-BR"/>
                              </w:rPr>
                              <m:t>171.21</m:t>
                            </m:r>
                            <m:r>
                              <w:rPr>
                                <w:rFonts w:ascii="Cambria Math" w:hAnsi="Cambria Math"/>
                                <w:kern w:val="24"/>
                                <w:sz w:val="20"/>
                                <w:szCs w:val="20"/>
                              </w:rPr>
                              <m:t>m</m:t>
                            </m:r>
                          </m:oMath>
                        </m:oMathPara>
                      </w:p>
                    </w:txbxContent>
                  </v:textbox>
                </v:rect>
                <v:rect id="Retângulo 38" o:spid="_x0000_s1032" style="position:absolute;left:-1487;top:3765;width:23240;height:35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necIA&#10;AADbAAAADwAAAGRycy9kb3ducmV2LnhtbERPTWuDQBC9B/oflinkEuKaFkowrlICJRIKoabNeXCn&#10;KnVnjbtV+++7h0COj/ed5rPpxEiDay0r2EQxCOLK6pZrBZ/nt/UWhPPIGjvLpOCPHOTZwyLFRNuJ&#10;P2gsfS1CCLsEFTTe94mUrmrIoItsTxy4bzsY9AEOtdQDTiHcdPIpjl+kwZZDQ4M97Ruqfspfo2Cq&#10;TuPl/H6Qp9WlsHwtrvvy66jU8nF+3YHwNPu7+OYutILnMDZ8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z6d5wgAAANsAAAAPAAAAAAAAAAAAAAAAAJgCAABkcnMvZG93&#10;bnJldi54bWxQSwUGAAAAAAQABAD1AAAAhwMAAAAA&#10;" filled="f" stroked="f">
                  <v:textbox>
                    <w:txbxContent>
                      <w:p w:rsidR="00CD7193" w:rsidRPr="0055583F" w:rsidRDefault="0080061A" w:rsidP="00CC6E03">
                        <w:pPr>
                          <w:pStyle w:val="NormalWeb"/>
                          <w:spacing w:before="0" w:beforeAutospacing="0" w:after="0" w:afterAutospacing="0"/>
                          <w:jc w:val="both"/>
                          <w:textAlignment w:val="baseline"/>
                          <w:rPr>
                            <w:sz w:val="20"/>
                            <w:szCs w:val="20"/>
                          </w:rPr>
                        </w:pPr>
                        <m:oMathPara>
                          <m:oMathParaPr>
                            <m:jc m:val="centerGroup"/>
                          </m:oMathParaPr>
                          <m:oMath>
                            <m:sSub>
                              <m:sSubPr>
                                <m:ctrlPr>
                                  <w:rPr>
                                    <w:rFonts w:ascii="Cambria Math" w:hAnsi="Cambria Math"/>
                                    <w:bCs/>
                                    <w:iCs/>
                                    <w:kern w:val="24"/>
                                    <w:sz w:val="20"/>
                                    <w:szCs w:val="20"/>
                                  </w:rPr>
                                </m:ctrlPr>
                              </m:sSubPr>
                              <m:e>
                                <m:r>
                                  <w:rPr>
                                    <w:rFonts w:ascii="Cambria Math" w:hAnsi="Cambria Math"/>
                                    <w:kern w:val="24"/>
                                    <w:sz w:val="20"/>
                                    <w:szCs w:val="20"/>
                                  </w:rPr>
                                  <m:t>γ(h)</m:t>
                                </m:r>
                              </m:e>
                              <m:sub>
                                <m:r>
                                  <w:rPr>
                                    <w:rFonts w:ascii="Cambria Math" w:hAnsi="Cambria Math"/>
                                    <w:kern w:val="24"/>
                                    <w:sz w:val="20"/>
                                    <w:szCs w:val="20"/>
                                  </w:rPr>
                                  <m:t>300 Az</m:t>
                                </m:r>
                              </m:sub>
                            </m:sSub>
                            <m:r>
                              <m:rPr>
                                <m:sty m:val="p"/>
                              </m:rPr>
                              <w:rPr>
                                <w:rFonts w:ascii="Cambria Math" w:hAnsi="Cambria Math"/>
                                <w:kern w:val="24"/>
                                <w:sz w:val="20"/>
                                <w:szCs w:val="20"/>
                              </w:rPr>
                              <m:t>=410.43,</m:t>
                            </m:r>
                            <m:r>
                              <m:rPr>
                                <m:sty m:val="p"/>
                              </m:rPr>
                              <w:rPr>
                                <w:rFonts w:ascii="Cambria Math" w:hAnsi="Cambria Math"/>
                                <w:kern w:val="24"/>
                                <w:sz w:val="20"/>
                                <w:szCs w:val="20"/>
                                <w:lang w:val="pt-BR"/>
                              </w:rPr>
                              <m:t>  </m:t>
                            </m:r>
                            <m:r>
                              <w:rPr>
                                <w:rFonts w:ascii="Cambria Math" w:hAnsi="Cambria Math"/>
                                <w:kern w:val="24"/>
                                <w:sz w:val="20"/>
                                <w:szCs w:val="20"/>
                              </w:rPr>
                              <m:t>if</m:t>
                            </m:r>
                            <m:r>
                              <m:rPr>
                                <m:sty m:val="p"/>
                              </m:rPr>
                              <w:rPr>
                                <w:rFonts w:ascii="Cambria Math" w:hAnsi="Cambria Math"/>
                                <w:kern w:val="24"/>
                                <w:sz w:val="20"/>
                                <w:szCs w:val="20"/>
                              </w:rPr>
                              <m:t> </m:t>
                            </m:r>
                            <m:r>
                              <w:rPr>
                                <w:rFonts w:ascii="Cambria Math" w:hAnsi="Cambria Math"/>
                                <w:kern w:val="24"/>
                                <w:sz w:val="20"/>
                                <w:szCs w:val="20"/>
                              </w:rPr>
                              <m:t>h</m:t>
                            </m:r>
                            <m:r>
                              <m:rPr>
                                <m:sty m:val="p"/>
                              </m:rPr>
                              <w:rPr>
                                <w:rFonts w:ascii="Cambria Math" w:hAnsi="Cambria Math"/>
                                <w:kern w:val="24"/>
                                <w:sz w:val="20"/>
                                <w:szCs w:val="20"/>
                              </w:rPr>
                              <m:t>≥</m:t>
                            </m:r>
                            <m:r>
                              <m:rPr>
                                <m:sty m:val="p"/>
                              </m:rPr>
                              <w:rPr>
                                <w:rFonts w:ascii="Cambria Math" w:hAnsi="Cambria Math"/>
                                <w:kern w:val="24"/>
                                <w:sz w:val="20"/>
                                <w:szCs w:val="20"/>
                                <w:lang w:val="pt-BR"/>
                              </w:rPr>
                              <m:t>171.21</m:t>
                            </m:r>
                            <m:r>
                              <w:rPr>
                                <w:rFonts w:ascii="Cambria Math" w:hAnsi="Cambria Math"/>
                                <w:kern w:val="24"/>
                                <w:sz w:val="20"/>
                                <w:szCs w:val="20"/>
                              </w:rPr>
                              <m:t>m</m:t>
                            </m:r>
                          </m:oMath>
                        </m:oMathPara>
                      </w:p>
                    </w:txbxContent>
                  </v:textbox>
                </v:rect>
                <v:shape id="Chave esquerda 39" o:spid="_x0000_s1033" type="#_x0000_t87" style="position:absolute;top:857;width:1822;height:5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3+c8QA&#10;AADbAAAADwAAAGRycy9kb3ducmV2LnhtbESPQWvCQBSE70L/w/IK3nRTLZJGV1FBKLY9aMXzM/ua&#10;pM2+Ddmnxn/fLQg9DjPzDTNbdK5WF2pD5dnA0zABRZx7W3Fh4PC5GaSggiBbrD2TgRsFWMwfejPM&#10;rL/yji57KVSEcMjQQCnSZFqHvCSHYegb4uh9+dahRNkW2rZ4jXBX61GSTLTDiuNCiQ2tS8p/9mdn&#10;oJJVI+n2W7bP4+NuZOu394/byZj+Y7ecghLq5D98b79aA+MX+PsSf4C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d/nPEAAAA2wAAAA8AAAAAAAAAAAAAAAAAmAIAAGRycy9k&#10;b3ducmV2LnhtbFBLBQYAAAAABAAEAPUAAACJAwAAAAA=&#10;" adj="594" strokecolor="black [3213]"/>
              </v:group>
            </w:pict>
          </mc:Fallback>
        </mc:AlternateContent>
      </w:r>
    </w:p>
    <w:p w:rsidR="00F66B34" w:rsidRDefault="00F66B34" w:rsidP="00F66B34">
      <w:pPr>
        <w:spacing w:after="0" w:line="360" w:lineRule="auto"/>
        <w:jc w:val="both"/>
        <w:rPr>
          <w:rFonts w:ascii="Times New Roman" w:hAnsi="Times New Roman" w:cs="Times New Roman"/>
          <w:b/>
          <w:sz w:val="24"/>
          <w:szCs w:val="24"/>
        </w:rPr>
      </w:pPr>
    </w:p>
    <w:p w:rsidR="00F66B34" w:rsidRDefault="00F66B34" w:rsidP="004A38E1">
      <w:pPr>
        <w:spacing w:after="0" w:line="240" w:lineRule="auto"/>
        <w:jc w:val="both"/>
        <w:rPr>
          <w:rFonts w:ascii="Times New Roman" w:hAnsi="Times New Roman" w:cs="Times New Roman"/>
          <w:b/>
          <w:sz w:val="24"/>
          <w:szCs w:val="24"/>
        </w:rPr>
      </w:pPr>
    </w:p>
    <w:p w:rsidR="001D4B0C" w:rsidRDefault="001D4B0C" w:rsidP="004A38E1">
      <w:pPr>
        <w:spacing w:after="0" w:line="240" w:lineRule="auto"/>
        <w:jc w:val="both"/>
        <w:rPr>
          <w:rFonts w:ascii="Times New Roman" w:hAnsi="Times New Roman" w:cs="Times New Roman"/>
          <w:b/>
          <w:sz w:val="24"/>
          <w:szCs w:val="24"/>
        </w:rPr>
      </w:pPr>
    </w:p>
    <w:p w:rsidR="006F2C2C" w:rsidRDefault="006F2C2C" w:rsidP="004A38E1">
      <w:pPr>
        <w:spacing w:after="0" w:line="240" w:lineRule="auto"/>
        <w:jc w:val="both"/>
        <w:rPr>
          <w:rFonts w:ascii="Times New Roman" w:hAnsi="Times New Roman" w:cs="Times New Roman"/>
          <w:b/>
          <w:sz w:val="24"/>
          <w:szCs w:val="24"/>
        </w:rPr>
      </w:pPr>
    </w:p>
    <w:p w:rsidR="00B72FDA" w:rsidRDefault="00B72FDA" w:rsidP="004A38E1">
      <w:pPr>
        <w:spacing w:after="0" w:line="240" w:lineRule="auto"/>
        <w:jc w:val="both"/>
        <w:rPr>
          <w:rFonts w:ascii="Times New Roman" w:hAnsi="Times New Roman" w:cs="Times New Roman"/>
          <w:b/>
          <w:sz w:val="24"/>
          <w:szCs w:val="24"/>
        </w:rPr>
      </w:pPr>
    </w:p>
    <w:p w:rsidR="00CD7BD5" w:rsidRPr="004A38E1" w:rsidRDefault="00B7223E" w:rsidP="004A38E1">
      <w:pPr>
        <w:spacing w:after="0" w:line="240" w:lineRule="auto"/>
        <w:jc w:val="both"/>
        <w:rPr>
          <w:rFonts w:ascii="Times New Roman" w:hAnsi="Times New Roman" w:cs="Times New Roman"/>
          <w:sz w:val="24"/>
          <w:szCs w:val="24"/>
        </w:rPr>
      </w:pPr>
      <w:r w:rsidRPr="009636BD">
        <w:rPr>
          <w:rFonts w:ascii="Times New Roman" w:hAnsi="Times New Roman" w:cs="Times New Roman"/>
          <w:sz w:val="24"/>
          <w:szCs w:val="24"/>
        </w:rPr>
        <w:t>Figure</w:t>
      </w:r>
      <w:r w:rsidR="009636BD" w:rsidRPr="009636BD">
        <w:rPr>
          <w:rFonts w:ascii="Times New Roman" w:hAnsi="Times New Roman" w:cs="Times New Roman"/>
          <w:sz w:val="24"/>
          <w:szCs w:val="24"/>
        </w:rPr>
        <w:t xml:space="preserve"> </w:t>
      </w:r>
      <w:r w:rsidR="003B43E4">
        <w:rPr>
          <w:rFonts w:ascii="Times New Roman" w:hAnsi="Times New Roman" w:cs="Times New Roman"/>
          <w:sz w:val="24"/>
          <w:szCs w:val="24"/>
        </w:rPr>
        <w:t>6</w:t>
      </w:r>
      <w:r w:rsidR="00CD7BD5">
        <w:rPr>
          <w:rFonts w:ascii="Times New Roman" w:hAnsi="Times New Roman" w:cs="Times New Roman"/>
          <w:b/>
          <w:sz w:val="24"/>
          <w:szCs w:val="24"/>
        </w:rPr>
        <w:t xml:space="preserve"> </w:t>
      </w:r>
      <w:r w:rsidR="00604C6D">
        <w:rPr>
          <w:rFonts w:ascii="Times New Roman" w:hAnsi="Times New Roman" w:cs="Times New Roman"/>
          <w:sz w:val="24"/>
          <w:szCs w:val="24"/>
        </w:rPr>
        <w:t xml:space="preserve">Adjusted </w:t>
      </w:r>
      <w:r w:rsidR="006816FB">
        <w:rPr>
          <w:rFonts w:ascii="Times New Roman" w:hAnsi="Times New Roman" w:cs="Times New Roman"/>
          <w:sz w:val="24"/>
          <w:szCs w:val="24"/>
        </w:rPr>
        <w:t xml:space="preserve">experimental </w:t>
      </w:r>
      <w:r w:rsidR="00604C6D">
        <w:rPr>
          <w:rFonts w:ascii="Times New Roman" w:hAnsi="Times New Roman" w:cs="Times New Roman"/>
          <w:sz w:val="24"/>
          <w:szCs w:val="24"/>
        </w:rPr>
        <w:t>semivario</w:t>
      </w:r>
      <w:r w:rsidR="004A38E1">
        <w:rPr>
          <w:rFonts w:ascii="Times New Roman" w:hAnsi="Times New Roman" w:cs="Times New Roman"/>
          <w:sz w:val="24"/>
          <w:szCs w:val="24"/>
        </w:rPr>
        <w:t xml:space="preserve">grams </w:t>
      </w:r>
      <w:r w:rsidR="00133A0B">
        <w:rPr>
          <w:rFonts w:ascii="Times New Roman" w:hAnsi="Times New Roman" w:cs="Times New Roman"/>
          <w:sz w:val="24"/>
          <w:szCs w:val="24"/>
        </w:rPr>
        <w:t>on</w:t>
      </w:r>
      <w:r w:rsidR="004A38E1">
        <w:rPr>
          <w:rFonts w:ascii="Times New Roman" w:hAnsi="Times New Roman" w:cs="Times New Roman"/>
          <w:sz w:val="24"/>
          <w:szCs w:val="24"/>
        </w:rPr>
        <w:t xml:space="preserve"> the orthogonal directions. </w:t>
      </w:r>
    </w:p>
    <w:p w:rsidR="00CD1AF1" w:rsidRDefault="00CD1AF1" w:rsidP="00520A9B">
      <w:pPr>
        <w:spacing w:after="0" w:line="360" w:lineRule="auto"/>
        <w:jc w:val="both"/>
        <w:rPr>
          <w:rFonts w:ascii="Times New Roman" w:hAnsi="Times New Roman" w:cs="Times New Roman"/>
          <w:sz w:val="24"/>
          <w:szCs w:val="24"/>
        </w:rPr>
      </w:pPr>
    </w:p>
    <w:p w:rsidR="008F28C7" w:rsidRDefault="008F28C7" w:rsidP="00520A9B">
      <w:pPr>
        <w:spacing w:after="0" w:line="360" w:lineRule="auto"/>
        <w:jc w:val="both"/>
        <w:rPr>
          <w:rFonts w:ascii="Times New Roman" w:hAnsi="Times New Roman" w:cs="Times New Roman"/>
          <w:sz w:val="24"/>
          <w:szCs w:val="24"/>
        </w:rPr>
      </w:pPr>
    </w:p>
    <w:p w:rsidR="000477A6" w:rsidRPr="008F28C7" w:rsidRDefault="00182FB0" w:rsidP="00520A9B">
      <w:pPr>
        <w:spacing w:after="0" w:line="360" w:lineRule="auto"/>
        <w:jc w:val="both"/>
        <w:rPr>
          <w:rFonts w:ascii="Times New Roman" w:hAnsi="Times New Roman" w:cs="Times New Roman"/>
          <w:sz w:val="24"/>
          <w:szCs w:val="24"/>
        </w:rPr>
      </w:pPr>
      <w:r w:rsidRPr="008F28C7">
        <w:rPr>
          <w:rFonts w:ascii="Times New Roman" w:hAnsi="Times New Roman" w:cs="Times New Roman"/>
          <w:sz w:val="24"/>
          <w:szCs w:val="24"/>
        </w:rPr>
        <w:t>4</w:t>
      </w:r>
      <w:r w:rsidR="000477A6" w:rsidRPr="008F28C7">
        <w:rPr>
          <w:rFonts w:ascii="Times New Roman" w:hAnsi="Times New Roman" w:cs="Times New Roman"/>
          <w:sz w:val="24"/>
          <w:szCs w:val="24"/>
        </w:rPr>
        <w:t>.</w:t>
      </w:r>
      <w:r w:rsidR="00C057A2" w:rsidRPr="008F28C7">
        <w:rPr>
          <w:rFonts w:ascii="Times New Roman" w:hAnsi="Times New Roman" w:cs="Times New Roman"/>
          <w:sz w:val="24"/>
          <w:szCs w:val="24"/>
        </w:rPr>
        <w:t>2</w:t>
      </w:r>
      <w:r w:rsidR="000477A6" w:rsidRPr="008F28C7">
        <w:rPr>
          <w:rFonts w:ascii="Times New Roman" w:hAnsi="Times New Roman" w:cs="Times New Roman"/>
          <w:sz w:val="24"/>
          <w:szCs w:val="24"/>
        </w:rPr>
        <w:t xml:space="preserve">. Estimating </w:t>
      </w:r>
      <w:r w:rsidR="008F28C7" w:rsidRPr="008F28C7">
        <w:rPr>
          <w:rFonts w:ascii="Times New Roman" w:hAnsi="Times New Roman" w:cs="Times New Roman"/>
          <w:sz w:val="24"/>
          <w:szCs w:val="24"/>
        </w:rPr>
        <w:t xml:space="preserve">the </w:t>
      </w:r>
      <w:r w:rsidR="00157E27" w:rsidRPr="008F28C7">
        <w:rPr>
          <w:rFonts w:ascii="Times New Roman" w:hAnsi="Times New Roman" w:cs="Times New Roman"/>
          <w:sz w:val="24"/>
          <w:szCs w:val="24"/>
        </w:rPr>
        <w:t>BIF</w:t>
      </w:r>
      <w:r w:rsidR="0075024C" w:rsidRPr="008F28C7">
        <w:rPr>
          <w:rFonts w:ascii="Times New Roman" w:hAnsi="Times New Roman" w:cs="Times New Roman"/>
          <w:sz w:val="24"/>
          <w:szCs w:val="24"/>
        </w:rPr>
        <w:t xml:space="preserve"> </w:t>
      </w:r>
      <w:r w:rsidR="001D4B0C" w:rsidRPr="008F28C7">
        <w:rPr>
          <w:rFonts w:ascii="Times New Roman" w:hAnsi="Times New Roman" w:cs="Times New Roman"/>
          <w:sz w:val="24"/>
          <w:szCs w:val="24"/>
        </w:rPr>
        <w:t>t</w:t>
      </w:r>
      <w:r w:rsidR="000477A6" w:rsidRPr="008F28C7">
        <w:rPr>
          <w:rFonts w:ascii="Times New Roman" w:hAnsi="Times New Roman" w:cs="Times New Roman"/>
          <w:sz w:val="24"/>
          <w:szCs w:val="24"/>
        </w:rPr>
        <w:t>hickness</w:t>
      </w:r>
    </w:p>
    <w:p w:rsidR="00520A9B" w:rsidRDefault="00520A9B" w:rsidP="00520A9B">
      <w:pPr>
        <w:spacing w:after="0" w:line="360" w:lineRule="auto"/>
        <w:jc w:val="both"/>
        <w:rPr>
          <w:rFonts w:ascii="Times New Roman" w:hAnsi="Times New Roman" w:cs="Times New Roman"/>
          <w:sz w:val="24"/>
          <w:szCs w:val="24"/>
        </w:rPr>
      </w:pPr>
    </w:p>
    <w:p w:rsidR="001268E2" w:rsidRPr="009C2162" w:rsidRDefault="00D85697" w:rsidP="00520A9B">
      <w:pPr>
        <w:spacing w:after="0" w:line="360" w:lineRule="auto"/>
        <w:jc w:val="both"/>
        <w:rPr>
          <w:rFonts w:ascii="Times New Roman" w:hAnsi="Times New Roman" w:cs="Times New Roman"/>
          <w:color w:val="FF0000"/>
          <w:sz w:val="24"/>
          <w:szCs w:val="24"/>
        </w:rPr>
      </w:pPr>
      <w:r>
        <w:rPr>
          <w:rFonts w:ascii="Times New Roman" w:hAnsi="Times New Roman" w:cs="Times New Roman"/>
          <w:sz w:val="24"/>
          <w:szCs w:val="24"/>
        </w:rPr>
        <w:t>The irregular sample spacing shows that some sectors were more densely drilled than others (</w:t>
      </w:r>
      <w:r w:rsidR="00B7223E">
        <w:rPr>
          <w:rFonts w:ascii="Times New Roman" w:hAnsi="Times New Roman" w:cs="Times New Roman"/>
          <w:sz w:val="24"/>
          <w:szCs w:val="24"/>
        </w:rPr>
        <w:t>Figure</w:t>
      </w:r>
      <w:r w:rsidRPr="00392BBF">
        <w:rPr>
          <w:rFonts w:ascii="Times New Roman" w:hAnsi="Times New Roman" w:cs="Times New Roman"/>
          <w:sz w:val="24"/>
          <w:szCs w:val="24"/>
        </w:rPr>
        <w:t xml:space="preserve"> </w:t>
      </w:r>
      <w:proofErr w:type="gramStart"/>
      <w:r w:rsidR="007634A5">
        <w:rPr>
          <w:rFonts w:ascii="Times New Roman" w:hAnsi="Times New Roman" w:cs="Times New Roman"/>
          <w:sz w:val="24"/>
          <w:szCs w:val="24"/>
        </w:rPr>
        <w:t>3</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9908B0">
        <w:rPr>
          <w:rFonts w:ascii="Times New Roman" w:hAnsi="Times New Roman" w:cs="Times New Roman"/>
          <w:sz w:val="24"/>
          <w:szCs w:val="24"/>
        </w:rPr>
        <w:t xml:space="preserve">An average sample distance of 49 m </w:t>
      </w:r>
      <w:proofErr w:type="gramStart"/>
      <w:r w:rsidR="009908B0">
        <w:rPr>
          <w:rFonts w:ascii="Times New Roman" w:hAnsi="Times New Roman" w:cs="Times New Roman"/>
          <w:sz w:val="24"/>
          <w:szCs w:val="24"/>
        </w:rPr>
        <w:t xml:space="preserve">was </w:t>
      </w:r>
      <w:r w:rsidR="008B72B2">
        <w:rPr>
          <w:rFonts w:ascii="Times New Roman" w:hAnsi="Times New Roman" w:cs="Times New Roman"/>
          <w:sz w:val="24"/>
          <w:szCs w:val="24"/>
        </w:rPr>
        <w:t>measured</w:t>
      </w:r>
      <w:proofErr w:type="gramEnd"/>
      <w:r w:rsidR="009908B0">
        <w:rPr>
          <w:rFonts w:ascii="Times New Roman" w:hAnsi="Times New Roman" w:cs="Times New Roman"/>
          <w:sz w:val="24"/>
          <w:szCs w:val="24"/>
        </w:rPr>
        <w:t xml:space="preserve"> to aid the estimation/simulation grid</w:t>
      </w:r>
      <w:r w:rsidR="00D10C3A">
        <w:rPr>
          <w:rFonts w:ascii="Times New Roman" w:hAnsi="Times New Roman" w:cs="Times New Roman"/>
          <w:sz w:val="24"/>
          <w:szCs w:val="24"/>
        </w:rPr>
        <w:t>ding</w:t>
      </w:r>
      <w:r w:rsidR="009908B0">
        <w:rPr>
          <w:rFonts w:ascii="Times New Roman" w:hAnsi="Times New Roman" w:cs="Times New Roman"/>
          <w:sz w:val="24"/>
          <w:szCs w:val="24"/>
        </w:rPr>
        <w:t xml:space="preserve"> design</w:t>
      </w:r>
      <w:r w:rsidR="009908B0" w:rsidRPr="00292441">
        <w:rPr>
          <w:rFonts w:ascii="Times New Roman" w:hAnsi="Times New Roman" w:cs="Times New Roman"/>
          <w:sz w:val="24"/>
          <w:szCs w:val="24"/>
        </w:rPr>
        <w:t>.</w:t>
      </w:r>
      <w:r w:rsidR="008B72B2" w:rsidRPr="00292441">
        <w:rPr>
          <w:rFonts w:ascii="Times New Roman" w:hAnsi="Times New Roman" w:cs="Times New Roman"/>
          <w:sz w:val="24"/>
          <w:szCs w:val="24"/>
        </w:rPr>
        <w:t xml:space="preserve"> Thus,</w:t>
      </w:r>
      <w:r w:rsidR="009908B0" w:rsidRPr="00292441">
        <w:rPr>
          <w:rFonts w:ascii="Times New Roman" w:hAnsi="Times New Roman" w:cs="Times New Roman"/>
          <w:sz w:val="24"/>
          <w:szCs w:val="24"/>
        </w:rPr>
        <w:t xml:space="preserve"> </w:t>
      </w:r>
      <w:r w:rsidR="008B72B2" w:rsidRPr="00292441">
        <w:rPr>
          <w:rFonts w:ascii="Times New Roman" w:hAnsi="Times New Roman" w:cs="Times New Roman"/>
          <w:sz w:val="24"/>
          <w:szCs w:val="24"/>
        </w:rPr>
        <w:t>t</w:t>
      </w:r>
      <w:r w:rsidR="009908B0" w:rsidRPr="00292441">
        <w:rPr>
          <w:rFonts w:ascii="Times New Roman" w:hAnsi="Times New Roman" w:cs="Times New Roman"/>
          <w:sz w:val="24"/>
          <w:szCs w:val="24"/>
        </w:rPr>
        <w:t xml:space="preserve">he size of the </w:t>
      </w:r>
      <w:r w:rsidR="008B72B2" w:rsidRPr="00292441">
        <w:rPr>
          <w:rFonts w:ascii="Times New Roman" w:hAnsi="Times New Roman" w:cs="Times New Roman"/>
          <w:sz w:val="24"/>
          <w:szCs w:val="24"/>
        </w:rPr>
        <w:t xml:space="preserve">square </w:t>
      </w:r>
      <w:r w:rsidR="00434740" w:rsidRPr="00292441">
        <w:rPr>
          <w:rFonts w:ascii="Times New Roman" w:hAnsi="Times New Roman" w:cs="Times New Roman"/>
          <w:sz w:val="24"/>
          <w:szCs w:val="24"/>
        </w:rPr>
        <w:t>grid spacing</w:t>
      </w:r>
      <w:r w:rsidR="008B72B2" w:rsidRPr="00292441">
        <w:rPr>
          <w:rFonts w:ascii="Times New Roman" w:hAnsi="Times New Roman" w:cs="Times New Roman"/>
          <w:sz w:val="24"/>
          <w:szCs w:val="24"/>
        </w:rPr>
        <w:t xml:space="preserve"> </w:t>
      </w:r>
      <w:r w:rsidR="009908B0" w:rsidRPr="00292441">
        <w:rPr>
          <w:rFonts w:ascii="Times New Roman" w:hAnsi="Times New Roman" w:cs="Times New Roman"/>
          <w:sz w:val="24"/>
          <w:szCs w:val="24"/>
        </w:rPr>
        <w:t>was set to</w:t>
      </w:r>
      <w:r w:rsidR="00285E4F" w:rsidRPr="00292441">
        <w:rPr>
          <w:rFonts w:ascii="Times New Roman" w:hAnsi="Times New Roman" w:cs="Times New Roman"/>
          <w:sz w:val="24"/>
          <w:szCs w:val="24"/>
        </w:rPr>
        <w:t xml:space="preserve"> </w:t>
      </w:r>
      <w:r w:rsidR="009908B0" w:rsidRPr="00292441">
        <w:rPr>
          <w:rFonts w:ascii="Times New Roman" w:hAnsi="Times New Roman" w:cs="Times New Roman"/>
          <w:sz w:val="24"/>
          <w:szCs w:val="24"/>
        </w:rPr>
        <w:t>20</w:t>
      </w:r>
      <w:r w:rsidR="00DF4CF9">
        <w:rPr>
          <w:rFonts w:ascii="Times New Roman" w:hAnsi="Times New Roman" w:cs="Times New Roman"/>
          <w:sz w:val="24"/>
          <w:szCs w:val="24"/>
        </w:rPr>
        <w:t xml:space="preserve"> m</w:t>
      </w:r>
      <w:r w:rsidR="009908B0" w:rsidRPr="00292441">
        <w:rPr>
          <w:rFonts w:ascii="Times New Roman" w:hAnsi="Times New Roman" w:cs="Times New Roman"/>
          <w:sz w:val="24"/>
          <w:szCs w:val="24"/>
        </w:rPr>
        <w:t xml:space="preserve"> </w:t>
      </w:r>
      <w:r w:rsidR="00DF4CF9" w:rsidRPr="00185F07">
        <w:rPr>
          <w:rFonts w:ascii="Times New Roman" w:hAnsi="Times New Roman" w:cs="Times New Roman"/>
          <w:sz w:val="24"/>
          <w:szCs w:val="24"/>
        </w:rPr>
        <w:t>×</w:t>
      </w:r>
      <w:r w:rsidR="009908B0" w:rsidRPr="00292441">
        <w:rPr>
          <w:rFonts w:ascii="Times New Roman" w:hAnsi="Times New Roman" w:cs="Times New Roman"/>
          <w:sz w:val="24"/>
          <w:szCs w:val="24"/>
        </w:rPr>
        <w:t xml:space="preserve"> 20 </w:t>
      </w:r>
      <w:r w:rsidR="008B72B2" w:rsidRPr="00292441">
        <w:rPr>
          <w:rFonts w:ascii="Times New Roman" w:hAnsi="Times New Roman" w:cs="Times New Roman"/>
          <w:sz w:val="24"/>
          <w:szCs w:val="24"/>
        </w:rPr>
        <w:t>m</w:t>
      </w:r>
      <w:r w:rsidR="009908B0" w:rsidRPr="00292441">
        <w:rPr>
          <w:rFonts w:ascii="Times New Roman" w:hAnsi="Times New Roman" w:cs="Times New Roman"/>
          <w:sz w:val="24"/>
          <w:szCs w:val="24"/>
        </w:rPr>
        <w:t>.</w:t>
      </w:r>
      <w:r w:rsidR="009908B0" w:rsidRPr="00867713">
        <w:rPr>
          <w:rFonts w:ascii="Times New Roman" w:hAnsi="Times New Roman" w:cs="Times New Roman"/>
          <w:color w:val="0070C0"/>
          <w:sz w:val="24"/>
          <w:szCs w:val="24"/>
        </w:rPr>
        <w:t xml:space="preserve"> </w:t>
      </w:r>
      <w:r w:rsidR="00CC60E1">
        <w:rPr>
          <w:rFonts w:ascii="Times New Roman" w:hAnsi="Times New Roman" w:cs="Times New Roman"/>
          <w:sz w:val="24"/>
          <w:szCs w:val="24"/>
        </w:rPr>
        <w:t xml:space="preserve">The moving </w:t>
      </w:r>
      <w:r w:rsidR="00285E4F">
        <w:rPr>
          <w:rFonts w:ascii="Times New Roman" w:hAnsi="Times New Roman" w:cs="Times New Roman"/>
          <w:sz w:val="24"/>
          <w:szCs w:val="24"/>
        </w:rPr>
        <w:t xml:space="preserve">search </w:t>
      </w:r>
      <w:r w:rsidR="00CC60E1">
        <w:rPr>
          <w:rFonts w:ascii="Times New Roman" w:hAnsi="Times New Roman" w:cs="Times New Roman"/>
          <w:sz w:val="24"/>
          <w:szCs w:val="24"/>
        </w:rPr>
        <w:t xml:space="preserve">ellipsoid </w:t>
      </w:r>
      <w:proofErr w:type="gramStart"/>
      <w:r w:rsidR="00CC60E1">
        <w:rPr>
          <w:rFonts w:ascii="Times New Roman" w:hAnsi="Times New Roman" w:cs="Times New Roman"/>
          <w:sz w:val="24"/>
          <w:szCs w:val="24"/>
        </w:rPr>
        <w:t>was configured</w:t>
      </w:r>
      <w:proofErr w:type="gramEnd"/>
      <w:r w:rsidR="00CC60E1">
        <w:rPr>
          <w:rFonts w:ascii="Times New Roman" w:hAnsi="Times New Roman" w:cs="Times New Roman"/>
          <w:sz w:val="24"/>
          <w:szCs w:val="24"/>
        </w:rPr>
        <w:t xml:space="preserve"> to </w:t>
      </w:r>
      <w:r w:rsidR="00DF4CF9">
        <w:rPr>
          <w:rFonts w:ascii="Times New Roman" w:hAnsi="Times New Roman" w:cs="Times New Roman"/>
          <w:sz w:val="24"/>
          <w:szCs w:val="24"/>
        </w:rPr>
        <w:t>consider</w:t>
      </w:r>
      <w:r w:rsidR="00CC60E1">
        <w:rPr>
          <w:rFonts w:ascii="Times New Roman" w:hAnsi="Times New Roman" w:cs="Times New Roman"/>
          <w:sz w:val="24"/>
          <w:szCs w:val="24"/>
        </w:rPr>
        <w:t xml:space="preserve"> the </w:t>
      </w:r>
      <w:r w:rsidR="00CC60E1" w:rsidRPr="009C2162">
        <w:rPr>
          <w:rFonts w:ascii="Times New Roman" w:hAnsi="Times New Roman" w:cs="Times New Roman"/>
          <w:sz w:val="24"/>
          <w:szCs w:val="24"/>
        </w:rPr>
        <w:t>variographic anisotropic range</w:t>
      </w:r>
      <w:r w:rsidR="009C2162">
        <w:rPr>
          <w:rFonts w:ascii="Times New Roman" w:hAnsi="Times New Roman" w:cs="Times New Roman"/>
          <w:sz w:val="24"/>
          <w:szCs w:val="24"/>
        </w:rPr>
        <w:t>.</w:t>
      </w:r>
      <w:r w:rsidR="009C2162" w:rsidRPr="009C2162">
        <w:rPr>
          <w:rFonts w:ascii="Times New Roman" w:hAnsi="Times New Roman" w:cs="Times New Roman"/>
          <w:sz w:val="24"/>
          <w:szCs w:val="24"/>
        </w:rPr>
        <w:t xml:space="preserve"> Thus</w:t>
      </w:r>
      <w:r w:rsidR="009C2162">
        <w:rPr>
          <w:rFonts w:ascii="Times New Roman" w:hAnsi="Times New Roman" w:cs="Times New Roman"/>
          <w:sz w:val="24"/>
          <w:szCs w:val="24"/>
        </w:rPr>
        <w:t>,</w:t>
      </w:r>
      <w:r w:rsidR="009C2162" w:rsidRPr="009C2162">
        <w:rPr>
          <w:rFonts w:ascii="Times New Roman" w:hAnsi="Times New Roman" w:cs="Times New Roman"/>
          <w:sz w:val="24"/>
          <w:szCs w:val="24"/>
        </w:rPr>
        <w:t xml:space="preserve"> </w:t>
      </w:r>
      <w:r w:rsidR="00434740" w:rsidRPr="009C2162">
        <w:rPr>
          <w:rFonts w:ascii="Times New Roman" w:hAnsi="Times New Roman" w:cs="Times New Roman"/>
          <w:sz w:val="24"/>
          <w:szCs w:val="24"/>
        </w:rPr>
        <w:t>4,</w:t>
      </w:r>
      <w:r w:rsidR="00A22549">
        <w:rPr>
          <w:rFonts w:ascii="Times New Roman" w:hAnsi="Times New Roman" w:cs="Times New Roman"/>
          <w:sz w:val="24"/>
          <w:szCs w:val="24"/>
        </w:rPr>
        <w:t>101</w:t>
      </w:r>
      <w:r w:rsidR="00285E4F" w:rsidRPr="009C2162">
        <w:rPr>
          <w:rFonts w:ascii="Times New Roman" w:hAnsi="Times New Roman" w:cs="Times New Roman"/>
          <w:sz w:val="24"/>
          <w:szCs w:val="24"/>
        </w:rPr>
        <w:t xml:space="preserve"> blocks </w:t>
      </w:r>
      <w:proofErr w:type="gramStart"/>
      <w:r w:rsidR="00285E4F" w:rsidRPr="009C2162">
        <w:rPr>
          <w:rFonts w:ascii="Times New Roman" w:hAnsi="Times New Roman" w:cs="Times New Roman"/>
          <w:sz w:val="24"/>
          <w:szCs w:val="24"/>
        </w:rPr>
        <w:t>w</w:t>
      </w:r>
      <w:r w:rsidR="00E919FC" w:rsidRPr="009C2162">
        <w:rPr>
          <w:rFonts w:ascii="Times New Roman" w:hAnsi="Times New Roman" w:cs="Times New Roman"/>
          <w:sz w:val="24"/>
          <w:szCs w:val="24"/>
        </w:rPr>
        <w:t>ere</w:t>
      </w:r>
      <w:r w:rsidR="00285E4F" w:rsidRPr="009C2162">
        <w:rPr>
          <w:rFonts w:ascii="Times New Roman" w:hAnsi="Times New Roman" w:cs="Times New Roman"/>
          <w:sz w:val="24"/>
          <w:szCs w:val="24"/>
        </w:rPr>
        <w:t xml:space="preserve"> estimated</w:t>
      </w:r>
      <w:proofErr w:type="gramEnd"/>
      <w:r w:rsidR="00285E4F" w:rsidRPr="009C2162">
        <w:rPr>
          <w:rFonts w:ascii="Times New Roman" w:hAnsi="Times New Roman" w:cs="Times New Roman"/>
          <w:sz w:val="24"/>
          <w:szCs w:val="24"/>
        </w:rPr>
        <w:t>.</w:t>
      </w:r>
    </w:p>
    <w:p w:rsidR="001268E2" w:rsidRDefault="001268E2" w:rsidP="00520A9B">
      <w:pPr>
        <w:spacing w:after="0" w:line="360" w:lineRule="auto"/>
        <w:jc w:val="both"/>
        <w:rPr>
          <w:rFonts w:ascii="Times New Roman" w:hAnsi="Times New Roman" w:cs="Times New Roman"/>
          <w:sz w:val="24"/>
          <w:szCs w:val="24"/>
        </w:rPr>
      </w:pPr>
    </w:p>
    <w:p w:rsidR="00D85697" w:rsidRDefault="00E919FC" w:rsidP="00520A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5B7BDC">
        <w:rPr>
          <w:rFonts w:ascii="Times New Roman" w:hAnsi="Times New Roman" w:cs="Times New Roman"/>
          <w:sz w:val="24"/>
          <w:szCs w:val="24"/>
        </w:rPr>
        <w:t>o minimize edge effect</w:t>
      </w:r>
      <w:r>
        <w:rPr>
          <w:rFonts w:ascii="Times New Roman" w:hAnsi="Times New Roman" w:cs="Times New Roman"/>
          <w:sz w:val="24"/>
          <w:szCs w:val="24"/>
        </w:rPr>
        <w:t>s</w:t>
      </w:r>
      <w:r w:rsidR="005B7BDC">
        <w:rPr>
          <w:rFonts w:ascii="Times New Roman" w:hAnsi="Times New Roman" w:cs="Times New Roman"/>
          <w:sz w:val="24"/>
          <w:szCs w:val="24"/>
        </w:rPr>
        <w:t xml:space="preserve">, a minimum of four points and a maximum of eight </w:t>
      </w:r>
      <w:proofErr w:type="gramStart"/>
      <w:r w:rsidR="005B7BDC">
        <w:rPr>
          <w:rFonts w:ascii="Times New Roman" w:hAnsi="Times New Roman" w:cs="Times New Roman"/>
          <w:sz w:val="24"/>
          <w:szCs w:val="24"/>
        </w:rPr>
        <w:t>were selected</w:t>
      </w:r>
      <w:proofErr w:type="gramEnd"/>
      <w:r w:rsidR="005B7BDC">
        <w:rPr>
          <w:rFonts w:ascii="Times New Roman" w:hAnsi="Times New Roman" w:cs="Times New Roman"/>
          <w:sz w:val="24"/>
          <w:szCs w:val="24"/>
        </w:rPr>
        <w:t xml:space="preserve"> within the search radii. </w:t>
      </w:r>
      <w:r w:rsidR="009C2162">
        <w:rPr>
          <w:rFonts w:ascii="Times New Roman" w:hAnsi="Times New Roman" w:cs="Times New Roman"/>
          <w:sz w:val="24"/>
          <w:szCs w:val="24"/>
        </w:rPr>
        <w:t xml:space="preserve">Furthermore, the geological contact between the BIF and other lithologies </w:t>
      </w:r>
      <w:proofErr w:type="gramStart"/>
      <w:r w:rsidR="009C2162">
        <w:rPr>
          <w:rFonts w:ascii="Times New Roman" w:hAnsi="Times New Roman" w:cs="Times New Roman"/>
          <w:sz w:val="24"/>
          <w:szCs w:val="24"/>
        </w:rPr>
        <w:t>was used</w:t>
      </w:r>
      <w:proofErr w:type="gramEnd"/>
      <w:r w:rsidR="009C2162">
        <w:rPr>
          <w:rFonts w:ascii="Times New Roman" w:hAnsi="Times New Roman" w:cs="Times New Roman"/>
          <w:sz w:val="24"/>
          <w:szCs w:val="24"/>
        </w:rPr>
        <w:t xml:space="preserve"> as a graphical mask</w:t>
      </w:r>
      <w:r w:rsidR="001D4B0C">
        <w:rPr>
          <w:rFonts w:ascii="Times New Roman" w:hAnsi="Times New Roman" w:cs="Times New Roman"/>
          <w:sz w:val="24"/>
          <w:szCs w:val="24"/>
        </w:rPr>
        <w:t xml:space="preserve"> avoiding</w:t>
      </w:r>
      <w:r w:rsidR="005B7BDC" w:rsidRPr="00B01843">
        <w:rPr>
          <w:rFonts w:ascii="Times New Roman" w:hAnsi="Times New Roman" w:cs="Times New Roman"/>
          <w:color w:val="FF0000"/>
          <w:sz w:val="24"/>
          <w:szCs w:val="24"/>
        </w:rPr>
        <w:t xml:space="preserve"> </w:t>
      </w:r>
      <w:r w:rsidR="005B7BDC" w:rsidRPr="001D4B0C">
        <w:rPr>
          <w:rFonts w:ascii="Times New Roman" w:hAnsi="Times New Roman" w:cs="Times New Roman"/>
          <w:sz w:val="24"/>
          <w:szCs w:val="24"/>
        </w:rPr>
        <w:t xml:space="preserve">the unnecessary extrapolation </w:t>
      </w:r>
      <w:r w:rsidR="00292441" w:rsidRPr="001D4B0C">
        <w:rPr>
          <w:rFonts w:ascii="Times New Roman" w:hAnsi="Times New Roman" w:cs="Times New Roman"/>
          <w:sz w:val="24"/>
          <w:szCs w:val="24"/>
        </w:rPr>
        <w:t>far</w:t>
      </w:r>
      <w:r w:rsidR="005B7BDC" w:rsidRPr="001D4B0C">
        <w:rPr>
          <w:rFonts w:ascii="Times New Roman" w:hAnsi="Times New Roman" w:cs="Times New Roman"/>
          <w:sz w:val="24"/>
          <w:szCs w:val="24"/>
        </w:rPr>
        <w:t xml:space="preserve"> beyond the geological </w:t>
      </w:r>
      <w:r w:rsidR="005B7BDC">
        <w:rPr>
          <w:rFonts w:ascii="Times New Roman" w:hAnsi="Times New Roman" w:cs="Times New Roman"/>
          <w:sz w:val="24"/>
          <w:szCs w:val="24"/>
        </w:rPr>
        <w:t xml:space="preserve">boundaries of the BIF </w:t>
      </w:r>
      <w:r w:rsidR="0083385E">
        <w:rPr>
          <w:rFonts w:ascii="Times New Roman" w:hAnsi="Times New Roman" w:cs="Times New Roman"/>
          <w:sz w:val="24"/>
          <w:szCs w:val="24"/>
        </w:rPr>
        <w:t>in</w:t>
      </w:r>
      <w:r>
        <w:rPr>
          <w:rFonts w:ascii="Times New Roman" w:hAnsi="Times New Roman" w:cs="Times New Roman"/>
          <w:sz w:val="24"/>
          <w:szCs w:val="24"/>
        </w:rPr>
        <w:t xml:space="preserve"> </w:t>
      </w:r>
      <w:r w:rsidR="005B7BDC">
        <w:rPr>
          <w:rFonts w:ascii="Times New Roman" w:hAnsi="Times New Roman" w:cs="Times New Roman"/>
          <w:sz w:val="24"/>
          <w:szCs w:val="24"/>
        </w:rPr>
        <w:t xml:space="preserve">Serra dos </w:t>
      </w:r>
      <w:r w:rsidR="001268E2">
        <w:rPr>
          <w:rFonts w:ascii="Times New Roman" w:hAnsi="Times New Roman" w:cs="Times New Roman"/>
          <w:sz w:val="24"/>
          <w:szCs w:val="24"/>
        </w:rPr>
        <w:t>Quintos Formation</w:t>
      </w:r>
      <w:r w:rsidR="009C2162">
        <w:rPr>
          <w:rFonts w:ascii="Times New Roman" w:hAnsi="Times New Roman" w:cs="Times New Roman"/>
          <w:sz w:val="24"/>
          <w:szCs w:val="24"/>
        </w:rPr>
        <w:t xml:space="preserve"> (</w:t>
      </w:r>
      <w:r w:rsidR="009C2162" w:rsidRPr="00765DB5">
        <w:rPr>
          <w:rFonts w:ascii="Times New Roman" w:hAnsi="Times New Roman" w:cs="Times New Roman"/>
          <w:sz w:val="24"/>
          <w:szCs w:val="24"/>
        </w:rPr>
        <w:t xml:space="preserve">See </w:t>
      </w:r>
      <w:r w:rsidR="00B7223E">
        <w:rPr>
          <w:rFonts w:ascii="Times New Roman" w:hAnsi="Times New Roman" w:cs="Times New Roman"/>
          <w:sz w:val="24"/>
          <w:szCs w:val="24"/>
        </w:rPr>
        <w:t>Figure</w:t>
      </w:r>
      <w:r w:rsidR="003B43E4">
        <w:rPr>
          <w:rFonts w:ascii="Times New Roman" w:hAnsi="Times New Roman" w:cs="Times New Roman"/>
          <w:sz w:val="24"/>
          <w:szCs w:val="24"/>
        </w:rPr>
        <w:t xml:space="preserve"> </w:t>
      </w:r>
      <w:r w:rsidR="007634A5">
        <w:rPr>
          <w:rFonts w:ascii="Times New Roman" w:hAnsi="Times New Roman" w:cs="Times New Roman"/>
          <w:sz w:val="24"/>
          <w:szCs w:val="24"/>
        </w:rPr>
        <w:t>1</w:t>
      </w:r>
      <w:r w:rsidR="009C2162" w:rsidRPr="00765DB5">
        <w:rPr>
          <w:rFonts w:ascii="Times New Roman" w:hAnsi="Times New Roman" w:cs="Times New Roman"/>
          <w:sz w:val="24"/>
          <w:szCs w:val="24"/>
        </w:rPr>
        <w:t xml:space="preserve"> </w:t>
      </w:r>
      <w:r w:rsidR="009C2162">
        <w:rPr>
          <w:rFonts w:ascii="Times New Roman" w:hAnsi="Times New Roman" w:cs="Times New Roman"/>
          <w:sz w:val="24"/>
          <w:szCs w:val="24"/>
        </w:rPr>
        <w:t>for reference)</w:t>
      </w:r>
      <w:r w:rsidR="00285E4F">
        <w:rPr>
          <w:rFonts w:ascii="Times New Roman" w:hAnsi="Times New Roman" w:cs="Times New Roman"/>
          <w:sz w:val="24"/>
          <w:szCs w:val="24"/>
        </w:rPr>
        <w:t>.</w:t>
      </w:r>
    </w:p>
    <w:p w:rsidR="00AE41C5" w:rsidRDefault="00AE41C5" w:rsidP="00520A9B">
      <w:pPr>
        <w:spacing w:after="0" w:line="360" w:lineRule="auto"/>
        <w:jc w:val="both"/>
        <w:rPr>
          <w:rFonts w:ascii="Times New Roman" w:hAnsi="Times New Roman" w:cs="Times New Roman"/>
          <w:sz w:val="24"/>
          <w:szCs w:val="24"/>
        </w:rPr>
      </w:pPr>
    </w:p>
    <w:p w:rsidR="00AF0383" w:rsidRPr="00233EA5" w:rsidRDefault="001F0CAC" w:rsidP="00520A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first round of geostatistical modeling </w:t>
      </w:r>
      <w:proofErr w:type="gramStart"/>
      <w:r>
        <w:rPr>
          <w:rFonts w:ascii="Times New Roman" w:hAnsi="Times New Roman" w:cs="Times New Roman"/>
          <w:sz w:val="24"/>
          <w:szCs w:val="24"/>
        </w:rPr>
        <w:t>was initiated</w:t>
      </w:r>
      <w:proofErr w:type="gramEnd"/>
      <w:r>
        <w:rPr>
          <w:rFonts w:ascii="Times New Roman" w:hAnsi="Times New Roman" w:cs="Times New Roman"/>
          <w:sz w:val="24"/>
          <w:szCs w:val="24"/>
        </w:rPr>
        <w:t xml:space="preserve"> with ordinary</w:t>
      </w:r>
      <w:r w:rsidR="00E919FC">
        <w:rPr>
          <w:rFonts w:ascii="Times New Roman" w:hAnsi="Times New Roman" w:cs="Times New Roman"/>
          <w:sz w:val="24"/>
          <w:szCs w:val="24"/>
        </w:rPr>
        <w:t xml:space="preserve"> kriging</w:t>
      </w:r>
      <w:r>
        <w:rPr>
          <w:rFonts w:ascii="Times New Roman" w:hAnsi="Times New Roman" w:cs="Times New Roman"/>
          <w:sz w:val="24"/>
          <w:szCs w:val="24"/>
        </w:rPr>
        <w:t xml:space="preserve"> (OK) </w:t>
      </w:r>
      <w:r w:rsidR="00C51330">
        <w:rPr>
          <w:rFonts w:ascii="Times New Roman" w:hAnsi="Times New Roman" w:cs="Times New Roman"/>
          <w:sz w:val="24"/>
          <w:szCs w:val="24"/>
        </w:rPr>
        <w:t>estimation</w:t>
      </w:r>
      <w:r>
        <w:rPr>
          <w:rFonts w:ascii="Times New Roman" w:hAnsi="Times New Roman" w:cs="Times New Roman"/>
          <w:sz w:val="24"/>
          <w:szCs w:val="24"/>
        </w:rPr>
        <w:t xml:space="preserve">. </w:t>
      </w:r>
      <w:r w:rsidR="000E0F0D">
        <w:rPr>
          <w:rFonts w:ascii="Times New Roman" w:hAnsi="Times New Roman" w:cs="Times New Roman"/>
          <w:sz w:val="24"/>
          <w:szCs w:val="24"/>
        </w:rPr>
        <w:t>OK</w:t>
      </w:r>
      <w:r w:rsidR="00A56940">
        <w:rPr>
          <w:rFonts w:ascii="Times New Roman" w:hAnsi="Times New Roman" w:cs="Times New Roman"/>
          <w:sz w:val="24"/>
          <w:szCs w:val="24"/>
        </w:rPr>
        <w:t xml:space="preserve"> estimates </w:t>
      </w:r>
      <w:proofErr w:type="gramStart"/>
      <w:r w:rsidR="000E0F0D">
        <w:rPr>
          <w:rFonts w:ascii="Times New Roman" w:hAnsi="Times New Roman" w:cs="Times New Roman"/>
          <w:sz w:val="24"/>
          <w:szCs w:val="24"/>
        </w:rPr>
        <w:t>were processed</w:t>
      </w:r>
      <w:proofErr w:type="gramEnd"/>
      <w:r w:rsidR="000E0F0D">
        <w:rPr>
          <w:rFonts w:ascii="Times New Roman" w:hAnsi="Times New Roman" w:cs="Times New Roman"/>
          <w:sz w:val="24"/>
          <w:szCs w:val="24"/>
        </w:rPr>
        <w:t xml:space="preserve"> </w:t>
      </w:r>
      <w:r w:rsidR="00E919FC">
        <w:rPr>
          <w:rFonts w:ascii="Times New Roman" w:hAnsi="Times New Roman" w:cs="Times New Roman"/>
          <w:sz w:val="24"/>
          <w:szCs w:val="24"/>
        </w:rPr>
        <w:t>based on</w:t>
      </w:r>
      <w:r w:rsidR="000E0F0D">
        <w:rPr>
          <w:rFonts w:ascii="Times New Roman" w:hAnsi="Times New Roman" w:cs="Times New Roman"/>
          <w:sz w:val="24"/>
          <w:szCs w:val="24"/>
        </w:rPr>
        <w:t xml:space="preserve"> unknown mean and </w:t>
      </w:r>
      <w:r w:rsidR="000E0F0D" w:rsidRPr="008540BF">
        <w:rPr>
          <w:rFonts w:ascii="Times New Roman" w:hAnsi="Times New Roman" w:cs="Times New Roman"/>
          <w:noProof/>
          <w:sz w:val="24"/>
          <w:szCs w:val="24"/>
        </w:rPr>
        <w:t>second</w:t>
      </w:r>
      <w:r w:rsidR="008540BF">
        <w:rPr>
          <w:rFonts w:ascii="Times New Roman" w:hAnsi="Times New Roman" w:cs="Times New Roman"/>
          <w:noProof/>
          <w:sz w:val="24"/>
          <w:szCs w:val="24"/>
        </w:rPr>
        <w:t>-</w:t>
      </w:r>
      <w:r w:rsidR="000E0F0D" w:rsidRPr="008540BF">
        <w:rPr>
          <w:rFonts w:ascii="Times New Roman" w:hAnsi="Times New Roman" w:cs="Times New Roman"/>
          <w:noProof/>
          <w:sz w:val="24"/>
          <w:szCs w:val="24"/>
        </w:rPr>
        <w:t>order</w:t>
      </w:r>
      <w:r w:rsidR="0025683D">
        <w:rPr>
          <w:rFonts w:ascii="Times New Roman" w:hAnsi="Times New Roman" w:cs="Times New Roman"/>
          <w:sz w:val="24"/>
          <w:szCs w:val="24"/>
        </w:rPr>
        <w:t xml:space="preserve"> </w:t>
      </w:r>
      <w:r w:rsidR="0025683D" w:rsidRPr="00233EA5">
        <w:rPr>
          <w:rFonts w:ascii="Times New Roman" w:hAnsi="Times New Roman" w:cs="Times New Roman"/>
          <w:sz w:val="24"/>
          <w:szCs w:val="24"/>
        </w:rPr>
        <w:t xml:space="preserve">stationarity </w:t>
      </w:r>
      <w:r w:rsidR="001D4B0C" w:rsidRPr="00233EA5">
        <w:rPr>
          <w:rFonts w:ascii="Times New Roman" w:hAnsi="Times New Roman" w:cs="Times New Roman"/>
          <w:sz w:val="24"/>
          <w:szCs w:val="24"/>
        </w:rPr>
        <w:t>(Fig</w:t>
      </w:r>
      <w:r w:rsidR="00A22549" w:rsidRPr="00233EA5">
        <w:rPr>
          <w:rFonts w:ascii="Times New Roman" w:hAnsi="Times New Roman" w:cs="Times New Roman"/>
          <w:sz w:val="24"/>
          <w:szCs w:val="24"/>
        </w:rPr>
        <w:t>ures</w:t>
      </w:r>
      <w:r w:rsidR="001D4B0C" w:rsidRPr="00233EA5">
        <w:rPr>
          <w:rFonts w:ascii="Times New Roman" w:hAnsi="Times New Roman" w:cs="Times New Roman"/>
          <w:sz w:val="24"/>
          <w:szCs w:val="24"/>
        </w:rPr>
        <w:t xml:space="preserve"> </w:t>
      </w:r>
      <w:r w:rsidR="00A62D73">
        <w:rPr>
          <w:rFonts w:ascii="Times New Roman" w:hAnsi="Times New Roman" w:cs="Times New Roman"/>
          <w:sz w:val="24"/>
          <w:szCs w:val="24"/>
        </w:rPr>
        <w:t>8</w:t>
      </w:r>
      <w:r w:rsidR="00A22549" w:rsidRPr="00233EA5">
        <w:rPr>
          <w:rFonts w:ascii="Times New Roman" w:hAnsi="Times New Roman" w:cs="Times New Roman"/>
          <w:sz w:val="24"/>
          <w:szCs w:val="24"/>
        </w:rPr>
        <w:t xml:space="preserve"> and </w:t>
      </w:r>
      <w:r w:rsidR="00A62D73">
        <w:rPr>
          <w:rFonts w:ascii="Times New Roman" w:hAnsi="Times New Roman" w:cs="Times New Roman"/>
          <w:sz w:val="24"/>
          <w:szCs w:val="24"/>
        </w:rPr>
        <w:t>9</w:t>
      </w:r>
      <w:r w:rsidR="001D4B0C" w:rsidRPr="00233EA5">
        <w:rPr>
          <w:rFonts w:ascii="Times New Roman" w:hAnsi="Times New Roman" w:cs="Times New Roman"/>
          <w:sz w:val="24"/>
          <w:szCs w:val="24"/>
        </w:rPr>
        <w:t xml:space="preserve">). </w:t>
      </w:r>
      <w:r w:rsidR="008A47E9" w:rsidRPr="00233EA5">
        <w:rPr>
          <w:rFonts w:ascii="Times New Roman" w:hAnsi="Times New Roman" w:cs="Times New Roman"/>
          <w:sz w:val="24"/>
          <w:szCs w:val="24"/>
        </w:rPr>
        <w:t>The cross</w:t>
      </w:r>
      <w:r w:rsidR="006631FB">
        <w:rPr>
          <w:rFonts w:ascii="Times New Roman" w:hAnsi="Times New Roman" w:cs="Times New Roman"/>
          <w:sz w:val="24"/>
          <w:szCs w:val="24"/>
        </w:rPr>
        <w:t>-</w:t>
      </w:r>
      <w:r w:rsidR="008A47E9" w:rsidRPr="00233EA5">
        <w:rPr>
          <w:rFonts w:ascii="Times New Roman" w:hAnsi="Times New Roman" w:cs="Times New Roman"/>
          <w:sz w:val="24"/>
          <w:szCs w:val="24"/>
        </w:rPr>
        <w:t xml:space="preserve">validation test, as stated by </w:t>
      </w:r>
      <w:proofErr w:type="spellStart"/>
      <w:r w:rsidR="008A47E9" w:rsidRPr="00233EA5">
        <w:rPr>
          <w:rFonts w:ascii="Times New Roman" w:hAnsi="Times New Roman" w:cs="Times New Roman"/>
          <w:sz w:val="24"/>
          <w:szCs w:val="24"/>
        </w:rPr>
        <w:t>Isaaks</w:t>
      </w:r>
      <w:proofErr w:type="spellEnd"/>
      <w:r w:rsidR="008A47E9" w:rsidRPr="00233EA5">
        <w:rPr>
          <w:rFonts w:ascii="Times New Roman" w:hAnsi="Times New Roman" w:cs="Times New Roman"/>
          <w:sz w:val="24"/>
          <w:szCs w:val="24"/>
        </w:rPr>
        <w:t xml:space="preserve"> </w:t>
      </w:r>
      <w:r w:rsidR="006A6904">
        <w:rPr>
          <w:rFonts w:ascii="Times New Roman" w:hAnsi="Times New Roman" w:cs="Times New Roman"/>
          <w:sz w:val="24"/>
          <w:szCs w:val="24"/>
        </w:rPr>
        <w:t>&amp;</w:t>
      </w:r>
      <w:r w:rsidR="008A47E9" w:rsidRPr="00233EA5">
        <w:rPr>
          <w:rFonts w:ascii="Times New Roman" w:hAnsi="Times New Roman" w:cs="Times New Roman"/>
          <w:sz w:val="24"/>
          <w:szCs w:val="24"/>
        </w:rPr>
        <w:t xml:space="preserve"> Srivastava (1989), precedes the OK estimation and yields the initial figures showing how the estimation procedures whether are or are not suitable</w:t>
      </w:r>
      <w:r w:rsidR="00233EA5" w:rsidRPr="00233EA5">
        <w:rPr>
          <w:rFonts w:ascii="Times New Roman" w:hAnsi="Times New Roman" w:cs="Times New Roman"/>
          <w:sz w:val="24"/>
          <w:szCs w:val="24"/>
        </w:rPr>
        <w:t xml:space="preserve"> (Figure </w:t>
      </w:r>
      <w:r w:rsidR="00A62D73">
        <w:rPr>
          <w:rFonts w:ascii="Times New Roman" w:hAnsi="Times New Roman" w:cs="Times New Roman"/>
          <w:sz w:val="24"/>
          <w:szCs w:val="24"/>
        </w:rPr>
        <w:t>7</w:t>
      </w:r>
      <w:r w:rsidR="00233EA5" w:rsidRPr="00233EA5">
        <w:rPr>
          <w:rFonts w:ascii="Times New Roman" w:hAnsi="Times New Roman" w:cs="Times New Roman"/>
          <w:sz w:val="24"/>
          <w:szCs w:val="24"/>
        </w:rPr>
        <w:t>)</w:t>
      </w:r>
      <w:r w:rsidR="008A47E9" w:rsidRPr="00233EA5">
        <w:rPr>
          <w:rFonts w:ascii="Times New Roman" w:hAnsi="Times New Roman" w:cs="Times New Roman"/>
          <w:sz w:val="24"/>
          <w:szCs w:val="24"/>
        </w:rPr>
        <w:t>.</w:t>
      </w:r>
    </w:p>
    <w:p w:rsidR="007612B1" w:rsidRDefault="007612B1" w:rsidP="00520A9B">
      <w:pPr>
        <w:spacing w:after="0" w:line="360" w:lineRule="auto"/>
        <w:jc w:val="both"/>
        <w:rPr>
          <w:rFonts w:ascii="Times New Roman" w:hAnsi="Times New Roman" w:cs="Times New Roman"/>
          <w:color w:val="FF0000"/>
          <w:sz w:val="24"/>
          <w:szCs w:val="24"/>
        </w:rPr>
      </w:pPr>
    </w:p>
    <w:p w:rsidR="0025683D" w:rsidRDefault="0025683D" w:rsidP="00767D4A">
      <w:pPr>
        <w:spacing w:after="0" w:line="360" w:lineRule="auto"/>
        <w:jc w:val="center"/>
        <w:rPr>
          <w:rFonts w:ascii="Times New Roman" w:hAnsi="Times New Roman" w:cs="Times New Roman"/>
          <w:color w:val="FF0000"/>
          <w:sz w:val="24"/>
          <w:szCs w:val="24"/>
        </w:rPr>
      </w:pPr>
    </w:p>
    <w:p w:rsidR="00AF0383" w:rsidRDefault="00B7223E" w:rsidP="00A22549">
      <w:pPr>
        <w:spacing w:after="0" w:line="240" w:lineRule="auto"/>
        <w:jc w:val="both"/>
        <w:rPr>
          <w:rFonts w:ascii="Times New Roman" w:hAnsi="Times New Roman" w:cs="Times New Roman"/>
          <w:sz w:val="24"/>
          <w:szCs w:val="24"/>
        </w:rPr>
      </w:pPr>
      <w:r w:rsidRPr="009636BD">
        <w:rPr>
          <w:rFonts w:ascii="Times New Roman" w:hAnsi="Times New Roman" w:cs="Times New Roman"/>
          <w:sz w:val="24"/>
          <w:szCs w:val="24"/>
        </w:rPr>
        <w:t>Figure</w:t>
      </w:r>
      <w:r w:rsidR="009636BD" w:rsidRPr="009636BD">
        <w:rPr>
          <w:rFonts w:ascii="Times New Roman" w:hAnsi="Times New Roman" w:cs="Times New Roman"/>
          <w:sz w:val="24"/>
          <w:szCs w:val="24"/>
        </w:rPr>
        <w:t xml:space="preserve"> </w:t>
      </w:r>
      <w:r w:rsidR="003B43E4">
        <w:rPr>
          <w:rFonts w:ascii="Times New Roman" w:hAnsi="Times New Roman" w:cs="Times New Roman"/>
          <w:sz w:val="24"/>
          <w:szCs w:val="24"/>
        </w:rPr>
        <w:t>7</w:t>
      </w:r>
      <w:r w:rsidR="00AF0383" w:rsidRPr="00BE749C">
        <w:rPr>
          <w:rFonts w:ascii="Times New Roman" w:hAnsi="Times New Roman" w:cs="Times New Roman"/>
          <w:b/>
          <w:sz w:val="24"/>
          <w:szCs w:val="24"/>
        </w:rPr>
        <w:t xml:space="preserve"> </w:t>
      </w:r>
      <w:r w:rsidR="00AF0383" w:rsidRPr="00BE749C">
        <w:rPr>
          <w:rFonts w:ascii="Times New Roman" w:hAnsi="Times New Roman" w:cs="Times New Roman"/>
          <w:sz w:val="24"/>
          <w:szCs w:val="24"/>
        </w:rPr>
        <w:t>Cross-validatio</w:t>
      </w:r>
      <w:r w:rsidR="00A22549">
        <w:rPr>
          <w:rFonts w:ascii="Times New Roman" w:hAnsi="Times New Roman" w:cs="Times New Roman"/>
          <w:sz w:val="24"/>
          <w:szCs w:val="24"/>
        </w:rPr>
        <w:t xml:space="preserve">n </w:t>
      </w:r>
      <w:proofErr w:type="spellStart"/>
      <w:r w:rsidR="00A22549">
        <w:rPr>
          <w:rFonts w:ascii="Times New Roman" w:hAnsi="Times New Roman" w:cs="Times New Roman"/>
          <w:sz w:val="24"/>
          <w:szCs w:val="24"/>
        </w:rPr>
        <w:t>scattergram</w:t>
      </w:r>
      <w:proofErr w:type="spellEnd"/>
      <w:r w:rsidR="00A22549">
        <w:rPr>
          <w:rFonts w:ascii="Times New Roman" w:hAnsi="Times New Roman" w:cs="Times New Roman"/>
          <w:sz w:val="24"/>
          <w:szCs w:val="24"/>
        </w:rPr>
        <w:t xml:space="preserve"> for OK estimates.</w:t>
      </w:r>
    </w:p>
    <w:p w:rsidR="00965A45" w:rsidRDefault="00965A45" w:rsidP="00520A9B">
      <w:pPr>
        <w:spacing w:after="0" w:line="360" w:lineRule="auto"/>
        <w:jc w:val="both"/>
        <w:rPr>
          <w:rFonts w:ascii="Times New Roman" w:hAnsi="Times New Roman" w:cs="Times New Roman"/>
          <w:sz w:val="24"/>
          <w:szCs w:val="24"/>
        </w:rPr>
      </w:pPr>
    </w:p>
    <w:p w:rsidR="00FD4649" w:rsidRDefault="00B7223E" w:rsidP="00B83329">
      <w:pPr>
        <w:spacing w:after="0" w:line="240" w:lineRule="auto"/>
        <w:jc w:val="both"/>
        <w:rPr>
          <w:rFonts w:ascii="Times New Roman" w:hAnsi="Times New Roman" w:cs="Times New Roman"/>
          <w:sz w:val="24"/>
          <w:szCs w:val="24"/>
        </w:rPr>
      </w:pPr>
      <w:r w:rsidRPr="006A6904">
        <w:rPr>
          <w:rFonts w:ascii="Times New Roman" w:hAnsi="Times New Roman" w:cs="Times New Roman"/>
          <w:sz w:val="24"/>
          <w:szCs w:val="24"/>
        </w:rPr>
        <w:t>Figure</w:t>
      </w:r>
      <w:r w:rsidR="006A6904" w:rsidRPr="006A6904">
        <w:rPr>
          <w:rFonts w:ascii="Times New Roman" w:hAnsi="Times New Roman" w:cs="Times New Roman"/>
          <w:sz w:val="24"/>
          <w:szCs w:val="24"/>
        </w:rPr>
        <w:t xml:space="preserve"> </w:t>
      </w:r>
      <w:r w:rsidR="003B43E4">
        <w:rPr>
          <w:rFonts w:ascii="Times New Roman" w:hAnsi="Times New Roman" w:cs="Times New Roman"/>
          <w:sz w:val="24"/>
          <w:szCs w:val="24"/>
        </w:rPr>
        <w:t>8</w:t>
      </w:r>
      <w:r w:rsidR="00FD4649" w:rsidRPr="00BE749C">
        <w:rPr>
          <w:rFonts w:ascii="Times New Roman" w:hAnsi="Times New Roman" w:cs="Times New Roman"/>
          <w:b/>
          <w:sz w:val="24"/>
          <w:szCs w:val="24"/>
        </w:rPr>
        <w:t xml:space="preserve"> </w:t>
      </w:r>
      <w:r w:rsidR="00FD4649" w:rsidRPr="00BE749C">
        <w:rPr>
          <w:rFonts w:ascii="Times New Roman" w:hAnsi="Times New Roman" w:cs="Times New Roman"/>
          <w:sz w:val="24"/>
          <w:szCs w:val="24"/>
        </w:rPr>
        <w:t xml:space="preserve">OK estimates map </w:t>
      </w:r>
      <w:r w:rsidR="00520A9B" w:rsidRPr="00BE749C">
        <w:rPr>
          <w:rFonts w:ascii="Times New Roman" w:hAnsi="Times New Roman" w:cs="Times New Roman"/>
          <w:sz w:val="24"/>
          <w:szCs w:val="24"/>
        </w:rPr>
        <w:t>(</w:t>
      </w:r>
      <w:r w:rsidR="0025683D">
        <w:rPr>
          <w:rFonts w:ascii="Times New Roman" w:hAnsi="Times New Roman" w:cs="Times New Roman"/>
          <w:sz w:val="24"/>
          <w:szCs w:val="24"/>
        </w:rPr>
        <w:t>a</w:t>
      </w:r>
      <w:r w:rsidR="00520A9B" w:rsidRPr="00BE749C">
        <w:rPr>
          <w:rFonts w:ascii="Times New Roman" w:hAnsi="Times New Roman" w:cs="Times New Roman"/>
          <w:sz w:val="24"/>
          <w:szCs w:val="24"/>
        </w:rPr>
        <w:t xml:space="preserve">) </w:t>
      </w:r>
      <w:r w:rsidR="00FD4649" w:rsidRPr="00BE749C">
        <w:rPr>
          <w:rFonts w:ascii="Times New Roman" w:hAnsi="Times New Roman" w:cs="Times New Roman"/>
          <w:sz w:val="24"/>
          <w:szCs w:val="24"/>
        </w:rPr>
        <w:t xml:space="preserve">and </w:t>
      </w:r>
      <w:r w:rsidR="003B60C6">
        <w:rPr>
          <w:rFonts w:ascii="Times New Roman" w:hAnsi="Times New Roman" w:cs="Times New Roman"/>
          <w:sz w:val="24"/>
          <w:szCs w:val="24"/>
        </w:rPr>
        <w:t>estimation variance</w:t>
      </w:r>
      <w:r w:rsidR="00FD4649" w:rsidRPr="00BE749C">
        <w:rPr>
          <w:rFonts w:ascii="Times New Roman" w:hAnsi="Times New Roman" w:cs="Times New Roman"/>
          <w:sz w:val="24"/>
          <w:szCs w:val="24"/>
        </w:rPr>
        <w:t xml:space="preserve"> map</w:t>
      </w:r>
      <w:r w:rsidR="00520A9B" w:rsidRPr="00BE749C">
        <w:rPr>
          <w:rFonts w:ascii="Times New Roman" w:hAnsi="Times New Roman" w:cs="Times New Roman"/>
          <w:sz w:val="24"/>
          <w:szCs w:val="24"/>
        </w:rPr>
        <w:t xml:space="preserve"> (</w:t>
      </w:r>
      <w:r w:rsidR="0025683D">
        <w:rPr>
          <w:rFonts w:ascii="Times New Roman" w:hAnsi="Times New Roman" w:cs="Times New Roman"/>
          <w:sz w:val="24"/>
          <w:szCs w:val="24"/>
        </w:rPr>
        <w:t>b</w:t>
      </w:r>
      <w:r w:rsidR="00520A9B" w:rsidRPr="00BE749C">
        <w:rPr>
          <w:rFonts w:ascii="Times New Roman" w:hAnsi="Times New Roman" w:cs="Times New Roman"/>
          <w:sz w:val="24"/>
          <w:szCs w:val="24"/>
        </w:rPr>
        <w:t>)</w:t>
      </w:r>
      <w:r w:rsidR="00FD4649" w:rsidRPr="00BE749C">
        <w:rPr>
          <w:rFonts w:ascii="Times New Roman" w:hAnsi="Times New Roman" w:cs="Times New Roman"/>
          <w:sz w:val="24"/>
          <w:szCs w:val="24"/>
        </w:rPr>
        <w:t>.</w:t>
      </w:r>
      <w:r w:rsidR="00665105" w:rsidRPr="00BE749C">
        <w:rPr>
          <w:rFonts w:ascii="Times New Roman" w:hAnsi="Times New Roman" w:cs="Times New Roman"/>
          <w:sz w:val="24"/>
          <w:szCs w:val="24"/>
        </w:rPr>
        <w:t xml:space="preserve"> </w:t>
      </w:r>
    </w:p>
    <w:p w:rsidR="00B83329" w:rsidRDefault="00B83329" w:rsidP="00094A77">
      <w:pPr>
        <w:spacing w:after="0" w:line="360" w:lineRule="auto"/>
        <w:jc w:val="both"/>
        <w:rPr>
          <w:rFonts w:ascii="Times New Roman" w:hAnsi="Times New Roman" w:cs="Times New Roman"/>
          <w:sz w:val="24"/>
          <w:szCs w:val="24"/>
        </w:rPr>
      </w:pPr>
    </w:p>
    <w:p w:rsidR="000477A6" w:rsidRPr="009104BD" w:rsidRDefault="00054827" w:rsidP="00016648">
      <w:pPr>
        <w:spacing w:after="0" w:line="360" w:lineRule="auto"/>
        <w:jc w:val="both"/>
        <w:rPr>
          <w:rFonts w:ascii="Times New Roman" w:hAnsi="Times New Roman" w:cs="Times New Roman"/>
          <w:sz w:val="24"/>
          <w:szCs w:val="24"/>
        </w:rPr>
      </w:pPr>
      <w:r w:rsidRPr="009104BD">
        <w:rPr>
          <w:rFonts w:ascii="Times New Roman" w:hAnsi="Times New Roman" w:cs="Times New Roman"/>
          <w:sz w:val="24"/>
          <w:szCs w:val="24"/>
        </w:rPr>
        <w:t>4</w:t>
      </w:r>
      <w:r w:rsidR="00C057A2" w:rsidRPr="009104BD">
        <w:rPr>
          <w:rFonts w:ascii="Times New Roman" w:hAnsi="Times New Roman" w:cs="Times New Roman"/>
          <w:sz w:val="24"/>
          <w:szCs w:val="24"/>
        </w:rPr>
        <w:t>.3</w:t>
      </w:r>
      <w:r w:rsidR="000477A6" w:rsidRPr="009104BD">
        <w:rPr>
          <w:rFonts w:ascii="Times New Roman" w:hAnsi="Times New Roman" w:cs="Times New Roman"/>
          <w:sz w:val="24"/>
          <w:szCs w:val="24"/>
        </w:rPr>
        <w:t>. Geostatistical</w:t>
      </w:r>
      <w:r w:rsidR="00CA4047" w:rsidRPr="009104BD">
        <w:rPr>
          <w:rFonts w:ascii="Times New Roman" w:hAnsi="Times New Roman" w:cs="Times New Roman"/>
          <w:sz w:val="24"/>
          <w:szCs w:val="24"/>
        </w:rPr>
        <w:t xml:space="preserve"> </w:t>
      </w:r>
      <w:r w:rsidR="000F0DB7" w:rsidRPr="009104BD">
        <w:rPr>
          <w:rFonts w:ascii="Times New Roman" w:hAnsi="Times New Roman" w:cs="Times New Roman"/>
          <w:sz w:val="24"/>
          <w:szCs w:val="24"/>
        </w:rPr>
        <w:t>conditional simulation</w:t>
      </w:r>
    </w:p>
    <w:p w:rsidR="00463DE1" w:rsidRDefault="00463DE1" w:rsidP="00016648">
      <w:pPr>
        <w:spacing w:after="0" w:line="360" w:lineRule="auto"/>
        <w:jc w:val="both"/>
        <w:rPr>
          <w:rFonts w:ascii="Times New Roman" w:hAnsi="Times New Roman" w:cs="Times New Roman"/>
          <w:sz w:val="24"/>
          <w:szCs w:val="24"/>
        </w:rPr>
      </w:pPr>
    </w:p>
    <w:p w:rsidR="00455993" w:rsidRPr="000D1A3E" w:rsidRDefault="003768C0" w:rsidP="00455993">
      <w:pPr>
        <w:spacing w:after="0" w:line="360" w:lineRule="auto"/>
        <w:jc w:val="both"/>
        <w:rPr>
          <w:rFonts w:ascii="Times New Roman" w:hAnsi="Times New Roman" w:cs="Times New Roman"/>
          <w:sz w:val="24"/>
          <w:szCs w:val="24"/>
        </w:rPr>
      </w:pPr>
      <w:r w:rsidRPr="00BE68E6">
        <w:rPr>
          <w:rFonts w:ascii="Times New Roman" w:hAnsi="Times New Roman" w:cs="Times New Roman"/>
          <w:sz w:val="24"/>
          <w:szCs w:val="24"/>
        </w:rPr>
        <w:t xml:space="preserve">To overcome the smoothing issues due to OK estimation, Simulated Annealing (SA) </w:t>
      </w:r>
      <w:proofErr w:type="gramStart"/>
      <w:r w:rsidRPr="00BE68E6">
        <w:rPr>
          <w:rFonts w:ascii="Times New Roman" w:hAnsi="Times New Roman" w:cs="Times New Roman"/>
          <w:sz w:val="24"/>
          <w:szCs w:val="24"/>
        </w:rPr>
        <w:t>was applied</w:t>
      </w:r>
      <w:proofErr w:type="gramEnd"/>
      <w:r w:rsidRPr="00BE68E6">
        <w:rPr>
          <w:rFonts w:ascii="Times New Roman" w:hAnsi="Times New Roman" w:cs="Times New Roman"/>
          <w:sz w:val="24"/>
          <w:szCs w:val="24"/>
        </w:rPr>
        <w:t xml:space="preserve"> to adjust the global data accuracy to the local exactitude. Following </w:t>
      </w:r>
      <w:r w:rsidRPr="00BE68E6">
        <w:rPr>
          <w:rFonts w:ascii="Times New Roman" w:hAnsi="Times New Roman" w:cs="Times New Roman"/>
          <w:noProof/>
          <w:sz w:val="24"/>
          <w:szCs w:val="24"/>
        </w:rPr>
        <w:t>the basic</w:t>
      </w:r>
      <w:r w:rsidRPr="00BE68E6">
        <w:rPr>
          <w:rFonts w:ascii="Times New Roman" w:hAnsi="Times New Roman" w:cs="Times New Roman"/>
          <w:sz w:val="24"/>
          <w:szCs w:val="24"/>
        </w:rPr>
        <w:t xml:space="preserve"> idea of the method, an initial image (the training image) was perturbed by </w:t>
      </w:r>
      <w:r w:rsidRPr="000D1A3E">
        <w:rPr>
          <w:rFonts w:ascii="Times New Roman" w:hAnsi="Times New Roman" w:cs="Times New Roman"/>
          <w:sz w:val="24"/>
          <w:szCs w:val="24"/>
        </w:rPr>
        <w:t xml:space="preserve">swapping </w:t>
      </w:r>
      <w:r w:rsidR="000D1A3E" w:rsidRPr="000D1A3E">
        <w:rPr>
          <w:rFonts w:ascii="Times New Roman" w:hAnsi="Times New Roman" w:cs="Times New Roman"/>
          <w:sz w:val="24"/>
          <w:szCs w:val="24"/>
        </w:rPr>
        <w:t>two</w:t>
      </w:r>
      <w:r w:rsidRPr="000D1A3E">
        <w:rPr>
          <w:rFonts w:ascii="Times New Roman" w:hAnsi="Times New Roman" w:cs="Times New Roman"/>
          <w:sz w:val="24"/>
          <w:szCs w:val="24"/>
        </w:rPr>
        <w:t xml:space="preserve"> data pair</w:t>
      </w:r>
      <w:r w:rsidR="000D1A3E" w:rsidRPr="000D1A3E">
        <w:rPr>
          <w:rFonts w:ascii="Times New Roman" w:hAnsi="Times New Roman" w:cs="Times New Roman"/>
          <w:sz w:val="24"/>
          <w:szCs w:val="24"/>
        </w:rPr>
        <w:t>s</w:t>
      </w:r>
      <w:r w:rsidRPr="000D1A3E">
        <w:rPr>
          <w:rFonts w:ascii="Times New Roman" w:hAnsi="Times New Roman" w:cs="Times New Roman"/>
          <w:sz w:val="24"/>
          <w:szCs w:val="24"/>
        </w:rPr>
        <w:t xml:space="preserve"> at </w:t>
      </w:r>
      <w:r w:rsidR="006631FB">
        <w:rPr>
          <w:rFonts w:ascii="Times New Roman" w:hAnsi="Times New Roman" w:cs="Times New Roman"/>
          <w:sz w:val="24"/>
          <w:szCs w:val="24"/>
        </w:rPr>
        <w:t xml:space="preserve">a </w:t>
      </w:r>
      <w:r w:rsidRPr="000D1A3E">
        <w:rPr>
          <w:rFonts w:ascii="Times New Roman" w:hAnsi="Times New Roman" w:cs="Times New Roman"/>
          <w:noProof/>
          <w:sz w:val="24"/>
          <w:szCs w:val="24"/>
        </w:rPr>
        <w:t>constant</w:t>
      </w:r>
      <w:r w:rsidRPr="000D1A3E">
        <w:rPr>
          <w:rFonts w:ascii="Times New Roman" w:hAnsi="Times New Roman" w:cs="Times New Roman"/>
          <w:sz w:val="24"/>
          <w:szCs w:val="24"/>
        </w:rPr>
        <w:t xml:space="preserve"> temperature with a </w:t>
      </w:r>
      <w:r w:rsidRPr="000D1A3E">
        <w:rPr>
          <w:rFonts w:ascii="Times New Roman" w:hAnsi="Times New Roman" w:cs="Times New Roman"/>
          <w:noProof/>
          <w:sz w:val="24"/>
          <w:szCs w:val="24"/>
        </w:rPr>
        <w:t>reduc</w:t>
      </w:r>
      <w:r w:rsidR="00455993" w:rsidRPr="000D1A3E">
        <w:rPr>
          <w:rFonts w:ascii="Times New Roman" w:hAnsi="Times New Roman" w:cs="Times New Roman"/>
          <w:noProof/>
          <w:sz w:val="24"/>
          <w:szCs w:val="24"/>
        </w:rPr>
        <w:t xml:space="preserve">e </w:t>
      </w:r>
      <w:r w:rsidRPr="000D1A3E">
        <w:rPr>
          <w:rFonts w:ascii="Times New Roman" w:hAnsi="Times New Roman" w:cs="Times New Roman"/>
          <w:sz w:val="24"/>
          <w:szCs w:val="24"/>
        </w:rPr>
        <w:t>factor of 0.</w:t>
      </w:r>
      <w:r w:rsidRPr="008B6EC3">
        <w:rPr>
          <w:rFonts w:ascii="Times New Roman" w:hAnsi="Times New Roman" w:cs="Times New Roman"/>
          <w:sz w:val="24"/>
          <w:szCs w:val="24"/>
        </w:rPr>
        <w:t>0</w:t>
      </w:r>
      <w:r w:rsidR="00BE68E6" w:rsidRPr="008B6EC3">
        <w:rPr>
          <w:rFonts w:ascii="Times New Roman" w:hAnsi="Times New Roman" w:cs="Times New Roman"/>
          <w:sz w:val="24"/>
          <w:szCs w:val="24"/>
        </w:rPr>
        <w:t>1 from the initial temperature (</w:t>
      </w:r>
      <w:r w:rsidRPr="008B6EC3">
        <w:rPr>
          <w:rFonts w:ascii="Times New Roman" w:hAnsi="Times New Roman" w:cs="Times New Roman"/>
          <w:sz w:val="24"/>
          <w:szCs w:val="24"/>
        </w:rPr>
        <w:t>T</w:t>
      </w:r>
      <w:r w:rsidR="00BE68E6" w:rsidRPr="008B6EC3">
        <w:rPr>
          <w:rFonts w:ascii="Times New Roman" w:hAnsi="Times New Roman" w:cs="Times New Roman"/>
          <w:sz w:val="24"/>
          <w:szCs w:val="24"/>
          <w:vertAlign w:val="subscript"/>
        </w:rPr>
        <w:t>0</w:t>
      </w:r>
      <w:r w:rsidRPr="008B6EC3">
        <w:rPr>
          <w:rFonts w:ascii="Times New Roman" w:hAnsi="Times New Roman" w:cs="Times New Roman"/>
          <w:sz w:val="24"/>
          <w:szCs w:val="24"/>
        </w:rPr>
        <w:t xml:space="preserve"> = </w:t>
      </w:r>
      <w:r w:rsidR="006B6A38" w:rsidRPr="008B6EC3">
        <w:rPr>
          <w:rFonts w:ascii="Times New Roman" w:hAnsi="Times New Roman" w:cs="Times New Roman"/>
          <w:sz w:val="24"/>
          <w:szCs w:val="24"/>
        </w:rPr>
        <w:t>1</w:t>
      </w:r>
      <w:r w:rsidR="00BE68E6" w:rsidRPr="008B6EC3">
        <w:rPr>
          <w:rFonts w:ascii="Times New Roman" w:hAnsi="Times New Roman" w:cs="Times New Roman"/>
          <w:sz w:val="24"/>
          <w:szCs w:val="24"/>
        </w:rPr>
        <w:t>)</w:t>
      </w:r>
      <w:r w:rsidR="00BE68E6" w:rsidRPr="000D1A3E">
        <w:rPr>
          <w:rFonts w:ascii="Times New Roman" w:hAnsi="Times New Roman" w:cs="Times New Roman"/>
          <w:sz w:val="24"/>
          <w:szCs w:val="24"/>
        </w:rPr>
        <w:t>,</w:t>
      </w:r>
      <w:r w:rsidRPr="000D1A3E">
        <w:rPr>
          <w:rFonts w:ascii="Times New Roman" w:hAnsi="Times New Roman" w:cs="Times New Roman"/>
          <w:sz w:val="24"/>
          <w:szCs w:val="24"/>
        </w:rPr>
        <w:t xml:space="preserve"> during </w:t>
      </w:r>
      <w:r w:rsidR="000D1A3E" w:rsidRPr="000D1A3E">
        <w:rPr>
          <w:rFonts w:ascii="Times New Roman" w:hAnsi="Times New Roman" w:cs="Times New Roman"/>
          <w:sz w:val="24"/>
          <w:szCs w:val="24"/>
        </w:rPr>
        <w:t>2</w:t>
      </w:r>
      <w:r w:rsidR="00AE41C5">
        <w:rPr>
          <w:rFonts w:ascii="Times New Roman" w:hAnsi="Times New Roman" w:cs="Times New Roman"/>
          <w:sz w:val="24"/>
          <w:szCs w:val="24"/>
        </w:rPr>
        <w:t>50,</w:t>
      </w:r>
      <w:r w:rsidRPr="000D1A3E">
        <w:rPr>
          <w:rFonts w:ascii="Times New Roman" w:hAnsi="Times New Roman" w:cs="Times New Roman"/>
          <w:sz w:val="24"/>
          <w:szCs w:val="24"/>
        </w:rPr>
        <w:t>000 iterations.</w:t>
      </w:r>
      <w:r w:rsidR="00BE68E6" w:rsidRPr="000D1A3E">
        <w:rPr>
          <w:rFonts w:ascii="Times New Roman" w:hAnsi="Times New Roman" w:cs="Times New Roman"/>
          <w:sz w:val="24"/>
          <w:szCs w:val="24"/>
        </w:rPr>
        <w:t xml:space="preserve"> </w:t>
      </w:r>
      <w:r w:rsidR="006631FB">
        <w:rPr>
          <w:rFonts w:ascii="Times New Roman" w:hAnsi="Times New Roman" w:cs="Times New Roman"/>
          <w:sz w:val="24"/>
          <w:szCs w:val="24"/>
        </w:rPr>
        <w:t>A f</w:t>
      </w:r>
      <w:r w:rsidR="00455993" w:rsidRPr="000D1A3E">
        <w:rPr>
          <w:rFonts w:ascii="Times New Roman" w:hAnsi="Times New Roman" w:cs="Times New Roman"/>
          <w:sz w:val="24"/>
          <w:szCs w:val="24"/>
        </w:rPr>
        <w:t>urther number of iterations did not show any improvements in the final simulated image.</w:t>
      </w:r>
    </w:p>
    <w:p w:rsidR="00455993" w:rsidRDefault="00455993" w:rsidP="00455993">
      <w:pPr>
        <w:spacing w:after="0" w:line="360" w:lineRule="auto"/>
        <w:jc w:val="both"/>
        <w:rPr>
          <w:rFonts w:ascii="Times New Roman" w:hAnsi="Times New Roman" w:cs="Times New Roman"/>
          <w:sz w:val="24"/>
          <w:szCs w:val="24"/>
        </w:rPr>
      </w:pPr>
    </w:p>
    <w:p w:rsidR="003768C0" w:rsidRDefault="00BE68E6" w:rsidP="003768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proofErr w:type="gramStart"/>
      <w:r>
        <w:rPr>
          <w:rFonts w:ascii="Times New Roman" w:hAnsi="Times New Roman" w:cs="Times New Roman"/>
          <w:sz w:val="24"/>
          <w:szCs w:val="24"/>
        </w:rPr>
        <w:t xml:space="preserve">objective functions that were applied to </w:t>
      </w:r>
      <w:r w:rsidR="0016340A">
        <w:rPr>
          <w:rFonts w:ascii="Times New Roman" w:hAnsi="Times New Roman" w:cs="Times New Roman"/>
          <w:sz w:val="24"/>
          <w:szCs w:val="24"/>
        </w:rPr>
        <w:t>reach</w:t>
      </w:r>
      <w:r>
        <w:rPr>
          <w:rFonts w:ascii="Times New Roman" w:hAnsi="Times New Roman" w:cs="Times New Roman"/>
          <w:sz w:val="24"/>
          <w:szCs w:val="24"/>
        </w:rPr>
        <w:t xml:space="preserve"> convergence are </w:t>
      </w:r>
      <w:r w:rsidR="000D1A4F">
        <w:rPr>
          <w:rFonts w:ascii="Times New Roman" w:hAnsi="Times New Roman" w:cs="Times New Roman"/>
          <w:sz w:val="24"/>
          <w:szCs w:val="24"/>
        </w:rPr>
        <w:t>denot</w:t>
      </w:r>
      <w:r>
        <w:rPr>
          <w:rFonts w:ascii="Times New Roman" w:hAnsi="Times New Roman" w:cs="Times New Roman"/>
          <w:sz w:val="24"/>
          <w:szCs w:val="24"/>
        </w:rPr>
        <w:t>ed by the spherical adjusted models</w:t>
      </w:r>
      <w:proofErr w:type="gramEnd"/>
      <w:r w:rsidRPr="00455993">
        <w:rPr>
          <w:rFonts w:ascii="Times New Roman" w:hAnsi="Times New Roman" w:cs="Times New Roman"/>
          <w:sz w:val="24"/>
          <w:szCs w:val="24"/>
        </w:rPr>
        <w:t xml:space="preserve">. </w:t>
      </w:r>
      <w:r w:rsidRPr="00CD7193">
        <w:rPr>
          <w:rFonts w:ascii="Times New Roman" w:hAnsi="Times New Roman" w:cs="Times New Roman"/>
          <w:sz w:val="24"/>
          <w:szCs w:val="24"/>
        </w:rPr>
        <w:t xml:space="preserve">The </w:t>
      </w:r>
      <w:r w:rsidR="00CD7193" w:rsidRPr="00CD7193">
        <w:rPr>
          <w:rFonts w:ascii="Times New Roman" w:hAnsi="Times New Roman" w:cs="Times New Roman"/>
          <w:sz w:val="24"/>
          <w:szCs w:val="24"/>
        </w:rPr>
        <w:t>BIF</w:t>
      </w:r>
      <w:r w:rsidRPr="00CD7193">
        <w:rPr>
          <w:rFonts w:ascii="Times New Roman" w:hAnsi="Times New Roman" w:cs="Times New Roman"/>
          <w:sz w:val="24"/>
          <w:szCs w:val="24"/>
        </w:rPr>
        <w:t xml:space="preserve"> thickness map </w:t>
      </w:r>
      <w:proofErr w:type="gramStart"/>
      <w:r w:rsidRPr="00455993">
        <w:rPr>
          <w:rFonts w:ascii="Times New Roman" w:hAnsi="Times New Roman" w:cs="Times New Roman"/>
          <w:sz w:val="24"/>
          <w:szCs w:val="24"/>
        </w:rPr>
        <w:t>was</w:t>
      </w:r>
      <w:r w:rsidR="00455993" w:rsidRPr="00455993">
        <w:rPr>
          <w:rFonts w:ascii="Times New Roman" w:hAnsi="Times New Roman" w:cs="Times New Roman"/>
          <w:sz w:val="24"/>
          <w:szCs w:val="24"/>
        </w:rPr>
        <w:t xml:space="preserve"> </w:t>
      </w:r>
      <w:r w:rsidRPr="00455993">
        <w:rPr>
          <w:rFonts w:ascii="Times New Roman" w:hAnsi="Times New Roman" w:cs="Times New Roman"/>
          <w:sz w:val="24"/>
          <w:szCs w:val="24"/>
        </w:rPr>
        <w:t>produced</w:t>
      </w:r>
      <w:proofErr w:type="gramEnd"/>
      <w:r w:rsidRPr="00455993">
        <w:rPr>
          <w:rFonts w:ascii="Times New Roman" w:hAnsi="Times New Roman" w:cs="Times New Roman"/>
          <w:sz w:val="24"/>
          <w:szCs w:val="24"/>
        </w:rPr>
        <w:t xml:space="preserve"> as </w:t>
      </w:r>
      <w:r w:rsidR="00A855A4" w:rsidRPr="00455993">
        <w:rPr>
          <w:rFonts w:ascii="Times New Roman" w:hAnsi="Times New Roman" w:cs="Times New Roman"/>
          <w:sz w:val="24"/>
          <w:szCs w:val="24"/>
        </w:rPr>
        <w:t>an</w:t>
      </w:r>
      <w:r w:rsidRPr="00455993">
        <w:rPr>
          <w:rFonts w:ascii="Times New Roman" w:hAnsi="Times New Roman" w:cs="Times New Roman"/>
          <w:sz w:val="24"/>
          <w:szCs w:val="24"/>
        </w:rPr>
        <w:t xml:space="preserve"> annealed image concealing the original sample data </w:t>
      </w:r>
      <w:r w:rsidR="00D352CB" w:rsidRPr="00455993">
        <w:rPr>
          <w:rFonts w:ascii="Times New Roman" w:hAnsi="Times New Roman" w:cs="Times New Roman"/>
          <w:sz w:val="24"/>
          <w:szCs w:val="24"/>
        </w:rPr>
        <w:t xml:space="preserve">to </w:t>
      </w:r>
      <w:r w:rsidR="00455993" w:rsidRPr="00455993">
        <w:rPr>
          <w:rFonts w:ascii="Times New Roman" w:hAnsi="Times New Roman" w:cs="Times New Roman"/>
          <w:sz w:val="24"/>
          <w:szCs w:val="24"/>
        </w:rPr>
        <w:t xml:space="preserve">the </w:t>
      </w:r>
      <w:r w:rsidR="00D352CB" w:rsidRPr="00455993">
        <w:rPr>
          <w:rFonts w:ascii="Times New Roman" w:hAnsi="Times New Roman" w:cs="Times New Roman"/>
          <w:sz w:val="24"/>
          <w:szCs w:val="24"/>
        </w:rPr>
        <w:t>simulated data</w:t>
      </w:r>
      <w:r w:rsidR="00A855A4" w:rsidRPr="00455993">
        <w:rPr>
          <w:rFonts w:ascii="Times New Roman" w:hAnsi="Times New Roman" w:cs="Times New Roman"/>
          <w:sz w:val="24"/>
          <w:szCs w:val="24"/>
        </w:rPr>
        <w:t xml:space="preserve"> (</w:t>
      </w:r>
      <w:r w:rsidR="00B7223E">
        <w:rPr>
          <w:rFonts w:ascii="Times New Roman" w:hAnsi="Times New Roman" w:cs="Times New Roman"/>
          <w:sz w:val="24"/>
          <w:szCs w:val="24"/>
        </w:rPr>
        <w:t>Figure</w:t>
      </w:r>
      <w:r w:rsidR="00A855A4" w:rsidRPr="00455993">
        <w:rPr>
          <w:rFonts w:ascii="Times New Roman" w:hAnsi="Times New Roman" w:cs="Times New Roman"/>
          <w:sz w:val="24"/>
          <w:szCs w:val="24"/>
        </w:rPr>
        <w:t xml:space="preserve"> </w:t>
      </w:r>
      <w:r w:rsidR="003B43E4">
        <w:rPr>
          <w:rFonts w:ascii="Times New Roman" w:hAnsi="Times New Roman" w:cs="Times New Roman"/>
          <w:sz w:val="24"/>
          <w:szCs w:val="24"/>
        </w:rPr>
        <w:t>9</w:t>
      </w:r>
      <w:r w:rsidR="00A855A4" w:rsidRPr="00455993">
        <w:rPr>
          <w:rFonts w:ascii="Times New Roman" w:hAnsi="Times New Roman" w:cs="Times New Roman"/>
          <w:sz w:val="24"/>
          <w:szCs w:val="24"/>
        </w:rPr>
        <w:t>)</w:t>
      </w:r>
      <w:r w:rsidR="00D352CB" w:rsidRPr="00455993">
        <w:rPr>
          <w:rFonts w:ascii="Times New Roman" w:hAnsi="Times New Roman" w:cs="Times New Roman"/>
          <w:sz w:val="24"/>
          <w:szCs w:val="24"/>
        </w:rPr>
        <w:t>.</w:t>
      </w:r>
    </w:p>
    <w:p w:rsidR="00455993" w:rsidRDefault="00455993" w:rsidP="003768C0">
      <w:pPr>
        <w:spacing w:after="0" w:line="360" w:lineRule="auto"/>
        <w:jc w:val="both"/>
        <w:rPr>
          <w:rFonts w:ascii="Times New Roman" w:hAnsi="Times New Roman" w:cs="Times New Roman"/>
          <w:sz w:val="24"/>
          <w:szCs w:val="24"/>
        </w:rPr>
      </w:pPr>
    </w:p>
    <w:p w:rsidR="00BE68E6" w:rsidRPr="00A22549" w:rsidRDefault="00B7223E" w:rsidP="00BE68E6">
      <w:pPr>
        <w:spacing w:after="0" w:line="240" w:lineRule="auto"/>
        <w:jc w:val="both"/>
        <w:rPr>
          <w:rFonts w:ascii="Times New Roman" w:hAnsi="Times New Roman" w:cs="Times New Roman"/>
          <w:color w:val="FF0000"/>
          <w:sz w:val="24"/>
          <w:szCs w:val="24"/>
        </w:rPr>
      </w:pPr>
      <w:r w:rsidRPr="00436891">
        <w:rPr>
          <w:rFonts w:ascii="Times New Roman" w:hAnsi="Times New Roman" w:cs="Times New Roman"/>
          <w:sz w:val="24"/>
          <w:szCs w:val="24"/>
        </w:rPr>
        <w:t>Figure</w:t>
      </w:r>
      <w:r w:rsidR="00436891" w:rsidRPr="00436891">
        <w:rPr>
          <w:rFonts w:ascii="Times New Roman" w:hAnsi="Times New Roman" w:cs="Times New Roman"/>
          <w:sz w:val="24"/>
          <w:szCs w:val="24"/>
        </w:rPr>
        <w:t xml:space="preserve"> </w:t>
      </w:r>
      <w:r w:rsidR="003B43E4">
        <w:rPr>
          <w:rFonts w:ascii="Times New Roman" w:hAnsi="Times New Roman" w:cs="Times New Roman"/>
          <w:sz w:val="24"/>
          <w:szCs w:val="24"/>
        </w:rPr>
        <w:t>9</w:t>
      </w:r>
      <w:r w:rsidR="00BE68E6" w:rsidRPr="000D1A4F">
        <w:rPr>
          <w:rFonts w:ascii="Times New Roman" w:hAnsi="Times New Roman" w:cs="Times New Roman"/>
          <w:b/>
          <w:sz w:val="24"/>
          <w:szCs w:val="24"/>
        </w:rPr>
        <w:t xml:space="preserve"> </w:t>
      </w:r>
      <w:r w:rsidR="00CD7193">
        <w:rPr>
          <w:rFonts w:ascii="Times New Roman" w:hAnsi="Times New Roman" w:cs="Times New Roman"/>
          <w:sz w:val="24"/>
          <w:szCs w:val="24"/>
        </w:rPr>
        <w:t>T</w:t>
      </w:r>
      <w:r w:rsidR="00BE68E6" w:rsidRPr="000D1A4F">
        <w:rPr>
          <w:rFonts w:ascii="Times New Roman" w:hAnsi="Times New Roman" w:cs="Times New Roman"/>
          <w:sz w:val="24"/>
          <w:szCs w:val="24"/>
        </w:rPr>
        <w:t xml:space="preserve">hickness map </w:t>
      </w:r>
      <w:r w:rsidR="00F8103A">
        <w:rPr>
          <w:rFonts w:ascii="Times New Roman" w:hAnsi="Times New Roman" w:cs="Times New Roman"/>
          <w:sz w:val="24"/>
          <w:szCs w:val="24"/>
        </w:rPr>
        <w:t>produced as an image</w:t>
      </w:r>
      <w:r w:rsidR="00BE68E6" w:rsidRPr="000D1A4F">
        <w:rPr>
          <w:rFonts w:ascii="Times New Roman" w:hAnsi="Times New Roman" w:cs="Times New Roman"/>
          <w:sz w:val="24"/>
          <w:szCs w:val="24"/>
        </w:rPr>
        <w:t xml:space="preserve"> on SA simulation. The white spots </w:t>
      </w:r>
      <w:proofErr w:type="gramStart"/>
      <w:r w:rsidR="00BE68E6" w:rsidRPr="000D1A4F">
        <w:rPr>
          <w:rFonts w:ascii="Times New Roman" w:hAnsi="Times New Roman" w:cs="Times New Roman"/>
          <w:sz w:val="24"/>
          <w:szCs w:val="24"/>
        </w:rPr>
        <w:t>are related</w:t>
      </w:r>
      <w:proofErr w:type="gramEnd"/>
      <w:r w:rsidR="00BE68E6" w:rsidRPr="000D1A4F">
        <w:rPr>
          <w:rFonts w:ascii="Times New Roman" w:hAnsi="Times New Roman" w:cs="Times New Roman"/>
          <w:sz w:val="24"/>
          <w:szCs w:val="24"/>
        </w:rPr>
        <w:t xml:space="preserve"> to those nodes which were not able to be simulated</w:t>
      </w:r>
      <w:r w:rsidR="00B10E03">
        <w:rPr>
          <w:rFonts w:ascii="Times New Roman" w:hAnsi="Times New Roman" w:cs="Times New Roman"/>
          <w:sz w:val="24"/>
          <w:szCs w:val="24"/>
        </w:rPr>
        <w:t>.</w:t>
      </w:r>
    </w:p>
    <w:p w:rsidR="005477C8" w:rsidRDefault="005477C8" w:rsidP="009E4805">
      <w:pPr>
        <w:spacing w:after="0" w:line="360" w:lineRule="auto"/>
        <w:jc w:val="both"/>
        <w:rPr>
          <w:rFonts w:ascii="Times New Roman" w:hAnsi="Times New Roman" w:cs="Times New Roman"/>
          <w:sz w:val="24"/>
          <w:szCs w:val="24"/>
        </w:rPr>
      </w:pPr>
    </w:p>
    <w:p w:rsidR="009E4805" w:rsidRDefault="00917489" w:rsidP="009E4805">
      <w:pPr>
        <w:spacing w:after="0" w:line="360" w:lineRule="auto"/>
        <w:jc w:val="both"/>
        <w:rPr>
          <w:rFonts w:ascii="Times New Roman" w:hAnsi="Times New Roman" w:cs="Times New Roman"/>
          <w:sz w:val="24"/>
          <w:szCs w:val="24"/>
        </w:rPr>
      </w:pPr>
      <w:r w:rsidRPr="00A855A4">
        <w:rPr>
          <w:rFonts w:ascii="Times New Roman" w:hAnsi="Times New Roman" w:cs="Times New Roman"/>
          <w:sz w:val="24"/>
          <w:szCs w:val="24"/>
        </w:rPr>
        <w:t>To</w:t>
      </w:r>
      <w:r w:rsidR="00EC6614" w:rsidRPr="00A855A4">
        <w:rPr>
          <w:rFonts w:ascii="Times New Roman" w:hAnsi="Times New Roman" w:cs="Times New Roman"/>
          <w:sz w:val="24"/>
          <w:szCs w:val="24"/>
        </w:rPr>
        <w:t xml:space="preserve"> </w:t>
      </w:r>
      <w:r w:rsidRPr="00A855A4">
        <w:rPr>
          <w:rFonts w:ascii="Times New Roman" w:hAnsi="Times New Roman" w:cs="Times New Roman"/>
          <w:sz w:val="24"/>
          <w:szCs w:val="24"/>
        </w:rPr>
        <w:t>validate</w:t>
      </w:r>
      <w:r w:rsidR="00EC6614" w:rsidRPr="00A855A4">
        <w:rPr>
          <w:rFonts w:ascii="Times New Roman" w:hAnsi="Times New Roman" w:cs="Times New Roman"/>
          <w:sz w:val="24"/>
          <w:szCs w:val="24"/>
        </w:rPr>
        <w:t xml:space="preserve"> the SA simulated image, we construct</w:t>
      </w:r>
      <w:r w:rsidRPr="00A855A4">
        <w:rPr>
          <w:rFonts w:ascii="Times New Roman" w:hAnsi="Times New Roman" w:cs="Times New Roman"/>
          <w:sz w:val="24"/>
          <w:szCs w:val="24"/>
        </w:rPr>
        <w:t>ed</w:t>
      </w:r>
      <w:r w:rsidR="00EC6614" w:rsidRPr="00A855A4">
        <w:rPr>
          <w:rFonts w:ascii="Times New Roman" w:hAnsi="Times New Roman" w:cs="Times New Roman"/>
          <w:sz w:val="24"/>
          <w:szCs w:val="24"/>
        </w:rPr>
        <w:t xml:space="preserve"> new semivariograms </w:t>
      </w:r>
      <w:r w:rsidR="0083385E">
        <w:rPr>
          <w:rFonts w:ascii="Times New Roman" w:hAnsi="Times New Roman" w:cs="Times New Roman"/>
          <w:sz w:val="24"/>
          <w:szCs w:val="24"/>
        </w:rPr>
        <w:t xml:space="preserve">to </w:t>
      </w:r>
      <w:r w:rsidR="0016340A">
        <w:rPr>
          <w:rFonts w:ascii="Times New Roman" w:hAnsi="Times New Roman" w:cs="Times New Roman"/>
          <w:sz w:val="24"/>
          <w:szCs w:val="24"/>
        </w:rPr>
        <w:t>assess</w:t>
      </w:r>
      <w:r w:rsidR="00EC6614" w:rsidRPr="00A855A4">
        <w:rPr>
          <w:rFonts w:ascii="Times New Roman" w:hAnsi="Times New Roman" w:cs="Times New Roman"/>
          <w:sz w:val="24"/>
          <w:szCs w:val="24"/>
        </w:rPr>
        <w:t xml:space="preserve"> the spatial variance of this stochastic realization. The search window was the same as </w:t>
      </w:r>
      <w:r w:rsidR="00DF73CA" w:rsidRPr="00A855A4">
        <w:rPr>
          <w:rFonts w:ascii="Times New Roman" w:hAnsi="Times New Roman" w:cs="Times New Roman"/>
          <w:sz w:val="24"/>
          <w:szCs w:val="24"/>
        </w:rPr>
        <w:t xml:space="preserve">that </w:t>
      </w:r>
      <w:r w:rsidR="00EC6614" w:rsidRPr="000D1A3E">
        <w:rPr>
          <w:rFonts w:ascii="Times New Roman" w:hAnsi="Times New Roman" w:cs="Times New Roman"/>
          <w:sz w:val="24"/>
          <w:szCs w:val="24"/>
        </w:rPr>
        <w:t>used in the</w:t>
      </w:r>
      <w:r w:rsidR="00DF73CA" w:rsidRPr="000D1A3E">
        <w:rPr>
          <w:rFonts w:ascii="Times New Roman" w:hAnsi="Times New Roman" w:cs="Times New Roman"/>
          <w:sz w:val="24"/>
          <w:szCs w:val="24"/>
        </w:rPr>
        <w:t xml:space="preserve"> prior</w:t>
      </w:r>
      <w:r w:rsidR="00EC6614" w:rsidRPr="000D1A3E">
        <w:rPr>
          <w:rFonts w:ascii="Times New Roman" w:hAnsi="Times New Roman" w:cs="Times New Roman"/>
          <w:sz w:val="24"/>
          <w:szCs w:val="24"/>
        </w:rPr>
        <w:t xml:space="preserve"> variographic exploratory analysis (see section </w:t>
      </w:r>
      <w:r w:rsidR="00965A45">
        <w:rPr>
          <w:rFonts w:ascii="Times New Roman" w:hAnsi="Times New Roman" w:cs="Times New Roman"/>
          <w:sz w:val="24"/>
          <w:szCs w:val="24"/>
        </w:rPr>
        <w:t>4.1</w:t>
      </w:r>
      <w:r w:rsidR="00EC6614" w:rsidRPr="000D1A3E">
        <w:rPr>
          <w:rFonts w:ascii="Times New Roman" w:hAnsi="Times New Roman" w:cs="Times New Roman"/>
          <w:sz w:val="24"/>
          <w:szCs w:val="24"/>
        </w:rPr>
        <w:t>).</w:t>
      </w:r>
      <w:r w:rsidR="00EF1081" w:rsidRPr="000D1A3E">
        <w:rPr>
          <w:rFonts w:ascii="Times New Roman" w:hAnsi="Times New Roman" w:cs="Times New Roman"/>
          <w:sz w:val="24"/>
          <w:szCs w:val="24"/>
        </w:rPr>
        <w:t xml:space="preserve"> </w:t>
      </w:r>
      <w:r w:rsidR="009E4805" w:rsidRPr="000D1A3E">
        <w:rPr>
          <w:rFonts w:ascii="Times New Roman" w:hAnsi="Times New Roman" w:cs="Times New Roman"/>
          <w:sz w:val="24"/>
          <w:szCs w:val="24"/>
        </w:rPr>
        <w:t xml:space="preserve">As suggested by </w:t>
      </w:r>
      <w:proofErr w:type="spellStart"/>
      <w:r w:rsidR="009E4805" w:rsidRPr="00A14DE0">
        <w:rPr>
          <w:rFonts w:ascii="Times New Roman" w:hAnsi="Times New Roman" w:cs="Times New Roman"/>
          <w:sz w:val="24"/>
          <w:szCs w:val="24"/>
        </w:rPr>
        <w:t>Leuangthong</w:t>
      </w:r>
      <w:proofErr w:type="spellEnd"/>
      <w:r w:rsidR="009E4805">
        <w:rPr>
          <w:rFonts w:ascii="Times New Roman" w:hAnsi="Times New Roman" w:cs="Times New Roman"/>
          <w:sz w:val="24"/>
          <w:szCs w:val="24"/>
        </w:rPr>
        <w:t xml:space="preserve"> </w:t>
      </w:r>
      <w:r w:rsidR="009E4805" w:rsidRPr="00E551B9">
        <w:rPr>
          <w:rFonts w:ascii="Times New Roman" w:hAnsi="Times New Roman" w:cs="Times New Roman"/>
          <w:i/>
          <w:sz w:val="24"/>
          <w:szCs w:val="24"/>
        </w:rPr>
        <w:t>et al.</w:t>
      </w:r>
      <w:r w:rsidR="009E4805">
        <w:rPr>
          <w:rFonts w:ascii="Times New Roman" w:hAnsi="Times New Roman" w:cs="Times New Roman"/>
          <w:sz w:val="24"/>
          <w:szCs w:val="24"/>
        </w:rPr>
        <w:t xml:space="preserve"> (2004), the SA data histogram </w:t>
      </w:r>
      <w:proofErr w:type="gramStart"/>
      <w:r w:rsidR="009E4805">
        <w:rPr>
          <w:rFonts w:ascii="Times New Roman" w:hAnsi="Times New Roman" w:cs="Times New Roman"/>
          <w:sz w:val="24"/>
          <w:szCs w:val="24"/>
        </w:rPr>
        <w:t xml:space="preserve">was obtained and indicated that not all </w:t>
      </w:r>
      <w:r w:rsidR="009E4805" w:rsidRPr="00A855A4">
        <w:rPr>
          <w:rFonts w:ascii="Times New Roman" w:hAnsi="Times New Roman" w:cs="Times New Roman"/>
          <w:sz w:val="24"/>
          <w:szCs w:val="24"/>
        </w:rPr>
        <w:t xml:space="preserve">descriptive statistics were reproduced (Table </w:t>
      </w:r>
      <w:r w:rsidR="000F0DB7">
        <w:rPr>
          <w:rFonts w:ascii="Times New Roman" w:hAnsi="Times New Roman" w:cs="Times New Roman"/>
          <w:sz w:val="24"/>
          <w:szCs w:val="24"/>
        </w:rPr>
        <w:t>2</w:t>
      </w:r>
      <w:r w:rsidR="009E4805" w:rsidRPr="00A855A4">
        <w:rPr>
          <w:rFonts w:ascii="Times New Roman" w:hAnsi="Times New Roman" w:cs="Times New Roman"/>
          <w:sz w:val="24"/>
          <w:szCs w:val="24"/>
        </w:rPr>
        <w:t>; Fig</w:t>
      </w:r>
      <w:r w:rsidR="006A6904">
        <w:rPr>
          <w:rFonts w:ascii="Times New Roman" w:hAnsi="Times New Roman" w:cs="Times New Roman"/>
          <w:sz w:val="24"/>
          <w:szCs w:val="24"/>
        </w:rPr>
        <w:t>ures</w:t>
      </w:r>
      <w:r w:rsidR="009E4805" w:rsidRPr="00A855A4">
        <w:rPr>
          <w:rFonts w:ascii="Times New Roman" w:hAnsi="Times New Roman" w:cs="Times New Roman"/>
          <w:sz w:val="24"/>
          <w:szCs w:val="24"/>
        </w:rPr>
        <w:t xml:space="preserve"> </w:t>
      </w:r>
      <w:r w:rsidR="003B43E4">
        <w:rPr>
          <w:rFonts w:ascii="Times New Roman" w:hAnsi="Times New Roman" w:cs="Times New Roman"/>
          <w:sz w:val="24"/>
          <w:szCs w:val="24"/>
        </w:rPr>
        <w:t>10</w:t>
      </w:r>
      <w:r w:rsidR="006A6904">
        <w:rPr>
          <w:rFonts w:ascii="Times New Roman" w:hAnsi="Times New Roman" w:cs="Times New Roman"/>
          <w:sz w:val="24"/>
          <w:szCs w:val="24"/>
        </w:rPr>
        <w:t xml:space="preserve"> and </w:t>
      </w:r>
      <w:r w:rsidR="00E20C1E">
        <w:rPr>
          <w:rFonts w:ascii="Times New Roman" w:hAnsi="Times New Roman" w:cs="Times New Roman"/>
          <w:sz w:val="24"/>
          <w:szCs w:val="24"/>
        </w:rPr>
        <w:t>1</w:t>
      </w:r>
      <w:r w:rsidR="003B43E4">
        <w:rPr>
          <w:rFonts w:ascii="Times New Roman" w:hAnsi="Times New Roman" w:cs="Times New Roman"/>
          <w:sz w:val="24"/>
          <w:szCs w:val="24"/>
        </w:rPr>
        <w:t>1</w:t>
      </w:r>
      <w:r w:rsidR="009E4805" w:rsidRPr="00A855A4">
        <w:rPr>
          <w:rFonts w:ascii="Times New Roman" w:hAnsi="Times New Roman" w:cs="Times New Roman"/>
          <w:sz w:val="24"/>
          <w:szCs w:val="24"/>
        </w:rPr>
        <w:t>)</w:t>
      </w:r>
      <w:proofErr w:type="gramEnd"/>
      <w:r w:rsidR="009E4805" w:rsidRPr="00A855A4">
        <w:rPr>
          <w:rFonts w:ascii="Times New Roman" w:hAnsi="Times New Roman" w:cs="Times New Roman"/>
          <w:sz w:val="24"/>
          <w:szCs w:val="24"/>
        </w:rPr>
        <w:t xml:space="preserve">. </w:t>
      </w:r>
    </w:p>
    <w:p w:rsidR="005E59AC" w:rsidRPr="00A855A4" w:rsidRDefault="005E59AC" w:rsidP="009E4805">
      <w:pPr>
        <w:spacing w:after="0" w:line="360" w:lineRule="auto"/>
        <w:jc w:val="both"/>
        <w:rPr>
          <w:rFonts w:ascii="Times New Roman" w:hAnsi="Times New Roman" w:cs="Times New Roman"/>
          <w:sz w:val="24"/>
          <w:szCs w:val="24"/>
        </w:rPr>
      </w:pPr>
    </w:p>
    <w:p w:rsidR="00DB090E" w:rsidRPr="00A855A4" w:rsidRDefault="00B7223E" w:rsidP="00DB090E">
      <w:pPr>
        <w:spacing w:after="0" w:line="240" w:lineRule="auto"/>
        <w:jc w:val="both"/>
        <w:rPr>
          <w:rFonts w:ascii="Times New Roman" w:hAnsi="Times New Roman" w:cs="Times New Roman"/>
          <w:sz w:val="24"/>
          <w:szCs w:val="24"/>
        </w:rPr>
      </w:pPr>
      <w:r w:rsidRPr="00A96405">
        <w:rPr>
          <w:rFonts w:ascii="Times New Roman" w:hAnsi="Times New Roman" w:cs="Times New Roman"/>
          <w:sz w:val="24"/>
          <w:szCs w:val="24"/>
        </w:rPr>
        <w:t>Figure</w:t>
      </w:r>
      <w:r w:rsidR="00A96405" w:rsidRPr="00A96405">
        <w:rPr>
          <w:rFonts w:ascii="Times New Roman" w:hAnsi="Times New Roman" w:cs="Times New Roman"/>
          <w:sz w:val="24"/>
          <w:szCs w:val="24"/>
        </w:rPr>
        <w:t xml:space="preserve"> </w:t>
      </w:r>
      <w:r w:rsidR="003B43E4">
        <w:rPr>
          <w:rFonts w:ascii="Times New Roman" w:hAnsi="Times New Roman" w:cs="Times New Roman"/>
          <w:sz w:val="24"/>
          <w:szCs w:val="24"/>
        </w:rPr>
        <w:t>10</w:t>
      </w:r>
      <w:r w:rsidR="00DB090E" w:rsidRPr="00A855A4">
        <w:rPr>
          <w:rFonts w:ascii="Times New Roman" w:hAnsi="Times New Roman" w:cs="Times New Roman"/>
          <w:b/>
          <w:sz w:val="24"/>
          <w:szCs w:val="24"/>
        </w:rPr>
        <w:t xml:space="preserve"> </w:t>
      </w:r>
      <w:r w:rsidR="00DB090E" w:rsidRPr="00A855A4">
        <w:rPr>
          <w:rFonts w:ascii="Times New Roman" w:hAnsi="Times New Roman" w:cs="Times New Roman"/>
          <w:sz w:val="24"/>
          <w:szCs w:val="24"/>
        </w:rPr>
        <w:t>Conditional histogram and distrib</w:t>
      </w:r>
      <w:r w:rsidR="00837DE7" w:rsidRPr="00A855A4">
        <w:rPr>
          <w:rFonts w:ascii="Times New Roman" w:hAnsi="Times New Roman" w:cs="Times New Roman"/>
          <w:sz w:val="24"/>
          <w:szCs w:val="24"/>
        </w:rPr>
        <w:t xml:space="preserve">ution function of simulated BIF </w:t>
      </w:r>
      <w:r w:rsidR="00DB090E" w:rsidRPr="00A855A4">
        <w:rPr>
          <w:rFonts w:ascii="Times New Roman" w:hAnsi="Times New Roman" w:cs="Times New Roman"/>
          <w:sz w:val="24"/>
          <w:szCs w:val="24"/>
        </w:rPr>
        <w:t>thickness</w:t>
      </w:r>
      <w:r w:rsidR="00F8103A">
        <w:rPr>
          <w:rFonts w:ascii="Times New Roman" w:hAnsi="Times New Roman" w:cs="Times New Roman"/>
          <w:sz w:val="24"/>
          <w:szCs w:val="24"/>
        </w:rPr>
        <w:t xml:space="preserve"> data</w:t>
      </w:r>
      <w:r w:rsidR="00DB090E" w:rsidRPr="00A855A4">
        <w:rPr>
          <w:rFonts w:ascii="Times New Roman" w:hAnsi="Times New Roman" w:cs="Times New Roman"/>
          <w:sz w:val="24"/>
          <w:szCs w:val="24"/>
        </w:rPr>
        <w:t xml:space="preserve"> </w:t>
      </w:r>
      <w:r w:rsidR="00D67B1D" w:rsidRPr="00A855A4">
        <w:rPr>
          <w:rFonts w:ascii="Times New Roman" w:hAnsi="Times New Roman" w:cs="Times New Roman"/>
          <w:sz w:val="24"/>
          <w:szCs w:val="24"/>
        </w:rPr>
        <w:t>in</w:t>
      </w:r>
      <w:r w:rsidR="00DB090E" w:rsidRPr="00A855A4">
        <w:rPr>
          <w:rFonts w:ascii="Times New Roman" w:hAnsi="Times New Roman" w:cs="Times New Roman"/>
          <w:sz w:val="24"/>
          <w:szCs w:val="24"/>
        </w:rPr>
        <w:t xml:space="preserve"> the </w:t>
      </w:r>
      <w:r w:rsidR="00867B29" w:rsidRPr="00A855A4">
        <w:rPr>
          <w:rFonts w:ascii="Times New Roman" w:hAnsi="Times New Roman" w:cs="Times New Roman"/>
          <w:sz w:val="24"/>
          <w:szCs w:val="24"/>
        </w:rPr>
        <w:t>study area</w:t>
      </w:r>
      <w:r w:rsidR="00AF0D09" w:rsidRPr="00A855A4">
        <w:rPr>
          <w:rFonts w:ascii="Times New Roman" w:hAnsi="Times New Roman" w:cs="Times New Roman"/>
          <w:sz w:val="24"/>
          <w:szCs w:val="24"/>
        </w:rPr>
        <w:t xml:space="preserve"> reproduced</w:t>
      </w:r>
      <w:r w:rsidR="00DB090E" w:rsidRPr="00A855A4">
        <w:rPr>
          <w:rFonts w:ascii="Times New Roman" w:hAnsi="Times New Roman" w:cs="Times New Roman"/>
          <w:sz w:val="24"/>
          <w:szCs w:val="24"/>
        </w:rPr>
        <w:t xml:space="preserve"> by simulated annealing. </w:t>
      </w:r>
    </w:p>
    <w:p w:rsidR="00EC642A" w:rsidRDefault="00EC642A" w:rsidP="00EC642A">
      <w:pPr>
        <w:spacing w:after="0" w:line="240" w:lineRule="auto"/>
        <w:jc w:val="both"/>
        <w:rPr>
          <w:rFonts w:ascii="Times New Roman" w:hAnsi="Times New Roman" w:cs="Times New Roman"/>
          <w:sz w:val="24"/>
          <w:szCs w:val="24"/>
        </w:rPr>
      </w:pPr>
    </w:p>
    <w:p w:rsidR="005E59AC" w:rsidRDefault="005E59AC" w:rsidP="00EC642A">
      <w:pPr>
        <w:spacing w:after="0" w:line="240" w:lineRule="auto"/>
        <w:jc w:val="both"/>
        <w:rPr>
          <w:rFonts w:ascii="Times New Roman" w:hAnsi="Times New Roman" w:cs="Times New Roman"/>
          <w:sz w:val="24"/>
          <w:szCs w:val="24"/>
        </w:rPr>
      </w:pPr>
    </w:p>
    <w:p w:rsidR="00EC642A" w:rsidRPr="00A855A4" w:rsidRDefault="00B7223E" w:rsidP="00EC642A">
      <w:pPr>
        <w:spacing w:after="0" w:line="240" w:lineRule="auto"/>
        <w:jc w:val="both"/>
        <w:rPr>
          <w:rFonts w:ascii="Times New Roman" w:hAnsi="Times New Roman" w:cs="Times New Roman"/>
          <w:sz w:val="24"/>
          <w:szCs w:val="24"/>
        </w:rPr>
      </w:pPr>
      <w:r w:rsidRPr="006A6904">
        <w:rPr>
          <w:rFonts w:ascii="Times New Roman" w:hAnsi="Times New Roman" w:cs="Times New Roman"/>
          <w:sz w:val="24"/>
          <w:szCs w:val="24"/>
        </w:rPr>
        <w:t>Figure</w:t>
      </w:r>
      <w:r w:rsidR="006A6904" w:rsidRPr="006A6904">
        <w:rPr>
          <w:rFonts w:ascii="Times New Roman" w:hAnsi="Times New Roman" w:cs="Times New Roman"/>
          <w:sz w:val="24"/>
          <w:szCs w:val="24"/>
        </w:rPr>
        <w:t xml:space="preserve"> </w:t>
      </w:r>
      <w:r w:rsidR="00E20C1E" w:rsidRPr="006A6904">
        <w:rPr>
          <w:rFonts w:ascii="Times New Roman" w:hAnsi="Times New Roman" w:cs="Times New Roman"/>
          <w:sz w:val="24"/>
          <w:szCs w:val="24"/>
        </w:rPr>
        <w:t>1</w:t>
      </w:r>
      <w:r w:rsidR="003B43E4">
        <w:rPr>
          <w:rFonts w:ascii="Times New Roman" w:hAnsi="Times New Roman" w:cs="Times New Roman"/>
          <w:sz w:val="24"/>
          <w:szCs w:val="24"/>
        </w:rPr>
        <w:t>1</w:t>
      </w:r>
      <w:r w:rsidR="00EC642A" w:rsidRPr="00A855A4">
        <w:rPr>
          <w:rFonts w:ascii="Times New Roman" w:hAnsi="Times New Roman" w:cs="Times New Roman"/>
          <w:b/>
          <w:sz w:val="24"/>
          <w:szCs w:val="24"/>
        </w:rPr>
        <w:t xml:space="preserve"> </w:t>
      </w:r>
      <w:r w:rsidR="00EC642A" w:rsidRPr="00A855A4">
        <w:rPr>
          <w:rFonts w:ascii="Times New Roman" w:hAnsi="Times New Roman" w:cs="Times New Roman"/>
          <w:sz w:val="24"/>
          <w:szCs w:val="24"/>
        </w:rPr>
        <w:t xml:space="preserve">Adjusted semivariograms of simulated mineralized thickness values by simulated annealing method. </w:t>
      </w:r>
    </w:p>
    <w:p w:rsidR="00B72FDA" w:rsidRDefault="00B72FDA" w:rsidP="00DB090E">
      <w:pPr>
        <w:spacing w:after="0" w:line="240" w:lineRule="auto"/>
        <w:jc w:val="both"/>
        <w:rPr>
          <w:rFonts w:ascii="Times New Roman" w:hAnsi="Times New Roman" w:cs="Times New Roman"/>
          <w:sz w:val="24"/>
          <w:szCs w:val="24"/>
        </w:rPr>
      </w:pPr>
    </w:p>
    <w:p w:rsidR="00C64557" w:rsidRDefault="00C64557" w:rsidP="00DB090E">
      <w:pPr>
        <w:spacing w:after="0" w:line="240" w:lineRule="auto"/>
        <w:jc w:val="both"/>
        <w:rPr>
          <w:rFonts w:ascii="Times New Roman" w:hAnsi="Times New Roman" w:cs="Times New Roman"/>
          <w:sz w:val="24"/>
          <w:szCs w:val="24"/>
        </w:rPr>
      </w:pPr>
    </w:p>
    <w:p w:rsidR="000972A1" w:rsidRDefault="000972A1" w:rsidP="000972A1">
      <w:pPr>
        <w:spacing w:after="0" w:line="240" w:lineRule="auto"/>
        <w:jc w:val="both"/>
        <w:rPr>
          <w:rFonts w:ascii="Times New Roman" w:hAnsi="Times New Roman" w:cs="Times New Roman"/>
          <w:b/>
          <w:sz w:val="24"/>
          <w:szCs w:val="24"/>
        </w:rPr>
      </w:pPr>
    </w:p>
    <w:tbl>
      <w:tblPr>
        <w:tblStyle w:val="Tabelacomgrade"/>
        <w:tblW w:w="8314"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498"/>
        <w:gridCol w:w="849"/>
        <w:gridCol w:w="938"/>
        <w:gridCol w:w="747"/>
        <w:gridCol w:w="756"/>
        <w:gridCol w:w="784"/>
        <w:gridCol w:w="826"/>
        <w:gridCol w:w="1148"/>
        <w:gridCol w:w="768"/>
      </w:tblGrid>
      <w:tr w:rsidR="000972A1" w:rsidTr="00A96405">
        <w:tc>
          <w:tcPr>
            <w:tcW w:w="1498" w:type="dxa"/>
            <w:shd w:val="pct20" w:color="auto" w:fill="auto"/>
          </w:tcPr>
          <w:p w:rsidR="000972A1" w:rsidRDefault="000972A1" w:rsidP="00A006CE">
            <w:pPr>
              <w:jc w:val="center"/>
              <w:rPr>
                <w:rFonts w:ascii="Times New Roman" w:hAnsi="Times New Roman" w:cs="Times New Roman"/>
                <w:b/>
                <w:sz w:val="24"/>
                <w:szCs w:val="24"/>
              </w:rPr>
            </w:pPr>
            <w:r>
              <w:rPr>
                <w:rFonts w:ascii="Times New Roman" w:hAnsi="Times New Roman" w:cs="Times New Roman"/>
                <w:b/>
                <w:sz w:val="24"/>
                <w:szCs w:val="24"/>
              </w:rPr>
              <w:t>Data source</w:t>
            </w:r>
          </w:p>
        </w:tc>
        <w:tc>
          <w:tcPr>
            <w:tcW w:w="849" w:type="dxa"/>
            <w:shd w:val="pct20" w:color="auto" w:fill="auto"/>
          </w:tcPr>
          <w:p w:rsidR="000972A1" w:rsidRDefault="000972A1" w:rsidP="00A006CE">
            <w:pPr>
              <w:jc w:val="center"/>
              <w:rPr>
                <w:rFonts w:ascii="Times New Roman" w:hAnsi="Times New Roman" w:cs="Times New Roman"/>
                <w:b/>
                <w:sz w:val="24"/>
                <w:szCs w:val="24"/>
              </w:rPr>
            </w:pPr>
            <w:r>
              <w:rPr>
                <w:rFonts w:ascii="Times New Roman" w:hAnsi="Times New Roman" w:cs="Times New Roman"/>
                <w:b/>
                <w:sz w:val="24"/>
                <w:szCs w:val="24"/>
              </w:rPr>
              <w:t>Mean</w:t>
            </w:r>
          </w:p>
        </w:tc>
        <w:tc>
          <w:tcPr>
            <w:tcW w:w="938" w:type="dxa"/>
            <w:shd w:val="pct20" w:color="auto" w:fill="auto"/>
          </w:tcPr>
          <w:p w:rsidR="000972A1" w:rsidRDefault="000972A1" w:rsidP="00A006CE">
            <w:pPr>
              <w:ind w:left="-82" w:right="-94"/>
              <w:jc w:val="center"/>
              <w:rPr>
                <w:rFonts w:ascii="Times New Roman" w:hAnsi="Times New Roman" w:cs="Times New Roman"/>
                <w:b/>
                <w:sz w:val="24"/>
                <w:szCs w:val="24"/>
              </w:rPr>
            </w:pPr>
            <w:r>
              <w:rPr>
                <w:rFonts w:ascii="Times New Roman" w:hAnsi="Times New Roman" w:cs="Times New Roman"/>
                <w:b/>
                <w:sz w:val="24"/>
                <w:szCs w:val="24"/>
              </w:rPr>
              <w:t>Median</w:t>
            </w:r>
          </w:p>
        </w:tc>
        <w:tc>
          <w:tcPr>
            <w:tcW w:w="747" w:type="dxa"/>
            <w:shd w:val="pct20" w:color="auto" w:fill="auto"/>
          </w:tcPr>
          <w:p w:rsidR="000972A1" w:rsidRDefault="000972A1" w:rsidP="00A006CE">
            <w:pPr>
              <w:jc w:val="center"/>
              <w:rPr>
                <w:rFonts w:ascii="Times New Roman" w:hAnsi="Times New Roman" w:cs="Times New Roman"/>
                <w:b/>
                <w:sz w:val="24"/>
                <w:szCs w:val="24"/>
              </w:rPr>
            </w:pPr>
            <w:r>
              <w:rPr>
                <w:rFonts w:ascii="Times New Roman" w:hAnsi="Times New Roman" w:cs="Times New Roman"/>
                <w:b/>
                <w:sz w:val="24"/>
                <w:szCs w:val="24"/>
              </w:rPr>
              <w:t>Min.</w:t>
            </w:r>
          </w:p>
        </w:tc>
        <w:tc>
          <w:tcPr>
            <w:tcW w:w="756" w:type="dxa"/>
            <w:shd w:val="pct20" w:color="auto" w:fill="auto"/>
          </w:tcPr>
          <w:p w:rsidR="000972A1" w:rsidRPr="0022442E" w:rsidRDefault="000972A1" w:rsidP="00A006CE">
            <w:pPr>
              <w:jc w:val="center"/>
              <w:rPr>
                <w:rFonts w:ascii="Times New Roman" w:hAnsi="Times New Roman" w:cs="Times New Roman"/>
                <w:sz w:val="24"/>
                <w:szCs w:val="24"/>
                <w:vertAlign w:val="superscript"/>
              </w:rPr>
            </w:pPr>
            <w:r>
              <w:rPr>
                <w:rFonts w:ascii="Times New Roman" w:hAnsi="Times New Roman" w:cs="Times New Roman"/>
                <w:b/>
                <w:sz w:val="24"/>
                <w:szCs w:val="24"/>
              </w:rPr>
              <w:t>P</w:t>
            </w:r>
            <w:r w:rsidRPr="00F93F79">
              <w:rPr>
                <w:rFonts w:ascii="Times New Roman" w:hAnsi="Times New Roman" w:cs="Times New Roman"/>
                <w:b/>
                <w:i/>
                <w:sz w:val="24"/>
                <w:szCs w:val="24"/>
                <w:vertAlign w:val="subscript"/>
              </w:rPr>
              <w:t>25</w:t>
            </w:r>
            <w:r>
              <w:rPr>
                <w:rFonts w:ascii="Times New Roman" w:hAnsi="Times New Roman" w:cs="Times New Roman"/>
                <w:sz w:val="24"/>
                <w:szCs w:val="24"/>
                <w:vertAlign w:val="superscript"/>
              </w:rPr>
              <w:t>*</w:t>
            </w:r>
          </w:p>
        </w:tc>
        <w:tc>
          <w:tcPr>
            <w:tcW w:w="784" w:type="dxa"/>
            <w:shd w:val="pct20" w:color="auto" w:fill="auto"/>
          </w:tcPr>
          <w:p w:rsidR="000972A1" w:rsidRDefault="000972A1" w:rsidP="00A006CE">
            <w:pPr>
              <w:jc w:val="center"/>
              <w:rPr>
                <w:rFonts w:ascii="Times New Roman" w:hAnsi="Times New Roman" w:cs="Times New Roman"/>
                <w:b/>
                <w:sz w:val="24"/>
                <w:szCs w:val="24"/>
              </w:rPr>
            </w:pPr>
            <w:r>
              <w:rPr>
                <w:rFonts w:ascii="Times New Roman" w:hAnsi="Times New Roman" w:cs="Times New Roman"/>
                <w:b/>
                <w:sz w:val="24"/>
                <w:szCs w:val="24"/>
              </w:rPr>
              <w:t>P</w:t>
            </w:r>
            <w:r w:rsidRPr="00F93F79">
              <w:rPr>
                <w:rFonts w:ascii="Times New Roman" w:hAnsi="Times New Roman" w:cs="Times New Roman"/>
                <w:b/>
                <w:i/>
                <w:sz w:val="24"/>
                <w:szCs w:val="24"/>
                <w:vertAlign w:val="subscript"/>
              </w:rPr>
              <w:t>75</w:t>
            </w:r>
            <w:r>
              <w:rPr>
                <w:rFonts w:ascii="Times New Roman" w:hAnsi="Times New Roman" w:cs="Times New Roman"/>
                <w:sz w:val="24"/>
                <w:szCs w:val="24"/>
                <w:vertAlign w:val="superscript"/>
              </w:rPr>
              <w:t>*</w:t>
            </w:r>
          </w:p>
        </w:tc>
        <w:tc>
          <w:tcPr>
            <w:tcW w:w="826" w:type="dxa"/>
            <w:shd w:val="pct20" w:color="auto" w:fill="auto"/>
          </w:tcPr>
          <w:p w:rsidR="000972A1" w:rsidRDefault="000972A1" w:rsidP="00A006CE">
            <w:pPr>
              <w:jc w:val="center"/>
              <w:rPr>
                <w:rFonts w:ascii="Times New Roman" w:hAnsi="Times New Roman" w:cs="Times New Roman"/>
                <w:b/>
                <w:sz w:val="24"/>
                <w:szCs w:val="24"/>
              </w:rPr>
            </w:pPr>
            <w:r>
              <w:rPr>
                <w:rFonts w:ascii="Times New Roman" w:hAnsi="Times New Roman" w:cs="Times New Roman"/>
                <w:b/>
                <w:sz w:val="24"/>
                <w:szCs w:val="24"/>
              </w:rPr>
              <w:t>Max.</w:t>
            </w:r>
          </w:p>
        </w:tc>
        <w:tc>
          <w:tcPr>
            <w:tcW w:w="1148" w:type="dxa"/>
            <w:shd w:val="pct20" w:color="auto" w:fill="auto"/>
          </w:tcPr>
          <w:p w:rsidR="000972A1" w:rsidRDefault="000972A1" w:rsidP="00A006CE">
            <w:pPr>
              <w:ind w:left="-94" w:right="-108"/>
              <w:jc w:val="center"/>
              <w:rPr>
                <w:rFonts w:ascii="Times New Roman" w:hAnsi="Times New Roman" w:cs="Times New Roman"/>
                <w:b/>
                <w:sz w:val="24"/>
                <w:szCs w:val="24"/>
              </w:rPr>
            </w:pPr>
            <w:r>
              <w:rPr>
                <w:rFonts w:ascii="Times New Roman" w:hAnsi="Times New Roman" w:cs="Times New Roman"/>
                <w:b/>
                <w:sz w:val="24"/>
                <w:szCs w:val="24"/>
              </w:rPr>
              <w:t>Variance</w:t>
            </w:r>
          </w:p>
        </w:tc>
        <w:tc>
          <w:tcPr>
            <w:tcW w:w="768" w:type="dxa"/>
            <w:shd w:val="pct20" w:color="auto" w:fill="auto"/>
          </w:tcPr>
          <w:p w:rsidR="000972A1" w:rsidRDefault="000972A1" w:rsidP="00A006CE">
            <w:pPr>
              <w:tabs>
                <w:tab w:val="left" w:pos="57"/>
              </w:tabs>
              <w:ind w:left="-110" w:right="-38"/>
              <w:jc w:val="center"/>
              <w:rPr>
                <w:rFonts w:ascii="Times New Roman" w:hAnsi="Times New Roman" w:cs="Times New Roman"/>
                <w:b/>
                <w:sz w:val="24"/>
                <w:szCs w:val="24"/>
              </w:rPr>
            </w:pPr>
            <w:r>
              <w:rPr>
                <w:rFonts w:ascii="Times New Roman" w:hAnsi="Times New Roman" w:cs="Times New Roman"/>
                <w:b/>
                <w:sz w:val="24"/>
                <w:szCs w:val="24"/>
              </w:rPr>
              <w:t>C.V.</w:t>
            </w:r>
            <w:r>
              <w:rPr>
                <w:rFonts w:ascii="Times New Roman" w:hAnsi="Times New Roman" w:cs="Times New Roman"/>
                <w:sz w:val="24"/>
                <w:szCs w:val="24"/>
                <w:vertAlign w:val="superscript"/>
              </w:rPr>
              <w:t>*</w:t>
            </w:r>
          </w:p>
        </w:tc>
      </w:tr>
      <w:tr w:rsidR="000972A1" w:rsidRPr="00DE133C" w:rsidTr="00A96405">
        <w:tc>
          <w:tcPr>
            <w:tcW w:w="1498" w:type="dxa"/>
            <w:vAlign w:val="center"/>
          </w:tcPr>
          <w:p w:rsidR="000972A1" w:rsidRPr="00DE133C" w:rsidRDefault="000972A1" w:rsidP="00A006CE">
            <w:pPr>
              <w:ind w:right="-108"/>
              <w:jc w:val="center"/>
              <w:rPr>
                <w:rFonts w:ascii="Times New Roman" w:hAnsi="Times New Roman" w:cs="Times New Roman"/>
                <w:sz w:val="24"/>
                <w:szCs w:val="24"/>
              </w:rPr>
            </w:pPr>
            <w:r w:rsidRPr="00DE133C">
              <w:rPr>
                <w:rFonts w:ascii="Times New Roman" w:hAnsi="Times New Roman" w:cs="Times New Roman"/>
                <w:sz w:val="24"/>
                <w:szCs w:val="24"/>
              </w:rPr>
              <w:t>Thickness</w:t>
            </w:r>
          </w:p>
        </w:tc>
        <w:tc>
          <w:tcPr>
            <w:tcW w:w="849" w:type="dxa"/>
            <w:vAlign w:val="center"/>
          </w:tcPr>
          <w:p w:rsidR="000972A1" w:rsidRPr="00DE133C" w:rsidRDefault="000972A1" w:rsidP="00A006CE">
            <w:pPr>
              <w:jc w:val="center"/>
              <w:rPr>
                <w:rFonts w:ascii="Times New Roman" w:hAnsi="Times New Roman" w:cs="Times New Roman"/>
                <w:sz w:val="24"/>
                <w:szCs w:val="24"/>
              </w:rPr>
            </w:pPr>
            <w:r w:rsidRPr="00DE133C">
              <w:rPr>
                <w:rFonts w:ascii="Times New Roman" w:hAnsi="Times New Roman" w:cs="Times New Roman"/>
                <w:sz w:val="24"/>
                <w:szCs w:val="24"/>
              </w:rPr>
              <w:t>32.00</w:t>
            </w:r>
          </w:p>
        </w:tc>
        <w:tc>
          <w:tcPr>
            <w:tcW w:w="938" w:type="dxa"/>
            <w:vAlign w:val="center"/>
          </w:tcPr>
          <w:p w:rsidR="000972A1" w:rsidRPr="00DE133C" w:rsidRDefault="000972A1" w:rsidP="00A006CE">
            <w:pPr>
              <w:jc w:val="center"/>
              <w:rPr>
                <w:rFonts w:ascii="Times New Roman" w:hAnsi="Times New Roman" w:cs="Times New Roman"/>
                <w:sz w:val="24"/>
                <w:szCs w:val="24"/>
              </w:rPr>
            </w:pPr>
            <w:r w:rsidRPr="00DE133C">
              <w:rPr>
                <w:rFonts w:ascii="Times New Roman" w:hAnsi="Times New Roman" w:cs="Times New Roman"/>
                <w:sz w:val="24"/>
                <w:szCs w:val="24"/>
              </w:rPr>
              <w:t>27.00</w:t>
            </w:r>
          </w:p>
        </w:tc>
        <w:tc>
          <w:tcPr>
            <w:tcW w:w="747" w:type="dxa"/>
            <w:vAlign w:val="center"/>
          </w:tcPr>
          <w:p w:rsidR="000972A1" w:rsidRPr="00DE133C" w:rsidRDefault="000972A1" w:rsidP="00A006CE">
            <w:pPr>
              <w:jc w:val="center"/>
              <w:rPr>
                <w:rFonts w:ascii="Times New Roman" w:hAnsi="Times New Roman" w:cs="Times New Roman"/>
                <w:sz w:val="24"/>
                <w:szCs w:val="24"/>
              </w:rPr>
            </w:pPr>
            <w:r w:rsidRPr="00DE133C">
              <w:rPr>
                <w:rFonts w:ascii="Times New Roman" w:hAnsi="Times New Roman" w:cs="Times New Roman"/>
                <w:sz w:val="24"/>
                <w:szCs w:val="24"/>
              </w:rPr>
              <w:t>2.00</w:t>
            </w:r>
          </w:p>
        </w:tc>
        <w:tc>
          <w:tcPr>
            <w:tcW w:w="756" w:type="dxa"/>
            <w:vAlign w:val="center"/>
          </w:tcPr>
          <w:p w:rsidR="000972A1" w:rsidRPr="00DE133C" w:rsidRDefault="000972A1" w:rsidP="00A006CE">
            <w:pPr>
              <w:jc w:val="center"/>
              <w:rPr>
                <w:rFonts w:ascii="Times New Roman" w:hAnsi="Times New Roman" w:cs="Times New Roman"/>
                <w:sz w:val="24"/>
                <w:szCs w:val="24"/>
              </w:rPr>
            </w:pPr>
            <w:r w:rsidRPr="00DE133C">
              <w:rPr>
                <w:rFonts w:ascii="Times New Roman" w:hAnsi="Times New Roman" w:cs="Times New Roman"/>
                <w:sz w:val="24"/>
                <w:szCs w:val="24"/>
              </w:rPr>
              <w:t>17.00</w:t>
            </w:r>
          </w:p>
        </w:tc>
        <w:tc>
          <w:tcPr>
            <w:tcW w:w="784" w:type="dxa"/>
            <w:vAlign w:val="center"/>
          </w:tcPr>
          <w:p w:rsidR="000972A1" w:rsidRPr="00DE133C" w:rsidRDefault="000972A1" w:rsidP="00A006CE">
            <w:pPr>
              <w:jc w:val="center"/>
              <w:rPr>
                <w:rFonts w:ascii="Times New Roman" w:hAnsi="Times New Roman" w:cs="Times New Roman"/>
                <w:sz w:val="24"/>
                <w:szCs w:val="24"/>
              </w:rPr>
            </w:pPr>
            <w:r w:rsidRPr="00DE133C">
              <w:rPr>
                <w:rFonts w:ascii="Times New Roman" w:hAnsi="Times New Roman" w:cs="Times New Roman"/>
                <w:sz w:val="24"/>
                <w:szCs w:val="24"/>
              </w:rPr>
              <w:t>41.00</w:t>
            </w:r>
          </w:p>
        </w:tc>
        <w:tc>
          <w:tcPr>
            <w:tcW w:w="826" w:type="dxa"/>
            <w:vAlign w:val="center"/>
          </w:tcPr>
          <w:p w:rsidR="000972A1" w:rsidRPr="00DE133C" w:rsidRDefault="000972A1" w:rsidP="00A006CE">
            <w:pPr>
              <w:jc w:val="center"/>
              <w:rPr>
                <w:rFonts w:ascii="Times New Roman" w:hAnsi="Times New Roman" w:cs="Times New Roman"/>
                <w:sz w:val="24"/>
                <w:szCs w:val="24"/>
              </w:rPr>
            </w:pPr>
            <w:r w:rsidRPr="00DE133C">
              <w:rPr>
                <w:rFonts w:ascii="Times New Roman" w:hAnsi="Times New Roman" w:cs="Times New Roman"/>
                <w:sz w:val="24"/>
                <w:szCs w:val="24"/>
              </w:rPr>
              <w:t>91.85</w:t>
            </w:r>
          </w:p>
        </w:tc>
        <w:tc>
          <w:tcPr>
            <w:tcW w:w="1148" w:type="dxa"/>
            <w:vAlign w:val="center"/>
          </w:tcPr>
          <w:p w:rsidR="000972A1" w:rsidRPr="00DE133C" w:rsidRDefault="000972A1" w:rsidP="00A006CE">
            <w:pPr>
              <w:ind w:left="-80"/>
              <w:jc w:val="center"/>
              <w:rPr>
                <w:rFonts w:ascii="Times New Roman" w:hAnsi="Times New Roman" w:cs="Times New Roman"/>
                <w:sz w:val="24"/>
                <w:szCs w:val="24"/>
              </w:rPr>
            </w:pPr>
            <w:r w:rsidRPr="00DE133C">
              <w:rPr>
                <w:rFonts w:ascii="Times New Roman" w:hAnsi="Times New Roman" w:cs="Times New Roman"/>
                <w:sz w:val="24"/>
                <w:szCs w:val="24"/>
              </w:rPr>
              <w:t>442.72</w:t>
            </w:r>
          </w:p>
        </w:tc>
        <w:tc>
          <w:tcPr>
            <w:tcW w:w="768" w:type="dxa"/>
            <w:vAlign w:val="center"/>
          </w:tcPr>
          <w:p w:rsidR="000972A1" w:rsidRPr="00DE133C" w:rsidRDefault="000972A1" w:rsidP="00A006CE">
            <w:pPr>
              <w:tabs>
                <w:tab w:val="left" w:pos="57"/>
              </w:tabs>
              <w:ind w:left="-110" w:right="-38"/>
              <w:jc w:val="center"/>
              <w:rPr>
                <w:rFonts w:ascii="Times New Roman" w:hAnsi="Times New Roman" w:cs="Times New Roman"/>
                <w:sz w:val="24"/>
                <w:szCs w:val="24"/>
              </w:rPr>
            </w:pPr>
            <w:r w:rsidRPr="00DE133C">
              <w:rPr>
                <w:rFonts w:ascii="Times New Roman" w:hAnsi="Times New Roman" w:cs="Times New Roman"/>
                <w:sz w:val="24"/>
                <w:szCs w:val="24"/>
              </w:rPr>
              <w:t>0.66</w:t>
            </w:r>
          </w:p>
        </w:tc>
      </w:tr>
      <w:tr w:rsidR="000972A1" w:rsidTr="00A96405">
        <w:tc>
          <w:tcPr>
            <w:tcW w:w="1498" w:type="dxa"/>
            <w:vAlign w:val="center"/>
          </w:tcPr>
          <w:p w:rsidR="000972A1" w:rsidRPr="007B10AA" w:rsidRDefault="000972A1" w:rsidP="00A006CE">
            <w:pPr>
              <w:ind w:right="-108"/>
              <w:jc w:val="center"/>
              <w:rPr>
                <w:rFonts w:ascii="Times New Roman" w:hAnsi="Times New Roman" w:cs="Times New Roman"/>
                <w:sz w:val="24"/>
                <w:szCs w:val="24"/>
              </w:rPr>
            </w:pPr>
            <w:r w:rsidRPr="007B10AA">
              <w:rPr>
                <w:rFonts w:ascii="Times New Roman" w:hAnsi="Times New Roman" w:cs="Times New Roman"/>
                <w:sz w:val="24"/>
                <w:szCs w:val="24"/>
              </w:rPr>
              <w:t>OK</w:t>
            </w:r>
          </w:p>
        </w:tc>
        <w:tc>
          <w:tcPr>
            <w:tcW w:w="849" w:type="dxa"/>
            <w:vAlign w:val="center"/>
          </w:tcPr>
          <w:p w:rsidR="000972A1" w:rsidRPr="007B10AA" w:rsidRDefault="000972A1" w:rsidP="00A006CE">
            <w:pPr>
              <w:jc w:val="center"/>
              <w:rPr>
                <w:rFonts w:ascii="Times New Roman" w:hAnsi="Times New Roman" w:cs="Times New Roman"/>
                <w:sz w:val="24"/>
                <w:szCs w:val="24"/>
              </w:rPr>
            </w:pPr>
            <w:r>
              <w:rPr>
                <w:rFonts w:ascii="Times New Roman" w:hAnsi="Times New Roman" w:cs="Times New Roman"/>
                <w:sz w:val="24"/>
                <w:szCs w:val="24"/>
              </w:rPr>
              <w:t>28.32</w:t>
            </w:r>
          </w:p>
        </w:tc>
        <w:tc>
          <w:tcPr>
            <w:tcW w:w="938" w:type="dxa"/>
            <w:vAlign w:val="center"/>
          </w:tcPr>
          <w:p w:rsidR="000972A1" w:rsidRPr="007B10AA" w:rsidRDefault="000972A1" w:rsidP="00A006CE">
            <w:pPr>
              <w:jc w:val="center"/>
              <w:rPr>
                <w:rFonts w:ascii="Times New Roman" w:hAnsi="Times New Roman" w:cs="Times New Roman"/>
                <w:sz w:val="24"/>
                <w:szCs w:val="24"/>
              </w:rPr>
            </w:pPr>
            <w:r>
              <w:rPr>
                <w:rFonts w:ascii="Times New Roman" w:hAnsi="Times New Roman" w:cs="Times New Roman"/>
                <w:sz w:val="24"/>
                <w:szCs w:val="24"/>
              </w:rPr>
              <w:t>25.94</w:t>
            </w:r>
          </w:p>
        </w:tc>
        <w:tc>
          <w:tcPr>
            <w:tcW w:w="747" w:type="dxa"/>
            <w:vAlign w:val="center"/>
          </w:tcPr>
          <w:p w:rsidR="000972A1" w:rsidRPr="007B10AA" w:rsidRDefault="000972A1" w:rsidP="00A006CE">
            <w:pPr>
              <w:jc w:val="center"/>
              <w:rPr>
                <w:rFonts w:ascii="Times New Roman" w:hAnsi="Times New Roman" w:cs="Times New Roman"/>
                <w:sz w:val="24"/>
                <w:szCs w:val="24"/>
              </w:rPr>
            </w:pPr>
            <w:r>
              <w:rPr>
                <w:rFonts w:ascii="Times New Roman" w:hAnsi="Times New Roman" w:cs="Times New Roman"/>
                <w:sz w:val="24"/>
                <w:szCs w:val="24"/>
              </w:rPr>
              <w:t>2.50</w:t>
            </w:r>
          </w:p>
        </w:tc>
        <w:tc>
          <w:tcPr>
            <w:tcW w:w="756" w:type="dxa"/>
            <w:vAlign w:val="center"/>
          </w:tcPr>
          <w:p w:rsidR="000972A1" w:rsidRPr="007B10AA" w:rsidRDefault="000972A1" w:rsidP="00A006CE">
            <w:pPr>
              <w:jc w:val="center"/>
              <w:rPr>
                <w:rFonts w:ascii="Times New Roman" w:hAnsi="Times New Roman" w:cs="Times New Roman"/>
                <w:sz w:val="24"/>
                <w:szCs w:val="24"/>
              </w:rPr>
            </w:pPr>
            <w:r>
              <w:rPr>
                <w:rFonts w:ascii="Times New Roman" w:hAnsi="Times New Roman" w:cs="Times New Roman"/>
                <w:sz w:val="24"/>
                <w:szCs w:val="24"/>
              </w:rPr>
              <w:t>18.83</w:t>
            </w:r>
          </w:p>
        </w:tc>
        <w:tc>
          <w:tcPr>
            <w:tcW w:w="784" w:type="dxa"/>
            <w:vAlign w:val="center"/>
          </w:tcPr>
          <w:p w:rsidR="000972A1" w:rsidRPr="007B10AA" w:rsidRDefault="000972A1" w:rsidP="00A006CE">
            <w:pPr>
              <w:jc w:val="center"/>
              <w:rPr>
                <w:rFonts w:ascii="Times New Roman" w:hAnsi="Times New Roman" w:cs="Times New Roman"/>
                <w:sz w:val="24"/>
                <w:szCs w:val="24"/>
              </w:rPr>
            </w:pPr>
            <w:r>
              <w:rPr>
                <w:rFonts w:ascii="Times New Roman" w:hAnsi="Times New Roman" w:cs="Times New Roman"/>
                <w:sz w:val="24"/>
                <w:szCs w:val="24"/>
              </w:rPr>
              <w:t>34.46</w:t>
            </w:r>
          </w:p>
        </w:tc>
        <w:tc>
          <w:tcPr>
            <w:tcW w:w="826" w:type="dxa"/>
            <w:vAlign w:val="center"/>
          </w:tcPr>
          <w:p w:rsidR="000972A1" w:rsidRPr="007B10AA" w:rsidRDefault="000972A1" w:rsidP="00A006CE">
            <w:pPr>
              <w:jc w:val="center"/>
              <w:rPr>
                <w:rFonts w:ascii="Times New Roman" w:hAnsi="Times New Roman" w:cs="Times New Roman"/>
                <w:sz w:val="24"/>
                <w:szCs w:val="24"/>
              </w:rPr>
            </w:pPr>
            <w:r>
              <w:rPr>
                <w:rFonts w:ascii="Times New Roman" w:hAnsi="Times New Roman" w:cs="Times New Roman"/>
                <w:sz w:val="24"/>
                <w:szCs w:val="24"/>
              </w:rPr>
              <w:t>89.97</w:t>
            </w:r>
          </w:p>
        </w:tc>
        <w:tc>
          <w:tcPr>
            <w:tcW w:w="1148" w:type="dxa"/>
            <w:vAlign w:val="center"/>
          </w:tcPr>
          <w:p w:rsidR="000972A1" w:rsidRPr="007B10AA" w:rsidRDefault="000972A1" w:rsidP="00A006CE">
            <w:pPr>
              <w:ind w:left="-80"/>
              <w:jc w:val="center"/>
              <w:rPr>
                <w:rFonts w:ascii="Times New Roman" w:hAnsi="Times New Roman" w:cs="Times New Roman"/>
                <w:sz w:val="24"/>
                <w:szCs w:val="24"/>
              </w:rPr>
            </w:pPr>
            <w:r>
              <w:rPr>
                <w:rFonts w:ascii="Times New Roman" w:hAnsi="Times New Roman" w:cs="Times New Roman"/>
                <w:sz w:val="24"/>
                <w:szCs w:val="24"/>
              </w:rPr>
              <w:t>213.99</w:t>
            </w:r>
          </w:p>
        </w:tc>
        <w:tc>
          <w:tcPr>
            <w:tcW w:w="768" w:type="dxa"/>
            <w:vAlign w:val="center"/>
          </w:tcPr>
          <w:p w:rsidR="000972A1" w:rsidRPr="007B10AA" w:rsidRDefault="000972A1" w:rsidP="00A006CE">
            <w:pPr>
              <w:ind w:left="-110" w:right="-38"/>
              <w:jc w:val="center"/>
              <w:rPr>
                <w:rFonts w:ascii="Times New Roman" w:hAnsi="Times New Roman" w:cs="Times New Roman"/>
                <w:sz w:val="24"/>
                <w:szCs w:val="24"/>
              </w:rPr>
            </w:pPr>
            <w:r>
              <w:rPr>
                <w:rFonts w:ascii="Times New Roman" w:hAnsi="Times New Roman" w:cs="Times New Roman"/>
                <w:sz w:val="24"/>
                <w:szCs w:val="24"/>
              </w:rPr>
              <w:t>0.52</w:t>
            </w:r>
          </w:p>
        </w:tc>
      </w:tr>
      <w:tr w:rsidR="000972A1" w:rsidRPr="00066E2B" w:rsidTr="00A96405">
        <w:tc>
          <w:tcPr>
            <w:tcW w:w="1498" w:type="dxa"/>
            <w:vAlign w:val="center"/>
          </w:tcPr>
          <w:p w:rsidR="000972A1" w:rsidRPr="00066E2B" w:rsidRDefault="000972A1" w:rsidP="00A006CE">
            <w:pPr>
              <w:ind w:right="-108"/>
              <w:jc w:val="center"/>
              <w:rPr>
                <w:rFonts w:ascii="Times New Roman" w:hAnsi="Times New Roman" w:cs="Times New Roman"/>
                <w:sz w:val="24"/>
                <w:szCs w:val="24"/>
              </w:rPr>
            </w:pPr>
            <w:r w:rsidRPr="00066E2B">
              <w:rPr>
                <w:rFonts w:ascii="Times New Roman" w:hAnsi="Times New Roman" w:cs="Times New Roman"/>
                <w:sz w:val="24"/>
                <w:szCs w:val="24"/>
              </w:rPr>
              <w:lastRenderedPageBreak/>
              <w:t>SA</w:t>
            </w:r>
          </w:p>
        </w:tc>
        <w:tc>
          <w:tcPr>
            <w:tcW w:w="849" w:type="dxa"/>
            <w:vAlign w:val="center"/>
          </w:tcPr>
          <w:p w:rsidR="000972A1" w:rsidRPr="00066E2B" w:rsidRDefault="000972A1" w:rsidP="00A006CE">
            <w:pPr>
              <w:jc w:val="center"/>
              <w:rPr>
                <w:rFonts w:ascii="Times New Roman" w:hAnsi="Times New Roman" w:cs="Times New Roman"/>
                <w:sz w:val="24"/>
                <w:szCs w:val="24"/>
              </w:rPr>
            </w:pPr>
            <w:r w:rsidRPr="00066E2B">
              <w:rPr>
                <w:rFonts w:ascii="Times New Roman" w:hAnsi="Times New Roman" w:cs="Times New Roman"/>
                <w:sz w:val="24"/>
                <w:szCs w:val="24"/>
              </w:rPr>
              <w:t>32.</w:t>
            </w:r>
            <w:r>
              <w:rPr>
                <w:rFonts w:ascii="Times New Roman" w:hAnsi="Times New Roman" w:cs="Times New Roman"/>
                <w:sz w:val="24"/>
                <w:szCs w:val="24"/>
              </w:rPr>
              <w:t>45</w:t>
            </w:r>
          </w:p>
        </w:tc>
        <w:tc>
          <w:tcPr>
            <w:tcW w:w="938" w:type="dxa"/>
            <w:vAlign w:val="center"/>
          </w:tcPr>
          <w:p w:rsidR="000972A1" w:rsidRPr="00066E2B" w:rsidRDefault="000972A1" w:rsidP="00A006CE">
            <w:pPr>
              <w:jc w:val="center"/>
              <w:rPr>
                <w:rFonts w:ascii="Times New Roman" w:hAnsi="Times New Roman" w:cs="Times New Roman"/>
                <w:sz w:val="24"/>
                <w:szCs w:val="24"/>
              </w:rPr>
            </w:pPr>
            <w:r w:rsidRPr="00066E2B">
              <w:rPr>
                <w:rFonts w:ascii="Times New Roman" w:hAnsi="Times New Roman" w:cs="Times New Roman"/>
                <w:sz w:val="24"/>
                <w:szCs w:val="24"/>
              </w:rPr>
              <w:t>27.</w:t>
            </w:r>
            <w:r>
              <w:rPr>
                <w:rFonts w:ascii="Times New Roman" w:hAnsi="Times New Roman" w:cs="Times New Roman"/>
                <w:sz w:val="24"/>
                <w:szCs w:val="24"/>
              </w:rPr>
              <w:t>13</w:t>
            </w:r>
          </w:p>
        </w:tc>
        <w:tc>
          <w:tcPr>
            <w:tcW w:w="747" w:type="dxa"/>
          </w:tcPr>
          <w:p w:rsidR="000972A1" w:rsidRPr="00066E2B" w:rsidRDefault="000972A1" w:rsidP="00A006CE">
            <w:pPr>
              <w:jc w:val="center"/>
              <w:rPr>
                <w:rFonts w:ascii="Times New Roman" w:hAnsi="Times New Roman" w:cs="Times New Roman"/>
                <w:sz w:val="24"/>
                <w:szCs w:val="24"/>
              </w:rPr>
            </w:pPr>
            <w:r w:rsidRPr="00066E2B">
              <w:rPr>
                <w:rFonts w:ascii="Times New Roman" w:hAnsi="Times New Roman" w:cs="Times New Roman"/>
                <w:sz w:val="24"/>
                <w:szCs w:val="24"/>
              </w:rPr>
              <w:t>2.00</w:t>
            </w:r>
          </w:p>
        </w:tc>
        <w:tc>
          <w:tcPr>
            <w:tcW w:w="756" w:type="dxa"/>
            <w:vAlign w:val="center"/>
          </w:tcPr>
          <w:p w:rsidR="000972A1" w:rsidRPr="00066E2B" w:rsidRDefault="000972A1" w:rsidP="00A006CE">
            <w:pPr>
              <w:jc w:val="center"/>
              <w:rPr>
                <w:rFonts w:ascii="Times New Roman" w:hAnsi="Times New Roman" w:cs="Times New Roman"/>
                <w:sz w:val="24"/>
                <w:szCs w:val="24"/>
              </w:rPr>
            </w:pPr>
            <w:r>
              <w:rPr>
                <w:rFonts w:ascii="Times New Roman" w:hAnsi="Times New Roman" w:cs="Times New Roman"/>
                <w:sz w:val="24"/>
                <w:szCs w:val="24"/>
              </w:rPr>
              <w:t>17</w:t>
            </w:r>
            <w:r w:rsidRPr="00066E2B">
              <w:rPr>
                <w:rFonts w:ascii="Times New Roman" w:hAnsi="Times New Roman" w:cs="Times New Roman"/>
                <w:sz w:val="24"/>
                <w:szCs w:val="24"/>
              </w:rPr>
              <w:t>.</w:t>
            </w:r>
            <w:r>
              <w:rPr>
                <w:rFonts w:ascii="Times New Roman" w:hAnsi="Times New Roman" w:cs="Times New Roman"/>
                <w:sz w:val="24"/>
                <w:szCs w:val="24"/>
              </w:rPr>
              <w:t>20</w:t>
            </w:r>
          </w:p>
        </w:tc>
        <w:tc>
          <w:tcPr>
            <w:tcW w:w="784" w:type="dxa"/>
            <w:vAlign w:val="center"/>
          </w:tcPr>
          <w:p w:rsidR="000972A1" w:rsidRPr="00066E2B" w:rsidRDefault="000972A1" w:rsidP="00A006CE">
            <w:pPr>
              <w:jc w:val="center"/>
              <w:rPr>
                <w:rFonts w:ascii="Times New Roman" w:hAnsi="Times New Roman" w:cs="Times New Roman"/>
                <w:sz w:val="24"/>
                <w:szCs w:val="24"/>
              </w:rPr>
            </w:pPr>
            <w:r w:rsidRPr="00066E2B">
              <w:rPr>
                <w:rFonts w:ascii="Times New Roman" w:hAnsi="Times New Roman" w:cs="Times New Roman"/>
                <w:sz w:val="24"/>
                <w:szCs w:val="24"/>
              </w:rPr>
              <w:t>4</w:t>
            </w:r>
            <w:r>
              <w:rPr>
                <w:rFonts w:ascii="Times New Roman" w:hAnsi="Times New Roman" w:cs="Times New Roman"/>
                <w:sz w:val="24"/>
                <w:szCs w:val="24"/>
              </w:rPr>
              <w:t>4</w:t>
            </w:r>
            <w:r w:rsidRPr="00066E2B">
              <w:rPr>
                <w:rFonts w:ascii="Times New Roman" w:hAnsi="Times New Roman" w:cs="Times New Roman"/>
                <w:sz w:val="24"/>
                <w:szCs w:val="24"/>
              </w:rPr>
              <w:t>.</w:t>
            </w:r>
            <w:r>
              <w:rPr>
                <w:rFonts w:ascii="Times New Roman" w:hAnsi="Times New Roman" w:cs="Times New Roman"/>
                <w:sz w:val="24"/>
                <w:szCs w:val="24"/>
              </w:rPr>
              <w:t>52</w:t>
            </w:r>
          </w:p>
        </w:tc>
        <w:tc>
          <w:tcPr>
            <w:tcW w:w="826" w:type="dxa"/>
            <w:vAlign w:val="center"/>
          </w:tcPr>
          <w:p w:rsidR="000972A1" w:rsidRPr="00066E2B" w:rsidRDefault="000972A1" w:rsidP="00A006CE">
            <w:pPr>
              <w:jc w:val="center"/>
              <w:rPr>
                <w:rFonts w:ascii="Times New Roman" w:hAnsi="Times New Roman" w:cs="Times New Roman"/>
                <w:sz w:val="24"/>
                <w:szCs w:val="24"/>
              </w:rPr>
            </w:pPr>
            <w:r w:rsidRPr="00066E2B">
              <w:rPr>
                <w:rFonts w:ascii="Times New Roman" w:hAnsi="Times New Roman" w:cs="Times New Roman"/>
                <w:sz w:val="24"/>
                <w:szCs w:val="24"/>
              </w:rPr>
              <w:t>91.85</w:t>
            </w:r>
          </w:p>
        </w:tc>
        <w:tc>
          <w:tcPr>
            <w:tcW w:w="1148" w:type="dxa"/>
            <w:vAlign w:val="center"/>
          </w:tcPr>
          <w:p w:rsidR="000972A1" w:rsidRPr="00066E2B" w:rsidRDefault="000972A1" w:rsidP="00A006CE">
            <w:pPr>
              <w:ind w:left="-80"/>
              <w:jc w:val="center"/>
              <w:rPr>
                <w:rFonts w:ascii="Times New Roman" w:hAnsi="Times New Roman" w:cs="Times New Roman"/>
                <w:sz w:val="24"/>
                <w:szCs w:val="24"/>
              </w:rPr>
            </w:pPr>
            <w:r>
              <w:rPr>
                <w:rFonts w:ascii="Times New Roman" w:hAnsi="Times New Roman" w:cs="Times New Roman"/>
                <w:sz w:val="24"/>
                <w:szCs w:val="24"/>
              </w:rPr>
              <w:t>424</w:t>
            </w:r>
            <w:r w:rsidRPr="00066E2B">
              <w:rPr>
                <w:rFonts w:ascii="Times New Roman" w:hAnsi="Times New Roman" w:cs="Times New Roman"/>
                <w:sz w:val="24"/>
                <w:szCs w:val="24"/>
              </w:rPr>
              <w:t>.</w:t>
            </w:r>
            <w:r>
              <w:rPr>
                <w:rFonts w:ascii="Times New Roman" w:hAnsi="Times New Roman" w:cs="Times New Roman"/>
                <w:sz w:val="24"/>
                <w:szCs w:val="24"/>
              </w:rPr>
              <w:t>09</w:t>
            </w:r>
          </w:p>
        </w:tc>
        <w:tc>
          <w:tcPr>
            <w:tcW w:w="768" w:type="dxa"/>
            <w:vAlign w:val="center"/>
          </w:tcPr>
          <w:p w:rsidR="000972A1" w:rsidRPr="00066E2B" w:rsidRDefault="000972A1" w:rsidP="00A006CE">
            <w:pPr>
              <w:tabs>
                <w:tab w:val="left" w:pos="57"/>
              </w:tabs>
              <w:ind w:left="-110" w:right="-38"/>
              <w:jc w:val="center"/>
              <w:rPr>
                <w:rFonts w:ascii="Times New Roman" w:hAnsi="Times New Roman" w:cs="Times New Roman"/>
                <w:sz w:val="24"/>
                <w:szCs w:val="24"/>
              </w:rPr>
            </w:pPr>
            <w:r w:rsidRPr="00066E2B">
              <w:rPr>
                <w:rFonts w:ascii="Times New Roman" w:hAnsi="Times New Roman" w:cs="Times New Roman"/>
                <w:sz w:val="24"/>
                <w:szCs w:val="24"/>
              </w:rPr>
              <w:t>0.</w:t>
            </w:r>
            <w:r>
              <w:rPr>
                <w:rFonts w:ascii="Times New Roman" w:hAnsi="Times New Roman" w:cs="Times New Roman"/>
                <w:sz w:val="24"/>
                <w:szCs w:val="24"/>
              </w:rPr>
              <w:t>63</w:t>
            </w:r>
          </w:p>
        </w:tc>
      </w:tr>
    </w:tbl>
    <w:p w:rsidR="000972A1" w:rsidRPr="003E58BD" w:rsidRDefault="000972A1" w:rsidP="000972A1">
      <w:pPr>
        <w:spacing w:after="0" w:line="240" w:lineRule="auto"/>
        <w:jc w:val="both"/>
        <w:rPr>
          <w:rFonts w:ascii="Times New Roman" w:hAnsi="Times New Roman" w:cs="Times New Roman"/>
          <w:sz w:val="20"/>
          <w:szCs w:val="24"/>
        </w:rPr>
      </w:pPr>
      <w:r>
        <w:rPr>
          <w:rFonts w:ascii="Times New Roman" w:hAnsi="Times New Roman" w:cs="Times New Roman"/>
          <w:sz w:val="20"/>
          <w:szCs w:val="24"/>
        </w:rPr>
        <w:t>*</w:t>
      </w:r>
      <w:r w:rsidRPr="003E58BD">
        <w:rPr>
          <w:rFonts w:ascii="Times New Roman" w:hAnsi="Times New Roman" w:cs="Times New Roman"/>
          <w:sz w:val="20"/>
          <w:szCs w:val="24"/>
        </w:rPr>
        <w:t>P</w:t>
      </w:r>
      <w:r w:rsidRPr="003E58BD">
        <w:rPr>
          <w:rFonts w:ascii="Times New Roman" w:hAnsi="Times New Roman" w:cs="Times New Roman"/>
          <w:sz w:val="20"/>
          <w:szCs w:val="24"/>
          <w:vertAlign w:val="subscript"/>
        </w:rPr>
        <w:t>25</w:t>
      </w:r>
      <w:r w:rsidRPr="003E58BD">
        <w:rPr>
          <w:rFonts w:ascii="Times New Roman" w:hAnsi="Times New Roman" w:cs="Times New Roman"/>
          <w:sz w:val="20"/>
          <w:szCs w:val="24"/>
        </w:rPr>
        <w:t xml:space="preserve"> </w:t>
      </w:r>
      <w:r>
        <w:rPr>
          <w:rFonts w:ascii="Times New Roman" w:hAnsi="Times New Roman" w:cs="Times New Roman"/>
          <w:sz w:val="20"/>
          <w:szCs w:val="24"/>
        </w:rPr>
        <w:t xml:space="preserve">- 25%; </w:t>
      </w:r>
      <w:r w:rsidRPr="003E58BD">
        <w:rPr>
          <w:rFonts w:ascii="Times New Roman" w:hAnsi="Times New Roman" w:cs="Times New Roman"/>
          <w:sz w:val="20"/>
          <w:szCs w:val="24"/>
        </w:rPr>
        <w:t>P</w:t>
      </w:r>
      <w:r>
        <w:rPr>
          <w:rFonts w:ascii="Times New Roman" w:hAnsi="Times New Roman" w:cs="Times New Roman"/>
          <w:sz w:val="20"/>
          <w:szCs w:val="24"/>
          <w:vertAlign w:val="subscript"/>
        </w:rPr>
        <w:t>7</w:t>
      </w:r>
      <w:r w:rsidRPr="003E58BD">
        <w:rPr>
          <w:rFonts w:ascii="Times New Roman" w:hAnsi="Times New Roman" w:cs="Times New Roman"/>
          <w:sz w:val="20"/>
          <w:szCs w:val="24"/>
          <w:vertAlign w:val="subscript"/>
        </w:rPr>
        <w:t>5</w:t>
      </w:r>
      <w:r w:rsidRPr="003E58BD">
        <w:rPr>
          <w:rFonts w:ascii="Times New Roman" w:hAnsi="Times New Roman" w:cs="Times New Roman"/>
          <w:sz w:val="20"/>
          <w:szCs w:val="24"/>
        </w:rPr>
        <w:t xml:space="preserve"> </w:t>
      </w:r>
      <w:r>
        <w:rPr>
          <w:rFonts w:ascii="Times New Roman" w:hAnsi="Times New Roman" w:cs="Times New Roman"/>
          <w:sz w:val="20"/>
          <w:szCs w:val="24"/>
        </w:rPr>
        <w:t>- 75%; C.V. - coefficient of variation</w:t>
      </w:r>
    </w:p>
    <w:p w:rsidR="000972A1" w:rsidRDefault="000972A1" w:rsidP="00DB090E">
      <w:pPr>
        <w:spacing w:after="0" w:line="240" w:lineRule="auto"/>
        <w:jc w:val="both"/>
        <w:rPr>
          <w:rFonts w:ascii="Times New Roman" w:hAnsi="Times New Roman" w:cs="Times New Roman"/>
          <w:sz w:val="24"/>
          <w:szCs w:val="24"/>
        </w:rPr>
      </w:pPr>
    </w:p>
    <w:p w:rsidR="00A96405" w:rsidRPr="00F93F79" w:rsidRDefault="00A96405" w:rsidP="00A96405">
      <w:pPr>
        <w:spacing w:after="0" w:line="240" w:lineRule="auto"/>
        <w:jc w:val="both"/>
        <w:rPr>
          <w:rFonts w:ascii="Times New Roman" w:hAnsi="Times New Roman" w:cs="Times New Roman"/>
          <w:sz w:val="24"/>
          <w:szCs w:val="24"/>
        </w:rPr>
      </w:pPr>
      <w:r w:rsidRPr="00A96405">
        <w:rPr>
          <w:rFonts w:ascii="Times New Roman" w:hAnsi="Times New Roman" w:cs="Times New Roman"/>
          <w:sz w:val="24"/>
          <w:szCs w:val="24"/>
        </w:rPr>
        <w:t>Table 2</w:t>
      </w:r>
      <w:r>
        <w:rPr>
          <w:rFonts w:ascii="Times New Roman" w:hAnsi="Times New Roman" w:cs="Times New Roman"/>
          <w:b/>
          <w:sz w:val="24"/>
          <w:szCs w:val="24"/>
        </w:rPr>
        <w:t xml:space="preserve"> </w:t>
      </w:r>
      <w:r>
        <w:rPr>
          <w:rFonts w:ascii="Times New Roman" w:hAnsi="Times New Roman" w:cs="Times New Roman"/>
          <w:sz w:val="24"/>
          <w:szCs w:val="24"/>
        </w:rPr>
        <w:t xml:space="preserve">Comparative statistical summary of the </w:t>
      </w:r>
      <w:r w:rsidRPr="007C74E0">
        <w:rPr>
          <w:rFonts w:ascii="Times New Roman" w:hAnsi="Times New Roman" w:cs="Times New Roman"/>
          <w:noProof/>
          <w:sz w:val="24"/>
          <w:szCs w:val="24"/>
        </w:rPr>
        <w:t>estimation</w:t>
      </w:r>
      <w:r>
        <w:rPr>
          <w:rFonts w:ascii="Times New Roman" w:hAnsi="Times New Roman" w:cs="Times New Roman"/>
          <w:noProof/>
          <w:sz w:val="24"/>
          <w:szCs w:val="24"/>
        </w:rPr>
        <w:t xml:space="preserve"> </w:t>
      </w:r>
      <w:r>
        <w:rPr>
          <w:rFonts w:ascii="Times New Roman" w:hAnsi="Times New Roman" w:cs="Times New Roman"/>
          <w:sz w:val="24"/>
          <w:szCs w:val="24"/>
        </w:rPr>
        <w:t>and simulation output data.</w:t>
      </w:r>
    </w:p>
    <w:p w:rsidR="00782F55" w:rsidRDefault="00F8281C" w:rsidP="00782F5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w:t>
      </w:r>
      <w:r w:rsidR="00782F55">
        <w:rPr>
          <w:rFonts w:ascii="Times New Roman" w:hAnsi="Times New Roman" w:cs="Times New Roman"/>
          <w:b/>
          <w:sz w:val="24"/>
          <w:szCs w:val="24"/>
        </w:rPr>
        <w:t xml:space="preserve"> </w:t>
      </w:r>
      <w:proofErr w:type="gramStart"/>
      <w:r w:rsidR="00782F55">
        <w:rPr>
          <w:rFonts w:ascii="Times New Roman" w:hAnsi="Times New Roman" w:cs="Times New Roman"/>
          <w:b/>
          <w:sz w:val="24"/>
          <w:szCs w:val="24"/>
        </w:rPr>
        <w:t>Discussion</w:t>
      </w:r>
      <w:proofErr w:type="gramEnd"/>
    </w:p>
    <w:p w:rsidR="00782F55" w:rsidRDefault="00782F55" w:rsidP="00782F55">
      <w:pPr>
        <w:spacing w:after="0" w:line="360" w:lineRule="auto"/>
        <w:jc w:val="both"/>
        <w:rPr>
          <w:rFonts w:ascii="Times New Roman" w:hAnsi="Times New Roman" w:cs="Times New Roman"/>
          <w:sz w:val="24"/>
          <w:szCs w:val="24"/>
        </w:rPr>
      </w:pPr>
    </w:p>
    <w:p w:rsidR="009147DF" w:rsidRDefault="00EC46E6" w:rsidP="00EC46E6">
      <w:pPr>
        <w:spacing w:after="0" w:line="360" w:lineRule="auto"/>
        <w:jc w:val="both"/>
        <w:rPr>
          <w:rFonts w:ascii="Times New Roman" w:hAnsi="Times New Roman" w:cs="Times New Roman"/>
          <w:sz w:val="24"/>
          <w:szCs w:val="24"/>
        </w:rPr>
      </w:pPr>
      <w:r w:rsidRPr="0076619B">
        <w:rPr>
          <w:rFonts w:ascii="Times New Roman" w:hAnsi="Times New Roman" w:cs="Times New Roman"/>
          <w:sz w:val="24"/>
          <w:szCs w:val="24"/>
        </w:rPr>
        <w:t xml:space="preserve">The positively skewed </w:t>
      </w:r>
      <w:r w:rsidR="004A025A" w:rsidRPr="0076619B">
        <w:rPr>
          <w:rFonts w:ascii="Times New Roman" w:hAnsi="Times New Roman" w:cs="Times New Roman"/>
          <w:sz w:val="24"/>
          <w:szCs w:val="24"/>
        </w:rPr>
        <w:t>histogram has revealed a possible data trend.</w:t>
      </w:r>
      <w:r w:rsidR="004438E9">
        <w:rPr>
          <w:rFonts w:ascii="Times New Roman" w:hAnsi="Times New Roman" w:cs="Times New Roman"/>
          <w:sz w:val="24"/>
          <w:szCs w:val="24"/>
        </w:rPr>
        <w:t xml:space="preserve"> </w:t>
      </w:r>
      <w:r w:rsidR="005C5F46" w:rsidRPr="0076619B">
        <w:rPr>
          <w:rFonts w:ascii="Times New Roman" w:hAnsi="Times New Roman" w:cs="Times New Roman"/>
          <w:sz w:val="24"/>
          <w:szCs w:val="24"/>
        </w:rPr>
        <w:t>In the first round of</w:t>
      </w:r>
      <w:r w:rsidRPr="0076619B">
        <w:rPr>
          <w:rFonts w:ascii="Times New Roman" w:hAnsi="Times New Roman" w:cs="Times New Roman"/>
          <w:sz w:val="24"/>
          <w:szCs w:val="24"/>
        </w:rPr>
        <w:t xml:space="preserve"> geostatistical analys</w:t>
      </w:r>
      <w:r w:rsidR="005C5F46" w:rsidRPr="0076619B">
        <w:rPr>
          <w:rFonts w:ascii="Times New Roman" w:hAnsi="Times New Roman" w:cs="Times New Roman"/>
          <w:sz w:val="24"/>
          <w:szCs w:val="24"/>
        </w:rPr>
        <w:t xml:space="preserve">is of the </w:t>
      </w:r>
      <w:r w:rsidR="00F8103A">
        <w:rPr>
          <w:rFonts w:ascii="Times New Roman" w:hAnsi="Times New Roman" w:cs="Times New Roman"/>
          <w:sz w:val="24"/>
          <w:szCs w:val="24"/>
        </w:rPr>
        <w:t>BIF</w:t>
      </w:r>
      <w:r w:rsidR="005C5F46" w:rsidRPr="0076619B">
        <w:rPr>
          <w:rFonts w:ascii="Times New Roman" w:hAnsi="Times New Roman" w:cs="Times New Roman"/>
          <w:sz w:val="24"/>
          <w:szCs w:val="24"/>
        </w:rPr>
        <w:t xml:space="preserve"> thickness</w:t>
      </w:r>
      <w:r w:rsidR="0077431D">
        <w:rPr>
          <w:rFonts w:ascii="Times New Roman" w:hAnsi="Times New Roman" w:cs="Times New Roman"/>
          <w:sz w:val="24"/>
          <w:szCs w:val="24"/>
        </w:rPr>
        <w:t xml:space="preserve">, OK method </w:t>
      </w:r>
      <w:proofErr w:type="gramStart"/>
      <w:r w:rsidR="0077431D">
        <w:rPr>
          <w:rFonts w:ascii="Times New Roman" w:hAnsi="Times New Roman" w:cs="Times New Roman"/>
          <w:sz w:val="24"/>
          <w:szCs w:val="24"/>
        </w:rPr>
        <w:t>was applied</w:t>
      </w:r>
      <w:proofErr w:type="gramEnd"/>
      <w:r w:rsidR="00CD1AF1">
        <w:rPr>
          <w:rFonts w:ascii="Times New Roman" w:hAnsi="Times New Roman" w:cs="Times New Roman"/>
          <w:sz w:val="24"/>
          <w:szCs w:val="24"/>
        </w:rPr>
        <w:t>.</w:t>
      </w:r>
      <w:r w:rsidR="00A31951" w:rsidRPr="0076619B">
        <w:rPr>
          <w:rFonts w:ascii="Times New Roman" w:hAnsi="Times New Roman" w:cs="Times New Roman"/>
          <w:sz w:val="24"/>
          <w:szCs w:val="24"/>
        </w:rPr>
        <w:t xml:space="preserve"> </w:t>
      </w:r>
      <w:r w:rsidR="0077431D">
        <w:rPr>
          <w:rFonts w:ascii="Times New Roman" w:hAnsi="Times New Roman" w:cs="Times New Roman"/>
          <w:sz w:val="24"/>
          <w:szCs w:val="24"/>
        </w:rPr>
        <w:t xml:space="preserve">In the </w:t>
      </w:r>
      <w:r w:rsidR="0077431D" w:rsidRPr="008540BF">
        <w:rPr>
          <w:rFonts w:ascii="Times New Roman" w:hAnsi="Times New Roman" w:cs="Times New Roman"/>
          <w:noProof/>
          <w:sz w:val="24"/>
          <w:szCs w:val="24"/>
        </w:rPr>
        <w:t>second</w:t>
      </w:r>
      <w:r w:rsidR="0077431D">
        <w:rPr>
          <w:rFonts w:ascii="Times New Roman" w:hAnsi="Times New Roman" w:cs="Times New Roman"/>
          <w:noProof/>
          <w:sz w:val="24"/>
          <w:szCs w:val="24"/>
        </w:rPr>
        <w:t>-</w:t>
      </w:r>
      <w:r w:rsidR="0077431D" w:rsidRPr="008540BF">
        <w:rPr>
          <w:rFonts w:ascii="Times New Roman" w:hAnsi="Times New Roman" w:cs="Times New Roman"/>
          <w:noProof/>
          <w:sz w:val="24"/>
          <w:szCs w:val="24"/>
        </w:rPr>
        <w:t>order</w:t>
      </w:r>
      <w:r w:rsidR="0077431D">
        <w:rPr>
          <w:rFonts w:ascii="Times New Roman" w:hAnsi="Times New Roman" w:cs="Times New Roman"/>
          <w:sz w:val="24"/>
          <w:szCs w:val="24"/>
        </w:rPr>
        <w:t xml:space="preserve"> stationari</w:t>
      </w:r>
      <w:r w:rsidR="002F66CA">
        <w:rPr>
          <w:rFonts w:ascii="Times New Roman" w:hAnsi="Times New Roman" w:cs="Times New Roman"/>
          <w:sz w:val="24"/>
          <w:szCs w:val="24"/>
        </w:rPr>
        <w:t xml:space="preserve">ty model for natural phenomena, </w:t>
      </w:r>
      <w:r w:rsidR="0077431D">
        <w:rPr>
          <w:rFonts w:ascii="Times New Roman" w:hAnsi="Times New Roman" w:cs="Times New Roman"/>
          <w:sz w:val="24"/>
          <w:szCs w:val="24"/>
        </w:rPr>
        <w:t xml:space="preserve">the high nugget effect on semivariograms tends to contribute to smooth kriging estimates. </w:t>
      </w:r>
      <w:r w:rsidR="007612B1" w:rsidRPr="00021016">
        <w:rPr>
          <w:rFonts w:ascii="Times New Roman" w:hAnsi="Times New Roman" w:cs="Times New Roman"/>
          <w:sz w:val="24"/>
          <w:szCs w:val="24"/>
        </w:rPr>
        <w:t>The cross</w:t>
      </w:r>
      <w:r w:rsidR="006631FB">
        <w:rPr>
          <w:rFonts w:ascii="Times New Roman" w:hAnsi="Times New Roman" w:cs="Times New Roman"/>
          <w:sz w:val="24"/>
          <w:szCs w:val="24"/>
        </w:rPr>
        <w:t>-</w:t>
      </w:r>
      <w:r w:rsidR="00CD1AF1" w:rsidRPr="00021016">
        <w:rPr>
          <w:rFonts w:ascii="Times New Roman" w:hAnsi="Times New Roman" w:cs="Times New Roman"/>
          <w:sz w:val="24"/>
          <w:szCs w:val="24"/>
        </w:rPr>
        <w:t>validation test</w:t>
      </w:r>
      <w:r w:rsidR="00094A77" w:rsidRPr="00021016">
        <w:rPr>
          <w:rFonts w:ascii="Times New Roman" w:hAnsi="Times New Roman" w:cs="Times New Roman"/>
          <w:sz w:val="24"/>
          <w:szCs w:val="24"/>
        </w:rPr>
        <w:t xml:space="preserve"> </w:t>
      </w:r>
      <w:r w:rsidR="00094A77" w:rsidRPr="00021016">
        <w:rPr>
          <w:rFonts w:ascii="Times New Roman" w:hAnsi="Times New Roman" w:cs="Times New Roman"/>
          <w:noProof/>
          <w:sz w:val="24"/>
          <w:szCs w:val="24"/>
        </w:rPr>
        <w:t>unveiled</w:t>
      </w:r>
      <w:r w:rsidR="00094A77" w:rsidRPr="00021016">
        <w:rPr>
          <w:rFonts w:ascii="Times New Roman" w:hAnsi="Times New Roman" w:cs="Times New Roman"/>
          <w:sz w:val="24"/>
          <w:szCs w:val="24"/>
        </w:rPr>
        <w:t xml:space="preserve"> that the correlation between thickness</w:t>
      </w:r>
      <w:r w:rsidR="00CD1AF1" w:rsidRPr="00021016">
        <w:rPr>
          <w:rFonts w:ascii="Times New Roman" w:hAnsi="Times New Roman" w:cs="Times New Roman"/>
          <w:sz w:val="24"/>
          <w:szCs w:val="24"/>
        </w:rPr>
        <w:t>’</w:t>
      </w:r>
      <w:r w:rsidR="00094A77" w:rsidRPr="00021016">
        <w:rPr>
          <w:rFonts w:ascii="Times New Roman" w:hAnsi="Times New Roman" w:cs="Times New Roman"/>
          <w:sz w:val="24"/>
          <w:szCs w:val="24"/>
        </w:rPr>
        <w:t xml:space="preserve"> </w:t>
      </w:r>
      <w:r w:rsidR="00CD1AF1" w:rsidRPr="00021016">
        <w:rPr>
          <w:rFonts w:ascii="Times New Roman" w:hAnsi="Times New Roman" w:cs="Times New Roman"/>
          <w:sz w:val="24"/>
          <w:szCs w:val="24"/>
        </w:rPr>
        <w:t>sample</w:t>
      </w:r>
      <w:r w:rsidR="00094A77" w:rsidRPr="00021016">
        <w:rPr>
          <w:rFonts w:ascii="Times New Roman" w:hAnsi="Times New Roman" w:cs="Times New Roman"/>
          <w:sz w:val="24"/>
          <w:szCs w:val="24"/>
        </w:rPr>
        <w:t xml:space="preserve"> values and their</w:t>
      </w:r>
      <w:r w:rsidR="007161E5" w:rsidRPr="00021016">
        <w:rPr>
          <w:rFonts w:ascii="Times New Roman" w:hAnsi="Times New Roman" w:cs="Times New Roman"/>
          <w:sz w:val="24"/>
          <w:szCs w:val="24"/>
        </w:rPr>
        <w:t xml:space="preserve"> estimates</w:t>
      </w:r>
      <w:r w:rsidR="00233EA5" w:rsidRPr="00021016">
        <w:rPr>
          <w:rFonts w:ascii="Times New Roman" w:hAnsi="Times New Roman" w:cs="Times New Roman"/>
          <w:sz w:val="24"/>
          <w:szCs w:val="24"/>
        </w:rPr>
        <w:t xml:space="preserve"> suffers from a considerable dispersion in the </w:t>
      </w:r>
      <w:proofErr w:type="spellStart"/>
      <w:r w:rsidR="00233EA5" w:rsidRPr="00021016">
        <w:rPr>
          <w:rFonts w:ascii="Times New Roman" w:hAnsi="Times New Roman" w:cs="Times New Roman"/>
          <w:sz w:val="24"/>
          <w:szCs w:val="24"/>
        </w:rPr>
        <w:t>scattergram</w:t>
      </w:r>
      <w:proofErr w:type="spellEnd"/>
      <w:r w:rsidR="00233EA5">
        <w:rPr>
          <w:rFonts w:ascii="Times New Roman" w:hAnsi="Times New Roman" w:cs="Times New Roman"/>
          <w:color w:val="FF0000"/>
          <w:sz w:val="24"/>
          <w:szCs w:val="24"/>
        </w:rPr>
        <w:t xml:space="preserve"> </w:t>
      </w:r>
      <w:r w:rsidR="00094A77" w:rsidRPr="0076619B">
        <w:rPr>
          <w:rFonts w:ascii="Times New Roman" w:hAnsi="Times New Roman" w:cs="Times New Roman"/>
          <w:sz w:val="24"/>
          <w:szCs w:val="24"/>
        </w:rPr>
        <w:t xml:space="preserve">(See </w:t>
      </w:r>
      <w:r w:rsidR="00B7223E">
        <w:rPr>
          <w:rFonts w:ascii="Times New Roman" w:hAnsi="Times New Roman" w:cs="Times New Roman"/>
          <w:sz w:val="24"/>
          <w:szCs w:val="24"/>
        </w:rPr>
        <w:t>Figure</w:t>
      </w:r>
      <w:r w:rsidR="00094A77" w:rsidRPr="0076619B">
        <w:rPr>
          <w:rFonts w:ascii="Times New Roman" w:hAnsi="Times New Roman" w:cs="Times New Roman"/>
          <w:sz w:val="24"/>
          <w:szCs w:val="24"/>
        </w:rPr>
        <w:t xml:space="preserve"> </w:t>
      </w:r>
      <w:r w:rsidR="00C64557">
        <w:rPr>
          <w:rFonts w:ascii="Times New Roman" w:hAnsi="Times New Roman" w:cs="Times New Roman"/>
          <w:sz w:val="24"/>
          <w:szCs w:val="24"/>
        </w:rPr>
        <w:t>7</w:t>
      </w:r>
      <w:r w:rsidR="00233EA5">
        <w:rPr>
          <w:rFonts w:ascii="Times New Roman" w:hAnsi="Times New Roman" w:cs="Times New Roman"/>
          <w:sz w:val="24"/>
          <w:szCs w:val="24"/>
        </w:rPr>
        <w:t xml:space="preserve"> for reference).</w:t>
      </w:r>
    </w:p>
    <w:p w:rsidR="002F66CA" w:rsidRDefault="002F66CA" w:rsidP="00EC46E6">
      <w:pPr>
        <w:spacing w:after="0" w:line="360" w:lineRule="auto"/>
        <w:jc w:val="both"/>
        <w:rPr>
          <w:rFonts w:ascii="Times New Roman" w:hAnsi="Times New Roman" w:cs="Times New Roman"/>
          <w:sz w:val="24"/>
          <w:szCs w:val="24"/>
        </w:rPr>
      </w:pPr>
    </w:p>
    <w:p w:rsidR="009E2777" w:rsidRDefault="000E6CC0" w:rsidP="009565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w:t>
      </w:r>
      <w:r w:rsidR="00530071">
        <w:rPr>
          <w:rFonts w:ascii="Times New Roman" w:hAnsi="Times New Roman" w:cs="Times New Roman"/>
          <w:sz w:val="24"/>
          <w:szCs w:val="24"/>
        </w:rPr>
        <w:t>K</w:t>
      </w:r>
      <w:r>
        <w:rPr>
          <w:rFonts w:ascii="Times New Roman" w:hAnsi="Times New Roman" w:cs="Times New Roman"/>
          <w:sz w:val="24"/>
          <w:szCs w:val="24"/>
        </w:rPr>
        <w:t xml:space="preserve"> estimates, as clearly </w:t>
      </w:r>
      <w:r w:rsidR="00530071">
        <w:rPr>
          <w:rFonts w:ascii="Times New Roman" w:hAnsi="Times New Roman" w:cs="Times New Roman"/>
          <w:sz w:val="24"/>
          <w:szCs w:val="24"/>
        </w:rPr>
        <w:t>report</w:t>
      </w:r>
      <w:r>
        <w:rPr>
          <w:rFonts w:ascii="Times New Roman" w:hAnsi="Times New Roman" w:cs="Times New Roman"/>
          <w:sz w:val="24"/>
          <w:szCs w:val="24"/>
        </w:rPr>
        <w:t xml:space="preserve">ed by </w:t>
      </w:r>
      <w:proofErr w:type="spellStart"/>
      <w:r>
        <w:rPr>
          <w:rFonts w:ascii="Times New Roman" w:hAnsi="Times New Roman" w:cs="Times New Roman"/>
          <w:sz w:val="24"/>
          <w:szCs w:val="24"/>
        </w:rPr>
        <w:t>Boufassa</w:t>
      </w:r>
      <w:proofErr w:type="spellEnd"/>
      <w:r>
        <w:rPr>
          <w:rFonts w:ascii="Times New Roman" w:hAnsi="Times New Roman" w:cs="Times New Roman"/>
          <w:sz w:val="24"/>
          <w:szCs w:val="24"/>
        </w:rPr>
        <w:t xml:space="preserve"> </w:t>
      </w:r>
      <w:r w:rsidR="00E551B9">
        <w:rPr>
          <w:rFonts w:ascii="Times New Roman" w:hAnsi="Times New Roman" w:cs="Times New Roman"/>
          <w:sz w:val="24"/>
          <w:szCs w:val="24"/>
        </w:rPr>
        <w:t>&amp;</w:t>
      </w:r>
      <w:r>
        <w:rPr>
          <w:rFonts w:ascii="Times New Roman" w:hAnsi="Times New Roman" w:cs="Times New Roman"/>
          <w:sz w:val="24"/>
          <w:szCs w:val="24"/>
        </w:rPr>
        <w:t xml:space="preserve"> Armstrong (1989) and Yamamoto </w:t>
      </w:r>
      <w:r w:rsidR="00E551B9">
        <w:rPr>
          <w:rFonts w:ascii="Times New Roman" w:hAnsi="Times New Roman" w:cs="Times New Roman"/>
          <w:sz w:val="24"/>
          <w:szCs w:val="24"/>
        </w:rPr>
        <w:t xml:space="preserve">(2000; </w:t>
      </w:r>
      <w:r w:rsidRPr="00094A77">
        <w:rPr>
          <w:rFonts w:ascii="Times New Roman" w:hAnsi="Times New Roman" w:cs="Times New Roman"/>
          <w:sz w:val="24"/>
          <w:szCs w:val="24"/>
        </w:rPr>
        <w:t xml:space="preserve">2008), </w:t>
      </w:r>
      <w:proofErr w:type="gramStart"/>
      <w:r w:rsidRPr="00094A77">
        <w:rPr>
          <w:rFonts w:ascii="Times New Roman" w:hAnsi="Times New Roman" w:cs="Times New Roman"/>
          <w:sz w:val="24"/>
          <w:szCs w:val="24"/>
        </w:rPr>
        <w:t>are smoothed</w:t>
      </w:r>
      <w:proofErr w:type="gramEnd"/>
      <w:r w:rsidRPr="00094A77">
        <w:rPr>
          <w:rFonts w:ascii="Times New Roman" w:hAnsi="Times New Roman" w:cs="Times New Roman"/>
          <w:sz w:val="24"/>
          <w:szCs w:val="24"/>
        </w:rPr>
        <w:t xml:space="preserve"> (Table </w:t>
      </w:r>
      <w:r w:rsidR="000F0DB7">
        <w:rPr>
          <w:rFonts w:ascii="Times New Roman" w:hAnsi="Times New Roman" w:cs="Times New Roman"/>
          <w:sz w:val="24"/>
          <w:szCs w:val="24"/>
        </w:rPr>
        <w:t>2</w:t>
      </w:r>
      <w:r w:rsidRPr="00094A77">
        <w:rPr>
          <w:rFonts w:ascii="Times New Roman" w:hAnsi="Times New Roman" w:cs="Times New Roman"/>
          <w:sz w:val="24"/>
          <w:szCs w:val="24"/>
        </w:rPr>
        <w:t>). In this particular case,</w:t>
      </w:r>
      <w:r w:rsidR="0085154C" w:rsidRPr="00094A77">
        <w:rPr>
          <w:rFonts w:ascii="Times New Roman" w:hAnsi="Times New Roman" w:cs="Times New Roman"/>
          <w:sz w:val="24"/>
          <w:szCs w:val="24"/>
        </w:rPr>
        <w:t xml:space="preserve"> some</w:t>
      </w:r>
      <w:r w:rsidRPr="00094A77">
        <w:rPr>
          <w:rFonts w:ascii="Times New Roman" w:hAnsi="Times New Roman" w:cs="Times New Roman"/>
          <w:sz w:val="24"/>
          <w:szCs w:val="24"/>
        </w:rPr>
        <w:t xml:space="preserve"> theoretical semivariogram models were tested (spherical, exponential</w:t>
      </w:r>
      <w:r w:rsidR="000E018D">
        <w:rPr>
          <w:rFonts w:ascii="Times New Roman" w:hAnsi="Times New Roman" w:cs="Times New Roman"/>
          <w:sz w:val="24"/>
          <w:szCs w:val="24"/>
        </w:rPr>
        <w:t>,</w:t>
      </w:r>
      <w:r w:rsidRPr="00094A77">
        <w:rPr>
          <w:rFonts w:ascii="Times New Roman" w:hAnsi="Times New Roman" w:cs="Times New Roman"/>
          <w:sz w:val="24"/>
          <w:szCs w:val="24"/>
        </w:rPr>
        <w:t xml:space="preserve"> and Gaussian) to </w:t>
      </w:r>
      <w:r w:rsidR="00530071" w:rsidRPr="00094A77">
        <w:rPr>
          <w:rFonts w:ascii="Times New Roman" w:hAnsi="Times New Roman" w:cs="Times New Roman"/>
          <w:sz w:val="24"/>
          <w:szCs w:val="24"/>
        </w:rPr>
        <w:t>obtain</w:t>
      </w:r>
      <w:r w:rsidRPr="00094A77">
        <w:rPr>
          <w:rFonts w:ascii="Times New Roman" w:hAnsi="Times New Roman" w:cs="Times New Roman"/>
          <w:sz w:val="24"/>
          <w:szCs w:val="24"/>
        </w:rPr>
        <w:t xml:space="preserve"> less smoothing estimation results such that the spherical model yielded the best fit. Gaussian </w:t>
      </w:r>
      <w:r w:rsidRPr="00890257">
        <w:rPr>
          <w:rFonts w:ascii="Times New Roman" w:hAnsi="Times New Roman" w:cs="Times New Roman"/>
          <w:sz w:val="24"/>
          <w:szCs w:val="24"/>
        </w:rPr>
        <w:t xml:space="preserve">models </w:t>
      </w:r>
      <w:proofErr w:type="gramStart"/>
      <w:r w:rsidRPr="00890257">
        <w:rPr>
          <w:rFonts w:ascii="Times New Roman" w:hAnsi="Times New Roman" w:cs="Times New Roman"/>
          <w:sz w:val="24"/>
          <w:szCs w:val="24"/>
        </w:rPr>
        <w:t>were interactively adjusted</w:t>
      </w:r>
      <w:proofErr w:type="gramEnd"/>
      <w:r w:rsidRPr="00890257">
        <w:rPr>
          <w:rFonts w:ascii="Times New Roman" w:hAnsi="Times New Roman" w:cs="Times New Roman"/>
          <w:sz w:val="24"/>
          <w:szCs w:val="24"/>
        </w:rPr>
        <w:t xml:space="preserve"> to the experimental semivario</w:t>
      </w:r>
      <w:r>
        <w:rPr>
          <w:rFonts w:ascii="Times New Roman" w:hAnsi="Times New Roman" w:cs="Times New Roman"/>
          <w:sz w:val="24"/>
          <w:szCs w:val="24"/>
        </w:rPr>
        <w:t>gram.</w:t>
      </w:r>
      <w:r w:rsidRPr="00890257">
        <w:rPr>
          <w:rFonts w:ascii="Times New Roman" w:hAnsi="Times New Roman" w:cs="Times New Roman"/>
          <w:sz w:val="24"/>
          <w:szCs w:val="24"/>
        </w:rPr>
        <w:t xml:space="preserve"> </w:t>
      </w:r>
      <w:r w:rsidR="00084FCB">
        <w:rPr>
          <w:rFonts w:ascii="Times New Roman" w:hAnsi="Times New Roman" w:cs="Times New Roman"/>
          <w:sz w:val="24"/>
          <w:szCs w:val="24"/>
        </w:rPr>
        <w:t>From these attempts,</w:t>
      </w:r>
      <w:r w:rsidRPr="00890257">
        <w:rPr>
          <w:rFonts w:ascii="Times New Roman" w:hAnsi="Times New Roman" w:cs="Times New Roman"/>
          <w:sz w:val="24"/>
          <w:szCs w:val="24"/>
        </w:rPr>
        <w:t xml:space="preserve"> unrealistic negative </w:t>
      </w:r>
      <w:r w:rsidRPr="008540BF">
        <w:rPr>
          <w:rFonts w:ascii="Times New Roman" w:hAnsi="Times New Roman" w:cs="Times New Roman"/>
          <w:noProof/>
          <w:sz w:val="24"/>
          <w:szCs w:val="24"/>
        </w:rPr>
        <w:t>kriged</w:t>
      </w:r>
      <w:r w:rsidRPr="00890257">
        <w:rPr>
          <w:rFonts w:ascii="Times New Roman" w:hAnsi="Times New Roman" w:cs="Times New Roman"/>
          <w:sz w:val="24"/>
          <w:szCs w:val="24"/>
        </w:rPr>
        <w:t xml:space="preserve"> thickness values</w:t>
      </w:r>
      <w:r w:rsidR="00084FCB">
        <w:rPr>
          <w:rFonts w:ascii="Times New Roman" w:hAnsi="Times New Roman" w:cs="Times New Roman"/>
          <w:sz w:val="24"/>
          <w:szCs w:val="24"/>
        </w:rPr>
        <w:t xml:space="preserve"> </w:t>
      </w:r>
      <w:r w:rsidR="008F4C9E">
        <w:rPr>
          <w:rFonts w:ascii="Times New Roman" w:hAnsi="Times New Roman" w:cs="Times New Roman"/>
          <w:sz w:val="24"/>
          <w:szCs w:val="24"/>
        </w:rPr>
        <w:t>emerg</w:t>
      </w:r>
      <w:r w:rsidR="00084FCB" w:rsidRPr="00890257">
        <w:rPr>
          <w:rFonts w:ascii="Times New Roman" w:hAnsi="Times New Roman" w:cs="Times New Roman"/>
          <w:sz w:val="24"/>
          <w:szCs w:val="24"/>
        </w:rPr>
        <w:t>ed</w:t>
      </w:r>
      <w:r w:rsidRPr="00890257">
        <w:rPr>
          <w:rFonts w:ascii="Times New Roman" w:hAnsi="Times New Roman" w:cs="Times New Roman"/>
          <w:sz w:val="24"/>
          <w:szCs w:val="24"/>
        </w:rPr>
        <w:t>.</w:t>
      </w:r>
      <w:r>
        <w:rPr>
          <w:rFonts w:ascii="Times New Roman" w:hAnsi="Times New Roman" w:cs="Times New Roman"/>
          <w:sz w:val="24"/>
          <w:szCs w:val="24"/>
        </w:rPr>
        <w:t xml:space="preserve"> </w:t>
      </w:r>
      <w:r w:rsidR="008540BF">
        <w:rPr>
          <w:rFonts w:ascii="Times New Roman" w:hAnsi="Times New Roman" w:cs="Times New Roman"/>
          <w:noProof/>
          <w:sz w:val="24"/>
          <w:szCs w:val="24"/>
        </w:rPr>
        <w:t>The e</w:t>
      </w:r>
      <w:r w:rsidRPr="008540BF">
        <w:rPr>
          <w:rFonts w:ascii="Times New Roman" w:hAnsi="Times New Roman" w:cs="Times New Roman"/>
          <w:noProof/>
          <w:sz w:val="24"/>
          <w:szCs w:val="24"/>
        </w:rPr>
        <w:t>xponential</w:t>
      </w:r>
      <w:r>
        <w:rPr>
          <w:rFonts w:ascii="Times New Roman" w:hAnsi="Times New Roman" w:cs="Times New Roman"/>
          <w:sz w:val="24"/>
          <w:szCs w:val="24"/>
        </w:rPr>
        <w:t xml:space="preserve"> model provided slightly smoother est</w:t>
      </w:r>
      <w:r w:rsidR="00530071">
        <w:rPr>
          <w:rFonts w:ascii="Times New Roman" w:hAnsi="Times New Roman" w:cs="Times New Roman"/>
          <w:sz w:val="24"/>
          <w:szCs w:val="24"/>
        </w:rPr>
        <w:t>imates than the spherical model</w:t>
      </w:r>
      <w:r>
        <w:rPr>
          <w:rFonts w:ascii="Times New Roman" w:hAnsi="Times New Roman" w:cs="Times New Roman"/>
          <w:sz w:val="24"/>
          <w:szCs w:val="24"/>
        </w:rPr>
        <w:t>.</w:t>
      </w:r>
      <w:r w:rsidR="00956596">
        <w:rPr>
          <w:rFonts w:ascii="Times New Roman" w:hAnsi="Times New Roman" w:cs="Times New Roman"/>
          <w:sz w:val="24"/>
          <w:szCs w:val="24"/>
        </w:rPr>
        <w:t xml:space="preserve"> </w:t>
      </w:r>
    </w:p>
    <w:p w:rsidR="009E2777" w:rsidRDefault="009E2777" w:rsidP="00956596">
      <w:pPr>
        <w:spacing w:after="0" w:line="360" w:lineRule="auto"/>
        <w:jc w:val="both"/>
        <w:rPr>
          <w:rFonts w:ascii="Times New Roman" w:hAnsi="Times New Roman" w:cs="Times New Roman"/>
          <w:sz w:val="24"/>
          <w:szCs w:val="24"/>
        </w:rPr>
      </w:pPr>
    </w:p>
    <w:p w:rsidR="00146C1D" w:rsidRDefault="00146C1D" w:rsidP="00EC46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Kriging variance values</w:t>
      </w:r>
      <w:r w:rsidRPr="00D02906">
        <w:rPr>
          <w:rFonts w:ascii="Times New Roman" w:hAnsi="Times New Roman" w:cs="Times New Roman"/>
          <w:sz w:val="24"/>
          <w:szCs w:val="24"/>
        </w:rPr>
        <w:t xml:space="preserve"> </w:t>
      </w:r>
      <w:r>
        <w:rPr>
          <w:rFonts w:ascii="Times New Roman" w:hAnsi="Times New Roman" w:cs="Times New Roman"/>
          <w:sz w:val="24"/>
          <w:szCs w:val="24"/>
        </w:rPr>
        <w:t>represent</w:t>
      </w:r>
      <w:r w:rsidRPr="00D02906">
        <w:rPr>
          <w:rFonts w:ascii="Times New Roman" w:hAnsi="Times New Roman" w:cs="Times New Roman"/>
          <w:sz w:val="24"/>
          <w:szCs w:val="24"/>
        </w:rPr>
        <w:t xml:space="preserve"> </w:t>
      </w:r>
      <w:r>
        <w:rPr>
          <w:rFonts w:ascii="Times New Roman" w:hAnsi="Times New Roman" w:cs="Times New Roman"/>
          <w:sz w:val="24"/>
          <w:szCs w:val="24"/>
        </w:rPr>
        <w:t xml:space="preserve">minimized squared differences that tend to increase </w:t>
      </w:r>
      <w:r w:rsidR="000E018D">
        <w:rPr>
          <w:rFonts w:ascii="Times New Roman" w:hAnsi="Times New Roman" w:cs="Times New Roman"/>
          <w:sz w:val="24"/>
          <w:szCs w:val="24"/>
        </w:rPr>
        <w:t>i</w:t>
      </w:r>
      <w:r>
        <w:rPr>
          <w:rFonts w:ascii="Times New Roman" w:hAnsi="Times New Roman" w:cs="Times New Roman"/>
          <w:sz w:val="24"/>
          <w:szCs w:val="24"/>
        </w:rPr>
        <w:t>n sectors with low sampling</w:t>
      </w:r>
      <w:r w:rsidR="00084FCB">
        <w:rPr>
          <w:rFonts w:ascii="Times New Roman" w:hAnsi="Times New Roman" w:cs="Times New Roman"/>
          <w:sz w:val="24"/>
          <w:szCs w:val="24"/>
        </w:rPr>
        <w:t xml:space="preserve"> (</w:t>
      </w:r>
      <w:r>
        <w:rPr>
          <w:rFonts w:ascii="Times New Roman" w:hAnsi="Times New Roman" w:cs="Times New Roman"/>
          <w:sz w:val="24"/>
          <w:szCs w:val="24"/>
        </w:rPr>
        <w:t>Journel</w:t>
      </w:r>
      <w:r w:rsidR="00084FCB">
        <w:rPr>
          <w:rFonts w:ascii="Times New Roman" w:hAnsi="Times New Roman" w:cs="Times New Roman"/>
          <w:sz w:val="24"/>
          <w:szCs w:val="24"/>
        </w:rPr>
        <w:t xml:space="preserve">, </w:t>
      </w:r>
      <w:r>
        <w:rPr>
          <w:rFonts w:ascii="Times New Roman" w:hAnsi="Times New Roman" w:cs="Times New Roman"/>
          <w:sz w:val="24"/>
          <w:szCs w:val="24"/>
        </w:rPr>
        <w:t>1974</w:t>
      </w:r>
      <w:r w:rsidR="00084FCB">
        <w:rPr>
          <w:rFonts w:ascii="Times New Roman" w:hAnsi="Times New Roman" w:cs="Times New Roman"/>
          <w:sz w:val="24"/>
          <w:szCs w:val="24"/>
        </w:rPr>
        <w:t>;</w:t>
      </w:r>
      <w:r>
        <w:rPr>
          <w:rFonts w:ascii="Times New Roman" w:hAnsi="Times New Roman" w:cs="Times New Roman"/>
          <w:sz w:val="24"/>
          <w:szCs w:val="24"/>
        </w:rPr>
        <w:t xml:space="preserve"> Yamamoto</w:t>
      </w:r>
      <w:r w:rsidR="00084FCB">
        <w:rPr>
          <w:rFonts w:ascii="Times New Roman" w:hAnsi="Times New Roman" w:cs="Times New Roman"/>
          <w:sz w:val="24"/>
          <w:szCs w:val="24"/>
        </w:rPr>
        <w:t xml:space="preserve">, </w:t>
      </w:r>
      <w:r>
        <w:rPr>
          <w:rFonts w:ascii="Times New Roman" w:hAnsi="Times New Roman" w:cs="Times New Roman"/>
          <w:sz w:val="24"/>
          <w:szCs w:val="24"/>
        </w:rPr>
        <w:t>2000). Lower kriging variance values are closely associated to sample</w:t>
      </w:r>
      <w:r w:rsidR="00BA6BAF">
        <w:rPr>
          <w:rFonts w:ascii="Times New Roman" w:hAnsi="Times New Roman" w:cs="Times New Roman"/>
          <w:sz w:val="24"/>
          <w:szCs w:val="24"/>
        </w:rPr>
        <w:t>d</w:t>
      </w:r>
      <w:r>
        <w:rPr>
          <w:rFonts w:ascii="Times New Roman" w:hAnsi="Times New Roman" w:cs="Times New Roman"/>
          <w:sz w:val="24"/>
          <w:szCs w:val="24"/>
        </w:rPr>
        <w:t xml:space="preserve"> spots; conversely, the higher ones </w:t>
      </w:r>
      <w:proofErr w:type="gramStart"/>
      <w:r>
        <w:rPr>
          <w:rFonts w:ascii="Times New Roman" w:hAnsi="Times New Roman" w:cs="Times New Roman"/>
          <w:sz w:val="24"/>
          <w:szCs w:val="24"/>
        </w:rPr>
        <w:t>are related</w:t>
      </w:r>
      <w:proofErr w:type="gramEnd"/>
      <w:r>
        <w:rPr>
          <w:rFonts w:ascii="Times New Roman" w:hAnsi="Times New Roman" w:cs="Times New Roman"/>
          <w:sz w:val="24"/>
          <w:szCs w:val="24"/>
        </w:rPr>
        <w:t xml:space="preserve"> to the unsampled sites.</w:t>
      </w:r>
    </w:p>
    <w:p w:rsidR="00BE38E7" w:rsidRDefault="00BE38E7" w:rsidP="00EC46E6">
      <w:pPr>
        <w:spacing w:after="0" w:line="360" w:lineRule="auto"/>
        <w:jc w:val="both"/>
        <w:rPr>
          <w:rFonts w:ascii="Times New Roman" w:hAnsi="Times New Roman" w:cs="Times New Roman"/>
          <w:sz w:val="24"/>
          <w:szCs w:val="24"/>
        </w:rPr>
      </w:pPr>
    </w:p>
    <w:p w:rsidR="009E4805" w:rsidRPr="0062426D" w:rsidRDefault="003768C0" w:rsidP="009E4805">
      <w:pPr>
        <w:spacing w:after="0" w:line="360" w:lineRule="auto"/>
        <w:jc w:val="both"/>
        <w:rPr>
          <w:rFonts w:ascii="Times New Roman" w:hAnsi="Times New Roman" w:cs="Times New Roman"/>
          <w:color w:val="002060"/>
          <w:sz w:val="24"/>
          <w:szCs w:val="24"/>
        </w:rPr>
      </w:pPr>
      <w:r>
        <w:rPr>
          <w:rFonts w:ascii="Times New Roman" w:hAnsi="Times New Roman" w:cs="Times New Roman"/>
          <w:sz w:val="24"/>
          <w:szCs w:val="24"/>
        </w:rPr>
        <w:t>SA</w:t>
      </w:r>
      <w:r w:rsidR="009E4805" w:rsidRPr="007960AA">
        <w:rPr>
          <w:rFonts w:ascii="Times New Roman" w:hAnsi="Times New Roman" w:cs="Times New Roman"/>
          <w:sz w:val="24"/>
          <w:szCs w:val="24"/>
        </w:rPr>
        <w:t xml:space="preserve"> allows</w:t>
      </w:r>
      <w:r w:rsidR="009E4805">
        <w:rPr>
          <w:rFonts w:ascii="Times New Roman" w:hAnsi="Times New Roman" w:cs="Times New Roman"/>
          <w:sz w:val="24"/>
          <w:szCs w:val="24"/>
        </w:rPr>
        <w:t xml:space="preserve"> for the</w:t>
      </w:r>
      <w:r w:rsidR="009E4805" w:rsidRPr="007960AA">
        <w:rPr>
          <w:rFonts w:ascii="Times New Roman" w:hAnsi="Times New Roman" w:cs="Times New Roman"/>
          <w:sz w:val="24"/>
          <w:szCs w:val="24"/>
        </w:rPr>
        <w:t xml:space="preserve"> simulati</w:t>
      </w:r>
      <w:r w:rsidR="009E4805">
        <w:rPr>
          <w:rFonts w:ascii="Times New Roman" w:hAnsi="Times New Roman" w:cs="Times New Roman"/>
          <w:sz w:val="24"/>
          <w:szCs w:val="24"/>
        </w:rPr>
        <w:t>on</w:t>
      </w:r>
      <w:r w:rsidR="009E4805" w:rsidRPr="007960AA">
        <w:rPr>
          <w:rFonts w:ascii="Times New Roman" w:hAnsi="Times New Roman" w:cs="Times New Roman"/>
          <w:sz w:val="24"/>
          <w:szCs w:val="24"/>
        </w:rPr>
        <w:t xml:space="preserve"> </w:t>
      </w:r>
      <w:r w:rsidR="009E4805">
        <w:rPr>
          <w:rFonts w:ascii="Times New Roman" w:hAnsi="Times New Roman" w:cs="Times New Roman"/>
          <w:sz w:val="24"/>
          <w:szCs w:val="24"/>
        </w:rPr>
        <w:t xml:space="preserve">of </w:t>
      </w:r>
      <w:r w:rsidR="009E4805" w:rsidRPr="007960AA">
        <w:rPr>
          <w:rFonts w:ascii="Times New Roman" w:hAnsi="Times New Roman" w:cs="Times New Roman"/>
          <w:sz w:val="24"/>
          <w:szCs w:val="24"/>
        </w:rPr>
        <w:t xml:space="preserve">a quenching process where one pair of data points at one time </w:t>
      </w:r>
      <w:proofErr w:type="gramStart"/>
      <w:r w:rsidR="009E4805" w:rsidRPr="007960AA">
        <w:rPr>
          <w:rFonts w:ascii="Times New Roman" w:hAnsi="Times New Roman" w:cs="Times New Roman"/>
          <w:sz w:val="24"/>
          <w:szCs w:val="24"/>
        </w:rPr>
        <w:t>is swapped</w:t>
      </w:r>
      <w:proofErr w:type="gramEnd"/>
      <w:r w:rsidR="009E4805" w:rsidRPr="007960AA">
        <w:rPr>
          <w:rFonts w:ascii="Times New Roman" w:hAnsi="Times New Roman" w:cs="Times New Roman"/>
          <w:sz w:val="24"/>
          <w:szCs w:val="24"/>
        </w:rPr>
        <w:t xml:space="preserve"> until the number of iterations is reached. The </w:t>
      </w:r>
      <w:r w:rsidR="009E4805">
        <w:rPr>
          <w:rFonts w:ascii="Times New Roman" w:hAnsi="Times New Roman" w:cs="Times New Roman"/>
          <w:sz w:val="24"/>
          <w:szCs w:val="24"/>
        </w:rPr>
        <w:t>entire</w:t>
      </w:r>
      <w:r w:rsidR="009E4805" w:rsidRPr="007960AA">
        <w:rPr>
          <w:rFonts w:ascii="Times New Roman" w:hAnsi="Times New Roman" w:cs="Times New Roman"/>
          <w:sz w:val="24"/>
          <w:szCs w:val="24"/>
        </w:rPr>
        <w:t xml:space="preserve"> process </w:t>
      </w:r>
      <w:proofErr w:type="gramStart"/>
      <w:r w:rsidR="009E4805" w:rsidRPr="007960AA">
        <w:rPr>
          <w:rFonts w:ascii="Times New Roman" w:hAnsi="Times New Roman" w:cs="Times New Roman"/>
          <w:sz w:val="24"/>
          <w:szCs w:val="24"/>
        </w:rPr>
        <w:t>is mathematically forced</w:t>
      </w:r>
      <w:proofErr w:type="gramEnd"/>
      <w:r w:rsidR="009E4805" w:rsidRPr="007960AA">
        <w:rPr>
          <w:rFonts w:ascii="Times New Roman" w:hAnsi="Times New Roman" w:cs="Times New Roman"/>
          <w:sz w:val="24"/>
          <w:szCs w:val="24"/>
        </w:rPr>
        <w:t xml:space="preserve"> by the algorithm constraining the local data (original data values) to match the local simulated values on their grid positions</w:t>
      </w:r>
      <w:r w:rsidR="009E4805">
        <w:rPr>
          <w:rFonts w:ascii="Times New Roman" w:hAnsi="Times New Roman" w:cs="Times New Roman"/>
          <w:color w:val="002060"/>
          <w:sz w:val="24"/>
          <w:szCs w:val="24"/>
        </w:rPr>
        <w:t>.</w:t>
      </w:r>
    </w:p>
    <w:p w:rsidR="009E4805" w:rsidRDefault="009E4805" w:rsidP="009D2F92">
      <w:pPr>
        <w:spacing w:after="0" w:line="360" w:lineRule="auto"/>
        <w:jc w:val="both"/>
        <w:rPr>
          <w:rFonts w:ascii="Times New Roman" w:hAnsi="Times New Roman" w:cs="Times New Roman"/>
          <w:sz w:val="24"/>
          <w:szCs w:val="24"/>
        </w:rPr>
      </w:pPr>
    </w:p>
    <w:p w:rsidR="00F00C57" w:rsidRDefault="00F45F73" w:rsidP="00D624AE">
      <w:pPr>
        <w:spacing w:after="0" w:line="360" w:lineRule="auto"/>
        <w:jc w:val="both"/>
        <w:rPr>
          <w:rFonts w:ascii="Times New Roman" w:hAnsi="Times New Roman" w:cs="Times New Roman"/>
          <w:sz w:val="24"/>
          <w:szCs w:val="24"/>
        </w:rPr>
      </w:pPr>
      <w:commentRangeStart w:id="5"/>
      <w:r>
        <w:rPr>
          <w:rFonts w:ascii="Times New Roman" w:hAnsi="Times New Roman" w:cs="Times New Roman"/>
          <w:sz w:val="24"/>
          <w:szCs w:val="24"/>
        </w:rPr>
        <w:t>Once</w:t>
      </w:r>
      <w:commentRangeEnd w:id="5"/>
      <w:r w:rsidR="00326054">
        <w:rPr>
          <w:rStyle w:val="Refdecomentrio"/>
        </w:rPr>
        <w:commentReference w:id="5"/>
      </w:r>
      <w:r>
        <w:rPr>
          <w:rFonts w:ascii="Times New Roman" w:hAnsi="Times New Roman" w:cs="Times New Roman"/>
          <w:sz w:val="24"/>
          <w:szCs w:val="24"/>
        </w:rPr>
        <w:t xml:space="preserve"> the </w:t>
      </w:r>
      <w:r w:rsidR="00325509">
        <w:rPr>
          <w:rFonts w:ascii="Times New Roman" w:hAnsi="Times New Roman" w:cs="Times New Roman"/>
          <w:sz w:val="24"/>
          <w:szCs w:val="24"/>
        </w:rPr>
        <w:t>primary</w:t>
      </w:r>
      <w:r>
        <w:rPr>
          <w:rFonts w:ascii="Times New Roman" w:hAnsi="Times New Roman" w:cs="Times New Roman"/>
          <w:sz w:val="24"/>
          <w:szCs w:val="24"/>
        </w:rPr>
        <w:t xml:space="preserve"> statistical features </w:t>
      </w:r>
      <w:proofErr w:type="gramStart"/>
      <w:r>
        <w:rPr>
          <w:rFonts w:ascii="Times New Roman" w:hAnsi="Times New Roman" w:cs="Times New Roman"/>
          <w:sz w:val="24"/>
          <w:szCs w:val="24"/>
        </w:rPr>
        <w:t xml:space="preserve">were </w:t>
      </w:r>
      <w:r w:rsidRPr="008540BF">
        <w:rPr>
          <w:rFonts w:ascii="Times New Roman" w:hAnsi="Times New Roman" w:cs="Times New Roman"/>
          <w:noProof/>
          <w:sz w:val="24"/>
          <w:szCs w:val="24"/>
        </w:rPr>
        <w:t>acceptabl</w:t>
      </w:r>
      <w:r w:rsidR="008540BF">
        <w:rPr>
          <w:rFonts w:ascii="Times New Roman" w:hAnsi="Times New Roman" w:cs="Times New Roman"/>
          <w:noProof/>
          <w:sz w:val="24"/>
          <w:szCs w:val="24"/>
        </w:rPr>
        <w:t>y</w:t>
      </w:r>
      <w:r>
        <w:rPr>
          <w:rFonts w:ascii="Times New Roman" w:hAnsi="Times New Roman" w:cs="Times New Roman"/>
          <w:sz w:val="24"/>
          <w:szCs w:val="24"/>
        </w:rPr>
        <w:t xml:space="preserve"> reproduced</w:t>
      </w:r>
      <w:proofErr w:type="gramEnd"/>
      <w:r>
        <w:rPr>
          <w:rFonts w:ascii="Times New Roman" w:hAnsi="Times New Roman" w:cs="Times New Roman"/>
          <w:sz w:val="24"/>
          <w:szCs w:val="24"/>
        </w:rPr>
        <w:t>, us</w:t>
      </w:r>
      <w:r w:rsidR="00325509">
        <w:rPr>
          <w:rFonts w:ascii="Times New Roman" w:hAnsi="Times New Roman" w:cs="Times New Roman"/>
          <w:sz w:val="24"/>
          <w:szCs w:val="24"/>
        </w:rPr>
        <w:t>ing</w:t>
      </w:r>
      <w:r>
        <w:rPr>
          <w:rFonts w:ascii="Times New Roman" w:hAnsi="Times New Roman" w:cs="Times New Roman"/>
          <w:sz w:val="24"/>
          <w:szCs w:val="24"/>
        </w:rPr>
        <w:t xml:space="preserve"> </w:t>
      </w:r>
      <w:r w:rsidR="00325509">
        <w:rPr>
          <w:rFonts w:ascii="Times New Roman" w:hAnsi="Times New Roman" w:cs="Times New Roman"/>
          <w:sz w:val="24"/>
          <w:szCs w:val="24"/>
        </w:rPr>
        <w:t>an</w:t>
      </w:r>
      <w:r>
        <w:rPr>
          <w:rFonts w:ascii="Times New Roman" w:hAnsi="Times New Roman" w:cs="Times New Roman"/>
          <w:sz w:val="24"/>
          <w:szCs w:val="24"/>
        </w:rPr>
        <w:t xml:space="preserve"> equal direction component weighting improved the stochastic simulation. </w:t>
      </w:r>
      <w:r w:rsidRPr="00920D93">
        <w:rPr>
          <w:rFonts w:ascii="Times New Roman" w:hAnsi="Times New Roman" w:cs="Times New Roman"/>
          <w:sz w:val="24"/>
          <w:szCs w:val="24"/>
        </w:rPr>
        <w:t xml:space="preserve">Furthermore, the scheme </w:t>
      </w:r>
      <w:r w:rsidR="00325509" w:rsidRPr="00920D93">
        <w:rPr>
          <w:rFonts w:ascii="Times New Roman" w:hAnsi="Times New Roman" w:cs="Times New Roman"/>
          <w:sz w:val="24"/>
          <w:szCs w:val="24"/>
        </w:rPr>
        <w:t xml:space="preserve">used </w:t>
      </w:r>
      <w:r w:rsidRPr="00920D93">
        <w:rPr>
          <w:rFonts w:ascii="Times New Roman" w:hAnsi="Times New Roman" w:cs="Times New Roman"/>
          <w:sz w:val="24"/>
          <w:szCs w:val="24"/>
        </w:rPr>
        <w:t xml:space="preserve">allowed </w:t>
      </w:r>
      <w:r w:rsidR="00325509">
        <w:rPr>
          <w:rFonts w:ascii="Times New Roman" w:hAnsi="Times New Roman" w:cs="Times New Roman"/>
          <w:sz w:val="24"/>
          <w:szCs w:val="24"/>
        </w:rPr>
        <w:t xml:space="preserve">for </w:t>
      </w:r>
      <w:r w:rsidRPr="00920D93">
        <w:rPr>
          <w:rFonts w:ascii="Times New Roman" w:hAnsi="Times New Roman" w:cs="Times New Roman"/>
          <w:sz w:val="24"/>
          <w:szCs w:val="24"/>
        </w:rPr>
        <w:t xml:space="preserve">the local raw data to be perturbed (Deutsch </w:t>
      </w:r>
      <w:r w:rsidR="00E551B9">
        <w:rPr>
          <w:rFonts w:ascii="Times New Roman" w:hAnsi="Times New Roman" w:cs="Times New Roman"/>
          <w:sz w:val="24"/>
          <w:szCs w:val="24"/>
        </w:rPr>
        <w:t>&amp;</w:t>
      </w:r>
      <w:r w:rsidRPr="00920D93">
        <w:rPr>
          <w:rFonts w:ascii="Times New Roman" w:hAnsi="Times New Roman" w:cs="Times New Roman"/>
          <w:sz w:val="24"/>
          <w:szCs w:val="24"/>
        </w:rPr>
        <w:t xml:space="preserve"> Cocke</w:t>
      </w:r>
      <w:r w:rsidR="00D624AE" w:rsidRPr="00920D93">
        <w:rPr>
          <w:rFonts w:ascii="Times New Roman" w:hAnsi="Times New Roman" w:cs="Times New Roman"/>
          <w:sz w:val="24"/>
          <w:szCs w:val="24"/>
        </w:rPr>
        <w:t>r</w:t>
      </w:r>
      <w:r w:rsidRPr="00920D93">
        <w:rPr>
          <w:rFonts w:ascii="Times New Roman" w:hAnsi="Times New Roman" w:cs="Times New Roman"/>
          <w:sz w:val="24"/>
          <w:szCs w:val="24"/>
        </w:rPr>
        <w:t xml:space="preserve">ham, </w:t>
      </w:r>
      <w:r w:rsidRPr="00920D93">
        <w:rPr>
          <w:rFonts w:ascii="Times New Roman" w:hAnsi="Times New Roman" w:cs="Times New Roman"/>
          <w:sz w:val="24"/>
          <w:szCs w:val="24"/>
        </w:rPr>
        <w:lastRenderedPageBreak/>
        <w:t xml:space="preserve">1994). </w:t>
      </w:r>
      <w:r w:rsidR="00890485" w:rsidRPr="00920D93">
        <w:rPr>
          <w:rFonts w:ascii="Times New Roman" w:hAnsi="Times New Roman" w:cs="Times New Roman"/>
          <w:sz w:val="24"/>
          <w:szCs w:val="24"/>
        </w:rPr>
        <w:t xml:space="preserve">The upgraded stochastic image </w:t>
      </w:r>
      <w:r w:rsidR="00A669C7">
        <w:rPr>
          <w:rFonts w:ascii="Times New Roman" w:hAnsi="Times New Roman" w:cs="Times New Roman"/>
          <w:sz w:val="24"/>
          <w:szCs w:val="24"/>
        </w:rPr>
        <w:t>exhibited</w:t>
      </w:r>
      <w:r w:rsidR="00890485" w:rsidRPr="00920D93">
        <w:rPr>
          <w:rFonts w:ascii="Times New Roman" w:hAnsi="Times New Roman" w:cs="Times New Roman"/>
          <w:sz w:val="24"/>
          <w:szCs w:val="24"/>
        </w:rPr>
        <w:t xml:space="preserve"> the thicker </w:t>
      </w:r>
      <w:r w:rsidR="00890485" w:rsidRPr="00D0160A">
        <w:rPr>
          <w:rFonts w:ascii="Times New Roman" w:hAnsi="Times New Roman" w:cs="Times New Roman"/>
          <w:sz w:val="24"/>
          <w:szCs w:val="24"/>
        </w:rPr>
        <w:t xml:space="preserve">mineralized BIF </w:t>
      </w:r>
      <w:r w:rsidR="00060660" w:rsidRPr="00D0160A">
        <w:rPr>
          <w:rFonts w:ascii="Times New Roman" w:hAnsi="Times New Roman" w:cs="Times New Roman"/>
          <w:sz w:val="24"/>
          <w:szCs w:val="24"/>
        </w:rPr>
        <w:t xml:space="preserve">rocks </w:t>
      </w:r>
      <w:r w:rsidR="00F8103A">
        <w:rPr>
          <w:rFonts w:ascii="Times New Roman" w:hAnsi="Times New Roman" w:cs="Times New Roman"/>
          <w:noProof/>
          <w:sz w:val="24"/>
          <w:szCs w:val="24"/>
        </w:rPr>
        <w:t>that</w:t>
      </w:r>
      <w:r w:rsidR="00A669C7" w:rsidRPr="00D0160A">
        <w:rPr>
          <w:rFonts w:ascii="Times New Roman" w:hAnsi="Times New Roman" w:cs="Times New Roman"/>
          <w:noProof/>
          <w:sz w:val="24"/>
          <w:szCs w:val="24"/>
        </w:rPr>
        <w:t xml:space="preserve"> </w:t>
      </w:r>
      <w:r w:rsidR="00B06D4A" w:rsidRPr="00D0160A">
        <w:rPr>
          <w:rFonts w:ascii="Times New Roman" w:hAnsi="Times New Roman" w:cs="Times New Roman"/>
          <w:noProof/>
          <w:sz w:val="24"/>
          <w:szCs w:val="24"/>
        </w:rPr>
        <w:t>match</w:t>
      </w:r>
      <w:r w:rsidR="00890485" w:rsidRPr="00D0160A">
        <w:rPr>
          <w:rFonts w:ascii="Times New Roman" w:hAnsi="Times New Roman" w:cs="Times New Roman"/>
          <w:sz w:val="24"/>
          <w:szCs w:val="24"/>
        </w:rPr>
        <w:t xml:space="preserve"> to a fold axis </w:t>
      </w:r>
      <w:r w:rsidR="009E2777">
        <w:rPr>
          <w:rFonts w:ascii="Times New Roman" w:hAnsi="Times New Roman" w:cs="Times New Roman"/>
          <w:sz w:val="24"/>
          <w:szCs w:val="24"/>
        </w:rPr>
        <w:t xml:space="preserve">region </w:t>
      </w:r>
      <w:r w:rsidR="00890485" w:rsidRPr="00D0160A">
        <w:rPr>
          <w:rFonts w:ascii="Times New Roman" w:hAnsi="Times New Roman" w:cs="Times New Roman"/>
          <w:sz w:val="24"/>
          <w:szCs w:val="24"/>
        </w:rPr>
        <w:t>of an anti</w:t>
      </w:r>
      <w:r w:rsidR="00B06D4A" w:rsidRPr="00D0160A">
        <w:rPr>
          <w:rFonts w:ascii="Times New Roman" w:hAnsi="Times New Roman" w:cs="Times New Roman"/>
          <w:sz w:val="24"/>
          <w:szCs w:val="24"/>
        </w:rPr>
        <w:t>form</w:t>
      </w:r>
      <w:r w:rsidR="00890485" w:rsidRPr="00D0160A">
        <w:rPr>
          <w:rFonts w:ascii="Times New Roman" w:hAnsi="Times New Roman" w:cs="Times New Roman"/>
          <w:sz w:val="24"/>
          <w:szCs w:val="24"/>
        </w:rPr>
        <w:t xml:space="preserve"> heading south.</w:t>
      </w:r>
      <w:r w:rsidR="00C53466" w:rsidRPr="00D0160A">
        <w:rPr>
          <w:rFonts w:ascii="Times New Roman" w:hAnsi="Times New Roman" w:cs="Times New Roman"/>
          <w:sz w:val="24"/>
          <w:szCs w:val="24"/>
        </w:rPr>
        <w:t xml:space="preserve"> </w:t>
      </w:r>
      <w:proofErr w:type="gramStart"/>
      <w:r w:rsidR="00890485" w:rsidRPr="00D0160A">
        <w:rPr>
          <w:rFonts w:ascii="Times New Roman" w:hAnsi="Times New Roman" w:cs="Times New Roman"/>
          <w:sz w:val="24"/>
          <w:szCs w:val="24"/>
        </w:rPr>
        <w:t>(</w:t>
      </w:r>
      <w:r w:rsidR="00B7223E">
        <w:rPr>
          <w:rFonts w:ascii="Times New Roman" w:hAnsi="Times New Roman" w:cs="Times New Roman"/>
          <w:sz w:val="24"/>
          <w:szCs w:val="24"/>
        </w:rPr>
        <w:t>Figure</w:t>
      </w:r>
      <w:r w:rsidR="00890485" w:rsidRPr="00D0160A">
        <w:rPr>
          <w:rFonts w:ascii="Times New Roman" w:hAnsi="Times New Roman" w:cs="Times New Roman"/>
          <w:sz w:val="24"/>
          <w:szCs w:val="24"/>
        </w:rPr>
        <w:t xml:space="preserve"> </w:t>
      </w:r>
      <w:r w:rsidR="006B7DA3" w:rsidRPr="00D0160A">
        <w:rPr>
          <w:rFonts w:ascii="Times New Roman" w:hAnsi="Times New Roman" w:cs="Times New Roman"/>
          <w:sz w:val="24"/>
          <w:szCs w:val="24"/>
        </w:rPr>
        <w:t>1</w:t>
      </w:r>
      <w:r w:rsidR="003B43E4">
        <w:rPr>
          <w:rFonts w:ascii="Times New Roman" w:hAnsi="Times New Roman" w:cs="Times New Roman"/>
          <w:sz w:val="24"/>
          <w:szCs w:val="24"/>
        </w:rPr>
        <w:t>2</w:t>
      </w:r>
      <w:r w:rsidR="00890485" w:rsidRPr="00D0160A">
        <w:rPr>
          <w:rFonts w:ascii="Times New Roman" w:hAnsi="Times New Roman" w:cs="Times New Roman"/>
          <w:sz w:val="24"/>
          <w:szCs w:val="24"/>
        </w:rPr>
        <w:t>).</w:t>
      </w:r>
      <w:proofErr w:type="gramEnd"/>
    </w:p>
    <w:p w:rsidR="00073C42" w:rsidRDefault="00073C42" w:rsidP="00D624AE">
      <w:pPr>
        <w:spacing w:after="0" w:line="360" w:lineRule="auto"/>
        <w:jc w:val="both"/>
        <w:rPr>
          <w:rFonts w:ascii="Times New Roman" w:hAnsi="Times New Roman" w:cs="Times New Roman"/>
          <w:sz w:val="24"/>
          <w:szCs w:val="24"/>
        </w:rPr>
      </w:pPr>
    </w:p>
    <w:p w:rsidR="00E0031F" w:rsidRDefault="00E0031F" w:rsidP="00DC2222">
      <w:pPr>
        <w:spacing w:after="0" w:line="240" w:lineRule="auto"/>
        <w:rPr>
          <w:rFonts w:ascii="Times New Roman" w:hAnsi="Times New Roman" w:cs="Times New Roman"/>
          <w:b/>
          <w:sz w:val="24"/>
          <w:szCs w:val="24"/>
        </w:rPr>
      </w:pPr>
    </w:p>
    <w:p w:rsidR="00A263BD" w:rsidRDefault="00A263BD" w:rsidP="00341316">
      <w:pPr>
        <w:spacing w:after="0" w:line="240" w:lineRule="auto"/>
        <w:jc w:val="both"/>
        <w:rPr>
          <w:rFonts w:ascii="Times New Roman" w:hAnsi="Times New Roman" w:cs="Times New Roman"/>
          <w:b/>
          <w:sz w:val="24"/>
          <w:szCs w:val="24"/>
        </w:rPr>
      </w:pPr>
    </w:p>
    <w:p w:rsidR="00341316" w:rsidRPr="001C6583" w:rsidRDefault="00B7223E" w:rsidP="00341316">
      <w:pPr>
        <w:spacing w:after="0" w:line="240" w:lineRule="auto"/>
        <w:jc w:val="both"/>
        <w:rPr>
          <w:rFonts w:ascii="Times New Roman" w:hAnsi="Times New Roman" w:cs="Times New Roman"/>
          <w:sz w:val="24"/>
          <w:szCs w:val="24"/>
        </w:rPr>
      </w:pPr>
      <w:r w:rsidRPr="00F8103A">
        <w:rPr>
          <w:rFonts w:ascii="Times New Roman" w:hAnsi="Times New Roman" w:cs="Times New Roman"/>
          <w:sz w:val="24"/>
          <w:szCs w:val="24"/>
        </w:rPr>
        <w:t>Figure</w:t>
      </w:r>
      <w:r w:rsidR="00C21906" w:rsidRPr="00F8103A">
        <w:rPr>
          <w:rFonts w:ascii="Times New Roman" w:hAnsi="Times New Roman" w:cs="Times New Roman"/>
          <w:sz w:val="24"/>
          <w:szCs w:val="24"/>
        </w:rPr>
        <w:t xml:space="preserve"> </w:t>
      </w:r>
      <w:r w:rsidR="006B7DA3" w:rsidRPr="00F8103A">
        <w:rPr>
          <w:rFonts w:ascii="Times New Roman" w:hAnsi="Times New Roman" w:cs="Times New Roman"/>
          <w:sz w:val="24"/>
          <w:szCs w:val="24"/>
        </w:rPr>
        <w:t>1</w:t>
      </w:r>
      <w:r w:rsidR="003B43E4" w:rsidRPr="00F8103A">
        <w:rPr>
          <w:rFonts w:ascii="Times New Roman" w:hAnsi="Times New Roman" w:cs="Times New Roman"/>
          <w:sz w:val="24"/>
          <w:szCs w:val="24"/>
        </w:rPr>
        <w:t>2</w:t>
      </w:r>
      <w:r w:rsidR="00341316" w:rsidRPr="00F8103A">
        <w:rPr>
          <w:rFonts w:ascii="Times New Roman" w:hAnsi="Times New Roman" w:cs="Times New Roman"/>
          <w:sz w:val="24"/>
          <w:szCs w:val="24"/>
        </w:rPr>
        <w:t xml:space="preserve"> </w:t>
      </w:r>
      <w:r w:rsidR="00F8103A" w:rsidRPr="00F8103A">
        <w:rPr>
          <w:rFonts w:ascii="Times New Roman" w:hAnsi="Times New Roman" w:cs="Times New Roman"/>
          <w:sz w:val="24"/>
          <w:szCs w:val="24"/>
        </w:rPr>
        <w:t>BIF</w:t>
      </w:r>
      <w:r w:rsidR="00341316" w:rsidRPr="00F8103A">
        <w:rPr>
          <w:rFonts w:ascii="Times New Roman" w:hAnsi="Times New Roman" w:cs="Times New Roman"/>
          <w:sz w:val="24"/>
          <w:szCs w:val="24"/>
        </w:rPr>
        <w:t xml:space="preserve"> thickness map</w:t>
      </w:r>
      <w:r w:rsidR="009E2777" w:rsidRPr="00F8103A">
        <w:rPr>
          <w:rFonts w:ascii="Times New Roman" w:hAnsi="Times New Roman" w:cs="Times New Roman"/>
          <w:sz w:val="24"/>
          <w:szCs w:val="24"/>
        </w:rPr>
        <w:t>.</w:t>
      </w:r>
      <w:r w:rsidR="0048239C" w:rsidRPr="00F8103A">
        <w:rPr>
          <w:rFonts w:ascii="Times New Roman" w:hAnsi="Times New Roman" w:cs="Times New Roman"/>
          <w:sz w:val="24"/>
          <w:szCs w:val="24"/>
        </w:rPr>
        <w:t xml:space="preserve"> The geometric space was</w:t>
      </w:r>
      <w:r w:rsidR="00341316" w:rsidRPr="00F8103A">
        <w:rPr>
          <w:rFonts w:ascii="Times New Roman" w:hAnsi="Times New Roman" w:cs="Times New Roman"/>
          <w:sz w:val="24"/>
          <w:szCs w:val="24"/>
        </w:rPr>
        <w:t xml:space="preserve"> constrained </w:t>
      </w:r>
      <w:r w:rsidR="002203F2" w:rsidRPr="00F8103A">
        <w:rPr>
          <w:rFonts w:ascii="Times New Roman" w:hAnsi="Times New Roman" w:cs="Times New Roman"/>
          <w:sz w:val="24"/>
          <w:szCs w:val="24"/>
        </w:rPr>
        <w:t>to</w:t>
      </w:r>
      <w:r w:rsidR="00341316" w:rsidRPr="00F8103A">
        <w:rPr>
          <w:rFonts w:ascii="Times New Roman" w:hAnsi="Times New Roman" w:cs="Times New Roman"/>
          <w:sz w:val="24"/>
          <w:szCs w:val="24"/>
        </w:rPr>
        <w:t xml:space="preserve"> the geological </w:t>
      </w:r>
      <w:r w:rsidR="00341316" w:rsidRPr="00832D45">
        <w:rPr>
          <w:rFonts w:ascii="Times New Roman" w:hAnsi="Times New Roman" w:cs="Times New Roman"/>
          <w:sz w:val="24"/>
          <w:szCs w:val="24"/>
        </w:rPr>
        <w:t xml:space="preserve">boundaries of </w:t>
      </w:r>
      <w:r w:rsidR="00710FE9" w:rsidRPr="00832D45">
        <w:rPr>
          <w:rFonts w:ascii="Times New Roman" w:hAnsi="Times New Roman" w:cs="Times New Roman"/>
          <w:sz w:val="24"/>
          <w:szCs w:val="24"/>
        </w:rPr>
        <w:t xml:space="preserve">the </w:t>
      </w:r>
      <w:r w:rsidR="00341316" w:rsidRPr="00832D45">
        <w:rPr>
          <w:rFonts w:ascii="Times New Roman" w:hAnsi="Times New Roman" w:cs="Times New Roman"/>
          <w:sz w:val="24"/>
          <w:szCs w:val="24"/>
        </w:rPr>
        <w:t xml:space="preserve">Serra </w:t>
      </w:r>
      <w:r w:rsidR="00341316" w:rsidRPr="006B7DA3">
        <w:rPr>
          <w:rFonts w:ascii="Times New Roman" w:hAnsi="Times New Roman" w:cs="Times New Roman"/>
          <w:sz w:val="24"/>
          <w:szCs w:val="24"/>
        </w:rPr>
        <w:t xml:space="preserve">dos </w:t>
      </w:r>
      <w:r w:rsidR="00341316" w:rsidRPr="001C6583">
        <w:rPr>
          <w:rFonts w:ascii="Times New Roman" w:hAnsi="Times New Roman" w:cs="Times New Roman"/>
          <w:sz w:val="24"/>
          <w:szCs w:val="24"/>
        </w:rPr>
        <w:t>Quintos Formation</w:t>
      </w:r>
      <w:r w:rsidR="002203F2" w:rsidRPr="001C6583">
        <w:rPr>
          <w:rFonts w:ascii="Times New Roman" w:hAnsi="Times New Roman" w:cs="Times New Roman"/>
          <w:sz w:val="24"/>
          <w:szCs w:val="24"/>
        </w:rPr>
        <w:t xml:space="preserve"> (</w:t>
      </w:r>
      <w:proofErr w:type="spellStart"/>
      <w:r w:rsidR="002203F2" w:rsidRPr="007C74E0">
        <w:rPr>
          <w:rFonts w:ascii="Times New Roman" w:hAnsi="Times New Roman" w:cs="Times New Roman"/>
          <w:noProof/>
          <w:sz w:val="24"/>
          <w:szCs w:val="24"/>
        </w:rPr>
        <w:t>NPsq</w:t>
      </w:r>
      <w:proofErr w:type="spellEnd"/>
      <w:r w:rsidR="002203F2" w:rsidRPr="001C6583">
        <w:rPr>
          <w:rFonts w:ascii="Times New Roman" w:hAnsi="Times New Roman" w:cs="Times New Roman"/>
          <w:sz w:val="24"/>
          <w:szCs w:val="24"/>
        </w:rPr>
        <w:t>)</w:t>
      </w:r>
      <w:r w:rsidR="00341316" w:rsidRPr="001C6583">
        <w:rPr>
          <w:rFonts w:ascii="Times New Roman" w:hAnsi="Times New Roman" w:cs="Times New Roman"/>
          <w:sz w:val="24"/>
          <w:szCs w:val="24"/>
        </w:rPr>
        <w:t xml:space="preserve">. The black arrow heading south </w:t>
      </w:r>
      <w:r w:rsidR="00BA1B99">
        <w:rPr>
          <w:rFonts w:ascii="Times New Roman" w:hAnsi="Times New Roman" w:cs="Times New Roman"/>
          <w:sz w:val="24"/>
          <w:szCs w:val="24"/>
        </w:rPr>
        <w:t>refers</w:t>
      </w:r>
      <w:r w:rsidR="00710FE9">
        <w:rPr>
          <w:rFonts w:ascii="Times New Roman" w:hAnsi="Times New Roman" w:cs="Times New Roman"/>
          <w:sz w:val="24"/>
          <w:szCs w:val="24"/>
        </w:rPr>
        <w:t xml:space="preserve"> to</w:t>
      </w:r>
      <w:r w:rsidR="00341316" w:rsidRPr="001C6583">
        <w:rPr>
          <w:rFonts w:ascii="Times New Roman" w:hAnsi="Times New Roman" w:cs="Times New Roman"/>
          <w:sz w:val="24"/>
          <w:szCs w:val="24"/>
        </w:rPr>
        <w:t xml:space="preserve"> </w:t>
      </w:r>
      <w:r w:rsidR="000E018D">
        <w:rPr>
          <w:rFonts w:ascii="Times New Roman" w:hAnsi="Times New Roman" w:cs="Times New Roman"/>
          <w:sz w:val="24"/>
          <w:szCs w:val="24"/>
        </w:rPr>
        <w:t xml:space="preserve">an </w:t>
      </w:r>
      <w:r w:rsidR="00341316" w:rsidRPr="001C6583">
        <w:rPr>
          <w:rFonts w:ascii="Times New Roman" w:hAnsi="Times New Roman" w:cs="Times New Roman"/>
          <w:sz w:val="24"/>
          <w:szCs w:val="24"/>
        </w:rPr>
        <w:t>anti</w:t>
      </w:r>
      <w:r w:rsidR="008972E4">
        <w:rPr>
          <w:rFonts w:ascii="Times New Roman" w:hAnsi="Times New Roman" w:cs="Times New Roman"/>
          <w:sz w:val="24"/>
          <w:szCs w:val="24"/>
        </w:rPr>
        <w:t>form</w:t>
      </w:r>
      <w:r w:rsidR="00341316" w:rsidRPr="001C6583">
        <w:rPr>
          <w:rFonts w:ascii="Times New Roman" w:hAnsi="Times New Roman" w:cs="Times New Roman"/>
          <w:sz w:val="24"/>
          <w:szCs w:val="24"/>
        </w:rPr>
        <w:t xml:space="preserve"> fold axis.</w:t>
      </w:r>
      <w:r w:rsidR="00EC46E6" w:rsidRPr="001C6583">
        <w:rPr>
          <w:rFonts w:ascii="Times New Roman" w:hAnsi="Times New Roman" w:cs="Times New Roman"/>
          <w:sz w:val="24"/>
          <w:szCs w:val="24"/>
        </w:rPr>
        <w:t xml:space="preserve"> </w:t>
      </w:r>
      <w:r w:rsidR="00E9753B" w:rsidRPr="001C6583">
        <w:rPr>
          <w:rFonts w:ascii="Times New Roman" w:hAnsi="Times New Roman" w:cs="Times New Roman"/>
          <w:sz w:val="24"/>
          <w:szCs w:val="24"/>
        </w:rPr>
        <w:t>Simplified g</w:t>
      </w:r>
      <w:r w:rsidR="00A14DE0" w:rsidRPr="001C6583">
        <w:rPr>
          <w:rFonts w:ascii="Times New Roman" w:hAnsi="Times New Roman" w:cs="Times New Roman"/>
          <w:sz w:val="24"/>
          <w:szCs w:val="24"/>
        </w:rPr>
        <w:t xml:space="preserve">eological map based on Angelim </w:t>
      </w:r>
      <w:r w:rsidR="00A14DE0" w:rsidRPr="00FE79C8">
        <w:rPr>
          <w:rFonts w:ascii="Times New Roman" w:hAnsi="Times New Roman" w:cs="Times New Roman"/>
          <w:i/>
          <w:sz w:val="24"/>
          <w:szCs w:val="24"/>
        </w:rPr>
        <w:t>et al.</w:t>
      </w:r>
      <w:r w:rsidR="00A14DE0" w:rsidRPr="001C6583">
        <w:rPr>
          <w:rFonts w:ascii="Times New Roman" w:hAnsi="Times New Roman" w:cs="Times New Roman"/>
          <w:sz w:val="24"/>
          <w:szCs w:val="24"/>
        </w:rPr>
        <w:t xml:space="preserve"> (2006).</w:t>
      </w:r>
      <w:r w:rsidR="00E1068F">
        <w:rPr>
          <w:rFonts w:ascii="Times New Roman" w:hAnsi="Times New Roman" w:cs="Times New Roman"/>
          <w:sz w:val="24"/>
          <w:szCs w:val="24"/>
        </w:rPr>
        <w:t xml:space="preserve"> </w:t>
      </w:r>
    </w:p>
    <w:p w:rsidR="00073C42" w:rsidRDefault="00073C42" w:rsidP="001D3C0B">
      <w:pPr>
        <w:spacing w:after="0" w:line="360" w:lineRule="auto"/>
        <w:jc w:val="both"/>
        <w:rPr>
          <w:rFonts w:ascii="Times New Roman" w:hAnsi="Times New Roman" w:cs="Times New Roman"/>
          <w:b/>
          <w:sz w:val="24"/>
          <w:szCs w:val="24"/>
        </w:rPr>
      </w:pPr>
    </w:p>
    <w:p w:rsidR="0061669B" w:rsidRPr="00D21E73" w:rsidRDefault="00F8281C" w:rsidP="001D3C0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w:t>
      </w:r>
      <w:r w:rsidR="0061669B" w:rsidRPr="00D21E73">
        <w:rPr>
          <w:rFonts w:ascii="Times New Roman" w:hAnsi="Times New Roman" w:cs="Times New Roman"/>
          <w:b/>
          <w:sz w:val="24"/>
          <w:szCs w:val="24"/>
        </w:rPr>
        <w:t xml:space="preserve"> </w:t>
      </w:r>
      <w:r w:rsidR="005474B4" w:rsidRPr="00D21E73">
        <w:rPr>
          <w:rFonts w:ascii="Times New Roman" w:hAnsi="Times New Roman" w:cs="Times New Roman"/>
          <w:b/>
          <w:sz w:val="24"/>
          <w:szCs w:val="24"/>
        </w:rPr>
        <w:t>Conclusions</w:t>
      </w:r>
    </w:p>
    <w:p w:rsidR="008C1153" w:rsidRDefault="008C1153" w:rsidP="00F45F73">
      <w:pPr>
        <w:spacing w:after="0" w:line="360" w:lineRule="auto"/>
        <w:jc w:val="both"/>
        <w:rPr>
          <w:rFonts w:ascii="Times New Roman" w:hAnsi="Times New Roman" w:cs="Times New Roman"/>
          <w:sz w:val="24"/>
          <w:szCs w:val="24"/>
        </w:rPr>
      </w:pPr>
    </w:p>
    <w:p w:rsidR="00562F05" w:rsidRPr="008F28C7" w:rsidRDefault="006C48AE" w:rsidP="00F45F73">
      <w:pPr>
        <w:spacing w:after="0" w:line="360" w:lineRule="auto"/>
        <w:jc w:val="both"/>
        <w:rPr>
          <w:rFonts w:ascii="Times New Roman" w:hAnsi="Times New Roman" w:cs="Times New Roman"/>
          <w:sz w:val="24"/>
          <w:szCs w:val="24"/>
        </w:rPr>
      </w:pPr>
      <w:r w:rsidRPr="008F28C7">
        <w:rPr>
          <w:rFonts w:ascii="Times New Roman" w:hAnsi="Times New Roman" w:cs="Times New Roman"/>
          <w:sz w:val="24"/>
          <w:szCs w:val="24"/>
        </w:rPr>
        <w:t xml:space="preserve">Spatial thickness assessment </w:t>
      </w:r>
      <w:r w:rsidR="00A85D52" w:rsidRPr="008F28C7">
        <w:rPr>
          <w:rFonts w:ascii="Times New Roman" w:hAnsi="Times New Roman" w:cs="Times New Roman"/>
          <w:sz w:val="24"/>
          <w:szCs w:val="24"/>
        </w:rPr>
        <w:t>indicated</w:t>
      </w:r>
      <w:r w:rsidRPr="008F28C7">
        <w:rPr>
          <w:rFonts w:ascii="Times New Roman" w:hAnsi="Times New Roman" w:cs="Times New Roman"/>
          <w:sz w:val="24"/>
          <w:szCs w:val="24"/>
        </w:rPr>
        <w:t xml:space="preserve"> that estimation methods such as OK </w:t>
      </w:r>
      <w:proofErr w:type="gramStart"/>
      <w:r w:rsidR="00A85D52" w:rsidRPr="008F28C7">
        <w:rPr>
          <w:rFonts w:ascii="Times New Roman" w:hAnsi="Times New Roman" w:cs="Times New Roman"/>
          <w:sz w:val="24"/>
          <w:szCs w:val="24"/>
        </w:rPr>
        <w:t xml:space="preserve">could be </w:t>
      </w:r>
      <w:r w:rsidRPr="008F28C7">
        <w:rPr>
          <w:rFonts w:ascii="Times New Roman" w:hAnsi="Times New Roman" w:cs="Times New Roman"/>
          <w:sz w:val="24"/>
          <w:szCs w:val="24"/>
        </w:rPr>
        <w:t>applied</w:t>
      </w:r>
      <w:proofErr w:type="gramEnd"/>
      <w:r w:rsidRPr="008F28C7">
        <w:rPr>
          <w:rFonts w:ascii="Times New Roman" w:hAnsi="Times New Roman" w:cs="Times New Roman"/>
          <w:sz w:val="24"/>
          <w:szCs w:val="24"/>
        </w:rPr>
        <w:t xml:space="preserve"> as a first </w:t>
      </w:r>
      <w:r w:rsidR="00873AB3" w:rsidRPr="008F28C7">
        <w:rPr>
          <w:rFonts w:ascii="Times New Roman" w:hAnsi="Times New Roman" w:cs="Times New Roman"/>
          <w:sz w:val="24"/>
          <w:szCs w:val="24"/>
        </w:rPr>
        <w:t>step in the modeling process</w:t>
      </w:r>
      <w:r w:rsidRPr="008F28C7">
        <w:rPr>
          <w:rFonts w:ascii="Times New Roman" w:hAnsi="Times New Roman" w:cs="Times New Roman"/>
          <w:sz w:val="24"/>
          <w:szCs w:val="24"/>
        </w:rPr>
        <w:t xml:space="preserve">. </w:t>
      </w:r>
      <w:r w:rsidR="00BE25D7" w:rsidRPr="008F28C7">
        <w:rPr>
          <w:rFonts w:ascii="Times New Roman" w:hAnsi="Times New Roman" w:cs="Times New Roman"/>
          <w:sz w:val="24"/>
          <w:szCs w:val="24"/>
        </w:rPr>
        <w:t xml:space="preserve">OK variance </w:t>
      </w:r>
      <w:r w:rsidR="0048239C" w:rsidRPr="008F28C7">
        <w:rPr>
          <w:rFonts w:ascii="Times New Roman" w:hAnsi="Times New Roman" w:cs="Times New Roman"/>
          <w:sz w:val="24"/>
          <w:szCs w:val="24"/>
        </w:rPr>
        <w:t>values</w:t>
      </w:r>
      <w:r w:rsidR="00BE25D7" w:rsidRPr="008F28C7">
        <w:rPr>
          <w:rFonts w:ascii="Times New Roman" w:hAnsi="Times New Roman" w:cs="Times New Roman"/>
          <w:sz w:val="24"/>
          <w:szCs w:val="24"/>
        </w:rPr>
        <w:t xml:space="preserve"> revealed a measure of uncertainty in some areas, </w:t>
      </w:r>
      <w:r w:rsidR="00A85D52" w:rsidRPr="008F28C7">
        <w:rPr>
          <w:rFonts w:ascii="Times New Roman" w:hAnsi="Times New Roman" w:cs="Times New Roman"/>
          <w:sz w:val="24"/>
          <w:szCs w:val="24"/>
        </w:rPr>
        <w:t>primari</w:t>
      </w:r>
      <w:r w:rsidR="00BE25D7" w:rsidRPr="008F28C7">
        <w:rPr>
          <w:rFonts w:ascii="Times New Roman" w:hAnsi="Times New Roman" w:cs="Times New Roman"/>
          <w:sz w:val="24"/>
          <w:szCs w:val="24"/>
        </w:rPr>
        <w:t>ly those with low sampling</w:t>
      </w:r>
      <w:r w:rsidR="00873AB3" w:rsidRPr="008F28C7">
        <w:rPr>
          <w:rFonts w:ascii="Times New Roman" w:hAnsi="Times New Roman" w:cs="Times New Roman"/>
          <w:sz w:val="24"/>
          <w:szCs w:val="24"/>
        </w:rPr>
        <w:t xml:space="preserve"> spots</w:t>
      </w:r>
      <w:r w:rsidR="00BE25D7" w:rsidRPr="008F28C7">
        <w:rPr>
          <w:rFonts w:ascii="Times New Roman" w:hAnsi="Times New Roman" w:cs="Times New Roman"/>
          <w:sz w:val="24"/>
          <w:szCs w:val="24"/>
        </w:rPr>
        <w:t xml:space="preserve">. </w:t>
      </w:r>
      <w:r w:rsidR="00670ACC" w:rsidRPr="008F28C7">
        <w:rPr>
          <w:rFonts w:ascii="Times New Roman" w:hAnsi="Times New Roman" w:cs="Times New Roman"/>
          <w:sz w:val="24"/>
          <w:szCs w:val="24"/>
        </w:rPr>
        <w:t xml:space="preserve">The smoothing </w:t>
      </w:r>
      <w:r w:rsidR="002203F2" w:rsidRPr="008F28C7">
        <w:rPr>
          <w:rFonts w:ascii="Times New Roman" w:hAnsi="Times New Roman" w:cs="Times New Roman"/>
          <w:sz w:val="24"/>
          <w:szCs w:val="24"/>
        </w:rPr>
        <w:t>effect</w:t>
      </w:r>
      <w:r w:rsidR="00670ACC" w:rsidRPr="008F28C7">
        <w:rPr>
          <w:rFonts w:ascii="Times New Roman" w:hAnsi="Times New Roman" w:cs="Times New Roman"/>
          <w:sz w:val="24"/>
          <w:szCs w:val="24"/>
        </w:rPr>
        <w:t xml:space="preserve"> </w:t>
      </w:r>
      <w:r w:rsidR="002203F2" w:rsidRPr="008F28C7">
        <w:rPr>
          <w:rFonts w:ascii="Times New Roman" w:hAnsi="Times New Roman" w:cs="Times New Roman"/>
          <w:sz w:val="24"/>
          <w:szCs w:val="24"/>
        </w:rPr>
        <w:t>related to these</w:t>
      </w:r>
      <w:r w:rsidR="00670ACC" w:rsidRPr="008F28C7">
        <w:rPr>
          <w:rFonts w:ascii="Times New Roman" w:hAnsi="Times New Roman" w:cs="Times New Roman"/>
          <w:sz w:val="24"/>
          <w:szCs w:val="24"/>
        </w:rPr>
        <w:t xml:space="preserve"> estimation methods </w:t>
      </w:r>
      <w:proofErr w:type="gramStart"/>
      <w:r w:rsidR="00670ACC" w:rsidRPr="008F28C7">
        <w:rPr>
          <w:rFonts w:ascii="Times New Roman" w:hAnsi="Times New Roman" w:cs="Times New Roman"/>
          <w:sz w:val="24"/>
          <w:szCs w:val="24"/>
        </w:rPr>
        <w:t>c</w:t>
      </w:r>
      <w:r w:rsidR="008072CE" w:rsidRPr="008F28C7">
        <w:rPr>
          <w:rFonts w:ascii="Times New Roman" w:hAnsi="Times New Roman" w:cs="Times New Roman"/>
          <w:sz w:val="24"/>
          <w:szCs w:val="24"/>
        </w:rPr>
        <w:t>an</w:t>
      </w:r>
      <w:r w:rsidR="00670ACC" w:rsidRPr="008F28C7">
        <w:rPr>
          <w:rFonts w:ascii="Times New Roman" w:hAnsi="Times New Roman" w:cs="Times New Roman"/>
          <w:sz w:val="24"/>
          <w:szCs w:val="24"/>
        </w:rPr>
        <w:t xml:space="preserve">not </w:t>
      </w:r>
      <w:r w:rsidR="00670ACC" w:rsidRPr="008F28C7">
        <w:rPr>
          <w:rFonts w:ascii="Times New Roman" w:hAnsi="Times New Roman" w:cs="Times New Roman"/>
          <w:noProof/>
          <w:sz w:val="24"/>
          <w:szCs w:val="24"/>
        </w:rPr>
        <w:t>be avoi</w:t>
      </w:r>
      <w:r w:rsidR="008540BF" w:rsidRPr="008F28C7">
        <w:rPr>
          <w:rFonts w:ascii="Times New Roman" w:hAnsi="Times New Roman" w:cs="Times New Roman"/>
          <w:noProof/>
          <w:sz w:val="24"/>
          <w:szCs w:val="24"/>
        </w:rPr>
        <w:t>de</w:t>
      </w:r>
      <w:r w:rsidR="00670ACC" w:rsidRPr="008F28C7">
        <w:rPr>
          <w:rFonts w:ascii="Times New Roman" w:hAnsi="Times New Roman" w:cs="Times New Roman"/>
          <w:noProof/>
          <w:sz w:val="24"/>
          <w:szCs w:val="24"/>
        </w:rPr>
        <w:t>d</w:t>
      </w:r>
      <w:proofErr w:type="gramEnd"/>
      <w:r w:rsidR="00670ACC" w:rsidRPr="008F28C7">
        <w:rPr>
          <w:rFonts w:ascii="Times New Roman" w:hAnsi="Times New Roman" w:cs="Times New Roman"/>
          <w:sz w:val="24"/>
          <w:szCs w:val="24"/>
        </w:rPr>
        <w:t xml:space="preserve"> without any post-processing technique</w:t>
      </w:r>
      <w:r w:rsidR="008C1153" w:rsidRPr="008F28C7">
        <w:rPr>
          <w:rFonts w:ascii="Times New Roman" w:hAnsi="Times New Roman" w:cs="Times New Roman"/>
          <w:sz w:val="24"/>
          <w:szCs w:val="24"/>
        </w:rPr>
        <w:t xml:space="preserve"> (Yamamoto, 2008; Zhao </w:t>
      </w:r>
      <w:r w:rsidR="008C1153" w:rsidRPr="00FE79C8">
        <w:rPr>
          <w:rFonts w:ascii="Times New Roman" w:hAnsi="Times New Roman" w:cs="Times New Roman"/>
          <w:i/>
          <w:sz w:val="24"/>
          <w:szCs w:val="24"/>
        </w:rPr>
        <w:t>et al.</w:t>
      </w:r>
      <w:r w:rsidR="008C1153" w:rsidRPr="008F28C7">
        <w:rPr>
          <w:rFonts w:ascii="Times New Roman" w:hAnsi="Times New Roman" w:cs="Times New Roman"/>
          <w:sz w:val="24"/>
          <w:szCs w:val="24"/>
        </w:rPr>
        <w:t xml:space="preserve"> 2014)</w:t>
      </w:r>
      <w:r w:rsidR="00670ACC" w:rsidRPr="008F28C7">
        <w:rPr>
          <w:rFonts w:ascii="Times New Roman" w:hAnsi="Times New Roman" w:cs="Times New Roman"/>
          <w:sz w:val="24"/>
          <w:szCs w:val="24"/>
        </w:rPr>
        <w:t xml:space="preserve">. </w:t>
      </w:r>
    </w:p>
    <w:p w:rsidR="00514DE6" w:rsidRDefault="00514DE6" w:rsidP="00F45F73">
      <w:pPr>
        <w:spacing w:after="0" w:line="360" w:lineRule="auto"/>
        <w:jc w:val="both"/>
        <w:rPr>
          <w:rFonts w:ascii="Times New Roman" w:hAnsi="Times New Roman" w:cs="Times New Roman"/>
          <w:sz w:val="24"/>
          <w:szCs w:val="24"/>
        </w:rPr>
      </w:pPr>
    </w:p>
    <w:p w:rsidR="00D624AE" w:rsidRPr="00F8103A" w:rsidRDefault="00FD5A3C" w:rsidP="00F45F73">
      <w:pPr>
        <w:spacing w:after="0" w:line="360" w:lineRule="auto"/>
        <w:jc w:val="both"/>
        <w:rPr>
          <w:rFonts w:ascii="Times New Roman" w:hAnsi="Times New Roman" w:cs="Times New Roman"/>
          <w:sz w:val="24"/>
          <w:szCs w:val="24"/>
        </w:rPr>
      </w:pPr>
      <w:r w:rsidRPr="00F8103A">
        <w:rPr>
          <w:rFonts w:ascii="Times New Roman" w:hAnsi="Times New Roman" w:cs="Times New Roman"/>
          <w:sz w:val="24"/>
          <w:szCs w:val="24"/>
        </w:rPr>
        <w:t xml:space="preserve">The </w:t>
      </w:r>
      <w:r w:rsidR="002558F4" w:rsidRPr="00F8103A">
        <w:rPr>
          <w:rFonts w:ascii="Times New Roman" w:hAnsi="Times New Roman" w:cs="Times New Roman"/>
          <w:noProof/>
          <w:sz w:val="24"/>
          <w:szCs w:val="24"/>
        </w:rPr>
        <w:t>SA</w:t>
      </w:r>
      <w:r w:rsidR="002558F4" w:rsidRPr="00F8103A">
        <w:rPr>
          <w:rFonts w:ascii="Times New Roman" w:hAnsi="Times New Roman" w:cs="Times New Roman"/>
          <w:sz w:val="24"/>
          <w:szCs w:val="24"/>
        </w:rPr>
        <w:t xml:space="preserve"> method </w:t>
      </w:r>
      <w:proofErr w:type="gramStart"/>
      <w:r w:rsidR="002558F4" w:rsidRPr="00F8103A">
        <w:rPr>
          <w:rFonts w:ascii="Times New Roman" w:hAnsi="Times New Roman" w:cs="Times New Roman"/>
          <w:sz w:val="24"/>
          <w:szCs w:val="24"/>
        </w:rPr>
        <w:t>was not performed</w:t>
      </w:r>
      <w:proofErr w:type="gramEnd"/>
      <w:r w:rsidR="002558F4" w:rsidRPr="00F8103A">
        <w:rPr>
          <w:rFonts w:ascii="Times New Roman" w:hAnsi="Times New Roman" w:cs="Times New Roman"/>
          <w:sz w:val="24"/>
          <w:szCs w:val="24"/>
        </w:rPr>
        <w:t xml:space="preserve"> unconditionally, inasmuch as the</w:t>
      </w:r>
      <w:r w:rsidR="00315FD3" w:rsidRPr="00F8103A">
        <w:rPr>
          <w:rFonts w:ascii="Times New Roman" w:hAnsi="Times New Roman" w:cs="Times New Roman"/>
          <w:sz w:val="24"/>
          <w:szCs w:val="24"/>
        </w:rPr>
        <w:t xml:space="preserve"> goal </w:t>
      </w:r>
      <w:r w:rsidR="00315FD3" w:rsidRPr="00F8103A">
        <w:rPr>
          <w:rFonts w:ascii="Times New Roman" w:hAnsi="Times New Roman" w:cs="Times New Roman"/>
          <w:noProof/>
          <w:sz w:val="24"/>
          <w:szCs w:val="24"/>
        </w:rPr>
        <w:t>o</w:t>
      </w:r>
      <w:r w:rsidR="008540BF" w:rsidRPr="00F8103A">
        <w:rPr>
          <w:rFonts w:ascii="Times New Roman" w:hAnsi="Times New Roman" w:cs="Times New Roman"/>
          <w:noProof/>
          <w:sz w:val="24"/>
          <w:szCs w:val="24"/>
        </w:rPr>
        <w:t>f</w:t>
      </w:r>
      <w:r w:rsidR="00315FD3" w:rsidRPr="00F8103A">
        <w:rPr>
          <w:rFonts w:ascii="Times New Roman" w:hAnsi="Times New Roman" w:cs="Times New Roman"/>
          <w:sz w:val="24"/>
          <w:szCs w:val="24"/>
        </w:rPr>
        <w:t xml:space="preserve"> this </w:t>
      </w:r>
      <w:r w:rsidRPr="00F8103A">
        <w:rPr>
          <w:rFonts w:ascii="Times New Roman" w:hAnsi="Times New Roman" w:cs="Times New Roman"/>
          <w:sz w:val="24"/>
          <w:szCs w:val="24"/>
        </w:rPr>
        <w:t>study</w:t>
      </w:r>
      <w:r w:rsidR="00315FD3" w:rsidRPr="00F8103A">
        <w:rPr>
          <w:rFonts w:ascii="Times New Roman" w:hAnsi="Times New Roman" w:cs="Times New Roman"/>
          <w:sz w:val="24"/>
          <w:szCs w:val="24"/>
        </w:rPr>
        <w:t xml:space="preserve"> was </w:t>
      </w:r>
      <w:r w:rsidR="0096569D" w:rsidRPr="00F8103A">
        <w:rPr>
          <w:rFonts w:ascii="Times New Roman" w:hAnsi="Times New Roman" w:cs="Times New Roman"/>
          <w:sz w:val="24"/>
          <w:szCs w:val="24"/>
        </w:rPr>
        <w:t>to map</w:t>
      </w:r>
      <w:r w:rsidR="00315FD3" w:rsidRPr="00F8103A">
        <w:rPr>
          <w:rFonts w:ascii="Times New Roman" w:hAnsi="Times New Roman" w:cs="Times New Roman"/>
          <w:sz w:val="24"/>
          <w:szCs w:val="24"/>
        </w:rPr>
        <w:t xml:space="preserve"> the thickness surface </w:t>
      </w:r>
      <w:r w:rsidR="00307CE3" w:rsidRPr="00F8103A">
        <w:rPr>
          <w:rFonts w:ascii="Times New Roman" w:hAnsi="Times New Roman" w:cs="Times New Roman"/>
          <w:sz w:val="24"/>
          <w:szCs w:val="24"/>
        </w:rPr>
        <w:t>so</w:t>
      </w:r>
      <w:r w:rsidR="00315FD3" w:rsidRPr="00F8103A">
        <w:rPr>
          <w:rFonts w:ascii="Times New Roman" w:hAnsi="Times New Roman" w:cs="Times New Roman"/>
          <w:sz w:val="24"/>
          <w:szCs w:val="24"/>
        </w:rPr>
        <w:t xml:space="preserve"> accurate</w:t>
      </w:r>
      <w:r w:rsidRPr="00F8103A">
        <w:rPr>
          <w:rFonts w:ascii="Times New Roman" w:hAnsi="Times New Roman" w:cs="Times New Roman"/>
          <w:sz w:val="24"/>
          <w:szCs w:val="24"/>
        </w:rPr>
        <w:t>ly</w:t>
      </w:r>
      <w:r w:rsidR="00315FD3" w:rsidRPr="00F8103A">
        <w:rPr>
          <w:rFonts w:ascii="Times New Roman" w:hAnsi="Times New Roman" w:cs="Times New Roman"/>
          <w:sz w:val="24"/>
          <w:szCs w:val="24"/>
        </w:rPr>
        <w:t xml:space="preserve"> as possible</w:t>
      </w:r>
      <w:r w:rsidR="00A71ACE" w:rsidRPr="00F8103A">
        <w:rPr>
          <w:rFonts w:ascii="Times New Roman" w:hAnsi="Times New Roman" w:cs="Times New Roman"/>
          <w:sz w:val="24"/>
          <w:szCs w:val="24"/>
        </w:rPr>
        <w:t xml:space="preserve">. </w:t>
      </w:r>
      <w:r w:rsidRPr="00F8103A">
        <w:rPr>
          <w:rFonts w:ascii="Times New Roman" w:hAnsi="Times New Roman" w:cs="Times New Roman"/>
          <w:sz w:val="24"/>
          <w:szCs w:val="24"/>
        </w:rPr>
        <w:t>Hence</w:t>
      </w:r>
      <w:r w:rsidR="00A71ACE" w:rsidRPr="00F8103A">
        <w:rPr>
          <w:rFonts w:ascii="Times New Roman" w:hAnsi="Times New Roman" w:cs="Times New Roman"/>
          <w:sz w:val="24"/>
          <w:szCs w:val="24"/>
        </w:rPr>
        <w:t>, the stochastic simulation represent</w:t>
      </w:r>
      <w:r w:rsidR="00BA6BAF" w:rsidRPr="00F8103A">
        <w:rPr>
          <w:rFonts w:ascii="Times New Roman" w:hAnsi="Times New Roman" w:cs="Times New Roman"/>
          <w:sz w:val="24"/>
          <w:szCs w:val="24"/>
        </w:rPr>
        <w:t>ed</w:t>
      </w:r>
      <w:r w:rsidR="00EB71A7" w:rsidRPr="00F8103A">
        <w:rPr>
          <w:rFonts w:ascii="Times New Roman" w:hAnsi="Times New Roman" w:cs="Times New Roman"/>
          <w:sz w:val="24"/>
          <w:szCs w:val="24"/>
        </w:rPr>
        <w:t xml:space="preserve"> both</w:t>
      </w:r>
      <w:r w:rsidRPr="00F8103A">
        <w:rPr>
          <w:rFonts w:ascii="Times New Roman" w:hAnsi="Times New Roman" w:cs="Times New Roman"/>
          <w:sz w:val="24"/>
          <w:szCs w:val="24"/>
        </w:rPr>
        <w:t xml:space="preserve"> </w:t>
      </w:r>
      <w:r w:rsidR="00EB71A7" w:rsidRPr="00F8103A">
        <w:rPr>
          <w:rFonts w:ascii="Times New Roman" w:hAnsi="Times New Roman" w:cs="Times New Roman"/>
          <w:sz w:val="24"/>
          <w:szCs w:val="24"/>
        </w:rPr>
        <w:t>global statistics of the target histogram and local data honoring.</w:t>
      </w:r>
    </w:p>
    <w:p w:rsidR="00182AEE" w:rsidRDefault="00182AEE" w:rsidP="00F45F73">
      <w:pPr>
        <w:spacing w:after="0" w:line="360" w:lineRule="auto"/>
        <w:jc w:val="both"/>
        <w:rPr>
          <w:rFonts w:ascii="Times New Roman" w:hAnsi="Times New Roman" w:cs="Times New Roman"/>
          <w:sz w:val="24"/>
          <w:szCs w:val="24"/>
        </w:rPr>
      </w:pPr>
    </w:p>
    <w:p w:rsidR="00327B3B" w:rsidRPr="008F28C7" w:rsidRDefault="00C53466" w:rsidP="00327B3B">
      <w:pPr>
        <w:autoSpaceDE w:val="0"/>
        <w:autoSpaceDN w:val="0"/>
        <w:adjustRightInd w:val="0"/>
        <w:spacing w:after="0" w:line="360" w:lineRule="auto"/>
        <w:jc w:val="both"/>
        <w:rPr>
          <w:rFonts w:ascii="Times New Roman" w:hAnsi="Times New Roman" w:cs="Times New Roman"/>
          <w:sz w:val="24"/>
          <w:szCs w:val="24"/>
        </w:rPr>
      </w:pPr>
      <w:commentRangeStart w:id="6"/>
      <w:r w:rsidRPr="00F8103A">
        <w:rPr>
          <w:rFonts w:ascii="Times New Roman" w:hAnsi="Times New Roman" w:cs="Times New Roman"/>
          <w:sz w:val="24"/>
          <w:szCs w:val="24"/>
        </w:rPr>
        <w:t>The</w:t>
      </w:r>
      <w:commentRangeEnd w:id="6"/>
      <w:r w:rsidR="00326054">
        <w:rPr>
          <w:rStyle w:val="Refdecomentrio"/>
        </w:rPr>
        <w:commentReference w:id="6"/>
      </w:r>
      <w:r w:rsidRPr="00F8103A">
        <w:rPr>
          <w:rFonts w:ascii="Times New Roman" w:hAnsi="Times New Roman" w:cs="Times New Roman"/>
          <w:sz w:val="24"/>
          <w:szCs w:val="24"/>
        </w:rPr>
        <w:t xml:space="preserve"> </w:t>
      </w:r>
      <w:r w:rsidR="00F8103A" w:rsidRPr="00F8103A">
        <w:rPr>
          <w:rFonts w:ascii="Times New Roman" w:hAnsi="Times New Roman" w:cs="Times New Roman"/>
          <w:sz w:val="24"/>
          <w:szCs w:val="24"/>
        </w:rPr>
        <w:t>BIF</w:t>
      </w:r>
      <w:r w:rsidRPr="00F8103A">
        <w:rPr>
          <w:rFonts w:ascii="Times New Roman" w:hAnsi="Times New Roman" w:cs="Times New Roman"/>
          <w:sz w:val="24"/>
          <w:szCs w:val="24"/>
        </w:rPr>
        <w:t xml:space="preserve"> thickness map assembled </w:t>
      </w:r>
      <w:r w:rsidR="00E47A83" w:rsidRPr="00F8103A">
        <w:rPr>
          <w:rFonts w:ascii="Times New Roman" w:hAnsi="Times New Roman" w:cs="Times New Roman"/>
          <w:sz w:val="24"/>
          <w:szCs w:val="24"/>
        </w:rPr>
        <w:t xml:space="preserve">by stochastic simulation </w:t>
      </w:r>
      <w:r w:rsidR="004A216C" w:rsidRPr="00F8103A">
        <w:rPr>
          <w:rFonts w:ascii="Times New Roman" w:hAnsi="Times New Roman" w:cs="Times New Roman"/>
          <w:sz w:val="24"/>
          <w:szCs w:val="24"/>
        </w:rPr>
        <w:t xml:space="preserve">provided a clear delimitation </w:t>
      </w:r>
      <w:r w:rsidR="004A216C" w:rsidRPr="008F28C7">
        <w:rPr>
          <w:rFonts w:ascii="Times New Roman" w:hAnsi="Times New Roman" w:cs="Times New Roman"/>
          <w:sz w:val="24"/>
          <w:szCs w:val="24"/>
        </w:rPr>
        <w:t xml:space="preserve">of the thicker areas </w:t>
      </w:r>
      <w:r w:rsidR="00FD5A3C" w:rsidRPr="008F28C7">
        <w:rPr>
          <w:rFonts w:ascii="Times New Roman" w:hAnsi="Times New Roman" w:cs="Times New Roman"/>
          <w:sz w:val="24"/>
          <w:szCs w:val="24"/>
        </w:rPr>
        <w:t>that</w:t>
      </w:r>
      <w:r w:rsidR="004A216C" w:rsidRPr="008F28C7">
        <w:rPr>
          <w:rFonts w:ascii="Times New Roman" w:hAnsi="Times New Roman" w:cs="Times New Roman"/>
          <w:sz w:val="24"/>
          <w:szCs w:val="24"/>
        </w:rPr>
        <w:t xml:space="preserve"> may correspond to the most </w:t>
      </w:r>
      <w:r w:rsidR="00832407" w:rsidRPr="008F28C7">
        <w:rPr>
          <w:rFonts w:ascii="Times New Roman" w:hAnsi="Times New Roman" w:cs="Times New Roman"/>
          <w:sz w:val="24"/>
          <w:szCs w:val="24"/>
        </w:rPr>
        <w:t>deform</w:t>
      </w:r>
      <w:r w:rsidR="004A216C" w:rsidRPr="008F28C7">
        <w:rPr>
          <w:rFonts w:ascii="Times New Roman" w:hAnsi="Times New Roman" w:cs="Times New Roman"/>
          <w:sz w:val="24"/>
          <w:szCs w:val="24"/>
        </w:rPr>
        <w:t>ed strata of the BIF within the Serra dos Quintos Formation in</w:t>
      </w:r>
      <w:r w:rsidR="00FD5A3C" w:rsidRPr="008F28C7">
        <w:rPr>
          <w:rFonts w:ascii="Times New Roman" w:hAnsi="Times New Roman" w:cs="Times New Roman"/>
          <w:sz w:val="24"/>
          <w:szCs w:val="24"/>
        </w:rPr>
        <w:t xml:space="preserve"> the</w:t>
      </w:r>
      <w:r w:rsidR="004A216C" w:rsidRPr="008F28C7">
        <w:rPr>
          <w:rFonts w:ascii="Times New Roman" w:hAnsi="Times New Roman" w:cs="Times New Roman"/>
          <w:sz w:val="24"/>
          <w:szCs w:val="24"/>
        </w:rPr>
        <w:t xml:space="preserve"> Bonito Mine</w:t>
      </w:r>
      <w:r w:rsidR="00B6233A" w:rsidRPr="008F28C7">
        <w:rPr>
          <w:rFonts w:ascii="Times New Roman" w:hAnsi="Times New Roman" w:cs="Times New Roman"/>
          <w:sz w:val="24"/>
          <w:szCs w:val="24"/>
        </w:rPr>
        <w:t xml:space="preserve"> (</w:t>
      </w:r>
      <w:r w:rsidR="00B7223E">
        <w:rPr>
          <w:rFonts w:ascii="Times New Roman" w:hAnsi="Times New Roman" w:cs="Times New Roman"/>
          <w:sz w:val="24"/>
          <w:szCs w:val="24"/>
        </w:rPr>
        <w:t>Figure</w:t>
      </w:r>
      <w:r w:rsidR="00B6233A" w:rsidRPr="008F28C7">
        <w:rPr>
          <w:rFonts w:ascii="Times New Roman" w:hAnsi="Times New Roman" w:cs="Times New Roman"/>
          <w:sz w:val="24"/>
          <w:szCs w:val="24"/>
        </w:rPr>
        <w:t xml:space="preserve"> 1</w:t>
      </w:r>
      <w:r w:rsidR="005E59AC">
        <w:rPr>
          <w:rFonts w:ascii="Times New Roman" w:hAnsi="Times New Roman" w:cs="Times New Roman"/>
          <w:sz w:val="24"/>
          <w:szCs w:val="24"/>
        </w:rPr>
        <w:t>2</w:t>
      </w:r>
      <w:r w:rsidR="00B6233A" w:rsidRPr="008F28C7">
        <w:rPr>
          <w:rFonts w:ascii="Times New Roman" w:hAnsi="Times New Roman" w:cs="Times New Roman"/>
          <w:sz w:val="24"/>
          <w:szCs w:val="24"/>
        </w:rPr>
        <w:t>)</w:t>
      </w:r>
      <w:r w:rsidR="006729DC" w:rsidRPr="008F28C7">
        <w:rPr>
          <w:rFonts w:ascii="Times New Roman" w:hAnsi="Times New Roman" w:cs="Times New Roman"/>
          <w:sz w:val="24"/>
          <w:szCs w:val="24"/>
        </w:rPr>
        <w:t xml:space="preserve"> in the hinge of the Bonito Fold</w:t>
      </w:r>
      <w:r w:rsidR="004A216C" w:rsidRPr="008F28C7">
        <w:rPr>
          <w:rFonts w:ascii="Times New Roman" w:hAnsi="Times New Roman" w:cs="Times New Roman"/>
          <w:sz w:val="24"/>
          <w:szCs w:val="24"/>
        </w:rPr>
        <w:t>.</w:t>
      </w:r>
      <w:r w:rsidR="00867B29" w:rsidRPr="008F28C7">
        <w:rPr>
          <w:rFonts w:ascii="Times New Roman" w:hAnsi="Times New Roman" w:cs="Times New Roman"/>
          <w:sz w:val="24"/>
          <w:szCs w:val="24"/>
        </w:rPr>
        <w:t xml:space="preserve"> </w:t>
      </w:r>
      <w:r w:rsidR="00BD6B66" w:rsidRPr="008F28C7">
        <w:rPr>
          <w:rFonts w:ascii="Times New Roman" w:hAnsi="Times New Roman" w:cs="Times New Roman"/>
          <w:sz w:val="24"/>
          <w:szCs w:val="24"/>
        </w:rPr>
        <w:t xml:space="preserve">Tang </w:t>
      </w:r>
      <w:r w:rsidR="00BD6B66" w:rsidRPr="006A6904">
        <w:rPr>
          <w:rFonts w:ascii="Times New Roman" w:hAnsi="Times New Roman" w:cs="Times New Roman"/>
          <w:i/>
          <w:sz w:val="24"/>
          <w:szCs w:val="24"/>
        </w:rPr>
        <w:t>et al.</w:t>
      </w:r>
      <w:r w:rsidR="00BD6B66" w:rsidRPr="008F28C7">
        <w:rPr>
          <w:rFonts w:ascii="Times New Roman" w:hAnsi="Times New Roman" w:cs="Times New Roman"/>
          <w:sz w:val="24"/>
          <w:szCs w:val="24"/>
        </w:rPr>
        <w:t xml:space="preserve"> (1987) when studying some Precambrian BIFs in South China also observed such a situation</w:t>
      </w:r>
      <w:r w:rsidR="00867B29" w:rsidRPr="008F28C7">
        <w:rPr>
          <w:rFonts w:ascii="Times New Roman" w:hAnsi="Times New Roman" w:cs="Times New Roman"/>
          <w:sz w:val="24"/>
          <w:szCs w:val="24"/>
        </w:rPr>
        <w:t>.</w:t>
      </w:r>
      <w:r w:rsidR="00307CE3">
        <w:rPr>
          <w:rFonts w:ascii="Times New Roman" w:hAnsi="Times New Roman" w:cs="Times New Roman"/>
          <w:sz w:val="24"/>
          <w:szCs w:val="24"/>
        </w:rPr>
        <w:t xml:space="preserve"> </w:t>
      </w:r>
      <w:r w:rsidR="00BF33BF">
        <w:rPr>
          <w:rFonts w:ascii="Times New Roman" w:hAnsi="Times New Roman" w:cs="Times New Roman"/>
          <w:sz w:val="24"/>
          <w:szCs w:val="24"/>
        </w:rPr>
        <w:t xml:space="preserve">Similarly, </w:t>
      </w:r>
      <w:r w:rsidR="00307CE3">
        <w:rPr>
          <w:rFonts w:ascii="Times New Roman" w:hAnsi="Times New Roman" w:cs="Times New Roman"/>
          <w:sz w:val="24"/>
          <w:szCs w:val="24"/>
        </w:rPr>
        <w:t xml:space="preserve">Cao </w:t>
      </w:r>
      <w:r w:rsidR="00307CE3">
        <w:rPr>
          <w:rFonts w:ascii="Times New Roman" w:hAnsi="Times New Roman" w:cs="Times New Roman"/>
          <w:i/>
          <w:sz w:val="24"/>
          <w:szCs w:val="24"/>
        </w:rPr>
        <w:t xml:space="preserve">et al. </w:t>
      </w:r>
      <w:r w:rsidR="00307CE3">
        <w:rPr>
          <w:rFonts w:ascii="Times New Roman" w:hAnsi="Times New Roman" w:cs="Times New Roman"/>
          <w:sz w:val="24"/>
          <w:szCs w:val="24"/>
        </w:rPr>
        <w:t>(2018) stud</w:t>
      </w:r>
      <w:r w:rsidR="00BF33BF">
        <w:rPr>
          <w:rFonts w:ascii="Times New Roman" w:hAnsi="Times New Roman" w:cs="Times New Roman"/>
          <w:sz w:val="24"/>
          <w:szCs w:val="24"/>
        </w:rPr>
        <w:t>ied the</w:t>
      </w:r>
      <w:r w:rsidR="00307CE3">
        <w:rPr>
          <w:rFonts w:ascii="Times New Roman" w:hAnsi="Times New Roman" w:cs="Times New Roman"/>
          <w:sz w:val="24"/>
          <w:szCs w:val="24"/>
        </w:rPr>
        <w:t xml:space="preserve"> deformation on folded</w:t>
      </w:r>
      <w:r w:rsidR="00F8103A">
        <w:rPr>
          <w:rFonts w:ascii="Times New Roman" w:hAnsi="Times New Roman" w:cs="Times New Roman"/>
          <w:sz w:val="24"/>
          <w:szCs w:val="24"/>
        </w:rPr>
        <w:t xml:space="preserve"> coal seams in Northwest China.</w:t>
      </w:r>
      <w:r w:rsidR="004A216C" w:rsidRPr="008F28C7">
        <w:rPr>
          <w:rFonts w:ascii="Times New Roman" w:hAnsi="Times New Roman" w:cs="Times New Roman"/>
          <w:sz w:val="24"/>
          <w:szCs w:val="24"/>
        </w:rPr>
        <w:t xml:space="preserve"> </w:t>
      </w:r>
      <w:commentRangeStart w:id="7"/>
      <w:r w:rsidR="00C261AF" w:rsidRPr="008F28C7">
        <w:rPr>
          <w:rFonts w:ascii="Times New Roman" w:hAnsi="Times New Roman" w:cs="Times New Roman"/>
          <w:sz w:val="24"/>
          <w:szCs w:val="24"/>
        </w:rPr>
        <w:t>Despite</w:t>
      </w:r>
      <w:commentRangeEnd w:id="7"/>
      <w:r w:rsidR="006D6A57">
        <w:rPr>
          <w:rStyle w:val="Refdecomentrio"/>
        </w:rPr>
        <w:commentReference w:id="7"/>
      </w:r>
      <w:r w:rsidR="00C261AF" w:rsidRPr="008F28C7">
        <w:rPr>
          <w:rFonts w:ascii="Times New Roman" w:hAnsi="Times New Roman" w:cs="Times New Roman"/>
          <w:sz w:val="24"/>
          <w:szCs w:val="24"/>
        </w:rPr>
        <w:t xml:space="preserve"> th</w:t>
      </w:r>
      <w:r w:rsidR="008706DD" w:rsidRPr="008F28C7">
        <w:rPr>
          <w:rFonts w:ascii="Times New Roman" w:hAnsi="Times New Roman" w:cs="Times New Roman"/>
          <w:sz w:val="24"/>
          <w:szCs w:val="24"/>
        </w:rPr>
        <w:t xml:space="preserve">e small area of the mining site, the folded BIF rocks may match a </w:t>
      </w:r>
      <w:r w:rsidR="00561DFA" w:rsidRPr="008F28C7">
        <w:rPr>
          <w:rFonts w:ascii="Times New Roman" w:hAnsi="Times New Roman" w:cs="Times New Roman"/>
          <w:sz w:val="24"/>
          <w:szCs w:val="24"/>
        </w:rPr>
        <w:t>com</w:t>
      </w:r>
      <w:r w:rsidR="008706DD" w:rsidRPr="008F28C7">
        <w:rPr>
          <w:rFonts w:ascii="Times New Roman" w:hAnsi="Times New Roman" w:cs="Times New Roman"/>
          <w:sz w:val="24"/>
          <w:szCs w:val="24"/>
        </w:rPr>
        <w:t xml:space="preserve">pressional area </w:t>
      </w:r>
      <w:r w:rsidR="00FD5A3C" w:rsidRPr="008F28C7">
        <w:rPr>
          <w:rFonts w:ascii="Times New Roman" w:hAnsi="Times New Roman" w:cs="Times New Roman"/>
          <w:sz w:val="24"/>
          <w:szCs w:val="24"/>
        </w:rPr>
        <w:t>that</w:t>
      </w:r>
      <w:r w:rsidR="008706DD" w:rsidRPr="008F28C7">
        <w:rPr>
          <w:rFonts w:ascii="Times New Roman" w:hAnsi="Times New Roman" w:cs="Times New Roman"/>
          <w:sz w:val="24"/>
          <w:szCs w:val="24"/>
        </w:rPr>
        <w:t xml:space="preserve"> </w:t>
      </w:r>
      <w:proofErr w:type="gramStart"/>
      <w:r w:rsidR="008706DD" w:rsidRPr="008F28C7">
        <w:rPr>
          <w:rFonts w:ascii="Times New Roman" w:hAnsi="Times New Roman" w:cs="Times New Roman"/>
          <w:sz w:val="24"/>
          <w:szCs w:val="24"/>
        </w:rPr>
        <w:t>was formed</w:t>
      </w:r>
      <w:proofErr w:type="gramEnd"/>
      <w:r w:rsidR="008706DD" w:rsidRPr="008F28C7">
        <w:rPr>
          <w:rFonts w:ascii="Times New Roman" w:hAnsi="Times New Roman" w:cs="Times New Roman"/>
          <w:sz w:val="24"/>
          <w:szCs w:val="24"/>
        </w:rPr>
        <w:t xml:space="preserve"> during the most intense phase of </w:t>
      </w:r>
      <w:r w:rsidR="007612B1">
        <w:rPr>
          <w:rFonts w:ascii="Times New Roman" w:hAnsi="Times New Roman" w:cs="Times New Roman"/>
          <w:sz w:val="24"/>
          <w:szCs w:val="24"/>
        </w:rPr>
        <w:t xml:space="preserve">the </w:t>
      </w:r>
      <w:r w:rsidR="008706DD" w:rsidRPr="008F28C7">
        <w:rPr>
          <w:rFonts w:ascii="Times New Roman" w:hAnsi="Times New Roman" w:cs="Times New Roman"/>
          <w:sz w:val="24"/>
          <w:szCs w:val="24"/>
        </w:rPr>
        <w:t>overthrusting of the Seridó Group.</w:t>
      </w:r>
    </w:p>
    <w:p w:rsidR="000652E3" w:rsidRDefault="000652E3" w:rsidP="00F87D1F">
      <w:pPr>
        <w:spacing w:after="0" w:line="360" w:lineRule="auto"/>
        <w:jc w:val="both"/>
        <w:rPr>
          <w:rFonts w:ascii="Times New Roman" w:hAnsi="Times New Roman" w:cs="Times New Roman"/>
          <w:b/>
          <w:noProof/>
          <w:sz w:val="24"/>
          <w:szCs w:val="24"/>
        </w:rPr>
      </w:pPr>
    </w:p>
    <w:p w:rsidR="0061669B" w:rsidRDefault="00F8281C" w:rsidP="00F87D1F">
      <w:pPr>
        <w:spacing w:after="0" w:line="360" w:lineRule="auto"/>
        <w:jc w:val="both"/>
        <w:rPr>
          <w:rFonts w:ascii="Times New Roman" w:hAnsi="Times New Roman" w:cs="Times New Roman"/>
          <w:b/>
          <w:sz w:val="24"/>
          <w:szCs w:val="24"/>
        </w:rPr>
      </w:pPr>
      <w:r>
        <w:rPr>
          <w:rFonts w:ascii="Times New Roman" w:hAnsi="Times New Roman" w:cs="Times New Roman"/>
          <w:b/>
          <w:noProof/>
          <w:sz w:val="24"/>
          <w:szCs w:val="24"/>
        </w:rPr>
        <w:t>7</w:t>
      </w:r>
      <w:r w:rsidR="00D21E73">
        <w:rPr>
          <w:rFonts w:ascii="Times New Roman" w:hAnsi="Times New Roman" w:cs="Times New Roman"/>
          <w:b/>
          <w:noProof/>
          <w:sz w:val="24"/>
          <w:szCs w:val="24"/>
        </w:rPr>
        <w:t xml:space="preserve"> </w:t>
      </w:r>
      <w:r w:rsidR="002602FA" w:rsidRPr="008540BF">
        <w:rPr>
          <w:rFonts w:ascii="Times New Roman" w:hAnsi="Times New Roman" w:cs="Times New Roman"/>
          <w:b/>
          <w:noProof/>
          <w:sz w:val="24"/>
          <w:szCs w:val="24"/>
        </w:rPr>
        <w:t>Acknowledg</w:t>
      </w:r>
      <w:r w:rsidR="00C21906">
        <w:rPr>
          <w:rFonts w:ascii="Times New Roman" w:hAnsi="Times New Roman" w:cs="Times New Roman"/>
          <w:b/>
          <w:noProof/>
          <w:sz w:val="24"/>
          <w:szCs w:val="24"/>
        </w:rPr>
        <w:t>e</w:t>
      </w:r>
      <w:r w:rsidR="002602FA" w:rsidRPr="008540BF">
        <w:rPr>
          <w:rFonts w:ascii="Times New Roman" w:hAnsi="Times New Roman" w:cs="Times New Roman"/>
          <w:b/>
          <w:noProof/>
          <w:sz w:val="24"/>
          <w:szCs w:val="24"/>
        </w:rPr>
        <w:t>ments</w:t>
      </w:r>
    </w:p>
    <w:p w:rsidR="0061669B" w:rsidRDefault="0061669B" w:rsidP="00F87D1F">
      <w:pPr>
        <w:spacing w:after="0" w:line="360" w:lineRule="auto"/>
        <w:jc w:val="both"/>
        <w:rPr>
          <w:rFonts w:ascii="Times New Roman" w:hAnsi="Times New Roman" w:cs="Times New Roman"/>
          <w:b/>
          <w:sz w:val="24"/>
          <w:szCs w:val="24"/>
        </w:rPr>
      </w:pPr>
    </w:p>
    <w:p w:rsidR="00DF00D0" w:rsidRDefault="00D9399D" w:rsidP="00D9399D">
      <w:pPr>
        <w:spacing w:after="0" w:line="360" w:lineRule="auto"/>
        <w:jc w:val="both"/>
        <w:rPr>
          <w:rFonts w:ascii="Times New Roman" w:eastAsia="Times New Roman" w:hAnsi="Times New Roman"/>
          <w:sz w:val="24"/>
          <w:szCs w:val="24"/>
        </w:rPr>
      </w:pPr>
      <w:r>
        <w:rPr>
          <w:rFonts w:ascii="Times New Roman" w:hAnsi="Times New Roman" w:cs="Times New Roman"/>
          <w:sz w:val="24"/>
        </w:rPr>
        <w:t xml:space="preserve">This study was financed in part by the </w:t>
      </w:r>
      <w:proofErr w:type="spellStart"/>
      <w:r>
        <w:rPr>
          <w:rFonts w:ascii="Times New Roman" w:hAnsi="Times New Roman" w:cs="Times New Roman"/>
          <w:sz w:val="24"/>
        </w:rPr>
        <w:t>Coordenação</w:t>
      </w:r>
      <w:proofErr w:type="spellEnd"/>
      <w:r>
        <w:rPr>
          <w:rFonts w:ascii="Times New Roman" w:hAnsi="Times New Roman" w:cs="Times New Roman"/>
          <w:sz w:val="24"/>
        </w:rPr>
        <w:t xml:space="preserve"> de </w:t>
      </w:r>
      <w:proofErr w:type="spellStart"/>
      <w:r>
        <w:rPr>
          <w:rFonts w:ascii="Times New Roman" w:hAnsi="Times New Roman" w:cs="Times New Roman"/>
          <w:sz w:val="24"/>
        </w:rPr>
        <w:t>Aperfeiçoamento</w:t>
      </w:r>
      <w:proofErr w:type="spellEnd"/>
      <w:r>
        <w:rPr>
          <w:rFonts w:ascii="Times New Roman" w:hAnsi="Times New Roman" w:cs="Times New Roman"/>
          <w:sz w:val="24"/>
        </w:rPr>
        <w:t xml:space="preserve"> de </w:t>
      </w:r>
      <w:proofErr w:type="spellStart"/>
      <w:r>
        <w:rPr>
          <w:rFonts w:ascii="Times New Roman" w:hAnsi="Times New Roman" w:cs="Times New Roman"/>
          <w:sz w:val="24"/>
        </w:rPr>
        <w:t>Pessoal</w:t>
      </w:r>
      <w:proofErr w:type="spellEnd"/>
      <w:r>
        <w:rPr>
          <w:rFonts w:ascii="Times New Roman" w:hAnsi="Times New Roman" w:cs="Times New Roman"/>
          <w:sz w:val="24"/>
        </w:rPr>
        <w:t xml:space="preserve"> de </w:t>
      </w:r>
      <w:proofErr w:type="spellStart"/>
      <w:r>
        <w:rPr>
          <w:rFonts w:ascii="Times New Roman" w:hAnsi="Times New Roman" w:cs="Times New Roman"/>
          <w:sz w:val="24"/>
        </w:rPr>
        <w:t>Nível</w:t>
      </w:r>
      <w:proofErr w:type="spellEnd"/>
      <w:r>
        <w:rPr>
          <w:rFonts w:ascii="Times New Roman" w:hAnsi="Times New Roman" w:cs="Times New Roman"/>
          <w:sz w:val="24"/>
        </w:rPr>
        <w:t xml:space="preserve"> Superior -  </w:t>
      </w:r>
      <w:proofErr w:type="spellStart"/>
      <w:r>
        <w:rPr>
          <w:rFonts w:ascii="Times New Roman" w:hAnsi="Times New Roman" w:cs="Times New Roman"/>
          <w:sz w:val="24"/>
        </w:rPr>
        <w:t>Brasil</w:t>
      </w:r>
      <w:proofErr w:type="spellEnd"/>
      <w:r>
        <w:rPr>
          <w:rFonts w:ascii="Times New Roman" w:hAnsi="Times New Roman" w:cs="Times New Roman"/>
          <w:sz w:val="24"/>
        </w:rPr>
        <w:t xml:space="preserve"> (CAPES) – Finance Code 001, </w:t>
      </w:r>
      <w:r>
        <w:rPr>
          <w:rFonts w:ascii="Times New Roman" w:eastAsia="Times New Roman" w:hAnsi="Times New Roman"/>
          <w:sz w:val="24"/>
          <w:szCs w:val="24"/>
        </w:rPr>
        <w:t>due to the</w:t>
      </w:r>
      <w:r w:rsidR="00DF00D0">
        <w:rPr>
          <w:rFonts w:ascii="Times New Roman" w:eastAsia="Times New Roman" w:hAnsi="Times New Roman"/>
          <w:sz w:val="24"/>
          <w:szCs w:val="24"/>
        </w:rPr>
        <w:t xml:space="preserve"> </w:t>
      </w:r>
      <w:proofErr w:type="spellStart"/>
      <w:r w:rsidR="00DF00D0">
        <w:rPr>
          <w:rFonts w:ascii="Times New Roman" w:eastAsia="Times New Roman" w:hAnsi="Times New Roman"/>
          <w:i/>
          <w:sz w:val="24"/>
          <w:szCs w:val="24"/>
        </w:rPr>
        <w:t>Ciência</w:t>
      </w:r>
      <w:proofErr w:type="spellEnd"/>
      <w:r w:rsidR="00DF00D0">
        <w:rPr>
          <w:rFonts w:ascii="Times New Roman" w:eastAsia="Times New Roman" w:hAnsi="Times New Roman"/>
          <w:i/>
          <w:sz w:val="24"/>
          <w:szCs w:val="24"/>
        </w:rPr>
        <w:t xml:space="preserve"> </w:t>
      </w:r>
      <w:proofErr w:type="spellStart"/>
      <w:r w:rsidR="00DF00D0">
        <w:rPr>
          <w:rFonts w:ascii="Times New Roman" w:eastAsia="Times New Roman" w:hAnsi="Times New Roman"/>
          <w:i/>
          <w:sz w:val="24"/>
          <w:szCs w:val="24"/>
        </w:rPr>
        <w:t>Sem</w:t>
      </w:r>
      <w:proofErr w:type="spellEnd"/>
      <w:r w:rsidR="00DF00D0">
        <w:rPr>
          <w:rFonts w:ascii="Times New Roman" w:eastAsia="Times New Roman" w:hAnsi="Times New Roman"/>
          <w:i/>
          <w:sz w:val="24"/>
          <w:szCs w:val="24"/>
        </w:rPr>
        <w:t xml:space="preserve"> </w:t>
      </w:r>
      <w:proofErr w:type="spellStart"/>
      <w:r w:rsidR="00DF00D0">
        <w:rPr>
          <w:rFonts w:ascii="Times New Roman" w:eastAsia="Times New Roman" w:hAnsi="Times New Roman"/>
          <w:i/>
          <w:sz w:val="24"/>
          <w:szCs w:val="24"/>
        </w:rPr>
        <w:lastRenderedPageBreak/>
        <w:t>Fronteiras</w:t>
      </w:r>
      <w:proofErr w:type="spellEnd"/>
      <w:r w:rsidR="00DF00D0">
        <w:rPr>
          <w:rFonts w:ascii="Times New Roman" w:eastAsia="Times New Roman" w:hAnsi="Times New Roman"/>
          <w:sz w:val="24"/>
          <w:szCs w:val="24"/>
        </w:rPr>
        <w:t xml:space="preserve"> scientific </w:t>
      </w:r>
      <w:r w:rsidR="00DF00D0" w:rsidRPr="00EA02DA">
        <w:rPr>
          <w:rFonts w:ascii="Times New Roman" w:eastAsia="Times New Roman" w:hAnsi="Times New Roman"/>
          <w:noProof/>
          <w:sz w:val="24"/>
          <w:szCs w:val="24"/>
        </w:rPr>
        <w:t>program for</w:t>
      </w:r>
      <w:r w:rsidR="00DF00D0">
        <w:rPr>
          <w:rFonts w:ascii="Times New Roman" w:eastAsia="Times New Roman" w:hAnsi="Times New Roman"/>
          <w:sz w:val="24"/>
          <w:szCs w:val="24"/>
        </w:rPr>
        <w:t xml:space="preserve"> providing </w:t>
      </w:r>
      <w:r w:rsidR="008316F4">
        <w:rPr>
          <w:rFonts w:ascii="Times New Roman" w:eastAsia="Times New Roman" w:hAnsi="Times New Roman"/>
          <w:sz w:val="24"/>
          <w:szCs w:val="24"/>
        </w:rPr>
        <w:t xml:space="preserve">financial support </w:t>
      </w:r>
      <w:r>
        <w:rPr>
          <w:rFonts w:ascii="Times New Roman" w:eastAsia="Times New Roman" w:hAnsi="Times New Roman"/>
          <w:sz w:val="24"/>
          <w:szCs w:val="24"/>
        </w:rPr>
        <w:t xml:space="preserve">for the first author </w:t>
      </w:r>
      <w:r w:rsidR="008316F4">
        <w:rPr>
          <w:rFonts w:ascii="Times New Roman" w:eastAsia="Times New Roman" w:hAnsi="Times New Roman"/>
          <w:sz w:val="24"/>
          <w:szCs w:val="24"/>
        </w:rPr>
        <w:t>(Grant</w:t>
      </w:r>
      <w:r w:rsidR="000477A6">
        <w:rPr>
          <w:rFonts w:ascii="Times New Roman" w:eastAsia="Times New Roman" w:hAnsi="Times New Roman"/>
          <w:sz w:val="24"/>
          <w:szCs w:val="24"/>
        </w:rPr>
        <w:t xml:space="preserve"> </w:t>
      </w:r>
      <w:r w:rsidR="008316F4">
        <w:rPr>
          <w:rFonts w:ascii="Times New Roman" w:eastAsia="Times New Roman" w:hAnsi="Times New Roman"/>
          <w:sz w:val="24"/>
          <w:szCs w:val="24"/>
        </w:rPr>
        <w:t>#</w:t>
      </w:r>
      <w:r w:rsidR="000477A6">
        <w:rPr>
          <w:rFonts w:ascii="Times New Roman" w:eastAsia="Times New Roman" w:hAnsi="Times New Roman"/>
          <w:sz w:val="24"/>
          <w:szCs w:val="24"/>
        </w:rPr>
        <w:t>8887.116689/2016-00</w:t>
      </w:r>
      <w:r w:rsidR="000477A6" w:rsidRPr="00890257">
        <w:rPr>
          <w:rFonts w:ascii="Times New Roman" w:eastAsia="Times New Roman" w:hAnsi="Times New Roman"/>
          <w:sz w:val="24"/>
          <w:szCs w:val="24"/>
        </w:rPr>
        <w:t xml:space="preserve">) </w:t>
      </w:r>
      <w:r w:rsidR="00DF00D0" w:rsidRPr="00890257">
        <w:rPr>
          <w:rFonts w:ascii="Times New Roman" w:eastAsia="Times New Roman" w:hAnsi="Times New Roman"/>
          <w:sz w:val="24"/>
          <w:szCs w:val="24"/>
        </w:rPr>
        <w:t xml:space="preserve">and </w:t>
      </w:r>
      <w:r w:rsidR="000477A6" w:rsidRPr="00890257">
        <w:rPr>
          <w:rFonts w:ascii="Times New Roman" w:eastAsia="Times New Roman" w:hAnsi="Times New Roman"/>
          <w:sz w:val="24"/>
          <w:szCs w:val="24"/>
        </w:rPr>
        <w:t xml:space="preserve">to </w:t>
      </w:r>
      <w:proofErr w:type="spellStart"/>
      <w:r w:rsidR="00890257" w:rsidRPr="00890257">
        <w:rPr>
          <w:rFonts w:ascii="Times New Roman" w:eastAsia="Times New Roman" w:hAnsi="Times New Roman"/>
          <w:sz w:val="24"/>
          <w:szCs w:val="24"/>
        </w:rPr>
        <w:t>Agência</w:t>
      </w:r>
      <w:proofErr w:type="spellEnd"/>
      <w:r w:rsidR="00890257" w:rsidRPr="00890257">
        <w:rPr>
          <w:rFonts w:ascii="Times New Roman" w:eastAsia="Times New Roman" w:hAnsi="Times New Roman"/>
          <w:sz w:val="24"/>
          <w:szCs w:val="24"/>
        </w:rPr>
        <w:t xml:space="preserve"> Nacional de </w:t>
      </w:r>
      <w:proofErr w:type="spellStart"/>
      <w:r w:rsidR="00890257" w:rsidRPr="00890257">
        <w:rPr>
          <w:rFonts w:ascii="Times New Roman" w:eastAsia="Times New Roman" w:hAnsi="Times New Roman"/>
          <w:sz w:val="24"/>
          <w:szCs w:val="24"/>
        </w:rPr>
        <w:t>Mineração</w:t>
      </w:r>
      <w:proofErr w:type="spellEnd"/>
      <w:r w:rsidR="000477A6" w:rsidRPr="00890257">
        <w:rPr>
          <w:rFonts w:ascii="Times New Roman" w:eastAsia="Times New Roman" w:hAnsi="Times New Roman"/>
          <w:sz w:val="24"/>
          <w:szCs w:val="24"/>
        </w:rPr>
        <w:t xml:space="preserve"> (ANM)</w:t>
      </w:r>
      <w:r w:rsidR="00B64939">
        <w:rPr>
          <w:rFonts w:ascii="Times New Roman" w:eastAsia="Times New Roman" w:hAnsi="Times New Roman"/>
          <w:sz w:val="24"/>
          <w:szCs w:val="24"/>
        </w:rPr>
        <w:t xml:space="preserve"> for institutional support</w:t>
      </w:r>
      <w:r w:rsidR="00DF00D0" w:rsidRPr="00890257">
        <w:rPr>
          <w:rFonts w:ascii="Times New Roman" w:eastAsia="Times New Roman" w:hAnsi="Times New Roman"/>
          <w:sz w:val="24"/>
          <w:szCs w:val="24"/>
        </w:rPr>
        <w:t>. The authors are gre</w:t>
      </w:r>
      <w:r w:rsidR="00DF00D0">
        <w:rPr>
          <w:rFonts w:ascii="Times New Roman" w:eastAsia="Times New Roman" w:hAnsi="Times New Roman"/>
          <w:sz w:val="24"/>
          <w:szCs w:val="24"/>
        </w:rPr>
        <w:t xml:space="preserve">atly indebted to MHAG </w:t>
      </w:r>
      <w:proofErr w:type="spellStart"/>
      <w:r w:rsidR="00DF00D0">
        <w:rPr>
          <w:rFonts w:ascii="Times New Roman" w:eastAsia="Times New Roman" w:hAnsi="Times New Roman"/>
          <w:sz w:val="24"/>
          <w:szCs w:val="24"/>
        </w:rPr>
        <w:t>Serviços</w:t>
      </w:r>
      <w:proofErr w:type="spellEnd"/>
      <w:r w:rsidR="00DF00D0">
        <w:rPr>
          <w:rFonts w:ascii="Times New Roman" w:eastAsia="Times New Roman" w:hAnsi="Times New Roman"/>
          <w:sz w:val="24"/>
          <w:szCs w:val="24"/>
        </w:rPr>
        <w:t xml:space="preserve"> e </w:t>
      </w:r>
      <w:proofErr w:type="spellStart"/>
      <w:r w:rsidR="00DF00D0">
        <w:rPr>
          <w:rFonts w:ascii="Times New Roman" w:eastAsia="Times New Roman" w:hAnsi="Times New Roman"/>
          <w:sz w:val="24"/>
          <w:szCs w:val="24"/>
        </w:rPr>
        <w:t>Mineração</w:t>
      </w:r>
      <w:proofErr w:type="spellEnd"/>
      <w:r w:rsidR="00DF00D0">
        <w:rPr>
          <w:rFonts w:ascii="Times New Roman" w:eastAsia="Times New Roman" w:hAnsi="Times New Roman"/>
          <w:sz w:val="24"/>
          <w:szCs w:val="24"/>
        </w:rPr>
        <w:t xml:space="preserve"> S.A. company </w:t>
      </w:r>
      <w:r w:rsidR="006631FB">
        <w:rPr>
          <w:rFonts w:ascii="Times New Roman" w:eastAsia="Times New Roman" w:hAnsi="Times New Roman"/>
          <w:sz w:val="24"/>
          <w:szCs w:val="24"/>
        </w:rPr>
        <w:t>which</w:t>
      </w:r>
      <w:r w:rsidR="00FD5A3C">
        <w:rPr>
          <w:rFonts w:ascii="Times New Roman" w:eastAsia="Times New Roman" w:hAnsi="Times New Roman"/>
          <w:sz w:val="24"/>
          <w:szCs w:val="24"/>
        </w:rPr>
        <w:t xml:space="preserve"> grant</w:t>
      </w:r>
      <w:r w:rsidR="00DF00D0">
        <w:rPr>
          <w:rFonts w:ascii="Times New Roman" w:eastAsia="Times New Roman" w:hAnsi="Times New Roman"/>
          <w:sz w:val="24"/>
          <w:szCs w:val="24"/>
        </w:rPr>
        <w:t>ed</w:t>
      </w:r>
      <w:r w:rsidR="00073C42">
        <w:rPr>
          <w:rFonts w:ascii="Times New Roman" w:eastAsia="Times New Roman" w:hAnsi="Times New Roman"/>
          <w:sz w:val="24"/>
          <w:szCs w:val="24"/>
        </w:rPr>
        <w:t xml:space="preserve"> us the</w:t>
      </w:r>
      <w:r w:rsidR="00DF00D0">
        <w:rPr>
          <w:rFonts w:ascii="Times New Roman" w:eastAsia="Times New Roman" w:hAnsi="Times New Roman"/>
          <w:sz w:val="24"/>
          <w:szCs w:val="24"/>
        </w:rPr>
        <w:t xml:space="preserve"> </w:t>
      </w:r>
      <w:r w:rsidR="00DF00D0" w:rsidRPr="00EA02DA">
        <w:rPr>
          <w:rFonts w:ascii="Times New Roman" w:eastAsia="Times New Roman" w:hAnsi="Times New Roman"/>
          <w:noProof/>
          <w:sz w:val="24"/>
          <w:szCs w:val="24"/>
        </w:rPr>
        <w:t>access</w:t>
      </w:r>
      <w:r w:rsidR="00DF00D0">
        <w:rPr>
          <w:rFonts w:ascii="Times New Roman" w:eastAsia="Times New Roman" w:hAnsi="Times New Roman"/>
          <w:sz w:val="24"/>
          <w:szCs w:val="24"/>
        </w:rPr>
        <w:t xml:space="preserve"> to the Bonito </w:t>
      </w:r>
      <w:r w:rsidR="00077FD5">
        <w:rPr>
          <w:rFonts w:ascii="Times New Roman" w:eastAsia="Times New Roman" w:hAnsi="Times New Roman"/>
          <w:sz w:val="24"/>
          <w:szCs w:val="24"/>
        </w:rPr>
        <w:t>m</w:t>
      </w:r>
      <w:r w:rsidR="00DF00D0">
        <w:rPr>
          <w:rFonts w:ascii="Times New Roman" w:eastAsia="Times New Roman" w:hAnsi="Times New Roman"/>
          <w:sz w:val="24"/>
          <w:szCs w:val="24"/>
        </w:rPr>
        <w:t xml:space="preserve">ine facilities and for </w:t>
      </w:r>
      <w:r w:rsidR="002F57DC">
        <w:rPr>
          <w:rFonts w:ascii="Times New Roman" w:eastAsia="Times New Roman" w:hAnsi="Times New Roman"/>
          <w:sz w:val="24"/>
          <w:szCs w:val="24"/>
        </w:rPr>
        <w:t>supplying</w:t>
      </w:r>
      <w:r w:rsidR="00DF00D0">
        <w:rPr>
          <w:rFonts w:ascii="Times New Roman" w:eastAsia="Times New Roman" w:hAnsi="Times New Roman"/>
          <w:sz w:val="24"/>
          <w:szCs w:val="24"/>
        </w:rPr>
        <w:t xml:space="preserve"> their drill</w:t>
      </w:r>
      <w:r w:rsidR="00E040C3">
        <w:rPr>
          <w:rFonts w:ascii="Times New Roman" w:eastAsia="Times New Roman" w:hAnsi="Times New Roman"/>
          <w:sz w:val="24"/>
          <w:szCs w:val="24"/>
        </w:rPr>
        <w:t>ing</w:t>
      </w:r>
      <w:r w:rsidR="00DF00D0">
        <w:rPr>
          <w:rFonts w:ascii="Times New Roman" w:eastAsia="Times New Roman" w:hAnsi="Times New Roman"/>
          <w:sz w:val="24"/>
          <w:szCs w:val="24"/>
        </w:rPr>
        <w:t xml:space="preserve"> hole database</w:t>
      </w:r>
      <w:r w:rsidR="00073C42">
        <w:rPr>
          <w:rFonts w:ascii="Times New Roman" w:eastAsia="Times New Roman" w:hAnsi="Times New Roman"/>
          <w:sz w:val="24"/>
          <w:szCs w:val="24"/>
        </w:rPr>
        <w:t xml:space="preserve"> to our project</w:t>
      </w:r>
      <w:r w:rsidR="00DF00D0">
        <w:rPr>
          <w:rFonts w:ascii="Times New Roman" w:eastAsia="Times New Roman" w:hAnsi="Times New Roman"/>
          <w:sz w:val="24"/>
          <w:szCs w:val="24"/>
        </w:rPr>
        <w:t xml:space="preserve">. </w:t>
      </w:r>
    </w:p>
    <w:p w:rsidR="00084FCB" w:rsidRDefault="00084FCB" w:rsidP="00F87D1F">
      <w:pPr>
        <w:spacing w:after="0" w:line="360" w:lineRule="auto"/>
        <w:jc w:val="both"/>
        <w:rPr>
          <w:rFonts w:ascii="Times New Roman" w:hAnsi="Times New Roman" w:cs="Times New Roman"/>
          <w:b/>
          <w:sz w:val="24"/>
          <w:szCs w:val="24"/>
        </w:rPr>
      </w:pPr>
    </w:p>
    <w:p w:rsidR="0061669B" w:rsidRPr="00D12164" w:rsidRDefault="00F8281C" w:rsidP="00F87D1F">
      <w:pPr>
        <w:spacing w:after="0" w:line="360" w:lineRule="auto"/>
        <w:jc w:val="both"/>
        <w:rPr>
          <w:rFonts w:ascii="Times New Roman" w:hAnsi="Times New Roman" w:cs="Times New Roman"/>
          <w:b/>
          <w:sz w:val="24"/>
          <w:szCs w:val="24"/>
          <w:lang w:val="pt-BR"/>
        </w:rPr>
      </w:pPr>
      <w:proofErr w:type="gramStart"/>
      <w:r>
        <w:rPr>
          <w:rFonts w:ascii="Times New Roman" w:hAnsi="Times New Roman" w:cs="Times New Roman"/>
          <w:b/>
          <w:sz w:val="24"/>
          <w:szCs w:val="24"/>
          <w:lang w:val="pt-BR"/>
        </w:rPr>
        <w:t>8</w:t>
      </w:r>
      <w:proofErr w:type="gramEnd"/>
      <w:r w:rsidR="00D21E73">
        <w:rPr>
          <w:rFonts w:ascii="Times New Roman" w:hAnsi="Times New Roman" w:cs="Times New Roman"/>
          <w:b/>
          <w:sz w:val="24"/>
          <w:szCs w:val="24"/>
          <w:lang w:val="pt-BR"/>
        </w:rPr>
        <w:t xml:space="preserve"> </w:t>
      </w:r>
      <w:proofErr w:type="spellStart"/>
      <w:r w:rsidR="0061669B" w:rsidRPr="00D12164">
        <w:rPr>
          <w:rFonts w:ascii="Times New Roman" w:hAnsi="Times New Roman" w:cs="Times New Roman"/>
          <w:b/>
          <w:sz w:val="24"/>
          <w:szCs w:val="24"/>
          <w:lang w:val="pt-BR"/>
        </w:rPr>
        <w:t>References</w:t>
      </w:r>
      <w:proofErr w:type="spellEnd"/>
    </w:p>
    <w:p w:rsidR="0061669B" w:rsidRPr="00D12164" w:rsidRDefault="0061669B" w:rsidP="00F87D1F">
      <w:pPr>
        <w:spacing w:after="0" w:line="360" w:lineRule="auto"/>
        <w:jc w:val="both"/>
        <w:rPr>
          <w:rFonts w:ascii="Times New Roman" w:hAnsi="Times New Roman" w:cs="Times New Roman"/>
          <w:b/>
          <w:sz w:val="24"/>
          <w:szCs w:val="24"/>
          <w:lang w:val="pt-BR"/>
        </w:rPr>
      </w:pPr>
    </w:p>
    <w:p w:rsidR="00D12164" w:rsidRPr="00D12164" w:rsidRDefault="00385C4A" w:rsidP="006B014E">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lang w:val="pt-BR"/>
        </w:rPr>
        <w:t>Angelim</w:t>
      </w:r>
      <w:r w:rsidR="00D12164">
        <w:rPr>
          <w:rFonts w:ascii="Times New Roman" w:hAnsi="Times New Roman" w:cs="Times New Roman"/>
          <w:noProof/>
          <w:sz w:val="24"/>
          <w:szCs w:val="24"/>
          <w:lang w:val="pt-BR"/>
        </w:rPr>
        <w:t>, L</w:t>
      </w:r>
      <w:r w:rsidR="00D955E1">
        <w:rPr>
          <w:rFonts w:ascii="Times New Roman" w:hAnsi="Times New Roman" w:cs="Times New Roman"/>
          <w:noProof/>
          <w:sz w:val="24"/>
          <w:szCs w:val="24"/>
          <w:lang w:val="pt-BR"/>
        </w:rPr>
        <w:t>.</w:t>
      </w:r>
      <w:r w:rsidR="00D12164">
        <w:rPr>
          <w:rFonts w:ascii="Times New Roman" w:hAnsi="Times New Roman" w:cs="Times New Roman"/>
          <w:noProof/>
          <w:sz w:val="24"/>
          <w:szCs w:val="24"/>
          <w:lang w:val="pt-BR"/>
        </w:rPr>
        <w:t>A</w:t>
      </w:r>
      <w:r w:rsidR="00D955E1">
        <w:rPr>
          <w:rFonts w:ascii="Times New Roman" w:hAnsi="Times New Roman" w:cs="Times New Roman"/>
          <w:noProof/>
          <w:sz w:val="24"/>
          <w:szCs w:val="24"/>
          <w:lang w:val="pt-BR"/>
        </w:rPr>
        <w:t>.</w:t>
      </w:r>
      <w:r w:rsidR="00D12164">
        <w:rPr>
          <w:rFonts w:ascii="Times New Roman" w:hAnsi="Times New Roman" w:cs="Times New Roman"/>
          <w:noProof/>
          <w:sz w:val="24"/>
          <w:szCs w:val="24"/>
          <w:lang w:val="pt-BR"/>
        </w:rPr>
        <w:t>A</w:t>
      </w:r>
      <w:r w:rsidR="00D955E1">
        <w:rPr>
          <w:rFonts w:ascii="Times New Roman" w:hAnsi="Times New Roman" w:cs="Times New Roman"/>
          <w:noProof/>
          <w:sz w:val="24"/>
          <w:szCs w:val="24"/>
          <w:lang w:val="pt-BR"/>
        </w:rPr>
        <w:t>.</w:t>
      </w:r>
      <w:r>
        <w:rPr>
          <w:rFonts w:ascii="Times New Roman" w:hAnsi="Times New Roman" w:cs="Times New Roman"/>
          <w:noProof/>
          <w:sz w:val="24"/>
          <w:szCs w:val="24"/>
          <w:lang w:val="pt-BR"/>
        </w:rPr>
        <w:t>;</w:t>
      </w:r>
      <w:r w:rsidR="00D12164">
        <w:rPr>
          <w:rFonts w:ascii="Times New Roman" w:hAnsi="Times New Roman" w:cs="Times New Roman"/>
          <w:noProof/>
          <w:sz w:val="24"/>
          <w:szCs w:val="24"/>
          <w:lang w:val="pt-BR"/>
        </w:rPr>
        <w:t xml:space="preserve"> </w:t>
      </w:r>
      <w:r>
        <w:rPr>
          <w:rFonts w:ascii="Times New Roman" w:hAnsi="Times New Roman" w:cs="Times New Roman"/>
          <w:noProof/>
          <w:sz w:val="24"/>
          <w:szCs w:val="24"/>
          <w:lang w:val="pt-BR"/>
        </w:rPr>
        <w:t>Medeiros</w:t>
      </w:r>
      <w:r w:rsidR="00383BFA">
        <w:rPr>
          <w:rFonts w:ascii="Times New Roman" w:hAnsi="Times New Roman" w:cs="Times New Roman"/>
          <w:noProof/>
          <w:sz w:val="24"/>
          <w:szCs w:val="24"/>
          <w:lang w:val="pt-BR"/>
        </w:rPr>
        <w:t>, V</w:t>
      </w:r>
      <w:r w:rsidR="00D955E1">
        <w:rPr>
          <w:rFonts w:ascii="Times New Roman" w:hAnsi="Times New Roman" w:cs="Times New Roman"/>
          <w:noProof/>
          <w:sz w:val="24"/>
          <w:szCs w:val="24"/>
          <w:lang w:val="pt-BR"/>
        </w:rPr>
        <w:t>.</w:t>
      </w:r>
      <w:r w:rsidR="00383BFA">
        <w:rPr>
          <w:rFonts w:ascii="Times New Roman" w:hAnsi="Times New Roman" w:cs="Times New Roman"/>
          <w:noProof/>
          <w:sz w:val="24"/>
          <w:szCs w:val="24"/>
          <w:lang w:val="pt-BR"/>
        </w:rPr>
        <w:t>C</w:t>
      </w:r>
      <w:r w:rsidR="00D955E1">
        <w:rPr>
          <w:rFonts w:ascii="Times New Roman" w:hAnsi="Times New Roman" w:cs="Times New Roman"/>
          <w:noProof/>
          <w:sz w:val="24"/>
          <w:szCs w:val="24"/>
          <w:lang w:val="pt-BR"/>
        </w:rPr>
        <w:t>.</w:t>
      </w:r>
      <w:r>
        <w:rPr>
          <w:rFonts w:ascii="Times New Roman" w:hAnsi="Times New Roman" w:cs="Times New Roman"/>
          <w:noProof/>
          <w:sz w:val="24"/>
          <w:szCs w:val="24"/>
          <w:lang w:val="pt-BR"/>
        </w:rPr>
        <w:t xml:space="preserve"> &amp;</w:t>
      </w:r>
      <w:r w:rsidR="00D12164">
        <w:rPr>
          <w:rFonts w:ascii="Times New Roman" w:hAnsi="Times New Roman" w:cs="Times New Roman"/>
          <w:noProof/>
          <w:sz w:val="24"/>
          <w:szCs w:val="24"/>
          <w:lang w:val="pt-BR"/>
        </w:rPr>
        <w:t xml:space="preserve"> </w:t>
      </w:r>
      <w:r>
        <w:rPr>
          <w:rFonts w:ascii="Times New Roman" w:hAnsi="Times New Roman" w:cs="Times New Roman"/>
          <w:noProof/>
          <w:sz w:val="24"/>
          <w:szCs w:val="24"/>
          <w:lang w:val="pt-BR"/>
        </w:rPr>
        <w:t>Nesi</w:t>
      </w:r>
      <w:r w:rsidR="00D12164">
        <w:rPr>
          <w:rFonts w:ascii="Times New Roman" w:hAnsi="Times New Roman" w:cs="Times New Roman"/>
          <w:noProof/>
          <w:sz w:val="24"/>
          <w:szCs w:val="24"/>
          <w:lang w:val="pt-BR"/>
        </w:rPr>
        <w:t>, J</w:t>
      </w:r>
      <w:r w:rsidR="00D955E1">
        <w:rPr>
          <w:rFonts w:ascii="Times New Roman" w:hAnsi="Times New Roman" w:cs="Times New Roman"/>
          <w:noProof/>
          <w:sz w:val="24"/>
          <w:szCs w:val="24"/>
          <w:lang w:val="pt-BR"/>
        </w:rPr>
        <w:t>.</w:t>
      </w:r>
      <w:r w:rsidR="00D12164">
        <w:rPr>
          <w:rFonts w:ascii="Times New Roman" w:hAnsi="Times New Roman" w:cs="Times New Roman"/>
          <w:noProof/>
          <w:sz w:val="24"/>
          <w:szCs w:val="24"/>
          <w:lang w:val="pt-BR"/>
        </w:rPr>
        <w:t>R</w:t>
      </w:r>
      <w:r w:rsidR="00D955E1">
        <w:rPr>
          <w:rFonts w:ascii="Times New Roman" w:hAnsi="Times New Roman" w:cs="Times New Roman"/>
          <w:noProof/>
          <w:sz w:val="24"/>
          <w:szCs w:val="24"/>
          <w:lang w:val="pt-BR"/>
        </w:rPr>
        <w:t>. 2006.</w:t>
      </w:r>
      <w:r w:rsidR="00D12164" w:rsidRPr="00D12164">
        <w:rPr>
          <w:rFonts w:ascii="Times New Roman" w:hAnsi="Times New Roman" w:cs="Times New Roman"/>
          <w:noProof/>
          <w:sz w:val="24"/>
          <w:szCs w:val="24"/>
          <w:lang w:val="pt-BR"/>
        </w:rPr>
        <w:t xml:space="preserve"> </w:t>
      </w:r>
      <w:r w:rsidR="00D12164" w:rsidRPr="00810A31">
        <w:rPr>
          <w:rFonts w:ascii="Times New Roman" w:hAnsi="Times New Roman" w:cs="Times New Roman"/>
          <w:noProof/>
          <w:sz w:val="24"/>
          <w:szCs w:val="24"/>
          <w:lang w:val="pt-BR"/>
        </w:rPr>
        <w:t xml:space="preserve">Mapa Geológico do Estado do Rio Grande do Norte. </w:t>
      </w:r>
      <w:r w:rsidR="00F11E63">
        <w:rPr>
          <w:rFonts w:ascii="Times New Roman" w:hAnsi="Times New Roman" w:cs="Times New Roman"/>
          <w:noProof/>
          <w:sz w:val="24"/>
          <w:szCs w:val="24"/>
        </w:rPr>
        <w:t>Scale 1:500.000. Colo</w:t>
      </w:r>
      <w:r w:rsidR="00D12164" w:rsidRPr="00D85DBF">
        <w:rPr>
          <w:rFonts w:ascii="Times New Roman" w:hAnsi="Times New Roman" w:cs="Times New Roman"/>
          <w:noProof/>
          <w:sz w:val="24"/>
          <w:szCs w:val="24"/>
        </w:rPr>
        <w:t xml:space="preserve">red. </w:t>
      </w:r>
      <w:r w:rsidR="00D12164" w:rsidRPr="00D12164">
        <w:rPr>
          <w:rFonts w:ascii="Times New Roman" w:hAnsi="Times New Roman" w:cs="Times New Roman"/>
          <w:noProof/>
          <w:sz w:val="24"/>
          <w:szCs w:val="24"/>
        </w:rPr>
        <w:t>CPRM-PGB.</w:t>
      </w:r>
      <w:r w:rsidR="00D12164">
        <w:rPr>
          <w:rFonts w:ascii="Times New Roman" w:hAnsi="Times New Roman" w:cs="Times New Roman"/>
          <w:noProof/>
          <w:sz w:val="24"/>
          <w:szCs w:val="24"/>
        </w:rPr>
        <w:t xml:space="preserve"> </w:t>
      </w:r>
      <w:hyperlink r:id="rId17" w:history="1">
        <w:r w:rsidR="00D12164" w:rsidRPr="00D12164">
          <w:rPr>
            <w:rStyle w:val="Hyperlink"/>
            <w:rFonts w:ascii="Times New Roman" w:eastAsia="Times New Roman" w:hAnsi="Times New Roman" w:cs="Times New Roman"/>
            <w:color w:val="auto"/>
            <w:sz w:val="24"/>
            <w:szCs w:val="24"/>
            <w:u w:val="none"/>
          </w:rPr>
          <w:t>http://www.cprm.gov.br/publique/media/geologia_basica/cartografia_regional/mapa_rio_grande_norte.pdf</w:t>
        </w:r>
      </w:hyperlink>
      <w:r w:rsidR="00D12164" w:rsidRPr="00D12164">
        <w:rPr>
          <w:rFonts w:ascii="Times New Roman" w:eastAsia="Times New Roman" w:hAnsi="Times New Roman" w:cs="Times New Roman"/>
          <w:sz w:val="24"/>
          <w:szCs w:val="24"/>
        </w:rPr>
        <w:t xml:space="preserve">  </w:t>
      </w:r>
      <w:proofErr w:type="gramStart"/>
      <w:r w:rsidR="004C4585">
        <w:rPr>
          <w:rFonts w:ascii="Times New Roman" w:eastAsia="Times New Roman" w:hAnsi="Times New Roman" w:cs="Times New Roman"/>
          <w:sz w:val="24"/>
          <w:szCs w:val="24"/>
        </w:rPr>
        <w:t>Last</w:t>
      </w:r>
      <w:proofErr w:type="gramEnd"/>
      <w:r w:rsidR="004C4585">
        <w:rPr>
          <w:rFonts w:ascii="Times New Roman" w:eastAsia="Times New Roman" w:hAnsi="Times New Roman" w:cs="Times New Roman"/>
          <w:sz w:val="24"/>
          <w:szCs w:val="24"/>
        </w:rPr>
        <w:t xml:space="preserve"> a</w:t>
      </w:r>
      <w:r w:rsidR="00F42BA5" w:rsidRPr="00D12164">
        <w:rPr>
          <w:rFonts w:ascii="Times New Roman" w:hAnsi="Times New Roman" w:cs="Times New Roman"/>
          <w:noProof/>
          <w:sz w:val="24"/>
          <w:szCs w:val="24"/>
        </w:rPr>
        <w:t>ccessed</w:t>
      </w:r>
      <w:r w:rsidR="00D12164" w:rsidRPr="00D12164">
        <w:rPr>
          <w:rFonts w:ascii="Times New Roman" w:hAnsi="Times New Roman" w:cs="Times New Roman"/>
          <w:noProof/>
          <w:sz w:val="24"/>
          <w:szCs w:val="24"/>
        </w:rPr>
        <w:t xml:space="preserve"> </w:t>
      </w:r>
      <w:r w:rsidR="004C4585">
        <w:rPr>
          <w:rFonts w:ascii="Times New Roman" w:hAnsi="Times New Roman" w:cs="Times New Roman"/>
          <w:noProof/>
          <w:sz w:val="24"/>
          <w:szCs w:val="24"/>
        </w:rPr>
        <w:t xml:space="preserve">on </w:t>
      </w:r>
      <w:r w:rsidR="00327B3B">
        <w:rPr>
          <w:rFonts w:ascii="Times New Roman" w:hAnsi="Times New Roman" w:cs="Times New Roman"/>
          <w:noProof/>
          <w:sz w:val="24"/>
          <w:szCs w:val="24"/>
        </w:rPr>
        <w:t>12</w:t>
      </w:r>
      <w:r w:rsidR="004C4585">
        <w:rPr>
          <w:rFonts w:ascii="Times New Roman" w:hAnsi="Times New Roman" w:cs="Times New Roman"/>
          <w:noProof/>
          <w:sz w:val="24"/>
          <w:szCs w:val="24"/>
        </w:rPr>
        <w:t>-</w:t>
      </w:r>
      <w:r w:rsidR="00327B3B">
        <w:rPr>
          <w:rFonts w:ascii="Times New Roman" w:hAnsi="Times New Roman" w:cs="Times New Roman"/>
          <w:noProof/>
          <w:sz w:val="24"/>
          <w:szCs w:val="24"/>
        </w:rPr>
        <w:t>Ma</w:t>
      </w:r>
      <w:r w:rsidR="00183065">
        <w:rPr>
          <w:rFonts w:ascii="Times New Roman" w:hAnsi="Times New Roman" w:cs="Times New Roman"/>
          <w:noProof/>
          <w:sz w:val="24"/>
          <w:szCs w:val="24"/>
        </w:rPr>
        <w:t>y</w:t>
      </w:r>
      <w:r w:rsidR="004C4585">
        <w:rPr>
          <w:rFonts w:ascii="Times New Roman" w:hAnsi="Times New Roman" w:cs="Times New Roman"/>
          <w:noProof/>
          <w:sz w:val="24"/>
          <w:szCs w:val="24"/>
        </w:rPr>
        <w:t>-</w:t>
      </w:r>
      <w:r w:rsidR="00D12164" w:rsidRPr="00D12164">
        <w:rPr>
          <w:rFonts w:ascii="Times New Roman" w:hAnsi="Times New Roman" w:cs="Times New Roman"/>
          <w:noProof/>
          <w:sz w:val="24"/>
          <w:szCs w:val="24"/>
        </w:rPr>
        <w:t>201</w:t>
      </w:r>
      <w:r w:rsidR="004C4585">
        <w:rPr>
          <w:rFonts w:ascii="Times New Roman" w:hAnsi="Times New Roman" w:cs="Times New Roman"/>
          <w:noProof/>
          <w:sz w:val="24"/>
          <w:szCs w:val="24"/>
        </w:rPr>
        <w:t>9</w:t>
      </w:r>
      <w:r w:rsidR="00D12164" w:rsidRPr="00D12164">
        <w:rPr>
          <w:rFonts w:ascii="Times New Roman" w:hAnsi="Times New Roman" w:cs="Times New Roman"/>
          <w:noProof/>
          <w:sz w:val="24"/>
          <w:szCs w:val="24"/>
        </w:rPr>
        <w:t>.</w:t>
      </w:r>
    </w:p>
    <w:p w:rsidR="005D2185" w:rsidRPr="00D85DBF" w:rsidRDefault="005D2185" w:rsidP="00383BFA">
      <w:pPr>
        <w:spacing w:after="0" w:line="240" w:lineRule="auto"/>
        <w:jc w:val="both"/>
        <w:rPr>
          <w:rFonts w:ascii="Times New Roman" w:eastAsia="Times New Roman" w:hAnsi="Times New Roman"/>
          <w:sz w:val="24"/>
          <w:szCs w:val="24"/>
        </w:rPr>
      </w:pPr>
    </w:p>
    <w:p w:rsidR="00C14C4C" w:rsidRPr="00EF66FE" w:rsidRDefault="00385C4A" w:rsidP="006B014E">
      <w:pPr>
        <w:spacing w:line="240" w:lineRule="auto"/>
        <w:jc w:val="both"/>
        <w:rPr>
          <w:rFonts w:ascii="Times New Roman" w:eastAsia="Times New Roman" w:hAnsi="Times New Roman"/>
          <w:sz w:val="24"/>
          <w:szCs w:val="24"/>
        </w:rPr>
      </w:pPr>
      <w:r w:rsidRPr="00C26378">
        <w:rPr>
          <w:rFonts w:ascii="Times New Roman" w:eastAsia="Times New Roman" w:hAnsi="Times New Roman"/>
          <w:sz w:val="24"/>
          <w:szCs w:val="24"/>
          <w:lang w:val="pt-BR"/>
        </w:rPr>
        <w:t>Barbosa</w:t>
      </w:r>
      <w:r w:rsidR="00C14C4C" w:rsidRPr="00C26378">
        <w:rPr>
          <w:rFonts w:ascii="Times New Roman" w:eastAsia="Times New Roman" w:hAnsi="Times New Roman"/>
          <w:sz w:val="24"/>
          <w:szCs w:val="24"/>
          <w:lang w:val="pt-BR"/>
        </w:rPr>
        <w:t>, I</w:t>
      </w:r>
      <w:r w:rsidR="00D955E1" w:rsidRPr="00C26378">
        <w:rPr>
          <w:rFonts w:ascii="Times New Roman" w:eastAsia="Times New Roman" w:hAnsi="Times New Roman"/>
          <w:sz w:val="24"/>
          <w:szCs w:val="24"/>
          <w:lang w:val="pt-BR"/>
        </w:rPr>
        <w:t>.</w:t>
      </w:r>
      <w:r w:rsidR="00C14C4C" w:rsidRPr="00C26378">
        <w:rPr>
          <w:rFonts w:ascii="Times New Roman" w:eastAsia="Times New Roman" w:hAnsi="Times New Roman"/>
          <w:sz w:val="24"/>
          <w:szCs w:val="24"/>
          <w:lang w:val="pt-BR"/>
        </w:rPr>
        <w:t>G</w:t>
      </w:r>
      <w:r w:rsidR="00D955E1" w:rsidRPr="00C26378">
        <w:rPr>
          <w:rFonts w:ascii="Times New Roman" w:eastAsia="Times New Roman" w:hAnsi="Times New Roman"/>
          <w:sz w:val="24"/>
          <w:szCs w:val="24"/>
          <w:lang w:val="pt-BR"/>
        </w:rPr>
        <w:t>. 2013.</w:t>
      </w:r>
      <w:r w:rsidR="00C14C4C" w:rsidRPr="00C26378">
        <w:rPr>
          <w:rFonts w:ascii="Times New Roman" w:eastAsia="Times New Roman" w:hAnsi="Times New Roman"/>
          <w:sz w:val="24"/>
          <w:szCs w:val="24"/>
          <w:lang w:val="pt-BR"/>
        </w:rPr>
        <w:t xml:space="preserve"> Mina do Bonito – Tipologia e geoquímica dos minérios de ferro, Jucurutu/RN – Brasil. </w:t>
      </w:r>
      <w:r w:rsidR="00C14C4C" w:rsidRPr="00D955E1">
        <w:rPr>
          <w:rFonts w:ascii="Times New Roman" w:eastAsia="Times New Roman" w:hAnsi="Times New Roman"/>
          <w:sz w:val="24"/>
          <w:szCs w:val="24"/>
        </w:rPr>
        <w:t xml:space="preserve">M.S. </w:t>
      </w:r>
      <w:r w:rsidR="005A2D05">
        <w:rPr>
          <w:rFonts w:ascii="Times New Roman" w:eastAsia="Times New Roman" w:hAnsi="Times New Roman"/>
          <w:sz w:val="24"/>
          <w:szCs w:val="24"/>
        </w:rPr>
        <w:t>thesis</w:t>
      </w:r>
      <w:r w:rsidR="00C14C4C" w:rsidRPr="00D955E1">
        <w:rPr>
          <w:rFonts w:ascii="Times New Roman" w:eastAsia="Times New Roman" w:hAnsi="Times New Roman"/>
          <w:sz w:val="24"/>
          <w:szCs w:val="24"/>
        </w:rPr>
        <w:t xml:space="preserve">. </w:t>
      </w:r>
      <w:proofErr w:type="gramStart"/>
      <w:r w:rsidR="00C14C4C" w:rsidRPr="005B0645">
        <w:rPr>
          <w:rFonts w:ascii="Times New Roman" w:eastAsia="Times New Roman" w:hAnsi="Times New Roman"/>
          <w:sz w:val="24"/>
          <w:szCs w:val="24"/>
        </w:rPr>
        <w:t>Department of Geology, Federal University of Ceará.</w:t>
      </w:r>
      <w:proofErr w:type="gramEnd"/>
      <w:r w:rsidR="005A2D05">
        <w:rPr>
          <w:rFonts w:ascii="Times New Roman" w:eastAsia="Times New Roman" w:hAnsi="Times New Roman"/>
          <w:sz w:val="24"/>
          <w:szCs w:val="24"/>
        </w:rPr>
        <w:t xml:space="preserve"> </w:t>
      </w:r>
      <w:r w:rsidR="00EF66FE" w:rsidRPr="00EF66FE">
        <w:rPr>
          <w:rFonts w:ascii="Times New Roman" w:eastAsia="Times New Roman" w:hAnsi="Times New Roman"/>
          <w:sz w:val="24"/>
          <w:szCs w:val="24"/>
        </w:rPr>
        <w:t>186</w:t>
      </w:r>
      <w:r w:rsidR="005A2D05" w:rsidRPr="00EF66FE">
        <w:rPr>
          <w:rFonts w:ascii="Times New Roman" w:eastAsia="Times New Roman" w:hAnsi="Times New Roman"/>
          <w:sz w:val="24"/>
          <w:szCs w:val="24"/>
        </w:rPr>
        <w:t>p</w:t>
      </w:r>
      <w:r w:rsidR="00B0448B">
        <w:rPr>
          <w:rFonts w:ascii="Times New Roman" w:eastAsia="Times New Roman" w:hAnsi="Times New Roman"/>
          <w:sz w:val="24"/>
          <w:szCs w:val="24"/>
        </w:rPr>
        <w:t>.</w:t>
      </w:r>
    </w:p>
    <w:p w:rsidR="00742BA3" w:rsidRPr="006705B3" w:rsidRDefault="00385C4A" w:rsidP="00742BA3">
      <w:pPr>
        <w:spacing w:after="0" w:line="240" w:lineRule="auto"/>
        <w:jc w:val="both"/>
        <w:rPr>
          <w:rFonts w:ascii="Times New Roman" w:hAnsi="Times New Roman" w:cs="Times New Roman"/>
          <w:sz w:val="24"/>
          <w:szCs w:val="24"/>
        </w:rPr>
      </w:pPr>
      <w:proofErr w:type="spellStart"/>
      <w:proofErr w:type="gramStart"/>
      <w:r>
        <w:rPr>
          <w:rFonts w:ascii="Times New Roman" w:eastAsia="Times New Roman" w:hAnsi="Times New Roman"/>
          <w:sz w:val="24"/>
          <w:szCs w:val="24"/>
        </w:rPr>
        <w:t>Boufassa</w:t>
      </w:r>
      <w:proofErr w:type="spellEnd"/>
      <w:r w:rsidR="00BE515E">
        <w:rPr>
          <w:rFonts w:ascii="Times New Roman" w:eastAsia="Times New Roman" w:hAnsi="Times New Roman"/>
          <w:sz w:val="24"/>
          <w:szCs w:val="24"/>
        </w:rPr>
        <w:t>, A</w:t>
      </w:r>
      <w:r w:rsidR="00D955E1">
        <w:rPr>
          <w:rFonts w:ascii="Times New Roman" w:eastAsia="Times New Roman" w:hAnsi="Times New Roman"/>
          <w:sz w:val="24"/>
          <w:szCs w:val="24"/>
        </w:rPr>
        <w:t>.</w:t>
      </w:r>
      <w:r w:rsidR="00BE515E">
        <w:rPr>
          <w:rFonts w:ascii="Times New Roman" w:eastAsia="Times New Roman" w:hAnsi="Times New Roman"/>
          <w:sz w:val="24"/>
          <w:szCs w:val="24"/>
        </w:rPr>
        <w:t xml:space="preserve"> </w:t>
      </w:r>
      <w:r>
        <w:rPr>
          <w:rFonts w:ascii="Times New Roman" w:eastAsia="Times New Roman" w:hAnsi="Times New Roman"/>
          <w:sz w:val="24"/>
          <w:szCs w:val="24"/>
        </w:rPr>
        <w:t>&amp;</w:t>
      </w:r>
      <w:r w:rsidR="009104BD">
        <w:rPr>
          <w:rFonts w:ascii="Times New Roman" w:eastAsia="Times New Roman" w:hAnsi="Times New Roman"/>
          <w:sz w:val="24"/>
          <w:szCs w:val="24"/>
        </w:rPr>
        <w:t xml:space="preserve"> </w:t>
      </w:r>
      <w:r>
        <w:rPr>
          <w:rFonts w:ascii="Times New Roman" w:eastAsia="Times New Roman" w:hAnsi="Times New Roman"/>
          <w:sz w:val="24"/>
          <w:szCs w:val="24"/>
        </w:rPr>
        <w:t>Armstrong</w:t>
      </w:r>
      <w:r w:rsidR="00BE515E">
        <w:rPr>
          <w:rFonts w:ascii="Times New Roman" w:eastAsia="Times New Roman" w:hAnsi="Times New Roman"/>
          <w:sz w:val="24"/>
          <w:szCs w:val="24"/>
        </w:rPr>
        <w:t>, M</w:t>
      </w:r>
      <w:r w:rsidR="00D955E1">
        <w:rPr>
          <w:rFonts w:ascii="Times New Roman" w:eastAsia="Times New Roman" w:hAnsi="Times New Roman"/>
          <w:sz w:val="24"/>
          <w:szCs w:val="24"/>
        </w:rPr>
        <w:t>. 1989.</w:t>
      </w:r>
      <w:proofErr w:type="gramEnd"/>
      <w:r w:rsidR="00742BA3" w:rsidRPr="006705B3">
        <w:rPr>
          <w:rFonts w:ascii="Times New Roman" w:eastAsia="Times New Roman" w:hAnsi="Times New Roman"/>
          <w:sz w:val="24"/>
          <w:szCs w:val="24"/>
        </w:rPr>
        <w:t xml:space="preserve"> </w:t>
      </w:r>
      <w:proofErr w:type="gramStart"/>
      <w:r w:rsidR="00742BA3" w:rsidRPr="006705B3">
        <w:rPr>
          <w:rFonts w:ascii="Times New Roman" w:eastAsia="Times New Roman" w:hAnsi="Times New Roman"/>
          <w:sz w:val="24"/>
          <w:szCs w:val="24"/>
        </w:rPr>
        <w:t>Comparison between different kriging estimators.</w:t>
      </w:r>
      <w:proofErr w:type="gramEnd"/>
      <w:r w:rsidR="00742BA3" w:rsidRPr="006705B3">
        <w:rPr>
          <w:rFonts w:ascii="Times New Roman" w:eastAsia="Times New Roman" w:hAnsi="Times New Roman"/>
          <w:sz w:val="24"/>
          <w:szCs w:val="24"/>
        </w:rPr>
        <w:t xml:space="preserve"> </w:t>
      </w:r>
      <w:r w:rsidR="00742BA3" w:rsidRPr="00385C4A">
        <w:rPr>
          <w:rFonts w:ascii="Times New Roman" w:hAnsi="Times New Roman" w:cs="Times New Roman"/>
          <w:i/>
          <w:sz w:val="24"/>
          <w:szCs w:val="24"/>
        </w:rPr>
        <w:t>Math</w:t>
      </w:r>
      <w:r w:rsidR="005A2D05" w:rsidRPr="00385C4A">
        <w:rPr>
          <w:rFonts w:ascii="Times New Roman" w:hAnsi="Times New Roman" w:cs="Times New Roman"/>
          <w:i/>
          <w:sz w:val="24"/>
          <w:szCs w:val="24"/>
        </w:rPr>
        <w:t>ematical</w:t>
      </w:r>
      <w:r w:rsidR="00742BA3" w:rsidRPr="00385C4A">
        <w:rPr>
          <w:rFonts w:ascii="Times New Roman" w:hAnsi="Times New Roman" w:cs="Times New Roman"/>
          <w:i/>
          <w:sz w:val="24"/>
          <w:szCs w:val="24"/>
        </w:rPr>
        <w:t xml:space="preserve"> Geol</w:t>
      </w:r>
      <w:r w:rsidR="005A2D05" w:rsidRPr="00385C4A">
        <w:rPr>
          <w:rFonts w:ascii="Times New Roman" w:hAnsi="Times New Roman" w:cs="Times New Roman"/>
          <w:i/>
          <w:sz w:val="24"/>
          <w:szCs w:val="24"/>
        </w:rPr>
        <w:t>ogy</w:t>
      </w:r>
      <w:r w:rsidR="0017372A">
        <w:rPr>
          <w:rFonts w:ascii="Times New Roman" w:hAnsi="Times New Roman" w:cs="Times New Roman"/>
          <w:i/>
          <w:sz w:val="24"/>
          <w:szCs w:val="24"/>
        </w:rPr>
        <w:t>,</w:t>
      </w:r>
      <w:r w:rsidR="00742BA3" w:rsidRPr="006705B3">
        <w:rPr>
          <w:rFonts w:ascii="Times New Roman" w:hAnsi="Times New Roman" w:cs="Times New Roman"/>
          <w:sz w:val="24"/>
          <w:szCs w:val="24"/>
        </w:rPr>
        <w:t xml:space="preserve"> </w:t>
      </w:r>
      <w:r w:rsidR="00742BA3" w:rsidRPr="0017372A">
        <w:rPr>
          <w:rFonts w:ascii="Times New Roman" w:hAnsi="Times New Roman" w:cs="Times New Roman"/>
          <w:i/>
          <w:sz w:val="24"/>
          <w:szCs w:val="24"/>
        </w:rPr>
        <w:t>21</w:t>
      </w:r>
      <w:r w:rsidR="0017372A">
        <w:rPr>
          <w:rFonts w:ascii="Times New Roman" w:hAnsi="Times New Roman" w:cs="Times New Roman"/>
          <w:i/>
          <w:sz w:val="24"/>
          <w:szCs w:val="24"/>
        </w:rPr>
        <w:t xml:space="preserve"> </w:t>
      </w:r>
      <w:r w:rsidR="00D955E1" w:rsidRPr="0017372A">
        <w:rPr>
          <w:rFonts w:ascii="Times New Roman" w:hAnsi="Times New Roman" w:cs="Times New Roman"/>
          <w:i/>
          <w:sz w:val="24"/>
          <w:szCs w:val="24"/>
        </w:rPr>
        <w:t>(3)</w:t>
      </w:r>
      <w:r w:rsidR="004C4585">
        <w:rPr>
          <w:rFonts w:ascii="Times New Roman" w:hAnsi="Times New Roman" w:cs="Times New Roman"/>
          <w:sz w:val="24"/>
          <w:szCs w:val="24"/>
        </w:rPr>
        <w:t>:</w:t>
      </w:r>
      <w:r w:rsidR="00742BA3" w:rsidRPr="006705B3">
        <w:rPr>
          <w:rFonts w:ascii="Times New Roman" w:hAnsi="Times New Roman" w:cs="Times New Roman"/>
          <w:sz w:val="24"/>
          <w:szCs w:val="24"/>
        </w:rPr>
        <w:t xml:space="preserve"> 311-344.</w:t>
      </w:r>
    </w:p>
    <w:p w:rsidR="00742BA3" w:rsidRDefault="00742BA3" w:rsidP="00742BA3">
      <w:pPr>
        <w:spacing w:after="0" w:line="240" w:lineRule="auto"/>
        <w:jc w:val="both"/>
        <w:rPr>
          <w:rFonts w:ascii="Times New Roman" w:eastAsia="Times New Roman" w:hAnsi="Times New Roman"/>
          <w:color w:val="0070C0"/>
          <w:sz w:val="24"/>
          <w:szCs w:val="24"/>
        </w:rPr>
      </w:pPr>
    </w:p>
    <w:p w:rsidR="00193505" w:rsidRDefault="00BB4BA1" w:rsidP="00742BA3">
      <w:pPr>
        <w:spacing w:after="0" w:line="240" w:lineRule="auto"/>
        <w:jc w:val="both"/>
        <w:rPr>
          <w:rFonts w:ascii="Times New Roman" w:eastAsia="Times New Roman" w:hAnsi="Times New Roman"/>
          <w:color w:val="0070C0"/>
          <w:sz w:val="24"/>
          <w:szCs w:val="24"/>
        </w:rPr>
      </w:pPr>
      <w:r w:rsidRPr="003A69E0">
        <w:rPr>
          <w:rFonts w:ascii="Times New Roman" w:hAnsi="Times New Roman" w:cs="Times New Roman"/>
          <w:noProof/>
          <w:sz w:val="24"/>
          <w:szCs w:val="28"/>
        </w:rPr>
        <w:t>Caby</w:t>
      </w:r>
      <w:r w:rsidR="00385C4A">
        <w:rPr>
          <w:rFonts w:ascii="Times New Roman" w:hAnsi="Times New Roman" w:cs="Times New Roman"/>
          <w:noProof/>
          <w:sz w:val="24"/>
          <w:szCs w:val="28"/>
        </w:rPr>
        <w:t>, R.;</w:t>
      </w:r>
      <w:r w:rsidR="00193505">
        <w:rPr>
          <w:rFonts w:ascii="Times New Roman" w:hAnsi="Times New Roman" w:cs="Times New Roman"/>
          <w:noProof/>
          <w:sz w:val="24"/>
          <w:szCs w:val="28"/>
        </w:rPr>
        <w:t xml:space="preserve"> </w:t>
      </w:r>
      <w:r>
        <w:rPr>
          <w:rFonts w:ascii="Times New Roman" w:hAnsi="Times New Roman" w:cs="Times New Roman"/>
          <w:noProof/>
          <w:sz w:val="24"/>
          <w:szCs w:val="28"/>
        </w:rPr>
        <w:t>Sial</w:t>
      </w:r>
      <w:r w:rsidR="00385C4A">
        <w:rPr>
          <w:rFonts w:ascii="Times New Roman" w:hAnsi="Times New Roman" w:cs="Times New Roman"/>
          <w:noProof/>
          <w:sz w:val="24"/>
          <w:szCs w:val="28"/>
        </w:rPr>
        <w:t>, A.N.;</w:t>
      </w:r>
      <w:r w:rsidR="00193505" w:rsidRPr="003A69E0">
        <w:rPr>
          <w:rFonts w:ascii="Times New Roman" w:hAnsi="Times New Roman" w:cs="Times New Roman"/>
          <w:noProof/>
          <w:sz w:val="24"/>
          <w:szCs w:val="28"/>
        </w:rPr>
        <w:t xml:space="preserve"> </w:t>
      </w:r>
      <w:r w:rsidRPr="003A69E0">
        <w:rPr>
          <w:rFonts w:ascii="Times New Roman" w:hAnsi="Times New Roman" w:cs="Times New Roman"/>
          <w:noProof/>
          <w:sz w:val="24"/>
          <w:szCs w:val="28"/>
        </w:rPr>
        <w:t>Arthaud</w:t>
      </w:r>
      <w:r w:rsidR="00385C4A">
        <w:rPr>
          <w:rFonts w:ascii="Times New Roman" w:hAnsi="Times New Roman" w:cs="Times New Roman"/>
          <w:noProof/>
          <w:sz w:val="24"/>
          <w:szCs w:val="28"/>
        </w:rPr>
        <w:t>, M.H. &amp;</w:t>
      </w:r>
      <w:r w:rsidR="00193505">
        <w:rPr>
          <w:rFonts w:ascii="Times New Roman" w:hAnsi="Times New Roman" w:cs="Times New Roman"/>
          <w:noProof/>
          <w:sz w:val="24"/>
          <w:szCs w:val="28"/>
        </w:rPr>
        <w:t xml:space="preserve"> </w:t>
      </w:r>
      <w:r>
        <w:rPr>
          <w:rFonts w:ascii="Times New Roman" w:hAnsi="Times New Roman" w:cs="Times New Roman"/>
          <w:noProof/>
          <w:sz w:val="24"/>
          <w:szCs w:val="28"/>
        </w:rPr>
        <w:t>Vauchez</w:t>
      </w:r>
      <w:r w:rsidR="00193505">
        <w:rPr>
          <w:rFonts w:ascii="Times New Roman" w:hAnsi="Times New Roman" w:cs="Times New Roman"/>
          <w:noProof/>
          <w:sz w:val="24"/>
          <w:szCs w:val="28"/>
        </w:rPr>
        <w:t>, A. 1991. Crustal evolution and the Brasiliano orogeny in nort</w:t>
      </w:r>
      <w:r w:rsidR="00267E72">
        <w:rPr>
          <w:rFonts w:ascii="Times New Roman" w:hAnsi="Times New Roman" w:cs="Times New Roman"/>
          <w:noProof/>
          <w:sz w:val="24"/>
          <w:szCs w:val="28"/>
        </w:rPr>
        <w:t>h</w:t>
      </w:r>
      <w:r w:rsidR="00193505">
        <w:rPr>
          <w:rFonts w:ascii="Times New Roman" w:hAnsi="Times New Roman" w:cs="Times New Roman"/>
          <w:noProof/>
          <w:sz w:val="24"/>
          <w:szCs w:val="28"/>
        </w:rPr>
        <w:t xml:space="preserve">eastern Brazil. </w:t>
      </w:r>
      <w:r w:rsidR="00193505" w:rsidRPr="0017372A">
        <w:rPr>
          <w:rFonts w:ascii="Times New Roman" w:hAnsi="Times New Roman" w:cs="Times New Roman"/>
          <w:i/>
          <w:noProof/>
          <w:sz w:val="24"/>
          <w:szCs w:val="28"/>
        </w:rPr>
        <w:t>In</w:t>
      </w:r>
      <w:r w:rsidR="00193505">
        <w:rPr>
          <w:rFonts w:ascii="Times New Roman" w:hAnsi="Times New Roman" w:cs="Times New Roman"/>
          <w:noProof/>
          <w:sz w:val="24"/>
          <w:szCs w:val="28"/>
        </w:rPr>
        <w:t xml:space="preserve">: </w:t>
      </w:r>
      <w:r w:rsidR="0017372A">
        <w:rPr>
          <w:rFonts w:ascii="Times New Roman" w:hAnsi="Times New Roman" w:cs="Times New Roman"/>
          <w:noProof/>
          <w:sz w:val="24"/>
          <w:szCs w:val="28"/>
        </w:rPr>
        <w:t>DALLMEYER</w:t>
      </w:r>
      <w:r w:rsidR="00193505">
        <w:rPr>
          <w:rFonts w:ascii="Times New Roman" w:hAnsi="Times New Roman" w:cs="Times New Roman"/>
          <w:noProof/>
          <w:sz w:val="24"/>
          <w:szCs w:val="28"/>
        </w:rPr>
        <w:t>, R.D.</w:t>
      </w:r>
      <w:r w:rsidR="0017372A">
        <w:rPr>
          <w:rFonts w:ascii="Times New Roman" w:hAnsi="Times New Roman" w:cs="Times New Roman"/>
          <w:noProof/>
          <w:sz w:val="24"/>
          <w:szCs w:val="28"/>
        </w:rPr>
        <w:t xml:space="preserve"> &amp;</w:t>
      </w:r>
      <w:r w:rsidR="00193505">
        <w:rPr>
          <w:rFonts w:ascii="Times New Roman" w:hAnsi="Times New Roman" w:cs="Times New Roman"/>
          <w:noProof/>
          <w:sz w:val="24"/>
          <w:szCs w:val="28"/>
        </w:rPr>
        <w:t xml:space="preserve"> </w:t>
      </w:r>
      <w:r w:rsidR="0017372A">
        <w:rPr>
          <w:rFonts w:ascii="Times New Roman" w:hAnsi="Times New Roman" w:cs="Times New Roman"/>
          <w:noProof/>
          <w:sz w:val="24"/>
          <w:szCs w:val="28"/>
        </w:rPr>
        <w:t>LECORCHÉ</w:t>
      </w:r>
      <w:r w:rsidR="00193505">
        <w:rPr>
          <w:rFonts w:ascii="Times New Roman" w:hAnsi="Times New Roman" w:cs="Times New Roman"/>
          <w:noProof/>
          <w:sz w:val="24"/>
          <w:szCs w:val="28"/>
        </w:rPr>
        <w:t xml:space="preserve">, J.P. (eds). The West African </w:t>
      </w:r>
      <w:r w:rsidR="002D453C">
        <w:rPr>
          <w:rFonts w:ascii="Times New Roman" w:hAnsi="Times New Roman" w:cs="Times New Roman"/>
          <w:noProof/>
          <w:sz w:val="24"/>
          <w:szCs w:val="28"/>
        </w:rPr>
        <w:t xml:space="preserve">Orogens </w:t>
      </w:r>
      <w:r w:rsidR="00193505">
        <w:rPr>
          <w:rFonts w:ascii="Times New Roman" w:hAnsi="Times New Roman" w:cs="Times New Roman"/>
          <w:noProof/>
          <w:sz w:val="24"/>
          <w:szCs w:val="28"/>
        </w:rPr>
        <w:t xml:space="preserve">and </w:t>
      </w:r>
      <w:r w:rsidR="002D453C">
        <w:rPr>
          <w:rFonts w:ascii="Times New Roman" w:hAnsi="Times New Roman" w:cs="Times New Roman"/>
          <w:noProof/>
          <w:sz w:val="24"/>
          <w:szCs w:val="28"/>
        </w:rPr>
        <w:t>Circum</w:t>
      </w:r>
      <w:r w:rsidR="00193505">
        <w:rPr>
          <w:rFonts w:ascii="Times New Roman" w:hAnsi="Times New Roman" w:cs="Times New Roman"/>
          <w:noProof/>
          <w:sz w:val="24"/>
          <w:szCs w:val="28"/>
        </w:rPr>
        <w:t xml:space="preserve">-Atlantic </w:t>
      </w:r>
      <w:r w:rsidR="002D453C">
        <w:rPr>
          <w:rFonts w:ascii="Times New Roman" w:hAnsi="Times New Roman" w:cs="Times New Roman"/>
          <w:noProof/>
          <w:sz w:val="24"/>
          <w:szCs w:val="28"/>
        </w:rPr>
        <w:t>Correlations</w:t>
      </w:r>
      <w:r w:rsidR="00193505">
        <w:rPr>
          <w:rFonts w:ascii="Times New Roman" w:hAnsi="Times New Roman" w:cs="Times New Roman"/>
          <w:noProof/>
          <w:sz w:val="24"/>
          <w:szCs w:val="28"/>
        </w:rPr>
        <w:t xml:space="preserve">. </w:t>
      </w:r>
      <w:r w:rsidR="00193505">
        <w:rPr>
          <w:rFonts w:ascii="Times New Roman" w:hAnsi="Times New Roman" w:cs="Times New Roman"/>
          <w:sz w:val="24"/>
          <w:szCs w:val="24"/>
        </w:rPr>
        <w:t xml:space="preserve">Springer </w:t>
      </w:r>
      <w:proofErr w:type="spellStart"/>
      <w:r w:rsidR="00193505">
        <w:rPr>
          <w:rFonts w:ascii="Times New Roman" w:hAnsi="Times New Roman" w:cs="Times New Roman"/>
          <w:sz w:val="24"/>
          <w:szCs w:val="24"/>
        </w:rPr>
        <w:t>Verlag</w:t>
      </w:r>
      <w:proofErr w:type="spellEnd"/>
      <w:r w:rsidR="00193505">
        <w:rPr>
          <w:rFonts w:ascii="Times New Roman" w:hAnsi="Times New Roman" w:cs="Times New Roman"/>
          <w:sz w:val="24"/>
          <w:szCs w:val="24"/>
        </w:rPr>
        <w:t xml:space="preserve">. </w:t>
      </w:r>
      <w:proofErr w:type="gramStart"/>
      <w:r w:rsidR="00193505">
        <w:rPr>
          <w:rFonts w:ascii="Times New Roman" w:hAnsi="Times New Roman" w:cs="Times New Roman"/>
          <w:sz w:val="24"/>
          <w:szCs w:val="24"/>
        </w:rPr>
        <w:t xml:space="preserve">Berlin, </w:t>
      </w:r>
      <w:r w:rsidR="004C4585">
        <w:rPr>
          <w:rFonts w:ascii="Times New Roman" w:hAnsi="Times New Roman" w:cs="Times New Roman"/>
          <w:sz w:val="24"/>
          <w:szCs w:val="24"/>
        </w:rPr>
        <w:t>p.</w:t>
      </w:r>
      <w:r w:rsidR="00193505">
        <w:rPr>
          <w:rFonts w:ascii="Times New Roman" w:hAnsi="Times New Roman" w:cs="Times New Roman"/>
          <w:sz w:val="24"/>
          <w:szCs w:val="24"/>
        </w:rPr>
        <w:t>373-397.</w:t>
      </w:r>
      <w:proofErr w:type="gramEnd"/>
    </w:p>
    <w:p w:rsidR="00193505" w:rsidRDefault="00193505" w:rsidP="00742BA3">
      <w:pPr>
        <w:spacing w:after="0" w:line="240" w:lineRule="auto"/>
        <w:jc w:val="both"/>
        <w:rPr>
          <w:rFonts w:ascii="Times New Roman" w:eastAsia="Times New Roman" w:hAnsi="Times New Roman"/>
          <w:color w:val="0070C0"/>
          <w:sz w:val="24"/>
          <w:szCs w:val="24"/>
        </w:rPr>
      </w:pPr>
    </w:p>
    <w:p w:rsidR="00811B5B" w:rsidRDefault="00385C4A" w:rsidP="00742BA3">
      <w:pPr>
        <w:spacing w:after="0" w:line="240" w:lineRule="auto"/>
        <w:jc w:val="both"/>
        <w:rPr>
          <w:rFonts w:ascii="Times New Roman" w:eastAsia="Times New Roman" w:hAnsi="Times New Roman"/>
          <w:color w:val="0070C0"/>
          <w:sz w:val="24"/>
          <w:szCs w:val="24"/>
        </w:rPr>
      </w:pPr>
      <w:r w:rsidRPr="003A69E0">
        <w:rPr>
          <w:rFonts w:ascii="Times New Roman" w:hAnsi="Times New Roman" w:cs="Times New Roman"/>
          <w:noProof/>
          <w:sz w:val="24"/>
          <w:szCs w:val="28"/>
        </w:rPr>
        <w:t>Caby</w:t>
      </w:r>
      <w:r>
        <w:rPr>
          <w:rFonts w:ascii="Times New Roman" w:hAnsi="Times New Roman" w:cs="Times New Roman"/>
          <w:noProof/>
          <w:sz w:val="24"/>
          <w:szCs w:val="28"/>
        </w:rPr>
        <w:t>, R.;</w:t>
      </w:r>
      <w:r w:rsidR="00811B5B" w:rsidRPr="003A69E0">
        <w:rPr>
          <w:rFonts w:ascii="Times New Roman" w:hAnsi="Times New Roman" w:cs="Times New Roman"/>
          <w:noProof/>
          <w:sz w:val="24"/>
          <w:szCs w:val="28"/>
        </w:rPr>
        <w:t xml:space="preserve"> </w:t>
      </w:r>
      <w:r w:rsidRPr="003A69E0">
        <w:rPr>
          <w:rFonts w:ascii="Times New Roman" w:hAnsi="Times New Roman" w:cs="Times New Roman"/>
          <w:noProof/>
          <w:sz w:val="24"/>
          <w:szCs w:val="28"/>
        </w:rPr>
        <w:t>Arthaud</w:t>
      </w:r>
      <w:r>
        <w:rPr>
          <w:rFonts w:ascii="Times New Roman" w:hAnsi="Times New Roman" w:cs="Times New Roman"/>
          <w:noProof/>
          <w:sz w:val="24"/>
          <w:szCs w:val="28"/>
        </w:rPr>
        <w:t>, M.H. &amp;</w:t>
      </w:r>
      <w:r w:rsidR="00811B5B" w:rsidRPr="003A69E0">
        <w:rPr>
          <w:rFonts w:ascii="Times New Roman" w:hAnsi="Times New Roman" w:cs="Times New Roman"/>
          <w:noProof/>
          <w:sz w:val="24"/>
          <w:szCs w:val="28"/>
        </w:rPr>
        <w:t xml:space="preserve"> </w:t>
      </w:r>
      <w:r w:rsidRPr="003A69E0">
        <w:rPr>
          <w:rFonts w:ascii="Times New Roman" w:hAnsi="Times New Roman" w:cs="Times New Roman"/>
          <w:noProof/>
          <w:sz w:val="24"/>
          <w:szCs w:val="28"/>
        </w:rPr>
        <w:t>Archanjo</w:t>
      </w:r>
      <w:r w:rsidR="00811B5B">
        <w:rPr>
          <w:rFonts w:ascii="Times New Roman" w:hAnsi="Times New Roman" w:cs="Times New Roman"/>
          <w:noProof/>
          <w:sz w:val="24"/>
          <w:szCs w:val="28"/>
        </w:rPr>
        <w:t xml:space="preserve">, C.J. </w:t>
      </w:r>
      <w:r w:rsidR="00811B5B" w:rsidRPr="003A69E0">
        <w:rPr>
          <w:rFonts w:ascii="Times New Roman" w:hAnsi="Times New Roman" w:cs="Times New Roman"/>
          <w:noProof/>
          <w:sz w:val="24"/>
          <w:szCs w:val="28"/>
        </w:rPr>
        <w:t xml:space="preserve">1995. Lithostratigraphy and petrostructural characterization of supracrustal units in the Brasiliano belt of Northeastern Brazil: geodynamics implications. </w:t>
      </w:r>
      <w:r w:rsidR="00811B5B" w:rsidRPr="004C4585">
        <w:rPr>
          <w:rFonts w:ascii="Times New Roman" w:hAnsi="Times New Roman" w:cs="Times New Roman"/>
          <w:i/>
          <w:noProof/>
          <w:sz w:val="24"/>
          <w:szCs w:val="28"/>
        </w:rPr>
        <w:t>Jour</w:t>
      </w:r>
      <w:r w:rsidR="004C4585" w:rsidRPr="004C4585">
        <w:rPr>
          <w:rFonts w:ascii="Times New Roman" w:hAnsi="Times New Roman" w:cs="Times New Roman"/>
          <w:i/>
          <w:noProof/>
          <w:sz w:val="24"/>
          <w:szCs w:val="28"/>
        </w:rPr>
        <w:t>nal of</w:t>
      </w:r>
      <w:r w:rsidR="00811B5B" w:rsidRPr="004C4585">
        <w:rPr>
          <w:rFonts w:ascii="Times New Roman" w:hAnsi="Times New Roman" w:cs="Times New Roman"/>
          <w:i/>
          <w:noProof/>
          <w:sz w:val="24"/>
          <w:szCs w:val="28"/>
        </w:rPr>
        <w:t xml:space="preserve"> South Amer</w:t>
      </w:r>
      <w:r w:rsidR="004C4585" w:rsidRPr="004C4585">
        <w:rPr>
          <w:rFonts w:ascii="Times New Roman" w:hAnsi="Times New Roman" w:cs="Times New Roman"/>
          <w:i/>
          <w:noProof/>
          <w:sz w:val="24"/>
          <w:szCs w:val="28"/>
        </w:rPr>
        <w:t>ican</w:t>
      </w:r>
      <w:r w:rsidR="007D046F" w:rsidRPr="004C4585">
        <w:rPr>
          <w:rFonts w:ascii="Times New Roman" w:hAnsi="Times New Roman" w:cs="Times New Roman"/>
          <w:i/>
          <w:noProof/>
          <w:sz w:val="24"/>
          <w:szCs w:val="28"/>
        </w:rPr>
        <w:t xml:space="preserve"> </w:t>
      </w:r>
      <w:r w:rsidR="00C663AB" w:rsidRPr="004C4585">
        <w:rPr>
          <w:rFonts w:ascii="Times New Roman" w:hAnsi="Times New Roman" w:cs="Times New Roman"/>
          <w:i/>
          <w:noProof/>
          <w:sz w:val="24"/>
          <w:szCs w:val="28"/>
        </w:rPr>
        <w:t>Earth Sci</w:t>
      </w:r>
      <w:r w:rsidR="004C4585" w:rsidRPr="004C4585">
        <w:rPr>
          <w:rFonts w:ascii="Times New Roman" w:hAnsi="Times New Roman" w:cs="Times New Roman"/>
          <w:i/>
          <w:noProof/>
          <w:sz w:val="24"/>
          <w:szCs w:val="28"/>
        </w:rPr>
        <w:t>ences</w:t>
      </w:r>
      <w:r w:rsidR="004C4585">
        <w:rPr>
          <w:rFonts w:ascii="Times New Roman" w:hAnsi="Times New Roman" w:cs="Times New Roman"/>
          <w:noProof/>
          <w:sz w:val="24"/>
          <w:szCs w:val="28"/>
        </w:rPr>
        <w:t>,</w:t>
      </w:r>
      <w:r w:rsidR="00C663AB">
        <w:rPr>
          <w:rFonts w:ascii="Times New Roman" w:hAnsi="Times New Roman" w:cs="Times New Roman"/>
          <w:noProof/>
          <w:sz w:val="24"/>
          <w:szCs w:val="28"/>
        </w:rPr>
        <w:t xml:space="preserve"> </w:t>
      </w:r>
      <w:r w:rsidR="00811B5B" w:rsidRPr="0017372A">
        <w:rPr>
          <w:rFonts w:ascii="Times New Roman" w:hAnsi="Times New Roman" w:cs="Times New Roman"/>
          <w:i/>
          <w:noProof/>
          <w:sz w:val="24"/>
          <w:szCs w:val="28"/>
        </w:rPr>
        <w:t>8</w:t>
      </w:r>
      <w:r w:rsidR="00C663AB" w:rsidRPr="0017372A">
        <w:rPr>
          <w:rFonts w:ascii="Times New Roman" w:hAnsi="Times New Roman" w:cs="Times New Roman"/>
          <w:i/>
          <w:noProof/>
          <w:sz w:val="24"/>
          <w:szCs w:val="28"/>
        </w:rPr>
        <w:t>(</w:t>
      </w:r>
      <w:r w:rsidR="00811B5B" w:rsidRPr="0017372A">
        <w:rPr>
          <w:rFonts w:ascii="Times New Roman" w:hAnsi="Times New Roman" w:cs="Times New Roman"/>
          <w:i/>
          <w:noProof/>
          <w:sz w:val="24"/>
          <w:szCs w:val="28"/>
        </w:rPr>
        <w:t>3/4</w:t>
      </w:r>
      <w:r w:rsidR="00C663AB" w:rsidRPr="0017372A">
        <w:rPr>
          <w:rFonts w:ascii="Times New Roman" w:hAnsi="Times New Roman" w:cs="Times New Roman"/>
          <w:i/>
          <w:noProof/>
          <w:sz w:val="24"/>
          <w:szCs w:val="28"/>
        </w:rPr>
        <w:t>)</w:t>
      </w:r>
      <w:r w:rsidR="004C4585">
        <w:rPr>
          <w:rFonts w:ascii="Times New Roman" w:hAnsi="Times New Roman" w:cs="Times New Roman"/>
          <w:noProof/>
          <w:sz w:val="24"/>
          <w:szCs w:val="28"/>
        </w:rPr>
        <w:t>:</w:t>
      </w:r>
      <w:r w:rsidR="00C663AB">
        <w:rPr>
          <w:rFonts w:ascii="Times New Roman" w:hAnsi="Times New Roman" w:cs="Times New Roman"/>
          <w:noProof/>
          <w:sz w:val="24"/>
          <w:szCs w:val="28"/>
        </w:rPr>
        <w:t xml:space="preserve"> </w:t>
      </w:r>
      <w:r w:rsidR="00811B5B" w:rsidRPr="003A69E0">
        <w:rPr>
          <w:rFonts w:ascii="Times New Roman" w:hAnsi="Times New Roman" w:cs="Times New Roman"/>
          <w:noProof/>
          <w:sz w:val="24"/>
          <w:szCs w:val="28"/>
        </w:rPr>
        <w:t>235-246.</w:t>
      </w:r>
    </w:p>
    <w:p w:rsidR="00811B5B" w:rsidRDefault="00811B5B" w:rsidP="00742BA3">
      <w:pPr>
        <w:spacing w:after="0" w:line="240" w:lineRule="auto"/>
        <w:jc w:val="both"/>
        <w:rPr>
          <w:rFonts w:ascii="Times New Roman" w:eastAsia="Times New Roman" w:hAnsi="Times New Roman"/>
          <w:color w:val="0070C0"/>
          <w:sz w:val="24"/>
          <w:szCs w:val="24"/>
        </w:rPr>
      </w:pPr>
    </w:p>
    <w:p w:rsidR="00B459B8" w:rsidRPr="002452CB" w:rsidRDefault="00B459B8" w:rsidP="00742BA3">
      <w:pPr>
        <w:spacing w:after="0" w:line="240" w:lineRule="auto"/>
        <w:jc w:val="both"/>
        <w:rPr>
          <w:rFonts w:ascii="Times New Roman" w:eastAsia="Times New Roman" w:hAnsi="Times New Roman"/>
          <w:sz w:val="24"/>
          <w:szCs w:val="24"/>
        </w:rPr>
      </w:pPr>
      <w:proofErr w:type="gramStart"/>
      <w:r>
        <w:rPr>
          <w:rFonts w:ascii="Times New Roman" w:hAnsi="Times New Roman" w:cs="Times New Roman"/>
          <w:sz w:val="24"/>
          <w:szCs w:val="24"/>
        </w:rPr>
        <w:t>CMRP-IST.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2000. Geostatistical </w:t>
      </w:r>
      <w:r w:rsidRPr="00EA02DA">
        <w:rPr>
          <w:rFonts w:ascii="Times New Roman" w:hAnsi="Times New Roman" w:cs="Times New Roman"/>
          <w:noProof/>
          <w:sz w:val="24"/>
          <w:szCs w:val="24"/>
        </w:rPr>
        <w:t>Modelling</w:t>
      </w:r>
      <w:r>
        <w:rPr>
          <w:rFonts w:ascii="Times New Roman" w:hAnsi="Times New Roman" w:cs="Times New Roman"/>
          <w:sz w:val="24"/>
          <w:szCs w:val="24"/>
        </w:rPr>
        <w:t xml:space="preserve"> Software - </w:t>
      </w:r>
      <w:r>
        <w:rPr>
          <w:rFonts w:ascii="Times New Roman" w:hAnsi="Times New Roman" w:cs="Times New Roman"/>
          <w:noProof/>
          <w:sz w:val="24"/>
          <w:szCs w:val="24"/>
        </w:rPr>
        <w:t>G</w:t>
      </w:r>
      <w:r w:rsidRPr="00EA02DA">
        <w:rPr>
          <w:rFonts w:ascii="Times New Roman" w:hAnsi="Times New Roman" w:cs="Times New Roman"/>
          <w:noProof/>
          <w:sz w:val="24"/>
          <w:szCs w:val="24"/>
        </w:rPr>
        <w:t>eoMS</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Superior Technical Institute, University of Lisbon.</w:t>
      </w:r>
      <w:proofErr w:type="gramEnd"/>
      <w:r>
        <w:rPr>
          <w:rFonts w:ascii="Times New Roman" w:hAnsi="Times New Roman" w:cs="Times New Roman"/>
          <w:sz w:val="24"/>
          <w:szCs w:val="24"/>
        </w:rPr>
        <w:t xml:space="preserve"> </w:t>
      </w:r>
      <w:r w:rsidRPr="00B32F75">
        <w:rPr>
          <w:rFonts w:ascii="Times New Roman" w:hAnsi="Times New Roman" w:cs="Times New Roman"/>
          <w:sz w:val="24"/>
          <w:szCs w:val="24"/>
        </w:rPr>
        <w:t>https://sites.google.com/site/cmrpsoftware/geoms</w:t>
      </w:r>
      <w:r w:rsidR="004C4585">
        <w:rPr>
          <w:rFonts w:ascii="Times New Roman" w:hAnsi="Times New Roman" w:cs="Times New Roman"/>
          <w:sz w:val="24"/>
          <w:szCs w:val="24"/>
        </w:rPr>
        <w:t xml:space="preserve"> </w:t>
      </w:r>
      <w:proofErr w:type="gramStart"/>
      <w:r w:rsidR="004C4585">
        <w:rPr>
          <w:rFonts w:ascii="Times New Roman" w:hAnsi="Times New Roman" w:cs="Times New Roman"/>
          <w:sz w:val="24"/>
          <w:szCs w:val="24"/>
        </w:rPr>
        <w:t>Last</w:t>
      </w:r>
      <w:proofErr w:type="gramEnd"/>
      <w:r w:rsidR="004C4585">
        <w:rPr>
          <w:rFonts w:ascii="Times New Roman" w:hAnsi="Times New Roman" w:cs="Times New Roman"/>
          <w:sz w:val="24"/>
          <w:szCs w:val="24"/>
        </w:rPr>
        <w:t xml:space="preserve"> a</w:t>
      </w:r>
      <w:r w:rsidRPr="00EA02DA">
        <w:rPr>
          <w:rFonts w:ascii="Times New Roman" w:hAnsi="Times New Roman" w:cs="Times New Roman"/>
          <w:noProof/>
          <w:sz w:val="24"/>
          <w:szCs w:val="24"/>
        </w:rPr>
        <w:t>ccessed</w:t>
      </w:r>
      <w:r w:rsidRPr="00D12164">
        <w:rPr>
          <w:rFonts w:ascii="Times New Roman" w:hAnsi="Times New Roman" w:cs="Times New Roman"/>
          <w:noProof/>
          <w:sz w:val="24"/>
          <w:szCs w:val="24"/>
        </w:rPr>
        <w:t xml:space="preserve"> </w:t>
      </w:r>
      <w:r w:rsidR="004C4585">
        <w:rPr>
          <w:rFonts w:ascii="Times New Roman" w:hAnsi="Times New Roman" w:cs="Times New Roman"/>
          <w:noProof/>
          <w:sz w:val="24"/>
          <w:szCs w:val="24"/>
        </w:rPr>
        <w:t xml:space="preserve">on </w:t>
      </w:r>
      <w:r>
        <w:rPr>
          <w:rFonts w:ascii="Times New Roman" w:hAnsi="Times New Roman" w:cs="Times New Roman"/>
          <w:noProof/>
          <w:sz w:val="24"/>
          <w:szCs w:val="24"/>
        </w:rPr>
        <w:t>13</w:t>
      </w:r>
      <w:r w:rsidR="004C4585">
        <w:rPr>
          <w:rFonts w:ascii="Times New Roman" w:hAnsi="Times New Roman" w:cs="Times New Roman"/>
          <w:noProof/>
          <w:sz w:val="24"/>
          <w:szCs w:val="24"/>
        </w:rPr>
        <w:t>-</w:t>
      </w:r>
      <w:r>
        <w:rPr>
          <w:rFonts w:ascii="Times New Roman" w:hAnsi="Times New Roman" w:cs="Times New Roman"/>
          <w:noProof/>
          <w:sz w:val="24"/>
          <w:szCs w:val="24"/>
        </w:rPr>
        <w:t>May</w:t>
      </w:r>
      <w:r w:rsidR="004C4585">
        <w:rPr>
          <w:rFonts w:ascii="Times New Roman" w:hAnsi="Times New Roman" w:cs="Times New Roman"/>
          <w:noProof/>
          <w:sz w:val="24"/>
          <w:szCs w:val="24"/>
        </w:rPr>
        <w:t>-2019</w:t>
      </w:r>
      <w:r w:rsidRPr="00D12164">
        <w:rPr>
          <w:rFonts w:ascii="Times New Roman" w:hAnsi="Times New Roman" w:cs="Times New Roman"/>
          <w:noProof/>
          <w:sz w:val="24"/>
          <w:szCs w:val="24"/>
        </w:rPr>
        <w:t>.</w:t>
      </w:r>
    </w:p>
    <w:p w:rsidR="00B32F75" w:rsidRDefault="00B32F75" w:rsidP="008908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AD5151" w:rsidRPr="00EF66FE" w:rsidRDefault="00304F90" w:rsidP="008908D5">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Deutsch</w:t>
      </w:r>
      <w:r w:rsidR="005B27F6">
        <w:rPr>
          <w:rFonts w:ascii="Times New Roman" w:hAnsi="Times New Roman" w:cs="Times New Roman"/>
          <w:sz w:val="24"/>
          <w:szCs w:val="24"/>
        </w:rPr>
        <w:t>, C</w:t>
      </w:r>
      <w:r w:rsidR="00D955E1">
        <w:rPr>
          <w:rFonts w:ascii="Times New Roman" w:hAnsi="Times New Roman" w:cs="Times New Roman"/>
          <w:sz w:val="24"/>
          <w:szCs w:val="24"/>
        </w:rPr>
        <w:t>.</w:t>
      </w:r>
      <w:r w:rsidR="005B27F6">
        <w:rPr>
          <w:rFonts w:ascii="Times New Roman" w:hAnsi="Times New Roman" w:cs="Times New Roman"/>
          <w:sz w:val="24"/>
          <w:szCs w:val="24"/>
        </w:rPr>
        <w:t>V</w:t>
      </w:r>
      <w:r w:rsidR="00D955E1">
        <w:rPr>
          <w:rFonts w:ascii="Times New Roman" w:hAnsi="Times New Roman" w:cs="Times New Roman"/>
          <w:sz w:val="24"/>
          <w:szCs w:val="24"/>
        </w:rPr>
        <w:t>.</w:t>
      </w:r>
      <w:r>
        <w:rPr>
          <w:rFonts w:ascii="Times New Roman" w:hAnsi="Times New Roman" w:cs="Times New Roman"/>
          <w:sz w:val="24"/>
          <w:szCs w:val="24"/>
        </w:rPr>
        <w:t xml:space="preserve"> &amp;</w:t>
      </w:r>
      <w:r w:rsidR="005B27F6">
        <w:rPr>
          <w:rFonts w:ascii="Times New Roman" w:hAnsi="Times New Roman" w:cs="Times New Roman"/>
          <w:sz w:val="24"/>
          <w:szCs w:val="24"/>
        </w:rPr>
        <w:t xml:space="preserve"> </w:t>
      </w:r>
      <w:r w:rsidRPr="00EA02DA">
        <w:rPr>
          <w:rFonts w:ascii="Times New Roman" w:hAnsi="Times New Roman" w:cs="Times New Roman"/>
          <w:noProof/>
          <w:sz w:val="24"/>
          <w:szCs w:val="24"/>
        </w:rPr>
        <w:t>Journel</w:t>
      </w:r>
      <w:r w:rsidR="005B27F6">
        <w:rPr>
          <w:rFonts w:ascii="Times New Roman" w:hAnsi="Times New Roman" w:cs="Times New Roman"/>
          <w:sz w:val="24"/>
          <w:szCs w:val="24"/>
        </w:rPr>
        <w:t>, A</w:t>
      </w:r>
      <w:r w:rsidR="00D955E1">
        <w:rPr>
          <w:rFonts w:ascii="Times New Roman" w:hAnsi="Times New Roman" w:cs="Times New Roman"/>
          <w:sz w:val="24"/>
          <w:szCs w:val="24"/>
        </w:rPr>
        <w:t>.</w:t>
      </w:r>
      <w:r w:rsidR="005B27F6">
        <w:rPr>
          <w:rFonts w:ascii="Times New Roman" w:hAnsi="Times New Roman" w:cs="Times New Roman"/>
          <w:sz w:val="24"/>
          <w:szCs w:val="24"/>
        </w:rPr>
        <w:t>G</w:t>
      </w:r>
      <w:r w:rsidR="00D955E1">
        <w:rPr>
          <w:rFonts w:ascii="Times New Roman" w:hAnsi="Times New Roman" w:cs="Times New Roman"/>
          <w:sz w:val="24"/>
          <w:szCs w:val="24"/>
        </w:rPr>
        <w:t>.</w:t>
      </w:r>
      <w:r w:rsidR="00AD5151">
        <w:rPr>
          <w:rFonts w:ascii="Times New Roman" w:hAnsi="Times New Roman" w:cs="Times New Roman"/>
          <w:sz w:val="24"/>
          <w:szCs w:val="24"/>
        </w:rPr>
        <w:t xml:space="preserve"> </w:t>
      </w:r>
      <w:r w:rsidR="005B27F6" w:rsidRPr="00B023EC">
        <w:rPr>
          <w:rFonts w:ascii="Times New Roman" w:hAnsi="Times New Roman" w:cs="Times New Roman"/>
          <w:color w:val="000000" w:themeColor="text1"/>
          <w:sz w:val="24"/>
          <w:szCs w:val="24"/>
        </w:rPr>
        <w:t>1992</w:t>
      </w:r>
      <w:r w:rsidR="00D955E1">
        <w:rPr>
          <w:rFonts w:ascii="Times New Roman" w:hAnsi="Times New Roman" w:cs="Times New Roman"/>
          <w:sz w:val="24"/>
          <w:szCs w:val="24"/>
        </w:rPr>
        <w:t>.</w:t>
      </w:r>
      <w:proofErr w:type="gramEnd"/>
      <w:r w:rsidR="00A22CE6">
        <w:rPr>
          <w:rFonts w:ascii="Times New Roman" w:hAnsi="Times New Roman" w:cs="Times New Roman"/>
          <w:sz w:val="24"/>
          <w:szCs w:val="24"/>
        </w:rPr>
        <w:t xml:space="preserve"> </w:t>
      </w:r>
      <w:proofErr w:type="gramStart"/>
      <w:r w:rsidR="00A22CE6">
        <w:rPr>
          <w:rFonts w:ascii="Times New Roman" w:hAnsi="Times New Roman" w:cs="Times New Roman"/>
          <w:sz w:val="24"/>
          <w:szCs w:val="24"/>
        </w:rPr>
        <w:t>GSLIB:</w:t>
      </w:r>
      <w:r w:rsidR="00DA0E80">
        <w:rPr>
          <w:rFonts w:ascii="Times New Roman" w:hAnsi="Times New Roman" w:cs="Times New Roman"/>
          <w:sz w:val="24"/>
          <w:szCs w:val="24"/>
        </w:rPr>
        <w:t xml:space="preserve"> </w:t>
      </w:r>
      <w:r w:rsidR="006C219D" w:rsidRPr="0017372A">
        <w:rPr>
          <w:rFonts w:ascii="Times New Roman" w:hAnsi="Times New Roman" w:cs="Times New Roman"/>
          <w:i/>
          <w:sz w:val="24"/>
          <w:szCs w:val="24"/>
        </w:rPr>
        <w:t xml:space="preserve">Geostatistical </w:t>
      </w:r>
      <w:r w:rsidR="00D955E1" w:rsidRPr="0017372A">
        <w:rPr>
          <w:rFonts w:ascii="Times New Roman" w:hAnsi="Times New Roman" w:cs="Times New Roman"/>
          <w:i/>
          <w:sz w:val="24"/>
          <w:szCs w:val="24"/>
        </w:rPr>
        <w:t xml:space="preserve">Software Library </w:t>
      </w:r>
      <w:r w:rsidR="006C219D" w:rsidRPr="0017372A">
        <w:rPr>
          <w:rFonts w:ascii="Times New Roman" w:hAnsi="Times New Roman" w:cs="Times New Roman"/>
          <w:i/>
          <w:sz w:val="24"/>
          <w:szCs w:val="24"/>
        </w:rPr>
        <w:t xml:space="preserve">and </w:t>
      </w:r>
      <w:r w:rsidR="00D955E1" w:rsidRPr="0017372A">
        <w:rPr>
          <w:rFonts w:ascii="Times New Roman" w:hAnsi="Times New Roman" w:cs="Times New Roman"/>
          <w:i/>
          <w:sz w:val="24"/>
          <w:szCs w:val="24"/>
        </w:rPr>
        <w:t>User</w:t>
      </w:r>
      <w:r w:rsidR="006C219D" w:rsidRPr="0017372A">
        <w:rPr>
          <w:rFonts w:ascii="Times New Roman" w:hAnsi="Times New Roman" w:cs="Times New Roman"/>
          <w:i/>
          <w:sz w:val="24"/>
          <w:szCs w:val="24"/>
        </w:rPr>
        <w:t xml:space="preserve">´s </w:t>
      </w:r>
      <w:r w:rsidR="00D955E1" w:rsidRPr="0017372A">
        <w:rPr>
          <w:rFonts w:ascii="Times New Roman" w:hAnsi="Times New Roman" w:cs="Times New Roman"/>
          <w:i/>
          <w:sz w:val="24"/>
          <w:szCs w:val="24"/>
        </w:rPr>
        <w:t>Guide</w:t>
      </w:r>
      <w:r w:rsidR="00DA0E80" w:rsidRPr="00EF66FE">
        <w:rPr>
          <w:rFonts w:ascii="Times New Roman" w:hAnsi="Times New Roman" w:cs="Times New Roman"/>
          <w:sz w:val="24"/>
          <w:szCs w:val="24"/>
        </w:rPr>
        <w:t>.</w:t>
      </w:r>
      <w:proofErr w:type="gramEnd"/>
      <w:r w:rsidR="00DA0E80" w:rsidRPr="00EF66FE">
        <w:rPr>
          <w:rFonts w:ascii="Times New Roman" w:hAnsi="Times New Roman" w:cs="Times New Roman"/>
          <w:sz w:val="24"/>
          <w:szCs w:val="24"/>
        </w:rPr>
        <w:t xml:space="preserve"> </w:t>
      </w:r>
      <w:proofErr w:type="gramStart"/>
      <w:r w:rsidR="00DA0E80" w:rsidRPr="00EF66FE">
        <w:rPr>
          <w:rFonts w:ascii="Times New Roman" w:hAnsi="Times New Roman" w:cs="Times New Roman"/>
          <w:sz w:val="24"/>
          <w:szCs w:val="24"/>
        </w:rPr>
        <w:t>Oxford University Press.</w:t>
      </w:r>
      <w:proofErr w:type="gramEnd"/>
      <w:r w:rsidR="00DA0E80" w:rsidRPr="00EF66FE">
        <w:rPr>
          <w:rFonts w:ascii="Times New Roman" w:hAnsi="Times New Roman" w:cs="Times New Roman"/>
          <w:sz w:val="24"/>
          <w:szCs w:val="24"/>
        </w:rPr>
        <w:t xml:space="preserve"> New York. </w:t>
      </w:r>
      <w:proofErr w:type="gramStart"/>
      <w:r w:rsidR="00EF66FE" w:rsidRPr="00EF66FE">
        <w:rPr>
          <w:rFonts w:ascii="Times New Roman" w:hAnsi="Times New Roman" w:cs="Times New Roman"/>
          <w:sz w:val="24"/>
          <w:szCs w:val="24"/>
        </w:rPr>
        <w:t>352</w:t>
      </w:r>
      <w:r w:rsidR="0017372A">
        <w:rPr>
          <w:rFonts w:ascii="Times New Roman" w:hAnsi="Times New Roman" w:cs="Times New Roman"/>
          <w:sz w:val="24"/>
          <w:szCs w:val="24"/>
        </w:rPr>
        <w:t xml:space="preserve"> </w:t>
      </w:r>
      <w:r w:rsidR="005A2D05" w:rsidRPr="00EF66FE">
        <w:rPr>
          <w:rFonts w:ascii="Times New Roman" w:hAnsi="Times New Roman" w:cs="Times New Roman"/>
          <w:sz w:val="24"/>
          <w:szCs w:val="24"/>
        </w:rPr>
        <w:t>p</w:t>
      </w:r>
      <w:r w:rsidR="0017372A">
        <w:rPr>
          <w:rFonts w:ascii="Times New Roman" w:hAnsi="Times New Roman" w:cs="Times New Roman"/>
          <w:sz w:val="24"/>
          <w:szCs w:val="24"/>
        </w:rPr>
        <w:t>.</w:t>
      </w:r>
      <w:proofErr w:type="gramEnd"/>
    </w:p>
    <w:p w:rsidR="006C219D" w:rsidRPr="00C663AB" w:rsidRDefault="006C219D" w:rsidP="008908D5">
      <w:pPr>
        <w:spacing w:after="0" w:line="240" w:lineRule="auto"/>
        <w:jc w:val="both"/>
        <w:rPr>
          <w:rFonts w:ascii="Times New Roman" w:hAnsi="Times New Roman" w:cs="Times New Roman"/>
          <w:i/>
          <w:sz w:val="24"/>
          <w:szCs w:val="24"/>
        </w:rPr>
      </w:pPr>
    </w:p>
    <w:p w:rsidR="00AD5151" w:rsidRPr="00EF66FE" w:rsidRDefault="00BB4BA1" w:rsidP="008908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Deutsch</w:t>
      </w:r>
      <w:r w:rsidR="005B27F6">
        <w:rPr>
          <w:rFonts w:ascii="Times New Roman" w:hAnsi="Times New Roman" w:cs="Times New Roman"/>
          <w:sz w:val="24"/>
          <w:szCs w:val="24"/>
        </w:rPr>
        <w:t>, C</w:t>
      </w:r>
      <w:r w:rsidR="00D955E1">
        <w:rPr>
          <w:rFonts w:ascii="Times New Roman" w:hAnsi="Times New Roman" w:cs="Times New Roman"/>
          <w:sz w:val="24"/>
          <w:szCs w:val="24"/>
        </w:rPr>
        <w:t>.</w:t>
      </w:r>
      <w:r w:rsidR="005B27F6">
        <w:rPr>
          <w:rFonts w:ascii="Times New Roman" w:hAnsi="Times New Roman" w:cs="Times New Roman"/>
          <w:sz w:val="24"/>
          <w:szCs w:val="24"/>
        </w:rPr>
        <w:t>V</w:t>
      </w:r>
      <w:r w:rsidR="00D955E1">
        <w:rPr>
          <w:rFonts w:ascii="Times New Roman" w:hAnsi="Times New Roman" w:cs="Times New Roman"/>
          <w:sz w:val="24"/>
          <w:szCs w:val="24"/>
        </w:rPr>
        <w:t>.</w:t>
      </w:r>
      <w:r w:rsidR="000A1356">
        <w:rPr>
          <w:rFonts w:ascii="Times New Roman" w:hAnsi="Times New Roman" w:cs="Times New Roman"/>
          <w:sz w:val="24"/>
          <w:szCs w:val="24"/>
        </w:rPr>
        <w:t xml:space="preserve"> </w:t>
      </w:r>
      <w:r w:rsidR="005B27F6">
        <w:rPr>
          <w:rFonts w:ascii="Times New Roman" w:hAnsi="Times New Roman" w:cs="Times New Roman"/>
          <w:sz w:val="24"/>
          <w:szCs w:val="24"/>
        </w:rPr>
        <w:t>1992</w:t>
      </w:r>
      <w:r w:rsidR="000A1356">
        <w:rPr>
          <w:rFonts w:ascii="Times New Roman" w:hAnsi="Times New Roman" w:cs="Times New Roman"/>
          <w:sz w:val="24"/>
          <w:szCs w:val="24"/>
        </w:rPr>
        <w:t>.</w:t>
      </w:r>
      <w:r w:rsidR="00AD5151">
        <w:rPr>
          <w:rFonts w:ascii="Times New Roman" w:hAnsi="Times New Roman" w:cs="Times New Roman"/>
          <w:sz w:val="24"/>
          <w:szCs w:val="24"/>
        </w:rPr>
        <w:t xml:space="preserve"> </w:t>
      </w:r>
      <w:r w:rsidR="00AD5151" w:rsidRPr="00BB4BA1">
        <w:rPr>
          <w:rFonts w:ascii="Times New Roman" w:hAnsi="Times New Roman" w:cs="Times New Roman"/>
          <w:i/>
          <w:sz w:val="24"/>
          <w:szCs w:val="24"/>
        </w:rPr>
        <w:t>Annealing techniques applied to reservoir modeling and the integration of geological and engineering (well test) data.</w:t>
      </w:r>
      <w:r w:rsidR="00AD5151">
        <w:rPr>
          <w:rFonts w:ascii="Times New Roman" w:hAnsi="Times New Roman" w:cs="Times New Roman"/>
          <w:sz w:val="24"/>
          <w:szCs w:val="24"/>
        </w:rPr>
        <w:t xml:space="preserve"> Ph</w:t>
      </w:r>
      <w:r w:rsidR="00F17A2C">
        <w:rPr>
          <w:rFonts w:ascii="Times New Roman" w:hAnsi="Times New Roman" w:cs="Times New Roman"/>
          <w:sz w:val="24"/>
          <w:szCs w:val="24"/>
        </w:rPr>
        <w:t>.</w:t>
      </w:r>
      <w:r w:rsidR="00AD5151">
        <w:rPr>
          <w:rFonts w:ascii="Times New Roman" w:hAnsi="Times New Roman" w:cs="Times New Roman"/>
          <w:sz w:val="24"/>
          <w:szCs w:val="24"/>
        </w:rPr>
        <w:t>D</w:t>
      </w:r>
      <w:r w:rsidR="00F17A2C">
        <w:rPr>
          <w:rFonts w:ascii="Times New Roman" w:hAnsi="Times New Roman" w:cs="Times New Roman"/>
          <w:sz w:val="24"/>
          <w:szCs w:val="24"/>
        </w:rPr>
        <w:t>.</w:t>
      </w:r>
      <w:r w:rsidR="00AD5151">
        <w:rPr>
          <w:rFonts w:ascii="Times New Roman" w:hAnsi="Times New Roman" w:cs="Times New Roman"/>
          <w:sz w:val="24"/>
          <w:szCs w:val="24"/>
        </w:rPr>
        <w:t xml:space="preserve"> Thesis. </w:t>
      </w:r>
      <w:proofErr w:type="gramStart"/>
      <w:r w:rsidR="00AD5151">
        <w:rPr>
          <w:rFonts w:ascii="Times New Roman" w:hAnsi="Times New Roman" w:cs="Times New Roman"/>
          <w:sz w:val="24"/>
          <w:szCs w:val="24"/>
        </w:rPr>
        <w:t>Depar</w:t>
      </w:r>
      <w:r w:rsidR="00F17A2C">
        <w:rPr>
          <w:rFonts w:ascii="Times New Roman" w:hAnsi="Times New Roman" w:cs="Times New Roman"/>
          <w:sz w:val="24"/>
          <w:szCs w:val="24"/>
        </w:rPr>
        <w:t xml:space="preserve">tment of </w:t>
      </w:r>
      <w:r w:rsidR="00F17A2C" w:rsidRPr="00EF66FE">
        <w:rPr>
          <w:rFonts w:ascii="Times New Roman" w:hAnsi="Times New Roman" w:cs="Times New Roman"/>
          <w:sz w:val="24"/>
          <w:szCs w:val="24"/>
        </w:rPr>
        <w:t>Applied Earth Sciences,</w:t>
      </w:r>
      <w:r w:rsidR="005B27F6" w:rsidRPr="00EF66FE">
        <w:rPr>
          <w:rFonts w:ascii="Times New Roman" w:hAnsi="Times New Roman" w:cs="Times New Roman"/>
          <w:sz w:val="24"/>
          <w:szCs w:val="24"/>
        </w:rPr>
        <w:t xml:space="preserve"> Stanford University.</w:t>
      </w:r>
      <w:proofErr w:type="gramEnd"/>
      <w:r w:rsidR="005A2D05" w:rsidRPr="00EF66FE">
        <w:rPr>
          <w:rFonts w:ascii="Times New Roman" w:hAnsi="Times New Roman" w:cs="Times New Roman"/>
          <w:sz w:val="24"/>
          <w:szCs w:val="24"/>
        </w:rPr>
        <w:t xml:space="preserve"> </w:t>
      </w:r>
      <w:proofErr w:type="gramStart"/>
      <w:r w:rsidR="00EF66FE" w:rsidRPr="00EF66FE">
        <w:rPr>
          <w:rFonts w:ascii="Times New Roman" w:hAnsi="Times New Roman" w:cs="Times New Roman"/>
          <w:sz w:val="24"/>
          <w:szCs w:val="24"/>
        </w:rPr>
        <w:t>306</w:t>
      </w:r>
      <w:r w:rsidR="000F7873">
        <w:rPr>
          <w:rFonts w:ascii="Times New Roman" w:hAnsi="Times New Roman" w:cs="Times New Roman"/>
          <w:sz w:val="24"/>
          <w:szCs w:val="24"/>
        </w:rPr>
        <w:t xml:space="preserve"> </w:t>
      </w:r>
      <w:r w:rsidR="005A2D05" w:rsidRPr="00EF66FE">
        <w:rPr>
          <w:rFonts w:ascii="Times New Roman" w:hAnsi="Times New Roman" w:cs="Times New Roman"/>
          <w:sz w:val="24"/>
          <w:szCs w:val="24"/>
        </w:rPr>
        <w:t>p</w:t>
      </w:r>
      <w:r w:rsidR="0017372A">
        <w:rPr>
          <w:rFonts w:ascii="Times New Roman" w:hAnsi="Times New Roman" w:cs="Times New Roman"/>
          <w:sz w:val="24"/>
          <w:szCs w:val="24"/>
        </w:rPr>
        <w:t>.</w:t>
      </w:r>
      <w:proofErr w:type="gramEnd"/>
    </w:p>
    <w:p w:rsidR="00DA0E80" w:rsidRDefault="00DA0E80" w:rsidP="00AD5151">
      <w:pPr>
        <w:spacing w:after="0" w:line="240" w:lineRule="auto"/>
        <w:ind w:firstLine="720"/>
        <w:jc w:val="both"/>
        <w:rPr>
          <w:rFonts w:ascii="Times New Roman" w:hAnsi="Times New Roman" w:cs="Times New Roman"/>
          <w:sz w:val="24"/>
          <w:szCs w:val="24"/>
        </w:rPr>
      </w:pPr>
    </w:p>
    <w:p w:rsidR="008908D5" w:rsidRPr="00EF7165" w:rsidRDefault="00304F90" w:rsidP="008908D5">
      <w:pPr>
        <w:spacing w:after="0" w:line="240" w:lineRule="auto"/>
        <w:jc w:val="both"/>
        <w:rPr>
          <w:rFonts w:ascii="Times New Roman" w:hAnsi="Times New Roman" w:cs="Times New Roman"/>
          <w:sz w:val="24"/>
          <w:szCs w:val="24"/>
          <w:lang w:val="pt-BR"/>
        </w:rPr>
      </w:pPr>
      <w:proofErr w:type="gramStart"/>
      <w:r>
        <w:rPr>
          <w:rFonts w:ascii="Times New Roman" w:hAnsi="Times New Roman" w:cs="Times New Roman"/>
          <w:sz w:val="24"/>
          <w:szCs w:val="24"/>
        </w:rPr>
        <w:t>Deutsch</w:t>
      </w:r>
      <w:r w:rsidR="005B27F6">
        <w:rPr>
          <w:rFonts w:ascii="Times New Roman" w:hAnsi="Times New Roman" w:cs="Times New Roman"/>
          <w:sz w:val="24"/>
          <w:szCs w:val="24"/>
        </w:rPr>
        <w:t>, C</w:t>
      </w:r>
      <w:r w:rsidR="00D955E1">
        <w:rPr>
          <w:rFonts w:ascii="Times New Roman" w:hAnsi="Times New Roman" w:cs="Times New Roman"/>
          <w:sz w:val="24"/>
          <w:szCs w:val="24"/>
        </w:rPr>
        <w:t>.</w:t>
      </w:r>
      <w:r w:rsidR="005B27F6">
        <w:rPr>
          <w:rFonts w:ascii="Times New Roman" w:hAnsi="Times New Roman" w:cs="Times New Roman"/>
          <w:sz w:val="24"/>
          <w:szCs w:val="24"/>
        </w:rPr>
        <w:t>V</w:t>
      </w:r>
      <w:r w:rsidR="00D955E1">
        <w:rPr>
          <w:rFonts w:ascii="Times New Roman" w:hAnsi="Times New Roman" w:cs="Times New Roman"/>
          <w:sz w:val="24"/>
          <w:szCs w:val="24"/>
        </w:rPr>
        <w:t>.</w:t>
      </w:r>
      <w:r>
        <w:rPr>
          <w:rFonts w:ascii="Times New Roman" w:hAnsi="Times New Roman" w:cs="Times New Roman"/>
          <w:sz w:val="24"/>
          <w:szCs w:val="24"/>
        </w:rPr>
        <w:t xml:space="preserve"> &amp;</w:t>
      </w:r>
      <w:r w:rsidR="005B27F6">
        <w:rPr>
          <w:rFonts w:ascii="Times New Roman" w:hAnsi="Times New Roman" w:cs="Times New Roman"/>
          <w:sz w:val="24"/>
          <w:szCs w:val="24"/>
        </w:rPr>
        <w:t xml:space="preserve"> </w:t>
      </w:r>
      <w:r>
        <w:rPr>
          <w:rFonts w:ascii="Times New Roman" w:hAnsi="Times New Roman" w:cs="Times New Roman"/>
          <w:sz w:val="24"/>
          <w:szCs w:val="24"/>
        </w:rPr>
        <w:t>Cockerham</w:t>
      </w:r>
      <w:r w:rsidR="005B27F6">
        <w:rPr>
          <w:rFonts w:ascii="Times New Roman" w:hAnsi="Times New Roman" w:cs="Times New Roman"/>
          <w:sz w:val="24"/>
          <w:szCs w:val="24"/>
        </w:rPr>
        <w:t xml:space="preserve">, </w:t>
      </w:r>
      <w:r w:rsidR="006C219D">
        <w:rPr>
          <w:rFonts w:ascii="Times New Roman" w:hAnsi="Times New Roman" w:cs="Times New Roman"/>
          <w:sz w:val="24"/>
          <w:szCs w:val="24"/>
        </w:rPr>
        <w:t>P</w:t>
      </w:r>
      <w:r w:rsidR="00D955E1">
        <w:rPr>
          <w:rFonts w:ascii="Times New Roman" w:hAnsi="Times New Roman" w:cs="Times New Roman"/>
          <w:sz w:val="24"/>
          <w:szCs w:val="24"/>
        </w:rPr>
        <w:t>.</w:t>
      </w:r>
      <w:r w:rsidR="005B27F6">
        <w:rPr>
          <w:rFonts w:ascii="Times New Roman" w:hAnsi="Times New Roman" w:cs="Times New Roman"/>
          <w:sz w:val="24"/>
          <w:szCs w:val="24"/>
        </w:rPr>
        <w:t>W</w:t>
      </w:r>
      <w:r w:rsidR="00D955E1">
        <w:rPr>
          <w:rFonts w:ascii="Times New Roman" w:hAnsi="Times New Roman" w:cs="Times New Roman"/>
          <w:sz w:val="24"/>
          <w:szCs w:val="24"/>
        </w:rPr>
        <w:t>. 1994.</w:t>
      </w:r>
      <w:proofErr w:type="gramEnd"/>
      <w:r w:rsidR="008908D5">
        <w:rPr>
          <w:rFonts w:ascii="Times New Roman" w:hAnsi="Times New Roman" w:cs="Times New Roman"/>
          <w:sz w:val="24"/>
          <w:szCs w:val="24"/>
        </w:rPr>
        <w:t xml:space="preserve"> Practical considerations in the application of simulated annealing to stochastic simulation. </w:t>
      </w:r>
      <w:proofErr w:type="spellStart"/>
      <w:r w:rsidR="00073F08" w:rsidRPr="000D1A3E">
        <w:rPr>
          <w:rFonts w:ascii="Times New Roman" w:hAnsi="Times New Roman" w:cs="Times New Roman"/>
          <w:i/>
          <w:sz w:val="24"/>
          <w:szCs w:val="24"/>
          <w:lang w:val="pt-BR"/>
        </w:rPr>
        <w:t>Mathematical</w:t>
      </w:r>
      <w:proofErr w:type="spellEnd"/>
      <w:r w:rsidR="00073F08" w:rsidRPr="000D1A3E">
        <w:rPr>
          <w:rFonts w:ascii="Times New Roman" w:hAnsi="Times New Roman" w:cs="Times New Roman"/>
          <w:i/>
          <w:sz w:val="24"/>
          <w:szCs w:val="24"/>
          <w:lang w:val="pt-BR"/>
        </w:rPr>
        <w:t xml:space="preserve"> </w:t>
      </w:r>
      <w:proofErr w:type="spellStart"/>
      <w:r w:rsidR="00073F08" w:rsidRPr="000D1A3E">
        <w:rPr>
          <w:rFonts w:ascii="Times New Roman" w:hAnsi="Times New Roman" w:cs="Times New Roman"/>
          <w:i/>
          <w:sz w:val="24"/>
          <w:szCs w:val="24"/>
          <w:lang w:val="pt-BR"/>
        </w:rPr>
        <w:t>Geology</w:t>
      </w:r>
      <w:proofErr w:type="spellEnd"/>
      <w:r w:rsidR="00073F08" w:rsidRPr="000D1A3E">
        <w:rPr>
          <w:rFonts w:ascii="Times New Roman" w:hAnsi="Times New Roman" w:cs="Times New Roman"/>
          <w:i/>
          <w:sz w:val="24"/>
          <w:szCs w:val="24"/>
          <w:lang w:val="pt-BR"/>
        </w:rPr>
        <w:t xml:space="preserve">, </w:t>
      </w:r>
      <w:r w:rsidR="008908D5" w:rsidRPr="000A65D5">
        <w:rPr>
          <w:rFonts w:ascii="Times New Roman" w:hAnsi="Times New Roman" w:cs="Times New Roman"/>
          <w:i/>
          <w:sz w:val="24"/>
          <w:szCs w:val="24"/>
          <w:lang w:val="pt-BR"/>
        </w:rPr>
        <w:t>26</w:t>
      </w:r>
      <w:r w:rsidR="000A65D5">
        <w:rPr>
          <w:rFonts w:ascii="Times New Roman" w:hAnsi="Times New Roman" w:cs="Times New Roman"/>
          <w:i/>
          <w:sz w:val="24"/>
          <w:szCs w:val="24"/>
          <w:lang w:val="pt-BR"/>
        </w:rPr>
        <w:t xml:space="preserve"> </w:t>
      </w:r>
      <w:r w:rsidR="00F11E63" w:rsidRPr="000A65D5">
        <w:rPr>
          <w:rFonts w:ascii="Times New Roman" w:hAnsi="Times New Roman" w:cs="Times New Roman"/>
          <w:i/>
          <w:sz w:val="24"/>
          <w:szCs w:val="24"/>
          <w:lang w:val="pt-BR"/>
        </w:rPr>
        <w:t>(</w:t>
      </w:r>
      <w:r w:rsidR="008908D5" w:rsidRPr="000A65D5">
        <w:rPr>
          <w:rFonts w:ascii="Times New Roman" w:hAnsi="Times New Roman" w:cs="Times New Roman"/>
          <w:i/>
          <w:sz w:val="24"/>
          <w:szCs w:val="24"/>
          <w:lang w:val="pt-BR"/>
        </w:rPr>
        <w:t>1</w:t>
      </w:r>
      <w:r w:rsidR="00F11E63" w:rsidRPr="000A65D5">
        <w:rPr>
          <w:rFonts w:ascii="Times New Roman" w:hAnsi="Times New Roman" w:cs="Times New Roman"/>
          <w:i/>
          <w:sz w:val="24"/>
          <w:szCs w:val="24"/>
          <w:lang w:val="pt-BR"/>
        </w:rPr>
        <w:t>)</w:t>
      </w:r>
      <w:r w:rsidR="000A65D5">
        <w:rPr>
          <w:rFonts w:ascii="Times New Roman" w:hAnsi="Times New Roman" w:cs="Times New Roman"/>
          <w:sz w:val="24"/>
          <w:szCs w:val="24"/>
          <w:lang w:val="pt-BR"/>
        </w:rPr>
        <w:t>:</w:t>
      </w:r>
      <w:r w:rsidR="005B27F6" w:rsidRPr="00EF7165">
        <w:rPr>
          <w:rFonts w:ascii="Times New Roman" w:hAnsi="Times New Roman" w:cs="Times New Roman"/>
          <w:sz w:val="24"/>
          <w:szCs w:val="24"/>
          <w:lang w:val="pt-BR"/>
        </w:rPr>
        <w:t xml:space="preserve"> </w:t>
      </w:r>
      <w:r w:rsidR="008908D5" w:rsidRPr="00EF7165">
        <w:rPr>
          <w:rFonts w:ascii="Times New Roman" w:hAnsi="Times New Roman" w:cs="Times New Roman"/>
          <w:sz w:val="24"/>
          <w:szCs w:val="24"/>
          <w:lang w:val="pt-BR"/>
        </w:rPr>
        <w:t>67-82.</w:t>
      </w:r>
    </w:p>
    <w:p w:rsidR="008908D5" w:rsidRPr="00EF7165" w:rsidRDefault="008908D5" w:rsidP="008908D5">
      <w:pPr>
        <w:spacing w:after="0" w:line="240" w:lineRule="auto"/>
        <w:jc w:val="both"/>
        <w:rPr>
          <w:rFonts w:ascii="Times New Roman" w:hAnsi="Times New Roman" w:cs="Times New Roman"/>
          <w:sz w:val="24"/>
          <w:szCs w:val="24"/>
          <w:lang w:val="pt-BR"/>
        </w:rPr>
      </w:pPr>
    </w:p>
    <w:p w:rsidR="0064717F" w:rsidRDefault="00304F90" w:rsidP="008908D5">
      <w:pPr>
        <w:spacing w:after="0" w:line="240" w:lineRule="auto"/>
        <w:jc w:val="both"/>
        <w:rPr>
          <w:rFonts w:ascii="Times New Roman" w:hAnsi="Times New Roman" w:cs="Times New Roman"/>
          <w:sz w:val="24"/>
          <w:szCs w:val="24"/>
          <w:lang w:val="pt-BR"/>
        </w:rPr>
      </w:pPr>
      <w:r w:rsidRPr="003E064B">
        <w:rPr>
          <w:rFonts w:ascii="Times New Roman" w:hAnsi="Times New Roman" w:cs="Times New Roman"/>
          <w:sz w:val="24"/>
          <w:szCs w:val="24"/>
          <w:lang w:val="pt-BR"/>
        </w:rPr>
        <w:t>Fonteles</w:t>
      </w:r>
      <w:r w:rsidR="00D60204" w:rsidRPr="003E064B">
        <w:rPr>
          <w:rFonts w:ascii="Times New Roman" w:hAnsi="Times New Roman" w:cs="Times New Roman"/>
          <w:sz w:val="24"/>
          <w:szCs w:val="24"/>
          <w:lang w:val="pt-BR"/>
        </w:rPr>
        <w:t>, H.</w:t>
      </w:r>
      <w:r w:rsidRPr="003E064B">
        <w:rPr>
          <w:rFonts w:ascii="Times New Roman" w:hAnsi="Times New Roman" w:cs="Times New Roman"/>
          <w:sz w:val="24"/>
          <w:szCs w:val="24"/>
          <w:lang w:val="pt-BR"/>
        </w:rPr>
        <w:t>;</w:t>
      </w:r>
      <w:r w:rsidR="00D60204" w:rsidRPr="003E064B">
        <w:rPr>
          <w:rFonts w:ascii="Times New Roman" w:hAnsi="Times New Roman" w:cs="Times New Roman"/>
          <w:sz w:val="24"/>
          <w:szCs w:val="24"/>
          <w:lang w:val="pt-BR"/>
        </w:rPr>
        <w:t xml:space="preserve"> </w:t>
      </w:r>
      <w:r w:rsidRPr="003E064B">
        <w:rPr>
          <w:rFonts w:ascii="Times New Roman" w:hAnsi="Times New Roman" w:cs="Times New Roman"/>
          <w:sz w:val="24"/>
          <w:szCs w:val="24"/>
          <w:lang w:val="pt-BR"/>
        </w:rPr>
        <w:t>Pereira, H.;</w:t>
      </w:r>
      <w:r w:rsidR="00D60204" w:rsidRPr="003E064B">
        <w:rPr>
          <w:rFonts w:ascii="Times New Roman" w:hAnsi="Times New Roman" w:cs="Times New Roman"/>
          <w:sz w:val="24"/>
          <w:szCs w:val="24"/>
          <w:lang w:val="pt-BR"/>
        </w:rPr>
        <w:t xml:space="preserve"> </w:t>
      </w:r>
      <w:r w:rsidRPr="003E064B">
        <w:rPr>
          <w:rFonts w:ascii="Times New Roman" w:hAnsi="Times New Roman" w:cs="Times New Roman"/>
          <w:sz w:val="24"/>
          <w:szCs w:val="24"/>
          <w:lang w:val="pt-BR"/>
        </w:rPr>
        <w:t>Rocha, C. &amp;</w:t>
      </w:r>
      <w:r w:rsidR="00D60204" w:rsidRPr="003E064B">
        <w:rPr>
          <w:rFonts w:ascii="Times New Roman" w:hAnsi="Times New Roman" w:cs="Times New Roman"/>
          <w:sz w:val="24"/>
          <w:szCs w:val="24"/>
          <w:lang w:val="pt-BR"/>
        </w:rPr>
        <w:t xml:space="preserve"> </w:t>
      </w:r>
      <w:r w:rsidRPr="003E064B">
        <w:rPr>
          <w:rFonts w:ascii="Times New Roman" w:hAnsi="Times New Roman" w:cs="Times New Roman"/>
          <w:sz w:val="24"/>
          <w:szCs w:val="24"/>
          <w:lang w:val="pt-BR"/>
        </w:rPr>
        <w:t>Veríssimo</w:t>
      </w:r>
      <w:r w:rsidR="00D60204" w:rsidRPr="003E064B">
        <w:rPr>
          <w:rFonts w:ascii="Times New Roman" w:hAnsi="Times New Roman" w:cs="Times New Roman"/>
          <w:sz w:val="24"/>
          <w:szCs w:val="24"/>
          <w:lang w:val="pt-BR"/>
        </w:rPr>
        <w:t xml:space="preserve">, C. </w:t>
      </w:r>
      <w:proofErr w:type="gramStart"/>
      <w:r w:rsidR="00D60204" w:rsidRPr="003E064B">
        <w:rPr>
          <w:rFonts w:ascii="Times New Roman" w:hAnsi="Times New Roman" w:cs="Times New Roman"/>
          <w:sz w:val="24"/>
          <w:szCs w:val="24"/>
          <w:lang w:val="pt-BR"/>
        </w:rPr>
        <w:t>2019</w:t>
      </w:r>
      <w:r w:rsidR="004C6660">
        <w:rPr>
          <w:rFonts w:ascii="Times New Roman" w:hAnsi="Times New Roman" w:cs="Times New Roman"/>
          <w:sz w:val="24"/>
          <w:szCs w:val="24"/>
          <w:lang w:val="pt-BR"/>
        </w:rPr>
        <w:t>a</w:t>
      </w:r>
      <w:r w:rsidR="00D60204" w:rsidRPr="003E064B">
        <w:rPr>
          <w:rFonts w:ascii="Times New Roman" w:hAnsi="Times New Roman" w:cs="Times New Roman"/>
          <w:sz w:val="24"/>
          <w:szCs w:val="24"/>
          <w:lang w:val="pt-BR"/>
        </w:rPr>
        <w:t>.</w:t>
      </w:r>
      <w:proofErr w:type="gramEnd"/>
      <w:r w:rsidR="00D60204" w:rsidRPr="003E064B">
        <w:rPr>
          <w:rFonts w:ascii="Times New Roman" w:hAnsi="Times New Roman" w:cs="Times New Roman"/>
          <w:sz w:val="24"/>
          <w:szCs w:val="24"/>
          <w:lang w:val="pt-BR"/>
        </w:rPr>
        <w:t xml:space="preserve"> </w:t>
      </w:r>
      <w:proofErr w:type="gramStart"/>
      <w:r w:rsidR="00D60204" w:rsidRPr="003E064B">
        <w:rPr>
          <w:rFonts w:ascii="Times New Roman" w:hAnsi="Times New Roman" w:cs="Times New Roman"/>
          <w:sz w:val="24"/>
          <w:szCs w:val="24"/>
        </w:rPr>
        <w:t xml:space="preserve">Mapping geochemical anomalies through principal components analysis in </w:t>
      </w:r>
      <w:r w:rsidR="00B167C2" w:rsidRPr="003E064B">
        <w:rPr>
          <w:rFonts w:ascii="Times New Roman" w:hAnsi="Times New Roman" w:cs="Times New Roman"/>
          <w:sz w:val="24"/>
          <w:szCs w:val="24"/>
        </w:rPr>
        <w:t>BIF Mines: An approach referring to the Bonito Mine, Northeastern Brazil.</w:t>
      </w:r>
      <w:proofErr w:type="gramEnd"/>
      <w:r w:rsidR="00B167C2" w:rsidRPr="003E064B">
        <w:rPr>
          <w:rFonts w:ascii="Times New Roman" w:hAnsi="Times New Roman" w:cs="Times New Roman"/>
          <w:sz w:val="24"/>
          <w:szCs w:val="24"/>
        </w:rPr>
        <w:t xml:space="preserve"> In: </w:t>
      </w:r>
      <w:r w:rsidR="000A65D5" w:rsidRPr="003E064B">
        <w:rPr>
          <w:rFonts w:ascii="Times New Roman" w:hAnsi="Times New Roman" w:cs="Times New Roman"/>
          <w:sz w:val="24"/>
          <w:szCs w:val="24"/>
        </w:rPr>
        <w:t>DORONZO</w:t>
      </w:r>
      <w:r w:rsidR="00B167C2" w:rsidRPr="003E064B">
        <w:rPr>
          <w:rFonts w:ascii="Times New Roman" w:hAnsi="Times New Roman" w:cs="Times New Roman"/>
          <w:sz w:val="24"/>
          <w:szCs w:val="24"/>
        </w:rPr>
        <w:t xml:space="preserve">, D., </w:t>
      </w:r>
      <w:r w:rsidR="000A65D5" w:rsidRPr="003E064B">
        <w:rPr>
          <w:rFonts w:ascii="Times New Roman" w:hAnsi="Times New Roman" w:cs="Times New Roman"/>
          <w:sz w:val="24"/>
          <w:szCs w:val="24"/>
        </w:rPr>
        <w:t>SCHIGARO</w:t>
      </w:r>
      <w:r w:rsidR="00B167C2" w:rsidRPr="003E064B">
        <w:rPr>
          <w:rFonts w:ascii="Times New Roman" w:hAnsi="Times New Roman" w:cs="Times New Roman"/>
          <w:sz w:val="24"/>
          <w:szCs w:val="24"/>
        </w:rPr>
        <w:t xml:space="preserve">, E., </w:t>
      </w:r>
      <w:r w:rsidR="000A65D5" w:rsidRPr="003E064B">
        <w:rPr>
          <w:rFonts w:ascii="Times New Roman" w:hAnsi="Times New Roman" w:cs="Times New Roman"/>
          <w:sz w:val="24"/>
          <w:szCs w:val="24"/>
        </w:rPr>
        <w:t>ARMSTRONG-ALTRIL</w:t>
      </w:r>
      <w:r w:rsidR="00B167C2" w:rsidRPr="003E064B">
        <w:rPr>
          <w:rFonts w:ascii="Times New Roman" w:hAnsi="Times New Roman" w:cs="Times New Roman"/>
          <w:sz w:val="24"/>
          <w:szCs w:val="24"/>
        </w:rPr>
        <w:t>, J.</w:t>
      </w:r>
      <w:r w:rsidR="000F7873">
        <w:rPr>
          <w:rFonts w:ascii="Times New Roman" w:hAnsi="Times New Roman" w:cs="Times New Roman"/>
          <w:sz w:val="24"/>
          <w:szCs w:val="24"/>
        </w:rPr>
        <w:t xml:space="preserve"> &amp;</w:t>
      </w:r>
      <w:r w:rsidR="00B167C2" w:rsidRPr="003E064B">
        <w:rPr>
          <w:rFonts w:ascii="Times New Roman" w:hAnsi="Times New Roman" w:cs="Times New Roman"/>
          <w:sz w:val="24"/>
          <w:szCs w:val="24"/>
        </w:rPr>
        <w:t xml:space="preserve"> </w:t>
      </w:r>
      <w:r w:rsidR="000A65D5" w:rsidRPr="003E064B">
        <w:rPr>
          <w:rFonts w:ascii="Times New Roman" w:hAnsi="Times New Roman" w:cs="Times New Roman"/>
          <w:sz w:val="24"/>
          <w:szCs w:val="24"/>
        </w:rPr>
        <w:t>ZOHEIR</w:t>
      </w:r>
      <w:r w:rsidR="00B167C2" w:rsidRPr="003E064B">
        <w:rPr>
          <w:rFonts w:ascii="Times New Roman" w:hAnsi="Times New Roman" w:cs="Times New Roman"/>
          <w:sz w:val="24"/>
          <w:szCs w:val="24"/>
        </w:rPr>
        <w:t>, B. (</w:t>
      </w:r>
      <w:proofErr w:type="spellStart"/>
      <w:proofErr w:type="gramStart"/>
      <w:r w:rsidR="00B167C2" w:rsidRPr="003E064B">
        <w:rPr>
          <w:rFonts w:ascii="Times New Roman" w:hAnsi="Times New Roman" w:cs="Times New Roman"/>
          <w:sz w:val="24"/>
          <w:szCs w:val="24"/>
        </w:rPr>
        <w:t>eds</w:t>
      </w:r>
      <w:proofErr w:type="spellEnd"/>
      <w:proofErr w:type="gramEnd"/>
      <w:r w:rsidR="00B167C2" w:rsidRPr="000A65D5">
        <w:rPr>
          <w:rFonts w:ascii="Times New Roman" w:hAnsi="Times New Roman" w:cs="Times New Roman"/>
          <w:i/>
          <w:sz w:val="24"/>
          <w:szCs w:val="24"/>
        </w:rPr>
        <w:t xml:space="preserve">). </w:t>
      </w:r>
      <w:proofErr w:type="gramStart"/>
      <w:r w:rsidR="00B167C2" w:rsidRPr="000A65D5">
        <w:rPr>
          <w:rFonts w:ascii="Times New Roman" w:hAnsi="Times New Roman" w:cs="Times New Roman"/>
          <w:i/>
          <w:sz w:val="24"/>
          <w:szCs w:val="24"/>
        </w:rPr>
        <w:t xml:space="preserve">Petrogenesis and Exploration of the </w:t>
      </w:r>
      <w:r w:rsidR="00B167C2" w:rsidRPr="000A65D5">
        <w:rPr>
          <w:rFonts w:ascii="Times New Roman" w:hAnsi="Times New Roman" w:cs="Times New Roman"/>
          <w:i/>
          <w:sz w:val="24"/>
          <w:szCs w:val="24"/>
        </w:rPr>
        <w:lastRenderedPageBreak/>
        <w:t>Earth’s Interior.</w:t>
      </w:r>
      <w:proofErr w:type="gramEnd"/>
      <w:r w:rsidR="00B167C2" w:rsidRPr="000A65D5">
        <w:rPr>
          <w:rFonts w:ascii="Times New Roman" w:hAnsi="Times New Roman" w:cs="Times New Roman"/>
          <w:i/>
          <w:sz w:val="24"/>
          <w:szCs w:val="24"/>
        </w:rPr>
        <w:t xml:space="preserve"> Advances in S</w:t>
      </w:r>
      <w:r w:rsidR="00D64D95" w:rsidRPr="000A65D5">
        <w:rPr>
          <w:rFonts w:ascii="Times New Roman" w:hAnsi="Times New Roman" w:cs="Times New Roman"/>
          <w:i/>
          <w:sz w:val="24"/>
          <w:szCs w:val="24"/>
        </w:rPr>
        <w:t>cience</w:t>
      </w:r>
      <w:proofErr w:type="gramStart"/>
      <w:r w:rsidR="00D64D95" w:rsidRPr="000A65D5">
        <w:rPr>
          <w:rFonts w:ascii="Times New Roman" w:hAnsi="Times New Roman" w:cs="Times New Roman"/>
          <w:i/>
          <w:sz w:val="24"/>
          <w:szCs w:val="24"/>
        </w:rPr>
        <w:t xml:space="preserve">, </w:t>
      </w:r>
      <w:r w:rsidR="004C6660">
        <w:rPr>
          <w:rFonts w:ascii="Times New Roman" w:hAnsi="Times New Roman" w:cs="Times New Roman"/>
          <w:i/>
          <w:sz w:val="24"/>
          <w:szCs w:val="24"/>
        </w:rPr>
        <w:t xml:space="preserve"> </w:t>
      </w:r>
      <w:r w:rsidR="00D64D95" w:rsidRPr="000A65D5">
        <w:rPr>
          <w:rFonts w:ascii="Times New Roman" w:hAnsi="Times New Roman" w:cs="Times New Roman"/>
          <w:i/>
          <w:sz w:val="24"/>
          <w:szCs w:val="24"/>
        </w:rPr>
        <w:t>Technology</w:t>
      </w:r>
      <w:proofErr w:type="gramEnd"/>
      <w:r w:rsidR="00D64D95" w:rsidRPr="000A65D5">
        <w:rPr>
          <w:rFonts w:ascii="Times New Roman" w:hAnsi="Times New Roman" w:cs="Times New Roman"/>
          <w:i/>
          <w:sz w:val="24"/>
          <w:szCs w:val="24"/>
        </w:rPr>
        <w:t xml:space="preserve"> &amp; Innovation.</w:t>
      </w:r>
      <w:r w:rsidR="00D64D95" w:rsidRPr="003E064B">
        <w:rPr>
          <w:rFonts w:ascii="Times New Roman" w:hAnsi="Times New Roman" w:cs="Times New Roman"/>
          <w:sz w:val="24"/>
          <w:szCs w:val="24"/>
        </w:rPr>
        <w:t xml:space="preserve"> </w:t>
      </w:r>
      <w:r w:rsidR="00D64D95" w:rsidRPr="003E064B">
        <w:rPr>
          <w:rFonts w:ascii="Times New Roman" w:hAnsi="Times New Roman" w:cs="Times New Roman"/>
          <w:sz w:val="24"/>
          <w:szCs w:val="24"/>
          <w:lang w:val="pt-BR"/>
        </w:rPr>
        <w:t>Sp</w:t>
      </w:r>
      <w:r w:rsidR="00327B3B" w:rsidRPr="003E064B">
        <w:rPr>
          <w:rFonts w:ascii="Times New Roman" w:hAnsi="Times New Roman" w:cs="Times New Roman"/>
          <w:sz w:val="24"/>
          <w:szCs w:val="24"/>
          <w:lang w:val="pt-BR"/>
        </w:rPr>
        <w:t xml:space="preserve">ringer </w:t>
      </w:r>
      <w:proofErr w:type="spellStart"/>
      <w:r w:rsidR="00327B3B" w:rsidRPr="003E064B">
        <w:rPr>
          <w:rFonts w:ascii="Times New Roman" w:hAnsi="Times New Roman" w:cs="Times New Roman"/>
          <w:sz w:val="24"/>
          <w:szCs w:val="24"/>
          <w:lang w:val="pt-BR"/>
        </w:rPr>
        <w:t>Nature</w:t>
      </w:r>
      <w:proofErr w:type="spellEnd"/>
      <w:r w:rsidR="00BD0170" w:rsidRPr="003E064B">
        <w:rPr>
          <w:rFonts w:ascii="Times New Roman" w:hAnsi="Times New Roman" w:cs="Times New Roman"/>
          <w:sz w:val="24"/>
          <w:szCs w:val="24"/>
          <w:lang w:val="pt-BR"/>
        </w:rPr>
        <w:t xml:space="preserve">, </w:t>
      </w:r>
      <w:r w:rsidR="00F8702A" w:rsidRPr="003E064B">
        <w:rPr>
          <w:rFonts w:ascii="Times New Roman" w:hAnsi="Times New Roman" w:cs="Times New Roman"/>
          <w:sz w:val="24"/>
          <w:szCs w:val="24"/>
          <w:lang w:val="pt-BR"/>
        </w:rPr>
        <w:t>p.</w:t>
      </w:r>
      <w:r w:rsidR="000A65D5">
        <w:rPr>
          <w:rFonts w:ascii="Times New Roman" w:hAnsi="Times New Roman" w:cs="Times New Roman"/>
          <w:sz w:val="24"/>
          <w:szCs w:val="24"/>
          <w:lang w:val="pt-BR"/>
        </w:rPr>
        <w:t xml:space="preserve"> </w:t>
      </w:r>
      <w:r w:rsidR="00D64D95" w:rsidRPr="003E064B">
        <w:rPr>
          <w:rFonts w:ascii="Times New Roman" w:hAnsi="Times New Roman" w:cs="Times New Roman"/>
          <w:sz w:val="24"/>
          <w:szCs w:val="24"/>
          <w:lang w:val="pt-BR"/>
        </w:rPr>
        <w:t>245-247.</w:t>
      </w:r>
    </w:p>
    <w:p w:rsidR="004C6660" w:rsidRDefault="004C6660" w:rsidP="008908D5">
      <w:pPr>
        <w:spacing w:after="0" w:line="240" w:lineRule="auto"/>
        <w:jc w:val="both"/>
        <w:rPr>
          <w:rFonts w:ascii="Times New Roman" w:hAnsi="Times New Roman" w:cs="Times New Roman"/>
          <w:sz w:val="24"/>
          <w:szCs w:val="24"/>
          <w:lang w:val="pt-BR"/>
        </w:rPr>
      </w:pPr>
    </w:p>
    <w:p w:rsidR="004C6660" w:rsidRPr="003E064B" w:rsidRDefault="004C6660" w:rsidP="008908D5">
      <w:pPr>
        <w:spacing w:after="0" w:line="240" w:lineRule="auto"/>
        <w:jc w:val="both"/>
        <w:rPr>
          <w:rFonts w:ascii="Times New Roman" w:hAnsi="Times New Roman" w:cs="Times New Roman"/>
          <w:sz w:val="24"/>
          <w:szCs w:val="24"/>
          <w:lang w:val="pt-BR"/>
        </w:rPr>
      </w:pPr>
      <w:r w:rsidRPr="00E20C1E">
        <w:rPr>
          <w:rFonts w:ascii="Times New Roman" w:hAnsi="Times New Roman" w:cs="Times New Roman"/>
          <w:sz w:val="24"/>
          <w:szCs w:val="24"/>
          <w:lang w:val="pt-BR"/>
        </w:rPr>
        <w:t>Fonteles, H.R.N</w:t>
      </w:r>
      <w:r>
        <w:rPr>
          <w:rFonts w:ascii="Times New Roman" w:hAnsi="Times New Roman" w:cs="Times New Roman"/>
          <w:sz w:val="24"/>
          <w:szCs w:val="24"/>
          <w:lang w:val="pt-BR"/>
        </w:rPr>
        <w:t>.;</w:t>
      </w:r>
      <w:r w:rsidRPr="00E20C1E">
        <w:rPr>
          <w:rFonts w:ascii="Times New Roman" w:hAnsi="Times New Roman" w:cs="Times New Roman"/>
          <w:sz w:val="24"/>
          <w:szCs w:val="24"/>
          <w:lang w:val="pt-BR"/>
        </w:rPr>
        <w:t xml:space="preserve"> Pereira, H.G.</w:t>
      </w:r>
      <w:r>
        <w:rPr>
          <w:rFonts w:ascii="Times New Roman" w:hAnsi="Times New Roman" w:cs="Times New Roman"/>
          <w:sz w:val="24"/>
          <w:szCs w:val="24"/>
          <w:lang w:val="pt-BR"/>
        </w:rPr>
        <w:t xml:space="preserve"> &amp;</w:t>
      </w:r>
      <w:r w:rsidRPr="004C6660">
        <w:rPr>
          <w:rFonts w:ascii="Times New Roman" w:hAnsi="Times New Roman" w:cs="Times New Roman"/>
          <w:sz w:val="24"/>
          <w:szCs w:val="24"/>
          <w:lang w:val="pt-BR"/>
        </w:rPr>
        <w:t xml:space="preserve"> </w:t>
      </w:r>
      <w:r w:rsidRPr="00E20C1E">
        <w:rPr>
          <w:rFonts w:ascii="Times New Roman" w:hAnsi="Times New Roman" w:cs="Times New Roman"/>
          <w:sz w:val="24"/>
          <w:szCs w:val="24"/>
          <w:lang w:val="pt-BR"/>
        </w:rPr>
        <w:t>Veríssimo, C.U.V</w:t>
      </w:r>
      <w:r>
        <w:rPr>
          <w:rFonts w:ascii="Times New Roman" w:hAnsi="Times New Roman" w:cs="Times New Roman"/>
          <w:sz w:val="24"/>
          <w:szCs w:val="24"/>
          <w:lang w:val="pt-BR"/>
        </w:rPr>
        <w:t xml:space="preserve">. 2019b. </w:t>
      </w:r>
      <w:r w:rsidRPr="00533B91">
        <w:rPr>
          <w:rFonts w:ascii="Times New Roman" w:hAnsi="Times New Roman" w:cs="Times New Roman"/>
          <w:color w:val="000000" w:themeColor="text1"/>
          <w:sz w:val="24"/>
          <w:szCs w:val="24"/>
        </w:rPr>
        <w:t xml:space="preserve">Weathering conditions evaluation of banded iron formations of Bonito mine (Northeastern Brazil) based on coupled cluster-correspondence analysis. </w:t>
      </w:r>
      <w:r w:rsidRPr="004C6660">
        <w:rPr>
          <w:rStyle w:val="Forte"/>
          <w:rFonts w:ascii="Times New Roman" w:hAnsi="Times New Roman" w:cs="Times New Roman"/>
          <w:b w:val="0"/>
          <w:i/>
          <w:color w:val="000000" w:themeColor="text1"/>
          <w:sz w:val="24"/>
          <w:szCs w:val="24"/>
          <w:lang w:val="pt-BR"/>
        </w:rPr>
        <w:t>Anuário do Instituto de Geociências</w:t>
      </w:r>
      <w:r w:rsidRPr="00533B91">
        <w:rPr>
          <w:rFonts w:ascii="Times New Roman" w:hAnsi="Times New Roman" w:cs="Times New Roman"/>
          <w:color w:val="000000" w:themeColor="text1"/>
          <w:sz w:val="24"/>
          <w:szCs w:val="24"/>
          <w:lang w:val="pt-BR"/>
        </w:rPr>
        <w:t xml:space="preserve">, </w:t>
      </w:r>
      <w:r w:rsidRPr="004C6660">
        <w:rPr>
          <w:rFonts w:ascii="Times New Roman" w:hAnsi="Times New Roman" w:cs="Times New Roman"/>
          <w:i/>
          <w:color w:val="000000" w:themeColor="text1"/>
          <w:sz w:val="24"/>
          <w:szCs w:val="24"/>
          <w:lang w:val="pt-BR"/>
        </w:rPr>
        <w:t>42 (2)</w:t>
      </w:r>
      <w:r>
        <w:rPr>
          <w:rFonts w:ascii="Times New Roman" w:hAnsi="Times New Roman" w:cs="Times New Roman"/>
          <w:color w:val="000000" w:themeColor="text1"/>
          <w:sz w:val="24"/>
          <w:szCs w:val="24"/>
          <w:lang w:val="pt-BR"/>
        </w:rPr>
        <w:t>:</w:t>
      </w:r>
      <w:r w:rsidRPr="00533B91">
        <w:rPr>
          <w:rFonts w:ascii="Times New Roman" w:hAnsi="Times New Roman" w:cs="Times New Roman"/>
          <w:color w:val="000000" w:themeColor="text1"/>
          <w:sz w:val="24"/>
          <w:szCs w:val="24"/>
          <w:lang w:val="pt-BR"/>
        </w:rPr>
        <w:t xml:space="preserve"> </w:t>
      </w:r>
      <w:proofErr w:type="gramStart"/>
      <w:r w:rsidRPr="00533B91">
        <w:rPr>
          <w:rFonts w:ascii="Times New Roman" w:hAnsi="Times New Roman" w:cs="Times New Roman"/>
          <w:color w:val="000000" w:themeColor="text1"/>
          <w:sz w:val="24"/>
          <w:szCs w:val="24"/>
          <w:lang w:val="pt-BR"/>
        </w:rPr>
        <w:t>86-99</w:t>
      </w:r>
      <w:proofErr w:type="gramEnd"/>
    </w:p>
    <w:p w:rsidR="00D64D95" w:rsidRPr="002512B4" w:rsidRDefault="00D64D95" w:rsidP="008908D5">
      <w:pPr>
        <w:spacing w:after="0" w:line="240" w:lineRule="auto"/>
        <w:jc w:val="both"/>
        <w:rPr>
          <w:rFonts w:ascii="Times New Roman" w:hAnsi="Times New Roman" w:cs="Times New Roman"/>
          <w:sz w:val="24"/>
          <w:szCs w:val="24"/>
          <w:lang w:val="pt-BR"/>
        </w:rPr>
      </w:pPr>
    </w:p>
    <w:p w:rsidR="00BB4BA1" w:rsidRPr="00831949" w:rsidRDefault="00E24C02" w:rsidP="008908D5">
      <w:pPr>
        <w:spacing w:after="0" w:line="240" w:lineRule="auto"/>
        <w:jc w:val="both"/>
        <w:rPr>
          <w:rFonts w:ascii="Times New Roman" w:hAnsi="Times New Roman" w:cs="Times New Roman"/>
          <w:sz w:val="24"/>
          <w:szCs w:val="24"/>
        </w:rPr>
      </w:pPr>
      <w:r w:rsidRPr="00E20C1E">
        <w:rPr>
          <w:rFonts w:ascii="Times New Roman" w:hAnsi="Times New Roman" w:cs="Times New Roman"/>
          <w:sz w:val="24"/>
          <w:szCs w:val="24"/>
          <w:lang w:val="pt-BR"/>
        </w:rPr>
        <w:t>Fonteles</w:t>
      </w:r>
      <w:r w:rsidR="00BB4BA1" w:rsidRPr="00E20C1E">
        <w:rPr>
          <w:rFonts w:ascii="Times New Roman" w:hAnsi="Times New Roman" w:cs="Times New Roman"/>
          <w:sz w:val="24"/>
          <w:szCs w:val="24"/>
          <w:lang w:val="pt-BR"/>
        </w:rPr>
        <w:t>, H.R.N</w:t>
      </w:r>
      <w:r>
        <w:rPr>
          <w:rFonts w:ascii="Times New Roman" w:hAnsi="Times New Roman" w:cs="Times New Roman"/>
          <w:sz w:val="24"/>
          <w:szCs w:val="24"/>
          <w:lang w:val="pt-BR"/>
        </w:rPr>
        <w:t>.;</w:t>
      </w:r>
      <w:r w:rsidR="00BB4BA1" w:rsidRPr="00E20C1E">
        <w:rPr>
          <w:rFonts w:ascii="Times New Roman" w:hAnsi="Times New Roman" w:cs="Times New Roman"/>
          <w:sz w:val="24"/>
          <w:szCs w:val="24"/>
          <w:lang w:val="pt-BR"/>
        </w:rPr>
        <w:t xml:space="preserve"> </w:t>
      </w:r>
      <w:r w:rsidRPr="00E20C1E">
        <w:rPr>
          <w:rFonts w:ascii="Times New Roman" w:hAnsi="Times New Roman" w:cs="Times New Roman"/>
          <w:sz w:val="24"/>
          <w:szCs w:val="24"/>
          <w:lang w:val="pt-BR"/>
        </w:rPr>
        <w:t>Veríssimo</w:t>
      </w:r>
      <w:r w:rsidR="00BB4BA1" w:rsidRPr="00E20C1E">
        <w:rPr>
          <w:rFonts w:ascii="Times New Roman" w:hAnsi="Times New Roman" w:cs="Times New Roman"/>
          <w:sz w:val="24"/>
          <w:szCs w:val="24"/>
          <w:lang w:val="pt-BR"/>
        </w:rPr>
        <w:t>, C.U.V</w:t>
      </w:r>
      <w:r>
        <w:rPr>
          <w:rFonts w:ascii="Times New Roman" w:hAnsi="Times New Roman" w:cs="Times New Roman"/>
          <w:sz w:val="24"/>
          <w:szCs w:val="24"/>
          <w:lang w:val="pt-BR"/>
        </w:rPr>
        <w:t>.;</w:t>
      </w:r>
      <w:r w:rsidR="00BB4BA1" w:rsidRPr="00E20C1E">
        <w:rPr>
          <w:rFonts w:ascii="Times New Roman" w:hAnsi="Times New Roman" w:cs="Times New Roman"/>
          <w:sz w:val="24"/>
          <w:szCs w:val="24"/>
          <w:lang w:val="pt-BR"/>
        </w:rPr>
        <w:t xml:space="preserve"> </w:t>
      </w:r>
      <w:r w:rsidRPr="00E20C1E">
        <w:rPr>
          <w:rFonts w:ascii="Times New Roman" w:hAnsi="Times New Roman" w:cs="Times New Roman"/>
          <w:sz w:val="24"/>
          <w:szCs w:val="24"/>
          <w:lang w:val="pt-BR"/>
        </w:rPr>
        <w:t>Pereira</w:t>
      </w:r>
      <w:r w:rsidR="00BB4BA1" w:rsidRPr="00E20C1E">
        <w:rPr>
          <w:rFonts w:ascii="Times New Roman" w:hAnsi="Times New Roman" w:cs="Times New Roman"/>
          <w:sz w:val="24"/>
          <w:szCs w:val="24"/>
          <w:lang w:val="pt-BR"/>
        </w:rPr>
        <w:t>, H.G.</w:t>
      </w:r>
      <w:r w:rsidR="00F8702A">
        <w:rPr>
          <w:rFonts w:ascii="Times New Roman" w:hAnsi="Times New Roman" w:cs="Times New Roman"/>
          <w:sz w:val="24"/>
          <w:szCs w:val="24"/>
          <w:lang w:val="pt-BR"/>
        </w:rPr>
        <w:t xml:space="preserve"> &amp;</w:t>
      </w:r>
      <w:r w:rsidR="00BB4BA1">
        <w:rPr>
          <w:rFonts w:ascii="Times New Roman" w:hAnsi="Times New Roman" w:cs="Times New Roman"/>
          <w:sz w:val="24"/>
          <w:szCs w:val="24"/>
          <w:lang w:val="pt-BR"/>
        </w:rPr>
        <w:t xml:space="preserve"> BARBOSA, I.G.</w:t>
      </w:r>
      <w:r w:rsidR="00BB4BA1" w:rsidRPr="00E20C1E">
        <w:rPr>
          <w:rFonts w:ascii="Times New Roman" w:hAnsi="Times New Roman" w:cs="Times New Roman"/>
          <w:sz w:val="24"/>
          <w:szCs w:val="24"/>
          <w:lang w:val="pt-BR"/>
        </w:rPr>
        <w:t xml:space="preserve"> 20</w:t>
      </w:r>
      <w:r w:rsidR="00BB4BA1">
        <w:rPr>
          <w:rFonts w:ascii="Times New Roman" w:hAnsi="Times New Roman" w:cs="Times New Roman"/>
          <w:sz w:val="24"/>
          <w:szCs w:val="24"/>
          <w:lang w:val="pt-BR"/>
        </w:rPr>
        <w:t>20</w:t>
      </w:r>
      <w:r w:rsidR="00BB4BA1" w:rsidRPr="00E20C1E">
        <w:rPr>
          <w:rFonts w:ascii="Times New Roman" w:hAnsi="Times New Roman" w:cs="Times New Roman"/>
          <w:sz w:val="24"/>
          <w:szCs w:val="24"/>
          <w:lang w:val="pt-BR"/>
        </w:rPr>
        <w:t xml:space="preserve">. </w:t>
      </w:r>
      <w:proofErr w:type="gramStart"/>
      <w:r w:rsidR="00BB4BA1" w:rsidRPr="00BB4BA1">
        <w:rPr>
          <w:rFonts w:ascii="Times New Roman" w:hAnsi="Times New Roman" w:cs="Times New Roman"/>
          <w:color w:val="000000"/>
          <w:sz w:val="24"/>
          <w:szCs w:val="24"/>
        </w:rPr>
        <w:t>Hybrid multivariate typological model for the banded iron formations from</w:t>
      </w:r>
      <w:r w:rsidR="00BB4BA1" w:rsidRPr="00BB4BA1">
        <w:rPr>
          <w:rFonts w:ascii="Times New Roman" w:hAnsi="Times New Roman" w:cs="Times New Roman"/>
          <w:color w:val="000000"/>
          <w:sz w:val="24"/>
          <w:szCs w:val="24"/>
        </w:rPr>
        <w:br/>
        <w:t>the Bonito mine, Northeastern Brazil</w:t>
      </w:r>
      <w:r w:rsidR="00BB4BA1" w:rsidRPr="00BB4BA1">
        <w:rPr>
          <w:rFonts w:ascii="Times New Roman" w:hAnsi="Times New Roman" w:cs="Times New Roman"/>
          <w:sz w:val="24"/>
          <w:szCs w:val="24"/>
        </w:rPr>
        <w:t>.</w:t>
      </w:r>
      <w:proofErr w:type="gramEnd"/>
      <w:r w:rsidR="00831949">
        <w:rPr>
          <w:rFonts w:ascii="Times New Roman" w:hAnsi="Times New Roman" w:cs="Times New Roman"/>
          <w:sz w:val="24"/>
          <w:szCs w:val="24"/>
        </w:rPr>
        <w:t xml:space="preserve"> </w:t>
      </w:r>
      <w:proofErr w:type="gramStart"/>
      <w:r w:rsidR="00831949">
        <w:rPr>
          <w:rFonts w:ascii="Times New Roman" w:hAnsi="Times New Roman" w:cs="Times New Roman"/>
          <w:i/>
          <w:sz w:val="24"/>
          <w:szCs w:val="24"/>
        </w:rPr>
        <w:t>Applied Geochemistry</w:t>
      </w:r>
      <w:r w:rsidR="00831949">
        <w:rPr>
          <w:rFonts w:ascii="Times New Roman" w:hAnsi="Times New Roman" w:cs="Times New Roman"/>
          <w:sz w:val="24"/>
          <w:szCs w:val="24"/>
        </w:rPr>
        <w:t xml:space="preserve">, </w:t>
      </w:r>
      <w:r w:rsidR="00831949" w:rsidRPr="000A65D5">
        <w:rPr>
          <w:rFonts w:ascii="Times New Roman" w:hAnsi="Times New Roman" w:cs="Times New Roman"/>
          <w:i/>
          <w:sz w:val="24"/>
          <w:szCs w:val="24"/>
        </w:rPr>
        <w:t>123</w:t>
      </w:r>
      <w:r w:rsidR="00831949">
        <w:rPr>
          <w:rFonts w:ascii="Times New Roman" w:hAnsi="Times New Roman" w:cs="Times New Roman"/>
          <w:sz w:val="24"/>
          <w:szCs w:val="24"/>
        </w:rPr>
        <w:t>: 1-13.</w:t>
      </w:r>
      <w:proofErr w:type="gramEnd"/>
    </w:p>
    <w:p w:rsidR="00BB4BA1" w:rsidRPr="00BB4BA1" w:rsidRDefault="00BB4BA1" w:rsidP="008908D5">
      <w:pPr>
        <w:spacing w:after="0" w:line="240" w:lineRule="auto"/>
        <w:jc w:val="both"/>
        <w:rPr>
          <w:rFonts w:ascii="Times New Roman" w:hAnsi="Times New Roman" w:cs="Times New Roman"/>
          <w:sz w:val="24"/>
          <w:szCs w:val="24"/>
        </w:rPr>
      </w:pPr>
    </w:p>
    <w:p w:rsidR="001D76D5" w:rsidRPr="00EF66FE" w:rsidRDefault="00F8702A" w:rsidP="008908D5">
      <w:pPr>
        <w:spacing w:after="0" w:line="240" w:lineRule="auto"/>
        <w:jc w:val="both"/>
        <w:rPr>
          <w:rFonts w:ascii="Times New Roman" w:hAnsi="Times New Roman" w:cs="Times New Roman"/>
          <w:sz w:val="24"/>
          <w:szCs w:val="24"/>
        </w:rPr>
      </w:pPr>
      <w:proofErr w:type="gramStart"/>
      <w:r w:rsidRPr="00060660">
        <w:rPr>
          <w:rFonts w:ascii="Times New Roman" w:hAnsi="Times New Roman" w:cs="Times New Roman"/>
          <w:noProof/>
          <w:sz w:val="24"/>
          <w:szCs w:val="24"/>
        </w:rPr>
        <w:t>Geman</w:t>
      </w:r>
      <w:r w:rsidR="0078065B">
        <w:rPr>
          <w:rFonts w:ascii="Times New Roman" w:hAnsi="Times New Roman" w:cs="Times New Roman"/>
          <w:sz w:val="24"/>
          <w:szCs w:val="24"/>
        </w:rPr>
        <w:t>, S</w:t>
      </w:r>
      <w:r w:rsidR="00D955E1">
        <w:rPr>
          <w:rFonts w:ascii="Times New Roman" w:hAnsi="Times New Roman" w:cs="Times New Roman"/>
          <w:sz w:val="24"/>
          <w:szCs w:val="24"/>
        </w:rPr>
        <w:t>.</w:t>
      </w:r>
      <w:r>
        <w:rPr>
          <w:rFonts w:ascii="Times New Roman" w:hAnsi="Times New Roman" w:cs="Times New Roman"/>
          <w:sz w:val="24"/>
          <w:szCs w:val="24"/>
        </w:rPr>
        <w:t xml:space="preserve"> &amp;</w:t>
      </w:r>
      <w:r w:rsidR="001D76D5">
        <w:rPr>
          <w:rFonts w:ascii="Times New Roman" w:hAnsi="Times New Roman" w:cs="Times New Roman"/>
          <w:sz w:val="24"/>
          <w:szCs w:val="24"/>
        </w:rPr>
        <w:t xml:space="preserve"> </w:t>
      </w:r>
      <w:proofErr w:type="spellStart"/>
      <w:r>
        <w:rPr>
          <w:rFonts w:ascii="Times New Roman" w:hAnsi="Times New Roman" w:cs="Times New Roman"/>
          <w:sz w:val="24"/>
          <w:szCs w:val="24"/>
        </w:rPr>
        <w:t>Geman</w:t>
      </w:r>
      <w:proofErr w:type="spellEnd"/>
      <w:r w:rsidR="0078065B">
        <w:rPr>
          <w:rFonts w:ascii="Times New Roman" w:hAnsi="Times New Roman" w:cs="Times New Roman"/>
          <w:sz w:val="24"/>
          <w:szCs w:val="24"/>
        </w:rPr>
        <w:t>, D</w:t>
      </w:r>
      <w:r w:rsidR="00D955E1">
        <w:rPr>
          <w:rFonts w:ascii="Times New Roman" w:hAnsi="Times New Roman" w:cs="Times New Roman"/>
          <w:sz w:val="24"/>
          <w:szCs w:val="24"/>
        </w:rPr>
        <w:t>. 1984.</w:t>
      </w:r>
      <w:proofErr w:type="gramEnd"/>
      <w:r w:rsidR="00252C8E">
        <w:rPr>
          <w:rFonts w:ascii="Times New Roman" w:hAnsi="Times New Roman" w:cs="Times New Roman"/>
          <w:sz w:val="24"/>
          <w:szCs w:val="24"/>
        </w:rPr>
        <w:t xml:space="preserve"> </w:t>
      </w:r>
      <w:proofErr w:type="gramStart"/>
      <w:r w:rsidR="00252C8E">
        <w:rPr>
          <w:rFonts w:ascii="Times New Roman" w:hAnsi="Times New Roman" w:cs="Times New Roman"/>
          <w:sz w:val="24"/>
          <w:szCs w:val="24"/>
        </w:rPr>
        <w:t xml:space="preserve">Stochastic relaxation, Gibbs distributions, and the </w:t>
      </w:r>
      <w:r w:rsidR="00252C8E" w:rsidRPr="00EF66FE">
        <w:rPr>
          <w:rFonts w:ascii="Times New Roman" w:hAnsi="Times New Roman" w:cs="Times New Roman"/>
          <w:sz w:val="24"/>
          <w:szCs w:val="24"/>
        </w:rPr>
        <w:t>Bayesian restoration of images.</w:t>
      </w:r>
      <w:proofErr w:type="gramEnd"/>
      <w:r w:rsidR="00252C8E" w:rsidRPr="00EF66FE">
        <w:rPr>
          <w:rFonts w:ascii="Times New Roman" w:hAnsi="Times New Roman" w:cs="Times New Roman"/>
          <w:sz w:val="24"/>
          <w:szCs w:val="24"/>
        </w:rPr>
        <w:t xml:space="preserve"> </w:t>
      </w:r>
      <w:r w:rsidR="00252C8E" w:rsidRPr="003E064B">
        <w:rPr>
          <w:rFonts w:ascii="Times New Roman" w:hAnsi="Times New Roman" w:cs="Times New Roman"/>
          <w:i/>
          <w:sz w:val="24"/>
          <w:szCs w:val="24"/>
        </w:rPr>
        <w:t xml:space="preserve">IEEE </w:t>
      </w:r>
      <w:r w:rsidR="003E064B" w:rsidRPr="003E064B">
        <w:rPr>
          <w:rStyle w:val="Forte"/>
          <w:rFonts w:ascii="Times New Roman" w:hAnsi="Times New Roman" w:cs="Times New Roman"/>
          <w:b w:val="0"/>
          <w:i/>
          <w:color w:val="000000" w:themeColor="text1"/>
          <w:sz w:val="24"/>
          <w:szCs w:val="24"/>
        </w:rPr>
        <w:t xml:space="preserve">Transactions </w:t>
      </w:r>
      <w:r w:rsidR="009104BD">
        <w:rPr>
          <w:rStyle w:val="Forte"/>
          <w:rFonts w:ascii="Times New Roman" w:hAnsi="Times New Roman" w:cs="Times New Roman"/>
          <w:b w:val="0"/>
          <w:i/>
          <w:color w:val="000000" w:themeColor="text1"/>
          <w:sz w:val="24"/>
          <w:szCs w:val="24"/>
        </w:rPr>
        <w:t>o</w:t>
      </w:r>
      <w:r w:rsidR="003E064B" w:rsidRPr="003E064B">
        <w:rPr>
          <w:rStyle w:val="Forte"/>
          <w:rFonts w:ascii="Times New Roman" w:hAnsi="Times New Roman" w:cs="Times New Roman"/>
          <w:b w:val="0"/>
          <w:i/>
          <w:color w:val="000000" w:themeColor="text1"/>
          <w:sz w:val="24"/>
          <w:szCs w:val="24"/>
        </w:rPr>
        <w:t>n Pattern Analysis and Machine Intelligence</w:t>
      </w:r>
      <w:r w:rsidR="003E064B" w:rsidRPr="000A65D5">
        <w:rPr>
          <w:rFonts w:ascii="Times New Roman" w:hAnsi="Times New Roman" w:cs="Times New Roman"/>
          <w:i/>
          <w:color w:val="0070C0"/>
          <w:sz w:val="24"/>
          <w:szCs w:val="24"/>
        </w:rPr>
        <w:t xml:space="preserve">, </w:t>
      </w:r>
      <w:r w:rsidR="00252C8E" w:rsidRPr="000A65D5">
        <w:rPr>
          <w:rFonts w:ascii="Times New Roman" w:hAnsi="Times New Roman" w:cs="Times New Roman"/>
          <w:i/>
          <w:sz w:val="24"/>
          <w:szCs w:val="24"/>
        </w:rPr>
        <w:t>6</w:t>
      </w:r>
      <w:r w:rsidR="00F11E63" w:rsidRPr="000A65D5">
        <w:rPr>
          <w:rFonts w:ascii="Times New Roman" w:hAnsi="Times New Roman" w:cs="Times New Roman"/>
          <w:i/>
          <w:sz w:val="24"/>
          <w:szCs w:val="24"/>
        </w:rPr>
        <w:t>(</w:t>
      </w:r>
      <w:r w:rsidR="00252C8E" w:rsidRPr="000A65D5">
        <w:rPr>
          <w:rFonts w:ascii="Times New Roman" w:hAnsi="Times New Roman" w:cs="Times New Roman"/>
          <w:i/>
          <w:sz w:val="24"/>
          <w:szCs w:val="24"/>
        </w:rPr>
        <w:t>6</w:t>
      </w:r>
      <w:r w:rsidR="00F11E63" w:rsidRPr="000A65D5">
        <w:rPr>
          <w:rFonts w:ascii="Times New Roman" w:hAnsi="Times New Roman" w:cs="Times New Roman"/>
          <w:i/>
          <w:sz w:val="24"/>
          <w:szCs w:val="24"/>
        </w:rPr>
        <w:t>)</w:t>
      </w:r>
      <w:r w:rsidR="003E064B">
        <w:rPr>
          <w:rFonts w:ascii="Times New Roman" w:hAnsi="Times New Roman" w:cs="Times New Roman"/>
          <w:sz w:val="24"/>
          <w:szCs w:val="24"/>
        </w:rPr>
        <w:t>:</w:t>
      </w:r>
      <w:r w:rsidR="005B27F6" w:rsidRPr="00EF66FE">
        <w:rPr>
          <w:rFonts w:ascii="Times New Roman" w:hAnsi="Times New Roman" w:cs="Times New Roman"/>
          <w:sz w:val="24"/>
          <w:szCs w:val="24"/>
        </w:rPr>
        <w:t xml:space="preserve"> </w:t>
      </w:r>
      <w:r w:rsidR="00252C8E" w:rsidRPr="00EF66FE">
        <w:rPr>
          <w:rFonts w:ascii="Times New Roman" w:hAnsi="Times New Roman" w:cs="Times New Roman"/>
          <w:sz w:val="24"/>
          <w:szCs w:val="24"/>
        </w:rPr>
        <w:t>721-741.</w:t>
      </w:r>
    </w:p>
    <w:p w:rsidR="00261427" w:rsidRDefault="00261427" w:rsidP="008908D5">
      <w:pPr>
        <w:spacing w:after="0" w:line="240" w:lineRule="auto"/>
        <w:jc w:val="both"/>
        <w:rPr>
          <w:rFonts w:ascii="Times New Roman" w:hAnsi="Times New Roman" w:cs="Times New Roman"/>
          <w:sz w:val="24"/>
          <w:szCs w:val="24"/>
        </w:rPr>
      </w:pPr>
    </w:p>
    <w:p w:rsidR="008C579B" w:rsidRPr="00EF66FE" w:rsidRDefault="00F8702A" w:rsidP="008908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Goovaerts</w:t>
      </w:r>
      <w:r w:rsidR="008C579B">
        <w:rPr>
          <w:rFonts w:ascii="Times New Roman" w:hAnsi="Times New Roman" w:cs="Times New Roman"/>
          <w:sz w:val="24"/>
          <w:szCs w:val="24"/>
        </w:rPr>
        <w:t>, P</w:t>
      </w:r>
      <w:r w:rsidR="00D955E1">
        <w:rPr>
          <w:rFonts w:ascii="Times New Roman" w:hAnsi="Times New Roman" w:cs="Times New Roman"/>
          <w:sz w:val="24"/>
          <w:szCs w:val="24"/>
        </w:rPr>
        <w:t>. 1997.</w:t>
      </w:r>
      <w:r w:rsidR="008C579B">
        <w:rPr>
          <w:rFonts w:ascii="Times New Roman" w:hAnsi="Times New Roman" w:cs="Times New Roman"/>
          <w:sz w:val="24"/>
          <w:szCs w:val="24"/>
        </w:rPr>
        <w:t xml:space="preserve"> </w:t>
      </w:r>
      <w:proofErr w:type="gramStart"/>
      <w:r w:rsidR="00A22CE6" w:rsidRPr="000A65D5">
        <w:rPr>
          <w:rFonts w:ascii="Times New Roman" w:hAnsi="Times New Roman" w:cs="Times New Roman"/>
          <w:i/>
          <w:sz w:val="24"/>
          <w:szCs w:val="24"/>
        </w:rPr>
        <w:t xml:space="preserve">Geostatistics for </w:t>
      </w:r>
      <w:r w:rsidR="00D955E1" w:rsidRPr="000A65D5">
        <w:rPr>
          <w:rFonts w:ascii="Times New Roman" w:hAnsi="Times New Roman" w:cs="Times New Roman"/>
          <w:i/>
          <w:sz w:val="24"/>
          <w:szCs w:val="24"/>
        </w:rPr>
        <w:t>Natural Resources</w:t>
      </w:r>
      <w:r w:rsidR="00A22CE6">
        <w:rPr>
          <w:rFonts w:ascii="Times New Roman" w:hAnsi="Times New Roman" w:cs="Times New Roman"/>
          <w:sz w:val="24"/>
          <w:szCs w:val="24"/>
        </w:rPr>
        <w:t>.</w:t>
      </w:r>
      <w:proofErr w:type="gramEnd"/>
      <w:r w:rsidR="00A22CE6">
        <w:rPr>
          <w:rFonts w:ascii="Times New Roman" w:hAnsi="Times New Roman" w:cs="Times New Roman"/>
          <w:sz w:val="24"/>
          <w:szCs w:val="24"/>
        </w:rPr>
        <w:t xml:space="preserve"> </w:t>
      </w:r>
      <w:proofErr w:type="gramStart"/>
      <w:r w:rsidR="00A22CE6">
        <w:rPr>
          <w:rFonts w:ascii="Times New Roman" w:hAnsi="Times New Roman" w:cs="Times New Roman"/>
          <w:sz w:val="24"/>
          <w:szCs w:val="24"/>
        </w:rPr>
        <w:t>Oxfo</w:t>
      </w:r>
      <w:r w:rsidR="005A2D05">
        <w:rPr>
          <w:rFonts w:ascii="Times New Roman" w:hAnsi="Times New Roman" w:cs="Times New Roman"/>
          <w:sz w:val="24"/>
          <w:szCs w:val="24"/>
        </w:rPr>
        <w:t>rd University Press.</w:t>
      </w:r>
      <w:proofErr w:type="gramEnd"/>
      <w:r w:rsidR="005A2D05">
        <w:rPr>
          <w:rFonts w:ascii="Times New Roman" w:hAnsi="Times New Roman" w:cs="Times New Roman"/>
          <w:sz w:val="24"/>
          <w:szCs w:val="24"/>
        </w:rPr>
        <w:t xml:space="preserve"> New </w:t>
      </w:r>
      <w:r w:rsidR="005A2D05" w:rsidRPr="00EF66FE">
        <w:rPr>
          <w:rFonts w:ascii="Times New Roman" w:hAnsi="Times New Roman" w:cs="Times New Roman"/>
          <w:sz w:val="24"/>
          <w:szCs w:val="24"/>
        </w:rPr>
        <w:t xml:space="preserve">York. </w:t>
      </w:r>
      <w:proofErr w:type="gramStart"/>
      <w:r w:rsidR="00EF66FE" w:rsidRPr="00EF66FE">
        <w:rPr>
          <w:rFonts w:ascii="Times New Roman" w:hAnsi="Times New Roman" w:cs="Times New Roman"/>
          <w:sz w:val="24"/>
          <w:szCs w:val="24"/>
        </w:rPr>
        <w:t>496</w:t>
      </w:r>
      <w:r w:rsidR="000A65D5">
        <w:rPr>
          <w:rFonts w:ascii="Times New Roman" w:hAnsi="Times New Roman" w:cs="Times New Roman"/>
          <w:sz w:val="24"/>
          <w:szCs w:val="24"/>
        </w:rPr>
        <w:t xml:space="preserve"> </w:t>
      </w:r>
      <w:r w:rsidR="005A2D05" w:rsidRPr="00EF66FE">
        <w:rPr>
          <w:rFonts w:ascii="Times New Roman" w:hAnsi="Times New Roman" w:cs="Times New Roman"/>
          <w:sz w:val="24"/>
          <w:szCs w:val="24"/>
        </w:rPr>
        <w:t>p</w:t>
      </w:r>
      <w:r w:rsidR="00021016">
        <w:rPr>
          <w:rFonts w:ascii="Times New Roman" w:hAnsi="Times New Roman" w:cs="Times New Roman"/>
          <w:sz w:val="24"/>
          <w:szCs w:val="24"/>
        </w:rPr>
        <w:t>.</w:t>
      </w:r>
      <w:proofErr w:type="gramEnd"/>
    </w:p>
    <w:p w:rsidR="008C579B" w:rsidRDefault="008C579B" w:rsidP="008908D5">
      <w:pPr>
        <w:spacing w:after="0" w:line="240" w:lineRule="auto"/>
        <w:jc w:val="both"/>
        <w:rPr>
          <w:rFonts w:ascii="Times New Roman" w:hAnsi="Times New Roman" w:cs="Times New Roman"/>
          <w:sz w:val="24"/>
          <w:szCs w:val="24"/>
        </w:rPr>
      </w:pPr>
    </w:p>
    <w:p w:rsidR="00306ED1" w:rsidRPr="004174B1" w:rsidRDefault="00F8702A" w:rsidP="008908D5">
      <w:pPr>
        <w:spacing w:after="0" w:line="240" w:lineRule="auto"/>
        <w:jc w:val="both"/>
        <w:rPr>
          <w:rFonts w:ascii="Times New Roman" w:hAnsi="Times New Roman" w:cs="Times New Roman"/>
          <w:sz w:val="24"/>
          <w:szCs w:val="24"/>
        </w:rPr>
      </w:pPr>
      <w:r w:rsidRPr="004174B1">
        <w:rPr>
          <w:rFonts w:ascii="Times New Roman" w:hAnsi="Times New Roman" w:cs="Times New Roman"/>
          <w:sz w:val="24"/>
          <w:szCs w:val="24"/>
        </w:rPr>
        <w:t>Goovaerts</w:t>
      </w:r>
      <w:r w:rsidR="00306ED1" w:rsidRPr="004174B1">
        <w:rPr>
          <w:rFonts w:ascii="Times New Roman" w:hAnsi="Times New Roman" w:cs="Times New Roman"/>
          <w:sz w:val="24"/>
          <w:szCs w:val="24"/>
        </w:rPr>
        <w:t xml:space="preserve">, P. 1998. </w:t>
      </w:r>
      <w:proofErr w:type="gramStart"/>
      <w:r w:rsidR="00306ED1" w:rsidRPr="004174B1">
        <w:rPr>
          <w:rFonts w:ascii="Times New Roman" w:hAnsi="Times New Roman" w:cs="Times New Roman"/>
          <w:sz w:val="24"/>
          <w:szCs w:val="24"/>
        </w:rPr>
        <w:t>Accounting for estimation optimality criteria in simulated annealing.</w:t>
      </w:r>
      <w:proofErr w:type="gramEnd"/>
      <w:r w:rsidR="00306ED1" w:rsidRPr="004174B1">
        <w:rPr>
          <w:rFonts w:ascii="Times New Roman" w:hAnsi="Times New Roman" w:cs="Times New Roman"/>
          <w:sz w:val="24"/>
          <w:szCs w:val="24"/>
        </w:rPr>
        <w:t xml:space="preserve"> </w:t>
      </w:r>
      <w:r w:rsidR="005A2D05" w:rsidRPr="00F8702A">
        <w:rPr>
          <w:rFonts w:ascii="Times New Roman" w:hAnsi="Times New Roman" w:cs="Times New Roman"/>
          <w:i/>
          <w:sz w:val="24"/>
          <w:szCs w:val="24"/>
        </w:rPr>
        <w:t>Math</w:t>
      </w:r>
      <w:r w:rsidRPr="00F8702A">
        <w:rPr>
          <w:rFonts w:ascii="Times New Roman" w:hAnsi="Times New Roman" w:cs="Times New Roman"/>
          <w:i/>
          <w:sz w:val="24"/>
          <w:szCs w:val="24"/>
        </w:rPr>
        <w:t>ematical</w:t>
      </w:r>
      <w:r w:rsidR="005A2D05" w:rsidRPr="00F8702A">
        <w:rPr>
          <w:rFonts w:ascii="Times New Roman" w:hAnsi="Times New Roman" w:cs="Times New Roman"/>
          <w:i/>
          <w:sz w:val="24"/>
          <w:szCs w:val="24"/>
        </w:rPr>
        <w:t xml:space="preserve"> Geol</w:t>
      </w:r>
      <w:r w:rsidRPr="00F8702A">
        <w:rPr>
          <w:rFonts w:ascii="Times New Roman" w:hAnsi="Times New Roman" w:cs="Times New Roman"/>
          <w:i/>
          <w:sz w:val="24"/>
          <w:szCs w:val="24"/>
        </w:rPr>
        <w:t>ogy</w:t>
      </w:r>
      <w:r w:rsidR="004C4585">
        <w:rPr>
          <w:rFonts w:ascii="Times New Roman" w:hAnsi="Times New Roman" w:cs="Times New Roman"/>
          <w:sz w:val="24"/>
          <w:szCs w:val="24"/>
        </w:rPr>
        <w:t>,</w:t>
      </w:r>
      <w:r w:rsidR="00073F08">
        <w:rPr>
          <w:rFonts w:ascii="Times New Roman" w:hAnsi="Times New Roman" w:cs="Times New Roman"/>
          <w:sz w:val="24"/>
          <w:szCs w:val="24"/>
        </w:rPr>
        <w:t xml:space="preserve"> </w:t>
      </w:r>
      <w:r w:rsidR="00073F08" w:rsidRPr="000A65D5">
        <w:rPr>
          <w:rFonts w:ascii="Times New Roman" w:hAnsi="Times New Roman" w:cs="Times New Roman"/>
          <w:i/>
          <w:sz w:val="24"/>
          <w:szCs w:val="24"/>
        </w:rPr>
        <w:t>30</w:t>
      </w:r>
      <w:r w:rsidR="00306ED1" w:rsidRPr="000A65D5">
        <w:rPr>
          <w:rFonts w:ascii="Times New Roman" w:hAnsi="Times New Roman" w:cs="Times New Roman"/>
          <w:i/>
          <w:sz w:val="24"/>
          <w:szCs w:val="24"/>
        </w:rPr>
        <w:t>(5)</w:t>
      </w:r>
      <w:r w:rsidR="004C4585">
        <w:rPr>
          <w:rFonts w:ascii="Times New Roman" w:hAnsi="Times New Roman" w:cs="Times New Roman"/>
          <w:sz w:val="24"/>
          <w:szCs w:val="24"/>
        </w:rPr>
        <w:t>:</w:t>
      </w:r>
      <w:r w:rsidR="00306ED1" w:rsidRPr="004174B1">
        <w:rPr>
          <w:rFonts w:ascii="Times New Roman" w:hAnsi="Times New Roman" w:cs="Times New Roman"/>
          <w:sz w:val="24"/>
          <w:szCs w:val="24"/>
        </w:rPr>
        <w:t xml:space="preserve"> 511-534.</w:t>
      </w:r>
    </w:p>
    <w:p w:rsidR="00306ED1" w:rsidRDefault="00306ED1" w:rsidP="008908D5">
      <w:pPr>
        <w:spacing w:after="0" w:line="240" w:lineRule="auto"/>
        <w:jc w:val="both"/>
        <w:rPr>
          <w:rFonts w:ascii="Times New Roman" w:hAnsi="Times New Roman" w:cs="Times New Roman"/>
          <w:sz w:val="24"/>
          <w:szCs w:val="24"/>
        </w:rPr>
      </w:pPr>
    </w:p>
    <w:p w:rsidR="00182AEE" w:rsidRPr="00182AEE" w:rsidRDefault="00F8702A" w:rsidP="008908D5">
      <w:pPr>
        <w:spacing w:after="0" w:line="240" w:lineRule="auto"/>
        <w:jc w:val="both"/>
        <w:rPr>
          <w:rFonts w:ascii="Times New Roman" w:hAnsi="Times New Roman" w:cs="Times New Roman"/>
          <w:sz w:val="24"/>
          <w:szCs w:val="24"/>
        </w:rPr>
      </w:pPr>
      <w:proofErr w:type="gramStart"/>
      <w:r w:rsidRPr="00182AEE">
        <w:rPr>
          <w:rFonts w:ascii="Times New Roman" w:hAnsi="Times New Roman" w:cs="Times New Roman"/>
          <w:sz w:val="24"/>
          <w:szCs w:val="24"/>
        </w:rPr>
        <w:t>Hackspacher</w:t>
      </w:r>
      <w:r w:rsidR="00182AEE" w:rsidRPr="00182AEE">
        <w:rPr>
          <w:rFonts w:ascii="Times New Roman" w:hAnsi="Times New Roman" w:cs="Times New Roman"/>
          <w:sz w:val="24"/>
          <w:szCs w:val="24"/>
        </w:rPr>
        <w:t>, P.C.</w:t>
      </w:r>
      <w:r>
        <w:rPr>
          <w:rFonts w:ascii="Times New Roman" w:hAnsi="Times New Roman" w:cs="Times New Roman"/>
          <w:sz w:val="24"/>
          <w:szCs w:val="24"/>
        </w:rPr>
        <w:t>;</w:t>
      </w:r>
      <w:r w:rsidR="00182AEE" w:rsidRPr="00182AEE">
        <w:rPr>
          <w:rFonts w:ascii="Times New Roman" w:hAnsi="Times New Roman" w:cs="Times New Roman"/>
          <w:sz w:val="24"/>
          <w:szCs w:val="24"/>
        </w:rPr>
        <w:t xml:space="preserve"> </w:t>
      </w:r>
      <w:proofErr w:type="spellStart"/>
      <w:r w:rsidRPr="00182AEE">
        <w:rPr>
          <w:rFonts w:ascii="Times New Roman" w:hAnsi="Times New Roman" w:cs="Times New Roman"/>
          <w:sz w:val="24"/>
          <w:szCs w:val="24"/>
        </w:rPr>
        <w:t>Dantas</w:t>
      </w:r>
      <w:proofErr w:type="spellEnd"/>
      <w:r>
        <w:rPr>
          <w:rFonts w:ascii="Times New Roman" w:hAnsi="Times New Roman" w:cs="Times New Roman"/>
          <w:sz w:val="24"/>
          <w:szCs w:val="24"/>
        </w:rPr>
        <w:t>, E.L.;</w:t>
      </w:r>
      <w:r w:rsidR="00182AEE" w:rsidRPr="00182AEE">
        <w:rPr>
          <w:rFonts w:ascii="Times New Roman" w:hAnsi="Times New Roman" w:cs="Times New Roman"/>
          <w:sz w:val="24"/>
          <w:szCs w:val="24"/>
        </w:rPr>
        <w:t xml:space="preserve"> </w:t>
      </w:r>
      <w:r w:rsidRPr="00182AEE">
        <w:rPr>
          <w:rFonts w:ascii="Times New Roman" w:hAnsi="Times New Roman" w:cs="Times New Roman"/>
          <w:sz w:val="24"/>
          <w:szCs w:val="24"/>
        </w:rPr>
        <w:t>Brito Neves</w:t>
      </w:r>
      <w:r>
        <w:rPr>
          <w:rFonts w:ascii="Times New Roman" w:hAnsi="Times New Roman" w:cs="Times New Roman"/>
          <w:sz w:val="24"/>
          <w:szCs w:val="24"/>
        </w:rPr>
        <w:t>, B.B. &amp;</w:t>
      </w:r>
      <w:r w:rsidR="00182AEE" w:rsidRPr="00182AEE">
        <w:rPr>
          <w:rFonts w:ascii="Times New Roman" w:hAnsi="Times New Roman" w:cs="Times New Roman"/>
          <w:sz w:val="24"/>
          <w:szCs w:val="24"/>
        </w:rPr>
        <w:t xml:space="preserve"> </w:t>
      </w:r>
      <w:r w:rsidRPr="00182AEE">
        <w:rPr>
          <w:rFonts w:ascii="Times New Roman" w:hAnsi="Times New Roman" w:cs="Times New Roman"/>
          <w:sz w:val="24"/>
          <w:szCs w:val="24"/>
        </w:rPr>
        <w:t>Legrand</w:t>
      </w:r>
      <w:r w:rsidR="00182AEE" w:rsidRPr="00182AEE">
        <w:rPr>
          <w:rFonts w:ascii="Times New Roman" w:hAnsi="Times New Roman" w:cs="Times New Roman"/>
          <w:sz w:val="24"/>
          <w:szCs w:val="24"/>
        </w:rPr>
        <w:t>, J.M. 1997.</w:t>
      </w:r>
      <w:proofErr w:type="gramEnd"/>
      <w:r w:rsidR="00182AEE" w:rsidRPr="00182AEE">
        <w:rPr>
          <w:rFonts w:ascii="Times New Roman" w:hAnsi="Times New Roman" w:cs="Times New Roman"/>
          <w:sz w:val="24"/>
          <w:szCs w:val="24"/>
        </w:rPr>
        <w:t xml:space="preserve"> Northwestern overthrusting and related lateral escape</w:t>
      </w:r>
      <w:r w:rsidR="00182AEE">
        <w:rPr>
          <w:rFonts w:ascii="Times New Roman" w:hAnsi="Times New Roman" w:cs="Times New Roman"/>
          <w:sz w:val="24"/>
          <w:szCs w:val="24"/>
        </w:rPr>
        <w:t xml:space="preserve"> during Brasiliano orogeny north of the Patos lineament, Borborema </w:t>
      </w:r>
      <w:r w:rsidR="000E018D">
        <w:rPr>
          <w:rFonts w:ascii="Times New Roman" w:hAnsi="Times New Roman" w:cs="Times New Roman"/>
          <w:sz w:val="24"/>
          <w:szCs w:val="24"/>
        </w:rPr>
        <w:t>P</w:t>
      </w:r>
      <w:r w:rsidR="00182AEE">
        <w:rPr>
          <w:rFonts w:ascii="Times New Roman" w:hAnsi="Times New Roman" w:cs="Times New Roman"/>
          <w:sz w:val="24"/>
          <w:szCs w:val="24"/>
        </w:rPr>
        <w:t>rovince</w:t>
      </w:r>
      <w:r w:rsidR="00D213FB">
        <w:rPr>
          <w:rFonts w:ascii="Times New Roman" w:hAnsi="Times New Roman" w:cs="Times New Roman"/>
          <w:sz w:val="24"/>
          <w:szCs w:val="24"/>
        </w:rPr>
        <w:t xml:space="preserve">, Northeastern Brazil. </w:t>
      </w:r>
      <w:r w:rsidR="00D213FB" w:rsidRPr="00F8702A">
        <w:rPr>
          <w:rFonts w:ascii="Times New Roman" w:hAnsi="Times New Roman" w:cs="Times New Roman"/>
          <w:i/>
          <w:sz w:val="24"/>
          <w:szCs w:val="24"/>
        </w:rPr>
        <w:t>Int</w:t>
      </w:r>
      <w:r w:rsidRPr="00F8702A">
        <w:rPr>
          <w:rFonts w:ascii="Times New Roman" w:hAnsi="Times New Roman" w:cs="Times New Roman"/>
          <w:i/>
          <w:sz w:val="24"/>
          <w:szCs w:val="24"/>
        </w:rPr>
        <w:t>ernational</w:t>
      </w:r>
      <w:r w:rsidR="00D213FB" w:rsidRPr="00F8702A">
        <w:rPr>
          <w:rFonts w:ascii="Times New Roman" w:hAnsi="Times New Roman" w:cs="Times New Roman"/>
          <w:i/>
          <w:sz w:val="24"/>
          <w:szCs w:val="24"/>
        </w:rPr>
        <w:t xml:space="preserve"> Geol</w:t>
      </w:r>
      <w:r w:rsidRPr="00F8702A">
        <w:rPr>
          <w:rFonts w:ascii="Times New Roman" w:hAnsi="Times New Roman" w:cs="Times New Roman"/>
          <w:i/>
          <w:sz w:val="24"/>
          <w:szCs w:val="24"/>
        </w:rPr>
        <w:t>ogy</w:t>
      </w:r>
      <w:r w:rsidR="00D213FB" w:rsidRPr="00F8702A">
        <w:rPr>
          <w:rFonts w:ascii="Times New Roman" w:hAnsi="Times New Roman" w:cs="Times New Roman"/>
          <w:i/>
          <w:sz w:val="24"/>
          <w:szCs w:val="24"/>
        </w:rPr>
        <w:t xml:space="preserve"> Rev</w:t>
      </w:r>
      <w:r w:rsidRPr="00F8702A">
        <w:rPr>
          <w:rFonts w:ascii="Times New Roman" w:hAnsi="Times New Roman" w:cs="Times New Roman"/>
          <w:i/>
          <w:sz w:val="24"/>
          <w:szCs w:val="24"/>
        </w:rPr>
        <w:t>iews</w:t>
      </w:r>
      <w:r w:rsidR="000A65D5">
        <w:rPr>
          <w:rFonts w:ascii="Times New Roman" w:hAnsi="Times New Roman" w:cs="Times New Roman"/>
          <w:i/>
          <w:sz w:val="24"/>
          <w:szCs w:val="24"/>
        </w:rPr>
        <w:t>,</w:t>
      </w:r>
      <w:r w:rsidR="00D213FB" w:rsidRPr="000A65D5">
        <w:rPr>
          <w:rFonts w:ascii="Times New Roman" w:hAnsi="Times New Roman" w:cs="Times New Roman"/>
          <w:i/>
          <w:sz w:val="24"/>
          <w:szCs w:val="24"/>
        </w:rPr>
        <w:t xml:space="preserve"> 39</w:t>
      </w:r>
      <w:r w:rsidR="004C4585">
        <w:rPr>
          <w:rFonts w:ascii="Times New Roman" w:hAnsi="Times New Roman" w:cs="Times New Roman"/>
          <w:sz w:val="24"/>
          <w:szCs w:val="24"/>
        </w:rPr>
        <w:t>:</w:t>
      </w:r>
      <w:r w:rsidR="00D213FB">
        <w:rPr>
          <w:rFonts w:ascii="Times New Roman" w:hAnsi="Times New Roman" w:cs="Times New Roman"/>
          <w:sz w:val="24"/>
          <w:szCs w:val="24"/>
        </w:rPr>
        <w:t xml:space="preserve"> 609-620.</w:t>
      </w:r>
    </w:p>
    <w:p w:rsidR="00182AEE" w:rsidRDefault="00182AEE" w:rsidP="008908D5">
      <w:pPr>
        <w:spacing w:after="0" w:line="240" w:lineRule="auto"/>
        <w:jc w:val="both"/>
        <w:rPr>
          <w:rFonts w:ascii="Times New Roman" w:hAnsi="Times New Roman" w:cs="Times New Roman"/>
          <w:sz w:val="24"/>
          <w:szCs w:val="24"/>
        </w:rPr>
      </w:pPr>
    </w:p>
    <w:p w:rsidR="00021016" w:rsidRPr="00021016" w:rsidRDefault="00F8702A" w:rsidP="008908D5">
      <w:pPr>
        <w:spacing w:after="0" w:line="240" w:lineRule="auto"/>
        <w:jc w:val="both"/>
        <w:rPr>
          <w:rFonts w:ascii="Times New Roman" w:hAnsi="Times New Roman" w:cs="Times New Roman"/>
          <w:sz w:val="24"/>
          <w:szCs w:val="24"/>
        </w:rPr>
      </w:pPr>
      <w:proofErr w:type="spellStart"/>
      <w:r w:rsidRPr="00601A21">
        <w:rPr>
          <w:rFonts w:ascii="Times New Roman" w:hAnsi="Times New Roman" w:cs="Times New Roman"/>
          <w:sz w:val="24"/>
          <w:szCs w:val="24"/>
          <w:lang w:val="pt-BR"/>
        </w:rPr>
        <w:t>Isaaks</w:t>
      </w:r>
      <w:proofErr w:type="spellEnd"/>
      <w:r w:rsidR="00021016" w:rsidRPr="00601A21">
        <w:rPr>
          <w:rFonts w:ascii="Times New Roman" w:hAnsi="Times New Roman" w:cs="Times New Roman"/>
          <w:sz w:val="24"/>
          <w:szCs w:val="24"/>
          <w:lang w:val="pt-BR"/>
        </w:rPr>
        <w:t>, E.H.</w:t>
      </w:r>
      <w:r w:rsidRPr="00601A21">
        <w:rPr>
          <w:rFonts w:ascii="Times New Roman" w:hAnsi="Times New Roman" w:cs="Times New Roman"/>
          <w:sz w:val="24"/>
          <w:szCs w:val="24"/>
          <w:lang w:val="pt-BR"/>
        </w:rPr>
        <w:t xml:space="preserve"> &amp;</w:t>
      </w:r>
      <w:r w:rsidR="00021016" w:rsidRPr="00601A21">
        <w:rPr>
          <w:rFonts w:ascii="Times New Roman" w:hAnsi="Times New Roman" w:cs="Times New Roman"/>
          <w:sz w:val="24"/>
          <w:szCs w:val="24"/>
          <w:lang w:val="pt-BR"/>
        </w:rPr>
        <w:t xml:space="preserve"> </w:t>
      </w:r>
      <w:proofErr w:type="spellStart"/>
      <w:r w:rsidRPr="00601A21">
        <w:rPr>
          <w:rFonts w:ascii="Times New Roman" w:hAnsi="Times New Roman" w:cs="Times New Roman"/>
          <w:sz w:val="24"/>
          <w:szCs w:val="24"/>
          <w:lang w:val="pt-BR"/>
        </w:rPr>
        <w:t>Srivastava</w:t>
      </w:r>
      <w:proofErr w:type="spellEnd"/>
      <w:r w:rsidR="00021016" w:rsidRPr="00601A21">
        <w:rPr>
          <w:rFonts w:ascii="Times New Roman" w:hAnsi="Times New Roman" w:cs="Times New Roman"/>
          <w:sz w:val="24"/>
          <w:szCs w:val="24"/>
          <w:lang w:val="pt-BR"/>
        </w:rPr>
        <w:t xml:space="preserve">, R.M. 1989. </w:t>
      </w:r>
      <w:proofErr w:type="gramStart"/>
      <w:r w:rsidR="00021016" w:rsidRPr="000A65D5">
        <w:rPr>
          <w:rFonts w:ascii="Times New Roman" w:hAnsi="Times New Roman" w:cs="Times New Roman"/>
          <w:i/>
          <w:sz w:val="24"/>
          <w:szCs w:val="24"/>
        </w:rPr>
        <w:t>An Introduction to Applied Geostatistics</w:t>
      </w:r>
      <w:r w:rsidR="00021016" w:rsidRPr="00021016">
        <w:rPr>
          <w:rFonts w:ascii="Times New Roman" w:hAnsi="Times New Roman" w:cs="Times New Roman"/>
          <w:sz w:val="24"/>
          <w:szCs w:val="24"/>
        </w:rPr>
        <w:t>.</w:t>
      </w:r>
      <w:proofErr w:type="gramEnd"/>
      <w:r w:rsidR="00021016" w:rsidRPr="00021016">
        <w:rPr>
          <w:rFonts w:ascii="Times New Roman" w:hAnsi="Times New Roman" w:cs="Times New Roman"/>
          <w:sz w:val="24"/>
          <w:szCs w:val="24"/>
        </w:rPr>
        <w:t xml:space="preserve"> </w:t>
      </w:r>
      <w:proofErr w:type="gramStart"/>
      <w:r w:rsidR="00021016">
        <w:rPr>
          <w:rFonts w:ascii="Times New Roman" w:hAnsi="Times New Roman" w:cs="Times New Roman"/>
          <w:sz w:val="24"/>
          <w:szCs w:val="24"/>
        </w:rPr>
        <w:t>Oxford University Press.</w:t>
      </w:r>
      <w:proofErr w:type="gramEnd"/>
      <w:r w:rsidR="00021016">
        <w:rPr>
          <w:rFonts w:ascii="Times New Roman" w:hAnsi="Times New Roman" w:cs="Times New Roman"/>
          <w:sz w:val="24"/>
          <w:szCs w:val="24"/>
        </w:rPr>
        <w:t xml:space="preserve"> New </w:t>
      </w:r>
      <w:r w:rsidR="00021016" w:rsidRPr="00EF66FE">
        <w:rPr>
          <w:rFonts w:ascii="Times New Roman" w:hAnsi="Times New Roman" w:cs="Times New Roman"/>
          <w:sz w:val="24"/>
          <w:szCs w:val="24"/>
        </w:rPr>
        <w:t xml:space="preserve">York. </w:t>
      </w:r>
      <w:proofErr w:type="gramStart"/>
      <w:r w:rsidR="00021016">
        <w:rPr>
          <w:rFonts w:ascii="Times New Roman" w:hAnsi="Times New Roman" w:cs="Times New Roman"/>
          <w:sz w:val="24"/>
          <w:szCs w:val="24"/>
        </w:rPr>
        <w:t>5</w:t>
      </w:r>
      <w:r w:rsidR="00021016" w:rsidRPr="00EF66FE">
        <w:rPr>
          <w:rFonts w:ascii="Times New Roman" w:hAnsi="Times New Roman" w:cs="Times New Roman"/>
          <w:sz w:val="24"/>
          <w:szCs w:val="24"/>
        </w:rPr>
        <w:t>6</w:t>
      </w:r>
      <w:r w:rsidR="00021016">
        <w:rPr>
          <w:rFonts w:ascii="Times New Roman" w:hAnsi="Times New Roman" w:cs="Times New Roman"/>
          <w:sz w:val="24"/>
          <w:szCs w:val="24"/>
        </w:rPr>
        <w:t>0</w:t>
      </w:r>
      <w:r w:rsidR="000A65D5">
        <w:rPr>
          <w:rFonts w:ascii="Times New Roman" w:hAnsi="Times New Roman" w:cs="Times New Roman"/>
          <w:sz w:val="24"/>
          <w:szCs w:val="24"/>
        </w:rPr>
        <w:t xml:space="preserve"> </w:t>
      </w:r>
      <w:r w:rsidR="00021016" w:rsidRPr="00EF66FE">
        <w:rPr>
          <w:rFonts w:ascii="Times New Roman" w:hAnsi="Times New Roman" w:cs="Times New Roman"/>
          <w:sz w:val="24"/>
          <w:szCs w:val="24"/>
        </w:rPr>
        <w:t>p</w:t>
      </w:r>
      <w:r w:rsidR="00021016">
        <w:rPr>
          <w:rFonts w:ascii="Times New Roman" w:hAnsi="Times New Roman" w:cs="Times New Roman"/>
          <w:sz w:val="24"/>
          <w:szCs w:val="24"/>
        </w:rPr>
        <w:t>.</w:t>
      </w:r>
      <w:proofErr w:type="gramEnd"/>
    </w:p>
    <w:p w:rsidR="00021016" w:rsidRPr="00021016" w:rsidRDefault="00021016" w:rsidP="008908D5">
      <w:pPr>
        <w:spacing w:after="0" w:line="240" w:lineRule="auto"/>
        <w:jc w:val="both"/>
        <w:rPr>
          <w:rFonts w:ascii="Times New Roman" w:hAnsi="Times New Roman" w:cs="Times New Roman"/>
          <w:sz w:val="24"/>
          <w:szCs w:val="24"/>
        </w:rPr>
      </w:pPr>
    </w:p>
    <w:p w:rsidR="00867B29" w:rsidRPr="00EF66FE" w:rsidRDefault="00F8702A" w:rsidP="008908D5">
      <w:pPr>
        <w:spacing w:after="0" w:line="240" w:lineRule="auto"/>
        <w:jc w:val="both"/>
        <w:rPr>
          <w:rFonts w:ascii="Times New Roman" w:hAnsi="Times New Roman" w:cs="Times New Roman"/>
          <w:sz w:val="24"/>
          <w:szCs w:val="24"/>
        </w:rPr>
      </w:pPr>
      <w:proofErr w:type="gramStart"/>
      <w:r w:rsidRPr="00EF66FE">
        <w:rPr>
          <w:rFonts w:ascii="Times New Roman" w:hAnsi="Times New Roman" w:cs="Times New Roman"/>
          <w:sz w:val="24"/>
          <w:szCs w:val="24"/>
        </w:rPr>
        <w:t>Tang</w:t>
      </w:r>
      <w:r w:rsidR="00EF66FE" w:rsidRPr="00EF66FE">
        <w:rPr>
          <w:rFonts w:ascii="Times New Roman" w:hAnsi="Times New Roman" w:cs="Times New Roman"/>
          <w:sz w:val="24"/>
          <w:szCs w:val="24"/>
        </w:rPr>
        <w:t>, J.</w:t>
      </w:r>
      <w:r>
        <w:rPr>
          <w:rFonts w:ascii="Times New Roman" w:hAnsi="Times New Roman" w:cs="Times New Roman"/>
          <w:sz w:val="24"/>
          <w:szCs w:val="24"/>
        </w:rPr>
        <w:t>;</w:t>
      </w:r>
      <w:r w:rsidR="00EF66FE" w:rsidRPr="00EF66FE">
        <w:rPr>
          <w:rFonts w:ascii="Times New Roman" w:hAnsi="Times New Roman" w:cs="Times New Roman"/>
          <w:sz w:val="24"/>
          <w:szCs w:val="24"/>
        </w:rPr>
        <w:t xml:space="preserve"> </w:t>
      </w:r>
      <w:r w:rsidRPr="00EF66FE">
        <w:rPr>
          <w:rFonts w:ascii="Times New Roman" w:hAnsi="Times New Roman" w:cs="Times New Roman"/>
          <w:sz w:val="24"/>
          <w:szCs w:val="24"/>
        </w:rPr>
        <w:t>Fu</w:t>
      </w:r>
      <w:r w:rsidR="00EF66FE" w:rsidRPr="00EF66FE">
        <w:rPr>
          <w:rFonts w:ascii="Times New Roman" w:hAnsi="Times New Roman" w:cs="Times New Roman"/>
          <w:sz w:val="24"/>
          <w:szCs w:val="24"/>
        </w:rPr>
        <w:t>, H.</w:t>
      </w:r>
      <w:r w:rsidR="00DE32A4">
        <w:rPr>
          <w:rFonts w:ascii="Times New Roman" w:hAnsi="Times New Roman" w:cs="Times New Roman"/>
          <w:sz w:val="24"/>
          <w:szCs w:val="24"/>
        </w:rPr>
        <w:t xml:space="preserve"> &amp;</w:t>
      </w:r>
      <w:r w:rsidR="00EF66FE" w:rsidRPr="00EF66FE">
        <w:rPr>
          <w:rFonts w:ascii="Times New Roman" w:hAnsi="Times New Roman" w:cs="Times New Roman"/>
          <w:sz w:val="24"/>
          <w:szCs w:val="24"/>
        </w:rPr>
        <w:t xml:space="preserve"> </w:t>
      </w:r>
      <w:r w:rsidR="000A65D5" w:rsidRPr="00EF66FE">
        <w:rPr>
          <w:rFonts w:ascii="Times New Roman" w:hAnsi="Times New Roman" w:cs="Times New Roman"/>
          <w:sz w:val="24"/>
          <w:szCs w:val="24"/>
        </w:rPr>
        <w:t>Yu</w:t>
      </w:r>
      <w:r w:rsidR="000336C5" w:rsidRPr="00EF66FE">
        <w:rPr>
          <w:rFonts w:ascii="Times New Roman" w:hAnsi="Times New Roman" w:cs="Times New Roman"/>
          <w:sz w:val="24"/>
          <w:szCs w:val="24"/>
        </w:rPr>
        <w:t xml:space="preserve">, </w:t>
      </w:r>
      <w:r w:rsidR="00EF66FE" w:rsidRPr="00EF66FE">
        <w:rPr>
          <w:rFonts w:ascii="Times New Roman" w:hAnsi="Times New Roman" w:cs="Times New Roman"/>
          <w:sz w:val="24"/>
          <w:szCs w:val="24"/>
        </w:rPr>
        <w:t>Z</w:t>
      </w:r>
      <w:r w:rsidR="00867B29" w:rsidRPr="00EF66FE">
        <w:rPr>
          <w:rFonts w:ascii="Times New Roman" w:hAnsi="Times New Roman" w:cs="Times New Roman"/>
          <w:sz w:val="24"/>
          <w:szCs w:val="24"/>
        </w:rPr>
        <w:t>. 1987.</w:t>
      </w:r>
      <w:proofErr w:type="gramEnd"/>
      <w:r w:rsidR="00867B29" w:rsidRPr="00EF66FE">
        <w:rPr>
          <w:rFonts w:ascii="Times New Roman" w:hAnsi="Times New Roman" w:cs="Times New Roman"/>
          <w:sz w:val="24"/>
          <w:szCs w:val="24"/>
        </w:rPr>
        <w:t xml:space="preserve"> Stratigraphy, type, formation conditions of the Late Precambrian banded iro</w:t>
      </w:r>
      <w:r w:rsidR="006729DC" w:rsidRPr="00EF66FE">
        <w:rPr>
          <w:rFonts w:ascii="Times New Roman" w:hAnsi="Times New Roman" w:cs="Times New Roman"/>
          <w:sz w:val="24"/>
          <w:szCs w:val="24"/>
        </w:rPr>
        <w:t xml:space="preserve">n ores in South China. </w:t>
      </w:r>
      <w:r w:rsidR="00EF66FE" w:rsidRPr="000F7873">
        <w:rPr>
          <w:rStyle w:val="Forte"/>
          <w:rFonts w:ascii="Times New Roman" w:hAnsi="Times New Roman" w:cs="Times New Roman"/>
          <w:b w:val="0"/>
          <w:i/>
          <w:sz w:val="24"/>
          <w:szCs w:val="24"/>
        </w:rPr>
        <w:t>Chin</w:t>
      </w:r>
      <w:r w:rsidRPr="000F7873">
        <w:rPr>
          <w:rStyle w:val="Forte"/>
          <w:rFonts w:ascii="Times New Roman" w:hAnsi="Times New Roman" w:cs="Times New Roman"/>
          <w:b w:val="0"/>
          <w:i/>
          <w:sz w:val="24"/>
          <w:szCs w:val="24"/>
        </w:rPr>
        <w:t>ese</w:t>
      </w:r>
      <w:r w:rsidR="00EF66FE" w:rsidRPr="000F7873">
        <w:rPr>
          <w:rStyle w:val="Forte"/>
          <w:rFonts w:ascii="Times New Roman" w:hAnsi="Times New Roman" w:cs="Times New Roman"/>
          <w:b w:val="0"/>
          <w:i/>
          <w:sz w:val="24"/>
          <w:szCs w:val="24"/>
        </w:rPr>
        <w:t xml:space="preserve"> </w:t>
      </w:r>
      <w:r w:rsidR="00EF66FE" w:rsidRPr="000A65D5">
        <w:rPr>
          <w:rStyle w:val="Forte"/>
          <w:rFonts w:ascii="Times New Roman" w:hAnsi="Times New Roman" w:cs="Times New Roman"/>
          <w:b w:val="0"/>
          <w:i/>
          <w:sz w:val="24"/>
          <w:szCs w:val="24"/>
        </w:rPr>
        <w:t>Jour</w:t>
      </w:r>
      <w:r w:rsidRPr="000A65D5">
        <w:rPr>
          <w:rStyle w:val="Forte"/>
          <w:rFonts w:ascii="Times New Roman" w:hAnsi="Times New Roman" w:cs="Times New Roman"/>
          <w:b w:val="0"/>
          <w:i/>
          <w:sz w:val="24"/>
          <w:szCs w:val="24"/>
        </w:rPr>
        <w:t>nal of</w:t>
      </w:r>
      <w:r w:rsidR="00EF66FE" w:rsidRPr="000A65D5">
        <w:rPr>
          <w:rStyle w:val="Forte"/>
          <w:rFonts w:ascii="Times New Roman" w:hAnsi="Times New Roman" w:cs="Times New Roman"/>
          <w:b w:val="0"/>
          <w:i/>
          <w:sz w:val="24"/>
          <w:szCs w:val="24"/>
        </w:rPr>
        <w:t xml:space="preserve"> Geochem</w:t>
      </w:r>
      <w:r w:rsidRPr="000A65D5">
        <w:rPr>
          <w:rStyle w:val="Forte"/>
          <w:rFonts w:ascii="Times New Roman" w:hAnsi="Times New Roman" w:cs="Times New Roman"/>
          <w:b w:val="0"/>
          <w:i/>
          <w:sz w:val="24"/>
          <w:szCs w:val="24"/>
        </w:rPr>
        <w:t>istry</w:t>
      </w:r>
      <w:r w:rsidR="000A65D5" w:rsidRPr="000A65D5">
        <w:rPr>
          <w:rStyle w:val="Forte"/>
          <w:rFonts w:ascii="Times New Roman" w:hAnsi="Times New Roman" w:cs="Times New Roman"/>
          <w:b w:val="0"/>
          <w:i/>
          <w:sz w:val="24"/>
          <w:szCs w:val="24"/>
        </w:rPr>
        <w:t>,</w:t>
      </w:r>
      <w:r w:rsidR="000A65D5" w:rsidRPr="000A65D5">
        <w:rPr>
          <w:rFonts w:ascii="Times New Roman" w:hAnsi="Times New Roman" w:cs="Times New Roman"/>
          <w:i/>
          <w:sz w:val="24"/>
          <w:szCs w:val="24"/>
        </w:rPr>
        <w:t xml:space="preserve"> 6</w:t>
      </w:r>
      <w:r w:rsidR="000A65D5">
        <w:rPr>
          <w:rFonts w:ascii="Times New Roman" w:hAnsi="Times New Roman" w:cs="Times New Roman"/>
          <w:i/>
          <w:sz w:val="24"/>
          <w:szCs w:val="24"/>
        </w:rPr>
        <w:t xml:space="preserve"> </w:t>
      </w:r>
      <w:r w:rsidR="006729DC" w:rsidRPr="000A65D5">
        <w:rPr>
          <w:rFonts w:ascii="Times New Roman" w:hAnsi="Times New Roman" w:cs="Times New Roman"/>
          <w:i/>
          <w:sz w:val="24"/>
          <w:szCs w:val="24"/>
        </w:rPr>
        <w:t>(4)</w:t>
      </w:r>
      <w:r w:rsidR="000A65D5">
        <w:rPr>
          <w:rFonts w:ascii="Times New Roman" w:hAnsi="Times New Roman" w:cs="Times New Roman"/>
          <w:sz w:val="24"/>
          <w:szCs w:val="24"/>
        </w:rPr>
        <w:t>:</w:t>
      </w:r>
      <w:r w:rsidR="006729DC" w:rsidRPr="00EF66FE">
        <w:rPr>
          <w:rFonts w:ascii="Times New Roman" w:hAnsi="Times New Roman" w:cs="Times New Roman"/>
          <w:sz w:val="24"/>
          <w:szCs w:val="24"/>
        </w:rPr>
        <w:t xml:space="preserve"> 331-341.</w:t>
      </w:r>
    </w:p>
    <w:p w:rsidR="006729DC" w:rsidRDefault="006729DC" w:rsidP="008908D5">
      <w:pPr>
        <w:spacing w:after="0" w:line="240" w:lineRule="auto"/>
        <w:jc w:val="both"/>
        <w:rPr>
          <w:rFonts w:ascii="Times New Roman" w:hAnsi="Times New Roman" w:cs="Times New Roman"/>
          <w:noProof/>
          <w:sz w:val="24"/>
          <w:szCs w:val="24"/>
        </w:rPr>
      </w:pPr>
    </w:p>
    <w:p w:rsidR="00AD5151" w:rsidRPr="00183065" w:rsidRDefault="00DE32A4" w:rsidP="008908D5">
      <w:pPr>
        <w:spacing w:after="0" w:line="240" w:lineRule="auto"/>
        <w:jc w:val="both"/>
        <w:rPr>
          <w:rFonts w:ascii="Times New Roman" w:hAnsi="Times New Roman" w:cs="Times New Roman"/>
          <w:sz w:val="24"/>
          <w:szCs w:val="24"/>
        </w:rPr>
      </w:pPr>
      <w:r w:rsidRPr="00EA02DA">
        <w:rPr>
          <w:rFonts w:ascii="Times New Roman" w:hAnsi="Times New Roman" w:cs="Times New Roman"/>
          <w:noProof/>
          <w:sz w:val="24"/>
          <w:szCs w:val="24"/>
        </w:rPr>
        <w:t>Journel</w:t>
      </w:r>
      <w:r w:rsidR="0078065B" w:rsidRPr="00183065">
        <w:rPr>
          <w:rFonts w:ascii="Times New Roman" w:hAnsi="Times New Roman" w:cs="Times New Roman"/>
          <w:sz w:val="24"/>
          <w:szCs w:val="24"/>
        </w:rPr>
        <w:t>, A</w:t>
      </w:r>
      <w:r w:rsidR="00D955E1" w:rsidRPr="00183065">
        <w:rPr>
          <w:rFonts w:ascii="Times New Roman" w:hAnsi="Times New Roman" w:cs="Times New Roman"/>
          <w:sz w:val="24"/>
          <w:szCs w:val="24"/>
        </w:rPr>
        <w:t>.</w:t>
      </w:r>
      <w:r w:rsidR="0078065B" w:rsidRPr="00183065">
        <w:rPr>
          <w:rFonts w:ascii="Times New Roman" w:hAnsi="Times New Roman" w:cs="Times New Roman"/>
          <w:sz w:val="24"/>
          <w:szCs w:val="24"/>
        </w:rPr>
        <w:t>G</w:t>
      </w:r>
      <w:r w:rsidR="00D955E1" w:rsidRPr="00183065">
        <w:rPr>
          <w:rFonts w:ascii="Times New Roman" w:hAnsi="Times New Roman" w:cs="Times New Roman"/>
          <w:sz w:val="24"/>
          <w:szCs w:val="24"/>
        </w:rPr>
        <w:t>. 1974.</w:t>
      </w:r>
      <w:r w:rsidR="00AD5151" w:rsidRPr="00183065">
        <w:rPr>
          <w:rFonts w:ascii="Times New Roman" w:hAnsi="Times New Roman" w:cs="Times New Roman"/>
          <w:sz w:val="24"/>
          <w:szCs w:val="24"/>
        </w:rPr>
        <w:t xml:space="preserve"> </w:t>
      </w:r>
      <w:proofErr w:type="gramStart"/>
      <w:r w:rsidR="00AD5151" w:rsidRPr="00183065">
        <w:rPr>
          <w:rFonts w:ascii="Times New Roman" w:hAnsi="Times New Roman" w:cs="Times New Roman"/>
          <w:sz w:val="24"/>
          <w:szCs w:val="24"/>
        </w:rPr>
        <w:t>Geostatistics for conditional simulation of ore bodies.</w:t>
      </w:r>
      <w:proofErr w:type="gramEnd"/>
      <w:r w:rsidR="00AD5151" w:rsidRPr="00183065">
        <w:rPr>
          <w:rFonts w:ascii="Times New Roman" w:hAnsi="Times New Roman" w:cs="Times New Roman"/>
          <w:sz w:val="24"/>
          <w:szCs w:val="24"/>
        </w:rPr>
        <w:t xml:space="preserve"> </w:t>
      </w:r>
      <w:r w:rsidR="00565789" w:rsidRPr="004C4585">
        <w:rPr>
          <w:rFonts w:ascii="Times New Roman" w:hAnsi="Times New Roman" w:cs="Times New Roman"/>
          <w:i/>
          <w:sz w:val="24"/>
          <w:szCs w:val="24"/>
        </w:rPr>
        <w:t>Econ</w:t>
      </w:r>
      <w:r w:rsidR="004C4585" w:rsidRPr="004C4585">
        <w:rPr>
          <w:rFonts w:ascii="Times New Roman" w:hAnsi="Times New Roman" w:cs="Times New Roman"/>
          <w:i/>
          <w:sz w:val="24"/>
          <w:szCs w:val="24"/>
        </w:rPr>
        <w:t>omic</w:t>
      </w:r>
      <w:r w:rsidR="00565789" w:rsidRPr="004C4585">
        <w:rPr>
          <w:rFonts w:ascii="Times New Roman" w:hAnsi="Times New Roman" w:cs="Times New Roman"/>
          <w:i/>
          <w:sz w:val="24"/>
          <w:szCs w:val="24"/>
        </w:rPr>
        <w:t xml:space="preserve"> Geol</w:t>
      </w:r>
      <w:r w:rsidR="004C4585" w:rsidRPr="004C4585">
        <w:rPr>
          <w:rFonts w:ascii="Times New Roman" w:hAnsi="Times New Roman" w:cs="Times New Roman"/>
          <w:i/>
          <w:sz w:val="24"/>
          <w:szCs w:val="24"/>
        </w:rPr>
        <w:t>ogy</w:t>
      </w:r>
      <w:r w:rsidR="004C4585">
        <w:rPr>
          <w:rFonts w:ascii="Times New Roman" w:hAnsi="Times New Roman" w:cs="Times New Roman"/>
          <w:sz w:val="24"/>
          <w:szCs w:val="24"/>
        </w:rPr>
        <w:t>,</w:t>
      </w:r>
      <w:r w:rsidR="00570C2E" w:rsidRPr="00183065">
        <w:rPr>
          <w:rFonts w:ascii="Times New Roman" w:hAnsi="Times New Roman" w:cs="Times New Roman"/>
          <w:i/>
          <w:sz w:val="24"/>
          <w:szCs w:val="24"/>
        </w:rPr>
        <w:t xml:space="preserve"> </w:t>
      </w:r>
      <w:r w:rsidR="00AD5151" w:rsidRPr="000A65D5">
        <w:rPr>
          <w:rFonts w:ascii="Times New Roman" w:hAnsi="Times New Roman" w:cs="Times New Roman"/>
          <w:i/>
          <w:sz w:val="24"/>
          <w:szCs w:val="24"/>
        </w:rPr>
        <w:t>69</w:t>
      </w:r>
      <w:r w:rsidR="004C4585" w:rsidRPr="000A65D5">
        <w:rPr>
          <w:rFonts w:ascii="Times New Roman" w:hAnsi="Times New Roman" w:cs="Times New Roman"/>
          <w:sz w:val="24"/>
          <w:szCs w:val="24"/>
        </w:rPr>
        <w:t>:</w:t>
      </w:r>
      <w:r w:rsidR="0078065B" w:rsidRPr="00183065">
        <w:rPr>
          <w:rFonts w:ascii="Times New Roman" w:hAnsi="Times New Roman" w:cs="Times New Roman"/>
          <w:sz w:val="24"/>
          <w:szCs w:val="24"/>
        </w:rPr>
        <w:t xml:space="preserve"> </w:t>
      </w:r>
      <w:r w:rsidR="00AD5151" w:rsidRPr="00183065">
        <w:rPr>
          <w:rFonts w:ascii="Times New Roman" w:hAnsi="Times New Roman" w:cs="Times New Roman"/>
          <w:sz w:val="24"/>
          <w:szCs w:val="24"/>
        </w:rPr>
        <w:t>673-687.</w:t>
      </w:r>
    </w:p>
    <w:p w:rsidR="00AD5151" w:rsidRDefault="00AD5151" w:rsidP="008908D5">
      <w:pPr>
        <w:spacing w:after="0" w:line="240" w:lineRule="auto"/>
        <w:jc w:val="both"/>
        <w:rPr>
          <w:rFonts w:ascii="Times New Roman" w:hAnsi="Times New Roman" w:cs="Times New Roman"/>
          <w:sz w:val="24"/>
          <w:szCs w:val="24"/>
        </w:rPr>
      </w:pPr>
    </w:p>
    <w:p w:rsidR="00481BCB" w:rsidRPr="00481BCB" w:rsidRDefault="00DE32A4" w:rsidP="00481BCB">
      <w:pPr>
        <w:pStyle w:val="Corpodetexto"/>
        <w:spacing w:line="240" w:lineRule="auto"/>
        <w:rPr>
          <w:lang w:val="en-GB"/>
        </w:rPr>
      </w:pPr>
      <w:r w:rsidRPr="00601A21">
        <w:rPr>
          <w:noProof/>
          <w:lang w:val="fr-FR"/>
        </w:rPr>
        <w:t>Journel</w:t>
      </w:r>
      <w:r w:rsidR="00481BCB" w:rsidRPr="00601A21">
        <w:rPr>
          <w:lang w:val="fr-FR"/>
        </w:rPr>
        <w:t>, A.G.</w:t>
      </w:r>
      <w:r w:rsidRPr="00601A21">
        <w:rPr>
          <w:lang w:val="fr-FR"/>
        </w:rPr>
        <w:t xml:space="preserve"> &amp;</w:t>
      </w:r>
      <w:r w:rsidR="00481BCB" w:rsidRPr="00601A21">
        <w:rPr>
          <w:lang w:val="fr-FR"/>
        </w:rPr>
        <w:t xml:space="preserve"> </w:t>
      </w:r>
      <w:r w:rsidRPr="00601A21">
        <w:rPr>
          <w:lang w:val="fr-FR"/>
        </w:rPr>
        <w:t>Huijbregts</w:t>
      </w:r>
      <w:r w:rsidR="00481BCB" w:rsidRPr="00601A21">
        <w:rPr>
          <w:lang w:val="fr-FR"/>
        </w:rPr>
        <w:t xml:space="preserve">, C.J. 1978. </w:t>
      </w:r>
      <w:proofErr w:type="gramStart"/>
      <w:r w:rsidR="00481BCB" w:rsidRPr="000A65D5">
        <w:rPr>
          <w:i/>
          <w:lang w:val="en-GB"/>
        </w:rPr>
        <w:t>Mining Geostatistics</w:t>
      </w:r>
      <w:r w:rsidR="00481BCB" w:rsidRPr="00481BCB">
        <w:rPr>
          <w:lang w:val="en-GB"/>
        </w:rPr>
        <w:t>.</w:t>
      </w:r>
      <w:proofErr w:type="gramEnd"/>
      <w:r w:rsidR="00481BCB" w:rsidRPr="00481BCB">
        <w:rPr>
          <w:lang w:val="en-GB"/>
        </w:rPr>
        <w:t xml:space="preserve"> London. </w:t>
      </w:r>
      <w:proofErr w:type="gramStart"/>
      <w:r w:rsidR="00481BCB" w:rsidRPr="00481BCB">
        <w:rPr>
          <w:lang w:val="en-GB"/>
        </w:rPr>
        <w:t>Academic Press.</w:t>
      </w:r>
      <w:proofErr w:type="gramEnd"/>
      <w:r w:rsidR="00481BCB" w:rsidRPr="00481BCB">
        <w:rPr>
          <w:lang w:val="en-GB"/>
        </w:rPr>
        <w:t xml:space="preserve"> </w:t>
      </w:r>
      <w:proofErr w:type="gramStart"/>
      <w:r w:rsidR="003E064B">
        <w:rPr>
          <w:lang w:val="en-GB"/>
        </w:rPr>
        <w:t>600 p</w:t>
      </w:r>
      <w:r w:rsidR="00EF66FE">
        <w:rPr>
          <w:lang w:val="en-GB"/>
        </w:rPr>
        <w:t>.</w:t>
      </w:r>
      <w:proofErr w:type="gramEnd"/>
    </w:p>
    <w:p w:rsidR="00481BCB" w:rsidRDefault="00481BCB" w:rsidP="008908D5">
      <w:pPr>
        <w:spacing w:after="0" w:line="240" w:lineRule="auto"/>
        <w:jc w:val="both"/>
        <w:rPr>
          <w:rFonts w:ascii="Times New Roman" w:hAnsi="Times New Roman" w:cs="Times New Roman"/>
          <w:sz w:val="24"/>
          <w:szCs w:val="24"/>
        </w:rPr>
      </w:pPr>
    </w:p>
    <w:p w:rsidR="005E4E38" w:rsidRDefault="00DE32A4" w:rsidP="008908D5">
      <w:pPr>
        <w:spacing w:after="0" w:line="240" w:lineRule="auto"/>
        <w:jc w:val="both"/>
        <w:rPr>
          <w:rFonts w:ascii="Times New Roman" w:hAnsi="Times New Roman" w:cs="Times New Roman"/>
          <w:sz w:val="24"/>
        </w:rPr>
      </w:pPr>
      <w:r w:rsidRPr="00EA02DA">
        <w:rPr>
          <w:rFonts w:ascii="Times New Roman" w:hAnsi="Times New Roman" w:cs="Times New Roman"/>
          <w:noProof/>
          <w:sz w:val="24"/>
        </w:rPr>
        <w:t>Journel</w:t>
      </w:r>
      <w:r w:rsidR="005E4E38" w:rsidRPr="003A0A9A">
        <w:rPr>
          <w:rFonts w:ascii="Times New Roman" w:hAnsi="Times New Roman" w:cs="Times New Roman"/>
          <w:sz w:val="24"/>
        </w:rPr>
        <w:t xml:space="preserve">, A.G. 1994. </w:t>
      </w:r>
      <w:proofErr w:type="gramStart"/>
      <w:r w:rsidR="005E4E38" w:rsidRPr="007C74E0">
        <w:rPr>
          <w:rFonts w:ascii="Times New Roman" w:hAnsi="Times New Roman" w:cs="Times New Roman"/>
          <w:noProof/>
          <w:sz w:val="24"/>
        </w:rPr>
        <w:t>Modelling</w:t>
      </w:r>
      <w:r w:rsidR="005E4E38" w:rsidRPr="003A0A9A">
        <w:rPr>
          <w:rFonts w:ascii="Times New Roman" w:hAnsi="Times New Roman" w:cs="Times New Roman"/>
          <w:sz w:val="24"/>
        </w:rPr>
        <w:t xml:space="preserve"> </w:t>
      </w:r>
      <w:r w:rsidR="000A65D5" w:rsidRPr="003A0A9A">
        <w:rPr>
          <w:rFonts w:ascii="Times New Roman" w:hAnsi="Times New Roman" w:cs="Times New Roman"/>
          <w:sz w:val="24"/>
        </w:rPr>
        <w:t>Uncertainty</w:t>
      </w:r>
      <w:r w:rsidR="005E4E38" w:rsidRPr="003A0A9A">
        <w:rPr>
          <w:rFonts w:ascii="Times New Roman" w:hAnsi="Times New Roman" w:cs="Times New Roman"/>
          <w:sz w:val="24"/>
        </w:rPr>
        <w:t xml:space="preserve">: Some </w:t>
      </w:r>
      <w:r w:rsidR="000A65D5" w:rsidRPr="003A0A9A">
        <w:rPr>
          <w:rFonts w:ascii="Times New Roman" w:hAnsi="Times New Roman" w:cs="Times New Roman"/>
          <w:sz w:val="24"/>
        </w:rPr>
        <w:t>Conceptual Thoughts</w:t>
      </w:r>
      <w:r w:rsidR="005E4E38" w:rsidRPr="003A0A9A">
        <w:rPr>
          <w:rFonts w:ascii="Times New Roman" w:hAnsi="Times New Roman" w:cs="Times New Roman"/>
          <w:sz w:val="24"/>
        </w:rPr>
        <w:t>.</w:t>
      </w:r>
      <w:proofErr w:type="gramEnd"/>
      <w:r w:rsidR="005E4E38" w:rsidRPr="003A0A9A">
        <w:rPr>
          <w:rFonts w:ascii="Times New Roman" w:hAnsi="Times New Roman" w:cs="Times New Roman"/>
          <w:sz w:val="24"/>
        </w:rPr>
        <w:t xml:space="preserve"> In </w:t>
      </w:r>
      <w:proofErr w:type="spellStart"/>
      <w:r w:rsidR="00980896" w:rsidRPr="003A0A9A">
        <w:rPr>
          <w:rFonts w:ascii="Times New Roman" w:hAnsi="Times New Roman" w:cs="Times New Roman"/>
          <w:sz w:val="24"/>
        </w:rPr>
        <w:t>Dimitrakopoulos</w:t>
      </w:r>
      <w:proofErr w:type="spellEnd"/>
      <w:r w:rsidR="000A65D5">
        <w:rPr>
          <w:rFonts w:ascii="Times New Roman" w:hAnsi="Times New Roman" w:cs="Times New Roman"/>
          <w:sz w:val="24"/>
        </w:rPr>
        <w:t>,</w:t>
      </w:r>
      <w:r w:rsidR="00980896" w:rsidRPr="003A0A9A">
        <w:rPr>
          <w:rFonts w:ascii="Times New Roman" w:hAnsi="Times New Roman" w:cs="Times New Roman"/>
          <w:sz w:val="24"/>
        </w:rPr>
        <w:t xml:space="preserve"> </w:t>
      </w:r>
      <w:r w:rsidR="000A65D5" w:rsidRPr="003A0A9A">
        <w:rPr>
          <w:rFonts w:ascii="Times New Roman" w:hAnsi="Times New Roman" w:cs="Times New Roman"/>
          <w:sz w:val="24"/>
        </w:rPr>
        <w:t xml:space="preserve">R. </w:t>
      </w:r>
      <w:r w:rsidR="00980896" w:rsidRPr="003A0A9A">
        <w:rPr>
          <w:rFonts w:ascii="Times New Roman" w:hAnsi="Times New Roman" w:cs="Times New Roman"/>
          <w:sz w:val="24"/>
        </w:rPr>
        <w:t>(</w:t>
      </w:r>
      <w:r w:rsidR="000A65D5" w:rsidRPr="003A0A9A">
        <w:rPr>
          <w:rFonts w:ascii="Times New Roman" w:hAnsi="Times New Roman" w:cs="Times New Roman"/>
          <w:sz w:val="24"/>
        </w:rPr>
        <w:t>ed</w:t>
      </w:r>
      <w:r w:rsidR="00980896" w:rsidRPr="003A0A9A">
        <w:rPr>
          <w:rFonts w:ascii="Times New Roman" w:hAnsi="Times New Roman" w:cs="Times New Roman"/>
          <w:sz w:val="24"/>
        </w:rPr>
        <w:t xml:space="preserve">.), </w:t>
      </w:r>
      <w:r w:rsidR="00980896" w:rsidRPr="000A65D5">
        <w:rPr>
          <w:rFonts w:ascii="Times New Roman" w:hAnsi="Times New Roman" w:cs="Times New Roman"/>
          <w:i/>
          <w:sz w:val="24"/>
        </w:rPr>
        <w:t>Geosta</w:t>
      </w:r>
      <w:r w:rsidR="003A0A9A" w:rsidRPr="000A65D5">
        <w:rPr>
          <w:rFonts w:ascii="Times New Roman" w:hAnsi="Times New Roman" w:cs="Times New Roman"/>
          <w:i/>
          <w:sz w:val="24"/>
        </w:rPr>
        <w:t>tistics for the Next Century</w:t>
      </w:r>
      <w:r w:rsidR="003A0A9A">
        <w:rPr>
          <w:rFonts w:ascii="Times New Roman" w:hAnsi="Times New Roman" w:cs="Times New Roman"/>
          <w:sz w:val="24"/>
        </w:rPr>
        <w:t>.</w:t>
      </w:r>
      <w:r w:rsidR="00306ED1">
        <w:rPr>
          <w:rFonts w:ascii="Times New Roman" w:hAnsi="Times New Roman" w:cs="Times New Roman"/>
          <w:sz w:val="24"/>
        </w:rPr>
        <w:t xml:space="preserve"> </w:t>
      </w:r>
      <w:r w:rsidR="005E4E38" w:rsidRPr="003A0A9A">
        <w:rPr>
          <w:rFonts w:ascii="Times New Roman" w:hAnsi="Times New Roman" w:cs="Times New Roman"/>
          <w:sz w:val="24"/>
        </w:rPr>
        <w:t>Kluwer Academic</w:t>
      </w:r>
      <w:r w:rsidR="005E4E38" w:rsidRPr="000F7873">
        <w:rPr>
          <w:rFonts w:ascii="Times New Roman" w:hAnsi="Times New Roman" w:cs="Times New Roman"/>
          <w:sz w:val="24"/>
        </w:rPr>
        <w:t>.</w:t>
      </w:r>
      <w:r w:rsidR="000A65D5" w:rsidRPr="000F7873">
        <w:rPr>
          <w:rFonts w:ascii="Times New Roman" w:hAnsi="Times New Roman" w:cs="Times New Roman"/>
          <w:sz w:val="24"/>
        </w:rPr>
        <w:t xml:space="preserve"> p</w:t>
      </w:r>
      <w:r w:rsidR="003A0A9A" w:rsidRPr="000F7873">
        <w:rPr>
          <w:rFonts w:ascii="Times New Roman" w:hAnsi="Times New Roman" w:cs="Times New Roman"/>
          <w:sz w:val="24"/>
        </w:rPr>
        <w:t>. 30-</w:t>
      </w:r>
      <w:r w:rsidR="003A0A9A" w:rsidRPr="003A0A9A">
        <w:rPr>
          <w:rFonts w:ascii="Times New Roman" w:hAnsi="Times New Roman" w:cs="Times New Roman"/>
          <w:sz w:val="24"/>
        </w:rPr>
        <w:t>43</w:t>
      </w:r>
      <w:r w:rsidR="005E3D78">
        <w:rPr>
          <w:rFonts w:ascii="Times New Roman" w:hAnsi="Times New Roman" w:cs="Times New Roman"/>
          <w:sz w:val="24"/>
        </w:rPr>
        <w:t>.</w:t>
      </w:r>
    </w:p>
    <w:p w:rsidR="005E3D78" w:rsidRPr="003A0A9A" w:rsidRDefault="005E3D78" w:rsidP="008908D5">
      <w:pPr>
        <w:spacing w:after="0" w:line="240" w:lineRule="auto"/>
        <w:jc w:val="both"/>
        <w:rPr>
          <w:rFonts w:ascii="Times New Roman" w:hAnsi="Times New Roman" w:cs="Times New Roman"/>
          <w:sz w:val="28"/>
          <w:szCs w:val="24"/>
        </w:rPr>
      </w:pPr>
    </w:p>
    <w:p w:rsidR="00261427" w:rsidRDefault="00DE32A4" w:rsidP="00DB65AD">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Kirkpatrick</w:t>
      </w:r>
      <w:r w:rsidR="0078065B">
        <w:rPr>
          <w:rFonts w:ascii="Times New Roman" w:hAnsi="Times New Roman" w:cs="Times New Roman"/>
          <w:sz w:val="24"/>
          <w:szCs w:val="24"/>
        </w:rPr>
        <w:t>, S</w:t>
      </w:r>
      <w:r w:rsidR="00D955E1">
        <w:rPr>
          <w:rFonts w:ascii="Times New Roman" w:hAnsi="Times New Roman" w:cs="Times New Roman"/>
          <w:sz w:val="24"/>
          <w:szCs w:val="24"/>
        </w:rPr>
        <w:t>.</w:t>
      </w:r>
      <w:r w:rsidR="00261427">
        <w:rPr>
          <w:rFonts w:ascii="Times New Roman" w:hAnsi="Times New Roman" w:cs="Times New Roman"/>
          <w:sz w:val="24"/>
          <w:szCs w:val="24"/>
        </w:rPr>
        <w:t xml:space="preserve">, </w:t>
      </w:r>
      <w:proofErr w:type="spellStart"/>
      <w:r>
        <w:rPr>
          <w:rFonts w:ascii="Times New Roman" w:hAnsi="Times New Roman" w:cs="Times New Roman"/>
          <w:sz w:val="24"/>
          <w:szCs w:val="24"/>
        </w:rPr>
        <w:t>Gelatt</w:t>
      </w:r>
      <w:proofErr w:type="spellEnd"/>
      <w:r w:rsidR="0078065B">
        <w:rPr>
          <w:rFonts w:ascii="Times New Roman" w:hAnsi="Times New Roman" w:cs="Times New Roman"/>
          <w:sz w:val="24"/>
          <w:szCs w:val="24"/>
        </w:rPr>
        <w:t>, C</w:t>
      </w:r>
      <w:r w:rsidR="00D955E1">
        <w:rPr>
          <w:rFonts w:ascii="Times New Roman" w:hAnsi="Times New Roman" w:cs="Times New Roman"/>
          <w:sz w:val="24"/>
          <w:szCs w:val="24"/>
        </w:rPr>
        <w:t>.</w:t>
      </w:r>
      <w:r w:rsidR="0078065B">
        <w:rPr>
          <w:rFonts w:ascii="Times New Roman" w:hAnsi="Times New Roman" w:cs="Times New Roman"/>
          <w:sz w:val="24"/>
          <w:szCs w:val="24"/>
        </w:rPr>
        <w:t>D</w:t>
      </w:r>
      <w:r w:rsidR="00D955E1">
        <w:rPr>
          <w:rFonts w:ascii="Times New Roman" w:hAnsi="Times New Roman" w:cs="Times New Roman"/>
          <w:sz w:val="24"/>
          <w:szCs w:val="24"/>
        </w:rPr>
        <w:t>.</w:t>
      </w:r>
      <w:r w:rsidR="0078065B">
        <w:rPr>
          <w:rFonts w:ascii="Times New Roman" w:hAnsi="Times New Roman" w:cs="Times New Roman"/>
          <w:sz w:val="24"/>
          <w:szCs w:val="24"/>
        </w:rPr>
        <w:t>,</w:t>
      </w:r>
      <w:r w:rsidR="00261427">
        <w:rPr>
          <w:rFonts w:ascii="Times New Roman" w:hAnsi="Times New Roman" w:cs="Times New Roman"/>
          <w:sz w:val="24"/>
          <w:szCs w:val="24"/>
        </w:rPr>
        <w:t xml:space="preserve"> </w:t>
      </w:r>
      <w:proofErr w:type="spellStart"/>
      <w:r>
        <w:rPr>
          <w:rFonts w:ascii="Times New Roman" w:hAnsi="Times New Roman" w:cs="Times New Roman"/>
          <w:sz w:val="24"/>
          <w:szCs w:val="24"/>
        </w:rPr>
        <w:t>Vecchi</w:t>
      </w:r>
      <w:proofErr w:type="spellEnd"/>
      <w:r w:rsidR="0078065B">
        <w:rPr>
          <w:rFonts w:ascii="Times New Roman" w:hAnsi="Times New Roman" w:cs="Times New Roman"/>
          <w:sz w:val="24"/>
          <w:szCs w:val="24"/>
        </w:rPr>
        <w:t>, M</w:t>
      </w:r>
      <w:r w:rsidR="00D955E1">
        <w:rPr>
          <w:rFonts w:ascii="Times New Roman" w:hAnsi="Times New Roman" w:cs="Times New Roman"/>
          <w:sz w:val="24"/>
          <w:szCs w:val="24"/>
        </w:rPr>
        <w:t>.</w:t>
      </w:r>
      <w:r w:rsidR="0078065B">
        <w:rPr>
          <w:rFonts w:ascii="Times New Roman" w:hAnsi="Times New Roman" w:cs="Times New Roman"/>
          <w:sz w:val="24"/>
          <w:szCs w:val="24"/>
        </w:rPr>
        <w:t>P</w:t>
      </w:r>
      <w:r w:rsidR="00D955E1">
        <w:rPr>
          <w:rFonts w:ascii="Times New Roman" w:hAnsi="Times New Roman" w:cs="Times New Roman"/>
          <w:sz w:val="24"/>
          <w:szCs w:val="24"/>
        </w:rPr>
        <w:t>.</w:t>
      </w:r>
      <w:r w:rsidR="0078065B">
        <w:rPr>
          <w:rFonts w:ascii="Times New Roman" w:hAnsi="Times New Roman" w:cs="Times New Roman"/>
          <w:sz w:val="24"/>
          <w:szCs w:val="24"/>
        </w:rPr>
        <w:t xml:space="preserve"> 1983</w:t>
      </w:r>
      <w:r w:rsidR="00D955E1">
        <w:rPr>
          <w:rFonts w:ascii="Times New Roman" w:hAnsi="Times New Roman" w:cs="Times New Roman"/>
          <w:sz w:val="24"/>
          <w:szCs w:val="24"/>
        </w:rPr>
        <w:t>.</w:t>
      </w:r>
      <w:proofErr w:type="gramEnd"/>
      <w:r w:rsidR="00261427">
        <w:rPr>
          <w:rFonts w:ascii="Times New Roman" w:hAnsi="Times New Roman" w:cs="Times New Roman"/>
          <w:sz w:val="24"/>
          <w:szCs w:val="24"/>
        </w:rPr>
        <w:t xml:space="preserve"> </w:t>
      </w:r>
      <w:proofErr w:type="gramStart"/>
      <w:r w:rsidR="00261427">
        <w:rPr>
          <w:rFonts w:ascii="Times New Roman" w:hAnsi="Times New Roman" w:cs="Times New Roman"/>
          <w:sz w:val="24"/>
          <w:szCs w:val="24"/>
        </w:rPr>
        <w:t>Optimization by simulated annealing.</w:t>
      </w:r>
      <w:proofErr w:type="gramEnd"/>
      <w:r w:rsidR="00261427">
        <w:rPr>
          <w:rFonts w:ascii="Times New Roman" w:hAnsi="Times New Roman" w:cs="Times New Roman"/>
          <w:sz w:val="24"/>
          <w:szCs w:val="24"/>
        </w:rPr>
        <w:t xml:space="preserve"> </w:t>
      </w:r>
      <w:r w:rsidR="0078065B" w:rsidRPr="004C4585">
        <w:rPr>
          <w:rFonts w:ascii="Times New Roman" w:hAnsi="Times New Roman" w:cs="Times New Roman"/>
          <w:i/>
          <w:sz w:val="24"/>
          <w:szCs w:val="24"/>
        </w:rPr>
        <w:t>Science</w:t>
      </w:r>
      <w:r w:rsidR="004C4585">
        <w:rPr>
          <w:rFonts w:ascii="Times New Roman" w:hAnsi="Times New Roman" w:cs="Times New Roman"/>
          <w:sz w:val="24"/>
          <w:szCs w:val="24"/>
        </w:rPr>
        <w:t>,</w:t>
      </w:r>
      <w:r w:rsidR="00261427" w:rsidRPr="006C219D">
        <w:rPr>
          <w:rFonts w:ascii="Times New Roman" w:hAnsi="Times New Roman" w:cs="Times New Roman"/>
          <w:i/>
          <w:sz w:val="24"/>
          <w:szCs w:val="24"/>
        </w:rPr>
        <w:t xml:space="preserve"> </w:t>
      </w:r>
      <w:r w:rsidR="00261427" w:rsidRPr="004F61B2">
        <w:rPr>
          <w:rFonts w:ascii="Times New Roman" w:hAnsi="Times New Roman" w:cs="Times New Roman"/>
          <w:i/>
          <w:sz w:val="24"/>
          <w:szCs w:val="24"/>
        </w:rPr>
        <w:t>220</w:t>
      </w:r>
      <w:r w:rsidR="00640497">
        <w:rPr>
          <w:rFonts w:ascii="Times New Roman" w:hAnsi="Times New Roman" w:cs="Times New Roman"/>
          <w:i/>
          <w:sz w:val="24"/>
          <w:szCs w:val="24"/>
        </w:rPr>
        <w:t xml:space="preserve"> </w:t>
      </w:r>
      <w:r w:rsidR="00F11E63" w:rsidRPr="004F61B2">
        <w:rPr>
          <w:rFonts w:ascii="Times New Roman" w:hAnsi="Times New Roman" w:cs="Times New Roman"/>
          <w:i/>
          <w:sz w:val="24"/>
          <w:szCs w:val="24"/>
        </w:rPr>
        <w:t>(</w:t>
      </w:r>
      <w:r w:rsidR="00261427" w:rsidRPr="004F61B2">
        <w:rPr>
          <w:rFonts w:ascii="Times New Roman" w:hAnsi="Times New Roman" w:cs="Times New Roman"/>
          <w:i/>
          <w:sz w:val="24"/>
          <w:szCs w:val="24"/>
        </w:rPr>
        <w:t>4598</w:t>
      </w:r>
      <w:r w:rsidR="00F11E63" w:rsidRPr="004F61B2">
        <w:rPr>
          <w:rFonts w:ascii="Times New Roman" w:hAnsi="Times New Roman" w:cs="Times New Roman"/>
          <w:i/>
          <w:sz w:val="24"/>
          <w:szCs w:val="24"/>
        </w:rPr>
        <w:t>)</w:t>
      </w:r>
      <w:r w:rsidR="004C4585">
        <w:rPr>
          <w:rFonts w:ascii="Times New Roman" w:hAnsi="Times New Roman" w:cs="Times New Roman"/>
          <w:sz w:val="24"/>
          <w:szCs w:val="24"/>
        </w:rPr>
        <w:t>:</w:t>
      </w:r>
      <w:r w:rsidR="0078065B" w:rsidRPr="006C219D">
        <w:rPr>
          <w:rFonts w:ascii="Times New Roman" w:hAnsi="Times New Roman" w:cs="Times New Roman"/>
          <w:sz w:val="24"/>
          <w:szCs w:val="24"/>
        </w:rPr>
        <w:t xml:space="preserve"> </w:t>
      </w:r>
      <w:r w:rsidR="00261427" w:rsidRPr="006C219D">
        <w:rPr>
          <w:rFonts w:ascii="Times New Roman" w:hAnsi="Times New Roman" w:cs="Times New Roman"/>
          <w:sz w:val="24"/>
          <w:szCs w:val="24"/>
        </w:rPr>
        <w:t>671-680.</w:t>
      </w:r>
    </w:p>
    <w:p w:rsidR="00EB565C" w:rsidRDefault="00EB565C" w:rsidP="00DB65AD">
      <w:pPr>
        <w:spacing w:after="0" w:line="240" w:lineRule="auto"/>
        <w:jc w:val="both"/>
        <w:rPr>
          <w:rFonts w:ascii="Times New Roman" w:hAnsi="Times New Roman" w:cs="Times New Roman"/>
          <w:sz w:val="24"/>
          <w:szCs w:val="24"/>
        </w:rPr>
      </w:pPr>
    </w:p>
    <w:p w:rsidR="00DB65AD" w:rsidRPr="00DB65AD" w:rsidRDefault="00DE32A4" w:rsidP="00DB65AD">
      <w:pPr>
        <w:pStyle w:val="Ttulo1"/>
        <w:shd w:val="clear" w:color="auto" w:fill="FFFFFF"/>
        <w:spacing w:before="0" w:beforeAutospacing="0" w:after="0" w:afterAutospacing="0"/>
        <w:jc w:val="both"/>
        <w:rPr>
          <w:b w:val="0"/>
          <w:bCs w:val="0"/>
          <w:color w:val="000000"/>
          <w:sz w:val="24"/>
          <w:szCs w:val="24"/>
        </w:rPr>
      </w:pPr>
      <w:r w:rsidRPr="00DB65AD">
        <w:rPr>
          <w:b w:val="0"/>
          <w:sz w:val="24"/>
          <w:szCs w:val="24"/>
        </w:rPr>
        <w:t>Krige</w:t>
      </w:r>
      <w:r w:rsidR="00DB65AD" w:rsidRPr="00DB65AD">
        <w:rPr>
          <w:b w:val="0"/>
          <w:sz w:val="24"/>
          <w:szCs w:val="24"/>
        </w:rPr>
        <w:t xml:space="preserve">, D.G. 1951. </w:t>
      </w:r>
      <w:r w:rsidR="00DB65AD" w:rsidRPr="00DB65AD">
        <w:rPr>
          <w:b w:val="0"/>
          <w:bCs w:val="0"/>
          <w:color w:val="000000"/>
          <w:sz w:val="24"/>
          <w:szCs w:val="24"/>
        </w:rPr>
        <w:t xml:space="preserve">A statistical </w:t>
      </w:r>
      <w:proofErr w:type="gramStart"/>
      <w:r w:rsidR="00DB65AD" w:rsidRPr="00DB65AD">
        <w:rPr>
          <w:b w:val="0"/>
          <w:bCs w:val="0"/>
          <w:color w:val="000000"/>
          <w:sz w:val="24"/>
          <w:szCs w:val="24"/>
        </w:rPr>
        <w:t>approach</w:t>
      </w:r>
      <w:proofErr w:type="gramEnd"/>
      <w:r w:rsidR="00DB65AD" w:rsidRPr="00DB65AD">
        <w:rPr>
          <w:b w:val="0"/>
          <w:bCs w:val="0"/>
          <w:color w:val="000000"/>
          <w:sz w:val="24"/>
          <w:szCs w:val="24"/>
        </w:rPr>
        <w:t xml:space="preserve"> to some basic mine valuation problems on the Witwatersrand</w:t>
      </w:r>
      <w:r w:rsidR="00DB65AD">
        <w:rPr>
          <w:b w:val="0"/>
          <w:bCs w:val="0"/>
          <w:color w:val="000000"/>
          <w:sz w:val="24"/>
          <w:szCs w:val="24"/>
        </w:rPr>
        <w:t xml:space="preserve">. </w:t>
      </w:r>
      <w:r w:rsidR="00EF66FE" w:rsidRPr="004C4585">
        <w:rPr>
          <w:rStyle w:val="Forte"/>
          <w:i/>
          <w:sz w:val="24"/>
          <w:szCs w:val="24"/>
          <w:shd w:val="clear" w:color="auto" w:fill="FFFFFF"/>
        </w:rPr>
        <w:t>Journal of Chemical Metallurgy and Mineralogical Society of South Africa</w:t>
      </w:r>
      <w:r w:rsidR="0017372A">
        <w:rPr>
          <w:rStyle w:val="Forte"/>
          <w:i/>
          <w:sz w:val="24"/>
          <w:szCs w:val="24"/>
          <w:shd w:val="clear" w:color="auto" w:fill="FFFFFF"/>
        </w:rPr>
        <w:t>,</w:t>
      </w:r>
      <w:r w:rsidR="00EF66FE">
        <w:rPr>
          <w:b w:val="0"/>
          <w:bCs w:val="0"/>
          <w:color w:val="000000"/>
          <w:sz w:val="24"/>
          <w:szCs w:val="24"/>
        </w:rPr>
        <w:t xml:space="preserve"> </w:t>
      </w:r>
      <w:r w:rsidR="004C4585" w:rsidRPr="000A65D5">
        <w:rPr>
          <w:b w:val="0"/>
          <w:bCs w:val="0"/>
          <w:i/>
          <w:color w:val="000000"/>
          <w:sz w:val="24"/>
          <w:szCs w:val="24"/>
        </w:rPr>
        <w:t>52</w:t>
      </w:r>
      <w:r w:rsidR="000A65D5" w:rsidRPr="000A65D5">
        <w:rPr>
          <w:b w:val="0"/>
          <w:bCs w:val="0"/>
          <w:i/>
          <w:color w:val="000000"/>
          <w:sz w:val="24"/>
          <w:szCs w:val="24"/>
        </w:rPr>
        <w:t xml:space="preserve"> </w:t>
      </w:r>
      <w:r w:rsidR="004C4585" w:rsidRPr="000A65D5">
        <w:rPr>
          <w:b w:val="0"/>
          <w:bCs w:val="0"/>
          <w:i/>
          <w:color w:val="000000"/>
          <w:sz w:val="24"/>
          <w:szCs w:val="24"/>
        </w:rPr>
        <w:t>(</w:t>
      </w:r>
      <w:r w:rsidR="000A65D5" w:rsidRPr="000A65D5">
        <w:rPr>
          <w:b w:val="0"/>
          <w:bCs w:val="0"/>
          <w:i/>
          <w:color w:val="000000"/>
          <w:sz w:val="24"/>
          <w:szCs w:val="24"/>
        </w:rPr>
        <w:t>6</w:t>
      </w:r>
      <w:r w:rsidR="004C4585" w:rsidRPr="000A65D5">
        <w:rPr>
          <w:b w:val="0"/>
          <w:bCs w:val="0"/>
          <w:i/>
          <w:color w:val="000000"/>
          <w:sz w:val="24"/>
          <w:szCs w:val="24"/>
        </w:rPr>
        <w:t>)</w:t>
      </w:r>
      <w:r w:rsidR="004C4585">
        <w:rPr>
          <w:b w:val="0"/>
          <w:bCs w:val="0"/>
          <w:color w:val="000000"/>
          <w:sz w:val="24"/>
          <w:szCs w:val="24"/>
        </w:rPr>
        <w:t>:</w:t>
      </w:r>
      <w:r w:rsidR="00DB65AD">
        <w:rPr>
          <w:b w:val="0"/>
          <w:bCs w:val="0"/>
          <w:color w:val="000000"/>
          <w:sz w:val="24"/>
          <w:szCs w:val="24"/>
        </w:rPr>
        <w:t xml:space="preserve"> 119-139.</w:t>
      </w:r>
    </w:p>
    <w:p w:rsidR="00DB65AD" w:rsidRDefault="00DB65AD" w:rsidP="00EB565C">
      <w:pPr>
        <w:spacing w:after="0" w:line="240" w:lineRule="auto"/>
        <w:jc w:val="both"/>
        <w:rPr>
          <w:rFonts w:ascii="Times New Roman" w:hAnsi="Times New Roman" w:cs="Times New Roman"/>
          <w:sz w:val="24"/>
          <w:szCs w:val="24"/>
        </w:rPr>
      </w:pPr>
    </w:p>
    <w:p w:rsidR="00EB565C" w:rsidRPr="007612B1" w:rsidRDefault="00DE32A4" w:rsidP="00EB565C">
      <w:pPr>
        <w:spacing w:after="0" w:line="240" w:lineRule="auto"/>
        <w:jc w:val="both"/>
        <w:rPr>
          <w:rFonts w:ascii="Times New Roman" w:hAnsi="Times New Roman" w:cs="Times New Roman"/>
          <w:sz w:val="24"/>
          <w:szCs w:val="24"/>
        </w:rPr>
      </w:pPr>
      <w:proofErr w:type="spellStart"/>
      <w:r w:rsidRPr="00A14DE0">
        <w:rPr>
          <w:rFonts w:ascii="Times New Roman" w:hAnsi="Times New Roman" w:cs="Times New Roman"/>
          <w:sz w:val="24"/>
          <w:szCs w:val="24"/>
        </w:rPr>
        <w:t>Leuangthong</w:t>
      </w:r>
      <w:proofErr w:type="spellEnd"/>
      <w:r w:rsidR="00A939C4">
        <w:rPr>
          <w:rFonts w:ascii="Times New Roman" w:hAnsi="Times New Roman" w:cs="Times New Roman"/>
          <w:sz w:val="24"/>
          <w:szCs w:val="24"/>
        </w:rPr>
        <w:t>, O.;</w:t>
      </w:r>
      <w:r w:rsidR="00EB565C" w:rsidRPr="00A14DE0">
        <w:rPr>
          <w:rFonts w:ascii="Times New Roman" w:hAnsi="Times New Roman" w:cs="Times New Roman"/>
          <w:sz w:val="24"/>
          <w:szCs w:val="24"/>
        </w:rPr>
        <w:t xml:space="preserve"> </w:t>
      </w:r>
      <w:proofErr w:type="spellStart"/>
      <w:r w:rsidR="00097B84" w:rsidRPr="00A14DE0">
        <w:rPr>
          <w:rFonts w:ascii="Times New Roman" w:hAnsi="Times New Roman" w:cs="Times New Roman"/>
          <w:sz w:val="24"/>
          <w:szCs w:val="24"/>
        </w:rPr>
        <w:t>Mclennan</w:t>
      </w:r>
      <w:proofErr w:type="spellEnd"/>
      <w:r w:rsidR="00A939C4">
        <w:rPr>
          <w:rFonts w:ascii="Times New Roman" w:hAnsi="Times New Roman" w:cs="Times New Roman"/>
          <w:sz w:val="24"/>
          <w:szCs w:val="24"/>
        </w:rPr>
        <w:t xml:space="preserve">, J.A. </w:t>
      </w:r>
      <w:proofErr w:type="gramStart"/>
      <w:r w:rsidR="00A939C4">
        <w:rPr>
          <w:rFonts w:ascii="Times New Roman" w:hAnsi="Times New Roman" w:cs="Times New Roman"/>
          <w:sz w:val="24"/>
          <w:szCs w:val="24"/>
        </w:rPr>
        <w:t xml:space="preserve">&amp; </w:t>
      </w:r>
      <w:r w:rsidR="00EB565C" w:rsidRPr="00A14DE0">
        <w:rPr>
          <w:rFonts w:ascii="Times New Roman" w:hAnsi="Times New Roman" w:cs="Times New Roman"/>
          <w:sz w:val="24"/>
          <w:szCs w:val="24"/>
        </w:rPr>
        <w:t xml:space="preserve"> </w:t>
      </w:r>
      <w:r w:rsidRPr="00A14DE0">
        <w:rPr>
          <w:rFonts w:ascii="Times New Roman" w:hAnsi="Times New Roman" w:cs="Times New Roman"/>
          <w:sz w:val="24"/>
          <w:szCs w:val="24"/>
        </w:rPr>
        <w:t>Deutsch</w:t>
      </w:r>
      <w:proofErr w:type="gramEnd"/>
      <w:r w:rsidR="00EB565C" w:rsidRPr="00A14DE0">
        <w:rPr>
          <w:rFonts w:ascii="Times New Roman" w:hAnsi="Times New Roman" w:cs="Times New Roman"/>
          <w:sz w:val="24"/>
          <w:szCs w:val="24"/>
        </w:rPr>
        <w:t xml:space="preserve">, C.V. 2004. </w:t>
      </w:r>
      <w:proofErr w:type="gramStart"/>
      <w:r w:rsidR="00EB565C" w:rsidRPr="00A14DE0">
        <w:rPr>
          <w:rFonts w:ascii="Times New Roman" w:hAnsi="Times New Roman" w:cs="Times New Roman"/>
          <w:sz w:val="24"/>
          <w:szCs w:val="24"/>
        </w:rPr>
        <w:t>Minimum acceptance criteria for geostatistical realizations.</w:t>
      </w:r>
      <w:proofErr w:type="gramEnd"/>
      <w:r w:rsidR="00EB565C" w:rsidRPr="00A14DE0">
        <w:rPr>
          <w:rFonts w:ascii="Times New Roman" w:hAnsi="Times New Roman" w:cs="Times New Roman"/>
          <w:sz w:val="24"/>
          <w:szCs w:val="24"/>
        </w:rPr>
        <w:t xml:space="preserve"> </w:t>
      </w:r>
      <w:r w:rsidR="00EB565C" w:rsidRPr="004C4585">
        <w:rPr>
          <w:rFonts w:ascii="Times New Roman" w:hAnsi="Times New Roman" w:cs="Times New Roman"/>
          <w:i/>
          <w:sz w:val="24"/>
          <w:szCs w:val="24"/>
        </w:rPr>
        <w:t>Nat</w:t>
      </w:r>
      <w:r w:rsidR="004C4585" w:rsidRPr="004C4585">
        <w:rPr>
          <w:rFonts w:ascii="Times New Roman" w:hAnsi="Times New Roman" w:cs="Times New Roman"/>
          <w:i/>
          <w:sz w:val="24"/>
          <w:szCs w:val="24"/>
        </w:rPr>
        <w:t>ural</w:t>
      </w:r>
      <w:r w:rsidR="00EB565C" w:rsidRPr="004C4585">
        <w:rPr>
          <w:rFonts w:ascii="Times New Roman" w:hAnsi="Times New Roman" w:cs="Times New Roman"/>
          <w:i/>
          <w:sz w:val="24"/>
          <w:szCs w:val="24"/>
        </w:rPr>
        <w:t xml:space="preserve"> Resou</w:t>
      </w:r>
      <w:r w:rsidR="007D046F" w:rsidRPr="004C4585">
        <w:rPr>
          <w:rFonts w:ascii="Times New Roman" w:hAnsi="Times New Roman" w:cs="Times New Roman"/>
          <w:i/>
          <w:sz w:val="24"/>
          <w:szCs w:val="24"/>
        </w:rPr>
        <w:t>r</w:t>
      </w:r>
      <w:r w:rsidR="004C4585" w:rsidRPr="004C4585">
        <w:rPr>
          <w:rFonts w:ascii="Times New Roman" w:hAnsi="Times New Roman" w:cs="Times New Roman"/>
          <w:i/>
          <w:sz w:val="24"/>
          <w:szCs w:val="24"/>
        </w:rPr>
        <w:t>ces</w:t>
      </w:r>
      <w:r w:rsidR="00EB565C" w:rsidRPr="004C4585">
        <w:rPr>
          <w:rFonts w:ascii="Times New Roman" w:hAnsi="Times New Roman" w:cs="Times New Roman"/>
          <w:i/>
          <w:sz w:val="24"/>
          <w:szCs w:val="24"/>
        </w:rPr>
        <w:t xml:space="preserve"> Res</w:t>
      </w:r>
      <w:r w:rsidR="004C4585" w:rsidRPr="004C4585">
        <w:rPr>
          <w:rFonts w:ascii="Times New Roman" w:hAnsi="Times New Roman" w:cs="Times New Roman"/>
          <w:i/>
          <w:sz w:val="24"/>
          <w:szCs w:val="24"/>
        </w:rPr>
        <w:t>earch</w:t>
      </w:r>
      <w:r w:rsidR="004C4585">
        <w:rPr>
          <w:rFonts w:ascii="Times New Roman" w:hAnsi="Times New Roman" w:cs="Times New Roman"/>
          <w:sz w:val="24"/>
          <w:szCs w:val="24"/>
        </w:rPr>
        <w:t xml:space="preserve">, </w:t>
      </w:r>
      <w:r w:rsidR="004C4585" w:rsidRPr="000A65D5">
        <w:rPr>
          <w:rFonts w:ascii="Times New Roman" w:hAnsi="Times New Roman" w:cs="Times New Roman"/>
          <w:i/>
          <w:sz w:val="24"/>
          <w:szCs w:val="24"/>
        </w:rPr>
        <w:t>13</w:t>
      </w:r>
      <w:r w:rsidR="000A65D5" w:rsidRPr="000A65D5">
        <w:rPr>
          <w:rFonts w:ascii="Times New Roman" w:hAnsi="Times New Roman" w:cs="Times New Roman"/>
          <w:i/>
          <w:sz w:val="24"/>
          <w:szCs w:val="24"/>
        </w:rPr>
        <w:t xml:space="preserve"> </w:t>
      </w:r>
      <w:r w:rsidR="00EB565C" w:rsidRPr="000A65D5">
        <w:rPr>
          <w:rFonts w:ascii="Times New Roman" w:hAnsi="Times New Roman" w:cs="Times New Roman"/>
          <w:i/>
          <w:sz w:val="24"/>
          <w:szCs w:val="24"/>
        </w:rPr>
        <w:t>(3)</w:t>
      </w:r>
      <w:r w:rsidR="004C4585">
        <w:rPr>
          <w:rFonts w:ascii="Times New Roman" w:hAnsi="Times New Roman" w:cs="Times New Roman"/>
          <w:sz w:val="24"/>
          <w:szCs w:val="24"/>
        </w:rPr>
        <w:t>:</w:t>
      </w:r>
      <w:r w:rsidR="00EB565C" w:rsidRPr="007612B1">
        <w:rPr>
          <w:rFonts w:ascii="Times New Roman" w:hAnsi="Times New Roman" w:cs="Times New Roman"/>
          <w:sz w:val="24"/>
          <w:szCs w:val="24"/>
        </w:rPr>
        <w:t xml:space="preserve"> 131-141.</w:t>
      </w:r>
    </w:p>
    <w:p w:rsidR="000F1C4C" w:rsidRPr="007612B1" w:rsidRDefault="000F1C4C" w:rsidP="008908D5">
      <w:pPr>
        <w:spacing w:after="0" w:line="240" w:lineRule="auto"/>
        <w:jc w:val="both"/>
        <w:rPr>
          <w:rFonts w:ascii="Times New Roman" w:hAnsi="Times New Roman" w:cs="Times New Roman"/>
          <w:sz w:val="24"/>
          <w:szCs w:val="24"/>
        </w:rPr>
      </w:pPr>
    </w:p>
    <w:p w:rsidR="000F1C4C" w:rsidRDefault="00A939C4" w:rsidP="008908D5">
      <w:pPr>
        <w:spacing w:after="0" w:line="240" w:lineRule="auto"/>
        <w:jc w:val="both"/>
        <w:rPr>
          <w:rFonts w:ascii="Times New Roman" w:hAnsi="Times New Roman" w:cs="Times New Roman"/>
          <w:sz w:val="24"/>
          <w:szCs w:val="24"/>
        </w:rPr>
      </w:pPr>
      <w:proofErr w:type="gramStart"/>
      <w:r w:rsidRPr="007612B1">
        <w:rPr>
          <w:rFonts w:ascii="Times New Roman" w:hAnsi="Times New Roman" w:cs="Times New Roman"/>
          <w:sz w:val="24"/>
          <w:szCs w:val="24"/>
        </w:rPr>
        <w:t>Lin</w:t>
      </w:r>
      <w:r w:rsidR="000F1C4C" w:rsidRPr="007612B1">
        <w:rPr>
          <w:rFonts w:ascii="Times New Roman" w:hAnsi="Times New Roman" w:cs="Times New Roman"/>
          <w:sz w:val="24"/>
          <w:szCs w:val="24"/>
        </w:rPr>
        <w:t>, Y</w:t>
      </w:r>
      <w:r w:rsidR="000A1356" w:rsidRPr="007612B1">
        <w:rPr>
          <w:rFonts w:ascii="Times New Roman" w:hAnsi="Times New Roman" w:cs="Times New Roman"/>
          <w:sz w:val="24"/>
          <w:szCs w:val="24"/>
        </w:rPr>
        <w:t>.</w:t>
      </w:r>
      <w:r w:rsidR="008316F4" w:rsidRPr="007612B1">
        <w:rPr>
          <w:rFonts w:ascii="Times New Roman" w:hAnsi="Times New Roman" w:cs="Times New Roman"/>
          <w:sz w:val="24"/>
          <w:szCs w:val="24"/>
        </w:rPr>
        <w:t>P</w:t>
      </w:r>
      <w:r w:rsidR="000A1356" w:rsidRPr="007612B1">
        <w:rPr>
          <w:rFonts w:ascii="Times New Roman" w:hAnsi="Times New Roman" w:cs="Times New Roman"/>
          <w:sz w:val="24"/>
          <w:szCs w:val="24"/>
        </w:rPr>
        <w:t>.</w:t>
      </w:r>
      <w:r w:rsidR="00640497">
        <w:rPr>
          <w:rFonts w:ascii="Times New Roman" w:hAnsi="Times New Roman" w:cs="Times New Roman"/>
          <w:sz w:val="24"/>
          <w:szCs w:val="24"/>
        </w:rPr>
        <w:t>;</w:t>
      </w:r>
      <w:r w:rsidR="008316F4" w:rsidRPr="007612B1">
        <w:rPr>
          <w:rFonts w:ascii="Times New Roman" w:hAnsi="Times New Roman" w:cs="Times New Roman"/>
          <w:sz w:val="24"/>
          <w:szCs w:val="24"/>
        </w:rPr>
        <w:t xml:space="preserve"> </w:t>
      </w:r>
      <w:r w:rsidRPr="007612B1">
        <w:rPr>
          <w:rFonts w:ascii="Times New Roman" w:hAnsi="Times New Roman" w:cs="Times New Roman"/>
          <w:sz w:val="24"/>
          <w:szCs w:val="24"/>
        </w:rPr>
        <w:t>Chang</w:t>
      </w:r>
      <w:r w:rsidR="008316F4" w:rsidRPr="007612B1">
        <w:rPr>
          <w:rFonts w:ascii="Times New Roman" w:hAnsi="Times New Roman" w:cs="Times New Roman"/>
          <w:sz w:val="24"/>
          <w:szCs w:val="24"/>
        </w:rPr>
        <w:t>, T</w:t>
      </w:r>
      <w:r w:rsidR="000A1356" w:rsidRPr="007612B1">
        <w:rPr>
          <w:rFonts w:ascii="Times New Roman" w:hAnsi="Times New Roman" w:cs="Times New Roman"/>
          <w:sz w:val="24"/>
          <w:szCs w:val="24"/>
        </w:rPr>
        <w:t>.</w:t>
      </w:r>
      <w:r w:rsidR="008316F4" w:rsidRPr="007612B1">
        <w:rPr>
          <w:rFonts w:ascii="Times New Roman" w:hAnsi="Times New Roman" w:cs="Times New Roman"/>
          <w:sz w:val="24"/>
          <w:szCs w:val="24"/>
        </w:rPr>
        <w:t>K</w:t>
      </w:r>
      <w:r w:rsidR="000A1356" w:rsidRPr="007612B1">
        <w:rPr>
          <w:rFonts w:ascii="Times New Roman" w:hAnsi="Times New Roman" w:cs="Times New Roman"/>
          <w:sz w:val="24"/>
          <w:szCs w:val="24"/>
        </w:rPr>
        <w:t>.</w:t>
      </w:r>
      <w:r w:rsidR="00640497">
        <w:rPr>
          <w:rFonts w:ascii="Times New Roman" w:hAnsi="Times New Roman" w:cs="Times New Roman"/>
          <w:sz w:val="24"/>
          <w:szCs w:val="24"/>
        </w:rPr>
        <w:t xml:space="preserve"> &amp;</w:t>
      </w:r>
      <w:r w:rsidR="008316F4" w:rsidRPr="007612B1">
        <w:rPr>
          <w:rFonts w:ascii="Times New Roman" w:hAnsi="Times New Roman" w:cs="Times New Roman"/>
          <w:sz w:val="24"/>
          <w:szCs w:val="24"/>
        </w:rPr>
        <w:t xml:space="preserve"> </w:t>
      </w:r>
      <w:proofErr w:type="spellStart"/>
      <w:r w:rsidRPr="007612B1">
        <w:rPr>
          <w:rFonts w:ascii="Times New Roman" w:hAnsi="Times New Roman" w:cs="Times New Roman"/>
          <w:sz w:val="24"/>
          <w:szCs w:val="24"/>
        </w:rPr>
        <w:t>Teng</w:t>
      </w:r>
      <w:proofErr w:type="spellEnd"/>
      <w:r w:rsidR="008316F4" w:rsidRPr="007612B1">
        <w:rPr>
          <w:rFonts w:ascii="Times New Roman" w:hAnsi="Times New Roman" w:cs="Times New Roman"/>
          <w:sz w:val="24"/>
          <w:szCs w:val="24"/>
        </w:rPr>
        <w:t>, T</w:t>
      </w:r>
      <w:r w:rsidR="000A1356" w:rsidRPr="007612B1">
        <w:rPr>
          <w:rFonts w:ascii="Times New Roman" w:hAnsi="Times New Roman" w:cs="Times New Roman"/>
          <w:sz w:val="24"/>
          <w:szCs w:val="24"/>
        </w:rPr>
        <w:t>.</w:t>
      </w:r>
      <w:r w:rsidR="008316F4" w:rsidRPr="007612B1">
        <w:rPr>
          <w:rFonts w:ascii="Times New Roman" w:hAnsi="Times New Roman" w:cs="Times New Roman"/>
          <w:sz w:val="24"/>
          <w:szCs w:val="24"/>
        </w:rPr>
        <w:t>P</w:t>
      </w:r>
      <w:r w:rsidR="000A1356" w:rsidRPr="007612B1">
        <w:rPr>
          <w:rFonts w:ascii="Times New Roman" w:hAnsi="Times New Roman" w:cs="Times New Roman"/>
          <w:sz w:val="24"/>
          <w:szCs w:val="24"/>
        </w:rPr>
        <w:t>.</w:t>
      </w:r>
      <w:r w:rsidR="008D47F3" w:rsidRPr="007612B1">
        <w:rPr>
          <w:rFonts w:ascii="Times New Roman" w:hAnsi="Times New Roman" w:cs="Times New Roman"/>
          <w:sz w:val="24"/>
          <w:szCs w:val="24"/>
        </w:rPr>
        <w:t xml:space="preserve"> 2001</w:t>
      </w:r>
      <w:r w:rsidR="00003D96" w:rsidRPr="007612B1">
        <w:rPr>
          <w:rFonts w:ascii="Times New Roman" w:hAnsi="Times New Roman" w:cs="Times New Roman"/>
          <w:sz w:val="24"/>
          <w:szCs w:val="24"/>
        </w:rPr>
        <w:t>a</w:t>
      </w:r>
      <w:r w:rsidR="000A1356" w:rsidRPr="007612B1">
        <w:rPr>
          <w:rFonts w:ascii="Times New Roman" w:hAnsi="Times New Roman" w:cs="Times New Roman"/>
          <w:sz w:val="24"/>
          <w:szCs w:val="24"/>
        </w:rPr>
        <w:t>.</w:t>
      </w:r>
      <w:proofErr w:type="gramEnd"/>
      <w:r w:rsidR="008D47F3" w:rsidRPr="007612B1">
        <w:rPr>
          <w:rFonts w:ascii="Times New Roman" w:hAnsi="Times New Roman" w:cs="Times New Roman"/>
          <w:sz w:val="24"/>
          <w:szCs w:val="24"/>
        </w:rPr>
        <w:t xml:space="preserve"> </w:t>
      </w:r>
      <w:r w:rsidR="008D47F3">
        <w:rPr>
          <w:rFonts w:ascii="Times New Roman" w:hAnsi="Times New Roman" w:cs="Times New Roman"/>
          <w:sz w:val="24"/>
          <w:szCs w:val="24"/>
        </w:rPr>
        <w:t xml:space="preserve">Characterization of soil lead by comparing sequential Gaussian </w:t>
      </w:r>
      <w:proofErr w:type="gramStart"/>
      <w:r w:rsidR="008D47F3">
        <w:rPr>
          <w:rFonts w:ascii="Times New Roman" w:hAnsi="Times New Roman" w:cs="Times New Roman"/>
          <w:sz w:val="24"/>
          <w:szCs w:val="24"/>
        </w:rPr>
        <w:t>simulation,</w:t>
      </w:r>
      <w:proofErr w:type="gramEnd"/>
      <w:r w:rsidR="008D47F3">
        <w:rPr>
          <w:rFonts w:ascii="Times New Roman" w:hAnsi="Times New Roman" w:cs="Times New Roman"/>
          <w:sz w:val="24"/>
          <w:szCs w:val="24"/>
        </w:rPr>
        <w:t xml:space="preserve"> simulated annealing simulation </w:t>
      </w:r>
      <w:r w:rsidR="008D47F3" w:rsidRPr="00EA02DA">
        <w:rPr>
          <w:rFonts w:ascii="Times New Roman" w:hAnsi="Times New Roman" w:cs="Times New Roman"/>
          <w:noProof/>
          <w:sz w:val="24"/>
          <w:szCs w:val="24"/>
        </w:rPr>
        <w:t>and</w:t>
      </w:r>
      <w:r w:rsidR="008D47F3">
        <w:rPr>
          <w:rFonts w:ascii="Times New Roman" w:hAnsi="Times New Roman" w:cs="Times New Roman"/>
          <w:sz w:val="24"/>
          <w:szCs w:val="24"/>
        </w:rPr>
        <w:t xml:space="preserve"> k</w:t>
      </w:r>
      <w:r w:rsidR="00AF76BD">
        <w:rPr>
          <w:rFonts w:ascii="Times New Roman" w:hAnsi="Times New Roman" w:cs="Times New Roman"/>
          <w:sz w:val="24"/>
          <w:szCs w:val="24"/>
        </w:rPr>
        <w:t xml:space="preserve">riging methods. </w:t>
      </w:r>
      <w:r w:rsidR="00AF76BD" w:rsidRPr="004C4585">
        <w:rPr>
          <w:rFonts w:ascii="Times New Roman" w:hAnsi="Times New Roman" w:cs="Times New Roman"/>
          <w:i/>
          <w:sz w:val="24"/>
          <w:szCs w:val="24"/>
        </w:rPr>
        <w:t>Environ</w:t>
      </w:r>
      <w:r w:rsidR="004C4585" w:rsidRPr="004C4585">
        <w:rPr>
          <w:rFonts w:ascii="Times New Roman" w:hAnsi="Times New Roman" w:cs="Times New Roman"/>
          <w:i/>
          <w:sz w:val="24"/>
          <w:szCs w:val="24"/>
        </w:rPr>
        <w:t>mental</w:t>
      </w:r>
      <w:r w:rsidR="00AF76BD" w:rsidRPr="004C4585">
        <w:rPr>
          <w:rFonts w:ascii="Times New Roman" w:hAnsi="Times New Roman" w:cs="Times New Roman"/>
          <w:i/>
          <w:sz w:val="24"/>
          <w:szCs w:val="24"/>
        </w:rPr>
        <w:t xml:space="preserve"> Geol</w:t>
      </w:r>
      <w:r w:rsidR="004C4585" w:rsidRPr="004C4585">
        <w:rPr>
          <w:rFonts w:ascii="Times New Roman" w:hAnsi="Times New Roman" w:cs="Times New Roman"/>
          <w:i/>
          <w:sz w:val="24"/>
          <w:szCs w:val="24"/>
        </w:rPr>
        <w:t>ogy</w:t>
      </w:r>
      <w:r w:rsidR="004C4585" w:rsidRPr="00A939C4">
        <w:rPr>
          <w:rFonts w:ascii="Times New Roman" w:hAnsi="Times New Roman" w:cs="Times New Roman"/>
          <w:i/>
          <w:sz w:val="24"/>
          <w:szCs w:val="24"/>
        </w:rPr>
        <w:t>,</w:t>
      </w:r>
      <w:r w:rsidR="00AF76BD" w:rsidRPr="00A939C4">
        <w:rPr>
          <w:rFonts w:ascii="Times New Roman" w:hAnsi="Times New Roman" w:cs="Times New Roman"/>
          <w:i/>
          <w:sz w:val="24"/>
          <w:szCs w:val="24"/>
        </w:rPr>
        <w:t xml:space="preserve"> 41</w:t>
      </w:r>
      <w:r w:rsidR="004C4585">
        <w:rPr>
          <w:rFonts w:ascii="Times New Roman" w:hAnsi="Times New Roman" w:cs="Times New Roman"/>
          <w:sz w:val="24"/>
          <w:szCs w:val="24"/>
        </w:rPr>
        <w:t xml:space="preserve">: </w:t>
      </w:r>
      <w:r w:rsidR="008D47F3">
        <w:rPr>
          <w:rFonts w:ascii="Times New Roman" w:hAnsi="Times New Roman" w:cs="Times New Roman"/>
          <w:sz w:val="24"/>
          <w:szCs w:val="24"/>
        </w:rPr>
        <w:t xml:space="preserve">189-199. </w:t>
      </w:r>
    </w:p>
    <w:p w:rsidR="008D47F3" w:rsidRDefault="008D47F3" w:rsidP="008908D5">
      <w:pPr>
        <w:spacing w:after="0" w:line="240" w:lineRule="auto"/>
        <w:jc w:val="both"/>
        <w:rPr>
          <w:rFonts w:ascii="Times New Roman" w:hAnsi="Times New Roman" w:cs="Times New Roman"/>
          <w:sz w:val="24"/>
          <w:szCs w:val="24"/>
        </w:rPr>
      </w:pPr>
    </w:p>
    <w:p w:rsidR="001D76D5" w:rsidRPr="000D1AEA" w:rsidRDefault="00A939C4" w:rsidP="008908D5">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Lin, </w:t>
      </w:r>
      <w:r w:rsidR="008D47F3">
        <w:rPr>
          <w:rFonts w:ascii="Times New Roman" w:hAnsi="Times New Roman" w:cs="Times New Roman"/>
          <w:sz w:val="24"/>
          <w:szCs w:val="24"/>
        </w:rPr>
        <w:t>Y</w:t>
      </w:r>
      <w:r w:rsidR="00D955E1">
        <w:rPr>
          <w:rFonts w:ascii="Times New Roman" w:hAnsi="Times New Roman" w:cs="Times New Roman"/>
          <w:sz w:val="24"/>
          <w:szCs w:val="24"/>
        </w:rPr>
        <w:t>.</w:t>
      </w:r>
      <w:r w:rsidR="008D47F3">
        <w:rPr>
          <w:rFonts w:ascii="Times New Roman" w:hAnsi="Times New Roman" w:cs="Times New Roman"/>
          <w:sz w:val="24"/>
          <w:szCs w:val="24"/>
        </w:rPr>
        <w:t>P</w:t>
      </w:r>
      <w:r w:rsidR="00D955E1">
        <w:rPr>
          <w:rFonts w:ascii="Times New Roman" w:hAnsi="Times New Roman" w:cs="Times New Roman"/>
          <w:sz w:val="24"/>
          <w:szCs w:val="24"/>
        </w:rPr>
        <w:t>.</w:t>
      </w:r>
      <w:r w:rsidR="00640497">
        <w:rPr>
          <w:rFonts w:ascii="Times New Roman" w:hAnsi="Times New Roman" w:cs="Times New Roman"/>
          <w:sz w:val="24"/>
          <w:szCs w:val="24"/>
        </w:rPr>
        <w:t>;</w:t>
      </w:r>
      <w:r w:rsidR="008D47F3">
        <w:rPr>
          <w:rFonts w:ascii="Times New Roman" w:hAnsi="Times New Roman" w:cs="Times New Roman"/>
          <w:sz w:val="24"/>
          <w:szCs w:val="24"/>
        </w:rPr>
        <w:t xml:space="preserve"> </w:t>
      </w:r>
      <w:r>
        <w:rPr>
          <w:rFonts w:ascii="Times New Roman" w:hAnsi="Times New Roman" w:cs="Times New Roman"/>
          <w:sz w:val="24"/>
          <w:szCs w:val="24"/>
        </w:rPr>
        <w:t>Tan</w:t>
      </w:r>
      <w:r w:rsidR="008D47F3">
        <w:rPr>
          <w:rFonts w:ascii="Times New Roman" w:hAnsi="Times New Roman" w:cs="Times New Roman"/>
          <w:sz w:val="24"/>
          <w:szCs w:val="24"/>
        </w:rPr>
        <w:t>, Y</w:t>
      </w:r>
      <w:r w:rsidR="00D955E1">
        <w:rPr>
          <w:rFonts w:ascii="Times New Roman" w:hAnsi="Times New Roman" w:cs="Times New Roman"/>
          <w:sz w:val="24"/>
          <w:szCs w:val="24"/>
        </w:rPr>
        <w:t>.</w:t>
      </w:r>
      <w:r w:rsidR="008D47F3">
        <w:rPr>
          <w:rFonts w:ascii="Times New Roman" w:hAnsi="Times New Roman" w:cs="Times New Roman"/>
          <w:sz w:val="24"/>
          <w:szCs w:val="24"/>
        </w:rPr>
        <w:t>C</w:t>
      </w:r>
      <w:r w:rsidR="00D955E1">
        <w:rPr>
          <w:rFonts w:ascii="Times New Roman" w:hAnsi="Times New Roman" w:cs="Times New Roman"/>
          <w:sz w:val="24"/>
          <w:szCs w:val="24"/>
        </w:rPr>
        <w:t>.</w:t>
      </w:r>
      <w:r w:rsidR="00640497">
        <w:rPr>
          <w:rFonts w:ascii="Times New Roman" w:hAnsi="Times New Roman" w:cs="Times New Roman"/>
          <w:sz w:val="24"/>
          <w:szCs w:val="24"/>
        </w:rPr>
        <w:t xml:space="preserve"> &amp;</w:t>
      </w:r>
      <w:r w:rsidR="008D47F3">
        <w:rPr>
          <w:rFonts w:ascii="Times New Roman" w:hAnsi="Times New Roman" w:cs="Times New Roman"/>
          <w:sz w:val="24"/>
          <w:szCs w:val="24"/>
        </w:rPr>
        <w:t xml:space="preserve"> </w:t>
      </w:r>
      <w:r>
        <w:rPr>
          <w:rFonts w:ascii="Times New Roman" w:hAnsi="Times New Roman" w:cs="Times New Roman"/>
          <w:sz w:val="24"/>
          <w:szCs w:val="24"/>
        </w:rPr>
        <w:t>Rouhani</w:t>
      </w:r>
      <w:r w:rsidR="008D47F3">
        <w:rPr>
          <w:rFonts w:ascii="Times New Roman" w:hAnsi="Times New Roman" w:cs="Times New Roman"/>
          <w:sz w:val="24"/>
          <w:szCs w:val="24"/>
        </w:rPr>
        <w:t>, S. 2001</w:t>
      </w:r>
      <w:r w:rsidR="00003D96">
        <w:rPr>
          <w:rFonts w:ascii="Times New Roman" w:hAnsi="Times New Roman" w:cs="Times New Roman"/>
          <w:sz w:val="24"/>
          <w:szCs w:val="24"/>
        </w:rPr>
        <w:t>b</w:t>
      </w:r>
      <w:r w:rsidR="00D955E1">
        <w:rPr>
          <w:rFonts w:ascii="Times New Roman" w:hAnsi="Times New Roman" w:cs="Times New Roman"/>
          <w:sz w:val="24"/>
          <w:szCs w:val="24"/>
        </w:rPr>
        <w:t>.</w:t>
      </w:r>
      <w:proofErr w:type="gramEnd"/>
      <w:r w:rsidR="008D47F3">
        <w:rPr>
          <w:rFonts w:ascii="Times New Roman" w:hAnsi="Times New Roman" w:cs="Times New Roman"/>
          <w:sz w:val="24"/>
          <w:szCs w:val="24"/>
        </w:rPr>
        <w:t xml:space="preserve"> </w:t>
      </w:r>
      <w:proofErr w:type="gramStart"/>
      <w:r w:rsidR="008D47F3">
        <w:rPr>
          <w:rFonts w:ascii="Times New Roman" w:hAnsi="Times New Roman" w:cs="Times New Roman"/>
          <w:sz w:val="24"/>
          <w:szCs w:val="24"/>
        </w:rPr>
        <w:t>Identifying</w:t>
      </w:r>
      <w:r w:rsidR="00306ED1">
        <w:rPr>
          <w:rFonts w:ascii="Times New Roman" w:hAnsi="Times New Roman" w:cs="Times New Roman"/>
          <w:sz w:val="24"/>
          <w:szCs w:val="24"/>
        </w:rPr>
        <w:t xml:space="preserve"> </w:t>
      </w:r>
      <w:r w:rsidR="008D47F3">
        <w:rPr>
          <w:rFonts w:ascii="Times New Roman" w:hAnsi="Times New Roman" w:cs="Times New Roman"/>
          <w:sz w:val="24"/>
          <w:szCs w:val="24"/>
        </w:rPr>
        <w:t>spatial characteristics of transmissivity using simulated annealing and k</w:t>
      </w:r>
      <w:r w:rsidR="00D955E1">
        <w:rPr>
          <w:rFonts w:ascii="Times New Roman" w:hAnsi="Times New Roman" w:cs="Times New Roman"/>
          <w:sz w:val="24"/>
          <w:szCs w:val="24"/>
        </w:rPr>
        <w:t>riging methods.</w:t>
      </w:r>
      <w:proofErr w:type="gramEnd"/>
      <w:r w:rsidR="00D955E1">
        <w:rPr>
          <w:rFonts w:ascii="Times New Roman" w:hAnsi="Times New Roman" w:cs="Times New Roman"/>
          <w:sz w:val="24"/>
          <w:szCs w:val="24"/>
        </w:rPr>
        <w:t xml:space="preserve"> </w:t>
      </w:r>
      <w:r w:rsidR="004C4585" w:rsidRPr="004C4585">
        <w:rPr>
          <w:rFonts w:ascii="Times New Roman" w:hAnsi="Times New Roman" w:cs="Times New Roman"/>
          <w:i/>
          <w:sz w:val="24"/>
          <w:szCs w:val="24"/>
        </w:rPr>
        <w:t>Environmental Geology</w:t>
      </w:r>
      <w:r w:rsidR="004C4585">
        <w:rPr>
          <w:rFonts w:ascii="Times New Roman" w:hAnsi="Times New Roman" w:cs="Times New Roman"/>
          <w:sz w:val="24"/>
          <w:szCs w:val="24"/>
        </w:rPr>
        <w:t xml:space="preserve">, </w:t>
      </w:r>
      <w:r w:rsidR="00D955E1" w:rsidRPr="00A939C4">
        <w:rPr>
          <w:rFonts w:ascii="Times New Roman" w:hAnsi="Times New Roman" w:cs="Times New Roman"/>
          <w:i/>
          <w:sz w:val="24"/>
          <w:szCs w:val="24"/>
        </w:rPr>
        <w:t>41</w:t>
      </w:r>
      <w:r w:rsidR="004C4585">
        <w:rPr>
          <w:rFonts w:ascii="Times New Roman" w:hAnsi="Times New Roman" w:cs="Times New Roman"/>
          <w:sz w:val="24"/>
          <w:szCs w:val="24"/>
        </w:rPr>
        <w:t>:</w:t>
      </w:r>
      <w:r w:rsidR="00D955E1" w:rsidRPr="000D1AEA">
        <w:rPr>
          <w:rFonts w:ascii="Times New Roman" w:hAnsi="Times New Roman" w:cs="Times New Roman"/>
          <w:sz w:val="24"/>
          <w:szCs w:val="24"/>
        </w:rPr>
        <w:t xml:space="preserve"> </w:t>
      </w:r>
      <w:r w:rsidR="008D47F3" w:rsidRPr="000D1AEA">
        <w:rPr>
          <w:rFonts w:ascii="Times New Roman" w:hAnsi="Times New Roman" w:cs="Times New Roman"/>
          <w:sz w:val="24"/>
          <w:szCs w:val="24"/>
        </w:rPr>
        <w:t>200-208.</w:t>
      </w:r>
    </w:p>
    <w:p w:rsidR="00136C71" w:rsidRPr="000D1AEA" w:rsidRDefault="00136C71" w:rsidP="008908D5">
      <w:pPr>
        <w:spacing w:after="0" w:line="240" w:lineRule="auto"/>
        <w:jc w:val="both"/>
        <w:rPr>
          <w:rFonts w:ascii="Times New Roman" w:hAnsi="Times New Roman" w:cs="Times New Roman"/>
          <w:sz w:val="24"/>
          <w:szCs w:val="24"/>
        </w:rPr>
      </w:pPr>
    </w:p>
    <w:p w:rsidR="00136C71" w:rsidRPr="00601A21" w:rsidRDefault="00A939C4" w:rsidP="00136C71">
      <w:pPr>
        <w:spacing w:after="0" w:line="240" w:lineRule="auto"/>
        <w:jc w:val="both"/>
        <w:rPr>
          <w:rFonts w:ascii="Times New Roman" w:hAnsi="Times New Roman" w:cs="Times New Roman"/>
          <w:sz w:val="24"/>
          <w:szCs w:val="24"/>
        </w:rPr>
      </w:pPr>
      <w:proofErr w:type="gramStart"/>
      <w:r w:rsidRPr="00EF66FE">
        <w:rPr>
          <w:rFonts w:ascii="Times New Roman" w:hAnsi="Times New Roman" w:cs="Times New Roman"/>
          <w:sz w:val="24"/>
          <w:szCs w:val="24"/>
        </w:rPr>
        <w:t>Mallet</w:t>
      </w:r>
      <w:r w:rsidR="00136C71" w:rsidRPr="00EF66FE">
        <w:rPr>
          <w:rFonts w:ascii="Times New Roman" w:hAnsi="Times New Roman" w:cs="Times New Roman"/>
          <w:sz w:val="24"/>
          <w:szCs w:val="24"/>
        </w:rPr>
        <w:t>, J.L. 2002.</w:t>
      </w:r>
      <w:proofErr w:type="gramEnd"/>
      <w:r w:rsidR="00136C71" w:rsidRPr="00EF66FE">
        <w:rPr>
          <w:rFonts w:ascii="Times New Roman" w:hAnsi="Times New Roman" w:cs="Times New Roman"/>
          <w:sz w:val="24"/>
          <w:szCs w:val="24"/>
        </w:rPr>
        <w:t xml:space="preserve"> </w:t>
      </w:r>
      <w:proofErr w:type="spellStart"/>
      <w:proofErr w:type="gramStart"/>
      <w:r w:rsidR="00136C71" w:rsidRPr="00AF2CCA">
        <w:rPr>
          <w:rFonts w:ascii="Times New Roman" w:hAnsi="Times New Roman" w:cs="Times New Roman"/>
          <w:i/>
          <w:sz w:val="24"/>
          <w:szCs w:val="24"/>
        </w:rPr>
        <w:t>Geomodelling</w:t>
      </w:r>
      <w:proofErr w:type="spellEnd"/>
      <w:r w:rsidR="00136C71" w:rsidRPr="00AF2CCA">
        <w:rPr>
          <w:rFonts w:ascii="Times New Roman" w:hAnsi="Times New Roman" w:cs="Times New Roman"/>
          <w:i/>
          <w:sz w:val="24"/>
          <w:szCs w:val="24"/>
        </w:rPr>
        <w:t>.</w:t>
      </w:r>
      <w:proofErr w:type="gramEnd"/>
      <w:r w:rsidR="00136C71" w:rsidRPr="00EF66FE">
        <w:rPr>
          <w:rFonts w:ascii="Times New Roman" w:hAnsi="Times New Roman" w:cs="Times New Roman"/>
          <w:sz w:val="24"/>
          <w:szCs w:val="24"/>
        </w:rPr>
        <w:t xml:space="preserve"> </w:t>
      </w:r>
      <w:r w:rsidR="000D1AEA" w:rsidRPr="00EF66FE">
        <w:rPr>
          <w:rFonts w:ascii="Times New Roman" w:hAnsi="Times New Roman" w:cs="Times New Roman"/>
          <w:sz w:val="24"/>
          <w:szCs w:val="24"/>
        </w:rPr>
        <w:t xml:space="preserve">New York. </w:t>
      </w:r>
      <w:proofErr w:type="gramStart"/>
      <w:r w:rsidR="00136C71" w:rsidRPr="00EF66FE">
        <w:rPr>
          <w:rFonts w:ascii="Times New Roman" w:hAnsi="Times New Roman" w:cs="Times New Roman"/>
          <w:sz w:val="24"/>
          <w:szCs w:val="24"/>
        </w:rPr>
        <w:t>Oxford University Press.</w:t>
      </w:r>
      <w:proofErr w:type="gramEnd"/>
      <w:r w:rsidR="00136C71" w:rsidRPr="00EF66FE">
        <w:rPr>
          <w:rFonts w:ascii="Times New Roman" w:hAnsi="Times New Roman" w:cs="Times New Roman"/>
          <w:sz w:val="24"/>
          <w:szCs w:val="24"/>
        </w:rPr>
        <w:t xml:space="preserve"> </w:t>
      </w:r>
      <w:proofErr w:type="gramStart"/>
      <w:r w:rsidR="00EF66FE" w:rsidRPr="00601A21">
        <w:rPr>
          <w:rFonts w:ascii="Times New Roman" w:hAnsi="Times New Roman" w:cs="Times New Roman"/>
          <w:sz w:val="24"/>
          <w:szCs w:val="24"/>
        </w:rPr>
        <w:t>624</w:t>
      </w:r>
      <w:r w:rsidR="00AF2CCA" w:rsidRPr="00601A21">
        <w:rPr>
          <w:rFonts w:ascii="Times New Roman" w:hAnsi="Times New Roman" w:cs="Times New Roman"/>
          <w:sz w:val="24"/>
          <w:szCs w:val="24"/>
        </w:rPr>
        <w:t xml:space="preserve"> </w:t>
      </w:r>
      <w:r w:rsidR="002F26A9" w:rsidRPr="00601A21">
        <w:rPr>
          <w:rFonts w:ascii="Times New Roman" w:hAnsi="Times New Roman" w:cs="Times New Roman"/>
          <w:sz w:val="24"/>
          <w:szCs w:val="24"/>
        </w:rPr>
        <w:t>p</w:t>
      </w:r>
      <w:r w:rsidR="00AF2CCA" w:rsidRPr="00601A21">
        <w:rPr>
          <w:rFonts w:ascii="Times New Roman" w:hAnsi="Times New Roman" w:cs="Times New Roman"/>
          <w:sz w:val="24"/>
          <w:szCs w:val="24"/>
        </w:rPr>
        <w:t>.</w:t>
      </w:r>
      <w:proofErr w:type="gramEnd"/>
    </w:p>
    <w:p w:rsidR="00136C71" w:rsidRPr="00601A21" w:rsidRDefault="00136C71" w:rsidP="008908D5">
      <w:pPr>
        <w:spacing w:after="0" w:line="240" w:lineRule="auto"/>
        <w:jc w:val="both"/>
        <w:rPr>
          <w:rFonts w:ascii="Times New Roman" w:hAnsi="Times New Roman" w:cs="Times New Roman"/>
          <w:sz w:val="24"/>
          <w:szCs w:val="24"/>
        </w:rPr>
      </w:pPr>
    </w:p>
    <w:p w:rsidR="000D1AEA" w:rsidRPr="00EF66FE" w:rsidRDefault="00A939C4" w:rsidP="00481BCB">
      <w:pPr>
        <w:pStyle w:val="Corpodetexto"/>
        <w:spacing w:line="240" w:lineRule="auto"/>
        <w:rPr>
          <w:lang w:val="fr-FR"/>
        </w:rPr>
      </w:pPr>
      <w:r w:rsidRPr="00601A21">
        <w:rPr>
          <w:lang w:val="en-US"/>
        </w:rPr>
        <w:t>Matheron</w:t>
      </w:r>
      <w:r w:rsidR="000D1AEA" w:rsidRPr="00601A21">
        <w:rPr>
          <w:lang w:val="en-US"/>
        </w:rPr>
        <w:t xml:space="preserve">, G. 1963. </w:t>
      </w:r>
      <w:r w:rsidR="000D1AEA" w:rsidRPr="00A939C4">
        <w:rPr>
          <w:i/>
          <w:lang w:val="fr-FR"/>
        </w:rPr>
        <w:t>Traité de Géoestatisque Appliquée.</w:t>
      </w:r>
      <w:r w:rsidR="009F5718">
        <w:rPr>
          <w:lang w:val="fr-FR"/>
        </w:rPr>
        <w:t xml:space="preserve"> </w:t>
      </w:r>
      <w:r w:rsidR="009F5718" w:rsidRPr="00A939C4">
        <w:rPr>
          <w:i/>
          <w:lang w:val="fr-FR"/>
        </w:rPr>
        <w:t xml:space="preserve">Tome II – Le Krigeage. </w:t>
      </w:r>
      <w:r w:rsidR="009F5718">
        <w:rPr>
          <w:lang w:val="fr-FR"/>
        </w:rPr>
        <w:t>Bulletin</w:t>
      </w:r>
      <w:r w:rsidR="000D1AEA">
        <w:rPr>
          <w:lang w:val="fr-FR"/>
        </w:rPr>
        <w:t xml:space="preserve"> </w:t>
      </w:r>
      <w:r w:rsidR="000D1AEA" w:rsidRPr="00EF66FE">
        <w:rPr>
          <w:lang w:val="fr-FR"/>
        </w:rPr>
        <w:t xml:space="preserve">du Bureau de Recherches Géologique et Minières. Paris. Editions Technip. </w:t>
      </w:r>
      <w:r w:rsidR="00EF66FE" w:rsidRPr="00B64939">
        <w:rPr>
          <w:szCs w:val="24"/>
          <w:lang w:val="fr-FR"/>
        </w:rPr>
        <w:t>380</w:t>
      </w:r>
      <w:r>
        <w:rPr>
          <w:szCs w:val="24"/>
          <w:lang w:val="fr-FR"/>
        </w:rPr>
        <w:t xml:space="preserve"> </w:t>
      </w:r>
      <w:r w:rsidR="002F26A9" w:rsidRPr="00B64939">
        <w:rPr>
          <w:szCs w:val="24"/>
          <w:lang w:val="fr-FR"/>
        </w:rPr>
        <w:t>p</w:t>
      </w:r>
      <w:r w:rsidR="00640497">
        <w:rPr>
          <w:szCs w:val="24"/>
          <w:lang w:val="fr-FR"/>
        </w:rPr>
        <w:t>.</w:t>
      </w:r>
    </w:p>
    <w:p w:rsidR="000D1AEA" w:rsidRDefault="000D1AEA" w:rsidP="00481BCB">
      <w:pPr>
        <w:pStyle w:val="Corpodetexto"/>
        <w:spacing w:line="240" w:lineRule="auto"/>
        <w:rPr>
          <w:lang w:val="fr-FR"/>
        </w:rPr>
      </w:pPr>
    </w:p>
    <w:p w:rsidR="00481BCB" w:rsidRPr="002E0530" w:rsidRDefault="00A939C4" w:rsidP="00481BCB">
      <w:pPr>
        <w:pStyle w:val="Corpodetexto"/>
        <w:spacing w:line="240" w:lineRule="auto"/>
        <w:rPr>
          <w:lang w:val="fr-FR"/>
        </w:rPr>
      </w:pPr>
      <w:r w:rsidRPr="00481BCB">
        <w:rPr>
          <w:lang w:val="fr-FR"/>
        </w:rPr>
        <w:t>Matheron</w:t>
      </w:r>
      <w:r w:rsidR="00481BCB">
        <w:rPr>
          <w:lang w:val="fr-FR"/>
        </w:rPr>
        <w:t>, G. 1965</w:t>
      </w:r>
      <w:r w:rsidR="00481BCB" w:rsidRPr="00481BCB">
        <w:rPr>
          <w:lang w:val="fr-FR"/>
        </w:rPr>
        <w:t xml:space="preserve">. </w:t>
      </w:r>
      <w:r w:rsidR="00481BCB" w:rsidRPr="00640497">
        <w:rPr>
          <w:i/>
          <w:lang w:val="fr-FR"/>
        </w:rPr>
        <w:t>Les Variables Régionalisées et leur Estimation</w:t>
      </w:r>
      <w:r w:rsidR="00481BCB" w:rsidRPr="00481BCB">
        <w:rPr>
          <w:lang w:val="fr-FR"/>
        </w:rPr>
        <w:t xml:space="preserve">. Paris. Masson et </w:t>
      </w:r>
      <w:r w:rsidR="00481BCB" w:rsidRPr="00EF66FE">
        <w:rPr>
          <w:lang w:val="fr-FR"/>
        </w:rPr>
        <w:t>C</w:t>
      </w:r>
      <w:r w:rsidR="00481BCB" w:rsidRPr="00EF66FE">
        <w:rPr>
          <w:u w:val="single"/>
          <w:vertAlign w:val="superscript"/>
          <w:lang w:val="fr-FR"/>
        </w:rPr>
        <w:t>ie</w:t>
      </w:r>
      <w:r w:rsidR="00481BCB" w:rsidRPr="00EF66FE">
        <w:rPr>
          <w:lang w:val="fr-FR"/>
        </w:rPr>
        <w:t>, Éditeurs.</w:t>
      </w:r>
      <w:r w:rsidR="002F26A9" w:rsidRPr="00B03C86">
        <w:rPr>
          <w:szCs w:val="24"/>
          <w:lang w:val="fr-FR"/>
        </w:rPr>
        <w:t xml:space="preserve"> </w:t>
      </w:r>
      <w:r w:rsidR="00EF66FE" w:rsidRPr="002E0530">
        <w:rPr>
          <w:szCs w:val="24"/>
          <w:lang w:val="fr-FR"/>
        </w:rPr>
        <w:t>306</w:t>
      </w:r>
      <w:r w:rsidRPr="002E0530">
        <w:rPr>
          <w:szCs w:val="24"/>
          <w:lang w:val="fr-FR"/>
        </w:rPr>
        <w:t xml:space="preserve"> </w:t>
      </w:r>
      <w:r w:rsidR="002F26A9" w:rsidRPr="002E0530">
        <w:rPr>
          <w:szCs w:val="24"/>
          <w:lang w:val="fr-FR"/>
        </w:rPr>
        <w:t>p</w:t>
      </w:r>
      <w:r w:rsidR="00640497" w:rsidRPr="002E0530">
        <w:rPr>
          <w:szCs w:val="24"/>
          <w:lang w:val="fr-FR"/>
        </w:rPr>
        <w:t>.</w:t>
      </w:r>
    </w:p>
    <w:p w:rsidR="00481BCB" w:rsidRPr="002E0530" w:rsidRDefault="00481BCB" w:rsidP="008908D5">
      <w:pPr>
        <w:spacing w:after="0" w:line="240" w:lineRule="auto"/>
        <w:jc w:val="both"/>
        <w:rPr>
          <w:rFonts w:ascii="Times New Roman" w:hAnsi="Times New Roman" w:cs="Times New Roman"/>
          <w:sz w:val="24"/>
          <w:szCs w:val="24"/>
          <w:lang w:val="fr-FR"/>
        </w:rPr>
      </w:pPr>
    </w:p>
    <w:p w:rsidR="00F17A2C" w:rsidRDefault="00A939C4" w:rsidP="008908D5">
      <w:pPr>
        <w:spacing w:after="0" w:line="240" w:lineRule="auto"/>
        <w:jc w:val="both"/>
        <w:rPr>
          <w:rFonts w:ascii="Times New Roman" w:hAnsi="Times New Roman" w:cs="Times New Roman"/>
          <w:sz w:val="24"/>
          <w:szCs w:val="24"/>
        </w:rPr>
      </w:pPr>
      <w:proofErr w:type="gramStart"/>
      <w:r w:rsidRPr="00601A21">
        <w:rPr>
          <w:rFonts w:ascii="Times New Roman" w:hAnsi="Times New Roman" w:cs="Times New Roman"/>
          <w:sz w:val="24"/>
          <w:szCs w:val="24"/>
        </w:rPr>
        <w:t>Metropolis</w:t>
      </w:r>
      <w:r w:rsidR="0078065B" w:rsidRPr="00601A21">
        <w:rPr>
          <w:rFonts w:ascii="Times New Roman" w:hAnsi="Times New Roman" w:cs="Times New Roman"/>
          <w:sz w:val="24"/>
          <w:szCs w:val="24"/>
        </w:rPr>
        <w:t>, N</w:t>
      </w:r>
      <w:r w:rsidR="00D955E1" w:rsidRPr="00601A21">
        <w:rPr>
          <w:rFonts w:ascii="Times New Roman" w:hAnsi="Times New Roman" w:cs="Times New Roman"/>
          <w:sz w:val="24"/>
          <w:szCs w:val="24"/>
        </w:rPr>
        <w:t>.</w:t>
      </w:r>
      <w:r w:rsidRPr="00601A21">
        <w:rPr>
          <w:rFonts w:ascii="Times New Roman" w:hAnsi="Times New Roman" w:cs="Times New Roman"/>
          <w:sz w:val="24"/>
          <w:szCs w:val="24"/>
        </w:rPr>
        <w:t>;</w:t>
      </w:r>
      <w:r w:rsidR="0078065B" w:rsidRPr="00601A21">
        <w:rPr>
          <w:rFonts w:ascii="Times New Roman" w:hAnsi="Times New Roman" w:cs="Times New Roman"/>
          <w:sz w:val="24"/>
          <w:szCs w:val="24"/>
        </w:rPr>
        <w:t xml:space="preserve"> </w:t>
      </w:r>
      <w:proofErr w:type="spellStart"/>
      <w:r w:rsidRPr="00601A21">
        <w:rPr>
          <w:rFonts w:ascii="Times New Roman" w:hAnsi="Times New Roman" w:cs="Times New Roman"/>
          <w:sz w:val="24"/>
          <w:szCs w:val="24"/>
        </w:rPr>
        <w:t>Rosenbluth</w:t>
      </w:r>
      <w:proofErr w:type="spellEnd"/>
      <w:r w:rsidR="0078065B" w:rsidRPr="00601A21">
        <w:rPr>
          <w:rFonts w:ascii="Times New Roman" w:hAnsi="Times New Roman" w:cs="Times New Roman"/>
          <w:sz w:val="24"/>
          <w:szCs w:val="24"/>
        </w:rPr>
        <w:t>, A</w:t>
      </w:r>
      <w:r w:rsidR="00D955E1" w:rsidRPr="00601A21">
        <w:rPr>
          <w:rFonts w:ascii="Times New Roman" w:hAnsi="Times New Roman" w:cs="Times New Roman"/>
          <w:sz w:val="24"/>
          <w:szCs w:val="24"/>
        </w:rPr>
        <w:t>.</w:t>
      </w:r>
      <w:r w:rsidR="0078065B" w:rsidRPr="00601A21">
        <w:rPr>
          <w:rFonts w:ascii="Times New Roman" w:hAnsi="Times New Roman" w:cs="Times New Roman"/>
          <w:sz w:val="24"/>
          <w:szCs w:val="24"/>
        </w:rPr>
        <w:t>W</w:t>
      </w:r>
      <w:r w:rsidR="00D955E1" w:rsidRPr="00601A21">
        <w:rPr>
          <w:rFonts w:ascii="Times New Roman" w:hAnsi="Times New Roman" w:cs="Times New Roman"/>
          <w:sz w:val="24"/>
          <w:szCs w:val="24"/>
        </w:rPr>
        <w:t>.</w:t>
      </w:r>
      <w:r w:rsidRPr="00601A21">
        <w:rPr>
          <w:rFonts w:ascii="Times New Roman" w:hAnsi="Times New Roman" w:cs="Times New Roman"/>
          <w:sz w:val="24"/>
          <w:szCs w:val="24"/>
        </w:rPr>
        <w:t>;</w:t>
      </w:r>
      <w:r w:rsidR="0078065B" w:rsidRPr="00601A21">
        <w:rPr>
          <w:rFonts w:ascii="Times New Roman" w:hAnsi="Times New Roman" w:cs="Times New Roman"/>
          <w:sz w:val="24"/>
          <w:szCs w:val="24"/>
        </w:rPr>
        <w:t xml:space="preserve"> </w:t>
      </w:r>
      <w:proofErr w:type="spellStart"/>
      <w:r w:rsidRPr="00601A21">
        <w:rPr>
          <w:rFonts w:ascii="Times New Roman" w:hAnsi="Times New Roman" w:cs="Times New Roman"/>
          <w:sz w:val="24"/>
          <w:szCs w:val="24"/>
        </w:rPr>
        <w:t>Rosenbluth</w:t>
      </w:r>
      <w:proofErr w:type="spellEnd"/>
      <w:r w:rsidR="0078065B" w:rsidRPr="00601A21">
        <w:rPr>
          <w:rFonts w:ascii="Times New Roman" w:hAnsi="Times New Roman" w:cs="Times New Roman"/>
          <w:sz w:val="24"/>
          <w:szCs w:val="24"/>
        </w:rPr>
        <w:t>, M</w:t>
      </w:r>
      <w:r w:rsidR="00D955E1" w:rsidRPr="00601A21">
        <w:rPr>
          <w:rFonts w:ascii="Times New Roman" w:hAnsi="Times New Roman" w:cs="Times New Roman"/>
          <w:sz w:val="24"/>
          <w:szCs w:val="24"/>
        </w:rPr>
        <w:t>.</w:t>
      </w:r>
      <w:r w:rsidR="0078065B" w:rsidRPr="00601A21">
        <w:rPr>
          <w:rFonts w:ascii="Times New Roman" w:hAnsi="Times New Roman" w:cs="Times New Roman"/>
          <w:sz w:val="24"/>
          <w:szCs w:val="24"/>
        </w:rPr>
        <w:t>N</w:t>
      </w:r>
      <w:r w:rsidR="00D955E1" w:rsidRPr="00601A21">
        <w:rPr>
          <w:rFonts w:ascii="Times New Roman" w:hAnsi="Times New Roman" w:cs="Times New Roman"/>
          <w:sz w:val="24"/>
          <w:szCs w:val="24"/>
        </w:rPr>
        <w:t>.</w:t>
      </w:r>
      <w:r w:rsidRPr="00601A21">
        <w:rPr>
          <w:rFonts w:ascii="Times New Roman" w:hAnsi="Times New Roman" w:cs="Times New Roman"/>
          <w:sz w:val="24"/>
          <w:szCs w:val="24"/>
        </w:rPr>
        <w:t>;</w:t>
      </w:r>
      <w:r w:rsidR="0078065B" w:rsidRPr="00601A21">
        <w:rPr>
          <w:rFonts w:ascii="Times New Roman" w:hAnsi="Times New Roman" w:cs="Times New Roman"/>
          <w:sz w:val="24"/>
          <w:szCs w:val="24"/>
        </w:rPr>
        <w:t xml:space="preserve"> Teller, A</w:t>
      </w:r>
      <w:r w:rsidR="00D955E1" w:rsidRPr="00601A21">
        <w:rPr>
          <w:rFonts w:ascii="Times New Roman" w:hAnsi="Times New Roman" w:cs="Times New Roman"/>
          <w:sz w:val="24"/>
          <w:szCs w:val="24"/>
        </w:rPr>
        <w:t>.</w:t>
      </w:r>
      <w:r w:rsidR="0078065B" w:rsidRPr="00601A21">
        <w:rPr>
          <w:rFonts w:ascii="Times New Roman" w:hAnsi="Times New Roman" w:cs="Times New Roman"/>
          <w:sz w:val="24"/>
          <w:szCs w:val="24"/>
        </w:rPr>
        <w:t>H</w:t>
      </w:r>
      <w:r w:rsidR="00D955E1" w:rsidRPr="00601A21">
        <w:rPr>
          <w:rFonts w:ascii="Times New Roman" w:hAnsi="Times New Roman" w:cs="Times New Roman"/>
          <w:sz w:val="24"/>
          <w:szCs w:val="24"/>
        </w:rPr>
        <w:t>.</w:t>
      </w:r>
      <w:r w:rsidRPr="00601A21">
        <w:rPr>
          <w:rFonts w:ascii="Times New Roman" w:hAnsi="Times New Roman" w:cs="Times New Roman"/>
          <w:sz w:val="24"/>
          <w:szCs w:val="24"/>
        </w:rPr>
        <w:t xml:space="preserve"> &amp;</w:t>
      </w:r>
      <w:r w:rsidR="0078065B" w:rsidRPr="00601A21">
        <w:rPr>
          <w:rFonts w:ascii="Times New Roman" w:hAnsi="Times New Roman" w:cs="Times New Roman"/>
          <w:sz w:val="24"/>
          <w:szCs w:val="24"/>
        </w:rPr>
        <w:t xml:space="preserve"> Teller, E</w:t>
      </w:r>
      <w:r w:rsidR="00D955E1" w:rsidRPr="00601A21">
        <w:rPr>
          <w:rFonts w:ascii="Times New Roman" w:hAnsi="Times New Roman" w:cs="Times New Roman"/>
          <w:sz w:val="24"/>
          <w:szCs w:val="24"/>
        </w:rPr>
        <w:t>.</w:t>
      </w:r>
      <w:r w:rsidR="00F17A2C" w:rsidRPr="00601A21">
        <w:rPr>
          <w:rFonts w:ascii="Times New Roman" w:hAnsi="Times New Roman" w:cs="Times New Roman"/>
          <w:sz w:val="24"/>
          <w:szCs w:val="24"/>
        </w:rPr>
        <w:t xml:space="preserve"> </w:t>
      </w:r>
      <w:r w:rsidR="00D955E1" w:rsidRPr="00601A21">
        <w:rPr>
          <w:rFonts w:ascii="Times New Roman" w:hAnsi="Times New Roman" w:cs="Times New Roman"/>
          <w:sz w:val="24"/>
          <w:szCs w:val="24"/>
        </w:rPr>
        <w:t>1953.</w:t>
      </w:r>
      <w:proofErr w:type="gramEnd"/>
      <w:r w:rsidR="00D40F6C" w:rsidRPr="00601A21">
        <w:rPr>
          <w:rFonts w:ascii="Times New Roman" w:hAnsi="Times New Roman" w:cs="Times New Roman"/>
          <w:sz w:val="24"/>
          <w:szCs w:val="24"/>
        </w:rPr>
        <w:t xml:space="preserve"> </w:t>
      </w:r>
      <w:proofErr w:type="gramStart"/>
      <w:r w:rsidR="00F17A2C" w:rsidRPr="007C74E0">
        <w:rPr>
          <w:rFonts w:ascii="Times New Roman" w:hAnsi="Times New Roman" w:cs="Times New Roman"/>
          <w:noProof/>
          <w:sz w:val="24"/>
          <w:szCs w:val="24"/>
        </w:rPr>
        <w:t>Equation</w:t>
      </w:r>
      <w:r w:rsidR="00F17A2C">
        <w:rPr>
          <w:rFonts w:ascii="Times New Roman" w:hAnsi="Times New Roman" w:cs="Times New Roman"/>
          <w:sz w:val="24"/>
          <w:szCs w:val="24"/>
        </w:rPr>
        <w:t xml:space="preserve"> of state calculations by fast machines.</w:t>
      </w:r>
      <w:proofErr w:type="gramEnd"/>
      <w:r w:rsidR="00F17A2C">
        <w:rPr>
          <w:rFonts w:ascii="Times New Roman" w:hAnsi="Times New Roman" w:cs="Times New Roman"/>
          <w:sz w:val="24"/>
          <w:szCs w:val="24"/>
        </w:rPr>
        <w:t xml:space="preserve"> </w:t>
      </w:r>
      <w:r w:rsidRPr="00A939C4">
        <w:rPr>
          <w:rStyle w:val="Forte"/>
          <w:rFonts w:ascii="Times New Roman" w:hAnsi="Times New Roman" w:cs="Times New Roman"/>
          <w:b w:val="0"/>
          <w:i/>
          <w:color w:val="000000" w:themeColor="text1"/>
          <w:sz w:val="24"/>
          <w:szCs w:val="24"/>
        </w:rPr>
        <w:t>The Journal of Chemical Physics</w:t>
      </w:r>
      <w:r w:rsidR="0017372A">
        <w:rPr>
          <w:rStyle w:val="Forte"/>
          <w:rFonts w:ascii="Times New Roman" w:hAnsi="Times New Roman" w:cs="Times New Roman"/>
          <w:b w:val="0"/>
          <w:i/>
          <w:color w:val="000000" w:themeColor="text1"/>
          <w:sz w:val="24"/>
          <w:szCs w:val="24"/>
        </w:rPr>
        <w:t>,</w:t>
      </w:r>
      <w:r>
        <w:rPr>
          <w:rFonts w:ascii="Times New Roman" w:hAnsi="Times New Roman" w:cs="Times New Roman"/>
          <w:sz w:val="24"/>
          <w:szCs w:val="24"/>
        </w:rPr>
        <w:t xml:space="preserve"> </w:t>
      </w:r>
      <w:r w:rsidR="00D40F6C" w:rsidRPr="00A939C4">
        <w:rPr>
          <w:rFonts w:ascii="Times New Roman" w:hAnsi="Times New Roman" w:cs="Times New Roman"/>
          <w:i/>
          <w:sz w:val="24"/>
          <w:szCs w:val="24"/>
        </w:rPr>
        <w:t>21</w:t>
      </w:r>
      <w:r>
        <w:rPr>
          <w:rFonts w:ascii="Times New Roman" w:hAnsi="Times New Roman" w:cs="Times New Roman"/>
          <w:sz w:val="24"/>
          <w:szCs w:val="24"/>
        </w:rPr>
        <w:t>:</w:t>
      </w:r>
      <w:r w:rsidR="0078065B">
        <w:rPr>
          <w:rFonts w:ascii="Times New Roman" w:hAnsi="Times New Roman" w:cs="Times New Roman"/>
          <w:sz w:val="24"/>
          <w:szCs w:val="24"/>
        </w:rPr>
        <w:t xml:space="preserve"> </w:t>
      </w:r>
      <w:r w:rsidR="00D40F6C">
        <w:rPr>
          <w:rFonts w:ascii="Times New Roman" w:hAnsi="Times New Roman" w:cs="Times New Roman"/>
          <w:sz w:val="24"/>
          <w:szCs w:val="24"/>
        </w:rPr>
        <w:t>1087-1092.</w:t>
      </w:r>
    </w:p>
    <w:p w:rsidR="00A22CE6" w:rsidRPr="000906D4" w:rsidRDefault="00A22CE6" w:rsidP="008908D5">
      <w:pPr>
        <w:spacing w:after="0" w:line="240" w:lineRule="auto"/>
        <w:jc w:val="both"/>
        <w:rPr>
          <w:rFonts w:ascii="Times New Roman" w:hAnsi="Times New Roman" w:cs="Times New Roman"/>
          <w:sz w:val="24"/>
          <w:szCs w:val="24"/>
        </w:rPr>
      </w:pPr>
    </w:p>
    <w:p w:rsidR="00003D96" w:rsidRPr="00E20C1E" w:rsidRDefault="00A939C4" w:rsidP="008908D5">
      <w:pPr>
        <w:spacing w:after="0" w:line="240" w:lineRule="auto"/>
        <w:jc w:val="both"/>
        <w:rPr>
          <w:rFonts w:ascii="Times New Roman" w:hAnsi="Times New Roman" w:cs="Times New Roman"/>
          <w:sz w:val="24"/>
          <w:szCs w:val="24"/>
          <w:lang w:val="pt-BR"/>
        </w:rPr>
      </w:pPr>
      <w:r w:rsidRPr="00A939C4">
        <w:rPr>
          <w:rFonts w:ascii="Times New Roman" w:hAnsi="Times New Roman" w:cs="Times New Roman"/>
          <w:sz w:val="24"/>
          <w:szCs w:val="24"/>
          <w:lang w:val="pt-BR"/>
        </w:rPr>
        <w:t>Paravarzar</w:t>
      </w:r>
      <w:r w:rsidR="00860598">
        <w:rPr>
          <w:rFonts w:ascii="Times New Roman" w:hAnsi="Times New Roman" w:cs="Times New Roman"/>
          <w:sz w:val="24"/>
          <w:szCs w:val="24"/>
          <w:lang w:val="pt-BR"/>
        </w:rPr>
        <w:t>, S.;</w:t>
      </w:r>
      <w:r w:rsidR="00003D96" w:rsidRPr="00A939C4">
        <w:rPr>
          <w:rFonts w:ascii="Times New Roman" w:hAnsi="Times New Roman" w:cs="Times New Roman"/>
          <w:sz w:val="24"/>
          <w:szCs w:val="24"/>
          <w:lang w:val="pt-BR"/>
        </w:rPr>
        <w:t xml:space="preserve"> </w:t>
      </w:r>
      <w:proofErr w:type="spellStart"/>
      <w:r w:rsidRPr="00A939C4">
        <w:rPr>
          <w:rFonts w:ascii="Times New Roman" w:hAnsi="Times New Roman" w:cs="Times New Roman"/>
          <w:sz w:val="24"/>
          <w:szCs w:val="24"/>
          <w:lang w:val="pt-BR"/>
        </w:rPr>
        <w:t>Emery</w:t>
      </w:r>
      <w:proofErr w:type="spellEnd"/>
      <w:r w:rsidR="00860598">
        <w:rPr>
          <w:rFonts w:ascii="Times New Roman" w:hAnsi="Times New Roman" w:cs="Times New Roman"/>
          <w:sz w:val="24"/>
          <w:szCs w:val="24"/>
          <w:lang w:val="pt-BR"/>
        </w:rPr>
        <w:t>, X. &amp;</w:t>
      </w:r>
      <w:r w:rsidR="00003D96" w:rsidRPr="00A939C4">
        <w:rPr>
          <w:rFonts w:ascii="Times New Roman" w:hAnsi="Times New Roman" w:cs="Times New Roman"/>
          <w:sz w:val="24"/>
          <w:szCs w:val="24"/>
          <w:lang w:val="pt-BR"/>
        </w:rPr>
        <w:t xml:space="preserve"> </w:t>
      </w:r>
      <w:proofErr w:type="spellStart"/>
      <w:r w:rsidRPr="00A939C4">
        <w:rPr>
          <w:rFonts w:ascii="Times New Roman" w:hAnsi="Times New Roman" w:cs="Times New Roman"/>
          <w:sz w:val="24"/>
          <w:szCs w:val="24"/>
          <w:lang w:val="pt-BR"/>
        </w:rPr>
        <w:t>Madani</w:t>
      </w:r>
      <w:proofErr w:type="spellEnd"/>
      <w:r w:rsidR="00003D96" w:rsidRPr="00A939C4">
        <w:rPr>
          <w:rFonts w:ascii="Times New Roman" w:hAnsi="Times New Roman" w:cs="Times New Roman"/>
          <w:sz w:val="24"/>
          <w:szCs w:val="24"/>
          <w:lang w:val="pt-BR"/>
        </w:rPr>
        <w:t xml:space="preserve">, N. 2015. </w:t>
      </w:r>
      <w:r w:rsidR="00003D96" w:rsidRPr="00E20C1E">
        <w:rPr>
          <w:rFonts w:ascii="Times New Roman" w:hAnsi="Times New Roman" w:cs="Times New Roman"/>
          <w:sz w:val="24"/>
          <w:szCs w:val="24"/>
        </w:rPr>
        <w:t xml:space="preserve">Comparing sequential Gaussian and turning bands algorithms for </w:t>
      </w:r>
      <w:r w:rsidR="00003D96" w:rsidRPr="00E20C1E">
        <w:rPr>
          <w:rFonts w:ascii="Times New Roman" w:hAnsi="Times New Roman" w:cs="Times New Roman"/>
          <w:noProof/>
          <w:sz w:val="24"/>
          <w:szCs w:val="24"/>
        </w:rPr>
        <w:t>cosimulating</w:t>
      </w:r>
      <w:r w:rsidR="00003D96" w:rsidRPr="00E20C1E">
        <w:rPr>
          <w:rFonts w:ascii="Times New Roman" w:hAnsi="Times New Roman" w:cs="Times New Roman"/>
          <w:sz w:val="24"/>
          <w:szCs w:val="24"/>
        </w:rPr>
        <w:t xml:space="preserve"> grades in multi-element deposits. </w:t>
      </w:r>
      <w:proofErr w:type="spellStart"/>
      <w:r w:rsidR="00003D96" w:rsidRPr="00DE32A4">
        <w:rPr>
          <w:rFonts w:ascii="Times New Roman" w:hAnsi="Times New Roman" w:cs="Times New Roman"/>
          <w:i/>
          <w:sz w:val="24"/>
          <w:szCs w:val="24"/>
          <w:lang w:val="pt-BR"/>
        </w:rPr>
        <w:t>C</w:t>
      </w:r>
      <w:r w:rsidR="002F26A9" w:rsidRPr="00DE32A4">
        <w:rPr>
          <w:rFonts w:ascii="Times New Roman" w:hAnsi="Times New Roman" w:cs="Times New Roman"/>
          <w:i/>
          <w:sz w:val="24"/>
          <w:szCs w:val="24"/>
          <w:lang w:val="pt-BR"/>
        </w:rPr>
        <w:t>ompte</w:t>
      </w:r>
      <w:r w:rsidR="00844629" w:rsidRPr="00DE32A4">
        <w:rPr>
          <w:rFonts w:ascii="Times New Roman" w:hAnsi="Times New Roman" w:cs="Times New Roman"/>
          <w:i/>
          <w:sz w:val="24"/>
          <w:szCs w:val="24"/>
          <w:lang w:val="pt-BR"/>
        </w:rPr>
        <w:t>s</w:t>
      </w:r>
      <w:proofErr w:type="spellEnd"/>
      <w:r w:rsidR="00003D96" w:rsidRPr="00DE32A4">
        <w:rPr>
          <w:rFonts w:ascii="Times New Roman" w:hAnsi="Times New Roman" w:cs="Times New Roman"/>
          <w:i/>
          <w:sz w:val="24"/>
          <w:szCs w:val="24"/>
          <w:lang w:val="pt-BR"/>
        </w:rPr>
        <w:t xml:space="preserve"> </w:t>
      </w:r>
      <w:proofErr w:type="spellStart"/>
      <w:r w:rsidR="00003D96" w:rsidRPr="00DE32A4">
        <w:rPr>
          <w:rFonts w:ascii="Times New Roman" w:hAnsi="Times New Roman" w:cs="Times New Roman"/>
          <w:i/>
          <w:sz w:val="24"/>
          <w:szCs w:val="24"/>
          <w:lang w:val="pt-BR"/>
        </w:rPr>
        <w:t>R</w:t>
      </w:r>
      <w:r w:rsidR="002F26A9" w:rsidRPr="00DE32A4">
        <w:rPr>
          <w:rFonts w:ascii="Times New Roman" w:hAnsi="Times New Roman" w:cs="Times New Roman"/>
          <w:i/>
          <w:sz w:val="24"/>
          <w:szCs w:val="24"/>
          <w:lang w:val="pt-BR"/>
        </w:rPr>
        <w:t>end</w:t>
      </w:r>
      <w:r w:rsidR="00DE32A4" w:rsidRPr="00DE32A4">
        <w:rPr>
          <w:rFonts w:ascii="Times New Roman" w:hAnsi="Times New Roman" w:cs="Times New Roman"/>
          <w:i/>
          <w:sz w:val="24"/>
          <w:szCs w:val="24"/>
          <w:lang w:val="pt-BR"/>
        </w:rPr>
        <w:t>us</w:t>
      </w:r>
      <w:proofErr w:type="spellEnd"/>
      <w:r w:rsidR="00003D96" w:rsidRPr="00DE32A4">
        <w:rPr>
          <w:rFonts w:ascii="Times New Roman" w:hAnsi="Times New Roman" w:cs="Times New Roman"/>
          <w:i/>
          <w:sz w:val="24"/>
          <w:szCs w:val="24"/>
          <w:lang w:val="pt-BR"/>
        </w:rPr>
        <w:t xml:space="preserve"> </w:t>
      </w:r>
      <w:proofErr w:type="spellStart"/>
      <w:r w:rsidR="00003D96" w:rsidRPr="00DE32A4">
        <w:rPr>
          <w:rFonts w:ascii="Times New Roman" w:hAnsi="Times New Roman" w:cs="Times New Roman"/>
          <w:i/>
          <w:sz w:val="24"/>
          <w:szCs w:val="24"/>
          <w:lang w:val="pt-BR"/>
        </w:rPr>
        <w:t>Geosc</w:t>
      </w:r>
      <w:r w:rsidR="00DE32A4" w:rsidRPr="00DE32A4">
        <w:rPr>
          <w:rFonts w:ascii="Times New Roman" w:hAnsi="Times New Roman" w:cs="Times New Roman"/>
          <w:i/>
          <w:sz w:val="24"/>
          <w:szCs w:val="24"/>
          <w:lang w:val="pt-BR"/>
        </w:rPr>
        <w:t>ience</w:t>
      </w:r>
      <w:proofErr w:type="spellEnd"/>
      <w:r w:rsidR="004F61B2">
        <w:rPr>
          <w:rFonts w:ascii="Times New Roman" w:hAnsi="Times New Roman" w:cs="Times New Roman"/>
          <w:i/>
          <w:sz w:val="24"/>
          <w:szCs w:val="24"/>
          <w:lang w:val="pt-BR"/>
        </w:rPr>
        <w:t>,</w:t>
      </w:r>
      <w:r w:rsidR="00003D96" w:rsidRPr="00E20C1E">
        <w:rPr>
          <w:rFonts w:ascii="Times New Roman" w:hAnsi="Times New Roman" w:cs="Times New Roman"/>
          <w:sz w:val="24"/>
          <w:szCs w:val="24"/>
          <w:lang w:val="pt-BR"/>
        </w:rPr>
        <w:t xml:space="preserve"> </w:t>
      </w:r>
      <w:r w:rsidR="00003D96" w:rsidRPr="004F61B2">
        <w:rPr>
          <w:rFonts w:ascii="Times New Roman" w:hAnsi="Times New Roman" w:cs="Times New Roman"/>
          <w:i/>
          <w:sz w:val="24"/>
          <w:szCs w:val="24"/>
          <w:lang w:val="pt-BR"/>
        </w:rPr>
        <w:t>347</w:t>
      </w:r>
      <w:r w:rsidR="004F61B2">
        <w:rPr>
          <w:rFonts w:ascii="Times New Roman" w:hAnsi="Times New Roman" w:cs="Times New Roman"/>
          <w:sz w:val="24"/>
          <w:szCs w:val="24"/>
          <w:lang w:val="pt-BR"/>
        </w:rPr>
        <w:t>:</w:t>
      </w:r>
      <w:r w:rsidR="00003D96" w:rsidRPr="00E20C1E">
        <w:rPr>
          <w:rFonts w:ascii="Times New Roman" w:hAnsi="Times New Roman" w:cs="Times New Roman"/>
          <w:sz w:val="24"/>
          <w:szCs w:val="24"/>
          <w:lang w:val="pt-BR"/>
        </w:rPr>
        <w:t xml:space="preserve"> 84-93.</w:t>
      </w:r>
    </w:p>
    <w:p w:rsidR="00003D96" w:rsidRPr="00BD6E16" w:rsidRDefault="00003D96" w:rsidP="008908D5">
      <w:pPr>
        <w:spacing w:after="0" w:line="240" w:lineRule="auto"/>
        <w:jc w:val="both"/>
        <w:rPr>
          <w:rFonts w:ascii="Times New Roman" w:hAnsi="Times New Roman" w:cs="Times New Roman"/>
          <w:sz w:val="24"/>
          <w:szCs w:val="24"/>
          <w:lang w:val="pt-BR"/>
        </w:rPr>
      </w:pPr>
    </w:p>
    <w:p w:rsidR="006856F2" w:rsidRPr="002E0530" w:rsidRDefault="00860598" w:rsidP="008908D5">
      <w:pPr>
        <w:spacing w:after="0" w:line="240" w:lineRule="auto"/>
        <w:jc w:val="both"/>
        <w:rPr>
          <w:rFonts w:ascii="Times New Roman" w:hAnsi="Times New Roman" w:cs="Times New Roman"/>
          <w:sz w:val="24"/>
          <w:szCs w:val="24"/>
          <w:lang w:val="pt-BR"/>
        </w:rPr>
      </w:pPr>
      <w:r w:rsidRPr="00BD6E16">
        <w:rPr>
          <w:rFonts w:ascii="Times New Roman" w:hAnsi="Times New Roman" w:cs="Times New Roman"/>
          <w:sz w:val="24"/>
          <w:szCs w:val="24"/>
          <w:lang w:val="pt-BR"/>
        </w:rPr>
        <w:t>Sá</w:t>
      </w:r>
      <w:r w:rsidR="006856F2" w:rsidRPr="00BD6E16">
        <w:rPr>
          <w:rFonts w:ascii="Times New Roman" w:hAnsi="Times New Roman" w:cs="Times New Roman"/>
          <w:sz w:val="24"/>
          <w:szCs w:val="24"/>
          <w:lang w:val="pt-BR"/>
        </w:rPr>
        <w:t xml:space="preserve">, E.F.J. 1984. </w:t>
      </w:r>
      <w:r w:rsidR="000D0B1A" w:rsidRPr="000D0B1A">
        <w:rPr>
          <w:rFonts w:ascii="Times New Roman" w:hAnsi="Times New Roman" w:cs="Times New Roman"/>
          <w:sz w:val="24"/>
          <w:szCs w:val="24"/>
          <w:lang w:val="pt-BR"/>
        </w:rPr>
        <w:t xml:space="preserve">Geologia da região do Seridó: </w:t>
      </w:r>
      <w:r w:rsidR="005E3D78" w:rsidRPr="000D0B1A">
        <w:rPr>
          <w:rFonts w:ascii="Times New Roman" w:hAnsi="Times New Roman" w:cs="Times New Roman"/>
          <w:sz w:val="24"/>
          <w:szCs w:val="24"/>
          <w:lang w:val="pt-BR"/>
        </w:rPr>
        <w:t xml:space="preserve">Reavaliação </w:t>
      </w:r>
      <w:r w:rsidR="000D0B1A" w:rsidRPr="000D0B1A">
        <w:rPr>
          <w:rFonts w:ascii="Times New Roman" w:hAnsi="Times New Roman" w:cs="Times New Roman"/>
          <w:sz w:val="24"/>
          <w:szCs w:val="24"/>
          <w:lang w:val="pt-BR"/>
        </w:rPr>
        <w:t xml:space="preserve">dos dados. </w:t>
      </w:r>
      <w:r w:rsidR="000D0B1A" w:rsidRPr="002E0530">
        <w:rPr>
          <w:rFonts w:ascii="Times New Roman" w:hAnsi="Times New Roman" w:cs="Times New Roman"/>
          <w:i/>
          <w:sz w:val="24"/>
          <w:szCs w:val="24"/>
          <w:lang w:val="pt-BR"/>
        </w:rPr>
        <w:t>In</w:t>
      </w:r>
      <w:r w:rsidRPr="002E0530">
        <w:rPr>
          <w:rFonts w:ascii="Times New Roman" w:hAnsi="Times New Roman" w:cs="Times New Roman"/>
          <w:sz w:val="24"/>
          <w:szCs w:val="24"/>
          <w:lang w:val="pt-BR"/>
        </w:rPr>
        <w:t>:</w:t>
      </w:r>
      <w:r w:rsidR="000D0B1A" w:rsidRPr="002E0530">
        <w:rPr>
          <w:rFonts w:ascii="Times New Roman" w:hAnsi="Times New Roman" w:cs="Times New Roman"/>
          <w:sz w:val="24"/>
          <w:szCs w:val="24"/>
          <w:lang w:val="pt-BR"/>
        </w:rPr>
        <w:t xml:space="preserve"> </w:t>
      </w:r>
      <w:r w:rsidRPr="002E0530">
        <w:rPr>
          <w:rFonts w:ascii="Times New Roman" w:hAnsi="Times New Roman" w:cs="Times New Roman"/>
          <w:sz w:val="24"/>
          <w:szCs w:val="24"/>
          <w:lang w:val="pt-BR"/>
        </w:rPr>
        <w:t>SIMPÓSIO DE GEOLOGIA DO NORDESTE</w:t>
      </w:r>
      <w:r w:rsidR="000D0B1A" w:rsidRPr="002E0530">
        <w:rPr>
          <w:rFonts w:ascii="Times New Roman" w:hAnsi="Times New Roman" w:cs="Times New Roman"/>
          <w:sz w:val="24"/>
          <w:szCs w:val="24"/>
          <w:lang w:val="pt-BR"/>
        </w:rPr>
        <w:t xml:space="preserve">, 11, </w:t>
      </w:r>
      <w:r w:rsidR="00AF76BD" w:rsidRPr="002E0530">
        <w:rPr>
          <w:rFonts w:ascii="Times New Roman" w:hAnsi="Times New Roman" w:cs="Times New Roman"/>
          <w:sz w:val="24"/>
          <w:szCs w:val="24"/>
          <w:lang w:val="pt-BR"/>
        </w:rPr>
        <w:t xml:space="preserve">Natal, </w:t>
      </w:r>
      <w:r w:rsidRPr="002E0530">
        <w:rPr>
          <w:rFonts w:ascii="Times New Roman" w:hAnsi="Times New Roman" w:cs="Times New Roman"/>
          <w:sz w:val="24"/>
          <w:szCs w:val="24"/>
          <w:lang w:val="pt-BR"/>
        </w:rPr>
        <w:t>1984</w:t>
      </w:r>
      <w:r w:rsidR="00AF76BD" w:rsidRPr="002E0530">
        <w:rPr>
          <w:rFonts w:ascii="Times New Roman" w:hAnsi="Times New Roman" w:cs="Times New Roman"/>
          <w:sz w:val="24"/>
          <w:szCs w:val="24"/>
          <w:lang w:val="pt-BR"/>
        </w:rPr>
        <w:t xml:space="preserve">. </w:t>
      </w:r>
      <w:r w:rsidRPr="002E0530">
        <w:rPr>
          <w:rFonts w:ascii="Times New Roman" w:hAnsi="Times New Roman" w:cs="Times New Roman"/>
          <w:sz w:val="24"/>
          <w:szCs w:val="24"/>
          <w:lang w:val="pt-BR"/>
        </w:rPr>
        <w:t>Resumos</w:t>
      </w:r>
      <w:r w:rsidR="00AF76BD" w:rsidRPr="002E0530">
        <w:rPr>
          <w:rFonts w:ascii="Times New Roman" w:hAnsi="Times New Roman" w:cs="Times New Roman"/>
          <w:sz w:val="24"/>
          <w:szCs w:val="24"/>
          <w:lang w:val="pt-BR"/>
        </w:rPr>
        <w:t>.</w:t>
      </w:r>
      <w:r w:rsidR="000D0B1A" w:rsidRPr="002E0530">
        <w:rPr>
          <w:rFonts w:ascii="Times New Roman" w:hAnsi="Times New Roman" w:cs="Times New Roman"/>
          <w:sz w:val="24"/>
          <w:szCs w:val="24"/>
          <w:lang w:val="pt-BR"/>
        </w:rPr>
        <w:t xml:space="preserve"> </w:t>
      </w:r>
      <w:proofErr w:type="gramStart"/>
      <w:r w:rsidRPr="002E0530">
        <w:rPr>
          <w:rFonts w:ascii="Times New Roman" w:hAnsi="Times New Roman" w:cs="Times New Roman"/>
          <w:sz w:val="24"/>
          <w:szCs w:val="24"/>
          <w:lang w:val="pt-BR"/>
        </w:rPr>
        <w:t>p.</w:t>
      </w:r>
      <w:proofErr w:type="gramEnd"/>
      <w:r w:rsidRPr="002E0530">
        <w:rPr>
          <w:rFonts w:ascii="Times New Roman" w:hAnsi="Times New Roman" w:cs="Times New Roman"/>
          <w:sz w:val="24"/>
          <w:szCs w:val="24"/>
          <w:lang w:val="pt-BR"/>
        </w:rPr>
        <w:t xml:space="preserve"> </w:t>
      </w:r>
      <w:r w:rsidR="000D0B1A" w:rsidRPr="002E0530">
        <w:rPr>
          <w:rFonts w:ascii="Times New Roman" w:hAnsi="Times New Roman" w:cs="Times New Roman"/>
          <w:sz w:val="24"/>
          <w:szCs w:val="24"/>
          <w:lang w:val="pt-BR"/>
        </w:rPr>
        <w:t>278-296.</w:t>
      </w:r>
    </w:p>
    <w:p w:rsidR="006856F2" w:rsidRPr="002E0530" w:rsidRDefault="006856F2" w:rsidP="008908D5">
      <w:pPr>
        <w:spacing w:after="0" w:line="240" w:lineRule="auto"/>
        <w:jc w:val="both"/>
        <w:rPr>
          <w:rFonts w:ascii="Times New Roman" w:hAnsi="Times New Roman" w:cs="Times New Roman"/>
          <w:sz w:val="24"/>
          <w:szCs w:val="24"/>
          <w:lang w:val="pt-BR"/>
        </w:rPr>
      </w:pPr>
    </w:p>
    <w:p w:rsidR="004E5CA0" w:rsidRPr="00E20C1E" w:rsidRDefault="00DE32A4" w:rsidP="004E5CA0">
      <w:pPr>
        <w:tabs>
          <w:tab w:val="left" w:pos="1200"/>
        </w:tabs>
        <w:spacing w:after="0" w:line="240" w:lineRule="auto"/>
        <w:jc w:val="both"/>
        <w:rPr>
          <w:rFonts w:ascii="Times New Roman" w:hAnsi="Times New Roman" w:cs="Times New Roman"/>
          <w:sz w:val="28"/>
          <w:szCs w:val="24"/>
        </w:rPr>
      </w:pPr>
      <w:r w:rsidRPr="002E0530">
        <w:rPr>
          <w:rFonts w:ascii="Times New Roman" w:hAnsi="Times New Roman"/>
          <w:sz w:val="24"/>
          <w:szCs w:val="24"/>
          <w:lang w:val="pt-BR"/>
        </w:rPr>
        <w:t>Yamamoto</w:t>
      </w:r>
      <w:r w:rsidR="00B023EC" w:rsidRPr="002E0530">
        <w:rPr>
          <w:rFonts w:ascii="Times New Roman" w:hAnsi="Times New Roman"/>
          <w:sz w:val="24"/>
          <w:szCs w:val="24"/>
          <w:lang w:val="pt-BR"/>
        </w:rPr>
        <w:t>, J</w:t>
      </w:r>
      <w:r w:rsidR="00D955E1" w:rsidRPr="002E0530">
        <w:rPr>
          <w:rFonts w:ascii="Times New Roman" w:hAnsi="Times New Roman"/>
          <w:sz w:val="24"/>
          <w:szCs w:val="24"/>
          <w:lang w:val="pt-BR"/>
        </w:rPr>
        <w:t>.</w:t>
      </w:r>
      <w:r w:rsidR="00B023EC" w:rsidRPr="002E0530">
        <w:rPr>
          <w:rFonts w:ascii="Times New Roman" w:hAnsi="Times New Roman"/>
          <w:sz w:val="24"/>
          <w:szCs w:val="24"/>
          <w:lang w:val="pt-BR"/>
        </w:rPr>
        <w:t>K</w:t>
      </w:r>
      <w:r w:rsidR="00D955E1" w:rsidRPr="002E0530">
        <w:rPr>
          <w:rFonts w:ascii="Times New Roman" w:hAnsi="Times New Roman"/>
          <w:sz w:val="24"/>
          <w:szCs w:val="24"/>
          <w:lang w:val="pt-BR"/>
        </w:rPr>
        <w:t>. 2000.</w:t>
      </w:r>
      <w:r w:rsidR="004E5CA0" w:rsidRPr="002E0530">
        <w:rPr>
          <w:rFonts w:ascii="Times New Roman" w:hAnsi="Times New Roman"/>
          <w:sz w:val="24"/>
          <w:szCs w:val="24"/>
          <w:lang w:val="pt-BR"/>
        </w:rPr>
        <w:t xml:space="preserve"> </w:t>
      </w:r>
      <w:r w:rsidR="004E5CA0" w:rsidRPr="00E20C1E">
        <w:rPr>
          <w:rFonts w:ascii="Times New Roman" w:hAnsi="Times New Roman"/>
          <w:sz w:val="24"/>
          <w:szCs w:val="24"/>
        </w:rPr>
        <w:t xml:space="preserve">An alternative </w:t>
      </w:r>
      <w:r w:rsidR="004E5CA0" w:rsidRPr="00E20C1E">
        <w:rPr>
          <w:rFonts w:ascii="Times New Roman" w:hAnsi="Times New Roman"/>
          <w:sz w:val="24"/>
          <w:szCs w:val="24"/>
          <w:lang w:val="en-GB"/>
        </w:rPr>
        <w:t xml:space="preserve">measure of the reliability of ordinary kriging estimates. </w:t>
      </w:r>
      <w:r w:rsidR="002F26A9" w:rsidRPr="004C4585">
        <w:rPr>
          <w:rFonts w:ascii="Times New Roman" w:hAnsi="Times New Roman" w:cs="Times New Roman"/>
          <w:i/>
          <w:sz w:val="24"/>
          <w:szCs w:val="24"/>
        </w:rPr>
        <w:t>Math</w:t>
      </w:r>
      <w:r w:rsidR="004C4585" w:rsidRPr="004C4585">
        <w:rPr>
          <w:rFonts w:ascii="Times New Roman" w:hAnsi="Times New Roman" w:cs="Times New Roman"/>
          <w:i/>
          <w:sz w:val="24"/>
          <w:szCs w:val="24"/>
        </w:rPr>
        <w:t>ematical</w:t>
      </w:r>
      <w:r w:rsidR="002F26A9" w:rsidRPr="004C4585">
        <w:rPr>
          <w:rFonts w:ascii="Times New Roman" w:hAnsi="Times New Roman" w:cs="Times New Roman"/>
          <w:i/>
          <w:sz w:val="24"/>
          <w:szCs w:val="24"/>
        </w:rPr>
        <w:t xml:space="preserve"> Geo</w:t>
      </w:r>
      <w:r w:rsidR="007D046F" w:rsidRPr="004C4585">
        <w:rPr>
          <w:rFonts w:ascii="Times New Roman" w:hAnsi="Times New Roman" w:cs="Times New Roman"/>
          <w:i/>
          <w:sz w:val="24"/>
          <w:szCs w:val="24"/>
        </w:rPr>
        <w:t>l</w:t>
      </w:r>
      <w:r w:rsidR="004C4585" w:rsidRPr="004C4585">
        <w:rPr>
          <w:rFonts w:ascii="Times New Roman" w:hAnsi="Times New Roman" w:cs="Times New Roman"/>
          <w:i/>
          <w:sz w:val="24"/>
          <w:szCs w:val="24"/>
        </w:rPr>
        <w:t>ogy</w:t>
      </w:r>
      <w:r w:rsidR="004C4585" w:rsidRPr="004C4585">
        <w:rPr>
          <w:rFonts w:ascii="Times New Roman" w:hAnsi="Times New Roman" w:cs="Times New Roman"/>
          <w:sz w:val="24"/>
          <w:szCs w:val="24"/>
        </w:rPr>
        <w:t>,</w:t>
      </w:r>
      <w:r w:rsidR="002F26A9" w:rsidRPr="00E20C1E">
        <w:rPr>
          <w:rFonts w:ascii="Times New Roman" w:hAnsi="Times New Roman"/>
          <w:sz w:val="24"/>
          <w:szCs w:val="24"/>
        </w:rPr>
        <w:t xml:space="preserve"> </w:t>
      </w:r>
      <w:r w:rsidR="004E5CA0" w:rsidRPr="00860598">
        <w:rPr>
          <w:rFonts w:ascii="Times New Roman" w:hAnsi="Times New Roman"/>
          <w:i/>
          <w:sz w:val="24"/>
          <w:szCs w:val="24"/>
        </w:rPr>
        <w:t>32</w:t>
      </w:r>
      <w:r w:rsidR="00860598">
        <w:rPr>
          <w:rFonts w:ascii="Times New Roman" w:hAnsi="Times New Roman"/>
          <w:i/>
          <w:sz w:val="24"/>
          <w:szCs w:val="24"/>
        </w:rPr>
        <w:t xml:space="preserve"> </w:t>
      </w:r>
      <w:r w:rsidR="00D955E1" w:rsidRPr="00860598">
        <w:rPr>
          <w:rFonts w:ascii="Times New Roman" w:hAnsi="Times New Roman"/>
          <w:i/>
          <w:sz w:val="24"/>
          <w:szCs w:val="24"/>
        </w:rPr>
        <w:t>(4)</w:t>
      </w:r>
      <w:r w:rsidR="00860598">
        <w:rPr>
          <w:rFonts w:ascii="Times New Roman" w:hAnsi="Times New Roman"/>
          <w:sz w:val="24"/>
          <w:szCs w:val="24"/>
        </w:rPr>
        <w:t>:</w:t>
      </w:r>
      <w:r w:rsidR="004E5CA0" w:rsidRPr="00E20C1E">
        <w:rPr>
          <w:rFonts w:ascii="Times New Roman" w:hAnsi="Times New Roman"/>
          <w:sz w:val="24"/>
          <w:szCs w:val="24"/>
        </w:rPr>
        <w:t xml:space="preserve"> 489-509.</w:t>
      </w:r>
    </w:p>
    <w:p w:rsidR="00554253" w:rsidRPr="00333CBF" w:rsidRDefault="004E5CA0" w:rsidP="004E5CA0">
      <w:pPr>
        <w:tabs>
          <w:tab w:val="left" w:pos="1200"/>
        </w:tabs>
        <w:spacing w:after="0" w:line="240" w:lineRule="auto"/>
        <w:jc w:val="both"/>
        <w:rPr>
          <w:rFonts w:ascii="Times New Roman" w:hAnsi="Times New Roman" w:cs="Times New Roman"/>
          <w:sz w:val="24"/>
          <w:szCs w:val="24"/>
        </w:rPr>
      </w:pPr>
      <w:r w:rsidRPr="00333CBF">
        <w:rPr>
          <w:rFonts w:ascii="Times New Roman" w:hAnsi="Times New Roman" w:cs="Times New Roman"/>
          <w:sz w:val="24"/>
          <w:szCs w:val="24"/>
        </w:rPr>
        <w:tab/>
      </w:r>
    </w:p>
    <w:p w:rsidR="00252C8E" w:rsidRPr="00333CBF" w:rsidRDefault="00DE32A4" w:rsidP="009B0EF9">
      <w:pPr>
        <w:spacing w:after="0" w:line="240" w:lineRule="auto"/>
        <w:jc w:val="both"/>
        <w:rPr>
          <w:rFonts w:ascii="Times New Roman" w:hAnsi="Times New Roman" w:cs="Times New Roman"/>
          <w:sz w:val="24"/>
          <w:szCs w:val="24"/>
        </w:rPr>
      </w:pPr>
      <w:proofErr w:type="gramStart"/>
      <w:r w:rsidRPr="00333CBF">
        <w:rPr>
          <w:rFonts w:ascii="Times New Roman" w:hAnsi="Times New Roman" w:cs="Times New Roman"/>
          <w:sz w:val="24"/>
          <w:szCs w:val="24"/>
        </w:rPr>
        <w:t>Yamamoto</w:t>
      </w:r>
      <w:r w:rsidR="0078065B" w:rsidRPr="00333CBF">
        <w:rPr>
          <w:rFonts w:ascii="Times New Roman" w:hAnsi="Times New Roman" w:cs="Times New Roman"/>
          <w:sz w:val="24"/>
          <w:szCs w:val="24"/>
        </w:rPr>
        <w:t>, J</w:t>
      </w:r>
      <w:r w:rsidR="00D955E1">
        <w:rPr>
          <w:rFonts w:ascii="Times New Roman" w:hAnsi="Times New Roman" w:cs="Times New Roman"/>
          <w:sz w:val="24"/>
          <w:szCs w:val="24"/>
        </w:rPr>
        <w:t>.</w:t>
      </w:r>
      <w:r w:rsidR="005A4DCA" w:rsidRPr="00333CBF">
        <w:rPr>
          <w:rFonts w:ascii="Times New Roman" w:hAnsi="Times New Roman" w:cs="Times New Roman"/>
          <w:sz w:val="24"/>
          <w:szCs w:val="24"/>
        </w:rPr>
        <w:t>K</w:t>
      </w:r>
      <w:r w:rsidR="00D955E1">
        <w:rPr>
          <w:rFonts w:ascii="Times New Roman" w:hAnsi="Times New Roman" w:cs="Times New Roman"/>
          <w:sz w:val="24"/>
          <w:szCs w:val="24"/>
        </w:rPr>
        <w:t>. 2008.</w:t>
      </w:r>
      <w:proofErr w:type="gramEnd"/>
      <w:r w:rsidR="008316F4" w:rsidRPr="00333CBF">
        <w:rPr>
          <w:rFonts w:ascii="Times New Roman" w:hAnsi="Times New Roman" w:cs="Times New Roman"/>
          <w:sz w:val="24"/>
          <w:szCs w:val="24"/>
        </w:rPr>
        <w:t xml:space="preserve"> </w:t>
      </w:r>
      <w:proofErr w:type="gramStart"/>
      <w:r w:rsidR="008316F4" w:rsidRPr="00333CBF">
        <w:rPr>
          <w:rFonts w:ascii="Times New Roman" w:hAnsi="Times New Roman" w:cs="Times New Roman"/>
          <w:sz w:val="24"/>
          <w:szCs w:val="24"/>
        </w:rPr>
        <w:t>Estimation or</w:t>
      </w:r>
      <w:r w:rsidR="00554253" w:rsidRPr="00333CBF">
        <w:rPr>
          <w:rFonts w:ascii="Times New Roman" w:hAnsi="Times New Roman" w:cs="Times New Roman"/>
          <w:sz w:val="24"/>
          <w:szCs w:val="24"/>
        </w:rPr>
        <w:t xml:space="preserve"> simulation?</w:t>
      </w:r>
      <w:proofErr w:type="gramEnd"/>
      <w:r w:rsidR="00554253" w:rsidRPr="00333CBF">
        <w:rPr>
          <w:rFonts w:ascii="Times New Roman" w:hAnsi="Times New Roman" w:cs="Times New Roman"/>
          <w:sz w:val="24"/>
          <w:szCs w:val="24"/>
        </w:rPr>
        <w:t xml:space="preserve"> That is the question. </w:t>
      </w:r>
      <w:r w:rsidR="0078065B" w:rsidRPr="004C4585">
        <w:rPr>
          <w:rFonts w:ascii="Times New Roman" w:hAnsi="Times New Roman" w:cs="Times New Roman"/>
          <w:i/>
          <w:sz w:val="24"/>
          <w:szCs w:val="24"/>
        </w:rPr>
        <w:t>Comp</w:t>
      </w:r>
      <w:r w:rsidR="004C4585" w:rsidRPr="004C4585">
        <w:rPr>
          <w:rFonts w:ascii="Times New Roman" w:hAnsi="Times New Roman" w:cs="Times New Roman"/>
          <w:i/>
          <w:sz w:val="24"/>
          <w:szCs w:val="24"/>
        </w:rPr>
        <w:t xml:space="preserve">utational </w:t>
      </w:r>
      <w:r w:rsidR="00844629" w:rsidRPr="004C4585">
        <w:rPr>
          <w:rFonts w:ascii="Times New Roman" w:hAnsi="Times New Roman" w:cs="Times New Roman"/>
          <w:i/>
          <w:sz w:val="24"/>
          <w:szCs w:val="24"/>
        </w:rPr>
        <w:t>Geosc</w:t>
      </w:r>
      <w:r w:rsidRPr="004C4585">
        <w:rPr>
          <w:rFonts w:ascii="Times New Roman" w:hAnsi="Times New Roman" w:cs="Times New Roman"/>
          <w:i/>
          <w:sz w:val="24"/>
          <w:szCs w:val="24"/>
        </w:rPr>
        <w:t>iences</w:t>
      </w:r>
      <w:r>
        <w:rPr>
          <w:rFonts w:ascii="Times New Roman" w:hAnsi="Times New Roman" w:cs="Times New Roman"/>
          <w:sz w:val="24"/>
          <w:szCs w:val="24"/>
        </w:rPr>
        <w:t>,</w:t>
      </w:r>
      <w:r w:rsidR="00554253" w:rsidRPr="00333CBF">
        <w:rPr>
          <w:rFonts w:ascii="Times New Roman" w:hAnsi="Times New Roman" w:cs="Times New Roman"/>
          <w:sz w:val="24"/>
          <w:szCs w:val="24"/>
        </w:rPr>
        <w:t xml:space="preserve"> </w:t>
      </w:r>
      <w:r w:rsidR="00554253" w:rsidRPr="00860598">
        <w:rPr>
          <w:rFonts w:ascii="Times New Roman" w:hAnsi="Times New Roman" w:cs="Times New Roman"/>
          <w:i/>
          <w:sz w:val="24"/>
          <w:szCs w:val="24"/>
        </w:rPr>
        <w:t>12</w:t>
      </w:r>
      <w:r w:rsidR="00860598">
        <w:rPr>
          <w:rFonts w:ascii="Times New Roman" w:hAnsi="Times New Roman" w:cs="Times New Roman"/>
          <w:sz w:val="24"/>
          <w:szCs w:val="24"/>
        </w:rPr>
        <w:t>:</w:t>
      </w:r>
      <w:r w:rsidR="0078065B" w:rsidRPr="00333CBF">
        <w:rPr>
          <w:rFonts w:ascii="Times New Roman" w:hAnsi="Times New Roman" w:cs="Times New Roman"/>
          <w:sz w:val="24"/>
          <w:szCs w:val="24"/>
        </w:rPr>
        <w:t xml:space="preserve"> </w:t>
      </w:r>
      <w:r w:rsidR="00554253" w:rsidRPr="00333CBF">
        <w:rPr>
          <w:rFonts w:ascii="Times New Roman" w:hAnsi="Times New Roman" w:cs="Times New Roman"/>
          <w:sz w:val="24"/>
          <w:szCs w:val="24"/>
        </w:rPr>
        <w:t>573-591.</w:t>
      </w:r>
    </w:p>
    <w:p w:rsidR="007356AA" w:rsidRDefault="007356AA" w:rsidP="009B0EF9">
      <w:pPr>
        <w:spacing w:after="0" w:line="240" w:lineRule="auto"/>
        <w:jc w:val="both"/>
        <w:rPr>
          <w:rFonts w:ascii="Times New Roman" w:hAnsi="Times New Roman" w:cs="Times New Roman"/>
          <w:sz w:val="24"/>
          <w:szCs w:val="24"/>
        </w:rPr>
      </w:pPr>
    </w:p>
    <w:p w:rsidR="0017212E" w:rsidRPr="0078483C" w:rsidRDefault="00DE32A4" w:rsidP="0017212E">
      <w:pPr>
        <w:spacing w:after="0" w:line="240" w:lineRule="auto"/>
        <w:jc w:val="both"/>
        <w:rPr>
          <w:rFonts w:ascii="Times New Roman" w:eastAsia="Times New Roman" w:hAnsi="Times New Roman"/>
          <w:sz w:val="24"/>
          <w:szCs w:val="24"/>
        </w:rPr>
      </w:pPr>
      <w:r w:rsidRPr="005B0645">
        <w:rPr>
          <w:rFonts w:ascii="Times New Roman" w:eastAsia="Times New Roman" w:hAnsi="Times New Roman"/>
          <w:sz w:val="24"/>
          <w:szCs w:val="24"/>
        </w:rPr>
        <w:t xml:space="preserve">Van </w:t>
      </w:r>
      <w:proofErr w:type="spellStart"/>
      <w:r w:rsidRPr="005B0645">
        <w:rPr>
          <w:rFonts w:ascii="Times New Roman" w:eastAsia="Times New Roman" w:hAnsi="Times New Roman"/>
          <w:sz w:val="24"/>
          <w:szCs w:val="24"/>
        </w:rPr>
        <w:t>Schmus</w:t>
      </w:r>
      <w:proofErr w:type="spellEnd"/>
      <w:r w:rsidR="0017212E" w:rsidRPr="005B0645">
        <w:rPr>
          <w:rFonts w:ascii="Times New Roman" w:eastAsia="Times New Roman" w:hAnsi="Times New Roman"/>
          <w:sz w:val="24"/>
          <w:szCs w:val="24"/>
        </w:rPr>
        <w:t>, W. R.</w:t>
      </w:r>
      <w:r w:rsidR="00860598">
        <w:rPr>
          <w:rFonts w:ascii="Times New Roman" w:eastAsia="Times New Roman" w:hAnsi="Times New Roman"/>
          <w:sz w:val="24"/>
          <w:szCs w:val="24"/>
        </w:rPr>
        <w:t>;</w:t>
      </w:r>
      <w:r w:rsidR="0017212E" w:rsidRPr="005B0645">
        <w:rPr>
          <w:rFonts w:ascii="Times New Roman" w:eastAsia="Times New Roman" w:hAnsi="Times New Roman"/>
          <w:sz w:val="24"/>
          <w:szCs w:val="24"/>
        </w:rPr>
        <w:t xml:space="preserve"> </w:t>
      </w:r>
      <w:r w:rsidRPr="005B0645">
        <w:rPr>
          <w:rFonts w:ascii="Times New Roman" w:eastAsia="Times New Roman" w:hAnsi="Times New Roman"/>
          <w:sz w:val="24"/>
          <w:szCs w:val="24"/>
        </w:rPr>
        <w:t>Brito Neves</w:t>
      </w:r>
      <w:r w:rsidR="0017212E" w:rsidRPr="005B0645">
        <w:rPr>
          <w:rFonts w:ascii="Times New Roman" w:eastAsia="Times New Roman" w:hAnsi="Times New Roman"/>
          <w:sz w:val="24"/>
          <w:szCs w:val="24"/>
        </w:rPr>
        <w:t>, B.B.</w:t>
      </w:r>
      <w:r w:rsidR="00860598">
        <w:rPr>
          <w:rFonts w:ascii="Times New Roman" w:eastAsia="Times New Roman" w:hAnsi="Times New Roman"/>
          <w:sz w:val="24"/>
          <w:szCs w:val="24"/>
        </w:rPr>
        <w:t>;</w:t>
      </w:r>
      <w:r w:rsidR="0017212E" w:rsidRPr="005B0645">
        <w:rPr>
          <w:rFonts w:ascii="Times New Roman" w:eastAsia="Times New Roman" w:hAnsi="Times New Roman"/>
          <w:sz w:val="24"/>
          <w:szCs w:val="24"/>
        </w:rPr>
        <w:t xml:space="preserve"> </w:t>
      </w:r>
      <w:r w:rsidRPr="005B0645">
        <w:rPr>
          <w:rFonts w:ascii="Times New Roman" w:eastAsia="Times New Roman" w:hAnsi="Times New Roman"/>
          <w:sz w:val="24"/>
          <w:szCs w:val="24"/>
        </w:rPr>
        <w:t>Williams</w:t>
      </w:r>
      <w:r w:rsidR="0017212E" w:rsidRPr="005B0645">
        <w:rPr>
          <w:rFonts w:ascii="Times New Roman" w:eastAsia="Times New Roman" w:hAnsi="Times New Roman"/>
          <w:sz w:val="24"/>
          <w:szCs w:val="24"/>
        </w:rPr>
        <w:t>, I.S.</w:t>
      </w:r>
      <w:r w:rsidR="00860598">
        <w:rPr>
          <w:rFonts w:ascii="Times New Roman" w:eastAsia="Times New Roman" w:hAnsi="Times New Roman"/>
          <w:sz w:val="24"/>
          <w:szCs w:val="24"/>
        </w:rPr>
        <w:t>;</w:t>
      </w:r>
      <w:r w:rsidR="0017212E" w:rsidRPr="005B0645">
        <w:rPr>
          <w:rFonts w:ascii="Times New Roman" w:eastAsia="Times New Roman" w:hAnsi="Times New Roman"/>
          <w:sz w:val="24"/>
          <w:szCs w:val="24"/>
        </w:rPr>
        <w:t xml:space="preserve"> </w:t>
      </w:r>
      <w:r w:rsidRPr="005B0645">
        <w:rPr>
          <w:rFonts w:ascii="Times New Roman" w:eastAsia="Times New Roman" w:hAnsi="Times New Roman"/>
          <w:sz w:val="24"/>
          <w:szCs w:val="24"/>
        </w:rPr>
        <w:t>Hackspacher</w:t>
      </w:r>
      <w:r w:rsidR="0017212E" w:rsidRPr="005B0645">
        <w:rPr>
          <w:rFonts w:ascii="Times New Roman" w:eastAsia="Times New Roman" w:hAnsi="Times New Roman"/>
          <w:sz w:val="24"/>
          <w:szCs w:val="24"/>
        </w:rPr>
        <w:t>, P.C.</w:t>
      </w:r>
      <w:r w:rsidR="00860598">
        <w:rPr>
          <w:rFonts w:ascii="Times New Roman" w:eastAsia="Times New Roman" w:hAnsi="Times New Roman"/>
          <w:sz w:val="24"/>
          <w:szCs w:val="24"/>
        </w:rPr>
        <w:t>;</w:t>
      </w:r>
      <w:r w:rsidR="0017212E" w:rsidRPr="005B0645">
        <w:rPr>
          <w:rFonts w:ascii="Times New Roman" w:eastAsia="Times New Roman" w:hAnsi="Times New Roman"/>
          <w:sz w:val="24"/>
          <w:szCs w:val="24"/>
        </w:rPr>
        <w:t xml:space="preserve"> Fetter, A.H.</w:t>
      </w:r>
      <w:r w:rsidR="00860598">
        <w:rPr>
          <w:rFonts w:ascii="Times New Roman" w:eastAsia="Times New Roman" w:hAnsi="Times New Roman"/>
          <w:sz w:val="24"/>
          <w:szCs w:val="24"/>
        </w:rPr>
        <w:t>;</w:t>
      </w:r>
      <w:r w:rsidR="0017212E" w:rsidRPr="005B0645">
        <w:rPr>
          <w:rFonts w:ascii="Times New Roman" w:eastAsia="Times New Roman" w:hAnsi="Times New Roman"/>
          <w:sz w:val="24"/>
          <w:szCs w:val="24"/>
        </w:rPr>
        <w:t xml:space="preserve"> </w:t>
      </w:r>
      <w:proofErr w:type="spellStart"/>
      <w:r w:rsidR="0017212E" w:rsidRPr="005B0645">
        <w:rPr>
          <w:rFonts w:ascii="Times New Roman" w:eastAsia="Times New Roman" w:hAnsi="Times New Roman"/>
          <w:sz w:val="24"/>
          <w:szCs w:val="24"/>
        </w:rPr>
        <w:t>Dantas</w:t>
      </w:r>
      <w:proofErr w:type="spellEnd"/>
      <w:r w:rsidR="0017212E" w:rsidRPr="005B0645">
        <w:rPr>
          <w:rFonts w:ascii="Times New Roman" w:eastAsia="Times New Roman" w:hAnsi="Times New Roman"/>
          <w:sz w:val="24"/>
          <w:szCs w:val="24"/>
        </w:rPr>
        <w:t>, E.L.</w:t>
      </w:r>
      <w:r w:rsidR="00860598">
        <w:rPr>
          <w:rFonts w:ascii="Times New Roman" w:eastAsia="Times New Roman" w:hAnsi="Times New Roman"/>
          <w:sz w:val="24"/>
          <w:szCs w:val="24"/>
        </w:rPr>
        <w:t xml:space="preserve"> &amp;</w:t>
      </w:r>
      <w:r w:rsidR="0017212E" w:rsidRPr="005B0645">
        <w:rPr>
          <w:rFonts w:ascii="Times New Roman" w:eastAsia="Times New Roman" w:hAnsi="Times New Roman"/>
          <w:sz w:val="24"/>
          <w:szCs w:val="24"/>
        </w:rPr>
        <w:t xml:space="preserve"> </w:t>
      </w:r>
      <w:r w:rsidR="0017212E" w:rsidRPr="00847D4D">
        <w:rPr>
          <w:rFonts w:ascii="Times New Roman" w:eastAsia="Times New Roman" w:hAnsi="Times New Roman"/>
          <w:noProof/>
          <w:sz w:val="24"/>
          <w:szCs w:val="24"/>
        </w:rPr>
        <w:t>Babinski</w:t>
      </w:r>
      <w:r w:rsidR="0017212E">
        <w:rPr>
          <w:rFonts w:ascii="Times New Roman" w:eastAsia="Times New Roman" w:hAnsi="Times New Roman"/>
          <w:sz w:val="24"/>
          <w:szCs w:val="24"/>
        </w:rPr>
        <w:t>, M. 2003</w:t>
      </w:r>
      <w:r w:rsidR="0017212E" w:rsidRPr="005B0645">
        <w:rPr>
          <w:rFonts w:ascii="Times New Roman" w:eastAsia="Times New Roman" w:hAnsi="Times New Roman"/>
          <w:sz w:val="24"/>
          <w:szCs w:val="24"/>
        </w:rPr>
        <w:t xml:space="preserve">. </w:t>
      </w:r>
      <w:proofErr w:type="gramStart"/>
      <w:r w:rsidR="0017212E" w:rsidRPr="005B0645">
        <w:rPr>
          <w:rFonts w:ascii="Times New Roman" w:eastAsia="Times New Roman" w:hAnsi="Times New Roman"/>
          <w:sz w:val="24"/>
          <w:szCs w:val="24"/>
        </w:rPr>
        <w:t xml:space="preserve">The Seridó Group of NE Brazil, a late </w:t>
      </w:r>
      <w:r w:rsidR="00EA02DA">
        <w:rPr>
          <w:rFonts w:ascii="Times New Roman" w:eastAsia="Times New Roman" w:hAnsi="Times New Roman"/>
          <w:noProof/>
          <w:sz w:val="24"/>
          <w:szCs w:val="24"/>
        </w:rPr>
        <w:t>N</w:t>
      </w:r>
      <w:r w:rsidR="0017212E" w:rsidRPr="00EA02DA">
        <w:rPr>
          <w:rFonts w:ascii="Times New Roman" w:eastAsia="Times New Roman" w:hAnsi="Times New Roman"/>
          <w:noProof/>
          <w:sz w:val="24"/>
          <w:szCs w:val="24"/>
        </w:rPr>
        <w:t>eoproterozoic</w:t>
      </w:r>
      <w:r w:rsidR="0017212E" w:rsidRPr="005B0645">
        <w:rPr>
          <w:rFonts w:ascii="Times New Roman" w:eastAsia="Times New Roman" w:hAnsi="Times New Roman"/>
          <w:sz w:val="24"/>
          <w:szCs w:val="24"/>
        </w:rPr>
        <w:t xml:space="preserve"> pre- to </w:t>
      </w:r>
      <w:r w:rsidR="0017212E" w:rsidRPr="00847D4D">
        <w:rPr>
          <w:rFonts w:ascii="Times New Roman" w:eastAsia="Times New Roman" w:hAnsi="Times New Roman"/>
          <w:noProof/>
          <w:sz w:val="24"/>
          <w:szCs w:val="24"/>
        </w:rPr>
        <w:t>syn-collisional</w:t>
      </w:r>
      <w:r w:rsidR="0017212E" w:rsidRPr="005B0645">
        <w:rPr>
          <w:rFonts w:ascii="Times New Roman" w:eastAsia="Times New Roman" w:hAnsi="Times New Roman"/>
          <w:sz w:val="24"/>
          <w:szCs w:val="24"/>
        </w:rPr>
        <w:t xml:space="preserve"> basin in West Gondwana: Insights from SHRIMP U-</w:t>
      </w:r>
      <w:proofErr w:type="spellStart"/>
      <w:r w:rsidR="0017212E" w:rsidRPr="005B0645">
        <w:rPr>
          <w:rFonts w:ascii="Times New Roman" w:eastAsia="Times New Roman" w:hAnsi="Times New Roman"/>
          <w:sz w:val="24"/>
          <w:szCs w:val="24"/>
        </w:rPr>
        <w:t>Pb</w:t>
      </w:r>
      <w:proofErr w:type="spellEnd"/>
      <w:r w:rsidR="0017212E" w:rsidRPr="005B0645">
        <w:rPr>
          <w:rFonts w:ascii="Times New Roman" w:eastAsia="Times New Roman" w:hAnsi="Times New Roman"/>
          <w:sz w:val="24"/>
          <w:szCs w:val="24"/>
        </w:rPr>
        <w:t xml:space="preserve"> detrital zircon ages and Sm-</w:t>
      </w:r>
      <w:proofErr w:type="spellStart"/>
      <w:r w:rsidR="0017212E" w:rsidRPr="005B0645">
        <w:rPr>
          <w:rFonts w:ascii="Times New Roman" w:eastAsia="Times New Roman" w:hAnsi="Times New Roman"/>
          <w:sz w:val="24"/>
          <w:szCs w:val="24"/>
        </w:rPr>
        <w:t>Nd</w:t>
      </w:r>
      <w:proofErr w:type="spellEnd"/>
      <w:r w:rsidR="0017212E" w:rsidRPr="005B0645">
        <w:rPr>
          <w:rFonts w:ascii="Times New Roman" w:eastAsia="Times New Roman" w:hAnsi="Times New Roman"/>
          <w:sz w:val="24"/>
          <w:szCs w:val="24"/>
        </w:rPr>
        <w:t xml:space="preserve"> crustal residence (</w:t>
      </w:r>
      <w:r w:rsidR="0017212E" w:rsidRPr="00EB565C">
        <w:rPr>
          <w:rFonts w:ascii="Times New Roman" w:eastAsia="Times New Roman" w:hAnsi="Times New Roman"/>
          <w:sz w:val="24"/>
          <w:szCs w:val="24"/>
        </w:rPr>
        <w:t>T</w:t>
      </w:r>
      <w:r w:rsidR="0017212E" w:rsidRPr="005B0645">
        <w:rPr>
          <w:rFonts w:ascii="Times New Roman" w:eastAsia="Times New Roman" w:hAnsi="Times New Roman"/>
          <w:sz w:val="24"/>
          <w:szCs w:val="24"/>
          <w:vertAlign w:val="subscript"/>
        </w:rPr>
        <w:t>DM</w:t>
      </w:r>
      <w:r w:rsidR="0017212E" w:rsidRPr="005B0645">
        <w:rPr>
          <w:rFonts w:ascii="Times New Roman" w:eastAsia="Times New Roman" w:hAnsi="Times New Roman"/>
          <w:sz w:val="24"/>
          <w:szCs w:val="24"/>
        </w:rPr>
        <w:t>) ages</w:t>
      </w:r>
      <w:r w:rsidR="0017212E" w:rsidRPr="00396ACF">
        <w:rPr>
          <w:rFonts w:ascii="Times New Roman" w:eastAsia="Times New Roman" w:hAnsi="Times New Roman"/>
          <w:sz w:val="24"/>
          <w:szCs w:val="24"/>
        </w:rPr>
        <w:t>.</w:t>
      </w:r>
      <w:proofErr w:type="gramEnd"/>
      <w:r w:rsidR="0017212E" w:rsidRPr="005B0645">
        <w:rPr>
          <w:rFonts w:ascii="Times New Roman" w:eastAsia="Times New Roman" w:hAnsi="Times New Roman"/>
          <w:b/>
          <w:i/>
          <w:sz w:val="24"/>
          <w:szCs w:val="24"/>
        </w:rPr>
        <w:t xml:space="preserve"> </w:t>
      </w:r>
      <w:r w:rsidR="0017212E" w:rsidRPr="00DE32A4">
        <w:rPr>
          <w:rFonts w:ascii="Times New Roman" w:eastAsia="Times New Roman" w:hAnsi="Times New Roman"/>
          <w:i/>
          <w:sz w:val="24"/>
          <w:szCs w:val="24"/>
        </w:rPr>
        <w:t>Precamb</w:t>
      </w:r>
      <w:r w:rsidRPr="00DE32A4">
        <w:rPr>
          <w:rFonts w:ascii="Times New Roman" w:eastAsia="Times New Roman" w:hAnsi="Times New Roman"/>
          <w:i/>
          <w:sz w:val="24"/>
          <w:szCs w:val="24"/>
        </w:rPr>
        <w:t>rian</w:t>
      </w:r>
      <w:r w:rsidR="0017212E" w:rsidRPr="00DE32A4">
        <w:rPr>
          <w:rFonts w:ascii="Times New Roman" w:eastAsia="Times New Roman" w:hAnsi="Times New Roman"/>
          <w:i/>
          <w:sz w:val="24"/>
          <w:szCs w:val="24"/>
        </w:rPr>
        <w:t xml:space="preserve"> Res</w:t>
      </w:r>
      <w:r w:rsidRPr="00DE32A4">
        <w:rPr>
          <w:rFonts w:ascii="Times New Roman" w:eastAsia="Times New Roman" w:hAnsi="Times New Roman"/>
          <w:i/>
          <w:sz w:val="24"/>
          <w:szCs w:val="24"/>
        </w:rPr>
        <w:t>earch</w:t>
      </w:r>
      <w:r w:rsidR="0017212E" w:rsidRPr="0078483C">
        <w:rPr>
          <w:rFonts w:ascii="Times New Roman" w:eastAsia="Times New Roman" w:hAnsi="Times New Roman"/>
          <w:sz w:val="24"/>
          <w:szCs w:val="24"/>
        </w:rPr>
        <w:t xml:space="preserve">, </w:t>
      </w:r>
      <w:r w:rsidR="0017212E" w:rsidRPr="00860598">
        <w:rPr>
          <w:rFonts w:ascii="Times New Roman" w:eastAsia="Times New Roman" w:hAnsi="Times New Roman"/>
          <w:i/>
          <w:sz w:val="24"/>
          <w:szCs w:val="24"/>
        </w:rPr>
        <w:t>127 (4)</w:t>
      </w:r>
      <w:r w:rsidR="00860598">
        <w:rPr>
          <w:rFonts w:ascii="Times New Roman" w:eastAsia="Times New Roman" w:hAnsi="Times New Roman"/>
          <w:sz w:val="24"/>
          <w:szCs w:val="24"/>
        </w:rPr>
        <w:t>:</w:t>
      </w:r>
      <w:r w:rsidR="0017212E" w:rsidRPr="0078483C">
        <w:rPr>
          <w:rFonts w:ascii="Times New Roman" w:eastAsia="Times New Roman" w:hAnsi="Times New Roman"/>
          <w:sz w:val="24"/>
          <w:szCs w:val="24"/>
        </w:rPr>
        <w:t xml:space="preserve"> 287-327. </w:t>
      </w:r>
    </w:p>
    <w:p w:rsidR="0017212E" w:rsidRDefault="0017212E" w:rsidP="009B0EF9">
      <w:pPr>
        <w:spacing w:after="0" w:line="240" w:lineRule="auto"/>
        <w:jc w:val="both"/>
        <w:rPr>
          <w:rFonts w:ascii="Times New Roman" w:hAnsi="Times New Roman" w:cs="Times New Roman"/>
          <w:sz w:val="24"/>
          <w:szCs w:val="24"/>
        </w:rPr>
      </w:pPr>
    </w:p>
    <w:p w:rsidR="004E5A57" w:rsidRPr="00154070" w:rsidRDefault="00AF2CCA" w:rsidP="009B0EF9">
      <w:pPr>
        <w:spacing w:after="0" w:line="240" w:lineRule="auto"/>
        <w:jc w:val="both"/>
        <w:rPr>
          <w:rFonts w:ascii="Times New Roman" w:hAnsi="Times New Roman" w:cs="Times New Roman"/>
          <w:sz w:val="24"/>
          <w:szCs w:val="20"/>
          <w:shd w:val="clear" w:color="auto" w:fill="FCFCFC"/>
          <w:lang w:val="pt-BR"/>
        </w:rPr>
      </w:pPr>
      <w:proofErr w:type="gramStart"/>
      <w:r w:rsidRPr="00E20C1E">
        <w:rPr>
          <w:rFonts w:ascii="Times New Roman" w:hAnsi="Times New Roman" w:cs="Times New Roman"/>
          <w:sz w:val="24"/>
          <w:szCs w:val="24"/>
        </w:rPr>
        <w:t>Zhao</w:t>
      </w:r>
      <w:r w:rsidR="007356AA" w:rsidRPr="00E20C1E">
        <w:rPr>
          <w:rFonts w:ascii="Times New Roman" w:hAnsi="Times New Roman" w:cs="Times New Roman"/>
          <w:sz w:val="24"/>
          <w:szCs w:val="24"/>
        </w:rPr>
        <w:t>, S</w:t>
      </w:r>
      <w:r w:rsidR="00D955E1" w:rsidRPr="00E20C1E">
        <w:rPr>
          <w:rFonts w:ascii="Times New Roman" w:hAnsi="Times New Roman" w:cs="Times New Roman"/>
          <w:sz w:val="24"/>
          <w:szCs w:val="24"/>
        </w:rPr>
        <w:t>.</w:t>
      </w:r>
      <w:r>
        <w:rPr>
          <w:rFonts w:ascii="Times New Roman" w:hAnsi="Times New Roman" w:cs="Times New Roman"/>
          <w:sz w:val="24"/>
          <w:szCs w:val="24"/>
        </w:rPr>
        <w:t>;</w:t>
      </w:r>
      <w:r w:rsidR="007356AA" w:rsidRPr="00E20C1E">
        <w:rPr>
          <w:rFonts w:ascii="Times New Roman" w:hAnsi="Times New Roman" w:cs="Times New Roman"/>
          <w:sz w:val="24"/>
          <w:szCs w:val="24"/>
        </w:rPr>
        <w:t xml:space="preserve"> </w:t>
      </w:r>
      <w:r w:rsidRPr="00E20C1E">
        <w:rPr>
          <w:rFonts w:ascii="Times New Roman" w:hAnsi="Times New Roman" w:cs="Times New Roman"/>
          <w:sz w:val="24"/>
          <w:szCs w:val="24"/>
        </w:rPr>
        <w:t>Zhou</w:t>
      </w:r>
      <w:r w:rsidR="007356AA" w:rsidRPr="00E20C1E">
        <w:rPr>
          <w:rFonts w:ascii="Times New Roman" w:hAnsi="Times New Roman" w:cs="Times New Roman"/>
          <w:sz w:val="24"/>
          <w:szCs w:val="24"/>
        </w:rPr>
        <w:t>, Y</w:t>
      </w:r>
      <w:r w:rsidR="00D955E1" w:rsidRPr="00E20C1E">
        <w:rPr>
          <w:rFonts w:ascii="Times New Roman" w:hAnsi="Times New Roman" w:cs="Times New Roman"/>
          <w:sz w:val="24"/>
          <w:szCs w:val="24"/>
        </w:rPr>
        <w:t>.</w:t>
      </w:r>
      <w:r>
        <w:rPr>
          <w:rFonts w:ascii="Times New Roman" w:hAnsi="Times New Roman" w:cs="Times New Roman"/>
          <w:sz w:val="24"/>
          <w:szCs w:val="24"/>
        </w:rPr>
        <w:t>;</w:t>
      </w:r>
      <w:r w:rsidR="007356AA" w:rsidRPr="00E20C1E">
        <w:rPr>
          <w:rFonts w:ascii="Times New Roman" w:hAnsi="Times New Roman" w:cs="Times New Roman"/>
          <w:sz w:val="24"/>
          <w:szCs w:val="24"/>
        </w:rPr>
        <w:t xml:space="preserve"> </w:t>
      </w:r>
      <w:r w:rsidRPr="00E20C1E">
        <w:rPr>
          <w:rFonts w:ascii="Times New Roman" w:hAnsi="Times New Roman" w:cs="Times New Roman"/>
          <w:sz w:val="24"/>
          <w:szCs w:val="24"/>
        </w:rPr>
        <w:t>Wang</w:t>
      </w:r>
      <w:r w:rsidR="007356AA" w:rsidRPr="00E20C1E">
        <w:rPr>
          <w:rFonts w:ascii="Times New Roman" w:hAnsi="Times New Roman" w:cs="Times New Roman"/>
          <w:sz w:val="24"/>
          <w:szCs w:val="24"/>
        </w:rPr>
        <w:t>, M</w:t>
      </w:r>
      <w:r w:rsidR="00D955E1" w:rsidRPr="00E20C1E">
        <w:rPr>
          <w:rFonts w:ascii="Times New Roman" w:hAnsi="Times New Roman" w:cs="Times New Roman"/>
          <w:sz w:val="24"/>
          <w:szCs w:val="24"/>
        </w:rPr>
        <w:t>.</w:t>
      </w:r>
      <w:r>
        <w:rPr>
          <w:rFonts w:ascii="Times New Roman" w:hAnsi="Times New Roman" w:cs="Times New Roman"/>
          <w:sz w:val="24"/>
          <w:szCs w:val="24"/>
        </w:rPr>
        <w:t>;</w:t>
      </w:r>
      <w:r w:rsidR="007356AA" w:rsidRPr="00E20C1E">
        <w:rPr>
          <w:rFonts w:ascii="Times New Roman" w:hAnsi="Times New Roman" w:cs="Times New Roman"/>
          <w:sz w:val="24"/>
          <w:szCs w:val="24"/>
        </w:rPr>
        <w:t xml:space="preserve"> </w:t>
      </w:r>
      <w:r w:rsidRPr="00E20C1E">
        <w:rPr>
          <w:rFonts w:ascii="Times New Roman" w:hAnsi="Times New Roman" w:cs="Times New Roman"/>
          <w:sz w:val="24"/>
          <w:szCs w:val="24"/>
        </w:rPr>
        <w:t>Xin</w:t>
      </w:r>
      <w:r w:rsidR="007356AA" w:rsidRPr="00E20C1E">
        <w:rPr>
          <w:rFonts w:ascii="Times New Roman" w:hAnsi="Times New Roman" w:cs="Times New Roman"/>
          <w:sz w:val="24"/>
          <w:szCs w:val="24"/>
        </w:rPr>
        <w:t>, X</w:t>
      </w:r>
      <w:r w:rsidR="00D955E1" w:rsidRPr="00E20C1E">
        <w:rPr>
          <w:rFonts w:ascii="Times New Roman" w:hAnsi="Times New Roman" w:cs="Times New Roman"/>
          <w:sz w:val="24"/>
          <w:szCs w:val="24"/>
        </w:rPr>
        <w:t>.</w:t>
      </w:r>
      <w:r>
        <w:rPr>
          <w:rFonts w:ascii="Times New Roman" w:hAnsi="Times New Roman" w:cs="Times New Roman"/>
          <w:sz w:val="24"/>
          <w:szCs w:val="24"/>
        </w:rPr>
        <w:t xml:space="preserve"> &amp;</w:t>
      </w:r>
      <w:r w:rsidR="007356AA" w:rsidRPr="00E20C1E">
        <w:rPr>
          <w:rFonts w:ascii="Times New Roman" w:hAnsi="Times New Roman" w:cs="Times New Roman"/>
          <w:sz w:val="24"/>
          <w:szCs w:val="24"/>
        </w:rPr>
        <w:t xml:space="preserve"> </w:t>
      </w:r>
      <w:r w:rsidRPr="00E20C1E">
        <w:rPr>
          <w:rFonts w:ascii="Times New Roman" w:hAnsi="Times New Roman" w:cs="Times New Roman"/>
          <w:sz w:val="24"/>
          <w:szCs w:val="24"/>
        </w:rPr>
        <w:t>Chen</w:t>
      </w:r>
      <w:r w:rsidR="007356AA" w:rsidRPr="00E20C1E">
        <w:rPr>
          <w:rFonts w:ascii="Times New Roman" w:hAnsi="Times New Roman" w:cs="Times New Roman"/>
          <w:sz w:val="24"/>
          <w:szCs w:val="24"/>
        </w:rPr>
        <w:t>, C</w:t>
      </w:r>
      <w:r w:rsidR="00D955E1" w:rsidRPr="00E20C1E">
        <w:rPr>
          <w:rFonts w:ascii="Times New Roman" w:hAnsi="Times New Roman" w:cs="Times New Roman"/>
          <w:sz w:val="24"/>
          <w:szCs w:val="24"/>
        </w:rPr>
        <w:t>.</w:t>
      </w:r>
      <w:r w:rsidR="007356AA" w:rsidRPr="00E20C1E">
        <w:rPr>
          <w:rFonts w:ascii="Times New Roman" w:hAnsi="Times New Roman" w:cs="Times New Roman"/>
          <w:sz w:val="24"/>
          <w:szCs w:val="24"/>
        </w:rPr>
        <w:t xml:space="preserve"> 2014</w:t>
      </w:r>
      <w:r w:rsidR="00D955E1" w:rsidRPr="00E20C1E">
        <w:rPr>
          <w:rFonts w:ascii="Times New Roman" w:hAnsi="Times New Roman" w:cs="Times New Roman"/>
          <w:sz w:val="24"/>
          <w:szCs w:val="24"/>
        </w:rPr>
        <w:t>.</w:t>
      </w:r>
      <w:proofErr w:type="gramEnd"/>
      <w:r w:rsidR="007356AA" w:rsidRPr="00E20C1E">
        <w:rPr>
          <w:rFonts w:ascii="Times New Roman" w:hAnsi="Times New Roman" w:cs="Times New Roman"/>
          <w:sz w:val="24"/>
          <w:szCs w:val="24"/>
        </w:rPr>
        <w:t xml:space="preserve"> </w:t>
      </w:r>
      <w:proofErr w:type="gramStart"/>
      <w:r w:rsidR="007356AA" w:rsidRPr="00E20C1E">
        <w:rPr>
          <w:rFonts w:ascii="Times New Roman" w:hAnsi="Times New Roman" w:cs="Times New Roman"/>
          <w:sz w:val="24"/>
          <w:szCs w:val="24"/>
        </w:rPr>
        <w:t xml:space="preserve">Thickness, porosity, and permeability prediction: </w:t>
      </w:r>
      <w:r w:rsidR="005A4DCA" w:rsidRPr="00E20C1E">
        <w:rPr>
          <w:rFonts w:ascii="Times New Roman" w:hAnsi="Times New Roman" w:cs="Times New Roman"/>
          <w:sz w:val="24"/>
          <w:szCs w:val="24"/>
        </w:rPr>
        <w:t>C</w:t>
      </w:r>
      <w:r w:rsidR="007356AA" w:rsidRPr="00E20C1E">
        <w:rPr>
          <w:rFonts w:ascii="Times New Roman" w:hAnsi="Times New Roman" w:cs="Times New Roman"/>
          <w:sz w:val="24"/>
          <w:szCs w:val="24"/>
        </w:rPr>
        <w:t>omparative studies and application of the geostatistical modeling in an Oil field.</w:t>
      </w:r>
      <w:proofErr w:type="gramEnd"/>
      <w:r w:rsidR="006B014E" w:rsidRPr="00E20C1E">
        <w:rPr>
          <w:rFonts w:ascii="Times New Roman" w:hAnsi="Times New Roman" w:cs="Times New Roman"/>
          <w:sz w:val="24"/>
          <w:szCs w:val="24"/>
        </w:rPr>
        <w:t xml:space="preserve"> </w:t>
      </w:r>
      <w:r w:rsidRPr="00AF2CCA">
        <w:rPr>
          <w:rStyle w:val="Forte"/>
          <w:rFonts w:ascii="Times New Roman" w:hAnsi="Times New Roman" w:cs="Times New Roman"/>
          <w:b w:val="0"/>
          <w:i/>
          <w:color w:val="000000" w:themeColor="text1"/>
          <w:sz w:val="24"/>
          <w:szCs w:val="24"/>
        </w:rPr>
        <w:t>Environmental Systems Research</w:t>
      </w:r>
      <w:r>
        <w:rPr>
          <w:rStyle w:val="Forte"/>
          <w:rFonts w:ascii="Times New Roman" w:hAnsi="Times New Roman" w:cs="Times New Roman"/>
          <w:b w:val="0"/>
          <w:i/>
          <w:color w:val="000000" w:themeColor="text1"/>
          <w:sz w:val="24"/>
          <w:szCs w:val="24"/>
        </w:rPr>
        <w:t>,</w:t>
      </w:r>
      <w:r w:rsidR="006B014E" w:rsidRPr="00E20C1E">
        <w:rPr>
          <w:rFonts w:ascii="Times New Roman" w:hAnsi="Times New Roman" w:cs="Times New Roman"/>
          <w:sz w:val="24"/>
          <w:szCs w:val="24"/>
        </w:rPr>
        <w:t xml:space="preserve"> </w:t>
      </w:r>
      <w:r w:rsidR="006B014E" w:rsidRPr="00AF2CCA">
        <w:rPr>
          <w:rFonts w:ascii="Times New Roman" w:hAnsi="Times New Roman" w:cs="Times New Roman"/>
          <w:i/>
          <w:sz w:val="24"/>
          <w:szCs w:val="24"/>
        </w:rPr>
        <w:t>3</w:t>
      </w:r>
      <w:r>
        <w:rPr>
          <w:rFonts w:ascii="Times New Roman" w:hAnsi="Times New Roman" w:cs="Times New Roman"/>
          <w:i/>
          <w:sz w:val="24"/>
          <w:szCs w:val="24"/>
        </w:rPr>
        <w:t xml:space="preserve"> (1)</w:t>
      </w:r>
      <w:r>
        <w:rPr>
          <w:rFonts w:ascii="Times New Roman" w:hAnsi="Times New Roman" w:cs="Times New Roman"/>
          <w:sz w:val="24"/>
          <w:szCs w:val="24"/>
        </w:rPr>
        <w:t>: 7-24.</w:t>
      </w:r>
    </w:p>
    <w:sectPr w:rsidR="004E5A57" w:rsidRPr="00154070" w:rsidSect="00C90A2F">
      <w:pgSz w:w="11907" w:h="16840" w:code="9"/>
      <w:pgMar w:top="1417" w:right="1701" w:bottom="1417" w:left="1701"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helano.fonteles" w:date="2021-11-12T10:13:00Z" w:initials="HRNF">
    <w:p w:rsidR="00763062" w:rsidRDefault="00763062">
      <w:pPr>
        <w:pStyle w:val="Textodecomentrio"/>
      </w:pPr>
      <w:r>
        <w:rPr>
          <w:rStyle w:val="Refdecomentrio"/>
        </w:rPr>
        <w:annotationRef/>
      </w:r>
      <w:r w:rsidR="00326054">
        <w:t xml:space="preserve">Since </w:t>
      </w:r>
      <w:proofErr w:type="gramStart"/>
      <w:r w:rsidR="00326054">
        <w:t xml:space="preserve">the </w:t>
      </w:r>
      <w:r>
        <w:t xml:space="preserve"> theoretical</w:t>
      </w:r>
      <w:proofErr w:type="gramEnd"/>
      <w:r>
        <w:t xml:space="preserve"> models </w:t>
      </w:r>
      <w:r w:rsidR="00326054">
        <w:t xml:space="preserve">graphic </w:t>
      </w:r>
      <w:r>
        <w:t>(</w:t>
      </w:r>
      <w:proofErr w:type="spellStart"/>
      <w:r>
        <w:t>formely</w:t>
      </w:r>
      <w:proofErr w:type="spellEnd"/>
      <w:r>
        <w:t xml:space="preserve"> Fig. 4) was removed, the number of  figures is now 11.</w:t>
      </w:r>
    </w:p>
  </w:comment>
  <w:comment w:id="2" w:author="helano.fonteles" w:date="2021-11-12T10:14:00Z" w:initials="HRNF">
    <w:p w:rsidR="00124C24" w:rsidRDefault="00124C24">
      <w:pPr>
        <w:pStyle w:val="Textodecomentrio"/>
      </w:pPr>
      <w:r>
        <w:rPr>
          <w:rStyle w:val="Refdecomentrio"/>
        </w:rPr>
        <w:annotationRef/>
      </w:r>
      <w:r>
        <w:t xml:space="preserve">The original abstract was rewritten due to the </w:t>
      </w:r>
      <w:r w:rsidR="00326054">
        <w:t>changes in the manuscript</w:t>
      </w:r>
      <w:r>
        <w:t>.</w:t>
      </w:r>
    </w:p>
  </w:comment>
  <w:comment w:id="3" w:author="helano.fonteles" w:date="2021-11-17T10:55:00Z" w:initials="HRNF">
    <w:p w:rsidR="006E472D" w:rsidRPr="003F0007" w:rsidRDefault="006E472D" w:rsidP="006E472D">
      <w:pPr>
        <w:pStyle w:val="Textodecomentrio"/>
        <w:rPr>
          <w:i/>
        </w:rPr>
      </w:pPr>
      <w:r>
        <w:rPr>
          <w:rStyle w:val="Refdecomentrio"/>
        </w:rPr>
        <w:annotationRef/>
      </w:r>
      <w:r w:rsidRPr="003F0007">
        <w:rPr>
          <w:i/>
        </w:rPr>
        <w:t>Reviewer’s comment: “The authors should address the importance of the study in a clearer manner. It sometimes look like a very spe</w:t>
      </w:r>
      <w:r w:rsidR="00B96912">
        <w:rPr>
          <w:i/>
        </w:rPr>
        <w:t>cific study which does not have</w:t>
      </w:r>
      <w:r w:rsidRPr="003F0007">
        <w:rPr>
          <w:i/>
        </w:rPr>
        <w:t xml:space="preserve"> a wider application.” </w:t>
      </w:r>
    </w:p>
    <w:p w:rsidR="006E472D" w:rsidRDefault="006E472D" w:rsidP="006E472D">
      <w:pPr>
        <w:pStyle w:val="Textodecomentrio"/>
      </w:pPr>
    </w:p>
    <w:p w:rsidR="006E472D" w:rsidRDefault="006E472D">
      <w:pPr>
        <w:pStyle w:val="Textodecomentrio"/>
      </w:pPr>
      <w:r>
        <w:t>Authors’ comment: Two new paragraphs were written and placed before this text according to reviewer’s comments.</w:t>
      </w:r>
    </w:p>
  </w:comment>
  <w:comment w:id="4" w:author="helano.fonteles" w:date="2021-11-12T10:28:00Z" w:initials="HRNF">
    <w:p w:rsidR="00124C24" w:rsidRDefault="00124C24">
      <w:pPr>
        <w:pStyle w:val="Textodecomentrio"/>
      </w:pPr>
      <w:r>
        <w:rPr>
          <w:rStyle w:val="Refdecomentrio"/>
        </w:rPr>
        <w:annotationRef/>
      </w:r>
      <w:r w:rsidR="00386760">
        <w:t>Following the review</w:t>
      </w:r>
      <w:r w:rsidR="00326054">
        <w:t>e</w:t>
      </w:r>
      <w:r w:rsidR="00386760">
        <w:t>r’s suggestion t</w:t>
      </w:r>
      <w:r>
        <w:t xml:space="preserve">his section was reduced. The theoretical details and equations were removed (including Fig. 4) without loss of overall understanding of the methods. </w:t>
      </w:r>
    </w:p>
  </w:comment>
  <w:comment w:id="5" w:author="helano.fonteles" w:date="2021-11-12T10:27:00Z" w:initials="HRNF">
    <w:p w:rsidR="00326054" w:rsidRDefault="00326054">
      <w:pPr>
        <w:pStyle w:val="Textodecomentrio"/>
        <w:rPr>
          <w:i/>
        </w:rPr>
      </w:pPr>
      <w:r>
        <w:rPr>
          <w:rStyle w:val="Refdecomentrio"/>
        </w:rPr>
        <w:annotationRef/>
      </w:r>
      <w:r w:rsidRPr="00326054">
        <w:rPr>
          <w:i/>
        </w:rPr>
        <w:t xml:space="preserve">Item </w:t>
      </w:r>
      <w:r>
        <w:rPr>
          <w:i/>
        </w:rPr>
        <w:t>#9:”Is the scientific discussion made profoundly</w:t>
      </w:r>
      <w:proofErr w:type="gramStart"/>
      <w:r>
        <w:rPr>
          <w:i/>
        </w:rPr>
        <w:t>:2</w:t>
      </w:r>
      <w:proofErr w:type="gramEnd"/>
      <w:r>
        <w:rPr>
          <w:i/>
        </w:rPr>
        <w:t>”</w:t>
      </w:r>
    </w:p>
    <w:p w:rsidR="00326054" w:rsidRDefault="00326054">
      <w:pPr>
        <w:pStyle w:val="Textodecomentrio"/>
      </w:pPr>
    </w:p>
    <w:p w:rsidR="00326054" w:rsidRPr="00326054" w:rsidRDefault="00326054">
      <w:pPr>
        <w:pStyle w:val="Textodecomentrio"/>
      </w:pPr>
      <w:r>
        <w:t>Authors’ comments: Two new paragraphs were written and placed after this text according to reviewer’s comments. Brand new geological interpretation was provided.</w:t>
      </w:r>
    </w:p>
  </w:comment>
  <w:comment w:id="6" w:author="helano.fonteles" w:date="2021-11-17T10:58:00Z" w:initials="HRNF">
    <w:p w:rsidR="00326054" w:rsidRDefault="00326054" w:rsidP="00B96912">
      <w:pPr>
        <w:pStyle w:val="Textodecomentrio"/>
      </w:pPr>
      <w:r>
        <w:rPr>
          <w:rStyle w:val="Refdecomentrio"/>
        </w:rPr>
        <w:annotationRef/>
      </w:r>
      <w:r>
        <w:rPr>
          <w:i/>
        </w:rPr>
        <w:t xml:space="preserve">Reviewer’s comments: </w:t>
      </w:r>
      <w:r w:rsidR="00B96912" w:rsidRPr="003F0007">
        <w:rPr>
          <w:i/>
        </w:rPr>
        <w:t>“The authors should address the importance of the study in a clearer manner. It sometimes look like a very spe</w:t>
      </w:r>
      <w:r w:rsidR="00B96912">
        <w:rPr>
          <w:i/>
        </w:rPr>
        <w:t>cific study which does not have</w:t>
      </w:r>
      <w:r w:rsidR="00B96912" w:rsidRPr="003F0007">
        <w:rPr>
          <w:i/>
        </w:rPr>
        <w:t xml:space="preserve"> a wider application.” </w:t>
      </w:r>
      <w:r w:rsidR="00B96912">
        <w:rPr>
          <w:i/>
        </w:rPr>
        <w:t xml:space="preserve"> </w:t>
      </w:r>
      <w:r w:rsidR="006D6A57">
        <w:rPr>
          <w:i/>
        </w:rPr>
        <w:t>“</w:t>
      </w:r>
      <w:r>
        <w:rPr>
          <w:i/>
        </w:rPr>
        <w:t>The conclusion section should be rewritten incorporating all these aspects”</w:t>
      </w:r>
      <w:r w:rsidR="008B67F5">
        <w:t xml:space="preserve"> Please refer to HRNF </w:t>
      </w:r>
      <w:r w:rsidR="00601A21">
        <w:t>5</w:t>
      </w:r>
      <w:r>
        <w:t xml:space="preserve"> comment.</w:t>
      </w:r>
    </w:p>
    <w:p w:rsidR="00326054" w:rsidRDefault="00326054">
      <w:pPr>
        <w:pStyle w:val="Textodecomentrio"/>
      </w:pPr>
    </w:p>
    <w:p w:rsidR="00326054" w:rsidRPr="00326054" w:rsidRDefault="00326054">
      <w:pPr>
        <w:pStyle w:val="Textodecomentrio"/>
      </w:pPr>
      <w:r>
        <w:t>Authors’ comments: T</w:t>
      </w:r>
      <w:r w:rsidR="003E7201">
        <w:t>hree</w:t>
      </w:r>
      <w:r>
        <w:t xml:space="preserve"> new paragraphs were written and placed after this text according to reviewer’s comments. The ‘Conclusions’ section was improved due to the additional text input to ‘Discussions’ section.</w:t>
      </w:r>
      <w:r w:rsidR="00B96912">
        <w:t xml:space="preserve"> Besides, new references were added reinforcing the applications of the methods to other geological issues.</w:t>
      </w:r>
    </w:p>
  </w:comment>
  <w:comment w:id="7" w:author="helano.fonteles" w:date="2021-11-15T15:28:00Z" w:initials="HRNF">
    <w:p w:rsidR="006D6A57" w:rsidRDefault="006D6A57">
      <w:pPr>
        <w:pStyle w:val="Textodecomentrio"/>
        <w:rPr>
          <w:i/>
        </w:rPr>
      </w:pPr>
      <w:r>
        <w:rPr>
          <w:rStyle w:val="Refdecomentrio"/>
        </w:rPr>
        <w:annotationRef/>
      </w:r>
      <w:r>
        <w:rPr>
          <w:i/>
        </w:rPr>
        <w:t xml:space="preserve">Reviewer’s </w:t>
      </w:r>
      <w:proofErr w:type="spellStart"/>
      <w:r>
        <w:rPr>
          <w:i/>
        </w:rPr>
        <w:t>comments:”It</w:t>
      </w:r>
      <w:proofErr w:type="spellEnd"/>
      <w:r>
        <w:rPr>
          <w:i/>
        </w:rPr>
        <w:t xml:space="preserve"> should be possible to relate in numbers how was the impact of this study in terms of volume and ore production”</w:t>
      </w:r>
    </w:p>
    <w:p w:rsidR="006D6A57" w:rsidRDefault="006D6A57">
      <w:pPr>
        <w:pStyle w:val="Textodecomentrio"/>
        <w:rPr>
          <w:i/>
        </w:rPr>
      </w:pPr>
    </w:p>
    <w:p w:rsidR="006D6A57" w:rsidRDefault="00401473">
      <w:pPr>
        <w:pStyle w:val="Textodecomentrio"/>
      </w:pPr>
      <w:r>
        <w:t>Authors’ comments: Nowadays,</w:t>
      </w:r>
      <w:r w:rsidR="006D6A57">
        <w:t xml:space="preserve"> the mining operations at the study area are provisionally halted</w:t>
      </w:r>
      <w:r>
        <w:t xml:space="preserve">. BIF rocks were not exploited </w:t>
      </w:r>
      <w:r w:rsidR="006D6A57">
        <w:t>yet. Therefore, it is not possible to evaluate how the achieved results could impact the ore production.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ED0" w:rsidRDefault="00EC5ED0" w:rsidP="00DF73CA">
      <w:pPr>
        <w:spacing w:after="0" w:line="240" w:lineRule="auto"/>
      </w:pPr>
      <w:r>
        <w:separator/>
      </w:r>
    </w:p>
  </w:endnote>
  <w:endnote w:type="continuationSeparator" w:id="0">
    <w:p w:rsidR="00EC5ED0" w:rsidRDefault="00EC5ED0" w:rsidP="00DF7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MR17">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ED0" w:rsidRDefault="00EC5ED0" w:rsidP="00DF73CA">
      <w:pPr>
        <w:spacing w:after="0" w:line="240" w:lineRule="auto"/>
      </w:pPr>
      <w:r>
        <w:separator/>
      </w:r>
    </w:p>
  </w:footnote>
  <w:footnote w:type="continuationSeparator" w:id="0">
    <w:p w:rsidR="00EC5ED0" w:rsidRDefault="00EC5ED0" w:rsidP="00DF73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MLE0sTAyNTA3MzI3NTJQ0lEKTi0uzszPAykwNDGoBQBFP97KLgAAAA=="/>
  </w:docVars>
  <w:rsids>
    <w:rsidRoot w:val="00C90A2F"/>
    <w:rsid w:val="00000509"/>
    <w:rsid w:val="000009D2"/>
    <w:rsid w:val="00003D96"/>
    <w:rsid w:val="000054A9"/>
    <w:rsid w:val="0000614B"/>
    <w:rsid w:val="00006A7B"/>
    <w:rsid w:val="00011BA4"/>
    <w:rsid w:val="00012195"/>
    <w:rsid w:val="00013664"/>
    <w:rsid w:val="00013DAF"/>
    <w:rsid w:val="00016648"/>
    <w:rsid w:val="00021016"/>
    <w:rsid w:val="0002139C"/>
    <w:rsid w:val="000239C9"/>
    <w:rsid w:val="00023EE8"/>
    <w:rsid w:val="00026AC9"/>
    <w:rsid w:val="000336C5"/>
    <w:rsid w:val="000354F4"/>
    <w:rsid w:val="000372DB"/>
    <w:rsid w:val="00040B5F"/>
    <w:rsid w:val="0004329A"/>
    <w:rsid w:val="0004358A"/>
    <w:rsid w:val="00045EA5"/>
    <w:rsid w:val="00046626"/>
    <w:rsid w:val="000477A6"/>
    <w:rsid w:val="000538BB"/>
    <w:rsid w:val="00053A10"/>
    <w:rsid w:val="00053CF1"/>
    <w:rsid w:val="00054827"/>
    <w:rsid w:val="00060660"/>
    <w:rsid w:val="00061378"/>
    <w:rsid w:val="000621C2"/>
    <w:rsid w:val="000652E3"/>
    <w:rsid w:val="00065694"/>
    <w:rsid w:val="00066BBF"/>
    <w:rsid w:val="00066E2B"/>
    <w:rsid w:val="000677B1"/>
    <w:rsid w:val="0007323A"/>
    <w:rsid w:val="000735F5"/>
    <w:rsid w:val="00073C42"/>
    <w:rsid w:val="00073F08"/>
    <w:rsid w:val="000765BB"/>
    <w:rsid w:val="00076886"/>
    <w:rsid w:val="00077FD5"/>
    <w:rsid w:val="00081E51"/>
    <w:rsid w:val="00084FCB"/>
    <w:rsid w:val="00085D69"/>
    <w:rsid w:val="000868E1"/>
    <w:rsid w:val="00087B69"/>
    <w:rsid w:val="000906D4"/>
    <w:rsid w:val="000909C1"/>
    <w:rsid w:val="00092360"/>
    <w:rsid w:val="00094A77"/>
    <w:rsid w:val="00094FFE"/>
    <w:rsid w:val="000972A1"/>
    <w:rsid w:val="00097B84"/>
    <w:rsid w:val="000A10E3"/>
    <w:rsid w:val="000A1356"/>
    <w:rsid w:val="000A1C18"/>
    <w:rsid w:val="000A2B3E"/>
    <w:rsid w:val="000A56F1"/>
    <w:rsid w:val="000A5E9E"/>
    <w:rsid w:val="000A65D5"/>
    <w:rsid w:val="000A7169"/>
    <w:rsid w:val="000B0B69"/>
    <w:rsid w:val="000B2B32"/>
    <w:rsid w:val="000B34B9"/>
    <w:rsid w:val="000B43E0"/>
    <w:rsid w:val="000B6D24"/>
    <w:rsid w:val="000C12B2"/>
    <w:rsid w:val="000C1DC0"/>
    <w:rsid w:val="000D0B1A"/>
    <w:rsid w:val="000D1A3E"/>
    <w:rsid w:val="000D1A4F"/>
    <w:rsid w:val="000D1AEA"/>
    <w:rsid w:val="000D32CB"/>
    <w:rsid w:val="000D3CFF"/>
    <w:rsid w:val="000D61F2"/>
    <w:rsid w:val="000D7AC5"/>
    <w:rsid w:val="000E018D"/>
    <w:rsid w:val="000E03F5"/>
    <w:rsid w:val="000E0F0D"/>
    <w:rsid w:val="000E1D3A"/>
    <w:rsid w:val="000E1DA9"/>
    <w:rsid w:val="000E6CC0"/>
    <w:rsid w:val="000F0DB7"/>
    <w:rsid w:val="000F1C4C"/>
    <w:rsid w:val="000F4C29"/>
    <w:rsid w:val="000F7873"/>
    <w:rsid w:val="000F7B12"/>
    <w:rsid w:val="00101574"/>
    <w:rsid w:val="00106061"/>
    <w:rsid w:val="0011002B"/>
    <w:rsid w:val="00110421"/>
    <w:rsid w:val="00117C47"/>
    <w:rsid w:val="00120B2D"/>
    <w:rsid w:val="00121458"/>
    <w:rsid w:val="00124C24"/>
    <w:rsid w:val="001268E2"/>
    <w:rsid w:val="001273FE"/>
    <w:rsid w:val="0013202D"/>
    <w:rsid w:val="00133A0B"/>
    <w:rsid w:val="001348A2"/>
    <w:rsid w:val="00136308"/>
    <w:rsid w:val="00136C71"/>
    <w:rsid w:val="001424EF"/>
    <w:rsid w:val="00142950"/>
    <w:rsid w:val="00143096"/>
    <w:rsid w:val="0014436E"/>
    <w:rsid w:val="00145D74"/>
    <w:rsid w:val="00146C1D"/>
    <w:rsid w:val="0015383F"/>
    <w:rsid w:val="00153EFE"/>
    <w:rsid w:val="00154070"/>
    <w:rsid w:val="00155A42"/>
    <w:rsid w:val="00157A83"/>
    <w:rsid w:val="00157E27"/>
    <w:rsid w:val="001611BD"/>
    <w:rsid w:val="00162663"/>
    <w:rsid w:val="001632D6"/>
    <w:rsid w:val="0016340A"/>
    <w:rsid w:val="00167356"/>
    <w:rsid w:val="00167EDC"/>
    <w:rsid w:val="00170B4D"/>
    <w:rsid w:val="001720D8"/>
    <w:rsid w:val="0017212E"/>
    <w:rsid w:val="0017372A"/>
    <w:rsid w:val="00176EE0"/>
    <w:rsid w:val="00182AEE"/>
    <w:rsid w:val="00182FB0"/>
    <w:rsid w:val="00183065"/>
    <w:rsid w:val="00183856"/>
    <w:rsid w:val="0018516B"/>
    <w:rsid w:val="0018793E"/>
    <w:rsid w:val="001918B5"/>
    <w:rsid w:val="00192C97"/>
    <w:rsid w:val="00193505"/>
    <w:rsid w:val="0019365A"/>
    <w:rsid w:val="00193C1A"/>
    <w:rsid w:val="001955C3"/>
    <w:rsid w:val="00195784"/>
    <w:rsid w:val="00196C97"/>
    <w:rsid w:val="00197484"/>
    <w:rsid w:val="001A1776"/>
    <w:rsid w:val="001A1872"/>
    <w:rsid w:val="001A3AB2"/>
    <w:rsid w:val="001A57EA"/>
    <w:rsid w:val="001A685E"/>
    <w:rsid w:val="001B03D9"/>
    <w:rsid w:val="001B046B"/>
    <w:rsid w:val="001B175B"/>
    <w:rsid w:val="001B1C0B"/>
    <w:rsid w:val="001B365C"/>
    <w:rsid w:val="001B52DA"/>
    <w:rsid w:val="001B548C"/>
    <w:rsid w:val="001B6E23"/>
    <w:rsid w:val="001B7FA7"/>
    <w:rsid w:val="001C0D13"/>
    <w:rsid w:val="001C1EF9"/>
    <w:rsid w:val="001C6294"/>
    <w:rsid w:val="001C6583"/>
    <w:rsid w:val="001D3C0B"/>
    <w:rsid w:val="001D435B"/>
    <w:rsid w:val="001D4976"/>
    <w:rsid w:val="001D4B0C"/>
    <w:rsid w:val="001D5570"/>
    <w:rsid w:val="001D76D5"/>
    <w:rsid w:val="001D7887"/>
    <w:rsid w:val="001E1249"/>
    <w:rsid w:val="001E1965"/>
    <w:rsid w:val="001E227C"/>
    <w:rsid w:val="001F0CAC"/>
    <w:rsid w:val="001F1B31"/>
    <w:rsid w:val="001F1DCB"/>
    <w:rsid w:val="001F5250"/>
    <w:rsid w:val="00203A3A"/>
    <w:rsid w:val="00203B63"/>
    <w:rsid w:val="00206931"/>
    <w:rsid w:val="002114F2"/>
    <w:rsid w:val="002117F0"/>
    <w:rsid w:val="00211833"/>
    <w:rsid w:val="00215B81"/>
    <w:rsid w:val="002203F2"/>
    <w:rsid w:val="00221107"/>
    <w:rsid w:val="0022280C"/>
    <w:rsid w:val="0022442E"/>
    <w:rsid w:val="00226953"/>
    <w:rsid w:val="0023202E"/>
    <w:rsid w:val="00232F9D"/>
    <w:rsid w:val="00233EA5"/>
    <w:rsid w:val="002357AE"/>
    <w:rsid w:val="00236AC8"/>
    <w:rsid w:val="00243534"/>
    <w:rsid w:val="00243BBF"/>
    <w:rsid w:val="00243ED2"/>
    <w:rsid w:val="002452CB"/>
    <w:rsid w:val="002512B4"/>
    <w:rsid w:val="0025257C"/>
    <w:rsid w:val="00252C8E"/>
    <w:rsid w:val="00254AF9"/>
    <w:rsid w:val="00255130"/>
    <w:rsid w:val="002558F4"/>
    <w:rsid w:val="0025683D"/>
    <w:rsid w:val="00257CEA"/>
    <w:rsid w:val="002602FA"/>
    <w:rsid w:val="00261427"/>
    <w:rsid w:val="00262441"/>
    <w:rsid w:val="00263426"/>
    <w:rsid w:val="00263BC2"/>
    <w:rsid w:val="002645AB"/>
    <w:rsid w:val="00267E72"/>
    <w:rsid w:val="00274295"/>
    <w:rsid w:val="00274F53"/>
    <w:rsid w:val="00281696"/>
    <w:rsid w:val="00281D41"/>
    <w:rsid w:val="00282E15"/>
    <w:rsid w:val="00283C04"/>
    <w:rsid w:val="00285E4F"/>
    <w:rsid w:val="00287786"/>
    <w:rsid w:val="002902B7"/>
    <w:rsid w:val="00290C6D"/>
    <w:rsid w:val="00290EAA"/>
    <w:rsid w:val="00291144"/>
    <w:rsid w:val="00292441"/>
    <w:rsid w:val="002930D2"/>
    <w:rsid w:val="002931D0"/>
    <w:rsid w:val="002932AA"/>
    <w:rsid w:val="0029356C"/>
    <w:rsid w:val="00293C3F"/>
    <w:rsid w:val="00295A6B"/>
    <w:rsid w:val="00295DCF"/>
    <w:rsid w:val="0029626C"/>
    <w:rsid w:val="002A25DB"/>
    <w:rsid w:val="002A3612"/>
    <w:rsid w:val="002A4357"/>
    <w:rsid w:val="002A4637"/>
    <w:rsid w:val="002A5159"/>
    <w:rsid w:val="002A6CAC"/>
    <w:rsid w:val="002A6D2F"/>
    <w:rsid w:val="002B0E4E"/>
    <w:rsid w:val="002B1B6D"/>
    <w:rsid w:val="002B494B"/>
    <w:rsid w:val="002B67C1"/>
    <w:rsid w:val="002B6EB5"/>
    <w:rsid w:val="002C0AD1"/>
    <w:rsid w:val="002C1386"/>
    <w:rsid w:val="002C5089"/>
    <w:rsid w:val="002C5772"/>
    <w:rsid w:val="002D2AC1"/>
    <w:rsid w:val="002D453C"/>
    <w:rsid w:val="002E0530"/>
    <w:rsid w:val="002E149C"/>
    <w:rsid w:val="002E2310"/>
    <w:rsid w:val="002E3C54"/>
    <w:rsid w:val="002E40DC"/>
    <w:rsid w:val="002E5908"/>
    <w:rsid w:val="002F1150"/>
    <w:rsid w:val="002F26A9"/>
    <w:rsid w:val="002F57DC"/>
    <w:rsid w:val="002F6017"/>
    <w:rsid w:val="002F66CA"/>
    <w:rsid w:val="00300E17"/>
    <w:rsid w:val="003015CD"/>
    <w:rsid w:val="003040CD"/>
    <w:rsid w:val="00304CCF"/>
    <w:rsid w:val="00304F90"/>
    <w:rsid w:val="00306ED1"/>
    <w:rsid w:val="00307044"/>
    <w:rsid w:val="00307CE3"/>
    <w:rsid w:val="0031038E"/>
    <w:rsid w:val="00311802"/>
    <w:rsid w:val="0031256F"/>
    <w:rsid w:val="00314FBF"/>
    <w:rsid w:val="00315FD3"/>
    <w:rsid w:val="003177A7"/>
    <w:rsid w:val="00320CE8"/>
    <w:rsid w:val="003219E7"/>
    <w:rsid w:val="00321FEE"/>
    <w:rsid w:val="00325509"/>
    <w:rsid w:val="00326054"/>
    <w:rsid w:val="00326514"/>
    <w:rsid w:val="00327B3B"/>
    <w:rsid w:val="00330245"/>
    <w:rsid w:val="00332CB9"/>
    <w:rsid w:val="003330BD"/>
    <w:rsid w:val="00333CBF"/>
    <w:rsid w:val="003351F6"/>
    <w:rsid w:val="00335B1A"/>
    <w:rsid w:val="0033756B"/>
    <w:rsid w:val="00340E09"/>
    <w:rsid w:val="00341316"/>
    <w:rsid w:val="003424D8"/>
    <w:rsid w:val="003447E4"/>
    <w:rsid w:val="0034548A"/>
    <w:rsid w:val="003514BF"/>
    <w:rsid w:val="00356BED"/>
    <w:rsid w:val="0036494F"/>
    <w:rsid w:val="00365875"/>
    <w:rsid w:val="00365CE4"/>
    <w:rsid w:val="00367E4D"/>
    <w:rsid w:val="0037029D"/>
    <w:rsid w:val="00372236"/>
    <w:rsid w:val="00372BCB"/>
    <w:rsid w:val="003747D2"/>
    <w:rsid w:val="003768C0"/>
    <w:rsid w:val="00376F67"/>
    <w:rsid w:val="00380709"/>
    <w:rsid w:val="00381DEB"/>
    <w:rsid w:val="00383BFA"/>
    <w:rsid w:val="00384347"/>
    <w:rsid w:val="003845D9"/>
    <w:rsid w:val="00385C4A"/>
    <w:rsid w:val="00386760"/>
    <w:rsid w:val="00387486"/>
    <w:rsid w:val="0039019B"/>
    <w:rsid w:val="003911E2"/>
    <w:rsid w:val="003923FF"/>
    <w:rsid w:val="00392B95"/>
    <w:rsid w:val="00392BBF"/>
    <w:rsid w:val="00393F83"/>
    <w:rsid w:val="00395692"/>
    <w:rsid w:val="00396ACF"/>
    <w:rsid w:val="0039755A"/>
    <w:rsid w:val="003A0A9A"/>
    <w:rsid w:val="003A3199"/>
    <w:rsid w:val="003A41C6"/>
    <w:rsid w:val="003A4C19"/>
    <w:rsid w:val="003A55AF"/>
    <w:rsid w:val="003A75AB"/>
    <w:rsid w:val="003B07D7"/>
    <w:rsid w:val="003B09B7"/>
    <w:rsid w:val="003B17CE"/>
    <w:rsid w:val="003B1C35"/>
    <w:rsid w:val="003B1C73"/>
    <w:rsid w:val="003B33F2"/>
    <w:rsid w:val="003B360B"/>
    <w:rsid w:val="003B43E4"/>
    <w:rsid w:val="003B560F"/>
    <w:rsid w:val="003B5BED"/>
    <w:rsid w:val="003B60C6"/>
    <w:rsid w:val="003B7147"/>
    <w:rsid w:val="003C0F44"/>
    <w:rsid w:val="003C1A3E"/>
    <w:rsid w:val="003C3A29"/>
    <w:rsid w:val="003C3EA8"/>
    <w:rsid w:val="003C533A"/>
    <w:rsid w:val="003C7B0D"/>
    <w:rsid w:val="003E064B"/>
    <w:rsid w:val="003E1D62"/>
    <w:rsid w:val="003E4CE5"/>
    <w:rsid w:val="003E58BD"/>
    <w:rsid w:val="003E5CA4"/>
    <w:rsid w:val="003E6613"/>
    <w:rsid w:val="003E688C"/>
    <w:rsid w:val="003E7201"/>
    <w:rsid w:val="003E7DFC"/>
    <w:rsid w:val="003F0007"/>
    <w:rsid w:val="003F1B74"/>
    <w:rsid w:val="003F2EDD"/>
    <w:rsid w:val="003F643F"/>
    <w:rsid w:val="003F69D9"/>
    <w:rsid w:val="00401473"/>
    <w:rsid w:val="004020B0"/>
    <w:rsid w:val="004045DE"/>
    <w:rsid w:val="00404F26"/>
    <w:rsid w:val="00407803"/>
    <w:rsid w:val="00412226"/>
    <w:rsid w:val="004141BE"/>
    <w:rsid w:val="00414DE2"/>
    <w:rsid w:val="00415EDB"/>
    <w:rsid w:val="00417484"/>
    <w:rsid w:val="004174B1"/>
    <w:rsid w:val="00421340"/>
    <w:rsid w:val="00421D84"/>
    <w:rsid w:val="00424F36"/>
    <w:rsid w:val="0042630E"/>
    <w:rsid w:val="004276BB"/>
    <w:rsid w:val="00434740"/>
    <w:rsid w:val="00434C1F"/>
    <w:rsid w:val="00436891"/>
    <w:rsid w:val="00436C49"/>
    <w:rsid w:val="004378BB"/>
    <w:rsid w:val="004416B1"/>
    <w:rsid w:val="00442533"/>
    <w:rsid w:val="0044361B"/>
    <w:rsid w:val="004438E9"/>
    <w:rsid w:val="00446AEB"/>
    <w:rsid w:val="00450123"/>
    <w:rsid w:val="004508F6"/>
    <w:rsid w:val="00454A04"/>
    <w:rsid w:val="00455712"/>
    <w:rsid w:val="00455993"/>
    <w:rsid w:val="004576A0"/>
    <w:rsid w:val="00457D5E"/>
    <w:rsid w:val="004629B5"/>
    <w:rsid w:val="00463DE1"/>
    <w:rsid w:val="004665C0"/>
    <w:rsid w:val="00467B65"/>
    <w:rsid w:val="0047124A"/>
    <w:rsid w:val="004716B7"/>
    <w:rsid w:val="00472905"/>
    <w:rsid w:val="0047341B"/>
    <w:rsid w:val="00474243"/>
    <w:rsid w:val="00477AC2"/>
    <w:rsid w:val="00481BCB"/>
    <w:rsid w:val="00481F1A"/>
    <w:rsid w:val="0048239C"/>
    <w:rsid w:val="00482A45"/>
    <w:rsid w:val="00482BC8"/>
    <w:rsid w:val="00484B9D"/>
    <w:rsid w:val="00485348"/>
    <w:rsid w:val="00487111"/>
    <w:rsid w:val="004918C9"/>
    <w:rsid w:val="00492B73"/>
    <w:rsid w:val="00493095"/>
    <w:rsid w:val="004941FE"/>
    <w:rsid w:val="00495351"/>
    <w:rsid w:val="004971A5"/>
    <w:rsid w:val="00497668"/>
    <w:rsid w:val="004A025A"/>
    <w:rsid w:val="004A05E5"/>
    <w:rsid w:val="004A216C"/>
    <w:rsid w:val="004A30BE"/>
    <w:rsid w:val="004A32E6"/>
    <w:rsid w:val="004A3381"/>
    <w:rsid w:val="004A38E1"/>
    <w:rsid w:val="004A459A"/>
    <w:rsid w:val="004A54B5"/>
    <w:rsid w:val="004A650C"/>
    <w:rsid w:val="004A6F84"/>
    <w:rsid w:val="004B14BE"/>
    <w:rsid w:val="004B4581"/>
    <w:rsid w:val="004C13D2"/>
    <w:rsid w:val="004C151E"/>
    <w:rsid w:val="004C2246"/>
    <w:rsid w:val="004C2342"/>
    <w:rsid w:val="004C4585"/>
    <w:rsid w:val="004C5A9F"/>
    <w:rsid w:val="004C6660"/>
    <w:rsid w:val="004D2798"/>
    <w:rsid w:val="004D3DE9"/>
    <w:rsid w:val="004D595E"/>
    <w:rsid w:val="004D6729"/>
    <w:rsid w:val="004E004A"/>
    <w:rsid w:val="004E21EB"/>
    <w:rsid w:val="004E2AA6"/>
    <w:rsid w:val="004E347A"/>
    <w:rsid w:val="004E383B"/>
    <w:rsid w:val="004E5A57"/>
    <w:rsid w:val="004E5AF7"/>
    <w:rsid w:val="004E5CA0"/>
    <w:rsid w:val="004E6133"/>
    <w:rsid w:val="004E66D8"/>
    <w:rsid w:val="004F188C"/>
    <w:rsid w:val="004F61B2"/>
    <w:rsid w:val="004F7506"/>
    <w:rsid w:val="005008F0"/>
    <w:rsid w:val="00502C69"/>
    <w:rsid w:val="005032B2"/>
    <w:rsid w:val="005043F1"/>
    <w:rsid w:val="0050468E"/>
    <w:rsid w:val="00504798"/>
    <w:rsid w:val="00507E4A"/>
    <w:rsid w:val="0051058C"/>
    <w:rsid w:val="00511CF0"/>
    <w:rsid w:val="00512414"/>
    <w:rsid w:val="005130D6"/>
    <w:rsid w:val="0051341B"/>
    <w:rsid w:val="00513EB4"/>
    <w:rsid w:val="00514C52"/>
    <w:rsid w:val="00514DE6"/>
    <w:rsid w:val="00515054"/>
    <w:rsid w:val="0051628E"/>
    <w:rsid w:val="00520A9B"/>
    <w:rsid w:val="00522042"/>
    <w:rsid w:val="0052336F"/>
    <w:rsid w:val="0052471C"/>
    <w:rsid w:val="0052479D"/>
    <w:rsid w:val="00530071"/>
    <w:rsid w:val="005324B2"/>
    <w:rsid w:val="0053276B"/>
    <w:rsid w:val="00534F1C"/>
    <w:rsid w:val="005468BE"/>
    <w:rsid w:val="00546EE6"/>
    <w:rsid w:val="005474B4"/>
    <w:rsid w:val="005477C8"/>
    <w:rsid w:val="0055151D"/>
    <w:rsid w:val="00554253"/>
    <w:rsid w:val="0055583F"/>
    <w:rsid w:val="005564F2"/>
    <w:rsid w:val="0056040B"/>
    <w:rsid w:val="00561AB3"/>
    <w:rsid w:val="00561DFA"/>
    <w:rsid w:val="00562F05"/>
    <w:rsid w:val="0056504C"/>
    <w:rsid w:val="005653D0"/>
    <w:rsid w:val="00565789"/>
    <w:rsid w:val="00566997"/>
    <w:rsid w:val="005669D6"/>
    <w:rsid w:val="00566BBC"/>
    <w:rsid w:val="0056735B"/>
    <w:rsid w:val="00567575"/>
    <w:rsid w:val="00570C2E"/>
    <w:rsid w:val="00572203"/>
    <w:rsid w:val="005723B0"/>
    <w:rsid w:val="005734F2"/>
    <w:rsid w:val="0057475F"/>
    <w:rsid w:val="00580E47"/>
    <w:rsid w:val="00581AEA"/>
    <w:rsid w:val="00583D13"/>
    <w:rsid w:val="0058461D"/>
    <w:rsid w:val="005848B0"/>
    <w:rsid w:val="00591F9F"/>
    <w:rsid w:val="00593C87"/>
    <w:rsid w:val="00593D34"/>
    <w:rsid w:val="00595992"/>
    <w:rsid w:val="005A10C7"/>
    <w:rsid w:val="005A2977"/>
    <w:rsid w:val="005A2D05"/>
    <w:rsid w:val="005A3E81"/>
    <w:rsid w:val="005A435B"/>
    <w:rsid w:val="005A441A"/>
    <w:rsid w:val="005A4DCA"/>
    <w:rsid w:val="005A6967"/>
    <w:rsid w:val="005B01F9"/>
    <w:rsid w:val="005B10A0"/>
    <w:rsid w:val="005B13A7"/>
    <w:rsid w:val="005B1FFA"/>
    <w:rsid w:val="005B27F6"/>
    <w:rsid w:val="005B45E9"/>
    <w:rsid w:val="005B756A"/>
    <w:rsid w:val="005B7BDC"/>
    <w:rsid w:val="005B7E28"/>
    <w:rsid w:val="005C35F2"/>
    <w:rsid w:val="005C5E15"/>
    <w:rsid w:val="005C5F46"/>
    <w:rsid w:val="005C74FC"/>
    <w:rsid w:val="005D2185"/>
    <w:rsid w:val="005D379D"/>
    <w:rsid w:val="005D4B24"/>
    <w:rsid w:val="005D565A"/>
    <w:rsid w:val="005D5B04"/>
    <w:rsid w:val="005D7558"/>
    <w:rsid w:val="005E1F8C"/>
    <w:rsid w:val="005E228E"/>
    <w:rsid w:val="005E3B41"/>
    <w:rsid w:val="005E3D78"/>
    <w:rsid w:val="005E4E38"/>
    <w:rsid w:val="005E59AC"/>
    <w:rsid w:val="005E5C3B"/>
    <w:rsid w:val="005E5FA7"/>
    <w:rsid w:val="005E7CDA"/>
    <w:rsid w:val="005F0CF7"/>
    <w:rsid w:val="005F1202"/>
    <w:rsid w:val="005F218C"/>
    <w:rsid w:val="005F4762"/>
    <w:rsid w:val="005F4F24"/>
    <w:rsid w:val="005F5D18"/>
    <w:rsid w:val="00601A21"/>
    <w:rsid w:val="00601AA2"/>
    <w:rsid w:val="0060256D"/>
    <w:rsid w:val="00603644"/>
    <w:rsid w:val="0060467D"/>
    <w:rsid w:val="00604C6D"/>
    <w:rsid w:val="00605129"/>
    <w:rsid w:val="00607BAC"/>
    <w:rsid w:val="00611A16"/>
    <w:rsid w:val="006128FE"/>
    <w:rsid w:val="00613F89"/>
    <w:rsid w:val="00615F6D"/>
    <w:rsid w:val="0061669B"/>
    <w:rsid w:val="006218EF"/>
    <w:rsid w:val="00622D47"/>
    <w:rsid w:val="0062426D"/>
    <w:rsid w:val="0062633A"/>
    <w:rsid w:val="00627474"/>
    <w:rsid w:val="00633263"/>
    <w:rsid w:val="0063707D"/>
    <w:rsid w:val="00640497"/>
    <w:rsid w:val="00641311"/>
    <w:rsid w:val="00641EB5"/>
    <w:rsid w:val="00642C34"/>
    <w:rsid w:val="00643D77"/>
    <w:rsid w:val="00644F1C"/>
    <w:rsid w:val="0064717F"/>
    <w:rsid w:val="0065011C"/>
    <w:rsid w:val="006501A7"/>
    <w:rsid w:val="00650814"/>
    <w:rsid w:val="0065192D"/>
    <w:rsid w:val="00654401"/>
    <w:rsid w:val="00655A7C"/>
    <w:rsid w:val="0065661C"/>
    <w:rsid w:val="00656716"/>
    <w:rsid w:val="00657493"/>
    <w:rsid w:val="00657C40"/>
    <w:rsid w:val="0066077D"/>
    <w:rsid w:val="00660D77"/>
    <w:rsid w:val="006612B8"/>
    <w:rsid w:val="0066260E"/>
    <w:rsid w:val="006631FB"/>
    <w:rsid w:val="00663579"/>
    <w:rsid w:val="00665105"/>
    <w:rsid w:val="00665B4E"/>
    <w:rsid w:val="006705B3"/>
    <w:rsid w:val="006706CD"/>
    <w:rsid w:val="00670ACC"/>
    <w:rsid w:val="006729DC"/>
    <w:rsid w:val="00674CC3"/>
    <w:rsid w:val="00674EC4"/>
    <w:rsid w:val="006767B8"/>
    <w:rsid w:val="00677D4C"/>
    <w:rsid w:val="006816FB"/>
    <w:rsid w:val="00684302"/>
    <w:rsid w:val="006856F2"/>
    <w:rsid w:val="00687C5B"/>
    <w:rsid w:val="00690B2B"/>
    <w:rsid w:val="00691364"/>
    <w:rsid w:val="00697342"/>
    <w:rsid w:val="0069793A"/>
    <w:rsid w:val="006A2106"/>
    <w:rsid w:val="006A3CAC"/>
    <w:rsid w:val="006A5AAD"/>
    <w:rsid w:val="006A6904"/>
    <w:rsid w:val="006A6952"/>
    <w:rsid w:val="006A70A2"/>
    <w:rsid w:val="006B014E"/>
    <w:rsid w:val="006B0831"/>
    <w:rsid w:val="006B1111"/>
    <w:rsid w:val="006B2903"/>
    <w:rsid w:val="006B3D95"/>
    <w:rsid w:val="006B6A38"/>
    <w:rsid w:val="006B7DA3"/>
    <w:rsid w:val="006C025D"/>
    <w:rsid w:val="006C219D"/>
    <w:rsid w:val="006C48AE"/>
    <w:rsid w:val="006C539A"/>
    <w:rsid w:val="006C7835"/>
    <w:rsid w:val="006D07D1"/>
    <w:rsid w:val="006D5E27"/>
    <w:rsid w:val="006D628B"/>
    <w:rsid w:val="006D6A57"/>
    <w:rsid w:val="006E472D"/>
    <w:rsid w:val="006E50F3"/>
    <w:rsid w:val="006E5F95"/>
    <w:rsid w:val="006E7910"/>
    <w:rsid w:val="006F1BE6"/>
    <w:rsid w:val="006F1D0B"/>
    <w:rsid w:val="006F2C2C"/>
    <w:rsid w:val="006F3AEA"/>
    <w:rsid w:val="006F61AC"/>
    <w:rsid w:val="006F706D"/>
    <w:rsid w:val="006F7ED9"/>
    <w:rsid w:val="006F7FEB"/>
    <w:rsid w:val="00704378"/>
    <w:rsid w:val="00706EA5"/>
    <w:rsid w:val="00710797"/>
    <w:rsid w:val="00710FE9"/>
    <w:rsid w:val="0071341B"/>
    <w:rsid w:val="00713432"/>
    <w:rsid w:val="0071346B"/>
    <w:rsid w:val="007141A6"/>
    <w:rsid w:val="0071538D"/>
    <w:rsid w:val="007161E5"/>
    <w:rsid w:val="007168C8"/>
    <w:rsid w:val="007203D6"/>
    <w:rsid w:val="0072223B"/>
    <w:rsid w:val="007238E2"/>
    <w:rsid w:val="00723AAD"/>
    <w:rsid w:val="0072497D"/>
    <w:rsid w:val="007258A9"/>
    <w:rsid w:val="007260D9"/>
    <w:rsid w:val="00733F8E"/>
    <w:rsid w:val="007356AA"/>
    <w:rsid w:val="00737FC9"/>
    <w:rsid w:val="00742BA3"/>
    <w:rsid w:val="00743A49"/>
    <w:rsid w:val="0074790C"/>
    <w:rsid w:val="0075024C"/>
    <w:rsid w:val="00750290"/>
    <w:rsid w:val="00752E35"/>
    <w:rsid w:val="00755A52"/>
    <w:rsid w:val="00756DC2"/>
    <w:rsid w:val="007612B1"/>
    <w:rsid w:val="00763062"/>
    <w:rsid w:val="007634A5"/>
    <w:rsid w:val="00765641"/>
    <w:rsid w:val="00765DB5"/>
    <w:rsid w:val="0076619B"/>
    <w:rsid w:val="00767D4A"/>
    <w:rsid w:val="00771711"/>
    <w:rsid w:val="0077174A"/>
    <w:rsid w:val="00772CDB"/>
    <w:rsid w:val="00772DEC"/>
    <w:rsid w:val="00773E1A"/>
    <w:rsid w:val="0077431D"/>
    <w:rsid w:val="007746CE"/>
    <w:rsid w:val="00776492"/>
    <w:rsid w:val="007770FA"/>
    <w:rsid w:val="00777D27"/>
    <w:rsid w:val="0078065B"/>
    <w:rsid w:val="0078118D"/>
    <w:rsid w:val="00781AC8"/>
    <w:rsid w:val="00782F55"/>
    <w:rsid w:val="0078483C"/>
    <w:rsid w:val="007860E0"/>
    <w:rsid w:val="00786B4A"/>
    <w:rsid w:val="00786E5C"/>
    <w:rsid w:val="00790CE7"/>
    <w:rsid w:val="00793248"/>
    <w:rsid w:val="007960AA"/>
    <w:rsid w:val="0079676D"/>
    <w:rsid w:val="00797BA2"/>
    <w:rsid w:val="00797E3A"/>
    <w:rsid w:val="007A0E8F"/>
    <w:rsid w:val="007A1073"/>
    <w:rsid w:val="007A1204"/>
    <w:rsid w:val="007A1329"/>
    <w:rsid w:val="007A16E0"/>
    <w:rsid w:val="007A3BDD"/>
    <w:rsid w:val="007A5E02"/>
    <w:rsid w:val="007B0FF6"/>
    <w:rsid w:val="007B10AA"/>
    <w:rsid w:val="007B1107"/>
    <w:rsid w:val="007B1C82"/>
    <w:rsid w:val="007B218D"/>
    <w:rsid w:val="007B5753"/>
    <w:rsid w:val="007B5A88"/>
    <w:rsid w:val="007B5C41"/>
    <w:rsid w:val="007B6AFF"/>
    <w:rsid w:val="007C0A8D"/>
    <w:rsid w:val="007C2428"/>
    <w:rsid w:val="007C2C89"/>
    <w:rsid w:val="007C3256"/>
    <w:rsid w:val="007C3F4C"/>
    <w:rsid w:val="007C4ACB"/>
    <w:rsid w:val="007C6257"/>
    <w:rsid w:val="007C74E0"/>
    <w:rsid w:val="007D046F"/>
    <w:rsid w:val="007D092B"/>
    <w:rsid w:val="007E11BA"/>
    <w:rsid w:val="007E1585"/>
    <w:rsid w:val="007E178F"/>
    <w:rsid w:val="007E3607"/>
    <w:rsid w:val="007E4237"/>
    <w:rsid w:val="007E46AE"/>
    <w:rsid w:val="007F1196"/>
    <w:rsid w:val="007F181B"/>
    <w:rsid w:val="007F3C64"/>
    <w:rsid w:val="007F45F5"/>
    <w:rsid w:val="007F57D1"/>
    <w:rsid w:val="007F5E8C"/>
    <w:rsid w:val="0080061A"/>
    <w:rsid w:val="00800FA8"/>
    <w:rsid w:val="00801BA6"/>
    <w:rsid w:val="00803C22"/>
    <w:rsid w:val="008057C8"/>
    <w:rsid w:val="008072CE"/>
    <w:rsid w:val="00810F4E"/>
    <w:rsid w:val="00811B5B"/>
    <w:rsid w:val="008125AC"/>
    <w:rsid w:val="00815ADC"/>
    <w:rsid w:val="00822806"/>
    <w:rsid w:val="008229E0"/>
    <w:rsid w:val="00823C12"/>
    <w:rsid w:val="008241F9"/>
    <w:rsid w:val="00824590"/>
    <w:rsid w:val="00826849"/>
    <w:rsid w:val="00830BA8"/>
    <w:rsid w:val="008316F4"/>
    <w:rsid w:val="00831949"/>
    <w:rsid w:val="00831AB1"/>
    <w:rsid w:val="00832407"/>
    <w:rsid w:val="00832D45"/>
    <w:rsid w:val="0083385E"/>
    <w:rsid w:val="008340B0"/>
    <w:rsid w:val="00834D74"/>
    <w:rsid w:val="008365D3"/>
    <w:rsid w:val="00837DE7"/>
    <w:rsid w:val="00843495"/>
    <w:rsid w:val="00844132"/>
    <w:rsid w:val="00844629"/>
    <w:rsid w:val="0084701C"/>
    <w:rsid w:val="00847D4D"/>
    <w:rsid w:val="0085154C"/>
    <w:rsid w:val="0085332A"/>
    <w:rsid w:val="008540BF"/>
    <w:rsid w:val="00860598"/>
    <w:rsid w:val="0086256E"/>
    <w:rsid w:val="00863674"/>
    <w:rsid w:val="00863D2C"/>
    <w:rsid w:val="0086559D"/>
    <w:rsid w:val="00865CF7"/>
    <w:rsid w:val="00867713"/>
    <w:rsid w:val="00867B29"/>
    <w:rsid w:val="00867DA9"/>
    <w:rsid w:val="008706DD"/>
    <w:rsid w:val="0087157B"/>
    <w:rsid w:val="00873415"/>
    <w:rsid w:val="00873AB3"/>
    <w:rsid w:val="008746EF"/>
    <w:rsid w:val="008747F8"/>
    <w:rsid w:val="00874AB2"/>
    <w:rsid w:val="008769E0"/>
    <w:rsid w:val="0087739B"/>
    <w:rsid w:val="008816B0"/>
    <w:rsid w:val="0088410B"/>
    <w:rsid w:val="0088631E"/>
    <w:rsid w:val="008870E5"/>
    <w:rsid w:val="008876BA"/>
    <w:rsid w:val="00890257"/>
    <w:rsid w:val="00890485"/>
    <w:rsid w:val="008908D5"/>
    <w:rsid w:val="008942D6"/>
    <w:rsid w:val="0089514E"/>
    <w:rsid w:val="0089556F"/>
    <w:rsid w:val="00895EC0"/>
    <w:rsid w:val="0089715A"/>
    <w:rsid w:val="008972E4"/>
    <w:rsid w:val="00897766"/>
    <w:rsid w:val="008A132D"/>
    <w:rsid w:val="008A26D6"/>
    <w:rsid w:val="008A2CA4"/>
    <w:rsid w:val="008A47E9"/>
    <w:rsid w:val="008B1150"/>
    <w:rsid w:val="008B4175"/>
    <w:rsid w:val="008B44C5"/>
    <w:rsid w:val="008B4548"/>
    <w:rsid w:val="008B50BA"/>
    <w:rsid w:val="008B541F"/>
    <w:rsid w:val="008B67F5"/>
    <w:rsid w:val="008B6EC3"/>
    <w:rsid w:val="008B72B2"/>
    <w:rsid w:val="008B7960"/>
    <w:rsid w:val="008C1153"/>
    <w:rsid w:val="008C53F3"/>
    <w:rsid w:val="008C55E1"/>
    <w:rsid w:val="008C579B"/>
    <w:rsid w:val="008D092C"/>
    <w:rsid w:val="008D3550"/>
    <w:rsid w:val="008D42D3"/>
    <w:rsid w:val="008D47F3"/>
    <w:rsid w:val="008D4BC0"/>
    <w:rsid w:val="008D6D75"/>
    <w:rsid w:val="008E1B56"/>
    <w:rsid w:val="008E2E10"/>
    <w:rsid w:val="008E30EF"/>
    <w:rsid w:val="008E373F"/>
    <w:rsid w:val="008E519A"/>
    <w:rsid w:val="008E6602"/>
    <w:rsid w:val="008E6772"/>
    <w:rsid w:val="008F28C7"/>
    <w:rsid w:val="008F4C9E"/>
    <w:rsid w:val="008F69B1"/>
    <w:rsid w:val="00901D01"/>
    <w:rsid w:val="00903951"/>
    <w:rsid w:val="0090441B"/>
    <w:rsid w:val="00905FA5"/>
    <w:rsid w:val="00907070"/>
    <w:rsid w:val="0090789C"/>
    <w:rsid w:val="009104BD"/>
    <w:rsid w:val="00911183"/>
    <w:rsid w:val="00911204"/>
    <w:rsid w:val="00912713"/>
    <w:rsid w:val="00913159"/>
    <w:rsid w:val="00913310"/>
    <w:rsid w:val="009147DF"/>
    <w:rsid w:val="00915DDB"/>
    <w:rsid w:val="00917489"/>
    <w:rsid w:val="00920472"/>
    <w:rsid w:val="009205C5"/>
    <w:rsid w:val="00920732"/>
    <w:rsid w:val="00920A3D"/>
    <w:rsid w:val="00920D93"/>
    <w:rsid w:val="00923563"/>
    <w:rsid w:val="0092453B"/>
    <w:rsid w:val="00925652"/>
    <w:rsid w:val="00927C22"/>
    <w:rsid w:val="009348DB"/>
    <w:rsid w:val="0093491E"/>
    <w:rsid w:val="00935FFA"/>
    <w:rsid w:val="009429B7"/>
    <w:rsid w:val="00944FF1"/>
    <w:rsid w:val="009458B0"/>
    <w:rsid w:val="00946F69"/>
    <w:rsid w:val="009471D6"/>
    <w:rsid w:val="00952673"/>
    <w:rsid w:val="00953A03"/>
    <w:rsid w:val="00955446"/>
    <w:rsid w:val="00956596"/>
    <w:rsid w:val="0096078B"/>
    <w:rsid w:val="00962266"/>
    <w:rsid w:val="0096262C"/>
    <w:rsid w:val="009636BD"/>
    <w:rsid w:val="0096569D"/>
    <w:rsid w:val="00965A45"/>
    <w:rsid w:val="0096616C"/>
    <w:rsid w:val="00966CEE"/>
    <w:rsid w:val="00971C2E"/>
    <w:rsid w:val="00977153"/>
    <w:rsid w:val="00980896"/>
    <w:rsid w:val="00980D9B"/>
    <w:rsid w:val="00981533"/>
    <w:rsid w:val="009840EC"/>
    <w:rsid w:val="009842E8"/>
    <w:rsid w:val="009850D4"/>
    <w:rsid w:val="00985636"/>
    <w:rsid w:val="0099026B"/>
    <w:rsid w:val="009908B0"/>
    <w:rsid w:val="00991B4F"/>
    <w:rsid w:val="00994EED"/>
    <w:rsid w:val="00995C62"/>
    <w:rsid w:val="009969A3"/>
    <w:rsid w:val="009A0241"/>
    <w:rsid w:val="009A0268"/>
    <w:rsid w:val="009A0D3A"/>
    <w:rsid w:val="009A11F7"/>
    <w:rsid w:val="009A165E"/>
    <w:rsid w:val="009A1824"/>
    <w:rsid w:val="009A499C"/>
    <w:rsid w:val="009A4E39"/>
    <w:rsid w:val="009B0287"/>
    <w:rsid w:val="009B0699"/>
    <w:rsid w:val="009B0EF9"/>
    <w:rsid w:val="009B47D4"/>
    <w:rsid w:val="009B6CAB"/>
    <w:rsid w:val="009B74A6"/>
    <w:rsid w:val="009C2162"/>
    <w:rsid w:val="009C5A69"/>
    <w:rsid w:val="009D01CD"/>
    <w:rsid w:val="009D287F"/>
    <w:rsid w:val="009D2F92"/>
    <w:rsid w:val="009D57D1"/>
    <w:rsid w:val="009E1CCB"/>
    <w:rsid w:val="009E2777"/>
    <w:rsid w:val="009E39FC"/>
    <w:rsid w:val="009E4805"/>
    <w:rsid w:val="009E7A1B"/>
    <w:rsid w:val="009F0233"/>
    <w:rsid w:val="009F0972"/>
    <w:rsid w:val="009F0C95"/>
    <w:rsid w:val="009F511A"/>
    <w:rsid w:val="009F5718"/>
    <w:rsid w:val="009F6431"/>
    <w:rsid w:val="00A006CE"/>
    <w:rsid w:val="00A00B52"/>
    <w:rsid w:val="00A012E8"/>
    <w:rsid w:val="00A02100"/>
    <w:rsid w:val="00A054FC"/>
    <w:rsid w:val="00A06EB8"/>
    <w:rsid w:val="00A102DC"/>
    <w:rsid w:val="00A13CBA"/>
    <w:rsid w:val="00A14DE0"/>
    <w:rsid w:val="00A15246"/>
    <w:rsid w:val="00A152FA"/>
    <w:rsid w:val="00A15582"/>
    <w:rsid w:val="00A160B2"/>
    <w:rsid w:val="00A16D90"/>
    <w:rsid w:val="00A204FE"/>
    <w:rsid w:val="00A2228C"/>
    <w:rsid w:val="00A22549"/>
    <w:rsid w:val="00A22CE6"/>
    <w:rsid w:val="00A22E81"/>
    <w:rsid w:val="00A257D5"/>
    <w:rsid w:val="00A260A7"/>
    <w:rsid w:val="00A26298"/>
    <w:rsid w:val="00A263BD"/>
    <w:rsid w:val="00A27D94"/>
    <w:rsid w:val="00A30905"/>
    <w:rsid w:val="00A31951"/>
    <w:rsid w:val="00A324C0"/>
    <w:rsid w:val="00A32896"/>
    <w:rsid w:val="00A336D0"/>
    <w:rsid w:val="00A34672"/>
    <w:rsid w:val="00A350F5"/>
    <w:rsid w:val="00A411FA"/>
    <w:rsid w:val="00A4168C"/>
    <w:rsid w:val="00A42B6C"/>
    <w:rsid w:val="00A42E40"/>
    <w:rsid w:val="00A43F02"/>
    <w:rsid w:val="00A461BF"/>
    <w:rsid w:val="00A506A8"/>
    <w:rsid w:val="00A51AD7"/>
    <w:rsid w:val="00A52D65"/>
    <w:rsid w:val="00A552B9"/>
    <w:rsid w:val="00A56940"/>
    <w:rsid w:val="00A57788"/>
    <w:rsid w:val="00A62664"/>
    <w:rsid w:val="00A626AC"/>
    <w:rsid w:val="00A628FF"/>
    <w:rsid w:val="00A62D73"/>
    <w:rsid w:val="00A64FDF"/>
    <w:rsid w:val="00A669C7"/>
    <w:rsid w:val="00A66A48"/>
    <w:rsid w:val="00A67BED"/>
    <w:rsid w:val="00A71ACE"/>
    <w:rsid w:val="00A7383D"/>
    <w:rsid w:val="00A73EEB"/>
    <w:rsid w:val="00A75F1D"/>
    <w:rsid w:val="00A768BC"/>
    <w:rsid w:val="00A80074"/>
    <w:rsid w:val="00A80FCF"/>
    <w:rsid w:val="00A82374"/>
    <w:rsid w:val="00A82B72"/>
    <w:rsid w:val="00A84951"/>
    <w:rsid w:val="00A855A4"/>
    <w:rsid w:val="00A85D52"/>
    <w:rsid w:val="00A85DB4"/>
    <w:rsid w:val="00A8777E"/>
    <w:rsid w:val="00A911B5"/>
    <w:rsid w:val="00A92029"/>
    <w:rsid w:val="00A928CF"/>
    <w:rsid w:val="00A9323D"/>
    <w:rsid w:val="00A939C4"/>
    <w:rsid w:val="00A96405"/>
    <w:rsid w:val="00A96EF9"/>
    <w:rsid w:val="00A97D85"/>
    <w:rsid w:val="00A97F6D"/>
    <w:rsid w:val="00AA20A0"/>
    <w:rsid w:val="00AA2D3C"/>
    <w:rsid w:val="00AA2EA0"/>
    <w:rsid w:val="00AA5422"/>
    <w:rsid w:val="00AA5A90"/>
    <w:rsid w:val="00AB0B10"/>
    <w:rsid w:val="00AB147E"/>
    <w:rsid w:val="00AB1C14"/>
    <w:rsid w:val="00AB24E5"/>
    <w:rsid w:val="00AB358C"/>
    <w:rsid w:val="00AB3B13"/>
    <w:rsid w:val="00AC4EAD"/>
    <w:rsid w:val="00AC79B8"/>
    <w:rsid w:val="00AD14A6"/>
    <w:rsid w:val="00AD26A9"/>
    <w:rsid w:val="00AD2973"/>
    <w:rsid w:val="00AD5151"/>
    <w:rsid w:val="00AE16F8"/>
    <w:rsid w:val="00AE2A09"/>
    <w:rsid w:val="00AE41C5"/>
    <w:rsid w:val="00AE5093"/>
    <w:rsid w:val="00AE6B0D"/>
    <w:rsid w:val="00AF0383"/>
    <w:rsid w:val="00AF0D09"/>
    <w:rsid w:val="00AF20B9"/>
    <w:rsid w:val="00AF2CCA"/>
    <w:rsid w:val="00AF37D1"/>
    <w:rsid w:val="00AF3AF8"/>
    <w:rsid w:val="00AF4569"/>
    <w:rsid w:val="00AF4F88"/>
    <w:rsid w:val="00AF5321"/>
    <w:rsid w:val="00AF5ED9"/>
    <w:rsid w:val="00AF62E7"/>
    <w:rsid w:val="00AF66F0"/>
    <w:rsid w:val="00AF76BD"/>
    <w:rsid w:val="00B00A38"/>
    <w:rsid w:val="00B00EF3"/>
    <w:rsid w:val="00B01843"/>
    <w:rsid w:val="00B023EC"/>
    <w:rsid w:val="00B03C86"/>
    <w:rsid w:val="00B0448B"/>
    <w:rsid w:val="00B04BD8"/>
    <w:rsid w:val="00B056B8"/>
    <w:rsid w:val="00B05BAD"/>
    <w:rsid w:val="00B06D4A"/>
    <w:rsid w:val="00B07228"/>
    <w:rsid w:val="00B104CB"/>
    <w:rsid w:val="00B10DB4"/>
    <w:rsid w:val="00B10E03"/>
    <w:rsid w:val="00B167C2"/>
    <w:rsid w:val="00B178E0"/>
    <w:rsid w:val="00B220BD"/>
    <w:rsid w:val="00B24614"/>
    <w:rsid w:val="00B313C1"/>
    <w:rsid w:val="00B320A5"/>
    <w:rsid w:val="00B3213A"/>
    <w:rsid w:val="00B32F75"/>
    <w:rsid w:val="00B36315"/>
    <w:rsid w:val="00B42E4A"/>
    <w:rsid w:val="00B43A92"/>
    <w:rsid w:val="00B459B8"/>
    <w:rsid w:val="00B46A5D"/>
    <w:rsid w:val="00B47F3E"/>
    <w:rsid w:val="00B513DD"/>
    <w:rsid w:val="00B525C4"/>
    <w:rsid w:val="00B53829"/>
    <w:rsid w:val="00B54D5E"/>
    <w:rsid w:val="00B5522E"/>
    <w:rsid w:val="00B615E5"/>
    <w:rsid w:val="00B6233A"/>
    <w:rsid w:val="00B630B6"/>
    <w:rsid w:val="00B64939"/>
    <w:rsid w:val="00B66522"/>
    <w:rsid w:val="00B6735E"/>
    <w:rsid w:val="00B67B95"/>
    <w:rsid w:val="00B67EF7"/>
    <w:rsid w:val="00B70618"/>
    <w:rsid w:val="00B711D2"/>
    <w:rsid w:val="00B7223E"/>
    <w:rsid w:val="00B72FDA"/>
    <w:rsid w:val="00B74E39"/>
    <w:rsid w:val="00B83329"/>
    <w:rsid w:val="00B85DD7"/>
    <w:rsid w:val="00B8733E"/>
    <w:rsid w:val="00B9067F"/>
    <w:rsid w:val="00B93EB7"/>
    <w:rsid w:val="00B96912"/>
    <w:rsid w:val="00B96CE9"/>
    <w:rsid w:val="00BA1B99"/>
    <w:rsid w:val="00BA1C15"/>
    <w:rsid w:val="00BA38B0"/>
    <w:rsid w:val="00BA40EB"/>
    <w:rsid w:val="00BA428B"/>
    <w:rsid w:val="00BA6BAF"/>
    <w:rsid w:val="00BB134B"/>
    <w:rsid w:val="00BB2F71"/>
    <w:rsid w:val="00BB4074"/>
    <w:rsid w:val="00BB4BA1"/>
    <w:rsid w:val="00BB59ED"/>
    <w:rsid w:val="00BC05CF"/>
    <w:rsid w:val="00BD0170"/>
    <w:rsid w:val="00BD08EA"/>
    <w:rsid w:val="00BD2C54"/>
    <w:rsid w:val="00BD6B66"/>
    <w:rsid w:val="00BD6E16"/>
    <w:rsid w:val="00BE0606"/>
    <w:rsid w:val="00BE18C0"/>
    <w:rsid w:val="00BE25D7"/>
    <w:rsid w:val="00BE3228"/>
    <w:rsid w:val="00BE38E7"/>
    <w:rsid w:val="00BE509F"/>
    <w:rsid w:val="00BE515E"/>
    <w:rsid w:val="00BE68E6"/>
    <w:rsid w:val="00BE749C"/>
    <w:rsid w:val="00BF2AD9"/>
    <w:rsid w:val="00BF2DDA"/>
    <w:rsid w:val="00BF33BF"/>
    <w:rsid w:val="00BF5ACE"/>
    <w:rsid w:val="00C0047D"/>
    <w:rsid w:val="00C005C9"/>
    <w:rsid w:val="00C02031"/>
    <w:rsid w:val="00C02106"/>
    <w:rsid w:val="00C057A2"/>
    <w:rsid w:val="00C06C83"/>
    <w:rsid w:val="00C072E9"/>
    <w:rsid w:val="00C14898"/>
    <w:rsid w:val="00C14C4C"/>
    <w:rsid w:val="00C14F5A"/>
    <w:rsid w:val="00C1641B"/>
    <w:rsid w:val="00C16E4A"/>
    <w:rsid w:val="00C2046D"/>
    <w:rsid w:val="00C20953"/>
    <w:rsid w:val="00C21906"/>
    <w:rsid w:val="00C22DFC"/>
    <w:rsid w:val="00C24C6D"/>
    <w:rsid w:val="00C261AF"/>
    <w:rsid w:val="00C26378"/>
    <w:rsid w:val="00C270AC"/>
    <w:rsid w:val="00C27DD5"/>
    <w:rsid w:val="00C300CC"/>
    <w:rsid w:val="00C33658"/>
    <w:rsid w:val="00C34B99"/>
    <w:rsid w:val="00C35948"/>
    <w:rsid w:val="00C36929"/>
    <w:rsid w:val="00C36F97"/>
    <w:rsid w:val="00C37246"/>
    <w:rsid w:val="00C37C19"/>
    <w:rsid w:val="00C42544"/>
    <w:rsid w:val="00C44190"/>
    <w:rsid w:val="00C464E1"/>
    <w:rsid w:val="00C4692A"/>
    <w:rsid w:val="00C51330"/>
    <w:rsid w:val="00C522D6"/>
    <w:rsid w:val="00C53466"/>
    <w:rsid w:val="00C53D5C"/>
    <w:rsid w:val="00C557C4"/>
    <w:rsid w:val="00C558F2"/>
    <w:rsid w:val="00C615BA"/>
    <w:rsid w:val="00C6386F"/>
    <w:rsid w:val="00C64557"/>
    <w:rsid w:val="00C663AB"/>
    <w:rsid w:val="00C7052B"/>
    <w:rsid w:val="00C72B95"/>
    <w:rsid w:val="00C74DD9"/>
    <w:rsid w:val="00C77289"/>
    <w:rsid w:val="00C81DA3"/>
    <w:rsid w:val="00C8248B"/>
    <w:rsid w:val="00C851B4"/>
    <w:rsid w:val="00C86245"/>
    <w:rsid w:val="00C90A2F"/>
    <w:rsid w:val="00C9208C"/>
    <w:rsid w:val="00C928DC"/>
    <w:rsid w:val="00CA052D"/>
    <w:rsid w:val="00CA39B7"/>
    <w:rsid w:val="00CA4047"/>
    <w:rsid w:val="00CA56A3"/>
    <w:rsid w:val="00CA629B"/>
    <w:rsid w:val="00CB064C"/>
    <w:rsid w:val="00CB26B3"/>
    <w:rsid w:val="00CB26F2"/>
    <w:rsid w:val="00CB4139"/>
    <w:rsid w:val="00CB4916"/>
    <w:rsid w:val="00CB6A9D"/>
    <w:rsid w:val="00CB7E19"/>
    <w:rsid w:val="00CC5785"/>
    <w:rsid w:val="00CC5D04"/>
    <w:rsid w:val="00CC60E1"/>
    <w:rsid w:val="00CC6E03"/>
    <w:rsid w:val="00CC6F44"/>
    <w:rsid w:val="00CD18D0"/>
    <w:rsid w:val="00CD1AF1"/>
    <w:rsid w:val="00CD452E"/>
    <w:rsid w:val="00CD7193"/>
    <w:rsid w:val="00CD7BD5"/>
    <w:rsid w:val="00CE1DEF"/>
    <w:rsid w:val="00CE3249"/>
    <w:rsid w:val="00CE3645"/>
    <w:rsid w:val="00CE6E79"/>
    <w:rsid w:val="00CF03A4"/>
    <w:rsid w:val="00CF1B39"/>
    <w:rsid w:val="00CF5E20"/>
    <w:rsid w:val="00D0160A"/>
    <w:rsid w:val="00D01A6B"/>
    <w:rsid w:val="00D02906"/>
    <w:rsid w:val="00D02B17"/>
    <w:rsid w:val="00D05C80"/>
    <w:rsid w:val="00D06D5D"/>
    <w:rsid w:val="00D1049B"/>
    <w:rsid w:val="00D10C3A"/>
    <w:rsid w:val="00D12164"/>
    <w:rsid w:val="00D12FA7"/>
    <w:rsid w:val="00D130D7"/>
    <w:rsid w:val="00D134C7"/>
    <w:rsid w:val="00D16BAD"/>
    <w:rsid w:val="00D213FB"/>
    <w:rsid w:val="00D21D39"/>
    <w:rsid w:val="00D21E73"/>
    <w:rsid w:val="00D21ED6"/>
    <w:rsid w:val="00D258D4"/>
    <w:rsid w:val="00D25C61"/>
    <w:rsid w:val="00D30249"/>
    <w:rsid w:val="00D32462"/>
    <w:rsid w:val="00D352CB"/>
    <w:rsid w:val="00D40F6C"/>
    <w:rsid w:val="00D42C54"/>
    <w:rsid w:val="00D43603"/>
    <w:rsid w:val="00D4542A"/>
    <w:rsid w:val="00D45D0B"/>
    <w:rsid w:val="00D4774F"/>
    <w:rsid w:val="00D50676"/>
    <w:rsid w:val="00D50832"/>
    <w:rsid w:val="00D50835"/>
    <w:rsid w:val="00D511EC"/>
    <w:rsid w:val="00D5236B"/>
    <w:rsid w:val="00D5266E"/>
    <w:rsid w:val="00D5269D"/>
    <w:rsid w:val="00D540CB"/>
    <w:rsid w:val="00D54AD3"/>
    <w:rsid w:val="00D57C4F"/>
    <w:rsid w:val="00D60204"/>
    <w:rsid w:val="00D624AE"/>
    <w:rsid w:val="00D63A29"/>
    <w:rsid w:val="00D63FCA"/>
    <w:rsid w:val="00D64036"/>
    <w:rsid w:val="00D64D95"/>
    <w:rsid w:val="00D67207"/>
    <w:rsid w:val="00D679E5"/>
    <w:rsid w:val="00D67B1D"/>
    <w:rsid w:val="00D73FE3"/>
    <w:rsid w:val="00D82A54"/>
    <w:rsid w:val="00D848B2"/>
    <w:rsid w:val="00D85697"/>
    <w:rsid w:val="00D85DBF"/>
    <w:rsid w:val="00D87708"/>
    <w:rsid w:val="00D90B4A"/>
    <w:rsid w:val="00D90CEF"/>
    <w:rsid w:val="00D9137A"/>
    <w:rsid w:val="00D91F13"/>
    <w:rsid w:val="00D927E7"/>
    <w:rsid w:val="00D9399D"/>
    <w:rsid w:val="00D955E1"/>
    <w:rsid w:val="00D97755"/>
    <w:rsid w:val="00DA0E80"/>
    <w:rsid w:val="00DA2A4B"/>
    <w:rsid w:val="00DA3C4B"/>
    <w:rsid w:val="00DA3DAE"/>
    <w:rsid w:val="00DA4868"/>
    <w:rsid w:val="00DA486A"/>
    <w:rsid w:val="00DA7C38"/>
    <w:rsid w:val="00DB090E"/>
    <w:rsid w:val="00DB3764"/>
    <w:rsid w:val="00DB4E12"/>
    <w:rsid w:val="00DB5E34"/>
    <w:rsid w:val="00DB65AD"/>
    <w:rsid w:val="00DB78EA"/>
    <w:rsid w:val="00DB7B8D"/>
    <w:rsid w:val="00DC07B2"/>
    <w:rsid w:val="00DC11D5"/>
    <w:rsid w:val="00DC12AF"/>
    <w:rsid w:val="00DC15B0"/>
    <w:rsid w:val="00DC2222"/>
    <w:rsid w:val="00DC3A89"/>
    <w:rsid w:val="00DC4476"/>
    <w:rsid w:val="00DC75E7"/>
    <w:rsid w:val="00DD004B"/>
    <w:rsid w:val="00DD19CA"/>
    <w:rsid w:val="00DD3A1F"/>
    <w:rsid w:val="00DD3B8B"/>
    <w:rsid w:val="00DD6355"/>
    <w:rsid w:val="00DE133C"/>
    <w:rsid w:val="00DE32A4"/>
    <w:rsid w:val="00DE578C"/>
    <w:rsid w:val="00DF00D0"/>
    <w:rsid w:val="00DF07DC"/>
    <w:rsid w:val="00DF197A"/>
    <w:rsid w:val="00DF3945"/>
    <w:rsid w:val="00DF4CF9"/>
    <w:rsid w:val="00DF62F3"/>
    <w:rsid w:val="00DF73CA"/>
    <w:rsid w:val="00E0031F"/>
    <w:rsid w:val="00E016CE"/>
    <w:rsid w:val="00E032A8"/>
    <w:rsid w:val="00E037A1"/>
    <w:rsid w:val="00E03864"/>
    <w:rsid w:val="00E040C3"/>
    <w:rsid w:val="00E043DB"/>
    <w:rsid w:val="00E069A4"/>
    <w:rsid w:val="00E0703E"/>
    <w:rsid w:val="00E1068F"/>
    <w:rsid w:val="00E12065"/>
    <w:rsid w:val="00E165E1"/>
    <w:rsid w:val="00E17244"/>
    <w:rsid w:val="00E20C1E"/>
    <w:rsid w:val="00E22378"/>
    <w:rsid w:val="00E24C02"/>
    <w:rsid w:val="00E31B3F"/>
    <w:rsid w:val="00E33DB7"/>
    <w:rsid w:val="00E34571"/>
    <w:rsid w:val="00E34C8C"/>
    <w:rsid w:val="00E36EAC"/>
    <w:rsid w:val="00E37A5E"/>
    <w:rsid w:val="00E418AC"/>
    <w:rsid w:val="00E43C20"/>
    <w:rsid w:val="00E447BF"/>
    <w:rsid w:val="00E47A83"/>
    <w:rsid w:val="00E50634"/>
    <w:rsid w:val="00E52AE8"/>
    <w:rsid w:val="00E551B9"/>
    <w:rsid w:val="00E553A1"/>
    <w:rsid w:val="00E5773D"/>
    <w:rsid w:val="00E61AB7"/>
    <w:rsid w:val="00E63E4F"/>
    <w:rsid w:val="00E650B3"/>
    <w:rsid w:val="00E66999"/>
    <w:rsid w:val="00E66B21"/>
    <w:rsid w:val="00E67BC3"/>
    <w:rsid w:val="00E67BDE"/>
    <w:rsid w:val="00E744DC"/>
    <w:rsid w:val="00E7542F"/>
    <w:rsid w:val="00E77F38"/>
    <w:rsid w:val="00E8040B"/>
    <w:rsid w:val="00E82553"/>
    <w:rsid w:val="00E82E6B"/>
    <w:rsid w:val="00E8517B"/>
    <w:rsid w:val="00E8653F"/>
    <w:rsid w:val="00E90376"/>
    <w:rsid w:val="00E90D0F"/>
    <w:rsid w:val="00E919FC"/>
    <w:rsid w:val="00E96835"/>
    <w:rsid w:val="00E9753B"/>
    <w:rsid w:val="00EA02DA"/>
    <w:rsid w:val="00EA14C7"/>
    <w:rsid w:val="00EA17A0"/>
    <w:rsid w:val="00EA2046"/>
    <w:rsid w:val="00EA3947"/>
    <w:rsid w:val="00EA5129"/>
    <w:rsid w:val="00EA5789"/>
    <w:rsid w:val="00EA676B"/>
    <w:rsid w:val="00EB1B2B"/>
    <w:rsid w:val="00EB565C"/>
    <w:rsid w:val="00EB62C4"/>
    <w:rsid w:val="00EB71A7"/>
    <w:rsid w:val="00EC46E6"/>
    <w:rsid w:val="00EC48A8"/>
    <w:rsid w:val="00EC5D34"/>
    <w:rsid w:val="00EC5E1F"/>
    <w:rsid w:val="00EC5ED0"/>
    <w:rsid w:val="00EC642A"/>
    <w:rsid w:val="00EC6614"/>
    <w:rsid w:val="00ED048F"/>
    <w:rsid w:val="00ED0BB4"/>
    <w:rsid w:val="00ED0C4E"/>
    <w:rsid w:val="00ED135D"/>
    <w:rsid w:val="00ED1DCB"/>
    <w:rsid w:val="00ED3CD4"/>
    <w:rsid w:val="00ED3DC0"/>
    <w:rsid w:val="00ED4835"/>
    <w:rsid w:val="00EE1129"/>
    <w:rsid w:val="00EE123D"/>
    <w:rsid w:val="00EE2BF5"/>
    <w:rsid w:val="00EE4E62"/>
    <w:rsid w:val="00EE595D"/>
    <w:rsid w:val="00EE604F"/>
    <w:rsid w:val="00EE6F1C"/>
    <w:rsid w:val="00EF1081"/>
    <w:rsid w:val="00EF35DB"/>
    <w:rsid w:val="00EF406C"/>
    <w:rsid w:val="00EF4BB0"/>
    <w:rsid w:val="00EF51E9"/>
    <w:rsid w:val="00EF5C45"/>
    <w:rsid w:val="00EF66FE"/>
    <w:rsid w:val="00EF7165"/>
    <w:rsid w:val="00F00C57"/>
    <w:rsid w:val="00F019A1"/>
    <w:rsid w:val="00F03C29"/>
    <w:rsid w:val="00F062F7"/>
    <w:rsid w:val="00F07533"/>
    <w:rsid w:val="00F1197C"/>
    <w:rsid w:val="00F11E63"/>
    <w:rsid w:val="00F130DC"/>
    <w:rsid w:val="00F17A2C"/>
    <w:rsid w:val="00F2787B"/>
    <w:rsid w:val="00F27B3E"/>
    <w:rsid w:val="00F27DDB"/>
    <w:rsid w:val="00F323AB"/>
    <w:rsid w:val="00F354A2"/>
    <w:rsid w:val="00F36829"/>
    <w:rsid w:val="00F37C03"/>
    <w:rsid w:val="00F4145B"/>
    <w:rsid w:val="00F42BA5"/>
    <w:rsid w:val="00F446EB"/>
    <w:rsid w:val="00F44F6D"/>
    <w:rsid w:val="00F45F73"/>
    <w:rsid w:val="00F47552"/>
    <w:rsid w:val="00F51484"/>
    <w:rsid w:val="00F54B06"/>
    <w:rsid w:val="00F56402"/>
    <w:rsid w:val="00F56AE3"/>
    <w:rsid w:val="00F60214"/>
    <w:rsid w:val="00F632BD"/>
    <w:rsid w:val="00F65CB6"/>
    <w:rsid w:val="00F66B34"/>
    <w:rsid w:val="00F67FD2"/>
    <w:rsid w:val="00F71F6A"/>
    <w:rsid w:val="00F732BE"/>
    <w:rsid w:val="00F733F6"/>
    <w:rsid w:val="00F76201"/>
    <w:rsid w:val="00F8103A"/>
    <w:rsid w:val="00F81AD3"/>
    <w:rsid w:val="00F8281C"/>
    <w:rsid w:val="00F8388F"/>
    <w:rsid w:val="00F83A64"/>
    <w:rsid w:val="00F84274"/>
    <w:rsid w:val="00F8702A"/>
    <w:rsid w:val="00F87D1F"/>
    <w:rsid w:val="00F90B22"/>
    <w:rsid w:val="00F915D0"/>
    <w:rsid w:val="00F929EC"/>
    <w:rsid w:val="00F93F79"/>
    <w:rsid w:val="00F949DD"/>
    <w:rsid w:val="00F95BF3"/>
    <w:rsid w:val="00FA04D7"/>
    <w:rsid w:val="00FA2807"/>
    <w:rsid w:val="00FA3C59"/>
    <w:rsid w:val="00FA5D61"/>
    <w:rsid w:val="00FA65E5"/>
    <w:rsid w:val="00FA7A14"/>
    <w:rsid w:val="00FB0317"/>
    <w:rsid w:val="00FB0E1C"/>
    <w:rsid w:val="00FB5E2D"/>
    <w:rsid w:val="00FC09D1"/>
    <w:rsid w:val="00FC1153"/>
    <w:rsid w:val="00FC159E"/>
    <w:rsid w:val="00FC262A"/>
    <w:rsid w:val="00FC4598"/>
    <w:rsid w:val="00FC4F7B"/>
    <w:rsid w:val="00FC737A"/>
    <w:rsid w:val="00FC7922"/>
    <w:rsid w:val="00FC7A27"/>
    <w:rsid w:val="00FC7DA0"/>
    <w:rsid w:val="00FD1E2F"/>
    <w:rsid w:val="00FD1E45"/>
    <w:rsid w:val="00FD2200"/>
    <w:rsid w:val="00FD2966"/>
    <w:rsid w:val="00FD36D5"/>
    <w:rsid w:val="00FD4261"/>
    <w:rsid w:val="00FD4649"/>
    <w:rsid w:val="00FD5A3C"/>
    <w:rsid w:val="00FD6D62"/>
    <w:rsid w:val="00FE3D71"/>
    <w:rsid w:val="00FE79C8"/>
    <w:rsid w:val="00FF32FA"/>
    <w:rsid w:val="00FF331B"/>
    <w:rsid w:val="00FF4863"/>
    <w:rsid w:val="00FF7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DB65A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C90A2F"/>
    <w:rPr>
      <w:color w:val="0000FF"/>
      <w:w w:val="100"/>
      <w:sz w:val="20"/>
      <w:szCs w:val="20"/>
      <w:u w:val="single"/>
      <w:shd w:val="clear" w:color="auto" w:fill="auto"/>
    </w:rPr>
  </w:style>
  <w:style w:type="paragraph" w:styleId="PargrafodaLista">
    <w:name w:val="List Paragraph"/>
    <w:basedOn w:val="Normal"/>
    <w:uiPriority w:val="34"/>
    <w:qFormat/>
    <w:rsid w:val="00D32462"/>
    <w:pPr>
      <w:ind w:left="720"/>
      <w:contextualSpacing/>
    </w:pPr>
  </w:style>
  <w:style w:type="paragraph" w:styleId="Textodebalo">
    <w:name w:val="Balloon Text"/>
    <w:basedOn w:val="Normal"/>
    <w:link w:val="TextodebaloChar"/>
    <w:uiPriority w:val="99"/>
    <w:semiHidden/>
    <w:unhideWhenUsed/>
    <w:rsid w:val="000A56F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A56F1"/>
    <w:rPr>
      <w:rFonts w:ascii="Tahoma" w:hAnsi="Tahoma" w:cs="Tahoma"/>
      <w:sz w:val="16"/>
      <w:szCs w:val="16"/>
    </w:rPr>
  </w:style>
  <w:style w:type="paragraph" w:styleId="NormalWeb">
    <w:name w:val="Normal (Web)"/>
    <w:basedOn w:val="Normal"/>
    <w:uiPriority w:val="99"/>
    <w:semiHidden/>
    <w:unhideWhenUsed/>
    <w:rsid w:val="00F47552"/>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fontstyle01">
    <w:name w:val="fontstyle01"/>
    <w:basedOn w:val="Fontepargpadro"/>
    <w:rsid w:val="00AD5151"/>
    <w:rPr>
      <w:rFonts w:ascii="CMR17" w:hAnsi="CMR17" w:hint="default"/>
      <w:b w:val="0"/>
      <w:bCs w:val="0"/>
      <w:i w:val="0"/>
      <w:iCs w:val="0"/>
      <w:color w:val="000000"/>
      <w:sz w:val="34"/>
      <w:szCs w:val="34"/>
    </w:rPr>
  </w:style>
  <w:style w:type="table" w:styleId="Tabelacomgrade">
    <w:name w:val="Table Grid"/>
    <w:basedOn w:val="Tabelanormal"/>
    <w:uiPriority w:val="59"/>
    <w:rsid w:val="007B1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semiHidden/>
    <w:rsid w:val="00481BCB"/>
    <w:pPr>
      <w:spacing w:after="0" w:line="360" w:lineRule="auto"/>
      <w:jc w:val="both"/>
    </w:pPr>
    <w:rPr>
      <w:rFonts w:ascii="Times New Roman" w:eastAsia="Times New Roman" w:hAnsi="Times New Roman" w:cs="Times New Roman"/>
      <w:sz w:val="24"/>
      <w:szCs w:val="20"/>
      <w:lang w:val="pt-BR"/>
    </w:rPr>
  </w:style>
  <w:style w:type="character" w:customStyle="1" w:styleId="CorpodetextoChar">
    <w:name w:val="Corpo de texto Char"/>
    <w:basedOn w:val="Fontepargpadro"/>
    <w:link w:val="Corpodetexto"/>
    <w:semiHidden/>
    <w:rsid w:val="00481BCB"/>
    <w:rPr>
      <w:rFonts w:ascii="Times New Roman" w:eastAsia="Times New Roman" w:hAnsi="Times New Roman" w:cs="Times New Roman"/>
      <w:sz w:val="24"/>
      <w:szCs w:val="20"/>
      <w:lang w:val="pt-BR"/>
    </w:rPr>
  </w:style>
  <w:style w:type="paragraph" w:styleId="Cabealho">
    <w:name w:val="header"/>
    <w:basedOn w:val="Normal"/>
    <w:link w:val="CabealhoChar"/>
    <w:uiPriority w:val="99"/>
    <w:unhideWhenUsed/>
    <w:rsid w:val="00DF73CA"/>
    <w:pPr>
      <w:tabs>
        <w:tab w:val="center" w:pos="4419"/>
        <w:tab w:val="right" w:pos="8838"/>
      </w:tabs>
      <w:spacing w:after="0" w:line="240" w:lineRule="auto"/>
    </w:pPr>
  </w:style>
  <w:style w:type="character" w:customStyle="1" w:styleId="CabealhoChar">
    <w:name w:val="Cabeçalho Char"/>
    <w:basedOn w:val="Fontepargpadro"/>
    <w:link w:val="Cabealho"/>
    <w:uiPriority w:val="99"/>
    <w:rsid w:val="00DF73CA"/>
  </w:style>
  <w:style w:type="paragraph" w:styleId="Rodap">
    <w:name w:val="footer"/>
    <w:basedOn w:val="Normal"/>
    <w:link w:val="RodapChar"/>
    <w:uiPriority w:val="99"/>
    <w:unhideWhenUsed/>
    <w:rsid w:val="00DF73CA"/>
    <w:pPr>
      <w:tabs>
        <w:tab w:val="center" w:pos="4419"/>
        <w:tab w:val="right" w:pos="8838"/>
      </w:tabs>
      <w:spacing w:after="0" w:line="240" w:lineRule="auto"/>
    </w:pPr>
  </w:style>
  <w:style w:type="character" w:customStyle="1" w:styleId="RodapChar">
    <w:name w:val="Rodapé Char"/>
    <w:basedOn w:val="Fontepargpadro"/>
    <w:link w:val="Rodap"/>
    <w:uiPriority w:val="99"/>
    <w:rsid w:val="00DF73CA"/>
  </w:style>
  <w:style w:type="character" w:customStyle="1" w:styleId="Ttulo1Char">
    <w:name w:val="Título 1 Char"/>
    <w:basedOn w:val="Fontepargpadro"/>
    <w:link w:val="Ttulo1"/>
    <w:uiPriority w:val="9"/>
    <w:rsid w:val="00DB65AD"/>
    <w:rPr>
      <w:rFonts w:ascii="Times New Roman" w:eastAsia="Times New Roman" w:hAnsi="Times New Roman" w:cs="Times New Roman"/>
      <w:b/>
      <w:bCs/>
      <w:kern w:val="36"/>
      <w:sz w:val="48"/>
      <w:szCs w:val="48"/>
    </w:rPr>
  </w:style>
  <w:style w:type="character" w:styleId="Forte">
    <w:name w:val="Strong"/>
    <w:basedOn w:val="Fontepargpadro"/>
    <w:uiPriority w:val="22"/>
    <w:qFormat/>
    <w:rsid w:val="00EF66FE"/>
    <w:rPr>
      <w:b/>
      <w:bCs/>
    </w:rPr>
  </w:style>
  <w:style w:type="character" w:styleId="TextodoEspaoReservado">
    <w:name w:val="Placeholder Text"/>
    <w:basedOn w:val="Fontepargpadro"/>
    <w:uiPriority w:val="99"/>
    <w:semiHidden/>
    <w:rsid w:val="00D91F13"/>
    <w:rPr>
      <w:color w:val="808080"/>
    </w:rPr>
  </w:style>
  <w:style w:type="character" w:styleId="Refdecomentrio">
    <w:name w:val="annotation reference"/>
    <w:basedOn w:val="Fontepargpadro"/>
    <w:uiPriority w:val="99"/>
    <w:semiHidden/>
    <w:unhideWhenUsed/>
    <w:rsid w:val="00763062"/>
    <w:rPr>
      <w:sz w:val="16"/>
      <w:szCs w:val="16"/>
    </w:rPr>
  </w:style>
  <w:style w:type="paragraph" w:styleId="Textodecomentrio">
    <w:name w:val="annotation text"/>
    <w:basedOn w:val="Normal"/>
    <w:link w:val="TextodecomentrioChar"/>
    <w:uiPriority w:val="99"/>
    <w:semiHidden/>
    <w:unhideWhenUsed/>
    <w:rsid w:val="0076306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63062"/>
    <w:rPr>
      <w:sz w:val="20"/>
      <w:szCs w:val="20"/>
    </w:rPr>
  </w:style>
  <w:style w:type="paragraph" w:styleId="Assuntodocomentrio">
    <w:name w:val="annotation subject"/>
    <w:basedOn w:val="Textodecomentrio"/>
    <w:next w:val="Textodecomentrio"/>
    <w:link w:val="AssuntodocomentrioChar"/>
    <w:uiPriority w:val="99"/>
    <w:semiHidden/>
    <w:unhideWhenUsed/>
    <w:rsid w:val="00763062"/>
    <w:rPr>
      <w:b/>
      <w:bCs/>
    </w:rPr>
  </w:style>
  <w:style w:type="character" w:customStyle="1" w:styleId="AssuntodocomentrioChar">
    <w:name w:val="Assunto do comentário Char"/>
    <w:basedOn w:val="TextodecomentrioChar"/>
    <w:link w:val="Assuntodocomentrio"/>
    <w:uiPriority w:val="99"/>
    <w:semiHidden/>
    <w:rsid w:val="0076306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DB65A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C90A2F"/>
    <w:rPr>
      <w:color w:val="0000FF"/>
      <w:w w:val="100"/>
      <w:sz w:val="20"/>
      <w:szCs w:val="20"/>
      <w:u w:val="single"/>
      <w:shd w:val="clear" w:color="auto" w:fill="auto"/>
    </w:rPr>
  </w:style>
  <w:style w:type="paragraph" w:styleId="PargrafodaLista">
    <w:name w:val="List Paragraph"/>
    <w:basedOn w:val="Normal"/>
    <w:uiPriority w:val="34"/>
    <w:qFormat/>
    <w:rsid w:val="00D32462"/>
    <w:pPr>
      <w:ind w:left="720"/>
      <w:contextualSpacing/>
    </w:pPr>
  </w:style>
  <w:style w:type="paragraph" w:styleId="Textodebalo">
    <w:name w:val="Balloon Text"/>
    <w:basedOn w:val="Normal"/>
    <w:link w:val="TextodebaloChar"/>
    <w:uiPriority w:val="99"/>
    <w:semiHidden/>
    <w:unhideWhenUsed/>
    <w:rsid w:val="000A56F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A56F1"/>
    <w:rPr>
      <w:rFonts w:ascii="Tahoma" w:hAnsi="Tahoma" w:cs="Tahoma"/>
      <w:sz w:val="16"/>
      <w:szCs w:val="16"/>
    </w:rPr>
  </w:style>
  <w:style w:type="paragraph" w:styleId="NormalWeb">
    <w:name w:val="Normal (Web)"/>
    <w:basedOn w:val="Normal"/>
    <w:uiPriority w:val="99"/>
    <w:semiHidden/>
    <w:unhideWhenUsed/>
    <w:rsid w:val="00F47552"/>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fontstyle01">
    <w:name w:val="fontstyle01"/>
    <w:basedOn w:val="Fontepargpadro"/>
    <w:rsid w:val="00AD5151"/>
    <w:rPr>
      <w:rFonts w:ascii="CMR17" w:hAnsi="CMR17" w:hint="default"/>
      <w:b w:val="0"/>
      <w:bCs w:val="0"/>
      <w:i w:val="0"/>
      <w:iCs w:val="0"/>
      <w:color w:val="000000"/>
      <w:sz w:val="34"/>
      <w:szCs w:val="34"/>
    </w:rPr>
  </w:style>
  <w:style w:type="table" w:styleId="Tabelacomgrade">
    <w:name w:val="Table Grid"/>
    <w:basedOn w:val="Tabelanormal"/>
    <w:uiPriority w:val="59"/>
    <w:rsid w:val="007B1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semiHidden/>
    <w:rsid w:val="00481BCB"/>
    <w:pPr>
      <w:spacing w:after="0" w:line="360" w:lineRule="auto"/>
      <w:jc w:val="both"/>
    </w:pPr>
    <w:rPr>
      <w:rFonts w:ascii="Times New Roman" w:eastAsia="Times New Roman" w:hAnsi="Times New Roman" w:cs="Times New Roman"/>
      <w:sz w:val="24"/>
      <w:szCs w:val="20"/>
      <w:lang w:val="pt-BR"/>
    </w:rPr>
  </w:style>
  <w:style w:type="character" w:customStyle="1" w:styleId="CorpodetextoChar">
    <w:name w:val="Corpo de texto Char"/>
    <w:basedOn w:val="Fontepargpadro"/>
    <w:link w:val="Corpodetexto"/>
    <w:semiHidden/>
    <w:rsid w:val="00481BCB"/>
    <w:rPr>
      <w:rFonts w:ascii="Times New Roman" w:eastAsia="Times New Roman" w:hAnsi="Times New Roman" w:cs="Times New Roman"/>
      <w:sz w:val="24"/>
      <w:szCs w:val="20"/>
      <w:lang w:val="pt-BR"/>
    </w:rPr>
  </w:style>
  <w:style w:type="paragraph" w:styleId="Cabealho">
    <w:name w:val="header"/>
    <w:basedOn w:val="Normal"/>
    <w:link w:val="CabealhoChar"/>
    <w:uiPriority w:val="99"/>
    <w:unhideWhenUsed/>
    <w:rsid w:val="00DF73CA"/>
    <w:pPr>
      <w:tabs>
        <w:tab w:val="center" w:pos="4419"/>
        <w:tab w:val="right" w:pos="8838"/>
      </w:tabs>
      <w:spacing w:after="0" w:line="240" w:lineRule="auto"/>
    </w:pPr>
  </w:style>
  <w:style w:type="character" w:customStyle="1" w:styleId="CabealhoChar">
    <w:name w:val="Cabeçalho Char"/>
    <w:basedOn w:val="Fontepargpadro"/>
    <w:link w:val="Cabealho"/>
    <w:uiPriority w:val="99"/>
    <w:rsid w:val="00DF73CA"/>
  </w:style>
  <w:style w:type="paragraph" w:styleId="Rodap">
    <w:name w:val="footer"/>
    <w:basedOn w:val="Normal"/>
    <w:link w:val="RodapChar"/>
    <w:uiPriority w:val="99"/>
    <w:unhideWhenUsed/>
    <w:rsid w:val="00DF73CA"/>
    <w:pPr>
      <w:tabs>
        <w:tab w:val="center" w:pos="4419"/>
        <w:tab w:val="right" w:pos="8838"/>
      </w:tabs>
      <w:spacing w:after="0" w:line="240" w:lineRule="auto"/>
    </w:pPr>
  </w:style>
  <w:style w:type="character" w:customStyle="1" w:styleId="RodapChar">
    <w:name w:val="Rodapé Char"/>
    <w:basedOn w:val="Fontepargpadro"/>
    <w:link w:val="Rodap"/>
    <w:uiPriority w:val="99"/>
    <w:rsid w:val="00DF73CA"/>
  </w:style>
  <w:style w:type="character" w:customStyle="1" w:styleId="Ttulo1Char">
    <w:name w:val="Título 1 Char"/>
    <w:basedOn w:val="Fontepargpadro"/>
    <w:link w:val="Ttulo1"/>
    <w:uiPriority w:val="9"/>
    <w:rsid w:val="00DB65AD"/>
    <w:rPr>
      <w:rFonts w:ascii="Times New Roman" w:eastAsia="Times New Roman" w:hAnsi="Times New Roman" w:cs="Times New Roman"/>
      <w:b/>
      <w:bCs/>
      <w:kern w:val="36"/>
      <w:sz w:val="48"/>
      <w:szCs w:val="48"/>
    </w:rPr>
  </w:style>
  <w:style w:type="character" w:styleId="Forte">
    <w:name w:val="Strong"/>
    <w:basedOn w:val="Fontepargpadro"/>
    <w:uiPriority w:val="22"/>
    <w:qFormat/>
    <w:rsid w:val="00EF66FE"/>
    <w:rPr>
      <w:b/>
      <w:bCs/>
    </w:rPr>
  </w:style>
  <w:style w:type="character" w:styleId="TextodoEspaoReservado">
    <w:name w:val="Placeholder Text"/>
    <w:basedOn w:val="Fontepargpadro"/>
    <w:uiPriority w:val="99"/>
    <w:semiHidden/>
    <w:rsid w:val="00D91F13"/>
    <w:rPr>
      <w:color w:val="808080"/>
    </w:rPr>
  </w:style>
  <w:style w:type="character" w:styleId="Refdecomentrio">
    <w:name w:val="annotation reference"/>
    <w:basedOn w:val="Fontepargpadro"/>
    <w:uiPriority w:val="99"/>
    <w:semiHidden/>
    <w:unhideWhenUsed/>
    <w:rsid w:val="00763062"/>
    <w:rPr>
      <w:sz w:val="16"/>
      <w:szCs w:val="16"/>
    </w:rPr>
  </w:style>
  <w:style w:type="paragraph" w:styleId="Textodecomentrio">
    <w:name w:val="annotation text"/>
    <w:basedOn w:val="Normal"/>
    <w:link w:val="TextodecomentrioChar"/>
    <w:uiPriority w:val="99"/>
    <w:semiHidden/>
    <w:unhideWhenUsed/>
    <w:rsid w:val="0076306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63062"/>
    <w:rPr>
      <w:sz w:val="20"/>
      <w:szCs w:val="20"/>
    </w:rPr>
  </w:style>
  <w:style w:type="paragraph" w:styleId="Assuntodocomentrio">
    <w:name w:val="annotation subject"/>
    <w:basedOn w:val="Textodecomentrio"/>
    <w:next w:val="Textodecomentrio"/>
    <w:link w:val="AssuntodocomentrioChar"/>
    <w:uiPriority w:val="99"/>
    <w:semiHidden/>
    <w:unhideWhenUsed/>
    <w:rsid w:val="00763062"/>
    <w:rPr>
      <w:b/>
      <w:bCs/>
    </w:rPr>
  </w:style>
  <w:style w:type="character" w:customStyle="1" w:styleId="AssuntodocomentrioChar">
    <w:name w:val="Assunto do comentário Char"/>
    <w:basedOn w:val="TextodecomentrioChar"/>
    <w:link w:val="Assuntodocomentrio"/>
    <w:uiPriority w:val="99"/>
    <w:semiHidden/>
    <w:rsid w:val="007630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048057">
      <w:bodyDiv w:val="1"/>
      <w:marLeft w:val="0"/>
      <w:marRight w:val="0"/>
      <w:marTop w:val="0"/>
      <w:marBottom w:val="0"/>
      <w:divBdr>
        <w:top w:val="none" w:sz="0" w:space="0" w:color="auto"/>
        <w:left w:val="none" w:sz="0" w:space="0" w:color="auto"/>
        <w:bottom w:val="none" w:sz="0" w:space="0" w:color="auto"/>
        <w:right w:val="none" w:sz="0" w:space="0" w:color="auto"/>
      </w:divBdr>
      <w:divsChild>
        <w:div w:id="1800294676">
          <w:marLeft w:val="0"/>
          <w:marRight w:val="0"/>
          <w:marTop w:val="0"/>
          <w:marBottom w:val="0"/>
          <w:divBdr>
            <w:top w:val="none" w:sz="0" w:space="0" w:color="auto"/>
            <w:left w:val="none" w:sz="0" w:space="0" w:color="auto"/>
            <w:bottom w:val="none" w:sz="0" w:space="0" w:color="auto"/>
            <w:right w:val="none" w:sz="0" w:space="0" w:color="auto"/>
          </w:divBdr>
        </w:div>
      </w:divsChild>
    </w:div>
    <w:div w:id="67970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wmf"/><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yperlink" Target="http://www.cprm.gov.br/publique/media/geologia_basica/cartografia_regional/mapa_rio_grande_norte.pdf" TargetMode="External"/><Relationship Id="rId2" Type="http://schemas.openxmlformats.org/officeDocument/2006/relationships/styles" Target="styles.xml"/><Relationship Id="rId16"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78324-5FF1-490D-8DF2-8B2AFA2FE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18</Pages>
  <Words>5017</Words>
  <Characters>28601</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helano.fonteles</dc:creator>
  <cp:lastModifiedBy>helano.fonteles</cp:lastModifiedBy>
  <cp:revision>17</cp:revision>
  <cp:lastPrinted>2020-12-09T17:19:00Z</cp:lastPrinted>
  <dcterms:created xsi:type="dcterms:W3CDTF">2021-11-05T17:55:00Z</dcterms:created>
  <dcterms:modified xsi:type="dcterms:W3CDTF">2021-11-17T14:57:00Z</dcterms:modified>
</cp:coreProperties>
</file>