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753E" w14:textId="77777777" w:rsidR="00376F02" w:rsidRDefault="00FD33BC" w:rsidP="00FD33BC">
      <w:pPr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Reviewer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Comentários Gerais: Essa versão está um pouco melhor do que a anterior,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porém ainda tenho vários comentários do texto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e também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com relação às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respostas do autor.</w:t>
      </w:r>
    </w:p>
    <w:p w14:paraId="26217FC3" w14:textId="77777777" w:rsidR="00376F02" w:rsidRDefault="00FD33BC" w:rsidP="00FD33B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Comentários da carta resposta: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Revisor: 6. Página 7, item 3.1: Escolher o dia de maior queda de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temperatura não necessariamente significa que é o dia de menor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temperatura mínima, certo?</w:t>
      </w:r>
    </w:p>
    <w:p w14:paraId="2378EDE7" w14:textId="4617DACF" w:rsidR="00376F02" w:rsidRDefault="00FD33BC" w:rsidP="00FD33B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 autor verificou essa relação?</w:t>
      </w:r>
      <w:r>
        <w:rPr>
          <w:rFonts w:ascii="Arial" w:hAnsi="Arial" w:cs="Arial"/>
          <w:color w:val="222222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Autor: Na realidade, o dia de menor temperatura já foi estabelecido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 xml:space="preserve">previamente no estudo de </w:t>
      </w:r>
      <w:proofErr w:type="spellStart"/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Lucyrio</w:t>
      </w:r>
      <w:proofErr w:type="spellEnd"/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 xml:space="preserve"> et al. (2019), onde os autores consideraram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 xml:space="preserve">o delta T em relação </w:t>
      </w:r>
      <w:r w:rsidR="00BA4C17">
        <w:rPr>
          <w:rFonts w:ascii="Arial" w:hAnsi="Arial" w:cs="Arial"/>
          <w:color w:val="222222"/>
          <w:highlight w:val="yellow"/>
          <w:shd w:val="clear" w:color="auto" w:fill="FFFFFF"/>
        </w:rPr>
        <w:t>à</w:t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 xml:space="preserve"> temperatura média de algumas estações entre o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centro-norte de SP e triângulo mineiro e</w:t>
      </w:r>
      <w:r w:rsidR="00BA4C17">
        <w:rPr>
          <w:rFonts w:ascii="Arial" w:hAnsi="Arial" w:cs="Arial"/>
          <w:color w:val="222222"/>
          <w:highlight w:val="yellow"/>
          <w:shd w:val="clear" w:color="auto" w:fill="FFFFFF"/>
        </w:rPr>
        <w:t>,</w:t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 xml:space="preserve"> em geral, a maior queda é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observada em d-1, um dia antes do pico (dia da menor mínima), que é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durante a maior entrada de ar frio. Após a estabilização do ar frio a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queda no delta T é menor.</w:t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p w14:paraId="5DB73D7D" w14:textId="77777777" w:rsidR="00897F9C" w:rsidRDefault="00FD33BC" w:rsidP="00FD33B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Revisor: Deveria incluir essa parte no texto.</w:t>
      </w:r>
    </w:p>
    <w:p w14:paraId="78F7CB6D" w14:textId="4E99D3D5" w:rsidR="00376F02" w:rsidRDefault="00897F9C" w:rsidP="00FD33BC">
      <w:pPr>
        <w:rPr>
          <w:rFonts w:ascii="Arial" w:hAnsi="Arial" w:cs="Arial"/>
          <w:color w:val="222222"/>
          <w:shd w:val="clear" w:color="auto" w:fill="FFFFFF"/>
        </w:rPr>
      </w:pPr>
      <w:r w:rsidRPr="00897F9C">
        <w:rPr>
          <w:rFonts w:ascii="Arial" w:hAnsi="Arial" w:cs="Arial"/>
          <w:color w:val="222222"/>
          <w:highlight w:val="green"/>
          <w:shd w:val="clear" w:color="auto" w:fill="FFFFFF"/>
        </w:rPr>
        <w:t>Autor: Essa informação foi incluída na seção 3.1.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Revisor: 8. Página 8, 2o Parágrafo completo, 7a linha: “ar polar”, O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 xml:space="preserve">autor tem certeza </w:t>
      </w:r>
      <w:proofErr w:type="gramStart"/>
      <w:r w:rsidR="00FD33BC">
        <w:rPr>
          <w:rFonts w:ascii="Arial" w:hAnsi="Arial" w:cs="Arial"/>
          <w:color w:val="222222"/>
          <w:shd w:val="clear" w:color="auto" w:fill="FFFFFF"/>
        </w:rPr>
        <w:t>que</w:t>
      </w:r>
      <w:proofErr w:type="gramEnd"/>
      <w:r w:rsidR="00FD33BC">
        <w:rPr>
          <w:rFonts w:ascii="Arial" w:hAnsi="Arial" w:cs="Arial"/>
          <w:color w:val="222222"/>
          <w:shd w:val="clear" w:color="auto" w:fill="FFFFFF"/>
        </w:rPr>
        <w:t xml:space="preserve"> é ar polar? Durante sua trajetória não sofreu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modificação?</w:t>
      </w:r>
    </w:p>
    <w:p w14:paraId="2C01FAB6" w14:textId="77777777" w:rsidR="00376F02" w:rsidRDefault="00FD33BC" w:rsidP="00FD33B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Não seria melhor dizer massa de ar polar modificada?</w:t>
      </w:r>
    </w:p>
    <w:p w14:paraId="71736FBE" w14:textId="77777777" w:rsidR="00376F02" w:rsidRDefault="00FD33BC" w:rsidP="00FD33B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Autor: Assim como a espessura de 5400 m operacionalmente se refere ao ar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polar para a espessura entre 1000 e 500 hPa, o valor de espessura de 1320 m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calculado entre 1000 e 850 hPa é também correspondente ao ar polar. A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espessura de 1320 m e os valores menores foram plotados em isolinhas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tracejadas azul, justamente com o objetivo de identificar o limite do ar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polar. Os resultados revelam que em boa parte dos casos, a espessura de 1320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m adentra a Região Sul, o que indica ar com temperaturas inferiores a 0 °C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em 850 hPa, conforme as práticas operacionais mostram.</w:t>
      </w:r>
    </w:p>
    <w:p w14:paraId="664CB3E6" w14:textId="77777777" w:rsidR="00DD2A9D" w:rsidRDefault="00FD33BC" w:rsidP="00FD33B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Revisor: Não concordo com essa explicação. O ar polar tem suas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características físicas, e as que muitos meteorologistas chamam de ar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polar que penetra no Brasil não tem essas características. Ao sair da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Antártica, o ar polar ao passar pelo oceano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Pacifico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adquire umidade e se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torna um ar polar úmido, mas durante sua trajetória sobre o oceano e ao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penetrar na América do Sul, ele é aquecido, mudando assim suas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características originais. Portanto, essa massa de ar passa a ser uma de ar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polar modificado.</w:t>
      </w:r>
    </w:p>
    <w:p w14:paraId="59EB79F4" w14:textId="2D828C5F" w:rsidR="00376F02" w:rsidRDefault="00DD2A9D" w:rsidP="00FD33BC">
      <w:pPr>
        <w:rPr>
          <w:rFonts w:ascii="Arial" w:hAnsi="Arial" w:cs="Arial"/>
          <w:color w:val="222222"/>
          <w:shd w:val="clear" w:color="auto" w:fill="FFFFFF"/>
        </w:rPr>
      </w:pPr>
      <w:r w:rsidRPr="00DD2A9D">
        <w:rPr>
          <w:rFonts w:ascii="Arial" w:hAnsi="Arial" w:cs="Arial"/>
          <w:color w:val="222222"/>
          <w:highlight w:val="green"/>
          <w:shd w:val="clear" w:color="auto" w:fill="FFFFFF"/>
        </w:rPr>
        <w:lastRenderedPageBreak/>
        <w:t>Autor: Agradecemos o comentário e modificamos o texto.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 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Revisor: 9. Página 8, 3o Parágrafo completo, 2a linha: Porque calcular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advecção horizontal de temperatura em 1000 hPa?  Esse é o melhor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nível? Não tem problema de topografia? Não seria melhor obter essa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variável e o campo de vento em 850 hPa?  Calcular essa variável para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12UTC é o correto? A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temperatura mínima ocorre geralmente em torno das 09UTC. Então,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a advecção mais intensa ocorreu antes, certo? Então não faz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sentido calcular essa variável nesse horário, certo?</w:t>
      </w:r>
    </w:p>
    <w:p w14:paraId="0C13F734" w14:textId="77777777" w:rsidR="00376F02" w:rsidRDefault="00FD33BC" w:rsidP="00FD33B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Autor: Não há restrições para plotar a advecção horizontal de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temperatura em 1000 hPa. Um motivo para a utilização desse nível é o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nível mais próximo da superfície, onde se localizam as estações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meteorológicas de superfície. Outro fato, é que não estamos fazendo um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estudo local, onde sim, o efeito topográfico não poderia seria ignorado.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Já sobre o horário das 12 UTC, esse é utilizado, pois se trata do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horário que há mais dados assimilados nas reanálises e porque entre os 4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horários sinóticos padrão, na região de estudo é o mais próximo da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hora da temperatura mínima. Portanto, sendo adequada a utilização do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horário das 12 UTC para o estudo.</w:t>
      </w:r>
    </w:p>
    <w:p w14:paraId="68E38280" w14:textId="77777777" w:rsidR="00DD2A9D" w:rsidRDefault="00FD33BC" w:rsidP="00FD33B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Revisor: Sugiro que seja colocada uma máscara da topografia nessa figura.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Pensar após incluir a máscara na figura: Será que 925hPa ou 850 hPa não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é melhor?</w:t>
      </w:r>
    </w:p>
    <w:p w14:paraId="7DA7A40F" w14:textId="6C2D786C" w:rsidR="00376F02" w:rsidRDefault="00DD2A9D" w:rsidP="00FD33BC">
      <w:pPr>
        <w:rPr>
          <w:rFonts w:ascii="Arial" w:hAnsi="Arial" w:cs="Arial"/>
          <w:color w:val="222222"/>
          <w:shd w:val="clear" w:color="auto" w:fill="FFFFFF"/>
        </w:rPr>
      </w:pPr>
      <w:r w:rsidRPr="00885C48">
        <w:rPr>
          <w:rFonts w:ascii="Arial" w:hAnsi="Arial" w:cs="Arial"/>
          <w:color w:val="222222"/>
          <w:highlight w:val="green"/>
          <w:shd w:val="clear" w:color="auto" w:fill="FFFFFF"/>
        </w:rPr>
        <w:t>Autor: Comparamos os resultados da advecção de temperatura em 1000 hPa com aquela em 925 e 850 hPa e o padrão espacial se mantem similar nos 3 níveis.</w:t>
      </w:r>
      <w:r w:rsidR="00885C48" w:rsidRPr="00885C48">
        <w:rPr>
          <w:rFonts w:ascii="Arial" w:hAnsi="Arial" w:cs="Arial"/>
          <w:color w:val="222222"/>
          <w:highlight w:val="green"/>
          <w:shd w:val="clear" w:color="auto" w:fill="FFFFFF"/>
        </w:rPr>
        <w:t xml:space="preserve"> Assim, não achamos ser necessário incluir máscara da topografia nas figuras.</w:t>
      </w:r>
      <w:r w:rsidRPr="00885C48">
        <w:rPr>
          <w:rFonts w:ascii="Arial" w:hAnsi="Arial" w:cs="Arial"/>
          <w:color w:val="222222"/>
          <w:highlight w:val="green"/>
          <w:shd w:val="clear" w:color="auto" w:fill="FFFFFF"/>
        </w:rPr>
        <w:t xml:space="preserve"> Como </w:t>
      </w:r>
      <w:r w:rsidR="00885C48" w:rsidRPr="00885C48">
        <w:rPr>
          <w:rFonts w:ascii="Arial" w:hAnsi="Arial" w:cs="Arial"/>
          <w:color w:val="222222"/>
          <w:highlight w:val="green"/>
          <w:shd w:val="clear" w:color="auto" w:fill="FFFFFF"/>
        </w:rPr>
        <w:t>estamos mostrando somente o horário das 12Z, em alguns casos a advecção máxima ocorreu em outro horário sinótico. Entretanto, preferimos manter a figura 3 como na versão original do manuscrito, já que o resultado não se altera de acordo com as sugestões do revisor.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Revisor: 10. Página 10, Figura 2:  Figura muito poluída. Porque não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colocar as variáveis mais importantes, como isóbaras e espessura. Em cima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dessas informações, traçar os sistemas frontais e destacar a posição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das altas e das baixas. Sugiro fazer outra figura só para os altos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níveis.</w:t>
      </w:r>
    </w:p>
    <w:p w14:paraId="7BC8FEE5" w14:textId="77777777" w:rsidR="00376F02" w:rsidRDefault="00FD33BC" w:rsidP="00FD33BC">
      <w:r>
        <w:rPr>
          <w:rFonts w:ascii="Arial" w:hAnsi="Arial" w:cs="Arial"/>
          <w:color w:val="222222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Autor: Prezado revisor, a figura perdeu resolução porque tivemos que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reduzir a qualidade de todas as imagens para atender o tamanho do arquivo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.</w:t>
      </w:r>
      <w:proofErr w:type="spellStart"/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docx</w:t>
      </w:r>
      <w:proofErr w:type="spellEnd"/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 xml:space="preserve"> a ser submetido no portal do Anuário. Estamos disponibilizando as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figuras em alta resolução pelo link:</w:t>
      </w:r>
      <w:r w:rsidRPr="00376F02">
        <w:rPr>
          <w:rFonts w:ascii="Arial" w:hAnsi="Arial" w:cs="Arial"/>
          <w:color w:val="222222"/>
          <w:highlight w:val="yellow"/>
        </w:rPr>
        <w:br/>
      </w:r>
      <w:hyperlink r:id="rId4" w:tgtFrame="_blank" w:history="1">
        <w:r w:rsidRPr="00376F02">
          <w:rPr>
            <w:rStyle w:val="Hyperlink"/>
            <w:rFonts w:ascii="Arial" w:hAnsi="Arial" w:cs="Arial"/>
            <w:color w:val="1155CC"/>
            <w:highlight w:val="yellow"/>
            <w:shd w:val="clear" w:color="auto" w:fill="FFFFFF"/>
          </w:rPr>
          <w:t>https://drive.google.com/file/d/1PjH97sElAPYXyHJKkAtNJHNT12B6aKzn/view?usp=sharing</w:t>
        </w:r>
      </w:hyperlink>
    </w:p>
    <w:p w14:paraId="504264C9" w14:textId="77777777" w:rsidR="00885C48" w:rsidRDefault="00FD33BC" w:rsidP="00FD33B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Revisor: Mesmo assim, a figura continua muito poluída.</w:t>
      </w:r>
    </w:p>
    <w:p w14:paraId="162980B7" w14:textId="5D544F2A" w:rsidR="00376F02" w:rsidRDefault="00885C48" w:rsidP="00FD33BC">
      <w:pPr>
        <w:rPr>
          <w:rFonts w:ascii="Arial" w:hAnsi="Arial" w:cs="Arial"/>
          <w:color w:val="222222"/>
          <w:shd w:val="clear" w:color="auto" w:fill="FFFFFF"/>
        </w:rPr>
      </w:pPr>
      <w:r w:rsidRPr="00885C48">
        <w:rPr>
          <w:rFonts w:ascii="Arial" w:hAnsi="Arial" w:cs="Arial"/>
          <w:color w:val="222222"/>
          <w:highlight w:val="green"/>
          <w:shd w:val="clear" w:color="auto" w:fill="FFFFFF"/>
        </w:rPr>
        <w:lastRenderedPageBreak/>
        <w:t xml:space="preserve">Autor: Prezado revisor, como o objetivo desta figura é traçar </w:t>
      </w:r>
      <w:r>
        <w:rPr>
          <w:rFonts w:ascii="Arial" w:hAnsi="Arial" w:cs="Arial"/>
          <w:color w:val="222222"/>
          <w:highlight w:val="green"/>
          <w:shd w:val="clear" w:color="auto" w:fill="FFFFFF"/>
        </w:rPr>
        <w:t>a posição dos</w:t>
      </w:r>
      <w:r w:rsidRPr="00885C48">
        <w:rPr>
          <w:rFonts w:ascii="Arial" w:hAnsi="Arial" w:cs="Arial"/>
          <w:color w:val="222222"/>
          <w:highlight w:val="green"/>
          <w:shd w:val="clear" w:color="auto" w:fill="FFFFFF"/>
        </w:rPr>
        <w:t xml:space="preserve"> sistemas sinóticos </w:t>
      </w:r>
      <w:r>
        <w:rPr>
          <w:rFonts w:ascii="Arial" w:hAnsi="Arial" w:cs="Arial"/>
          <w:color w:val="222222"/>
          <w:highlight w:val="green"/>
          <w:shd w:val="clear" w:color="auto" w:fill="FFFFFF"/>
        </w:rPr>
        <w:t>de forma mais correta possível</w:t>
      </w:r>
      <w:r w:rsidRPr="00885C48">
        <w:rPr>
          <w:rFonts w:ascii="Arial" w:hAnsi="Arial" w:cs="Arial"/>
          <w:color w:val="222222"/>
          <w:highlight w:val="green"/>
          <w:shd w:val="clear" w:color="auto" w:fill="FFFFFF"/>
        </w:rPr>
        <w:t xml:space="preserve">, é </w:t>
      </w:r>
      <w:r w:rsidRPr="000D2786">
        <w:rPr>
          <w:rFonts w:ascii="Arial" w:hAnsi="Arial" w:cs="Arial"/>
          <w:color w:val="222222"/>
          <w:highlight w:val="green"/>
          <w:shd w:val="clear" w:color="auto" w:fill="FFFFFF"/>
        </w:rPr>
        <w:t xml:space="preserve">necessário um conjunto de informações, e não apenas o campo de pressão ao nível médio do mar ou espessura da camada. </w:t>
      </w:r>
      <w:r w:rsidR="000D2786" w:rsidRPr="000D2786">
        <w:rPr>
          <w:rFonts w:ascii="Arial" w:hAnsi="Arial" w:cs="Arial"/>
          <w:color w:val="222222"/>
          <w:highlight w:val="green"/>
          <w:shd w:val="clear" w:color="auto" w:fill="FFFFFF"/>
        </w:rPr>
        <w:t xml:space="preserve">Alguns sistemas como frentes oclusas, por exemplo, necessitam da posição do jato de altos níveis para ser identificada em superfície. Já a altura geopotencial em 250 hPa permite identificar qual tipo de jato é (subtropical ou polar). </w:t>
      </w:r>
      <w:r w:rsidRPr="000D2786">
        <w:rPr>
          <w:rFonts w:ascii="Arial" w:hAnsi="Arial" w:cs="Arial"/>
          <w:color w:val="222222"/>
          <w:highlight w:val="green"/>
          <w:shd w:val="clear" w:color="auto" w:fill="FFFFFF"/>
        </w:rPr>
        <w:t>Embora a figura pareça poluída, como o artigo é publicado online os usuários podem ampliar a imagem e analisá-la em detalhes sem dificuldade de identificar cada campo apresentado. Gostaríamos de comentar, que a ampliação das figuras</w:t>
      </w:r>
      <w:r w:rsidR="000D2786" w:rsidRPr="000D2786">
        <w:rPr>
          <w:rFonts w:ascii="Arial" w:hAnsi="Arial" w:cs="Arial"/>
          <w:color w:val="222222"/>
          <w:highlight w:val="green"/>
          <w:shd w:val="clear" w:color="auto" w:fill="FFFFFF"/>
        </w:rPr>
        <w:t xml:space="preserve"> por parte do leitor</w:t>
      </w:r>
      <w:r w:rsidRPr="000D2786">
        <w:rPr>
          <w:rFonts w:ascii="Arial" w:hAnsi="Arial" w:cs="Arial"/>
          <w:color w:val="222222"/>
          <w:highlight w:val="green"/>
          <w:shd w:val="clear" w:color="auto" w:fill="FFFFFF"/>
        </w:rPr>
        <w:t xml:space="preserve"> tem sido </w:t>
      </w:r>
      <w:r w:rsidR="000D2786" w:rsidRPr="000D2786">
        <w:rPr>
          <w:rFonts w:ascii="Arial" w:hAnsi="Arial" w:cs="Arial"/>
          <w:color w:val="222222"/>
          <w:highlight w:val="green"/>
          <w:shd w:val="clear" w:color="auto" w:fill="FFFFFF"/>
        </w:rPr>
        <w:t>uma recomendação d</w:t>
      </w:r>
      <w:r w:rsidRPr="000D2786">
        <w:rPr>
          <w:rFonts w:ascii="Arial" w:hAnsi="Arial" w:cs="Arial"/>
          <w:color w:val="222222"/>
          <w:highlight w:val="green"/>
          <w:shd w:val="clear" w:color="auto" w:fill="FFFFFF"/>
        </w:rPr>
        <w:t>e periódicos internacionais.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Revisor: 14. Página 15, 2o Parágrafo, 1a e 2a linhas: Não parece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contraditório as anomalias positivas se deslocam se há um bloqueio? 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Até onde sei, o bloqueio impede que os sistemas transientes propaguem.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Esse é o motivo de ser chamado bloqueio, mas se deixa propagar ..., ou no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caso, as altas (que seriam os bloqueios) estão propagando, então não há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bloqueio. Vendo por um outro ponto de vista, essas altas são quentes ou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frias? Se estão associadas a geadas, devem ser frias, mas as altas de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bloqueio são quentes.</w:t>
      </w:r>
      <w:r w:rsidR="00FD33BC">
        <w:rPr>
          <w:rFonts w:ascii="Arial" w:hAnsi="Arial" w:cs="Arial"/>
          <w:color w:val="222222"/>
        </w:rPr>
        <w:br/>
      </w:r>
      <w:r w:rsidR="00FD33BC">
        <w:rPr>
          <w:rFonts w:ascii="Arial" w:hAnsi="Arial" w:cs="Arial"/>
          <w:color w:val="222222"/>
          <w:shd w:val="clear" w:color="auto" w:fill="FFFFFF"/>
        </w:rPr>
        <w:t>A única similaridade é que essas altas têm uma estrutura</w:t>
      </w:r>
      <w:r w:rsidR="00FD33BC">
        <w:rPr>
          <w:rFonts w:ascii="Arial" w:hAnsi="Arial" w:cs="Arial"/>
          <w:color w:val="222222"/>
        </w:rPr>
        <w:br/>
      </w:r>
      <w:proofErr w:type="spellStart"/>
      <w:r w:rsidR="00FD33BC">
        <w:rPr>
          <w:rFonts w:ascii="Arial" w:hAnsi="Arial" w:cs="Arial"/>
          <w:color w:val="222222"/>
          <w:shd w:val="clear" w:color="auto" w:fill="FFFFFF"/>
        </w:rPr>
        <w:t>barotrópica</w:t>
      </w:r>
      <w:proofErr w:type="spellEnd"/>
      <w:r w:rsidR="00FD33BC">
        <w:rPr>
          <w:rFonts w:ascii="Arial" w:hAnsi="Arial" w:cs="Arial"/>
          <w:color w:val="222222"/>
          <w:shd w:val="clear" w:color="auto" w:fill="FFFFFF"/>
        </w:rPr>
        <w:t>, como é o caso das altas de bloqueios.</w:t>
      </w:r>
      <w:r w:rsidR="00FD33BC">
        <w:rPr>
          <w:rFonts w:ascii="Arial" w:hAnsi="Arial" w:cs="Arial"/>
          <w:color w:val="222222"/>
        </w:rPr>
        <w:br/>
      </w:r>
    </w:p>
    <w:p w14:paraId="7B204162" w14:textId="77777777" w:rsidR="00376F02" w:rsidRDefault="00FD33BC" w:rsidP="00FD33BC">
      <w:pPr>
        <w:rPr>
          <w:rFonts w:ascii="Arial" w:hAnsi="Arial" w:cs="Arial"/>
          <w:color w:val="222222"/>
          <w:shd w:val="clear" w:color="auto" w:fill="FFFFFF"/>
        </w:rPr>
      </w:pP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Autor: Prezados, a estrutura de bloqueio mencionada tem relação com as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configurações de escoamentos dipolos no Atlântico Sudoeste, o que pode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ser visto em vários anos da Figura 3 através de uma crista de grande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amplitude ao sul de um cavado + vórtice ciclônico. Tal padrão é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 xml:space="preserve">decorrente da quebra da onda de </w:t>
      </w:r>
      <w:proofErr w:type="spellStart"/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Rossby</w:t>
      </w:r>
      <w:proofErr w:type="spellEnd"/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. Em muitos casos, essa estrutura pode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até apresentar um certo deslocamento, mas, em geral, sendo mais lento que o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normal. Note que nas composições, é perceptível o campo dipolo de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pressão no Atlântico Sudoeste com a região de baixa pressão ao norte de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uma zona de alta pressão. Note ainda nas composições que, assim como tem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uma assinatura de alta pós-frontal sobre a Argentina na Figura 5b, tem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ainda um anticiclone de característica de bloqueio nas altas latitudes do</w:t>
      </w:r>
      <w:r w:rsidRPr="00376F02">
        <w:rPr>
          <w:rFonts w:ascii="Arial" w:hAnsi="Arial" w:cs="Arial"/>
          <w:color w:val="222222"/>
          <w:highlight w:val="yellow"/>
        </w:rPr>
        <w:br/>
      </w:r>
      <w:r w:rsidRPr="00376F02">
        <w:rPr>
          <w:rFonts w:ascii="Arial" w:hAnsi="Arial" w:cs="Arial"/>
          <w:color w:val="222222"/>
          <w:highlight w:val="yellow"/>
          <w:shd w:val="clear" w:color="auto" w:fill="FFFFFF"/>
        </w:rPr>
        <w:t>Atlântico Sul.</w:t>
      </w:r>
    </w:p>
    <w:p w14:paraId="4132CFCB" w14:textId="77777777" w:rsidR="000D2786" w:rsidRDefault="00FD33BC" w:rsidP="00FD33B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Revisor: Não concordo com essa explicação. A quebra de onda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Rossby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pode estar associada a formação de uma baixa desprendida e não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necessáriamente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um bloqueio. O autor diz que o deslocamento das anomalias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é lento, que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ao meu ver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não é tão lento. Outro ponto, 3 dias com lento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deslocamento não é suficiente para afirmar que é bloqueio.</w:t>
      </w:r>
    </w:p>
    <w:p w14:paraId="3CE50562" w14:textId="6AC254ED" w:rsidR="00787C1A" w:rsidRDefault="000D2786" w:rsidP="00FD33BC">
      <w:pPr>
        <w:rPr>
          <w:rFonts w:ascii="Arial" w:hAnsi="Arial" w:cs="Arial"/>
          <w:color w:val="222222"/>
          <w:shd w:val="clear" w:color="auto" w:fill="FFFFFF"/>
        </w:rPr>
      </w:pPr>
      <w:r w:rsidRPr="00787C1A">
        <w:rPr>
          <w:rFonts w:ascii="Arial" w:hAnsi="Arial" w:cs="Arial"/>
          <w:color w:val="222222"/>
          <w:highlight w:val="green"/>
          <w:shd w:val="clear" w:color="auto" w:fill="FFFFFF"/>
        </w:rPr>
        <w:t xml:space="preserve">Autor: Prezado revisor, muitos eventos de baixa desprendida estão dentro do contexto da quebra da onda de </w:t>
      </w:r>
      <w:proofErr w:type="spellStart"/>
      <w:r w:rsidRPr="00787C1A">
        <w:rPr>
          <w:rFonts w:ascii="Arial" w:hAnsi="Arial" w:cs="Arial"/>
          <w:color w:val="222222"/>
          <w:highlight w:val="green"/>
          <w:shd w:val="clear" w:color="auto" w:fill="FFFFFF"/>
        </w:rPr>
        <w:t>Rossby</w:t>
      </w:r>
      <w:proofErr w:type="spellEnd"/>
      <w:r w:rsidRPr="00787C1A">
        <w:rPr>
          <w:rFonts w:ascii="Arial" w:hAnsi="Arial" w:cs="Arial"/>
          <w:color w:val="222222"/>
          <w:highlight w:val="green"/>
          <w:shd w:val="clear" w:color="auto" w:fill="FFFFFF"/>
        </w:rPr>
        <w:t xml:space="preserve">, um fenômeno associado </w:t>
      </w:r>
      <w:r w:rsidR="00787C1A" w:rsidRPr="00787C1A">
        <w:rPr>
          <w:rFonts w:ascii="Arial" w:hAnsi="Arial" w:cs="Arial"/>
          <w:color w:val="222222"/>
          <w:highlight w:val="green"/>
          <w:shd w:val="clear" w:color="auto" w:fill="FFFFFF"/>
        </w:rPr>
        <w:t>à</w:t>
      </w:r>
      <w:r w:rsidRPr="00787C1A">
        <w:rPr>
          <w:rFonts w:ascii="Arial" w:hAnsi="Arial" w:cs="Arial"/>
          <w:color w:val="222222"/>
          <w:highlight w:val="green"/>
          <w:shd w:val="clear" w:color="auto" w:fill="FFFFFF"/>
        </w:rPr>
        <w:t xml:space="preserve"> amplificação de uma</w:t>
      </w:r>
      <w:r w:rsidR="00787C1A" w:rsidRPr="00787C1A">
        <w:rPr>
          <w:rFonts w:ascii="Arial" w:hAnsi="Arial" w:cs="Arial"/>
          <w:color w:val="222222"/>
          <w:highlight w:val="green"/>
          <w:shd w:val="clear" w:color="auto" w:fill="FFFFFF"/>
        </w:rPr>
        <w:t xml:space="preserve"> crista</w:t>
      </w:r>
      <w:r w:rsidRPr="00787C1A">
        <w:rPr>
          <w:rFonts w:ascii="Arial" w:hAnsi="Arial" w:cs="Arial"/>
          <w:color w:val="222222"/>
          <w:highlight w:val="green"/>
          <w:shd w:val="clear" w:color="auto" w:fill="FFFFFF"/>
        </w:rPr>
        <w:t xml:space="preserve"> em direção ao quadrante sudeste (no hemisfério Sul)</w:t>
      </w:r>
      <w:r w:rsidR="00787C1A" w:rsidRPr="00787C1A">
        <w:rPr>
          <w:rFonts w:ascii="Arial" w:hAnsi="Arial" w:cs="Arial"/>
          <w:color w:val="222222"/>
          <w:highlight w:val="green"/>
          <w:shd w:val="clear" w:color="auto" w:fill="FFFFFF"/>
        </w:rPr>
        <w:t>, o</w:t>
      </w:r>
      <w:r w:rsidRPr="00787C1A">
        <w:rPr>
          <w:rFonts w:ascii="Arial" w:hAnsi="Arial" w:cs="Arial"/>
          <w:color w:val="222222"/>
          <w:highlight w:val="green"/>
          <w:shd w:val="clear" w:color="auto" w:fill="FFFFFF"/>
        </w:rPr>
        <w:t xml:space="preserve"> que acaba fechando a circulação de um cavado em um vórtice</w:t>
      </w:r>
      <w:r w:rsidR="00787C1A" w:rsidRPr="00787C1A">
        <w:rPr>
          <w:rFonts w:ascii="Arial" w:hAnsi="Arial" w:cs="Arial"/>
          <w:color w:val="222222"/>
          <w:highlight w:val="green"/>
          <w:shd w:val="clear" w:color="auto" w:fill="FFFFFF"/>
        </w:rPr>
        <w:t xml:space="preserve"> ao norte da crista. Esse tipo de circulação de vórtice ao norte de uma crista de grande amplitude é o que operacionalmente os meteorologistas reconhecem por bloqueio dipolo. Na figura abaixo está um exemplo para o dia 19/07/21, onde o produto da NOAA (https://www.cpc.ncep.noaa.gov/products/precip/CWlink/blocking/real_time_sh/mrf1.sh.</w:t>
      </w:r>
      <w:r w:rsidR="00787C1A" w:rsidRPr="00787C1A">
        <w:rPr>
          <w:rFonts w:ascii="Arial" w:hAnsi="Arial" w:cs="Arial"/>
          <w:color w:val="222222"/>
          <w:highlight w:val="green"/>
          <w:shd w:val="clear" w:color="auto" w:fill="FFFFFF"/>
        </w:rPr>
        <w:lastRenderedPageBreak/>
        <w:t>shtml) para bloqueios no hemisfério sul mostra um índice alto (barras em verde), em que o padrão de ondas em 500 hPa se assemelha ao da Figura 3h do manuscrito</w:t>
      </w:r>
      <w:r w:rsidR="00787C1A">
        <w:rPr>
          <w:rFonts w:ascii="Arial" w:hAnsi="Arial" w:cs="Arial"/>
          <w:color w:val="222222"/>
          <w:shd w:val="clear" w:color="auto" w:fill="FFFFFF"/>
        </w:rPr>
        <w:t>.</w:t>
      </w:r>
    </w:p>
    <w:p w14:paraId="0F40DD8F" w14:textId="7A10B45F" w:rsidR="00787C1A" w:rsidRDefault="00787C1A" w:rsidP="00FD33BC">
      <w:pPr>
        <w:rPr>
          <w:rFonts w:ascii="Arial" w:hAnsi="Arial" w:cs="Arial"/>
          <w:color w:val="222222"/>
          <w:shd w:val="clear" w:color="auto" w:fill="FFFFFF"/>
        </w:rPr>
      </w:pPr>
      <w:r w:rsidRPr="00787C1A">
        <w:rPr>
          <w:rFonts w:ascii="Arial" w:hAnsi="Arial" w:cs="Arial"/>
          <w:noProof/>
          <w:color w:val="222222"/>
          <w:shd w:val="clear" w:color="auto" w:fill="FFFFFF"/>
        </w:rPr>
        <w:drawing>
          <wp:inline distT="0" distB="0" distL="0" distR="0" wp14:anchorId="6DE48A88" wp14:editId="36A1B9D8">
            <wp:extent cx="5400040" cy="163766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202C3" w14:textId="71C98864" w:rsidR="00787C1A" w:rsidRDefault="00787C1A" w:rsidP="00787C1A">
      <w:pPr>
        <w:rPr>
          <w:rFonts w:ascii="Arial" w:hAnsi="Arial" w:cs="Arial"/>
          <w:noProof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t xml:space="preserve">A título de informação, </w:t>
      </w:r>
      <w:r w:rsidR="00804766">
        <w:rPr>
          <w:rFonts w:ascii="Arial" w:hAnsi="Arial" w:cs="Arial"/>
          <w:noProof/>
          <w:color w:val="222222"/>
          <w:shd w:val="clear" w:color="auto" w:fill="FFFFFF"/>
        </w:rPr>
        <w:t>o Comet em sua página de material didático (</w:t>
      </w:r>
      <w:hyperlink r:id="rId6" w:anchor="page_3-0-0" w:history="1">
        <w:r w:rsidR="00804766" w:rsidRPr="001C553D">
          <w:rPr>
            <w:rStyle w:val="Hyperlink"/>
            <w:rFonts w:ascii="Arial" w:hAnsi="Arial" w:cs="Arial"/>
            <w:noProof/>
            <w:shd w:val="clear" w:color="auto" w:fill="FFFFFF"/>
          </w:rPr>
          <w:t>https://www.meted.ucar.edu/norlat/sat_features/blocking_patterns/print.php#page_3-0-0</w:t>
        </w:r>
      </w:hyperlink>
      <w:r w:rsidR="00804766">
        <w:rPr>
          <w:rFonts w:ascii="Arial" w:hAnsi="Arial" w:cs="Arial"/>
          <w:noProof/>
          <w:color w:val="222222"/>
          <w:shd w:val="clear" w:color="auto" w:fill="FFFFFF"/>
        </w:rPr>
        <w:t>) mostra 4 tipos de bloqueio incluindo o bloqueio associado com baixa desprendida.</w:t>
      </w:r>
    </w:p>
    <w:p w14:paraId="5B826893" w14:textId="229D1AAE" w:rsidR="00804766" w:rsidRDefault="00804766" w:rsidP="00804766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804766">
        <w:rPr>
          <w:rFonts w:ascii="Arial" w:hAnsi="Arial" w:cs="Arial"/>
          <w:noProof/>
          <w:color w:val="222222"/>
          <w:shd w:val="clear" w:color="auto" w:fill="FFFFFF"/>
        </w:rPr>
        <w:drawing>
          <wp:inline distT="0" distB="0" distL="0" distR="0" wp14:anchorId="00155B4F" wp14:editId="79F03020">
            <wp:extent cx="3456940" cy="2259369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4443" cy="226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D6F67" w14:textId="77777777" w:rsidR="00804766" w:rsidRDefault="00804766" w:rsidP="00FD33BC">
      <w:pPr>
        <w:rPr>
          <w:rFonts w:ascii="Arial" w:hAnsi="Arial" w:cs="Arial"/>
          <w:color w:val="222222"/>
        </w:rPr>
      </w:pPr>
    </w:p>
    <w:p w14:paraId="2D308F58" w14:textId="6431453A" w:rsidR="00804766" w:rsidRDefault="00804766" w:rsidP="00804766">
      <w:pPr>
        <w:jc w:val="center"/>
        <w:rPr>
          <w:rFonts w:ascii="Arial" w:hAnsi="Arial" w:cs="Arial"/>
          <w:color w:val="222222"/>
        </w:rPr>
      </w:pPr>
      <w:r w:rsidRPr="00804766">
        <w:rPr>
          <w:rFonts w:ascii="Arial" w:hAnsi="Arial" w:cs="Arial"/>
          <w:noProof/>
          <w:color w:val="222222"/>
        </w:rPr>
        <w:drawing>
          <wp:inline distT="0" distB="0" distL="0" distR="0" wp14:anchorId="51399F81" wp14:editId="208186B8">
            <wp:extent cx="3844290" cy="2192023"/>
            <wp:effectExtent l="0" t="0" r="381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4464" cy="219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2B7C4" w14:textId="77777777" w:rsidR="00804766" w:rsidRDefault="00804766" w:rsidP="00FD33BC">
      <w:pPr>
        <w:rPr>
          <w:rFonts w:ascii="Arial" w:hAnsi="Arial" w:cs="Arial"/>
          <w:color w:val="222222"/>
        </w:rPr>
      </w:pPr>
    </w:p>
    <w:p w14:paraId="723A4C7A" w14:textId="77777777" w:rsidR="00F82B60" w:rsidRDefault="00FD33BC" w:rsidP="00FD33B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Comentários específicos: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2a linha do Resumo: “Impactos de extremos frios”. Não gostei de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extremos frios, acho que não representa bem o significado que o autor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queria dizer.</w:t>
      </w:r>
    </w:p>
    <w:p w14:paraId="1FCA4D8C" w14:textId="77777777" w:rsidR="00F82B60" w:rsidRDefault="00F82B60" w:rsidP="00FD33BC">
      <w:pPr>
        <w:rPr>
          <w:rFonts w:ascii="Arial" w:hAnsi="Arial" w:cs="Arial"/>
          <w:color w:val="222222"/>
          <w:shd w:val="clear" w:color="auto" w:fill="FFFFFF"/>
        </w:rPr>
      </w:pPr>
      <w:r w:rsidRPr="00F82B60">
        <w:rPr>
          <w:rFonts w:ascii="Arial" w:hAnsi="Arial" w:cs="Arial"/>
          <w:color w:val="222222"/>
          <w:highlight w:val="green"/>
          <w:shd w:val="clear" w:color="auto" w:fill="FFFFFF"/>
        </w:rPr>
        <w:t>Autor: O texto foi modificado</w:t>
      </w:r>
    </w:p>
    <w:p w14:paraId="3DF290B6" w14:textId="1DA6677E" w:rsidR="00F82B60" w:rsidRDefault="00FD33BC" w:rsidP="00FD33B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Item 2.1., 5a linha: Os autores acham que as reanálises numéricas antes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 1979 são confiáveis? Lembrar que antes de 1979 não são incluídos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dados de satélites. Será que a configuração atmosférica sobre 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oceanos é confiável?</w:t>
      </w:r>
    </w:p>
    <w:p w14:paraId="13DD0A4B" w14:textId="482A793F" w:rsidR="00F82B60" w:rsidRDefault="00F82B60" w:rsidP="00FD33BC">
      <w:pPr>
        <w:rPr>
          <w:rFonts w:ascii="Arial" w:hAnsi="Arial" w:cs="Arial"/>
          <w:color w:val="222222"/>
          <w:shd w:val="clear" w:color="auto" w:fill="FFFFFF"/>
        </w:rPr>
      </w:pPr>
      <w:r w:rsidRPr="00F82B60">
        <w:rPr>
          <w:rFonts w:ascii="Arial" w:hAnsi="Arial" w:cs="Arial"/>
          <w:color w:val="222222"/>
          <w:highlight w:val="green"/>
          <w:shd w:val="clear" w:color="auto" w:fill="FFFFFF"/>
        </w:rPr>
        <w:t>Autor: Nós sabemos das incertezas intrínsecas aos dados de reanálise antes de 1979, mas infelizmente só temos eles para a análise dos padrões sinóticos e de grande escala.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0B422763" w14:textId="77777777" w:rsidR="00F82B60" w:rsidRDefault="00FD33BC" w:rsidP="00FD33B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Item 3.1, 3a e 4a linhas: “pico da onda de frio se refere ao dia com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maior queda de temperatura (menor média da anomalia da temperatura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mínima)”. Deixar claro que é média de várias estações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meteorológicas. O que é a menor média da anomalia? A menor queda não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necessariamente seja a menor média da anomalia. Acredito que a explicação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dada na carta resposta deveria ser incluída aqui.</w:t>
      </w:r>
    </w:p>
    <w:p w14:paraId="1A905A55" w14:textId="77777777" w:rsidR="00F82B60" w:rsidRDefault="00F82B60" w:rsidP="00FD33BC">
      <w:pPr>
        <w:rPr>
          <w:rFonts w:ascii="Arial" w:hAnsi="Arial" w:cs="Arial"/>
          <w:color w:val="222222"/>
          <w:shd w:val="clear" w:color="auto" w:fill="FFFFFF"/>
        </w:rPr>
      </w:pPr>
      <w:r w:rsidRPr="00F82B60">
        <w:rPr>
          <w:rFonts w:ascii="Arial" w:hAnsi="Arial" w:cs="Arial"/>
          <w:color w:val="222222"/>
          <w:highlight w:val="green"/>
          <w:shd w:val="clear" w:color="auto" w:fill="FFFFFF"/>
        </w:rPr>
        <w:t>Autor: Prezado revisor, essa questão já foi abordada no seu primeiro comentário e incluímos a informação na seção 3.1 do manuscrito.</w:t>
      </w:r>
    </w:p>
    <w:p w14:paraId="4DFA4C25" w14:textId="464E6C10" w:rsidR="00F82B60" w:rsidRDefault="00FD33BC" w:rsidP="00FD33B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 Pág. 9, 3a linha de baixo para cima: Mudar “jato polar situa-se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tipicamente ...” para “jato polar situa-se no nível de 250 hPa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tipicamente …”</w:t>
      </w:r>
    </w:p>
    <w:p w14:paraId="49946912" w14:textId="2A22472F" w:rsidR="00521785" w:rsidRDefault="00521785" w:rsidP="00FD33BC">
      <w:pPr>
        <w:rPr>
          <w:rFonts w:ascii="Arial" w:hAnsi="Arial" w:cs="Arial"/>
          <w:color w:val="222222"/>
          <w:shd w:val="clear" w:color="auto" w:fill="FFFFFF"/>
        </w:rPr>
      </w:pPr>
      <w:r w:rsidRPr="00521785">
        <w:rPr>
          <w:rFonts w:ascii="Arial" w:hAnsi="Arial" w:cs="Arial"/>
          <w:color w:val="222222"/>
          <w:highlight w:val="green"/>
          <w:shd w:val="clear" w:color="auto" w:fill="FFFFFF"/>
        </w:rPr>
        <w:t>Autor: Corrigido.</w:t>
      </w:r>
    </w:p>
    <w:p w14:paraId="627A436E" w14:textId="297DB8BE" w:rsidR="00F82B60" w:rsidRDefault="00FD33BC" w:rsidP="00FD33B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5. Pág. 10, 3a linha: Qual é a camada da espessura calculada?</w:t>
      </w:r>
    </w:p>
    <w:p w14:paraId="572525C4" w14:textId="3B81EDB6" w:rsidR="00521785" w:rsidRDefault="00521785" w:rsidP="00FD33BC">
      <w:pPr>
        <w:rPr>
          <w:rFonts w:ascii="Arial" w:hAnsi="Arial" w:cs="Arial"/>
          <w:color w:val="222222"/>
          <w:shd w:val="clear" w:color="auto" w:fill="FFFFFF"/>
        </w:rPr>
      </w:pPr>
      <w:r w:rsidRPr="00521785">
        <w:rPr>
          <w:rFonts w:ascii="Arial" w:hAnsi="Arial" w:cs="Arial"/>
          <w:color w:val="222222"/>
          <w:highlight w:val="green"/>
          <w:shd w:val="clear" w:color="auto" w:fill="FFFFFF"/>
        </w:rPr>
        <w:t>Autor: 850/1000 hPa.</w:t>
      </w:r>
    </w:p>
    <w:p w14:paraId="667BD161" w14:textId="77777777" w:rsidR="00F82B60" w:rsidRDefault="00FD33BC" w:rsidP="00FD33B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6. Pág. 10, 6a linha: Ver o comentário na carta resposta para o nível de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advecção de temperatura.</w:t>
      </w:r>
    </w:p>
    <w:p w14:paraId="6B96EF25" w14:textId="1C4A7952" w:rsidR="00F82B60" w:rsidRDefault="00F82B60" w:rsidP="00FD33BC">
      <w:pPr>
        <w:rPr>
          <w:rFonts w:ascii="Arial" w:hAnsi="Arial" w:cs="Arial"/>
          <w:color w:val="222222"/>
          <w:shd w:val="clear" w:color="auto" w:fill="FFFFFF"/>
        </w:rPr>
      </w:pPr>
      <w:r w:rsidRPr="00521785">
        <w:rPr>
          <w:rFonts w:ascii="Arial" w:hAnsi="Arial" w:cs="Arial"/>
          <w:color w:val="222222"/>
          <w:highlight w:val="green"/>
          <w:shd w:val="clear" w:color="auto" w:fill="FFFFFF"/>
        </w:rPr>
        <w:t>Autor:</w:t>
      </w:r>
      <w:r w:rsidR="00521785" w:rsidRPr="00521785">
        <w:rPr>
          <w:rFonts w:ascii="Arial" w:hAnsi="Arial" w:cs="Arial"/>
          <w:color w:val="222222"/>
          <w:highlight w:val="green"/>
          <w:shd w:val="clear" w:color="auto" w:fill="FFFFFF"/>
        </w:rPr>
        <w:t xml:space="preserve"> Tema já discutido anteriormente.</w:t>
      </w:r>
    </w:p>
    <w:p w14:paraId="678D5350" w14:textId="701D078B" w:rsidR="00F82B60" w:rsidRDefault="00FD33BC" w:rsidP="00FD33B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7.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Pág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10, último parágrafo: Ver o comentário na carta resposta para 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caso de bloqueio.</w:t>
      </w:r>
    </w:p>
    <w:p w14:paraId="24B747A6" w14:textId="40BFFB1E" w:rsidR="00521785" w:rsidRDefault="00521785" w:rsidP="00FD33BC">
      <w:pPr>
        <w:rPr>
          <w:rFonts w:ascii="Arial" w:hAnsi="Arial" w:cs="Arial"/>
          <w:color w:val="222222"/>
          <w:shd w:val="clear" w:color="auto" w:fill="FFFFFF"/>
        </w:rPr>
      </w:pPr>
      <w:r w:rsidRPr="00521785">
        <w:rPr>
          <w:rFonts w:ascii="Arial" w:hAnsi="Arial" w:cs="Arial"/>
          <w:color w:val="222222"/>
          <w:highlight w:val="green"/>
          <w:shd w:val="clear" w:color="auto" w:fill="FFFFFF"/>
        </w:rPr>
        <w:t>Autor: ok, comentário visto e respondido.</w:t>
      </w:r>
    </w:p>
    <w:p w14:paraId="34C8F1FF" w14:textId="28ECA374" w:rsidR="00F82B60" w:rsidRDefault="00FD33BC" w:rsidP="00FD33B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8. Item 3.2, 1o parágrafo: Como posso ver as ondas planetárias na sua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figura 5? Quantas ondas têm? Qual é o número de onda? Onde ela está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localizada? Os centros positivos e negativos estão associados a ondas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planetárias ou às ondas de</w:t>
      </w:r>
      <w:r w:rsidR="00F82B6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Rossby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? As ondas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Rossby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são as curtas ou as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longas?</w:t>
      </w:r>
    </w:p>
    <w:p w14:paraId="1947711C" w14:textId="52DA932D" w:rsidR="00F82B60" w:rsidRDefault="00F82B60" w:rsidP="00FD33BC">
      <w:pPr>
        <w:rPr>
          <w:rFonts w:ascii="Arial" w:hAnsi="Arial" w:cs="Arial"/>
          <w:color w:val="222222"/>
          <w:shd w:val="clear" w:color="auto" w:fill="FFFFFF"/>
        </w:rPr>
      </w:pPr>
      <w:r w:rsidRPr="005065BD">
        <w:rPr>
          <w:rFonts w:ascii="Arial" w:hAnsi="Arial" w:cs="Arial"/>
          <w:color w:val="222222"/>
          <w:highlight w:val="green"/>
          <w:shd w:val="clear" w:color="auto" w:fill="FFFFFF"/>
        </w:rPr>
        <w:lastRenderedPageBreak/>
        <w:t xml:space="preserve">Autor: </w:t>
      </w:r>
      <w:r w:rsidR="005065BD" w:rsidRPr="005065BD">
        <w:rPr>
          <w:rFonts w:ascii="Arial" w:hAnsi="Arial" w:cs="Arial"/>
          <w:color w:val="222222"/>
          <w:highlight w:val="green"/>
          <w:shd w:val="clear" w:color="auto" w:fill="FFFFFF"/>
        </w:rPr>
        <w:t xml:space="preserve">As ondas planetárias, que também são conhecidas por ondas de </w:t>
      </w:r>
      <w:proofErr w:type="spellStart"/>
      <w:r w:rsidR="005065BD" w:rsidRPr="005065BD">
        <w:rPr>
          <w:rFonts w:ascii="Arial" w:hAnsi="Arial" w:cs="Arial"/>
          <w:color w:val="222222"/>
          <w:highlight w:val="green"/>
          <w:shd w:val="clear" w:color="auto" w:fill="FFFFFF"/>
        </w:rPr>
        <w:t>Rossby</w:t>
      </w:r>
      <w:proofErr w:type="spellEnd"/>
      <w:r w:rsidR="005065BD" w:rsidRPr="005065BD">
        <w:rPr>
          <w:rFonts w:ascii="Arial" w:hAnsi="Arial" w:cs="Arial"/>
          <w:color w:val="222222"/>
          <w:highlight w:val="green"/>
          <w:shd w:val="clear" w:color="auto" w:fill="FFFFFF"/>
        </w:rPr>
        <w:t xml:space="preserve">, podem ser identificadas através dos centros de anomalia de pressão atmosférica. Na figura 5, o trem de ondas no contexto das ondas de frio se mostra com número de onda igual a 2 (duas cristas amplificados e 2 cavados amplificados) identificado por uma seta na cor preta na Figura5a. As ondas de </w:t>
      </w:r>
      <w:proofErr w:type="spellStart"/>
      <w:r w:rsidR="005065BD" w:rsidRPr="005065BD">
        <w:rPr>
          <w:rFonts w:ascii="Arial" w:hAnsi="Arial" w:cs="Arial"/>
          <w:color w:val="222222"/>
          <w:highlight w:val="green"/>
          <w:shd w:val="clear" w:color="auto" w:fill="FFFFFF"/>
        </w:rPr>
        <w:t>Rossby</w:t>
      </w:r>
      <w:proofErr w:type="spellEnd"/>
      <w:r w:rsidR="005065BD" w:rsidRPr="005065BD">
        <w:rPr>
          <w:rFonts w:ascii="Arial" w:hAnsi="Arial" w:cs="Arial"/>
          <w:color w:val="222222"/>
          <w:highlight w:val="green"/>
          <w:shd w:val="clear" w:color="auto" w:fill="FFFFFF"/>
        </w:rPr>
        <w:t xml:space="preserve"> corresponde as ondas longas, com sua propagação influenciada pela rotação da Terra.</w:t>
      </w:r>
    </w:p>
    <w:p w14:paraId="264CF466" w14:textId="1FFF520B" w:rsidR="005065BD" w:rsidRDefault="005065BD" w:rsidP="00FD33BC">
      <w:pPr>
        <w:rPr>
          <w:rFonts w:ascii="Arial" w:hAnsi="Arial" w:cs="Arial"/>
          <w:color w:val="222222"/>
          <w:shd w:val="clear" w:color="auto" w:fill="FFFFFF"/>
        </w:rPr>
      </w:pPr>
      <w:r w:rsidRPr="005065BD">
        <w:rPr>
          <w:rFonts w:ascii="Arial" w:hAnsi="Arial" w:cs="Arial"/>
          <w:color w:val="222222"/>
          <w:highlight w:val="green"/>
          <w:shd w:val="clear" w:color="auto" w:fill="FFFFFF"/>
        </w:rPr>
        <w:t>Para maiores detalhes, vide o link: https://www.sciencedirect.com/topics/earth-and-planetary-sciences/planetary-wave</w:t>
      </w:r>
    </w:p>
    <w:p w14:paraId="5D982A1C" w14:textId="24B7B5C7" w:rsidR="005065BD" w:rsidRDefault="00FD33BC" w:rsidP="00FD33B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9. Item 3.2, 1o parágrafo: Tem certeza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que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valores positivos de anomalias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 geopotencial tem relação com fortes sistemas de alta pressão?</w:t>
      </w:r>
      <w:r w:rsidR="005065BD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Será que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pode ser um centro de baixa pressão menos intenso localizado na região de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anomalia positiva? A curvatura que o trem de onda sofre ao penetrar na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América do Sul pode ser devido à influência dos Andes?</w:t>
      </w:r>
    </w:p>
    <w:p w14:paraId="36C550F6" w14:textId="1DD5248D" w:rsidR="005065BD" w:rsidRDefault="005065BD" w:rsidP="00FD33BC">
      <w:pPr>
        <w:rPr>
          <w:rFonts w:ascii="Arial" w:hAnsi="Arial" w:cs="Arial"/>
          <w:color w:val="222222"/>
          <w:shd w:val="clear" w:color="auto" w:fill="FFFFFF"/>
        </w:rPr>
      </w:pPr>
      <w:r w:rsidRPr="002950AD">
        <w:rPr>
          <w:rFonts w:ascii="Arial" w:hAnsi="Arial" w:cs="Arial"/>
          <w:color w:val="222222"/>
          <w:highlight w:val="green"/>
          <w:shd w:val="clear" w:color="auto" w:fill="FFFFFF"/>
        </w:rPr>
        <w:t>Autor: Prezado autor, de modo geral</w:t>
      </w:r>
      <w:r w:rsidR="002950AD">
        <w:rPr>
          <w:rFonts w:ascii="Arial" w:hAnsi="Arial" w:cs="Arial"/>
          <w:color w:val="222222"/>
          <w:highlight w:val="green"/>
          <w:shd w:val="clear" w:color="auto" w:fill="FFFFFF"/>
        </w:rPr>
        <w:t xml:space="preserve"> sim</w:t>
      </w:r>
      <w:r w:rsidRPr="002950AD">
        <w:rPr>
          <w:rFonts w:ascii="Arial" w:hAnsi="Arial" w:cs="Arial"/>
          <w:color w:val="222222"/>
          <w:highlight w:val="green"/>
          <w:shd w:val="clear" w:color="auto" w:fill="FFFFFF"/>
        </w:rPr>
        <w:t xml:space="preserve">, </w:t>
      </w:r>
      <w:r w:rsidR="002950AD">
        <w:rPr>
          <w:rFonts w:ascii="Arial" w:hAnsi="Arial" w:cs="Arial"/>
          <w:color w:val="222222"/>
          <w:highlight w:val="green"/>
          <w:shd w:val="clear" w:color="auto" w:fill="FFFFFF"/>
        </w:rPr>
        <w:t xml:space="preserve">as </w:t>
      </w:r>
      <w:r w:rsidRPr="002950AD">
        <w:rPr>
          <w:rFonts w:ascii="Arial" w:hAnsi="Arial" w:cs="Arial"/>
          <w:color w:val="222222"/>
          <w:highlight w:val="green"/>
          <w:shd w:val="clear" w:color="auto" w:fill="FFFFFF"/>
        </w:rPr>
        <w:t>cristas intensificam anticiclones de superfície enquanto cavados intensificam baixas pressões em superfície</w:t>
      </w:r>
      <w:r w:rsidR="002950AD" w:rsidRPr="002950AD">
        <w:rPr>
          <w:rFonts w:ascii="Arial" w:hAnsi="Arial" w:cs="Arial"/>
          <w:color w:val="222222"/>
          <w:highlight w:val="green"/>
          <w:shd w:val="clear" w:color="auto" w:fill="FFFFFF"/>
        </w:rPr>
        <w:t>. Se uma crista</w:t>
      </w:r>
      <w:r w:rsidR="002950AD">
        <w:rPr>
          <w:rFonts w:ascii="Arial" w:hAnsi="Arial" w:cs="Arial"/>
          <w:color w:val="222222"/>
          <w:highlight w:val="green"/>
          <w:shd w:val="clear" w:color="auto" w:fill="FFFFFF"/>
        </w:rPr>
        <w:t xml:space="preserve"> de nível superior</w:t>
      </w:r>
      <w:r w:rsidR="002950AD" w:rsidRPr="002950AD">
        <w:rPr>
          <w:rFonts w:ascii="Arial" w:hAnsi="Arial" w:cs="Arial"/>
          <w:color w:val="222222"/>
          <w:highlight w:val="green"/>
          <w:shd w:val="clear" w:color="auto" w:fill="FFFFFF"/>
        </w:rPr>
        <w:t xml:space="preserve"> se desenvolve acima de uma baixa em superfície, a tendência é da baixa se enfraquecer com o tempo. Sim, justamente porque os Andes influenciam a </w:t>
      </w:r>
      <w:proofErr w:type="spellStart"/>
      <w:r w:rsidR="002950AD" w:rsidRPr="002950AD">
        <w:rPr>
          <w:rFonts w:ascii="Arial" w:hAnsi="Arial" w:cs="Arial"/>
          <w:color w:val="222222"/>
          <w:highlight w:val="green"/>
          <w:shd w:val="clear" w:color="auto" w:fill="FFFFFF"/>
        </w:rPr>
        <w:t>vorticidade</w:t>
      </w:r>
      <w:proofErr w:type="spellEnd"/>
      <w:r w:rsidR="002950AD" w:rsidRPr="002950AD">
        <w:rPr>
          <w:rFonts w:ascii="Arial" w:hAnsi="Arial" w:cs="Arial"/>
          <w:color w:val="222222"/>
          <w:highlight w:val="green"/>
          <w:shd w:val="clear" w:color="auto" w:fill="FFFFFF"/>
        </w:rPr>
        <w:t xml:space="preserve"> potencial afetando a curvatura do escoamento a jusante.</w:t>
      </w:r>
      <w:r w:rsidR="002950A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233825C6" w14:textId="19012048" w:rsidR="002950AD" w:rsidRDefault="00FD33BC" w:rsidP="00FD33B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10. Item 3.2, 2o parágrafo: Uma dúvida que um leito pode ter, esse padrão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de anomalias tem uma estrutura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barotrópica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mas os sistemas em baixos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níveis, associados ao evento de incursão de ar frio, são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baroclínicos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Como explicar? O que se observa acima de um anticiclone polar, um cavado ou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uma crista? Resposta, um cavado. Como em altos níveis pode-se ter uma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crista como está escrito no início deste parágrafo? Como o autor sabe que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é formação de anticiclones sobre o oceano Atlântico? Qual figura mostra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isso?</w:t>
      </w:r>
    </w:p>
    <w:p w14:paraId="5B40304A" w14:textId="5770A695" w:rsidR="008B7E41" w:rsidRDefault="008B7E41" w:rsidP="00FD33BC">
      <w:pPr>
        <w:rPr>
          <w:rFonts w:ascii="Arial" w:hAnsi="Arial" w:cs="Arial"/>
          <w:color w:val="222222"/>
          <w:shd w:val="clear" w:color="auto" w:fill="FFFFFF"/>
        </w:rPr>
      </w:pPr>
      <w:r w:rsidRPr="00D725FF">
        <w:rPr>
          <w:rFonts w:ascii="Arial" w:hAnsi="Arial" w:cs="Arial"/>
          <w:color w:val="222222"/>
          <w:highlight w:val="green"/>
          <w:shd w:val="clear" w:color="auto" w:fill="FFFFFF"/>
        </w:rPr>
        <w:t xml:space="preserve">Autor: Prezado revisor, </w:t>
      </w:r>
      <w:r w:rsidR="00244DEF" w:rsidRPr="00D725FF">
        <w:rPr>
          <w:rFonts w:ascii="Arial" w:hAnsi="Arial" w:cs="Arial"/>
          <w:color w:val="222222"/>
          <w:highlight w:val="green"/>
          <w:shd w:val="clear" w:color="auto" w:fill="FFFFFF"/>
        </w:rPr>
        <w:t>para esclarecer o seu comentário elaboramos o modelo conceitual abaixo e que reflete os campos médios de anomalia da altura geopotencial da Figura</w:t>
      </w:r>
      <w:r w:rsidR="00D725FF" w:rsidRPr="00D725FF">
        <w:rPr>
          <w:rFonts w:ascii="Arial" w:hAnsi="Arial" w:cs="Arial"/>
          <w:color w:val="222222"/>
          <w:highlight w:val="green"/>
          <w:shd w:val="clear" w:color="auto" w:fill="FFFFFF"/>
        </w:rPr>
        <w:t xml:space="preserve"> </w:t>
      </w:r>
      <w:proofErr w:type="gramStart"/>
      <w:r w:rsidR="00D725FF" w:rsidRPr="00D725FF">
        <w:rPr>
          <w:rFonts w:ascii="Arial" w:hAnsi="Arial" w:cs="Arial"/>
          <w:color w:val="222222"/>
          <w:highlight w:val="green"/>
          <w:shd w:val="clear" w:color="auto" w:fill="FFFFFF"/>
        </w:rPr>
        <w:t>5 equivalente</w:t>
      </w:r>
      <w:proofErr w:type="gramEnd"/>
      <w:r w:rsidR="00D725FF" w:rsidRPr="00D725FF">
        <w:rPr>
          <w:rFonts w:ascii="Arial" w:hAnsi="Arial" w:cs="Arial"/>
          <w:color w:val="222222"/>
          <w:highlight w:val="green"/>
          <w:shd w:val="clear" w:color="auto" w:fill="FFFFFF"/>
        </w:rPr>
        <w:t xml:space="preserve"> ao dia -1 das composições em 250 e 850 hPa.</w:t>
      </w:r>
      <w:r w:rsidR="00D725FF">
        <w:rPr>
          <w:rFonts w:ascii="Arial" w:hAnsi="Arial" w:cs="Arial"/>
          <w:color w:val="222222"/>
          <w:shd w:val="clear" w:color="auto" w:fill="FFFFFF"/>
        </w:rPr>
        <w:t xml:space="preserve"> A figura mostra </w:t>
      </w:r>
      <w:r w:rsidR="00D725FF" w:rsidRPr="00D725FF">
        <w:rPr>
          <w:rFonts w:ascii="Arial" w:hAnsi="Arial" w:cs="Arial"/>
          <w:color w:val="222222"/>
          <w:highlight w:val="green"/>
          <w:shd w:val="clear" w:color="auto" w:fill="FFFFFF"/>
        </w:rPr>
        <w:t xml:space="preserve">o padrão de onda em 500 hPa (linha branca) e os sistemas de pressão em superfície representados pelas letras “A” e “B”. A letra “A” em azul representa o anticiclone pós-frontal em superfície, que tem sua pressão elevada em superfície associada com o ar frio e em parte com a componente dinâmica (subsidência a leste da crista ou oeste do cavado). Essa é uma estrutura </w:t>
      </w:r>
      <w:proofErr w:type="spellStart"/>
      <w:r w:rsidR="00D725FF" w:rsidRPr="00D725FF">
        <w:rPr>
          <w:rFonts w:ascii="Arial" w:hAnsi="Arial" w:cs="Arial"/>
          <w:color w:val="222222"/>
          <w:highlight w:val="green"/>
          <w:shd w:val="clear" w:color="auto" w:fill="FFFFFF"/>
        </w:rPr>
        <w:t>baroclínica</w:t>
      </w:r>
      <w:proofErr w:type="spellEnd"/>
      <w:r w:rsidR="00D725FF" w:rsidRPr="00D725FF">
        <w:rPr>
          <w:rFonts w:ascii="Arial" w:hAnsi="Arial" w:cs="Arial"/>
          <w:color w:val="222222"/>
          <w:highlight w:val="green"/>
          <w:shd w:val="clear" w:color="auto" w:fill="FFFFFF"/>
        </w:rPr>
        <w:t xml:space="preserve"> e o perfil vertical é também exemplificado na Figura a esquerda. A letra “A” em amarelo representa uma estrutura de circulação </w:t>
      </w:r>
      <w:proofErr w:type="spellStart"/>
      <w:r w:rsidR="00D725FF" w:rsidRPr="00D725FF">
        <w:rPr>
          <w:rFonts w:ascii="Arial" w:hAnsi="Arial" w:cs="Arial"/>
          <w:color w:val="222222"/>
          <w:highlight w:val="green"/>
          <w:shd w:val="clear" w:color="auto" w:fill="FFFFFF"/>
        </w:rPr>
        <w:t>barotrópica</w:t>
      </w:r>
      <w:proofErr w:type="spellEnd"/>
      <w:r w:rsidR="00D725FF" w:rsidRPr="00D725FF">
        <w:rPr>
          <w:rFonts w:ascii="Arial" w:hAnsi="Arial" w:cs="Arial"/>
          <w:color w:val="222222"/>
          <w:highlight w:val="green"/>
          <w:shd w:val="clear" w:color="auto" w:fill="FFFFFF"/>
        </w:rPr>
        <w:t>, cuja alta em superfície está verticalmente alinhada com a circulação da crista e que não depende do resfriamento de superfície. Essa alta tem centro quente em superfície (estrutura semelhante de altas subtropicais) e se assemelha ao painel do lado esquerdo da imagem</w:t>
      </w:r>
      <w:r w:rsidR="00D725FF">
        <w:rPr>
          <w:rFonts w:ascii="Arial" w:hAnsi="Arial" w:cs="Arial"/>
          <w:color w:val="222222"/>
          <w:shd w:val="clear" w:color="auto" w:fill="FFFFFF"/>
        </w:rPr>
        <w:t>.</w:t>
      </w:r>
    </w:p>
    <w:p w14:paraId="342D9190" w14:textId="2E2D8B39" w:rsidR="00244DEF" w:rsidRDefault="00244DEF" w:rsidP="00244DEF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244DEF">
        <w:rPr>
          <w:rFonts w:ascii="Arial" w:hAnsi="Arial" w:cs="Arial"/>
          <w:noProof/>
          <w:color w:val="222222"/>
          <w:shd w:val="clear" w:color="auto" w:fill="FFFFFF"/>
        </w:rPr>
        <w:lastRenderedPageBreak/>
        <w:drawing>
          <wp:inline distT="0" distB="0" distL="0" distR="0" wp14:anchorId="2442E74B" wp14:editId="3123CD90">
            <wp:extent cx="4114663" cy="2825685"/>
            <wp:effectExtent l="0" t="0" r="63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8214" cy="284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2C1E2" w14:textId="3C0DE982" w:rsidR="00366A67" w:rsidRDefault="00FD33BC" w:rsidP="00FD33BC"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11.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Pág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17, as 3 primeiras linhas: Continuo não concordando. Primeiro,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você diz deslocamento das anomalias é lento, que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ao meu ver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não é tão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lento como o autor respondeu na carta resposta. Segundo, 3 dias não é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suficiente para afirmar que é bloqueio.</w:t>
      </w:r>
      <w:r w:rsidR="00366A67" w:rsidRPr="00FD33BC">
        <w:t xml:space="preserve"> </w:t>
      </w:r>
    </w:p>
    <w:p w14:paraId="7CC3EC20" w14:textId="2A800208" w:rsidR="002950AD" w:rsidRPr="00FD33BC" w:rsidRDefault="002950AD" w:rsidP="00FD33BC">
      <w:r w:rsidRPr="008B7E41">
        <w:rPr>
          <w:highlight w:val="green"/>
        </w:rPr>
        <w:t xml:space="preserve">Autor: </w:t>
      </w:r>
      <w:r w:rsidR="008B7E41" w:rsidRPr="008B7E41">
        <w:rPr>
          <w:highlight w:val="green"/>
        </w:rPr>
        <w:t>Prezado revisor, não afirmamos que o padrão encontrado é um bloqueio e sim mencionamos que o padrão tem aparência de bloqueio do tipo dipolo. Com relação às anomalias, isso já foi discutido no início da carta resposta.</w:t>
      </w:r>
    </w:p>
    <w:sectPr w:rsidR="002950AD" w:rsidRPr="00FD3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67"/>
    <w:rsid w:val="000D2786"/>
    <w:rsid w:val="0010145D"/>
    <w:rsid w:val="00244DEF"/>
    <w:rsid w:val="002950AD"/>
    <w:rsid w:val="002A721A"/>
    <w:rsid w:val="00366A67"/>
    <w:rsid w:val="00376F02"/>
    <w:rsid w:val="004E7216"/>
    <w:rsid w:val="005065BD"/>
    <w:rsid w:val="00521785"/>
    <w:rsid w:val="00787C1A"/>
    <w:rsid w:val="00804766"/>
    <w:rsid w:val="00885C48"/>
    <w:rsid w:val="00897F9C"/>
    <w:rsid w:val="008B7E41"/>
    <w:rsid w:val="00A11ADE"/>
    <w:rsid w:val="00BA4C17"/>
    <w:rsid w:val="00C630D5"/>
    <w:rsid w:val="00D725FF"/>
    <w:rsid w:val="00DD2A9D"/>
    <w:rsid w:val="00F82B60"/>
    <w:rsid w:val="00FD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24D1"/>
  <w15:chartTrackingRefBased/>
  <w15:docId w15:val="{C72F1A3A-F1BD-49CD-8CCF-0BCF8A8F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33B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4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ted.ucar.edu/norlat/sat_features/blocking_patterns/print.ph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drive.google.com/file/d/1PjH97sElAPYXyHJKkAtNJHNT12B6aKzn/view?usp=sharing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7</Pages>
  <Words>2158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Capucin</dc:creator>
  <cp:keywords/>
  <dc:description/>
  <cp:lastModifiedBy>Bruno Capucin</cp:lastModifiedBy>
  <cp:revision>3</cp:revision>
  <dcterms:created xsi:type="dcterms:W3CDTF">2021-07-18T20:02:00Z</dcterms:created>
  <dcterms:modified xsi:type="dcterms:W3CDTF">2021-07-27T00:48:00Z</dcterms:modified>
</cp:coreProperties>
</file>