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9BD4" w14:textId="77777777" w:rsidR="000C79AA" w:rsidRPr="001135FB" w:rsidRDefault="000C79AA" w:rsidP="001135FB">
      <w:pPr>
        <w:spacing w:line="480" w:lineRule="auto"/>
        <w:jc w:val="both"/>
        <w:rPr>
          <w:rFonts w:ascii="Arial" w:hAnsi="Arial" w:cs="Arial"/>
          <w:lang w:val="pt-PT"/>
        </w:rPr>
      </w:pPr>
    </w:p>
    <w:p w14:paraId="2A9B1292" w14:textId="6298C4D5" w:rsidR="000C79AA" w:rsidRPr="00651D60" w:rsidRDefault="00D47CEE" w:rsidP="001135FB">
      <w:pPr>
        <w:spacing w:line="480" w:lineRule="auto"/>
        <w:jc w:val="center"/>
        <w:rPr>
          <w:rFonts w:ascii="Arial" w:hAnsi="Arial" w:cs="Arial"/>
          <w:b/>
          <w:bCs/>
          <w:lang w:val="es-ES"/>
        </w:rPr>
      </w:pPr>
      <w:bookmarkStart w:id="0" w:name="_Hlk71532798"/>
      <w:r w:rsidRPr="00651D60">
        <w:rPr>
          <w:rFonts w:ascii="Arial" w:hAnsi="Arial" w:cs="Arial"/>
          <w:b/>
          <w:bCs/>
          <w:lang w:val="pt-PT"/>
        </w:rPr>
        <w:t>O que sabemos sobre o que pensam as crianças sobre as suas vidas?</w:t>
      </w:r>
      <w:r w:rsidR="000C6F19" w:rsidRPr="00651D60">
        <w:rPr>
          <w:rFonts w:ascii="Arial" w:hAnsi="Arial" w:cs="Arial"/>
          <w:b/>
          <w:bCs/>
          <w:lang w:val="pt-PT"/>
        </w:rPr>
        <w:t xml:space="preserve"> </w:t>
      </w:r>
      <w:proofErr w:type="spellStart"/>
      <w:r w:rsidR="000C6F19" w:rsidRPr="00651D60">
        <w:rPr>
          <w:rFonts w:ascii="Arial" w:hAnsi="Arial" w:cs="Arial"/>
          <w:b/>
          <w:bCs/>
          <w:lang w:val="es-ES"/>
        </w:rPr>
        <w:t>Um</w:t>
      </w:r>
      <w:proofErr w:type="spellEnd"/>
      <w:r w:rsidR="000C6F19" w:rsidRPr="00651D60">
        <w:rPr>
          <w:rFonts w:ascii="Arial" w:hAnsi="Arial" w:cs="Arial"/>
          <w:b/>
          <w:bCs/>
          <w:lang w:val="es-ES"/>
        </w:rPr>
        <w:t xml:space="preserve"> </w:t>
      </w:r>
      <w:proofErr w:type="spellStart"/>
      <w:r w:rsidR="000C6F19" w:rsidRPr="00651D60">
        <w:rPr>
          <w:rFonts w:ascii="Arial" w:hAnsi="Arial" w:cs="Arial"/>
          <w:b/>
          <w:bCs/>
          <w:lang w:val="es-ES"/>
        </w:rPr>
        <w:t>estudo</w:t>
      </w:r>
      <w:proofErr w:type="spellEnd"/>
      <w:r w:rsidR="000C6F19" w:rsidRPr="00651D60">
        <w:rPr>
          <w:rFonts w:ascii="Arial" w:hAnsi="Arial" w:cs="Arial"/>
          <w:b/>
          <w:bCs/>
          <w:lang w:val="es-ES"/>
        </w:rPr>
        <w:t xml:space="preserve"> sobre o </w:t>
      </w:r>
      <w:proofErr w:type="spellStart"/>
      <w:r w:rsidR="000C6F19" w:rsidRPr="00651D60">
        <w:rPr>
          <w:rFonts w:ascii="Arial" w:hAnsi="Arial" w:cs="Arial"/>
          <w:b/>
          <w:bCs/>
          <w:lang w:val="es-ES"/>
        </w:rPr>
        <w:t>bem</w:t>
      </w:r>
      <w:proofErr w:type="spellEnd"/>
      <w:r w:rsidR="000C6F19" w:rsidRPr="00651D60">
        <w:rPr>
          <w:rFonts w:ascii="Arial" w:hAnsi="Arial" w:cs="Arial"/>
          <w:b/>
          <w:bCs/>
          <w:lang w:val="es-ES"/>
        </w:rPr>
        <w:t>-estar subjetivo.</w:t>
      </w:r>
    </w:p>
    <w:p w14:paraId="19C40A74" w14:textId="4ABEEA68" w:rsidR="00D046AE" w:rsidRPr="00651D60" w:rsidRDefault="00D046AE" w:rsidP="001135FB">
      <w:pPr>
        <w:spacing w:line="480" w:lineRule="auto"/>
        <w:jc w:val="center"/>
        <w:rPr>
          <w:rFonts w:ascii="Arial" w:hAnsi="Arial" w:cs="Arial"/>
          <w:b/>
          <w:bCs/>
          <w:lang w:val="es-ES"/>
        </w:rPr>
      </w:pPr>
      <w:r w:rsidRPr="00651D60">
        <w:rPr>
          <w:rFonts w:ascii="Arial" w:hAnsi="Arial" w:cs="Arial"/>
          <w:b/>
          <w:bCs/>
          <w:lang w:val="es-ES"/>
        </w:rPr>
        <w:t>¿Qué sabemos sobre lo que piensan los niños sobre sus vidas? Un estudio sobre el bienestar subjetivo.</w:t>
      </w:r>
    </w:p>
    <w:bookmarkEnd w:id="0"/>
    <w:p w14:paraId="688F991C" w14:textId="76FF46EE" w:rsidR="00AB2FAB" w:rsidRPr="00651D60" w:rsidRDefault="00AB2FAB" w:rsidP="001135FB">
      <w:pPr>
        <w:spacing w:line="480" w:lineRule="auto"/>
        <w:jc w:val="center"/>
        <w:rPr>
          <w:rFonts w:ascii="Arial" w:hAnsi="Arial" w:cs="Arial"/>
          <w:b/>
          <w:bCs/>
        </w:rPr>
      </w:pPr>
      <w:r w:rsidRPr="00651D60">
        <w:rPr>
          <w:rFonts w:ascii="Arial" w:hAnsi="Arial" w:cs="Arial"/>
          <w:b/>
          <w:bCs/>
        </w:rPr>
        <w:t>What do we know of what children think about their lives?</w:t>
      </w:r>
      <w:r w:rsidR="006440F1" w:rsidRPr="00651D60">
        <w:rPr>
          <w:rFonts w:ascii="Arial" w:hAnsi="Arial" w:cs="Arial"/>
          <w:b/>
          <w:bCs/>
        </w:rPr>
        <w:t xml:space="preserve"> A study about subjective well-being.</w:t>
      </w:r>
    </w:p>
    <w:p w14:paraId="15A1503B" w14:textId="77777777" w:rsidR="00AB2FAB" w:rsidRPr="001135FB" w:rsidRDefault="00AB2FAB" w:rsidP="001135FB">
      <w:pPr>
        <w:spacing w:line="480" w:lineRule="auto"/>
        <w:jc w:val="center"/>
        <w:rPr>
          <w:rFonts w:ascii="Arial" w:hAnsi="Arial" w:cs="Arial"/>
        </w:rPr>
      </w:pPr>
    </w:p>
    <w:p w14:paraId="3518759B" w14:textId="3BB8A566" w:rsidR="00CC02FD" w:rsidRPr="001135FB" w:rsidRDefault="00CC02FD" w:rsidP="001135FB">
      <w:pPr>
        <w:spacing w:after="0" w:line="480" w:lineRule="auto"/>
        <w:jc w:val="both"/>
        <w:rPr>
          <w:rFonts w:ascii="Arial" w:hAnsi="Arial" w:cs="Arial"/>
          <w:b/>
          <w:bCs/>
          <w:lang w:val="pt-PT"/>
        </w:rPr>
      </w:pPr>
      <w:r w:rsidRPr="001135FB">
        <w:rPr>
          <w:rFonts w:ascii="Arial" w:hAnsi="Arial" w:cs="Arial"/>
          <w:b/>
          <w:bCs/>
          <w:lang w:val="pt-PT"/>
        </w:rPr>
        <w:t>Introdução</w:t>
      </w:r>
    </w:p>
    <w:p w14:paraId="44DBFD52" w14:textId="76E153DF" w:rsidR="008720FC" w:rsidRPr="001135FB" w:rsidRDefault="005D5E74" w:rsidP="001135FB">
      <w:pPr>
        <w:spacing w:after="0" w:line="480" w:lineRule="auto"/>
        <w:jc w:val="both"/>
        <w:rPr>
          <w:rFonts w:ascii="Arial" w:hAnsi="Arial" w:cs="Arial"/>
          <w:lang w:val="pt-PT"/>
        </w:rPr>
      </w:pPr>
      <w:r w:rsidRPr="001135FB">
        <w:rPr>
          <w:rFonts w:ascii="Arial" w:hAnsi="Arial" w:cs="Arial"/>
          <w:lang w:val="pt-PT"/>
        </w:rPr>
        <w:t>O bem-estar subjetivo (BES</w:t>
      </w:r>
      <w:r w:rsidR="00CC02FD" w:rsidRPr="001135FB">
        <w:rPr>
          <w:rFonts w:ascii="Arial" w:hAnsi="Arial" w:cs="Arial"/>
          <w:lang w:val="pt-PT"/>
        </w:rPr>
        <w:t>) é uma dimensão importante no estudo da qualidade de vida das crianças (Bradshaw, 2015</w:t>
      </w:r>
      <w:r w:rsidR="00E94C97" w:rsidRPr="001135FB">
        <w:rPr>
          <w:rFonts w:ascii="Arial" w:hAnsi="Arial" w:cs="Arial"/>
          <w:lang w:val="pt-PT"/>
        </w:rPr>
        <w:t>;</w:t>
      </w:r>
      <w:r w:rsidR="00CC02FD" w:rsidRPr="001135FB">
        <w:rPr>
          <w:rFonts w:ascii="Arial" w:hAnsi="Arial" w:cs="Arial"/>
          <w:lang w:val="pt-PT"/>
        </w:rPr>
        <w:t xml:space="preserve"> Casas, 2016). </w:t>
      </w:r>
      <w:r w:rsidR="009418B9" w:rsidRPr="001135FB">
        <w:rPr>
          <w:rFonts w:ascii="Arial" w:hAnsi="Arial" w:cs="Arial"/>
          <w:lang w:val="pt-PT"/>
        </w:rPr>
        <w:t xml:space="preserve">A avaliação do </w:t>
      </w:r>
      <w:r w:rsidRPr="001135FB">
        <w:rPr>
          <w:rFonts w:ascii="Arial" w:hAnsi="Arial" w:cs="Arial"/>
          <w:lang w:val="pt-PT"/>
        </w:rPr>
        <w:t>BES</w:t>
      </w:r>
      <w:r w:rsidR="00A154AE" w:rsidRPr="001135FB">
        <w:rPr>
          <w:rFonts w:ascii="Arial" w:hAnsi="Arial" w:cs="Arial"/>
          <w:lang w:val="pt-PT"/>
        </w:rPr>
        <w:t xml:space="preserve"> e da relação que mant</w:t>
      </w:r>
      <w:r w:rsidR="00C352EE" w:rsidRPr="001135FB">
        <w:rPr>
          <w:rFonts w:ascii="Arial" w:hAnsi="Arial" w:cs="Arial"/>
          <w:lang w:val="pt-PT"/>
        </w:rPr>
        <w:t>ê</w:t>
      </w:r>
      <w:r w:rsidR="00A154AE" w:rsidRPr="001135FB">
        <w:rPr>
          <w:rFonts w:ascii="Arial" w:hAnsi="Arial" w:cs="Arial"/>
          <w:lang w:val="pt-PT"/>
        </w:rPr>
        <w:t>m com a satisfação</w:t>
      </w:r>
      <w:r w:rsidRPr="001135FB">
        <w:rPr>
          <w:rFonts w:ascii="Arial" w:hAnsi="Arial" w:cs="Arial"/>
          <w:lang w:val="pt-PT"/>
        </w:rPr>
        <w:t xml:space="preserve"> com a vida</w:t>
      </w:r>
      <w:r w:rsidR="00DE6E3B" w:rsidRPr="001135FB">
        <w:rPr>
          <w:rFonts w:ascii="Arial" w:hAnsi="Arial" w:cs="Arial"/>
          <w:lang w:val="pt-PT"/>
        </w:rPr>
        <w:t xml:space="preserve">, </w:t>
      </w:r>
      <w:r w:rsidR="00611DF6" w:rsidRPr="001135FB">
        <w:rPr>
          <w:rFonts w:ascii="Arial" w:hAnsi="Arial" w:cs="Arial"/>
          <w:lang w:val="pt-PT"/>
        </w:rPr>
        <w:t>a importância das emoções positivas</w:t>
      </w:r>
      <w:r w:rsidR="003B576F" w:rsidRPr="001135FB">
        <w:rPr>
          <w:rFonts w:ascii="Arial" w:hAnsi="Arial" w:cs="Arial"/>
          <w:lang w:val="pt-PT"/>
        </w:rPr>
        <w:t xml:space="preserve"> e</w:t>
      </w:r>
      <w:r w:rsidR="006537EA" w:rsidRPr="001135FB">
        <w:rPr>
          <w:rFonts w:ascii="Arial" w:hAnsi="Arial" w:cs="Arial"/>
          <w:lang w:val="pt-PT"/>
        </w:rPr>
        <w:t xml:space="preserve"> do</w:t>
      </w:r>
      <w:r w:rsidR="003B576F" w:rsidRPr="001135FB">
        <w:rPr>
          <w:rFonts w:ascii="Arial" w:hAnsi="Arial" w:cs="Arial"/>
          <w:lang w:val="pt-PT"/>
        </w:rPr>
        <w:t>s</w:t>
      </w:r>
      <w:r w:rsidR="006537EA" w:rsidRPr="001135FB">
        <w:rPr>
          <w:rFonts w:ascii="Arial" w:hAnsi="Arial" w:cs="Arial"/>
          <w:lang w:val="pt-PT"/>
        </w:rPr>
        <w:t xml:space="preserve"> processos de medição e avaliação</w:t>
      </w:r>
      <w:r w:rsidR="0019027E" w:rsidRPr="001135FB">
        <w:rPr>
          <w:rFonts w:ascii="Arial" w:hAnsi="Arial" w:cs="Arial"/>
          <w:lang w:val="pt-PT"/>
        </w:rPr>
        <w:t xml:space="preserve"> da felicidade</w:t>
      </w:r>
      <w:r w:rsidR="006537EA" w:rsidRPr="001135FB">
        <w:rPr>
          <w:rFonts w:ascii="Arial" w:hAnsi="Arial" w:cs="Arial"/>
          <w:lang w:val="pt-PT"/>
        </w:rPr>
        <w:t>,</w:t>
      </w:r>
      <w:r w:rsidR="0019027E" w:rsidRPr="001135FB">
        <w:rPr>
          <w:rFonts w:ascii="Arial" w:hAnsi="Arial" w:cs="Arial"/>
          <w:lang w:val="pt-PT"/>
        </w:rPr>
        <w:t xml:space="preserve"> </w:t>
      </w:r>
      <w:r w:rsidR="009C6607" w:rsidRPr="001135FB">
        <w:rPr>
          <w:rFonts w:ascii="Arial" w:hAnsi="Arial" w:cs="Arial"/>
          <w:lang w:val="pt-PT"/>
        </w:rPr>
        <w:t xml:space="preserve">tem sido objeto de uma atenção crescente da parte </w:t>
      </w:r>
      <w:r w:rsidR="00C96255" w:rsidRPr="001135FB">
        <w:rPr>
          <w:rFonts w:ascii="Arial" w:hAnsi="Arial" w:cs="Arial"/>
          <w:lang w:val="pt-PT"/>
        </w:rPr>
        <w:t xml:space="preserve">da investigação </w:t>
      </w:r>
      <w:r w:rsidR="0044659D" w:rsidRPr="001135FB">
        <w:rPr>
          <w:rFonts w:ascii="Arial" w:hAnsi="Arial" w:cs="Arial"/>
          <w:lang w:val="pt-PT"/>
        </w:rPr>
        <w:t xml:space="preserve">nas últimas décadas </w:t>
      </w:r>
      <w:r w:rsidR="00C96255" w:rsidRPr="001135FB">
        <w:rPr>
          <w:rFonts w:ascii="Arial" w:hAnsi="Arial" w:cs="Arial"/>
          <w:lang w:val="pt-PT"/>
        </w:rPr>
        <w:t>(</w:t>
      </w:r>
      <w:r w:rsidR="00C163FC" w:rsidRPr="001135FB">
        <w:rPr>
          <w:rFonts w:ascii="Arial" w:hAnsi="Arial" w:cs="Arial"/>
          <w:lang w:val="pt-PT"/>
        </w:rPr>
        <w:t xml:space="preserve">e.g., </w:t>
      </w:r>
      <w:proofErr w:type="spellStart"/>
      <w:r w:rsidR="00C96255" w:rsidRPr="001135FB">
        <w:rPr>
          <w:rFonts w:ascii="Arial" w:hAnsi="Arial" w:cs="Arial"/>
          <w:lang w:val="pt-PT"/>
        </w:rPr>
        <w:t>Diener</w:t>
      </w:r>
      <w:proofErr w:type="spellEnd"/>
      <w:r w:rsidR="00C96255" w:rsidRPr="001135FB">
        <w:rPr>
          <w:rFonts w:ascii="Arial" w:hAnsi="Arial" w:cs="Arial"/>
          <w:lang w:val="pt-PT"/>
        </w:rPr>
        <w:t>, 2009</w:t>
      </w:r>
      <w:r w:rsidR="00CE2546" w:rsidRPr="001135FB">
        <w:rPr>
          <w:rFonts w:ascii="Arial" w:hAnsi="Arial" w:cs="Arial"/>
          <w:lang w:val="pt-PT"/>
        </w:rPr>
        <w:t>; Ben-</w:t>
      </w:r>
      <w:proofErr w:type="spellStart"/>
      <w:r w:rsidR="00CE2546" w:rsidRPr="001135FB">
        <w:rPr>
          <w:rFonts w:ascii="Arial" w:hAnsi="Arial" w:cs="Arial"/>
          <w:lang w:val="pt-PT"/>
        </w:rPr>
        <w:t>Arieh</w:t>
      </w:r>
      <w:proofErr w:type="spellEnd"/>
      <w:r w:rsidR="00710589" w:rsidRPr="001135FB">
        <w:rPr>
          <w:rFonts w:ascii="Arial" w:hAnsi="Arial" w:cs="Arial"/>
          <w:lang w:val="pt-PT"/>
        </w:rPr>
        <w:t xml:space="preserve"> </w:t>
      </w:r>
      <w:proofErr w:type="spellStart"/>
      <w:r w:rsidR="00310FCC" w:rsidRPr="001135FB">
        <w:rPr>
          <w:rFonts w:ascii="Arial" w:hAnsi="Arial" w:cs="Arial"/>
          <w:lang w:val="pt-PT"/>
        </w:rPr>
        <w:t>et</w:t>
      </w:r>
      <w:proofErr w:type="spellEnd"/>
      <w:r w:rsidR="00310FCC" w:rsidRPr="001135FB">
        <w:rPr>
          <w:rFonts w:ascii="Arial" w:hAnsi="Arial" w:cs="Arial"/>
          <w:lang w:val="pt-PT"/>
        </w:rPr>
        <w:t xml:space="preserve"> al., </w:t>
      </w:r>
      <w:r w:rsidR="00CE2546" w:rsidRPr="001135FB">
        <w:rPr>
          <w:rFonts w:ascii="Arial" w:hAnsi="Arial" w:cs="Arial"/>
          <w:lang w:val="pt-PT"/>
        </w:rPr>
        <w:t>2014)</w:t>
      </w:r>
      <w:r w:rsidR="00C96255" w:rsidRPr="001135FB">
        <w:rPr>
          <w:rFonts w:ascii="Arial" w:hAnsi="Arial" w:cs="Arial"/>
          <w:lang w:val="pt-PT"/>
        </w:rPr>
        <w:t>.</w:t>
      </w:r>
      <w:r w:rsidR="009418B9" w:rsidRPr="001135FB">
        <w:rPr>
          <w:rFonts w:ascii="Arial" w:hAnsi="Arial" w:cs="Arial"/>
          <w:lang w:val="pt-PT"/>
        </w:rPr>
        <w:t xml:space="preserve"> </w:t>
      </w:r>
      <w:r w:rsidRPr="001135FB">
        <w:rPr>
          <w:rFonts w:ascii="Arial" w:hAnsi="Arial" w:cs="Arial"/>
          <w:lang w:val="pt-PT"/>
        </w:rPr>
        <w:t>O</w:t>
      </w:r>
      <w:r w:rsidR="00CC02FD" w:rsidRPr="001135FB">
        <w:rPr>
          <w:rFonts w:ascii="Arial" w:hAnsi="Arial" w:cs="Arial"/>
          <w:lang w:val="pt-PT"/>
        </w:rPr>
        <w:t xml:space="preserve"> </w:t>
      </w:r>
      <w:r w:rsidR="00571E2A" w:rsidRPr="001135FB">
        <w:rPr>
          <w:rFonts w:ascii="Arial" w:hAnsi="Arial" w:cs="Arial"/>
          <w:lang w:val="pt-PT"/>
        </w:rPr>
        <w:t>BES</w:t>
      </w:r>
      <w:r w:rsidR="00CC02FD" w:rsidRPr="001135FB">
        <w:rPr>
          <w:rFonts w:ascii="Arial" w:hAnsi="Arial" w:cs="Arial"/>
          <w:lang w:val="pt-PT"/>
        </w:rPr>
        <w:t xml:space="preserve"> das crianças na população em geral </w:t>
      </w:r>
      <w:r w:rsidR="00095346" w:rsidRPr="001135FB">
        <w:rPr>
          <w:rFonts w:ascii="Arial" w:hAnsi="Arial" w:cs="Arial"/>
          <w:lang w:val="pt-PT"/>
        </w:rPr>
        <w:t>tem sido estudado no âmbito</w:t>
      </w:r>
      <w:r w:rsidR="00CC02FD" w:rsidRPr="001135FB">
        <w:rPr>
          <w:rFonts w:ascii="Arial" w:hAnsi="Arial" w:cs="Arial"/>
          <w:lang w:val="pt-PT"/>
        </w:rPr>
        <w:t xml:space="preserve"> do </w:t>
      </w:r>
      <w:proofErr w:type="spellStart"/>
      <w:r w:rsidRPr="001135FB">
        <w:rPr>
          <w:rFonts w:ascii="Arial" w:hAnsi="Arial" w:cs="Arial"/>
          <w:lang w:val="pt-PT"/>
        </w:rPr>
        <w:t>ISCWeB</w:t>
      </w:r>
      <w:proofErr w:type="spellEnd"/>
      <w:r w:rsidRPr="001135FB">
        <w:rPr>
          <w:rFonts w:ascii="Arial" w:hAnsi="Arial" w:cs="Arial"/>
          <w:lang w:val="pt-PT"/>
        </w:rPr>
        <w:t xml:space="preserve"> – </w:t>
      </w:r>
      <w:proofErr w:type="spellStart"/>
      <w:r w:rsidRPr="001135FB">
        <w:rPr>
          <w:rFonts w:ascii="Arial" w:hAnsi="Arial" w:cs="Arial"/>
          <w:lang w:val="pt-PT"/>
        </w:rPr>
        <w:t>Children’s</w:t>
      </w:r>
      <w:proofErr w:type="spellEnd"/>
      <w:r w:rsidRPr="001135FB">
        <w:rPr>
          <w:rFonts w:ascii="Arial" w:hAnsi="Arial" w:cs="Arial"/>
          <w:lang w:val="pt-PT"/>
        </w:rPr>
        <w:t xml:space="preserve"> </w:t>
      </w:r>
      <w:proofErr w:type="spellStart"/>
      <w:r w:rsidRPr="001135FB">
        <w:rPr>
          <w:rFonts w:ascii="Arial" w:hAnsi="Arial" w:cs="Arial"/>
          <w:lang w:val="pt-PT"/>
        </w:rPr>
        <w:t>Worlds</w:t>
      </w:r>
      <w:proofErr w:type="spellEnd"/>
      <w:r w:rsidRPr="001135FB">
        <w:rPr>
          <w:rFonts w:ascii="Arial" w:hAnsi="Arial" w:cs="Arial"/>
          <w:lang w:val="pt-PT"/>
        </w:rPr>
        <w:t xml:space="preserve"> </w:t>
      </w:r>
      <w:r w:rsidR="00CC02FD" w:rsidRPr="001135FB">
        <w:rPr>
          <w:rFonts w:ascii="Arial" w:hAnsi="Arial" w:cs="Arial"/>
          <w:lang w:val="pt-PT"/>
        </w:rPr>
        <w:t>(</w:t>
      </w:r>
      <w:hyperlink r:id="rId8" w:history="1">
        <w:r w:rsidR="00CC02FD" w:rsidRPr="001135FB">
          <w:rPr>
            <w:rStyle w:val="Hiperligao"/>
            <w:rFonts w:ascii="Arial" w:hAnsi="Arial" w:cs="Arial"/>
            <w:lang w:val="pt-PT"/>
          </w:rPr>
          <w:t>http://www.isciweb.org</w:t>
        </w:r>
      </w:hyperlink>
      <w:r w:rsidR="00CC02FD" w:rsidRPr="001135FB">
        <w:rPr>
          <w:rFonts w:ascii="Arial" w:hAnsi="Arial" w:cs="Arial"/>
          <w:lang w:val="pt-PT"/>
        </w:rPr>
        <w:t xml:space="preserve">). O projeto </w:t>
      </w:r>
      <w:proofErr w:type="spellStart"/>
      <w:r w:rsidR="00CC02FD" w:rsidRPr="001135FB">
        <w:rPr>
          <w:rFonts w:ascii="Arial" w:hAnsi="Arial" w:cs="Arial"/>
          <w:lang w:val="pt-PT"/>
        </w:rPr>
        <w:t>ISCWeB</w:t>
      </w:r>
      <w:proofErr w:type="spellEnd"/>
      <w:r w:rsidR="00CC02FD" w:rsidRPr="001135FB">
        <w:rPr>
          <w:rFonts w:ascii="Arial" w:hAnsi="Arial" w:cs="Arial"/>
          <w:lang w:val="pt-PT"/>
        </w:rPr>
        <w:t xml:space="preserve"> - </w:t>
      </w:r>
      <w:proofErr w:type="spellStart"/>
      <w:r w:rsidR="00CC02FD" w:rsidRPr="001135FB">
        <w:rPr>
          <w:rFonts w:ascii="Arial" w:hAnsi="Arial" w:cs="Arial"/>
          <w:lang w:val="pt-PT"/>
        </w:rPr>
        <w:t>Children’s</w:t>
      </w:r>
      <w:proofErr w:type="spellEnd"/>
      <w:r w:rsidR="00CC02FD" w:rsidRPr="001135FB">
        <w:rPr>
          <w:rFonts w:ascii="Arial" w:hAnsi="Arial" w:cs="Arial"/>
          <w:lang w:val="pt-PT"/>
        </w:rPr>
        <w:t xml:space="preserve"> </w:t>
      </w:r>
      <w:proofErr w:type="spellStart"/>
      <w:r w:rsidR="00CC02FD" w:rsidRPr="001135FB">
        <w:rPr>
          <w:rFonts w:ascii="Arial" w:hAnsi="Arial" w:cs="Arial"/>
          <w:lang w:val="pt-PT"/>
        </w:rPr>
        <w:t>Worlds</w:t>
      </w:r>
      <w:proofErr w:type="spellEnd"/>
      <w:r w:rsidR="00CC02FD" w:rsidRPr="001135FB">
        <w:rPr>
          <w:rFonts w:ascii="Arial" w:hAnsi="Arial" w:cs="Arial"/>
          <w:lang w:val="pt-PT"/>
        </w:rPr>
        <w:t xml:space="preserve"> é desenvolvido pela </w:t>
      </w:r>
      <w:proofErr w:type="spellStart"/>
      <w:r w:rsidR="00CC02FD" w:rsidRPr="001135FB">
        <w:rPr>
          <w:rFonts w:ascii="Arial" w:hAnsi="Arial" w:cs="Arial"/>
          <w:lang w:val="pt-PT"/>
        </w:rPr>
        <w:t>International</w:t>
      </w:r>
      <w:proofErr w:type="spellEnd"/>
      <w:r w:rsidR="00CC02FD" w:rsidRPr="001135FB">
        <w:rPr>
          <w:rFonts w:ascii="Arial" w:hAnsi="Arial" w:cs="Arial"/>
          <w:lang w:val="pt-PT"/>
        </w:rPr>
        <w:t xml:space="preserve"> </w:t>
      </w:r>
      <w:proofErr w:type="spellStart"/>
      <w:r w:rsidR="00CC02FD" w:rsidRPr="001135FB">
        <w:rPr>
          <w:rFonts w:ascii="Arial" w:hAnsi="Arial" w:cs="Arial"/>
          <w:lang w:val="pt-PT"/>
        </w:rPr>
        <w:t>Society</w:t>
      </w:r>
      <w:proofErr w:type="spellEnd"/>
      <w:r w:rsidR="00CC02FD" w:rsidRPr="001135FB">
        <w:rPr>
          <w:rFonts w:ascii="Arial" w:hAnsi="Arial" w:cs="Arial"/>
          <w:lang w:val="pt-PT"/>
        </w:rPr>
        <w:t xml:space="preserve"> </w:t>
      </w:r>
      <w:proofErr w:type="spellStart"/>
      <w:r w:rsidR="00CC02FD" w:rsidRPr="001135FB">
        <w:rPr>
          <w:rFonts w:ascii="Arial" w:hAnsi="Arial" w:cs="Arial"/>
          <w:lang w:val="pt-PT"/>
        </w:rPr>
        <w:t>of</w:t>
      </w:r>
      <w:proofErr w:type="spellEnd"/>
      <w:r w:rsidR="00CC02FD" w:rsidRPr="001135FB">
        <w:rPr>
          <w:rFonts w:ascii="Arial" w:hAnsi="Arial" w:cs="Arial"/>
          <w:lang w:val="pt-PT"/>
        </w:rPr>
        <w:t xml:space="preserve"> </w:t>
      </w:r>
      <w:proofErr w:type="spellStart"/>
      <w:r w:rsidR="00CC02FD" w:rsidRPr="001135FB">
        <w:rPr>
          <w:rFonts w:ascii="Arial" w:hAnsi="Arial" w:cs="Arial"/>
          <w:lang w:val="pt-PT"/>
        </w:rPr>
        <w:t>Child</w:t>
      </w:r>
      <w:proofErr w:type="spellEnd"/>
      <w:r w:rsidR="00CC02FD" w:rsidRPr="001135FB">
        <w:rPr>
          <w:rFonts w:ascii="Arial" w:hAnsi="Arial" w:cs="Arial"/>
          <w:lang w:val="pt-PT"/>
        </w:rPr>
        <w:t xml:space="preserve"> </w:t>
      </w:r>
      <w:proofErr w:type="spellStart"/>
      <w:r w:rsidR="00CC02FD" w:rsidRPr="001135FB">
        <w:rPr>
          <w:rFonts w:ascii="Arial" w:hAnsi="Arial" w:cs="Arial"/>
          <w:lang w:val="pt-PT"/>
        </w:rPr>
        <w:t>Indicators</w:t>
      </w:r>
      <w:proofErr w:type="spellEnd"/>
      <w:r w:rsidR="00CC02FD" w:rsidRPr="001135FB">
        <w:rPr>
          <w:rFonts w:ascii="Arial" w:hAnsi="Arial" w:cs="Arial"/>
          <w:lang w:val="pt-PT"/>
        </w:rPr>
        <w:t xml:space="preserve"> (ISCI), com o apoio de especialistas da OCDE, UNICEF e </w:t>
      </w:r>
      <w:proofErr w:type="spellStart"/>
      <w:r w:rsidR="00CC02FD" w:rsidRPr="001135FB">
        <w:rPr>
          <w:rFonts w:ascii="Arial" w:hAnsi="Arial" w:cs="Arial"/>
          <w:lang w:val="pt-PT"/>
        </w:rPr>
        <w:t>World</w:t>
      </w:r>
      <w:proofErr w:type="spellEnd"/>
      <w:r w:rsidR="00CC02FD" w:rsidRPr="001135FB">
        <w:rPr>
          <w:rFonts w:ascii="Arial" w:hAnsi="Arial" w:cs="Arial"/>
          <w:lang w:val="pt-PT"/>
        </w:rPr>
        <w:t xml:space="preserve"> </w:t>
      </w:r>
      <w:proofErr w:type="spellStart"/>
      <w:r w:rsidR="00CC02FD" w:rsidRPr="001135FB">
        <w:rPr>
          <w:rFonts w:ascii="Arial" w:hAnsi="Arial" w:cs="Arial"/>
          <w:lang w:val="pt-PT"/>
        </w:rPr>
        <w:t>Vision</w:t>
      </w:r>
      <w:proofErr w:type="spellEnd"/>
      <w:r w:rsidR="00CC02FD" w:rsidRPr="001135FB">
        <w:rPr>
          <w:rFonts w:ascii="Arial" w:hAnsi="Arial" w:cs="Arial"/>
          <w:lang w:val="pt-PT"/>
        </w:rPr>
        <w:t>.</w:t>
      </w:r>
    </w:p>
    <w:p w14:paraId="0D1A4849" w14:textId="554C6807" w:rsidR="00D1022D" w:rsidRPr="001135FB" w:rsidRDefault="00D1022D" w:rsidP="001135FB">
      <w:pPr>
        <w:spacing w:after="0" w:line="480" w:lineRule="auto"/>
        <w:jc w:val="both"/>
        <w:rPr>
          <w:rFonts w:ascii="Arial" w:hAnsi="Arial" w:cs="Arial"/>
          <w:lang w:val="pt-PT"/>
        </w:rPr>
      </w:pPr>
      <w:r w:rsidRPr="001135FB">
        <w:rPr>
          <w:rFonts w:ascii="Arial" w:hAnsi="Arial" w:cs="Arial"/>
          <w:lang w:val="pt-PT"/>
        </w:rPr>
        <w:t>A primeira fase do projeto começou em 2009, cobrindo 14 países em uma pesquisa piloto em grande escala e envolveu 34.500 crianças (Tamar</w:t>
      </w:r>
      <w:r w:rsidR="0008780F" w:rsidRPr="001135FB">
        <w:rPr>
          <w:rFonts w:ascii="Arial" w:hAnsi="Arial" w:cs="Arial"/>
          <w:lang w:val="pt-PT"/>
        </w:rPr>
        <w:t>;</w:t>
      </w:r>
      <w:r w:rsidRPr="001135FB">
        <w:rPr>
          <w:rFonts w:ascii="Arial" w:hAnsi="Arial" w:cs="Arial"/>
          <w:lang w:val="pt-PT"/>
        </w:rPr>
        <w:t xml:space="preserve"> Rees, 2014; Tamar</w:t>
      </w:r>
      <w:r w:rsidR="0008780F" w:rsidRPr="001135FB">
        <w:rPr>
          <w:rFonts w:ascii="Arial" w:hAnsi="Arial" w:cs="Arial"/>
          <w:lang w:val="pt-PT"/>
        </w:rPr>
        <w:t>;</w:t>
      </w:r>
      <w:r w:rsidRPr="001135FB">
        <w:rPr>
          <w:rFonts w:ascii="Arial" w:hAnsi="Arial" w:cs="Arial"/>
          <w:lang w:val="pt-PT"/>
        </w:rPr>
        <w:t xml:space="preserve"> Ben-</w:t>
      </w:r>
      <w:proofErr w:type="spellStart"/>
      <w:r w:rsidRPr="001135FB">
        <w:rPr>
          <w:rFonts w:ascii="Arial" w:hAnsi="Arial" w:cs="Arial"/>
          <w:lang w:val="pt-PT"/>
        </w:rPr>
        <w:t>Arieh</w:t>
      </w:r>
      <w:proofErr w:type="spellEnd"/>
      <w:r w:rsidRPr="001135FB">
        <w:rPr>
          <w:rFonts w:ascii="Arial" w:hAnsi="Arial" w:cs="Arial"/>
          <w:lang w:val="pt-PT"/>
        </w:rPr>
        <w:t>, 2015; Tamar</w:t>
      </w:r>
      <w:r w:rsidR="0008780F" w:rsidRPr="001135FB">
        <w:rPr>
          <w:rFonts w:ascii="Arial" w:hAnsi="Arial" w:cs="Arial"/>
          <w:lang w:val="pt-PT"/>
        </w:rPr>
        <w:t>;</w:t>
      </w:r>
      <w:r w:rsidRPr="001135FB">
        <w:rPr>
          <w:rFonts w:ascii="Arial" w:hAnsi="Arial" w:cs="Arial"/>
          <w:lang w:val="pt-PT"/>
        </w:rPr>
        <w:t xml:space="preserve"> </w:t>
      </w:r>
      <w:proofErr w:type="spellStart"/>
      <w:r w:rsidRPr="001135FB">
        <w:rPr>
          <w:rFonts w:ascii="Arial" w:hAnsi="Arial" w:cs="Arial"/>
          <w:lang w:val="pt-PT"/>
        </w:rPr>
        <w:t>Main</w:t>
      </w:r>
      <w:proofErr w:type="spellEnd"/>
      <w:r w:rsidR="0008780F" w:rsidRPr="001135FB">
        <w:rPr>
          <w:rFonts w:ascii="Arial" w:hAnsi="Arial" w:cs="Arial"/>
          <w:lang w:val="pt-PT"/>
        </w:rPr>
        <w:t>;</w:t>
      </w:r>
      <w:r w:rsidRPr="001135FB">
        <w:rPr>
          <w:rFonts w:ascii="Arial" w:hAnsi="Arial" w:cs="Arial"/>
          <w:lang w:val="pt-PT"/>
        </w:rPr>
        <w:t xml:space="preserve"> Fernandes, 2015). A coleta de dados para a segunda fase ocorreu a partir de 2013, abrangendo 19 países, e contou com a participação de 53.000 crianças. Os principais resultados do estudo são compilados em diferentes publicações</w:t>
      </w:r>
      <w:r w:rsidR="00865C1F" w:rsidRPr="001135FB">
        <w:rPr>
          <w:rFonts w:ascii="Arial" w:hAnsi="Arial" w:cs="Arial"/>
          <w:lang w:val="pt-PT"/>
        </w:rPr>
        <w:t xml:space="preserve"> (</w:t>
      </w:r>
      <w:proofErr w:type="spellStart"/>
      <w:r w:rsidRPr="001135FB">
        <w:rPr>
          <w:rFonts w:ascii="Arial" w:hAnsi="Arial" w:cs="Arial"/>
          <w:lang w:val="pt-PT"/>
        </w:rPr>
        <w:t>Chidren’s</w:t>
      </w:r>
      <w:proofErr w:type="spellEnd"/>
      <w:r w:rsidRPr="001135FB">
        <w:rPr>
          <w:rFonts w:ascii="Arial" w:hAnsi="Arial" w:cs="Arial"/>
          <w:lang w:val="pt-PT"/>
        </w:rPr>
        <w:t xml:space="preserve"> </w:t>
      </w:r>
      <w:proofErr w:type="spellStart"/>
      <w:r w:rsidRPr="001135FB">
        <w:rPr>
          <w:rFonts w:ascii="Arial" w:hAnsi="Arial" w:cs="Arial"/>
          <w:lang w:val="pt-PT"/>
        </w:rPr>
        <w:t>Worlds</w:t>
      </w:r>
      <w:proofErr w:type="spellEnd"/>
      <w:r w:rsidRPr="001135FB">
        <w:rPr>
          <w:rFonts w:ascii="Arial" w:hAnsi="Arial" w:cs="Arial"/>
          <w:lang w:val="pt-PT"/>
        </w:rPr>
        <w:t>, 2016; Rees</w:t>
      </w:r>
      <w:r w:rsidR="003232C0" w:rsidRPr="001135FB">
        <w:rPr>
          <w:rFonts w:ascii="Arial" w:hAnsi="Arial" w:cs="Arial"/>
          <w:lang w:val="pt-PT"/>
        </w:rPr>
        <w:t>;</w:t>
      </w:r>
      <w:r w:rsidRPr="001135FB">
        <w:rPr>
          <w:rFonts w:ascii="Arial" w:hAnsi="Arial" w:cs="Arial"/>
          <w:lang w:val="pt-PT"/>
        </w:rPr>
        <w:t xml:space="preserve"> Bradshaw</w:t>
      </w:r>
      <w:r w:rsidR="003232C0" w:rsidRPr="001135FB">
        <w:rPr>
          <w:rFonts w:ascii="Arial" w:hAnsi="Arial" w:cs="Arial"/>
          <w:lang w:val="pt-PT"/>
        </w:rPr>
        <w:t>;</w:t>
      </w:r>
      <w:r w:rsidRPr="001135FB">
        <w:rPr>
          <w:rFonts w:ascii="Arial" w:hAnsi="Arial" w:cs="Arial"/>
          <w:lang w:val="pt-PT"/>
        </w:rPr>
        <w:t xml:space="preserve"> Andresen, 2015; e Rees</w:t>
      </w:r>
      <w:r w:rsidR="003232C0" w:rsidRPr="001135FB">
        <w:rPr>
          <w:rFonts w:ascii="Arial" w:hAnsi="Arial" w:cs="Arial"/>
          <w:lang w:val="pt-PT"/>
        </w:rPr>
        <w:t>;</w:t>
      </w:r>
      <w:r w:rsidRPr="001135FB">
        <w:rPr>
          <w:rFonts w:ascii="Arial" w:hAnsi="Arial" w:cs="Arial"/>
          <w:lang w:val="pt-PT"/>
        </w:rPr>
        <w:t xml:space="preserve"> </w:t>
      </w:r>
      <w:proofErr w:type="spellStart"/>
      <w:r w:rsidRPr="001135FB">
        <w:rPr>
          <w:rFonts w:ascii="Arial" w:hAnsi="Arial" w:cs="Arial"/>
          <w:lang w:val="pt-PT"/>
        </w:rPr>
        <w:t>Main</w:t>
      </w:r>
      <w:proofErr w:type="spellEnd"/>
      <w:r w:rsidRPr="001135FB">
        <w:rPr>
          <w:rFonts w:ascii="Arial" w:hAnsi="Arial" w:cs="Arial"/>
          <w:lang w:val="pt-PT"/>
        </w:rPr>
        <w:t>, 2015</w:t>
      </w:r>
      <w:r w:rsidR="00865C1F" w:rsidRPr="001135FB">
        <w:rPr>
          <w:rFonts w:ascii="Arial" w:hAnsi="Arial" w:cs="Arial"/>
          <w:lang w:val="pt-PT"/>
        </w:rPr>
        <w:t>)</w:t>
      </w:r>
      <w:r w:rsidRPr="001135FB">
        <w:rPr>
          <w:rFonts w:ascii="Arial" w:hAnsi="Arial" w:cs="Arial"/>
          <w:lang w:val="pt-PT"/>
        </w:rPr>
        <w:t xml:space="preserve">. A terceira fase do </w:t>
      </w:r>
      <w:r w:rsidRPr="001135FB">
        <w:rPr>
          <w:rFonts w:ascii="Arial" w:hAnsi="Arial" w:cs="Arial"/>
          <w:lang w:val="pt-PT"/>
        </w:rPr>
        <w:lastRenderedPageBreak/>
        <w:t xml:space="preserve">estudo ocorreu de 2016 a 2019, abrangendo 35 países, e contou com a participação de </w:t>
      </w:r>
      <w:r w:rsidR="00C87B1A" w:rsidRPr="001135FB">
        <w:rPr>
          <w:rFonts w:ascii="Arial" w:hAnsi="Arial" w:cs="Arial"/>
          <w:lang w:val="pt-PT"/>
        </w:rPr>
        <w:t xml:space="preserve">cerca de </w:t>
      </w:r>
      <w:r w:rsidRPr="001135FB">
        <w:rPr>
          <w:rFonts w:ascii="Arial" w:hAnsi="Arial" w:cs="Arial"/>
          <w:lang w:val="pt-PT"/>
        </w:rPr>
        <w:t>128 mil crianças</w:t>
      </w:r>
      <w:r w:rsidR="00865C1F" w:rsidRPr="001135FB">
        <w:rPr>
          <w:rFonts w:ascii="Arial" w:hAnsi="Arial" w:cs="Arial"/>
          <w:lang w:val="pt-PT"/>
        </w:rPr>
        <w:t xml:space="preserve"> (Rees</w:t>
      </w:r>
      <w:r w:rsidR="003232C0" w:rsidRPr="001135FB">
        <w:rPr>
          <w:rFonts w:ascii="Arial" w:hAnsi="Arial" w:cs="Arial"/>
          <w:lang w:val="pt-PT"/>
        </w:rPr>
        <w:t xml:space="preserve"> </w:t>
      </w:r>
      <w:proofErr w:type="spellStart"/>
      <w:r w:rsidR="003232C0" w:rsidRPr="001135FB">
        <w:rPr>
          <w:rFonts w:ascii="Arial" w:hAnsi="Arial" w:cs="Arial"/>
          <w:lang w:val="pt-PT"/>
        </w:rPr>
        <w:t>et</w:t>
      </w:r>
      <w:proofErr w:type="spellEnd"/>
      <w:r w:rsidR="003232C0" w:rsidRPr="001135FB">
        <w:rPr>
          <w:rFonts w:ascii="Arial" w:hAnsi="Arial" w:cs="Arial"/>
          <w:lang w:val="pt-PT"/>
        </w:rPr>
        <w:t xml:space="preserve"> al.</w:t>
      </w:r>
      <w:r w:rsidR="00865C1F" w:rsidRPr="001135FB">
        <w:rPr>
          <w:rFonts w:ascii="Arial" w:hAnsi="Arial" w:cs="Arial"/>
          <w:lang w:val="pt-PT"/>
        </w:rPr>
        <w:t xml:space="preserve"> 2020)</w:t>
      </w:r>
      <w:r w:rsidRPr="001135FB">
        <w:rPr>
          <w:rFonts w:ascii="Arial" w:hAnsi="Arial" w:cs="Arial"/>
          <w:lang w:val="pt-PT"/>
        </w:rPr>
        <w:t>.</w:t>
      </w:r>
    </w:p>
    <w:p w14:paraId="59F4D27E" w14:textId="5957E3D0" w:rsidR="00095346" w:rsidRPr="001135FB" w:rsidRDefault="00CF7AD4" w:rsidP="001135FB">
      <w:pPr>
        <w:spacing w:after="0" w:line="480" w:lineRule="auto"/>
        <w:jc w:val="both"/>
        <w:rPr>
          <w:rFonts w:ascii="Arial" w:hAnsi="Arial" w:cs="Arial"/>
          <w:lang w:val="pt-PT"/>
        </w:rPr>
      </w:pPr>
      <w:r w:rsidRPr="001135FB">
        <w:rPr>
          <w:rFonts w:ascii="Arial" w:hAnsi="Arial" w:cs="Arial"/>
          <w:lang w:val="pt-PT"/>
        </w:rPr>
        <w:t xml:space="preserve">O conceito de </w:t>
      </w:r>
      <w:r w:rsidR="00571E2A" w:rsidRPr="001135FB">
        <w:rPr>
          <w:rFonts w:ascii="Arial" w:hAnsi="Arial" w:cs="Arial"/>
          <w:lang w:val="pt-PT"/>
        </w:rPr>
        <w:t xml:space="preserve">BES </w:t>
      </w:r>
      <w:r w:rsidRPr="001135FB">
        <w:rPr>
          <w:rFonts w:ascii="Arial" w:hAnsi="Arial" w:cs="Arial"/>
          <w:lang w:val="pt-PT"/>
        </w:rPr>
        <w:t xml:space="preserve">envolve várias dimensões e está relacionado </w:t>
      </w:r>
      <w:r w:rsidR="006A6FBE" w:rsidRPr="001135FB">
        <w:rPr>
          <w:rFonts w:ascii="Arial" w:hAnsi="Arial" w:cs="Arial"/>
          <w:lang w:val="pt-PT"/>
        </w:rPr>
        <w:t xml:space="preserve">com </w:t>
      </w:r>
      <w:r w:rsidRPr="001135FB">
        <w:rPr>
          <w:rFonts w:ascii="Arial" w:hAnsi="Arial" w:cs="Arial"/>
          <w:lang w:val="pt-PT"/>
        </w:rPr>
        <w:t>o que cada pessoa pensa, avalia e sente sobre a sua própria vida (Silva</w:t>
      </w:r>
      <w:r w:rsidR="003232C0" w:rsidRPr="001135FB">
        <w:rPr>
          <w:rFonts w:ascii="Arial" w:hAnsi="Arial" w:cs="Arial"/>
          <w:lang w:val="pt-PT"/>
        </w:rPr>
        <w:t>;</w:t>
      </w:r>
      <w:r w:rsidRPr="001135FB">
        <w:rPr>
          <w:rFonts w:ascii="Arial" w:hAnsi="Arial" w:cs="Arial"/>
          <w:lang w:val="pt-PT"/>
        </w:rPr>
        <w:t xml:space="preserve"> Matos</w:t>
      </w:r>
      <w:r w:rsidR="003232C0" w:rsidRPr="001135FB">
        <w:rPr>
          <w:rFonts w:ascii="Arial" w:hAnsi="Arial" w:cs="Arial"/>
          <w:lang w:val="pt-PT"/>
        </w:rPr>
        <w:t>;</w:t>
      </w:r>
      <w:r w:rsidRPr="001135FB">
        <w:rPr>
          <w:rFonts w:ascii="Arial" w:hAnsi="Arial" w:cs="Arial"/>
          <w:lang w:val="pt-PT"/>
        </w:rPr>
        <w:t xml:space="preserve"> Diniz, 2010). </w:t>
      </w:r>
      <w:r w:rsidR="007A2603" w:rsidRPr="001135FB">
        <w:rPr>
          <w:rFonts w:ascii="Arial" w:hAnsi="Arial" w:cs="Arial"/>
          <w:lang w:val="pt-PT"/>
        </w:rPr>
        <w:t>E</w:t>
      </w:r>
      <w:r w:rsidR="00095346" w:rsidRPr="001135FB">
        <w:rPr>
          <w:rFonts w:ascii="Arial" w:hAnsi="Arial" w:cs="Arial"/>
          <w:lang w:val="pt-PT"/>
        </w:rPr>
        <w:t>ste conceito e</w:t>
      </w:r>
      <w:r w:rsidR="007A2603" w:rsidRPr="001135FB">
        <w:rPr>
          <w:rFonts w:ascii="Arial" w:hAnsi="Arial" w:cs="Arial"/>
          <w:lang w:val="pt-PT"/>
        </w:rPr>
        <w:t>xpressa uma opinião, uma representação pessoal, intrínseca e relativa</w:t>
      </w:r>
      <w:r w:rsidR="005265C0" w:rsidRPr="001135FB">
        <w:rPr>
          <w:rFonts w:ascii="Arial" w:hAnsi="Arial" w:cs="Arial"/>
          <w:lang w:val="pt-PT"/>
        </w:rPr>
        <w:t>,</w:t>
      </w:r>
      <w:r w:rsidR="007A2603" w:rsidRPr="001135FB">
        <w:rPr>
          <w:rFonts w:ascii="Arial" w:hAnsi="Arial" w:cs="Arial"/>
          <w:lang w:val="pt-PT"/>
        </w:rPr>
        <w:t xml:space="preserve"> de como alguém se sente adaptado ao ambiente e às solicitações da vida num determinado momento</w:t>
      </w:r>
      <w:r w:rsidR="00651D60">
        <w:rPr>
          <w:rFonts w:ascii="Arial" w:hAnsi="Arial" w:cs="Arial"/>
          <w:lang w:val="pt-PT"/>
        </w:rPr>
        <w:t>.</w:t>
      </w:r>
      <w:r w:rsidR="001C076F" w:rsidRPr="001135FB">
        <w:rPr>
          <w:rFonts w:ascii="Arial" w:hAnsi="Arial" w:cs="Arial"/>
          <w:lang w:val="pt-PT"/>
        </w:rPr>
        <w:t xml:space="preserve"> </w:t>
      </w:r>
      <w:r w:rsidRPr="001135FB">
        <w:rPr>
          <w:rFonts w:ascii="Arial" w:hAnsi="Arial" w:cs="Arial"/>
          <w:lang w:val="pt-PT"/>
        </w:rPr>
        <w:t>Essa perceção pessoal pode ser feita</w:t>
      </w:r>
      <w:r w:rsidR="00D858EE" w:rsidRPr="001135FB">
        <w:rPr>
          <w:rFonts w:ascii="Arial" w:hAnsi="Arial" w:cs="Arial"/>
          <w:lang w:val="pt-PT"/>
        </w:rPr>
        <w:t>, por um lado,</w:t>
      </w:r>
      <w:r w:rsidRPr="001135FB">
        <w:rPr>
          <w:rFonts w:ascii="Arial" w:hAnsi="Arial" w:cs="Arial"/>
          <w:lang w:val="pt-PT"/>
        </w:rPr>
        <w:t xml:space="preserve"> a partir de uma avaliação cognitiva </w:t>
      </w:r>
      <w:r w:rsidR="00D0269B" w:rsidRPr="001135FB">
        <w:rPr>
          <w:rFonts w:ascii="Arial" w:hAnsi="Arial" w:cs="Arial"/>
          <w:color w:val="000000"/>
          <w:lang w:val="pt-PT"/>
        </w:rPr>
        <w:t>dos contextos a que pertencem e com que interagem</w:t>
      </w:r>
      <w:r w:rsidR="00D858EE" w:rsidRPr="001135FB">
        <w:rPr>
          <w:rFonts w:ascii="Arial" w:hAnsi="Arial" w:cs="Arial"/>
          <w:color w:val="000000"/>
          <w:lang w:val="pt-PT"/>
        </w:rPr>
        <w:t>,</w:t>
      </w:r>
      <w:r w:rsidR="00D0269B" w:rsidRPr="001135FB">
        <w:rPr>
          <w:rFonts w:ascii="Arial" w:hAnsi="Arial" w:cs="Arial"/>
          <w:color w:val="000000"/>
          <w:lang w:val="pt-PT"/>
        </w:rPr>
        <w:t xml:space="preserve"> </w:t>
      </w:r>
      <w:r w:rsidRPr="001135FB">
        <w:rPr>
          <w:rFonts w:ascii="Arial" w:hAnsi="Arial" w:cs="Arial"/>
          <w:lang w:val="pt-PT"/>
        </w:rPr>
        <w:t xml:space="preserve">que resulta de julgamentos </w:t>
      </w:r>
      <w:r w:rsidR="00521216" w:rsidRPr="001135FB">
        <w:rPr>
          <w:rFonts w:ascii="Arial" w:hAnsi="Arial" w:cs="Arial"/>
          <w:lang w:val="pt-PT"/>
        </w:rPr>
        <w:t>que decorrem da</w:t>
      </w:r>
      <w:r w:rsidRPr="001135FB">
        <w:rPr>
          <w:rFonts w:ascii="Arial" w:hAnsi="Arial" w:cs="Arial"/>
          <w:lang w:val="pt-PT"/>
        </w:rPr>
        <w:t xml:space="preserve"> satisfação com a vida</w:t>
      </w:r>
      <w:r w:rsidR="00D858EE" w:rsidRPr="001135FB">
        <w:rPr>
          <w:rFonts w:ascii="Arial" w:hAnsi="Arial" w:cs="Arial"/>
          <w:lang w:val="pt-PT"/>
        </w:rPr>
        <w:t>; por outro,</w:t>
      </w:r>
      <w:r w:rsidRPr="001135FB">
        <w:rPr>
          <w:rFonts w:ascii="Arial" w:hAnsi="Arial" w:cs="Arial"/>
          <w:lang w:val="pt-PT"/>
        </w:rPr>
        <w:t xml:space="preserve"> de um componente afetivo, correspondente a reações emocionais, que estão associadas ao conceito de felicidade (Galinha, 2008).</w:t>
      </w:r>
      <w:r w:rsidR="0023077D" w:rsidRPr="001135FB">
        <w:rPr>
          <w:rFonts w:ascii="Arial" w:hAnsi="Arial" w:cs="Arial"/>
          <w:lang w:val="pt-PT"/>
        </w:rPr>
        <w:t xml:space="preserve"> </w:t>
      </w:r>
      <w:r w:rsidR="00123CC1" w:rsidRPr="001135FB">
        <w:rPr>
          <w:rFonts w:ascii="Arial" w:hAnsi="Arial" w:cs="Arial"/>
          <w:lang w:val="pt-PT"/>
        </w:rPr>
        <w:t xml:space="preserve">Esta segunda </w:t>
      </w:r>
      <w:r w:rsidR="00EA76FE" w:rsidRPr="001135FB">
        <w:rPr>
          <w:rFonts w:ascii="Arial" w:hAnsi="Arial" w:cs="Arial"/>
          <w:lang w:val="pt-PT"/>
        </w:rPr>
        <w:t xml:space="preserve">dimensão </w:t>
      </w:r>
      <w:r w:rsidR="00EA76FE" w:rsidRPr="001135FB">
        <w:rPr>
          <w:rFonts w:ascii="Arial" w:hAnsi="Arial" w:cs="Arial"/>
          <w:color w:val="000000"/>
          <w:lang w:val="pt-PT"/>
        </w:rPr>
        <w:t>é menos estável do que a dimensão cognitiva</w:t>
      </w:r>
      <w:r w:rsidR="004D6251" w:rsidRPr="001135FB">
        <w:rPr>
          <w:rFonts w:ascii="Arial" w:hAnsi="Arial" w:cs="Arial"/>
          <w:color w:val="000000"/>
          <w:lang w:val="pt-PT"/>
        </w:rPr>
        <w:t>,</w:t>
      </w:r>
      <w:r w:rsidR="00EA76FE" w:rsidRPr="001135FB">
        <w:rPr>
          <w:rFonts w:ascii="Arial" w:hAnsi="Arial" w:cs="Arial"/>
          <w:color w:val="000000"/>
          <w:lang w:val="pt-PT"/>
        </w:rPr>
        <w:t xml:space="preserve"> devido à diversidade de situações com as quais a criança se depara ao longo da sua vida (</w:t>
      </w:r>
      <w:proofErr w:type="spellStart"/>
      <w:r w:rsidR="00EA76FE" w:rsidRPr="001135FB">
        <w:rPr>
          <w:rFonts w:ascii="Arial" w:hAnsi="Arial" w:cs="Arial"/>
          <w:color w:val="000000"/>
          <w:lang w:val="pt-PT"/>
        </w:rPr>
        <w:t>Dinisman</w:t>
      </w:r>
      <w:proofErr w:type="spellEnd"/>
      <w:r w:rsidR="00422CD1" w:rsidRPr="001135FB">
        <w:rPr>
          <w:rFonts w:ascii="Arial" w:hAnsi="Arial" w:cs="Arial"/>
          <w:color w:val="000000"/>
          <w:lang w:val="pt-PT"/>
        </w:rPr>
        <w:t>;</w:t>
      </w:r>
      <w:r w:rsidR="00EA76FE" w:rsidRPr="001135FB">
        <w:rPr>
          <w:rFonts w:ascii="Arial" w:hAnsi="Arial" w:cs="Arial"/>
          <w:color w:val="000000"/>
          <w:lang w:val="pt-PT"/>
        </w:rPr>
        <w:t xml:space="preserve"> Montserrat</w:t>
      </w:r>
      <w:r w:rsidR="00422CD1" w:rsidRPr="001135FB">
        <w:rPr>
          <w:rFonts w:ascii="Arial" w:hAnsi="Arial" w:cs="Arial"/>
          <w:color w:val="000000"/>
          <w:lang w:val="pt-PT"/>
        </w:rPr>
        <w:t xml:space="preserve">; </w:t>
      </w:r>
      <w:r w:rsidR="00EA76FE" w:rsidRPr="001135FB">
        <w:rPr>
          <w:rFonts w:ascii="Arial" w:hAnsi="Arial" w:cs="Arial"/>
          <w:color w:val="000000"/>
          <w:lang w:val="pt-PT"/>
        </w:rPr>
        <w:t xml:space="preserve">Casas, 2012). </w:t>
      </w:r>
      <w:r w:rsidR="00095346" w:rsidRPr="001135FB">
        <w:rPr>
          <w:rFonts w:ascii="Arial" w:hAnsi="Arial" w:cs="Arial"/>
          <w:lang w:val="pt-PT"/>
        </w:rPr>
        <w:t xml:space="preserve">Assim, o </w:t>
      </w:r>
      <w:r w:rsidR="00571E2A" w:rsidRPr="001135FB">
        <w:rPr>
          <w:rFonts w:ascii="Arial" w:hAnsi="Arial" w:cs="Arial"/>
          <w:lang w:val="pt-PT"/>
        </w:rPr>
        <w:t>BES</w:t>
      </w:r>
      <w:r w:rsidR="00095346" w:rsidRPr="001135FB">
        <w:rPr>
          <w:rFonts w:ascii="Arial" w:hAnsi="Arial" w:cs="Arial"/>
          <w:lang w:val="pt-PT"/>
        </w:rPr>
        <w:t xml:space="preserve"> é um indicador relevante da qualidade e satisfação com a vida (Casas, 2015). </w:t>
      </w:r>
    </w:p>
    <w:p w14:paraId="6D656F81" w14:textId="53AF4BB6" w:rsidR="00561E81" w:rsidRPr="001135FB" w:rsidRDefault="00561E81" w:rsidP="001135FB">
      <w:pPr>
        <w:spacing w:after="0" w:line="480" w:lineRule="auto"/>
        <w:jc w:val="both"/>
        <w:rPr>
          <w:rFonts w:ascii="Arial" w:hAnsi="Arial" w:cs="Arial"/>
          <w:color w:val="000000"/>
          <w:lang w:val="pt-PT"/>
        </w:rPr>
      </w:pPr>
      <w:r w:rsidRPr="001135FB">
        <w:rPr>
          <w:rFonts w:ascii="Arial" w:hAnsi="Arial" w:cs="Arial"/>
          <w:lang w:val="pt-PT"/>
        </w:rPr>
        <w:t xml:space="preserve">Estudos recentes </w:t>
      </w:r>
      <w:r w:rsidRPr="001135FB">
        <w:rPr>
          <w:rFonts w:ascii="Arial" w:hAnsi="Arial" w:cs="Arial"/>
          <w:color w:val="000000"/>
          <w:lang w:val="pt-PT"/>
        </w:rPr>
        <w:t>(Ben-</w:t>
      </w:r>
      <w:proofErr w:type="spellStart"/>
      <w:r w:rsidRPr="001135FB">
        <w:rPr>
          <w:rFonts w:ascii="Arial" w:hAnsi="Arial" w:cs="Arial"/>
          <w:color w:val="000000"/>
          <w:lang w:val="pt-PT"/>
        </w:rPr>
        <w:t>Arieh</w:t>
      </w:r>
      <w:proofErr w:type="spellEnd"/>
      <w:r w:rsidRPr="001135FB">
        <w:rPr>
          <w:rFonts w:ascii="Arial" w:hAnsi="Arial" w:cs="Arial"/>
          <w:color w:val="000000"/>
          <w:lang w:val="pt-PT"/>
        </w:rPr>
        <w:t>, 2006; Lima</w:t>
      </w:r>
      <w:r w:rsidR="00422CD1" w:rsidRPr="001135FB">
        <w:rPr>
          <w:rFonts w:ascii="Arial" w:hAnsi="Arial" w:cs="Arial"/>
          <w:color w:val="000000"/>
          <w:lang w:val="pt-PT"/>
        </w:rPr>
        <w:t>;</w:t>
      </w:r>
      <w:r w:rsidRPr="001135FB">
        <w:rPr>
          <w:rFonts w:ascii="Arial" w:hAnsi="Arial" w:cs="Arial"/>
          <w:color w:val="000000"/>
          <w:lang w:val="pt-PT"/>
        </w:rPr>
        <w:t xml:space="preserve"> Morais, 2018) concluem que o estudo do </w:t>
      </w:r>
      <w:r w:rsidR="005D5E74" w:rsidRPr="001135FB">
        <w:rPr>
          <w:rFonts w:ascii="Arial" w:hAnsi="Arial" w:cs="Arial"/>
          <w:color w:val="000000"/>
          <w:lang w:val="pt-PT"/>
        </w:rPr>
        <w:t>BES</w:t>
      </w:r>
      <w:r w:rsidRPr="001135FB">
        <w:rPr>
          <w:rFonts w:ascii="Arial" w:hAnsi="Arial" w:cs="Arial"/>
          <w:color w:val="000000"/>
          <w:lang w:val="pt-PT"/>
        </w:rPr>
        <w:t xml:space="preserve"> das crianças e jovens se deve focar nos aspetos positivos da sua vida, no seu bem-estar presente e não somente no bem-estar futuro. Deve também centrar-se em domínios como </w:t>
      </w:r>
      <w:r w:rsidR="00DA4A47" w:rsidRPr="001135FB">
        <w:rPr>
          <w:rFonts w:ascii="Arial" w:hAnsi="Arial" w:cs="Arial"/>
          <w:color w:val="000000"/>
          <w:lang w:val="pt-PT"/>
        </w:rPr>
        <w:t>o modo como ocupam o seu tempo</w:t>
      </w:r>
      <w:r w:rsidRPr="001135FB">
        <w:rPr>
          <w:rFonts w:ascii="Arial" w:hAnsi="Arial" w:cs="Arial"/>
          <w:color w:val="000000"/>
          <w:lang w:val="pt-PT"/>
        </w:rPr>
        <w:t xml:space="preserve">, a sua segurança, </w:t>
      </w:r>
      <w:r w:rsidR="00E11357" w:rsidRPr="001135FB">
        <w:rPr>
          <w:rFonts w:ascii="Arial" w:hAnsi="Arial" w:cs="Arial"/>
          <w:color w:val="000000"/>
          <w:lang w:val="pt-PT"/>
        </w:rPr>
        <w:t>o seu envolvimento na comunidade</w:t>
      </w:r>
      <w:r w:rsidRPr="001135FB">
        <w:rPr>
          <w:rFonts w:ascii="Arial" w:hAnsi="Arial" w:cs="Arial"/>
          <w:color w:val="000000"/>
          <w:lang w:val="pt-PT"/>
        </w:rPr>
        <w:t xml:space="preserve">, e não apenas nos domínios tradicionais, </w:t>
      </w:r>
      <w:r w:rsidR="002143E8" w:rsidRPr="001135FB">
        <w:rPr>
          <w:rFonts w:ascii="Arial" w:hAnsi="Arial" w:cs="Arial"/>
          <w:color w:val="000000"/>
          <w:lang w:val="pt-PT"/>
        </w:rPr>
        <w:t xml:space="preserve">de </w:t>
      </w:r>
      <w:r w:rsidR="00DA4A47" w:rsidRPr="001135FB">
        <w:rPr>
          <w:rFonts w:ascii="Arial" w:hAnsi="Arial" w:cs="Arial"/>
          <w:color w:val="000000"/>
          <w:lang w:val="pt-PT"/>
        </w:rPr>
        <w:t xml:space="preserve">cariz igualmente objetivo, </w:t>
      </w:r>
      <w:r w:rsidRPr="001135FB">
        <w:rPr>
          <w:rFonts w:ascii="Arial" w:hAnsi="Arial" w:cs="Arial"/>
          <w:color w:val="000000"/>
          <w:lang w:val="pt-PT"/>
        </w:rPr>
        <w:t>como é o caso da saúde ou da educação (Ben-</w:t>
      </w:r>
      <w:proofErr w:type="spellStart"/>
      <w:r w:rsidRPr="001135FB">
        <w:rPr>
          <w:rFonts w:ascii="Arial" w:hAnsi="Arial" w:cs="Arial"/>
          <w:color w:val="000000"/>
          <w:lang w:val="pt-PT"/>
        </w:rPr>
        <w:t>Arieh</w:t>
      </w:r>
      <w:proofErr w:type="spellEnd"/>
      <w:r w:rsidRPr="001135FB">
        <w:rPr>
          <w:rFonts w:ascii="Arial" w:hAnsi="Arial" w:cs="Arial"/>
          <w:color w:val="000000"/>
          <w:lang w:val="pt-PT"/>
        </w:rPr>
        <w:t xml:space="preserve">, 2006; </w:t>
      </w:r>
      <w:proofErr w:type="spellStart"/>
      <w:r w:rsidRPr="001135FB">
        <w:rPr>
          <w:rFonts w:ascii="Arial" w:hAnsi="Arial" w:cs="Arial"/>
          <w:color w:val="000000"/>
          <w:lang w:val="pt-PT"/>
        </w:rPr>
        <w:t>González</w:t>
      </w:r>
      <w:proofErr w:type="spellEnd"/>
      <w:r w:rsidRPr="001135FB">
        <w:rPr>
          <w:rFonts w:ascii="Arial" w:hAnsi="Arial" w:cs="Arial"/>
          <w:color w:val="000000"/>
          <w:lang w:val="pt-PT"/>
        </w:rPr>
        <w:t xml:space="preserve"> </w:t>
      </w:r>
      <w:proofErr w:type="spellStart"/>
      <w:r w:rsidRPr="001135FB">
        <w:rPr>
          <w:rFonts w:ascii="Arial" w:hAnsi="Arial" w:cs="Arial"/>
          <w:color w:val="000000"/>
          <w:lang w:val="pt-PT"/>
        </w:rPr>
        <w:t>et</w:t>
      </w:r>
      <w:proofErr w:type="spellEnd"/>
      <w:r w:rsidRPr="001135FB">
        <w:rPr>
          <w:rFonts w:ascii="Arial" w:hAnsi="Arial" w:cs="Arial"/>
          <w:color w:val="000000"/>
          <w:lang w:val="pt-PT"/>
        </w:rPr>
        <w:t xml:space="preserve"> al., 2015</w:t>
      </w:r>
      <w:r w:rsidR="009F6AE7" w:rsidRPr="001135FB">
        <w:rPr>
          <w:rFonts w:ascii="Arial" w:hAnsi="Arial" w:cs="Arial"/>
          <w:color w:val="000000"/>
          <w:lang w:val="pt-PT"/>
        </w:rPr>
        <w:t>; Montserrat</w:t>
      </w:r>
      <w:r w:rsidR="00422CD1" w:rsidRPr="001135FB">
        <w:rPr>
          <w:rFonts w:ascii="Arial" w:hAnsi="Arial" w:cs="Arial"/>
          <w:color w:val="000000"/>
          <w:lang w:val="pt-PT"/>
        </w:rPr>
        <w:t>;</w:t>
      </w:r>
      <w:r w:rsidR="009F6AE7" w:rsidRPr="001135FB">
        <w:rPr>
          <w:rFonts w:ascii="Arial" w:hAnsi="Arial" w:cs="Arial"/>
          <w:color w:val="000000"/>
          <w:lang w:val="pt-PT"/>
        </w:rPr>
        <w:t xml:space="preserve"> Casas, 2018</w:t>
      </w:r>
      <w:r w:rsidRPr="001135FB">
        <w:rPr>
          <w:rFonts w:ascii="Arial" w:hAnsi="Arial" w:cs="Arial"/>
          <w:color w:val="000000"/>
          <w:lang w:val="pt-PT"/>
        </w:rPr>
        <w:t xml:space="preserve">). </w:t>
      </w:r>
      <w:r w:rsidR="00E91C87" w:rsidRPr="001135FB">
        <w:rPr>
          <w:rFonts w:ascii="Arial" w:hAnsi="Arial" w:cs="Arial"/>
          <w:color w:val="000000"/>
          <w:lang w:val="pt-PT"/>
        </w:rPr>
        <w:t xml:space="preserve">O </w:t>
      </w:r>
      <w:r w:rsidR="003F4C79" w:rsidRPr="001135FB">
        <w:rPr>
          <w:rFonts w:ascii="Arial" w:hAnsi="Arial" w:cs="Arial"/>
          <w:color w:val="000000"/>
          <w:lang w:val="pt-PT"/>
        </w:rPr>
        <w:t>trabalho</w:t>
      </w:r>
      <w:r w:rsidR="00E91C87" w:rsidRPr="001135FB">
        <w:rPr>
          <w:rFonts w:ascii="Arial" w:hAnsi="Arial" w:cs="Arial"/>
          <w:color w:val="000000"/>
          <w:lang w:val="pt-PT"/>
        </w:rPr>
        <w:t xml:space="preserve"> de </w:t>
      </w:r>
      <w:r w:rsidR="003F4C79" w:rsidRPr="001135FB">
        <w:rPr>
          <w:rFonts w:ascii="Arial" w:hAnsi="Arial" w:cs="Arial"/>
          <w:color w:val="000000"/>
          <w:lang w:val="pt-PT"/>
        </w:rPr>
        <w:t xml:space="preserve">Adam e </w:t>
      </w:r>
      <w:proofErr w:type="spellStart"/>
      <w:r w:rsidR="003F4C79" w:rsidRPr="001135FB">
        <w:rPr>
          <w:rFonts w:ascii="Arial" w:hAnsi="Arial" w:cs="Arial"/>
          <w:color w:val="000000"/>
          <w:lang w:val="pt-PT"/>
        </w:rPr>
        <w:t>Savahl</w:t>
      </w:r>
      <w:proofErr w:type="spellEnd"/>
      <w:r w:rsidR="003F4C79" w:rsidRPr="001135FB">
        <w:rPr>
          <w:rFonts w:ascii="Arial" w:hAnsi="Arial" w:cs="Arial"/>
          <w:color w:val="000000"/>
          <w:lang w:val="pt-PT"/>
        </w:rPr>
        <w:t xml:space="preserve"> (2016)</w:t>
      </w:r>
      <w:r w:rsidR="0071576C" w:rsidRPr="001135FB">
        <w:rPr>
          <w:rFonts w:ascii="Arial" w:hAnsi="Arial" w:cs="Arial"/>
          <w:color w:val="000000"/>
          <w:lang w:val="pt-PT"/>
        </w:rPr>
        <w:t>, por seu turno,</w:t>
      </w:r>
      <w:r w:rsidR="003F4C79" w:rsidRPr="001135FB">
        <w:rPr>
          <w:rFonts w:ascii="Arial" w:hAnsi="Arial" w:cs="Arial"/>
          <w:color w:val="000000"/>
          <w:lang w:val="pt-PT"/>
        </w:rPr>
        <w:t xml:space="preserve"> </w:t>
      </w:r>
      <w:r w:rsidR="00E91C87" w:rsidRPr="001135FB">
        <w:rPr>
          <w:rFonts w:ascii="Arial" w:hAnsi="Arial" w:cs="Arial"/>
          <w:color w:val="000000"/>
          <w:lang w:val="pt-PT"/>
        </w:rPr>
        <w:t xml:space="preserve">destaca o papel </w:t>
      </w:r>
      <w:r w:rsidR="00937A9A" w:rsidRPr="001135FB">
        <w:rPr>
          <w:rFonts w:ascii="Arial" w:hAnsi="Arial" w:cs="Arial"/>
          <w:color w:val="000000"/>
          <w:lang w:val="pt-PT"/>
        </w:rPr>
        <w:t xml:space="preserve">que o envolvimento das crianças em </w:t>
      </w:r>
      <w:r w:rsidR="00E91C87" w:rsidRPr="001135FB">
        <w:rPr>
          <w:rFonts w:ascii="Arial" w:hAnsi="Arial" w:cs="Arial"/>
          <w:color w:val="000000"/>
          <w:lang w:val="pt-PT"/>
        </w:rPr>
        <w:t xml:space="preserve">espaços naturais tem sobre </w:t>
      </w:r>
      <w:r w:rsidR="00571E2A" w:rsidRPr="001135FB">
        <w:rPr>
          <w:rFonts w:ascii="Arial" w:hAnsi="Arial" w:cs="Arial"/>
          <w:color w:val="000000"/>
          <w:lang w:val="pt-PT"/>
        </w:rPr>
        <w:t xml:space="preserve">o </w:t>
      </w:r>
      <w:r w:rsidR="00E91C87" w:rsidRPr="001135FB">
        <w:rPr>
          <w:rFonts w:ascii="Arial" w:hAnsi="Arial" w:cs="Arial"/>
          <w:color w:val="000000"/>
          <w:lang w:val="pt-PT"/>
        </w:rPr>
        <w:t xml:space="preserve">seu </w:t>
      </w:r>
      <w:r w:rsidR="00571E2A" w:rsidRPr="001135FB">
        <w:rPr>
          <w:rFonts w:ascii="Arial" w:hAnsi="Arial" w:cs="Arial"/>
          <w:color w:val="000000"/>
          <w:lang w:val="pt-PT"/>
        </w:rPr>
        <w:t>BES</w:t>
      </w:r>
      <w:r w:rsidR="00E91C87" w:rsidRPr="001135FB">
        <w:rPr>
          <w:rFonts w:ascii="Arial" w:hAnsi="Arial" w:cs="Arial"/>
          <w:color w:val="000000"/>
          <w:lang w:val="pt-PT"/>
        </w:rPr>
        <w:t xml:space="preserve">, e como estes os benefícios podem ser aproveitados para melhorar a qualidade de vida geral das crianças. </w:t>
      </w:r>
      <w:r w:rsidR="0071576C" w:rsidRPr="001135FB">
        <w:rPr>
          <w:rFonts w:ascii="Arial" w:hAnsi="Arial" w:cs="Arial"/>
          <w:color w:val="000000"/>
          <w:lang w:val="pt-PT"/>
        </w:rPr>
        <w:t>Em suma, o</w:t>
      </w:r>
      <w:r w:rsidR="001C3431" w:rsidRPr="001135FB">
        <w:rPr>
          <w:rFonts w:ascii="Arial" w:hAnsi="Arial" w:cs="Arial"/>
          <w:color w:val="000000"/>
          <w:lang w:val="pt-PT"/>
        </w:rPr>
        <w:t xml:space="preserve"> estudo do </w:t>
      </w:r>
      <w:r w:rsidR="005D5E74" w:rsidRPr="001135FB">
        <w:rPr>
          <w:rFonts w:ascii="Arial" w:hAnsi="Arial" w:cs="Arial"/>
          <w:color w:val="000000"/>
          <w:lang w:val="pt-PT"/>
        </w:rPr>
        <w:t>BES</w:t>
      </w:r>
      <w:r w:rsidR="001C3431" w:rsidRPr="001135FB">
        <w:rPr>
          <w:rFonts w:ascii="Arial" w:hAnsi="Arial" w:cs="Arial"/>
          <w:color w:val="000000"/>
          <w:lang w:val="pt-PT"/>
        </w:rPr>
        <w:t xml:space="preserve"> alicerça-se na </w:t>
      </w:r>
      <w:r w:rsidR="00A93A95" w:rsidRPr="001135FB">
        <w:rPr>
          <w:rFonts w:ascii="Arial" w:hAnsi="Arial" w:cs="Arial"/>
          <w:color w:val="000000"/>
          <w:lang w:val="pt-PT"/>
        </w:rPr>
        <w:t>constatação científica de</w:t>
      </w:r>
      <w:r w:rsidR="00833CE8" w:rsidRPr="001135FB">
        <w:rPr>
          <w:rFonts w:ascii="Arial" w:hAnsi="Arial" w:cs="Arial"/>
          <w:color w:val="000000"/>
          <w:lang w:val="pt-PT"/>
        </w:rPr>
        <w:t xml:space="preserve"> que as medidas subjetivas da realidade social</w:t>
      </w:r>
      <w:r w:rsidR="001C3431" w:rsidRPr="001135FB">
        <w:rPr>
          <w:rFonts w:ascii="Arial" w:hAnsi="Arial" w:cs="Arial"/>
          <w:color w:val="000000"/>
          <w:lang w:val="pt-PT"/>
        </w:rPr>
        <w:t xml:space="preserve"> </w:t>
      </w:r>
      <w:r w:rsidR="00833CE8" w:rsidRPr="001135FB">
        <w:rPr>
          <w:rFonts w:ascii="Arial" w:hAnsi="Arial" w:cs="Arial"/>
          <w:color w:val="000000"/>
          <w:lang w:val="pt-PT"/>
        </w:rPr>
        <w:t>podem ser tão úteis quanto as medidas objetivas na tomada de decisões</w:t>
      </w:r>
      <w:r w:rsidR="001C3431" w:rsidRPr="001135FB">
        <w:rPr>
          <w:rFonts w:ascii="Arial" w:hAnsi="Arial" w:cs="Arial"/>
          <w:color w:val="000000"/>
          <w:lang w:val="pt-PT"/>
        </w:rPr>
        <w:t xml:space="preserve"> </w:t>
      </w:r>
      <w:r w:rsidR="00833CE8" w:rsidRPr="001135FB">
        <w:rPr>
          <w:rFonts w:ascii="Arial" w:hAnsi="Arial" w:cs="Arial"/>
          <w:color w:val="000000"/>
          <w:lang w:val="pt-PT"/>
        </w:rPr>
        <w:t>e promoção de políticas sociais.</w:t>
      </w:r>
    </w:p>
    <w:p w14:paraId="0593A811" w14:textId="5056BF32" w:rsidR="00AF291B" w:rsidRPr="001135FB" w:rsidRDefault="007F775C" w:rsidP="001135FB">
      <w:pPr>
        <w:spacing w:after="0" w:line="480" w:lineRule="auto"/>
        <w:jc w:val="both"/>
        <w:rPr>
          <w:rFonts w:ascii="Arial" w:hAnsi="Arial" w:cs="Arial"/>
          <w:lang w:val="pt-PT"/>
        </w:rPr>
      </w:pPr>
      <w:r w:rsidRPr="001135FB">
        <w:rPr>
          <w:rFonts w:ascii="Arial" w:hAnsi="Arial" w:cs="Arial"/>
          <w:lang w:val="pt-PT"/>
        </w:rPr>
        <w:lastRenderedPageBreak/>
        <w:t>A</w:t>
      </w:r>
      <w:r w:rsidR="008720FC" w:rsidRPr="001135FB">
        <w:rPr>
          <w:rFonts w:ascii="Arial" w:hAnsi="Arial" w:cs="Arial"/>
          <w:lang w:val="pt-PT"/>
        </w:rPr>
        <w:t xml:space="preserve"> importância da participação das crianças nas decisões que afetam suas vidas, em dimensões como a </w:t>
      </w:r>
      <w:r w:rsidR="008B09AF" w:rsidRPr="001135FB">
        <w:rPr>
          <w:rFonts w:ascii="Arial" w:hAnsi="Arial" w:cs="Arial"/>
          <w:lang w:val="pt-PT"/>
        </w:rPr>
        <w:t>família onde vivem e a escola onde estudam</w:t>
      </w:r>
      <w:r w:rsidRPr="001135FB">
        <w:rPr>
          <w:rFonts w:ascii="Arial" w:hAnsi="Arial" w:cs="Arial"/>
          <w:lang w:val="pt-PT"/>
        </w:rPr>
        <w:t xml:space="preserve">, é também </w:t>
      </w:r>
      <w:r w:rsidR="00E43A18" w:rsidRPr="001135FB">
        <w:rPr>
          <w:rFonts w:ascii="Arial" w:hAnsi="Arial" w:cs="Arial"/>
          <w:lang w:val="pt-PT"/>
        </w:rPr>
        <w:t xml:space="preserve">evidenciada no estudo do </w:t>
      </w:r>
      <w:r w:rsidR="005D5E74" w:rsidRPr="001135FB">
        <w:rPr>
          <w:rFonts w:ascii="Arial" w:hAnsi="Arial" w:cs="Arial"/>
          <w:lang w:val="pt-PT"/>
        </w:rPr>
        <w:t>BES</w:t>
      </w:r>
      <w:r w:rsidR="00634BDD" w:rsidRPr="001135FB">
        <w:rPr>
          <w:rFonts w:ascii="Arial" w:hAnsi="Arial" w:cs="Arial"/>
          <w:lang w:val="pt-PT"/>
        </w:rPr>
        <w:t xml:space="preserve"> (</w:t>
      </w:r>
      <w:proofErr w:type="spellStart"/>
      <w:r w:rsidR="00634BDD" w:rsidRPr="001135FB">
        <w:rPr>
          <w:rFonts w:ascii="Arial" w:hAnsi="Arial" w:cs="Arial"/>
          <w:lang w:val="pt-PT"/>
        </w:rPr>
        <w:t>Fattore</w:t>
      </w:r>
      <w:proofErr w:type="spellEnd"/>
      <w:r w:rsidR="00422CD1" w:rsidRPr="001135FB">
        <w:rPr>
          <w:rFonts w:ascii="Arial" w:hAnsi="Arial" w:cs="Arial"/>
          <w:lang w:val="pt-PT"/>
        </w:rPr>
        <w:t>;</w:t>
      </w:r>
      <w:r w:rsidR="00634BDD" w:rsidRPr="001135FB">
        <w:rPr>
          <w:rFonts w:ascii="Arial" w:hAnsi="Arial" w:cs="Arial"/>
          <w:lang w:val="pt-PT"/>
        </w:rPr>
        <w:t xml:space="preserve"> </w:t>
      </w:r>
      <w:proofErr w:type="spellStart"/>
      <w:r w:rsidR="00634BDD" w:rsidRPr="001135FB">
        <w:rPr>
          <w:rFonts w:ascii="Arial" w:hAnsi="Arial" w:cs="Arial"/>
          <w:lang w:val="pt-PT"/>
        </w:rPr>
        <w:t>Fegter</w:t>
      </w:r>
      <w:proofErr w:type="spellEnd"/>
      <w:r w:rsidR="00422CD1" w:rsidRPr="001135FB">
        <w:rPr>
          <w:rFonts w:ascii="Arial" w:hAnsi="Arial" w:cs="Arial"/>
          <w:lang w:val="pt-PT"/>
        </w:rPr>
        <w:t>;</w:t>
      </w:r>
      <w:r w:rsidR="00634BDD" w:rsidRPr="001135FB">
        <w:rPr>
          <w:rFonts w:ascii="Arial" w:hAnsi="Arial" w:cs="Arial"/>
          <w:lang w:val="pt-PT"/>
        </w:rPr>
        <w:t xml:space="preserve"> </w:t>
      </w:r>
      <w:proofErr w:type="spellStart"/>
      <w:r w:rsidR="00D221AC" w:rsidRPr="001135FB">
        <w:rPr>
          <w:rFonts w:ascii="Arial" w:hAnsi="Arial" w:cs="Arial"/>
          <w:lang w:val="pt-PT"/>
        </w:rPr>
        <w:t>Hunner-Kreisel</w:t>
      </w:r>
      <w:proofErr w:type="spellEnd"/>
      <w:r w:rsidR="00D221AC" w:rsidRPr="001135FB">
        <w:rPr>
          <w:rFonts w:ascii="Arial" w:hAnsi="Arial" w:cs="Arial"/>
          <w:lang w:val="pt-PT"/>
        </w:rPr>
        <w:t>, 2019)</w:t>
      </w:r>
      <w:r w:rsidR="008720FC" w:rsidRPr="001135FB">
        <w:rPr>
          <w:rFonts w:ascii="Arial" w:hAnsi="Arial" w:cs="Arial"/>
          <w:lang w:val="pt-PT"/>
        </w:rPr>
        <w:t xml:space="preserve">. </w:t>
      </w:r>
      <w:r w:rsidR="007F1C87" w:rsidRPr="001135FB">
        <w:rPr>
          <w:rFonts w:ascii="Arial" w:hAnsi="Arial" w:cs="Arial"/>
          <w:lang w:val="pt-PT"/>
        </w:rPr>
        <w:t xml:space="preserve">Embora o </w:t>
      </w:r>
      <w:r w:rsidR="004B2C12" w:rsidRPr="001135FB">
        <w:rPr>
          <w:rFonts w:ascii="Arial" w:hAnsi="Arial" w:cs="Arial"/>
          <w:lang w:val="pt-PT"/>
        </w:rPr>
        <w:t>BES</w:t>
      </w:r>
      <w:r w:rsidR="007F1C87" w:rsidRPr="001135FB">
        <w:rPr>
          <w:rFonts w:ascii="Arial" w:hAnsi="Arial" w:cs="Arial"/>
          <w:lang w:val="pt-PT"/>
        </w:rPr>
        <w:t xml:space="preserve"> seja um processo individual, existe uma correlação positiva entre o </w:t>
      </w:r>
      <w:r w:rsidR="00571E2A" w:rsidRPr="001135FB">
        <w:rPr>
          <w:rFonts w:ascii="Arial" w:hAnsi="Arial" w:cs="Arial"/>
          <w:lang w:val="pt-PT"/>
        </w:rPr>
        <w:t>BES</w:t>
      </w:r>
      <w:r w:rsidR="007F1C87" w:rsidRPr="001135FB">
        <w:rPr>
          <w:rFonts w:ascii="Arial" w:hAnsi="Arial" w:cs="Arial"/>
          <w:lang w:val="pt-PT"/>
        </w:rPr>
        <w:t xml:space="preserve"> e o contexto interpessoal, social e familiar (</w:t>
      </w:r>
      <w:proofErr w:type="spellStart"/>
      <w:r w:rsidR="007A2E5F" w:rsidRPr="001135FB">
        <w:rPr>
          <w:rFonts w:ascii="Arial" w:hAnsi="Arial" w:cs="Arial"/>
          <w:lang w:val="pt-PT"/>
        </w:rPr>
        <w:t>Oberle</w:t>
      </w:r>
      <w:proofErr w:type="spellEnd"/>
      <w:r w:rsidR="00422CD1" w:rsidRPr="001135FB">
        <w:rPr>
          <w:rFonts w:ascii="Arial" w:hAnsi="Arial" w:cs="Arial"/>
          <w:lang w:val="pt-PT"/>
        </w:rPr>
        <w:t>;</w:t>
      </w:r>
      <w:r w:rsidR="007A2E5F" w:rsidRPr="001135FB">
        <w:rPr>
          <w:rFonts w:ascii="Arial" w:hAnsi="Arial" w:cs="Arial"/>
          <w:lang w:val="pt-PT"/>
        </w:rPr>
        <w:t xml:space="preserve"> </w:t>
      </w:r>
      <w:proofErr w:type="spellStart"/>
      <w:r w:rsidR="007A2E5F" w:rsidRPr="001135FB">
        <w:rPr>
          <w:rFonts w:ascii="Arial" w:hAnsi="Arial" w:cs="Arial"/>
          <w:lang w:val="pt-PT"/>
        </w:rPr>
        <w:t>Schonert-</w:t>
      </w:r>
      <w:r w:rsidR="00CB038E" w:rsidRPr="001135FB">
        <w:rPr>
          <w:rFonts w:ascii="Arial" w:hAnsi="Arial" w:cs="Arial"/>
          <w:lang w:val="pt-PT"/>
        </w:rPr>
        <w:t>Reichl</w:t>
      </w:r>
      <w:proofErr w:type="spellEnd"/>
      <w:r w:rsidR="00422CD1" w:rsidRPr="001135FB">
        <w:rPr>
          <w:rFonts w:ascii="Arial" w:hAnsi="Arial" w:cs="Arial"/>
          <w:lang w:val="pt-PT"/>
        </w:rPr>
        <w:t>;</w:t>
      </w:r>
      <w:r w:rsidR="00CB038E" w:rsidRPr="001135FB">
        <w:rPr>
          <w:rFonts w:ascii="Arial" w:hAnsi="Arial" w:cs="Arial"/>
          <w:lang w:val="pt-PT"/>
        </w:rPr>
        <w:t xml:space="preserve"> Zumbo, 2011; </w:t>
      </w:r>
      <w:r w:rsidR="007F1C87" w:rsidRPr="001135FB">
        <w:rPr>
          <w:rFonts w:ascii="Arial" w:hAnsi="Arial" w:cs="Arial"/>
          <w:lang w:val="pt-PT"/>
        </w:rPr>
        <w:t>Lee</w:t>
      </w:r>
      <w:r w:rsidR="00422CD1" w:rsidRPr="001135FB">
        <w:rPr>
          <w:rFonts w:ascii="Arial" w:hAnsi="Arial" w:cs="Arial"/>
          <w:lang w:val="pt-PT"/>
        </w:rPr>
        <w:t>;</w:t>
      </w:r>
      <w:r w:rsidR="007F1C87" w:rsidRPr="001135FB">
        <w:rPr>
          <w:rFonts w:ascii="Arial" w:hAnsi="Arial" w:cs="Arial"/>
          <w:lang w:val="pt-PT"/>
        </w:rPr>
        <w:t xml:space="preserve"> </w:t>
      </w:r>
      <w:proofErr w:type="spellStart"/>
      <w:r w:rsidR="007F1C87" w:rsidRPr="001135FB">
        <w:rPr>
          <w:rFonts w:ascii="Arial" w:hAnsi="Arial" w:cs="Arial"/>
          <w:lang w:val="pt-PT"/>
        </w:rPr>
        <w:t>Yoo</w:t>
      </w:r>
      <w:proofErr w:type="spellEnd"/>
      <w:r w:rsidR="007F1C87" w:rsidRPr="001135FB">
        <w:rPr>
          <w:rFonts w:ascii="Arial" w:hAnsi="Arial" w:cs="Arial"/>
          <w:lang w:val="pt-PT"/>
        </w:rPr>
        <w:t xml:space="preserve">, 2015). </w:t>
      </w:r>
      <w:r w:rsidR="00590A6F" w:rsidRPr="001135FB">
        <w:rPr>
          <w:rFonts w:ascii="Arial" w:hAnsi="Arial" w:cs="Arial"/>
          <w:lang w:val="pt-PT"/>
        </w:rPr>
        <w:t xml:space="preserve">A família contribui positivamente para o </w:t>
      </w:r>
      <w:r w:rsidR="005D5E74" w:rsidRPr="001135FB">
        <w:rPr>
          <w:rFonts w:ascii="Arial" w:hAnsi="Arial" w:cs="Arial"/>
          <w:lang w:val="pt-PT"/>
        </w:rPr>
        <w:t>BES</w:t>
      </w:r>
      <w:r w:rsidR="006213E6" w:rsidRPr="001135FB">
        <w:rPr>
          <w:rFonts w:ascii="Arial" w:hAnsi="Arial" w:cs="Arial"/>
          <w:lang w:val="pt-PT"/>
        </w:rPr>
        <w:t>,</w:t>
      </w:r>
      <w:r w:rsidR="00590A6F" w:rsidRPr="001135FB">
        <w:rPr>
          <w:rFonts w:ascii="Arial" w:hAnsi="Arial" w:cs="Arial"/>
          <w:lang w:val="pt-PT"/>
        </w:rPr>
        <w:t xml:space="preserve"> </w:t>
      </w:r>
      <w:r w:rsidR="00842FE3" w:rsidRPr="001135FB">
        <w:rPr>
          <w:rFonts w:ascii="Arial" w:hAnsi="Arial" w:cs="Arial"/>
          <w:lang w:val="pt-PT"/>
        </w:rPr>
        <w:t xml:space="preserve">quando proporciona a </w:t>
      </w:r>
      <w:r w:rsidR="00590A6F" w:rsidRPr="001135FB">
        <w:rPr>
          <w:rFonts w:ascii="Arial" w:hAnsi="Arial" w:cs="Arial"/>
          <w:lang w:val="pt-PT"/>
        </w:rPr>
        <w:t xml:space="preserve">experiência de um lar confortável, </w:t>
      </w:r>
      <w:r w:rsidR="00842FE3" w:rsidRPr="001135FB">
        <w:rPr>
          <w:rFonts w:ascii="Arial" w:hAnsi="Arial" w:cs="Arial"/>
          <w:lang w:val="pt-PT"/>
        </w:rPr>
        <w:t xml:space="preserve">com um </w:t>
      </w:r>
      <w:r w:rsidR="00590A6F" w:rsidRPr="001135FB">
        <w:rPr>
          <w:rFonts w:ascii="Arial" w:hAnsi="Arial" w:cs="Arial"/>
          <w:lang w:val="pt-PT"/>
        </w:rPr>
        <w:t xml:space="preserve">ambiente emocionalmente caloroso, </w:t>
      </w:r>
      <w:r w:rsidR="00842FE3" w:rsidRPr="001135FB">
        <w:rPr>
          <w:rFonts w:ascii="Arial" w:hAnsi="Arial" w:cs="Arial"/>
          <w:lang w:val="pt-PT"/>
        </w:rPr>
        <w:t xml:space="preserve">de </w:t>
      </w:r>
      <w:r w:rsidR="006D1365" w:rsidRPr="001135FB">
        <w:rPr>
          <w:rFonts w:ascii="Arial" w:hAnsi="Arial" w:cs="Arial"/>
          <w:lang w:val="pt-PT"/>
        </w:rPr>
        <w:t xml:space="preserve">envolvimento e com uma </w:t>
      </w:r>
      <w:r w:rsidR="00590A6F" w:rsidRPr="001135FB">
        <w:rPr>
          <w:rFonts w:ascii="Arial" w:hAnsi="Arial" w:cs="Arial"/>
          <w:lang w:val="pt-PT"/>
        </w:rPr>
        <w:t xml:space="preserve">comunicação aberta, </w:t>
      </w:r>
      <w:r w:rsidR="006D1365" w:rsidRPr="001135FB">
        <w:rPr>
          <w:rFonts w:ascii="Arial" w:hAnsi="Arial" w:cs="Arial"/>
          <w:lang w:val="pt-PT"/>
        </w:rPr>
        <w:t>capaz de oferecer p</w:t>
      </w:r>
      <w:r w:rsidR="00590A6F" w:rsidRPr="001135FB">
        <w:rPr>
          <w:rFonts w:ascii="Arial" w:hAnsi="Arial" w:cs="Arial"/>
          <w:lang w:val="pt-PT"/>
        </w:rPr>
        <w:t xml:space="preserve">ossibilidades de relações </w:t>
      </w:r>
      <w:r w:rsidR="00FE7116" w:rsidRPr="001135FB">
        <w:rPr>
          <w:rFonts w:ascii="Arial" w:hAnsi="Arial" w:cs="Arial"/>
          <w:lang w:val="pt-PT"/>
        </w:rPr>
        <w:t>com o exterior</w:t>
      </w:r>
      <w:r w:rsidR="00590A6F" w:rsidRPr="001135FB">
        <w:rPr>
          <w:rFonts w:ascii="Arial" w:hAnsi="Arial" w:cs="Arial"/>
          <w:lang w:val="pt-PT"/>
        </w:rPr>
        <w:t xml:space="preserve"> e um sentido de significado pessoal</w:t>
      </w:r>
      <w:r w:rsidR="00FE7116" w:rsidRPr="001135FB">
        <w:rPr>
          <w:rFonts w:ascii="Arial" w:hAnsi="Arial" w:cs="Arial"/>
          <w:lang w:val="pt-PT"/>
        </w:rPr>
        <w:t xml:space="preserve"> no seio familiar (</w:t>
      </w:r>
      <w:proofErr w:type="spellStart"/>
      <w:r w:rsidR="00FE7116" w:rsidRPr="001135FB">
        <w:rPr>
          <w:rFonts w:ascii="Arial" w:hAnsi="Arial" w:cs="Arial"/>
          <w:lang w:val="pt-PT"/>
        </w:rPr>
        <w:t>Joronen</w:t>
      </w:r>
      <w:proofErr w:type="spellEnd"/>
      <w:r w:rsidR="00422CD1" w:rsidRPr="001135FB">
        <w:rPr>
          <w:rFonts w:ascii="Arial" w:hAnsi="Arial" w:cs="Arial"/>
          <w:lang w:val="pt-PT"/>
        </w:rPr>
        <w:t>;</w:t>
      </w:r>
      <w:r w:rsidR="00FE7116" w:rsidRPr="001135FB">
        <w:rPr>
          <w:rFonts w:ascii="Arial" w:hAnsi="Arial" w:cs="Arial"/>
          <w:lang w:val="pt-PT"/>
        </w:rPr>
        <w:t xml:space="preserve"> </w:t>
      </w:r>
      <w:proofErr w:type="spellStart"/>
      <w:r w:rsidR="00D22FC8" w:rsidRPr="001135FB">
        <w:rPr>
          <w:rFonts w:ascii="Arial" w:hAnsi="Arial" w:cs="Arial"/>
          <w:lang w:val="pt-PT"/>
        </w:rPr>
        <w:t>Astedt-Kurki</w:t>
      </w:r>
      <w:proofErr w:type="spellEnd"/>
      <w:r w:rsidR="00D22FC8" w:rsidRPr="001135FB">
        <w:rPr>
          <w:rFonts w:ascii="Arial" w:hAnsi="Arial" w:cs="Arial"/>
          <w:lang w:val="pt-PT"/>
        </w:rPr>
        <w:t>, 2005)</w:t>
      </w:r>
      <w:r w:rsidR="00590A6F" w:rsidRPr="001135FB">
        <w:rPr>
          <w:rFonts w:ascii="Arial" w:hAnsi="Arial" w:cs="Arial"/>
          <w:lang w:val="pt-PT"/>
        </w:rPr>
        <w:t xml:space="preserve">. </w:t>
      </w:r>
      <w:r w:rsidR="008720FC" w:rsidRPr="001135FB">
        <w:rPr>
          <w:rFonts w:ascii="Arial" w:hAnsi="Arial" w:cs="Arial"/>
          <w:lang w:val="pt-PT"/>
        </w:rPr>
        <w:t xml:space="preserve">A estabilidade, o sucesso educacional, a relação afetiva e comprometida com os educadores, </w:t>
      </w:r>
      <w:r w:rsidR="002C71BF" w:rsidRPr="001135FB">
        <w:rPr>
          <w:rFonts w:ascii="Arial" w:hAnsi="Arial" w:cs="Arial"/>
          <w:lang w:val="pt-PT"/>
        </w:rPr>
        <w:t>e com uma</w:t>
      </w:r>
      <w:r w:rsidR="008720FC" w:rsidRPr="001135FB">
        <w:rPr>
          <w:rFonts w:ascii="Arial" w:hAnsi="Arial" w:cs="Arial"/>
          <w:lang w:val="pt-PT"/>
        </w:rPr>
        <w:t xml:space="preserve"> rede social de amigos</w:t>
      </w:r>
      <w:r w:rsidR="002C71BF" w:rsidRPr="001135FB">
        <w:rPr>
          <w:rFonts w:ascii="Arial" w:hAnsi="Arial" w:cs="Arial"/>
          <w:lang w:val="pt-PT"/>
        </w:rPr>
        <w:t>,</w:t>
      </w:r>
      <w:r w:rsidR="008720FC" w:rsidRPr="001135FB">
        <w:rPr>
          <w:rFonts w:ascii="Arial" w:hAnsi="Arial" w:cs="Arial"/>
          <w:lang w:val="pt-PT"/>
        </w:rPr>
        <w:t xml:space="preserve"> atuam como fatores compensadores, que potenciam a sensação de bem-estar (Lee</w:t>
      </w:r>
      <w:r w:rsidR="00422CD1" w:rsidRPr="001135FB">
        <w:rPr>
          <w:rFonts w:ascii="Arial" w:hAnsi="Arial" w:cs="Arial"/>
          <w:lang w:val="pt-PT"/>
        </w:rPr>
        <w:t>;</w:t>
      </w:r>
      <w:r w:rsidR="008720FC" w:rsidRPr="001135FB">
        <w:rPr>
          <w:rFonts w:ascii="Arial" w:hAnsi="Arial" w:cs="Arial"/>
          <w:lang w:val="pt-PT"/>
        </w:rPr>
        <w:t xml:space="preserve"> </w:t>
      </w:r>
      <w:proofErr w:type="spellStart"/>
      <w:r w:rsidR="008720FC" w:rsidRPr="001135FB">
        <w:rPr>
          <w:rFonts w:ascii="Arial" w:hAnsi="Arial" w:cs="Arial"/>
          <w:lang w:val="pt-PT"/>
        </w:rPr>
        <w:t>Yoo</w:t>
      </w:r>
      <w:proofErr w:type="spellEnd"/>
      <w:r w:rsidR="008720FC" w:rsidRPr="001135FB">
        <w:rPr>
          <w:rFonts w:ascii="Arial" w:hAnsi="Arial" w:cs="Arial"/>
          <w:lang w:val="pt-PT"/>
        </w:rPr>
        <w:t>, 2015)</w:t>
      </w:r>
      <w:r w:rsidR="00D1022D" w:rsidRPr="001135FB">
        <w:rPr>
          <w:rFonts w:ascii="Arial" w:hAnsi="Arial" w:cs="Arial"/>
          <w:lang w:val="pt-PT"/>
        </w:rPr>
        <w:t>.</w:t>
      </w:r>
      <w:r w:rsidR="007F1C87" w:rsidRPr="001135FB">
        <w:rPr>
          <w:rFonts w:ascii="Arial" w:hAnsi="Arial" w:cs="Arial"/>
          <w:lang w:val="pt-PT"/>
        </w:rPr>
        <w:t xml:space="preserve"> </w:t>
      </w:r>
    </w:p>
    <w:p w14:paraId="117DC53F" w14:textId="66C19244" w:rsidR="00431327" w:rsidRPr="001135FB" w:rsidRDefault="00203ED1" w:rsidP="001135FB">
      <w:pPr>
        <w:spacing w:after="0" w:line="480" w:lineRule="auto"/>
        <w:jc w:val="both"/>
        <w:rPr>
          <w:rFonts w:ascii="Arial" w:hAnsi="Arial" w:cs="Arial"/>
          <w:color w:val="000000"/>
          <w:lang w:val="pt-PT"/>
        </w:rPr>
      </w:pPr>
      <w:r w:rsidRPr="001135FB">
        <w:rPr>
          <w:rFonts w:ascii="Arial" w:hAnsi="Arial" w:cs="Arial"/>
          <w:lang w:val="pt-PT"/>
        </w:rPr>
        <w:t xml:space="preserve">A existência </w:t>
      </w:r>
      <w:r w:rsidR="007F1C87" w:rsidRPr="001135FB">
        <w:rPr>
          <w:rFonts w:ascii="Arial" w:hAnsi="Arial" w:cs="Arial"/>
          <w:lang w:val="pt-PT"/>
        </w:rPr>
        <w:t>desta</w:t>
      </w:r>
      <w:r w:rsidRPr="001135FB">
        <w:rPr>
          <w:rFonts w:ascii="Arial" w:hAnsi="Arial" w:cs="Arial"/>
          <w:lang w:val="pt-PT"/>
        </w:rPr>
        <w:t xml:space="preserve"> rede de apoio social funciona como um fator de proteção para os indivíduos, o que é especialmente significativo para as crianças em situação de vulnerabilidade social. A existência de interações sociais e afetivas mais amplas reforça a capacidade das crianças de enfrentar as situações adversas da vida.</w:t>
      </w:r>
      <w:r w:rsidR="00A0342A" w:rsidRPr="001135FB">
        <w:rPr>
          <w:rFonts w:ascii="Arial" w:hAnsi="Arial" w:cs="Arial"/>
          <w:lang w:val="pt-PT"/>
        </w:rPr>
        <w:t xml:space="preserve"> </w:t>
      </w:r>
      <w:r w:rsidR="00A0342A" w:rsidRPr="001135FB">
        <w:rPr>
          <w:rFonts w:ascii="Arial" w:hAnsi="Arial" w:cs="Arial"/>
          <w:color w:val="000000"/>
          <w:lang w:val="pt-PT"/>
        </w:rPr>
        <w:t xml:space="preserve">Neste sentido, constatou-se que as crianças provenientes de contextos familiares mais desfavorecidos ou em situações de risco social apresentavam menor </w:t>
      </w:r>
      <w:r w:rsidR="005D5E74" w:rsidRPr="001135FB">
        <w:rPr>
          <w:rFonts w:ascii="Arial" w:hAnsi="Arial" w:cs="Arial"/>
          <w:color w:val="000000"/>
          <w:lang w:val="pt-PT"/>
        </w:rPr>
        <w:t>BES</w:t>
      </w:r>
      <w:r w:rsidR="00A0342A" w:rsidRPr="001135FB">
        <w:rPr>
          <w:rFonts w:ascii="Arial" w:hAnsi="Arial" w:cs="Arial"/>
          <w:color w:val="000000"/>
          <w:lang w:val="pt-PT"/>
        </w:rPr>
        <w:t xml:space="preserve"> do que as restantes crianças (Rees</w:t>
      </w:r>
      <w:r w:rsidR="00422CD1" w:rsidRPr="001135FB">
        <w:rPr>
          <w:rFonts w:ascii="Arial" w:hAnsi="Arial" w:cs="Arial"/>
          <w:color w:val="000000"/>
          <w:lang w:val="pt-PT"/>
        </w:rPr>
        <w:t>;</w:t>
      </w:r>
      <w:r w:rsidR="00A0342A" w:rsidRPr="001135FB">
        <w:rPr>
          <w:rFonts w:ascii="Arial" w:hAnsi="Arial" w:cs="Arial"/>
          <w:color w:val="000000"/>
          <w:lang w:val="pt-PT"/>
        </w:rPr>
        <w:t xml:space="preserve"> </w:t>
      </w:r>
      <w:proofErr w:type="spellStart"/>
      <w:r w:rsidR="00A0342A" w:rsidRPr="001135FB">
        <w:rPr>
          <w:rFonts w:ascii="Arial" w:hAnsi="Arial" w:cs="Arial"/>
          <w:color w:val="000000"/>
          <w:lang w:val="pt-PT"/>
        </w:rPr>
        <w:t>Pople</w:t>
      </w:r>
      <w:proofErr w:type="spellEnd"/>
      <w:r w:rsidR="00422CD1" w:rsidRPr="001135FB">
        <w:rPr>
          <w:rFonts w:ascii="Arial" w:hAnsi="Arial" w:cs="Arial"/>
          <w:color w:val="000000"/>
          <w:lang w:val="pt-PT"/>
        </w:rPr>
        <w:t>;</w:t>
      </w:r>
      <w:r w:rsidR="00A0342A" w:rsidRPr="001135FB">
        <w:rPr>
          <w:rFonts w:ascii="Arial" w:hAnsi="Arial" w:cs="Arial"/>
          <w:color w:val="000000"/>
          <w:lang w:val="pt-PT"/>
        </w:rPr>
        <w:t xml:space="preserve"> </w:t>
      </w:r>
      <w:proofErr w:type="spellStart"/>
      <w:r w:rsidR="00A0342A" w:rsidRPr="001135FB">
        <w:rPr>
          <w:rFonts w:ascii="Arial" w:hAnsi="Arial" w:cs="Arial"/>
          <w:color w:val="000000"/>
          <w:lang w:val="pt-PT"/>
        </w:rPr>
        <w:t>Goswami</w:t>
      </w:r>
      <w:proofErr w:type="spellEnd"/>
      <w:r w:rsidR="00A0342A" w:rsidRPr="001135FB">
        <w:rPr>
          <w:rFonts w:ascii="Arial" w:hAnsi="Arial" w:cs="Arial"/>
          <w:color w:val="000000"/>
          <w:lang w:val="pt-PT"/>
        </w:rPr>
        <w:t xml:space="preserve">, 2011; </w:t>
      </w:r>
      <w:proofErr w:type="spellStart"/>
      <w:r w:rsidR="00A0342A" w:rsidRPr="001135FB">
        <w:rPr>
          <w:rFonts w:ascii="Arial" w:hAnsi="Arial" w:cs="Arial"/>
          <w:color w:val="000000"/>
          <w:lang w:val="pt-PT"/>
        </w:rPr>
        <w:t>Tomyn</w:t>
      </w:r>
      <w:proofErr w:type="spellEnd"/>
      <w:r w:rsidR="00A0342A" w:rsidRPr="001135FB">
        <w:rPr>
          <w:rFonts w:ascii="Arial" w:hAnsi="Arial" w:cs="Arial"/>
          <w:color w:val="000000"/>
          <w:lang w:val="pt-PT"/>
        </w:rPr>
        <w:t>, 2014</w:t>
      </w:r>
      <w:r w:rsidR="0035639C" w:rsidRPr="001135FB">
        <w:rPr>
          <w:rFonts w:ascii="Arial" w:hAnsi="Arial" w:cs="Arial"/>
          <w:color w:val="000000"/>
          <w:lang w:val="pt-PT"/>
        </w:rPr>
        <w:t xml:space="preserve">; </w:t>
      </w:r>
      <w:r w:rsidR="00A61BAE" w:rsidRPr="001135FB">
        <w:rPr>
          <w:rFonts w:ascii="Arial" w:hAnsi="Arial" w:cs="Arial"/>
          <w:color w:val="000000"/>
          <w:lang w:val="pt-PT"/>
        </w:rPr>
        <w:t>Autores, 2019</w:t>
      </w:r>
      <w:r w:rsidR="00A0342A" w:rsidRPr="001135FB">
        <w:rPr>
          <w:rFonts w:ascii="Arial" w:hAnsi="Arial" w:cs="Arial"/>
          <w:color w:val="000000"/>
          <w:lang w:val="pt-PT"/>
        </w:rPr>
        <w:t xml:space="preserve">). </w:t>
      </w:r>
      <w:r w:rsidR="00DB2F5D" w:rsidRPr="001135FB">
        <w:rPr>
          <w:rFonts w:ascii="Arial" w:hAnsi="Arial" w:cs="Arial"/>
          <w:lang w:val="pt-PT"/>
        </w:rPr>
        <w:t>A</w:t>
      </w:r>
      <w:r w:rsidR="008E3648" w:rsidRPr="001135FB">
        <w:rPr>
          <w:rFonts w:ascii="Arial" w:hAnsi="Arial" w:cs="Arial"/>
          <w:lang w:val="pt-PT"/>
        </w:rPr>
        <w:t xml:space="preserve"> pesquisa de </w:t>
      </w:r>
      <w:proofErr w:type="spellStart"/>
      <w:r w:rsidR="00055507" w:rsidRPr="001135FB">
        <w:rPr>
          <w:rFonts w:ascii="Arial" w:hAnsi="Arial" w:cs="Arial"/>
          <w:lang w:val="pt-PT"/>
        </w:rPr>
        <w:t>Tomyn</w:t>
      </w:r>
      <w:proofErr w:type="spellEnd"/>
      <w:r w:rsidR="00055507" w:rsidRPr="001135FB">
        <w:rPr>
          <w:rFonts w:ascii="Arial" w:hAnsi="Arial" w:cs="Arial"/>
          <w:lang w:val="pt-PT"/>
        </w:rPr>
        <w:t xml:space="preserve"> (2014)</w:t>
      </w:r>
      <w:r w:rsidR="008E3648" w:rsidRPr="001135FB">
        <w:rPr>
          <w:rFonts w:ascii="Arial" w:hAnsi="Arial" w:cs="Arial"/>
          <w:lang w:val="pt-PT"/>
        </w:rPr>
        <w:t>, referente à satisfação geral com a vida</w:t>
      </w:r>
      <w:r w:rsidR="00055507" w:rsidRPr="001135FB">
        <w:rPr>
          <w:rFonts w:ascii="Arial" w:hAnsi="Arial" w:cs="Arial"/>
          <w:lang w:val="pt-PT"/>
        </w:rPr>
        <w:t xml:space="preserve"> de jovens em situação de risco social, evidencia que estes demonstra</w:t>
      </w:r>
      <w:r w:rsidR="00DB2F5D" w:rsidRPr="001135FB">
        <w:rPr>
          <w:rFonts w:ascii="Arial" w:hAnsi="Arial" w:cs="Arial"/>
          <w:lang w:val="pt-PT"/>
        </w:rPr>
        <w:t>m</w:t>
      </w:r>
      <w:r w:rsidR="00055507" w:rsidRPr="001135FB">
        <w:rPr>
          <w:rFonts w:ascii="Arial" w:hAnsi="Arial" w:cs="Arial"/>
          <w:lang w:val="pt-PT"/>
        </w:rPr>
        <w:t xml:space="preserve"> níveis de </w:t>
      </w:r>
      <w:r w:rsidR="00571E2A" w:rsidRPr="001135FB">
        <w:rPr>
          <w:rFonts w:ascii="Arial" w:hAnsi="Arial" w:cs="Arial"/>
          <w:lang w:val="pt-PT"/>
        </w:rPr>
        <w:t>BES</w:t>
      </w:r>
      <w:r w:rsidR="00055507" w:rsidRPr="001135FB">
        <w:rPr>
          <w:rFonts w:ascii="Arial" w:hAnsi="Arial" w:cs="Arial"/>
          <w:lang w:val="pt-PT"/>
        </w:rPr>
        <w:t xml:space="preserve"> inferiores comparativamente com jovens que não se encontram nas mesmas condições.</w:t>
      </w:r>
    </w:p>
    <w:p w14:paraId="781F19DD" w14:textId="039A6396" w:rsidR="00FF1855" w:rsidRPr="001135FB" w:rsidRDefault="006A6546" w:rsidP="001135FB">
      <w:pPr>
        <w:spacing w:after="0" w:line="480" w:lineRule="auto"/>
        <w:jc w:val="both"/>
        <w:rPr>
          <w:rFonts w:ascii="Arial" w:hAnsi="Arial" w:cs="Arial"/>
          <w:color w:val="000000"/>
          <w:lang w:val="pt-PT"/>
        </w:rPr>
      </w:pPr>
      <w:r w:rsidRPr="001135FB">
        <w:rPr>
          <w:rFonts w:ascii="Arial" w:hAnsi="Arial" w:cs="Arial"/>
          <w:color w:val="000000"/>
          <w:lang w:val="pt-PT"/>
        </w:rPr>
        <w:t>A</w:t>
      </w:r>
      <w:r w:rsidR="00383B05" w:rsidRPr="001135FB">
        <w:rPr>
          <w:rFonts w:ascii="Arial" w:hAnsi="Arial" w:cs="Arial"/>
          <w:color w:val="000000"/>
          <w:lang w:val="pt-PT"/>
        </w:rPr>
        <w:t xml:space="preserve"> interação entre a escola e a família é igualmente referida no trabalho de Llosada-Gistau, Casas </w:t>
      </w:r>
      <w:r w:rsidR="00BD1E9C" w:rsidRPr="001135FB">
        <w:rPr>
          <w:rFonts w:ascii="Arial" w:hAnsi="Arial" w:cs="Arial"/>
          <w:color w:val="000000"/>
          <w:lang w:val="pt-PT"/>
        </w:rPr>
        <w:t>e</w:t>
      </w:r>
      <w:r w:rsidR="00383B05" w:rsidRPr="001135FB">
        <w:rPr>
          <w:rFonts w:ascii="Arial" w:hAnsi="Arial" w:cs="Arial"/>
          <w:color w:val="000000"/>
          <w:lang w:val="pt-PT"/>
        </w:rPr>
        <w:t xml:space="preserve"> Montserrat </w:t>
      </w:r>
      <w:r w:rsidR="00BD1E9C" w:rsidRPr="001135FB">
        <w:rPr>
          <w:rFonts w:ascii="Arial" w:hAnsi="Arial" w:cs="Arial"/>
          <w:color w:val="000000"/>
          <w:lang w:val="pt-PT"/>
        </w:rPr>
        <w:t>(</w:t>
      </w:r>
      <w:r w:rsidR="00383B05" w:rsidRPr="001135FB">
        <w:rPr>
          <w:rFonts w:ascii="Arial" w:hAnsi="Arial" w:cs="Arial"/>
          <w:color w:val="000000"/>
          <w:lang w:val="pt-PT"/>
        </w:rPr>
        <w:t>2017</w:t>
      </w:r>
      <w:r w:rsidR="00BD1E9C" w:rsidRPr="001135FB">
        <w:rPr>
          <w:rFonts w:ascii="Arial" w:hAnsi="Arial" w:cs="Arial"/>
          <w:color w:val="000000"/>
          <w:lang w:val="pt-PT"/>
        </w:rPr>
        <w:t>)</w:t>
      </w:r>
      <w:r w:rsidRPr="001135FB">
        <w:rPr>
          <w:rFonts w:ascii="Arial" w:hAnsi="Arial" w:cs="Arial"/>
          <w:color w:val="000000"/>
          <w:lang w:val="pt-PT"/>
        </w:rPr>
        <w:t xml:space="preserve">. </w:t>
      </w:r>
      <w:r w:rsidR="005D5664" w:rsidRPr="001135FB">
        <w:rPr>
          <w:rFonts w:ascii="Arial" w:hAnsi="Arial" w:cs="Arial"/>
          <w:color w:val="000000"/>
          <w:lang w:val="pt-PT"/>
        </w:rPr>
        <w:t>Estes</w:t>
      </w:r>
      <w:r w:rsidR="00885FDF" w:rsidRPr="001135FB">
        <w:rPr>
          <w:rFonts w:ascii="Arial" w:hAnsi="Arial" w:cs="Arial"/>
          <w:color w:val="000000"/>
          <w:lang w:val="pt-PT"/>
        </w:rPr>
        <w:t xml:space="preserve"> autores concluem que</w:t>
      </w:r>
      <w:r w:rsidR="00B82968" w:rsidRPr="001135FB">
        <w:rPr>
          <w:rFonts w:ascii="Arial" w:hAnsi="Arial" w:cs="Arial"/>
          <w:color w:val="000000"/>
          <w:lang w:val="pt-PT"/>
        </w:rPr>
        <w:t xml:space="preserve"> as </w:t>
      </w:r>
      <w:r w:rsidR="00885FDF" w:rsidRPr="001135FB">
        <w:rPr>
          <w:rFonts w:ascii="Arial" w:hAnsi="Arial" w:cs="Arial"/>
          <w:color w:val="000000"/>
          <w:lang w:val="pt-PT"/>
        </w:rPr>
        <w:t>c</w:t>
      </w:r>
      <w:r w:rsidR="00FF1855" w:rsidRPr="001135FB">
        <w:rPr>
          <w:rFonts w:ascii="Arial" w:hAnsi="Arial" w:cs="Arial"/>
          <w:color w:val="000000"/>
          <w:lang w:val="pt-PT"/>
        </w:rPr>
        <w:t>rianças</w:t>
      </w:r>
      <w:r w:rsidR="00B82968" w:rsidRPr="001135FB">
        <w:rPr>
          <w:rFonts w:ascii="Arial" w:hAnsi="Arial" w:cs="Arial"/>
          <w:color w:val="000000"/>
          <w:lang w:val="pt-PT"/>
        </w:rPr>
        <w:t>,</w:t>
      </w:r>
      <w:r w:rsidR="00FF1855" w:rsidRPr="001135FB">
        <w:rPr>
          <w:rFonts w:ascii="Arial" w:hAnsi="Arial" w:cs="Arial"/>
          <w:color w:val="000000"/>
          <w:lang w:val="pt-PT"/>
        </w:rPr>
        <w:t xml:space="preserve"> que residem em contextos familiares disfuncionais</w:t>
      </w:r>
      <w:r w:rsidR="00885FDF" w:rsidRPr="001135FB">
        <w:rPr>
          <w:rFonts w:ascii="Arial" w:hAnsi="Arial" w:cs="Arial"/>
          <w:color w:val="000000"/>
          <w:lang w:val="pt-PT"/>
        </w:rPr>
        <w:t>,</w:t>
      </w:r>
      <w:r w:rsidR="00FF1855" w:rsidRPr="001135FB">
        <w:rPr>
          <w:rFonts w:ascii="Arial" w:hAnsi="Arial" w:cs="Arial"/>
          <w:color w:val="000000"/>
          <w:lang w:val="pt-PT"/>
        </w:rPr>
        <w:t xml:space="preserve"> tendem a apresentar um maior insucesso académico. </w:t>
      </w:r>
      <w:r w:rsidR="00487940" w:rsidRPr="001135FB">
        <w:rPr>
          <w:rFonts w:ascii="Arial" w:hAnsi="Arial" w:cs="Arial"/>
          <w:color w:val="000000"/>
          <w:lang w:val="pt-PT"/>
        </w:rPr>
        <w:t xml:space="preserve">Estes resultados poderão ser explicados pela perceção que a criança tem relativamente à </w:t>
      </w:r>
      <w:r w:rsidR="00487940" w:rsidRPr="001135FB">
        <w:rPr>
          <w:rFonts w:ascii="Arial" w:hAnsi="Arial" w:cs="Arial"/>
          <w:color w:val="000000"/>
          <w:lang w:val="pt-PT"/>
        </w:rPr>
        <w:lastRenderedPageBreak/>
        <w:t>ausência ou baixo envolvimento do adulto cuidador no seu processo escolar. Na verdade, o envolvimento da família nas atividades escolares é determinante para o bem-estar das crianças (OECD, 2017).</w:t>
      </w:r>
    </w:p>
    <w:p w14:paraId="6CE1326F" w14:textId="146D43E1" w:rsidR="00781DCE" w:rsidRPr="001135FB" w:rsidRDefault="005C6C7D" w:rsidP="001135FB">
      <w:pPr>
        <w:spacing w:after="0" w:line="480" w:lineRule="auto"/>
        <w:jc w:val="both"/>
        <w:rPr>
          <w:rFonts w:ascii="Arial" w:hAnsi="Arial" w:cs="Arial"/>
          <w:color w:val="000000"/>
          <w:lang w:val="pt-PT"/>
        </w:rPr>
      </w:pPr>
      <w:r w:rsidRPr="001135FB">
        <w:rPr>
          <w:rFonts w:ascii="Arial" w:hAnsi="Arial" w:cs="Arial"/>
          <w:color w:val="000000"/>
          <w:lang w:val="pt-PT"/>
        </w:rPr>
        <w:t>A</w:t>
      </w:r>
      <w:r w:rsidR="00B90E0F" w:rsidRPr="001135FB">
        <w:rPr>
          <w:rFonts w:ascii="Arial" w:hAnsi="Arial" w:cs="Arial"/>
          <w:color w:val="000000"/>
          <w:lang w:val="pt-PT"/>
        </w:rPr>
        <w:t xml:space="preserve"> escola é um contexto protetor, imprescindível ao desenvolvimento e bem-estar das crianças (</w:t>
      </w:r>
      <w:r w:rsidR="00B90E0F" w:rsidRPr="001135FB">
        <w:rPr>
          <w:rFonts w:ascii="Arial" w:hAnsi="Arial" w:cs="Arial"/>
          <w:lang w:val="pt-PT"/>
        </w:rPr>
        <w:t>Jackson</w:t>
      </w:r>
      <w:r w:rsidR="00BD1E9C" w:rsidRPr="001135FB">
        <w:rPr>
          <w:rFonts w:ascii="Arial" w:hAnsi="Arial" w:cs="Arial"/>
          <w:lang w:val="pt-PT"/>
        </w:rPr>
        <w:t xml:space="preserve">; </w:t>
      </w:r>
      <w:r w:rsidR="00B90E0F" w:rsidRPr="001135FB">
        <w:rPr>
          <w:rFonts w:ascii="Arial" w:hAnsi="Arial" w:cs="Arial"/>
          <w:lang w:val="pt-PT"/>
        </w:rPr>
        <w:t>Cameron, 2014; Montserrat</w:t>
      </w:r>
      <w:r w:rsidR="00BD1E9C" w:rsidRPr="001135FB">
        <w:rPr>
          <w:rFonts w:ascii="Arial" w:hAnsi="Arial" w:cs="Arial"/>
          <w:lang w:val="pt-PT"/>
        </w:rPr>
        <w:t>;</w:t>
      </w:r>
      <w:r w:rsidR="00B90E0F" w:rsidRPr="001135FB">
        <w:rPr>
          <w:rFonts w:ascii="Arial" w:hAnsi="Arial" w:cs="Arial"/>
          <w:lang w:val="pt-PT"/>
        </w:rPr>
        <w:t xml:space="preserve"> </w:t>
      </w:r>
      <w:r w:rsidR="009F7ACF" w:rsidRPr="001135FB">
        <w:rPr>
          <w:rFonts w:ascii="Arial" w:hAnsi="Arial" w:cs="Arial"/>
          <w:lang w:val="pt-PT"/>
        </w:rPr>
        <w:t>C</w:t>
      </w:r>
      <w:r w:rsidR="00B90E0F" w:rsidRPr="001135FB">
        <w:rPr>
          <w:rFonts w:ascii="Arial" w:hAnsi="Arial" w:cs="Arial"/>
          <w:lang w:val="pt-PT"/>
        </w:rPr>
        <w:t>asas, 2018)</w:t>
      </w:r>
      <w:r w:rsidR="00B90E0F" w:rsidRPr="001135FB">
        <w:rPr>
          <w:rFonts w:ascii="Arial" w:hAnsi="Arial" w:cs="Arial"/>
          <w:color w:val="000000"/>
          <w:lang w:val="pt-PT"/>
        </w:rPr>
        <w:t>.</w:t>
      </w:r>
      <w:r w:rsidR="00036BB9" w:rsidRPr="001135FB">
        <w:rPr>
          <w:rFonts w:ascii="Arial" w:hAnsi="Arial" w:cs="Arial"/>
          <w:color w:val="000000"/>
          <w:lang w:val="pt-PT"/>
        </w:rPr>
        <w:t xml:space="preserve"> Constitui, em muitos casos, a única oportunidade </w:t>
      </w:r>
      <w:r w:rsidR="00BB2FDE" w:rsidRPr="001135FB">
        <w:rPr>
          <w:rFonts w:ascii="Arial" w:hAnsi="Arial" w:cs="Arial"/>
          <w:color w:val="000000"/>
          <w:lang w:val="pt-PT"/>
        </w:rPr>
        <w:t xml:space="preserve">para a mobilidade social ascendente, </w:t>
      </w:r>
      <w:r w:rsidR="00E25FE8" w:rsidRPr="001135FB">
        <w:rPr>
          <w:rFonts w:ascii="Arial" w:hAnsi="Arial" w:cs="Arial"/>
          <w:color w:val="000000"/>
          <w:lang w:val="pt-PT"/>
        </w:rPr>
        <w:t>quando proporciona aprendizagens e a construção de um saber</w:t>
      </w:r>
      <w:r w:rsidR="0041552B" w:rsidRPr="001135FB">
        <w:rPr>
          <w:rFonts w:ascii="Arial" w:hAnsi="Arial" w:cs="Arial"/>
          <w:color w:val="000000"/>
          <w:lang w:val="pt-PT"/>
        </w:rPr>
        <w:t>,</w:t>
      </w:r>
      <w:r w:rsidR="00E25FE8" w:rsidRPr="001135FB">
        <w:rPr>
          <w:rFonts w:ascii="Arial" w:hAnsi="Arial" w:cs="Arial"/>
          <w:color w:val="000000"/>
          <w:lang w:val="pt-PT"/>
        </w:rPr>
        <w:t xml:space="preserve"> </w:t>
      </w:r>
      <w:r w:rsidR="0041552B" w:rsidRPr="001135FB">
        <w:rPr>
          <w:rFonts w:ascii="Arial" w:hAnsi="Arial" w:cs="Arial"/>
          <w:color w:val="000000"/>
          <w:lang w:val="pt-PT"/>
        </w:rPr>
        <w:t>competências e experiências, que podem ser determinantes no futuro profissional (OECD, 2017).</w:t>
      </w:r>
      <w:r w:rsidR="00726D71" w:rsidRPr="001135FB">
        <w:rPr>
          <w:rFonts w:ascii="Arial" w:hAnsi="Arial" w:cs="Arial"/>
          <w:color w:val="000000"/>
          <w:lang w:val="pt-PT"/>
        </w:rPr>
        <w:t xml:space="preserve"> Para além da integração socioprofissional, </w:t>
      </w:r>
      <w:r w:rsidR="002A57C1" w:rsidRPr="001135FB">
        <w:rPr>
          <w:rFonts w:ascii="Arial" w:hAnsi="Arial" w:cs="Arial"/>
          <w:color w:val="000000"/>
          <w:lang w:val="pt-PT"/>
        </w:rPr>
        <w:t xml:space="preserve">a realização pessoal e </w:t>
      </w:r>
      <w:r w:rsidR="00726D71" w:rsidRPr="001135FB">
        <w:rPr>
          <w:rFonts w:ascii="Arial" w:hAnsi="Arial" w:cs="Arial"/>
          <w:color w:val="000000"/>
          <w:lang w:val="pt-PT"/>
        </w:rPr>
        <w:t xml:space="preserve">a satisfação com a vida </w:t>
      </w:r>
      <w:r w:rsidR="00FF5256" w:rsidRPr="001135FB">
        <w:rPr>
          <w:rFonts w:ascii="Arial" w:hAnsi="Arial" w:cs="Arial"/>
          <w:color w:val="000000"/>
          <w:lang w:val="pt-PT"/>
        </w:rPr>
        <w:t>serão</w:t>
      </w:r>
      <w:r w:rsidR="00726D71" w:rsidRPr="001135FB">
        <w:rPr>
          <w:rFonts w:ascii="Arial" w:hAnsi="Arial" w:cs="Arial"/>
          <w:color w:val="000000"/>
          <w:lang w:val="pt-PT"/>
        </w:rPr>
        <w:t xml:space="preserve"> </w:t>
      </w:r>
      <w:r w:rsidR="004F7CE0" w:rsidRPr="001135FB">
        <w:rPr>
          <w:rFonts w:ascii="Arial" w:hAnsi="Arial" w:cs="Arial"/>
          <w:color w:val="000000"/>
          <w:lang w:val="pt-PT"/>
        </w:rPr>
        <w:t xml:space="preserve">muito provavelmente </w:t>
      </w:r>
      <w:r w:rsidR="00726D71" w:rsidRPr="001135FB">
        <w:rPr>
          <w:rFonts w:ascii="Arial" w:hAnsi="Arial" w:cs="Arial"/>
          <w:color w:val="000000"/>
          <w:lang w:val="pt-PT"/>
        </w:rPr>
        <w:t>maior</w:t>
      </w:r>
      <w:r w:rsidR="00FF5256" w:rsidRPr="001135FB">
        <w:rPr>
          <w:rFonts w:ascii="Arial" w:hAnsi="Arial" w:cs="Arial"/>
          <w:color w:val="000000"/>
          <w:lang w:val="pt-PT"/>
        </w:rPr>
        <w:t>es</w:t>
      </w:r>
      <w:r w:rsidR="00726D71" w:rsidRPr="001135FB">
        <w:rPr>
          <w:rFonts w:ascii="Arial" w:hAnsi="Arial" w:cs="Arial"/>
          <w:color w:val="000000"/>
          <w:lang w:val="pt-PT"/>
        </w:rPr>
        <w:t xml:space="preserve"> nas crianças que </w:t>
      </w:r>
      <w:r w:rsidR="000F3E70" w:rsidRPr="001135FB">
        <w:rPr>
          <w:rFonts w:ascii="Arial" w:hAnsi="Arial" w:cs="Arial"/>
          <w:color w:val="000000"/>
          <w:lang w:val="pt-PT"/>
        </w:rPr>
        <w:t>vivenciam</w:t>
      </w:r>
      <w:r w:rsidR="00726D71" w:rsidRPr="001135FB">
        <w:rPr>
          <w:rFonts w:ascii="Arial" w:hAnsi="Arial" w:cs="Arial"/>
          <w:color w:val="000000"/>
          <w:lang w:val="pt-PT"/>
        </w:rPr>
        <w:t xml:space="preserve"> um contexto escolar com melhores condições de aprendizagem</w:t>
      </w:r>
      <w:r w:rsidR="000F3E70" w:rsidRPr="001135FB">
        <w:rPr>
          <w:rFonts w:ascii="Arial" w:hAnsi="Arial" w:cs="Arial"/>
          <w:color w:val="000000"/>
          <w:lang w:val="pt-PT"/>
        </w:rPr>
        <w:t xml:space="preserve"> e</w:t>
      </w:r>
      <w:r w:rsidR="00726D71" w:rsidRPr="001135FB">
        <w:rPr>
          <w:rFonts w:ascii="Arial" w:hAnsi="Arial" w:cs="Arial"/>
          <w:color w:val="000000"/>
          <w:lang w:val="pt-PT"/>
        </w:rPr>
        <w:t xml:space="preserve"> com um currículo escolar mais diversificado, </w:t>
      </w:r>
      <w:r w:rsidR="000F3E70" w:rsidRPr="001135FB">
        <w:rPr>
          <w:rFonts w:ascii="Arial" w:hAnsi="Arial" w:cs="Arial"/>
          <w:color w:val="000000"/>
          <w:lang w:val="pt-PT"/>
        </w:rPr>
        <w:t>que proporcione o contacto com a diversidade</w:t>
      </w:r>
      <w:r w:rsidR="00726D71" w:rsidRPr="001135FB">
        <w:rPr>
          <w:rFonts w:ascii="Arial" w:hAnsi="Arial" w:cs="Arial"/>
          <w:color w:val="000000"/>
          <w:lang w:val="pt-PT"/>
        </w:rPr>
        <w:t xml:space="preserve"> (OECD, 2017; </w:t>
      </w:r>
      <w:proofErr w:type="spellStart"/>
      <w:r w:rsidR="00726D71" w:rsidRPr="001135FB">
        <w:rPr>
          <w:rFonts w:ascii="Arial" w:hAnsi="Arial" w:cs="Arial"/>
          <w:color w:val="000000"/>
          <w:lang w:val="pt-PT"/>
        </w:rPr>
        <w:t>Orkibi</w:t>
      </w:r>
      <w:proofErr w:type="spellEnd"/>
      <w:r w:rsidR="00BD1E9C" w:rsidRPr="001135FB">
        <w:rPr>
          <w:rFonts w:ascii="Arial" w:hAnsi="Arial" w:cs="Arial"/>
          <w:color w:val="000000"/>
          <w:lang w:val="pt-PT"/>
        </w:rPr>
        <w:t>;</w:t>
      </w:r>
      <w:r w:rsidR="00726D71" w:rsidRPr="001135FB">
        <w:rPr>
          <w:rFonts w:ascii="Arial" w:hAnsi="Arial" w:cs="Arial"/>
          <w:color w:val="000000"/>
          <w:lang w:val="pt-PT"/>
        </w:rPr>
        <w:t xml:space="preserve"> </w:t>
      </w:r>
      <w:proofErr w:type="spellStart"/>
      <w:r w:rsidR="00726D71" w:rsidRPr="001135FB">
        <w:rPr>
          <w:rFonts w:ascii="Arial" w:hAnsi="Arial" w:cs="Arial"/>
          <w:color w:val="000000"/>
          <w:lang w:val="pt-PT"/>
        </w:rPr>
        <w:t>Ronen</w:t>
      </w:r>
      <w:proofErr w:type="spellEnd"/>
      <w:r w:rsidR="00BD1E9C" w:rsidRPr="001135FB">
        <w:rPr>
          <w:rFonts w:ascii="Arial" w:hAnsi="Arial" w:cs="Arial"/>
          <w:color w:val="000000"/>
          <w:lang w:val="pt-PT"/>
        </w:rPr>
        <w:t>;</w:t>
      </w:r>
      <w:r w:rsidR="00726D71" w:rsidRPr="001135FB">
        <w:rPr>
          <w:rFonts w:ascii="Arial" w:hAnsi="Arial" w:cs="Arial"/>
          <w:color w:val="000000"/>
          <w:lang w:val="pt-PT"/>
        </w:rPr>
        <w:t xml:space="preserve"> </w:t>
      </w:r>
      <w:proofErr w:type="spellStart"/>
      <w:r w:rsidR="00726D71" w:rsidRPr="001135FB">
        <w:rPr>
          <w:rFonts w:ascii="Arial" w:hAnsi="Arial" w:cs="Arial"/>
          <w:color w:val="000000"/>
          <w:lang w:val="pt-PT"/>
        </w:rPr>
        <w:t>Assoulin</w:t>
      </w:r>
      <w:proofErr w:type="spellEnd"/>
      <w:r w:rsidR="00726D71" w:rsidRPr="001135FB">
        <w:rPr>
          <w:rFonts w:ascii="Arial" w:hAnsi="Arial" w:cs="Arial"/>
          <w:color w:val="000000"/>
          <w:lang w:val="pt-PT"/>
        </w:rPr>
        <w:t>, 2015).</w:t>
      </w:r>
      <w:r w:rsidR="006E03C8" w:rsidRPr="001135FB">
        <w:rPr>
          <w:rFonts w:ascii="Arial" w:hAnsi="Arial" w:cs="Arial"/>
          <w:color w:val="000000"/>
          <w:lang w:val="pt-PT"/>
        </w:rPr>
        <w:t xml:space="preserve"> </w:t>
      </w:r>
      <w:proofErr w:type="spellStart"/>
      <w:r w:rsidR="00D06421" w:rsidRPr="001135FB">
        <w:rPr>
          <w:rFonts w:ascii="Arial" w:hAnsi="Arial" w:cs="Arial"/>
          <w:lang w:val="pt-PT"/>
        </w:rPr>
        <w:t>Steinmayr</w:t>
      </w:r>
      <w:proofErr w:type="spellEnd"/>
      <w:r w:rsidR="00BD1E9C" w:rsidRPr="001135FB">
        <w:rPr>
          <w:rFonts w:ascii="Arial" w:hAnsi="Arial" w:cs="Arial"/>
          <w:lang w:val="pt-PT"/>
        </w:rPr>
        <w:t xml:space="preserve"> </w:t>
      </w:r>
      <w:proofErr w:type="spellStart"/>
      <w:r w:rsidR="00BD1E9C" w:rsidRPr="001135FB">
        <w:rPr>
          <w:rFonts w:ascii="Arial" w:hAnsi="Arial" w:cs="Arial"/>
          <w:lang w:val="pt-PT"/>
        </w:rPr>
        <w:t>et</w:t>
      </w:r>
      <w:proofErr w:type="spellEnd"/>
      <w:r w:rsidR="00BD1E9C" w:rsidRPr="001135FB">
        <w:rPr>
          <w:rFonts w:ascii="Arial" w:hAnsi="Arial" w:cs="Arial"/>
          <w:lang w:val="pt-PT"/>
        </w:rPr>
        <w:t xml:space="preserve"> al. </w:t>
      </w:r>
      <w:r w:rsidR="00781DCE" w:rsidRPr="001135FB">
        <w:rPr>
          <w:rFonts w:ascii="Arial" w:hAnsi="Arial" w:cs="Arial"/>
          <w:color w:val="000000"/>
          <w:lang w:val="pt-PT"/>
        </w:rPr>
        <w:t>(2018) revelam que os alunos</w:t>
      </w:r>
      <w:r w:rsidR="00175F6D" w:rsidRPr="001135FB">
        <w:rPr>
          <w:rFonts w:ascii="Arial" w:hAnsi="Arial" w:cs="Arial"/>
          <w:color w:val="000000"/>
          <w:lang w:val="pt-PT"/>
        </w:rPr>
        <w:t>,</w:t>
      </w:r>
      <w:r w:rsidR="00781DCE" w:rsidRPr="001135FB">
        <w:rPr>
          <w:rFonts w:ascii="Arial" w:hAnsi="Arial" w:cs="Arial"/>
          <w:color w:val="000000"/>
          <w:lang w:val="pt-PT"/>
        </w:rPr>
        <w:t xml:space="preserve"> que estabelecem uma relação de confiança com os professores, são também os que manifestam melhores índices de bem-estar.</w:t>
      </w:r>
      <w:r w:rsidR="00FB74E8" w:rsidRPr="001135FB">
        <w:rPr>
          <w:rFonts w:ascii="Arial" w:hAnsi="Arial" w:cs="Arial"/>
          <w:color w:val="000000"/>
          <w:lang w:val="pt-PT"/>
        </w:rPr>
        <w:t xml:space="preserve"> </w:t>
      </w:r>
      <w:r w:rsidR="00DE0B56" w:rsidRPr="001135FB">
        <w:rPr>
          <w:rFonts w:ascii="Arial" w:hAnsi="Arial" w:cs="Arial"/>
          <w:color w:val="000000"/>
          <w:lang w:val="pt-PT"/>
        </w:rPr>
        <w:t xml:space="preserve">Esta ideia é reforçada por </w:t>
      </w:r>
      <w:proofErr w:type="spellStart"/>
      <w:r w:rsidR="00DE0B56" w:rsidRPr="001135FB">
        <w:rPr>
          <w:rFonts w:ascii="Arial" w:hAnsi="Arial" w:cs="Arial"/>
          <w:color w:val="000000"/>
          <w:lang w:val="pt-PT"/>
        </w:rPr>
        <w:t>Huebner</w:t>
      </w:r>
      <w:proofErr w:type="spellEnd"/>
      <w:r w:rsidR="00DE0B56" w:rsidRPr="001135FB">
        <w:rPr>
          <w:rFonts w:ascii="Arial" w:hAnsi="Arial" w:cs="Arial"/>
          <w:color w:val="000000"/>
          <w:lang w:val="pt-PT"/>
        </w:rPr>
        <w:t xml:space="preserve"> </w:t>
      </w:r>
      <w:proofErr w:type="spellStart"/>
      <w:r w:rsidR="00DE0B56" w:rsidRPr="001135FB">
        <w:rPr>
          <w:rFonts w:ascii="Arial" w:hAnsi="Arial" w:cs="Arial"/>
          <w:color w:val="000000"/>
          <w:lang w:val="pt-PT"/>
        </w:rPr>
        <w:t>et</w:t>
      </w:r>
      <w:proofErr w:type="spellEnd"/>
      <w:r w:rsidR="00DE0B56" w:rsidRPr="001135FB">
        <w:rPr>
          <w:rFonts w:ascii="Arial" w:hAnsi="Arial" w:cs="Arial"/>
          <w:color w:val="000000"/>
          <w:lang w:val="pt-PT"/>
        </w:rPr>
        <w:t xml:space="preserve"> al. (2014), quando constata</w:t>
      </w:r>
      <w:r w:rsidR="00C4312C" w:rsidRPr="001135FB">
        <w:rPr>
          <w:rFonts w:ascii="Arial" w:hAnsi="Arial" w:cs="Arial"/>
          <w:color w:val="000000"/>
          <w:lang w:val="pt-PT"/>
        </w:rPr>
        <w:t xml:space="preserve">m que </w:t>
      </w:r>
      <w:r w:rsidR="00FF5256" w:rsidRPr="001135FB">
        <w:rPr>
          <w:rFonts w:ascii="Arial" w:hAnsi="Arial" w:cs="Arial"/>
          <w:color w:val="000000"/>
          <w:lang w:val="pt-PT"/>
        </w:rPr>
        <w:t xml:space="preserve">as </w:t>
      </w:r>
      <w:r w:rsidR="00C4312C" w:rsidRPr="001135FB">
        <w:rPr>
          <w:rFonts w:ascii="Arial" w:hAnsi="Arial" w:cs="Arial"/>
          <w:color w:val="000000"/>
          <w:lang w:val="pt-PT"/>
        </w:rPr>
        <w:t>c</w:t>
      </w:r>
      <w:r w:rsidR="00FB74E8" w:rsidRPr="001135FB">
        <w:rPr>
          <w:rFonts w:ascii="Arial" w:hAnsi="Arial" w:cs="Arial"/>
          <w:color w:val="000000"/>
          <w:lang w:val="pt-PT"/>
        </w:rPr>
        <w:t>rianças que</w:t>
      </w:r>
      <w:r w:rsidR="00C4312C" w:rsidRPr="001135FB">
        <w:rPr>
          <w:rFonts w:ascii="Arial" w:hAnsi="Arial" w:cs="Arial"/>
          <w:color w:val="000000"/>
          <w:lang w:val="pt-PT"/>
        </w:rPr>
        <w:t xml:space="preserve"> percecionam o</w:t>
      </w:r>
      <w:r w:rsidR="00FB74E8" w:rsidRPr="001135FB">
        <w:rPr>
          <w:rFonts w:ascii="Arial" w:hAnsi="Arial" w:cs="Arial"/>
          <w:color w:val="000000"/>
          <w:lang w:val="pt-PT"/>
        </w:rPr>
        <w:t xml:space="preserve"> seu ambiente escolar </w:t>
      </w:r>
      <w:r w:rsidR="00FF5256" w:rsidRPr="001135FB">
        <w:rPr>
          <w:rFonts w:ascii="Arial" w:hAnsi="Arial" w:cs="Arial"/>
          <w:color w:val="000000"/>
          <w:lang w:val="pt-PT"/>
        </w:rPr>
        <w:t xml:space="preserve">como sendo </w:t>
      </w:r>
      <w:r w:rsidR="00FB74E8" w:rsidRPr="001135FB">
        <w:rPr>
          <w:rFonts w:ascii="Arial" w:hAnsi="Arial" w:cs="Arial"/>
          <w:color w:val="000000"/>
          <w:lang w:val="pt-PT"/>
        </w:rPr>
        <w:t xml:space="preserve">seguro e </w:t>
      </w:r>
      <w:r w:rsidR="009C0E3E" w:rsidRPr="001135FB">
        <w:rPr>
          <w:rFonts w:ascii="Arial" w:hAnsi="Arial" w:cs="Arial"/>
          <w:color w:val="000000"/>
          <w:lang w:val="pt-PT"/>
        </w:rPr>
        <w:t>solidário</w:t>
      </w:r>
      <w:r w:rsidR="00FB74E8" w:rsidRPr="001135FB">
        <w:rPr>
          <w:rFonts w:ascii="Arial" w:hAnsi="Arial" w:cs="Arial"/>
          <w:color w:val="000000"/>
          <w:lang w:val="pt-PT"/>
        </w:rPr>
        <w:t xml:space="preserve"> são mais propens</w:t>
      </w:r>
      <w:r w:rsidR="00175F6D" w:rsidRPr="001135FB">
        <w:rPr>
          <w:rFonts w:ascii="Arial" w:hAnsi="Arial" w:cs="Arial"/>
          <w:color w:val="000000"/>
          <w:lang w:val="pt-PT"/>
        </w:rPr>
        <w:t>a</w:t>
      </w:r>
      <w:r w:rsidR="00FB74E8" w:rsidRPr="001135FB">
        <w:rPr>
          <w:rFonts w:ascii="Arial" w:hAnsi="Arial" w:cs="Arial"/>
          <w:color w:val="000000"/>
          <w:lang w:val="pt-PT"/>
        </w:rPr>
        <w:t>s a</w:t>
      </w:r>
      <w:r w:rsidR="009C0E3E" w:rsidRPr="001135FB">
        <w:rPr>
          <w:rFonts w:ascii="Arial" w:hAnsi="Arial" w:cs="Arial"/>
          <w:color w:val="000000"/>
          <w:lang w:val="pt-PT"/>
        </w:rPr>
        <w:t xml:space="preserve"> </w:t>
      </w:r>
      <w:r w:rsidR="00FB74E8" w:rsidRPr="001135FB">
        <w:rPr>
          <w:rFonts w:ascii="Arial" w:hAnsi="Arial" w:cs="Arial"/>
          <w:color w:val="000000"/>
          <w:lang w:val="pt-PT"/>
        </w:rPr>
        <w:t>alcançar os resultados acad</w:t>
      </w:r>
      <w:r w:rsidR="00175F6D" w:rsidRPr="001135FB">
        <w:rPr>
          <w:rFonts w:ascii="Arial" w:hAnsi="Arial" w:cs="Arial"/>
          <w:color w:val="000000"/>
          <w:lang w:val="pt-PT"/>
        </w:rPr>
        <w:t>é</w:t>
      </w:r>
      <w:r w:rsidR="00FB74E8" w:rsidRPr="001135FB">
        <w:rPr>
          <w:rFonts w:ascii="Arial" w:hAnsi="Arial" w:cs="Arial"/>
          <w:color w:val="000000"/>
          <w:lang w:val="pt-PT"/>
        </w:rPr>
        <w:t>micos e sociais esperados.</w:t>
      </w:r>
    </w:p>
    <w:p w14:paraId="1A1E1D6D" w14:textId="5F86009D" w:rsidR="00BE405B" w:rsidRPr="001135FB" w:rsidRDefault="00BE2791" w:rsidP="001135FB">
      <w:pPr>
        <w:spacing w:after="0" w:line="480" w:lineRule="auto"/>
        <w:jc w:val="both"/>
        <w:rPr>
          <w:rFonts w:ascii="Arial" w:hAnsi="Arial" w:cs="Arial"/>
          <w:lang w:val="pt-PT"/>
        </w:rPr>
      </w:pPr>
      <w:r w:rsidRPr="001135FB">
        <w:rPr>
          <w:rFonts w:ascii="Arial" w:hAnsi="Arial" w:cs="Arial"/>
          <w:color w:val="000000"/>
          <w:lang w:val="pt-PT"/>
        </w:rPr>
        <w:t>Relativamente</w:t>
      </w:r>
      <w:r w:rsidR="00BE405B" w:rsidRPr="001135FB">
        <w:rPr>
          <w:rFonts w:ascii="Arial" w:hAnsi="Arial" w:cs="Arial"/>
          <w:color w:val="000000"/>
          <w:lang w:val="pt-PT"/>
        </w:rPr>
        <w:t xml:space="preserve"> </w:t>
      </w:r>
      <w:r w:rsidRPr="001135FB">
        <w:rPr>
          <w:rFonts w:ascii="Arial" w:hAnsi="Arial" w:cs="Arial"/>
          <w:color w:val="000000"/>
          <w:lang w:val="pt-PT"/>
        </w:rPr>
        <w:t xml:space="preserve">ao </w:t>
      </w:r>
      <w:r w:rsidR="0039331F" w:rsidRPr="001135FB">
        <w:rPr>
          <w:rFonts w:ascii="Arial" w:hAnsi="Arial" w:cs="Arial"/>
          <w:color w:val="000000"/>
          <w:lang w:val="pt-PT"/>
        </w:rPr>
        <w:t xml:space="preserve">dinheiro e às coisas que têm, </w:t>
      </w:r>
      <w:r w:rsidR="002A57C1" w:rsidRPr="001135FB">
        <w:rPr>
          <w:rFonts w:ascii="Arial" w:hAnsi="Arial" w:cs="Arial"/>
          <w:color w:val="000000"/>
          <w:lang w:val="pt-PT"/>
        </w:rPr>
        <w:t>a</w:t>
      </w:r>
      <w:r w:rsidR="000B6C49" w:rsidRPr="001135FB">
        <w:rPr>
          <w:rFonts w:ascii="Arial" w:hAnsi="Arial" w:cs="Arial"/>
          <w:color w:val="000000"/>
          <w:lang w:val="pt-PT"/>
        </w:rPr>
        <w:t xml:space="preserve"> possibilidade de dispor ou usufruir </w:t>
      </w:r>
      <w:r w:rsidR="00BE405B" w:rsidRPr="001135FB">
        <w:rPr>
          <w:rFonts w:ascii="Arial" w:hAnsi="Arial" w:cs="Arial"/>
          <w:color w:val="000000"/>
          <w:lang w:val="pt-PT"/>
        </w:rPr>
        <w:t xml:space="preserve">de um computador ou </w:t>
      </w:r>
      <w:r w:rsidR="000B6C49" w:rsidRPr="001135FB">
        <w:rPr>
          <w:rFonts w:ascii="Arial" w:hAnsi="Arial" w:cs="Arial"/>
          <w:color w:val="000000"/>
          <w:lang w:val="pt-PT"/>
        </w:rPr>
        <w:t xml:space="preserve">da internet, </w:t>
      </w:r>
      <w:r w:rsidR="00BE07A1" w:rsidRPr="001135FB">
        <w:rPr>
          <w:rFonts w:ascii="Arial" w:hAnsi="Arial" w:cs="Arial"/>
          <w:color w:val="000000"/>
          <w:lang w:val="pt-PT"/>
        </w:rPr>
        <w:t xml:space="preserve">ou </w:t>
      </w:r>
      <w:r w:rsidR="000B6C49" w:rsidRPr="001135FB">
        <w:rPr>
          <w:rFonts w:ascii="Arial" w:hAnsi="Arial" w:cs="Arial"/>
          <w:color w:val="000000"/>
          <w:lang w:val="pt-PT"/>
        </w:rPr>
        <w:t>de adquirir roupas ou livros</w:t>
      </w:r>
      <w:r w:rsidR="00BE405B" w:rsidRPr="001135FB">
        <w:rPr>
          <w:rFonts w:ascii="Arial" w:hAnsi="Arial" w:cs="Arial"/>
          <w:color w:val="000000"/>
          <w:lang w:val="pt-PT"/>
        </w:rPr>
        <w:t xml:space="preserve">, </w:t>
      </w:r>
      <w:r w:rsidR="006C1B49" w:rsidRPr="001135FB">
        <w:rPr>
          <w:rFonts w:ascii="Arial" w:hAnsi="Arial" w:cs="Arial"/>
          <w:color w:val="000000"/>
          <w:lang w:val="pt-PT"/>
        </w:rPr>
        <w:t>são fatores positivos associados a um maio</w:t>
      </w:r>
      <w:r w:rsidR="00156915" w:rsidRPr="001135FB">
        <w:rPr>
          <w:rFonts w:ascii="Arial" w:hAnsi="Arial" w:cs="Arial"/>
          <w:color w:val="000000"/>
          <w:lang w:val="pt-PT"/>
        </w:rPr>
        <w:t>r</w:t>
      </w:r>
      <w:r w:rsidR="006C1B49" w:rsidRPr="001135FB">
        <w:rPr>
          <w:rFonts w:ascii="Arial" w:hAnsi="Arial" w:cs="Arial"/>
          <w:color w:val="000000"/>
          <w:lang w:val="pt-PT"/>
        </w:rPr>
        <w:t xml:space="preserve"> índice de bem-estar </w:t>
      </w:r>
      <w:r w:rsidR="00156915" w:rsidRPr="001135FB">
        <w:rPr>
          <w:rFonts w:ascii="Arial" w:hAnsi="Arial" w:cs="Arial"/>
          <w:color w:val="000000"/>
          <w:lang w:val="pt-PT"/>
        </w:rPr>
        <w:t xml:space="preserve">dos jovens </w:t>
      </w:r>
      <w:r w:rsidR="00E57659" w:rsidRPr="001135FB">
        <w:rPr>
          <w:rFonts w:ascii="Arial" w:hAnsi="Arial" w:cs="Arial"/>
          <w:lang w:val="pt-PT"/>
        </w:rPr>
        <w:t>(</w:t>
      </w:r>
      <w:proofErr w:type="spellStart"/>
      <w:r w:rsidR="00E57659" w:rsidRPr="001135FB">
        <w:rPr>
          <w:rFonts w:ascii="Arial" w:hAnsi="Arial" w:cs="Arial"/>
          <w:lang w:val="pt-PT"/>
        </w:rPr>
        <w:t>Dinisman</w:t>
      </w:r>
      <w:proofErr w:type="spellEnd"/>
      <w:r w:rsidR="005352E7" w:rsidRPr="001135FB">
        <w:rPr>
          <w:rFonts w:ascii="Arial" w:hAnsi="Arial" w:cs="Arial"/>
          <w:lang w:val="pt-PT"/>
        </w:rPr>
        <w:t>;</w:t>
      </w:r>
      <w:r w:rsidR="00E57659" w:rsidRPr="001135FB">
        <w:rPr>
          <w:rFonts w:ascii="Arial" w:hAnsi="Arial" w:cs="Arial"/>
          <w:lang w:val="pt-PT"/>
        </w:rPr>
        <w:t xml:space="preserve"> Ben-</w:t>
      </w:r>
      <w:proofErr w:type="spellStart"/>
      <w:r w:rsidR="00E57659" w:rsidRPr="001135FB">
        <w:rPr>
          <w:rFonts w:ascii="Arial" w:hAnsi="Arial" w:cs="Arial"/>
          <w:lang w:val="pt-PT"/>
        </w:rPr>
        <w:t>Arieh</w:t>
      </w:r>
      <w:proofErr w:type="spellEnd"/>
      <w:r w:rsidR="00E57659" w:rsidRPr="001135FB">
        <w:rPr>
          <w:rFonts w:ascii="Arial" w:hAnsi="Arial" w:cs="Arial"/>
          <w:lang w:val="pt-PT"/>
        </w:rPr>
        <w:t xml:space="preserve">, 2015; </w:t>
      </w:r>
      <w:proofErr w:type="spellStart"/>
      <w:r w:rsidR="00E57659" w:rsidRPr="001135FB">
        <w:rPr>
          <w:rFonts w:ascii="Arial" w:hAnsi="Arial" w:cs="Arial"/>
          <w:color w:val="000000"/>
          <w:lang w:val="pt-PT"/>
        </w:rPr>
        <w:t>Schütz</w:t>
      </w:r>
      <w:proofErr w:type="spellEnd"/>
      <w:r w:rsidR="00B06805" w:rsidRPr="001135FB">
        <w:rPr>
          <w:rFonts w:ascii="Arial" w:hAnsi="Arial" w:cs="Arial"/>
          <w:color w:val="000000"/>
          <w:lang w:val="pt-PT"/>
        </w:rPr>
        <w:t xml:space="preserve"> </w:t>
      </w:r>
      <w:proofErr w:type="spellStart"/>
      <w:r w:rsidR="00B06805" w:rsidRPr="001135FB">
        <w:rPr>
          <w:rFonts w:ascii="Arial" w:hAnsi="Arial" w:cs="Arial"/>
          <w:color w:val="000000"/>
          <w:lang w:val="pt-PT"/>
        </w:rPr>
        <w:t>et</w:t>
      </w:r>
      <w:proofErr w:type="spellEnd"/>
      <w:r w:rsidR="00B06805" w:rsidRPr="001135FB">
        <w:rPr>
          <w:rFonts w:ascii="Arial" w:hAnsi="Arial" w:cs="Arial"/>
          <w:color w:val="000000"/>
          <w:lang w:val="pt-PT"/>
        </w:rPr>
        <w:t xml:space="preserve"> al., </w:t>
      </w:r>
      <w:r w:rsidR="00E57659" w:rsidRPr="001135FB">
        <w:rPr>
          <w:rFonts w:ascii="Arial" w:hAnsi="Arial" w:cs="Arial"/>
          <w:color w:val="000000"/>
          <w:lang w:val="pt-PT"/>
        </w:rPr>
        <w:t>2015). Importa, todavia, ter presente</w:t>
      </w:r>
      <w:r w:rsidR="00761ED4" w:rsidRPr="001135FB">
        <w:rPr>
          <w:rFonts w:ascii="Arial" w:hAnsi="Arial" w:cs="Arial"/>
          <w:color w:val="000000"/>
          <w:lang w:val="pt-PT"/>
        </w:rPr>
        <w:t>,</w:t>
      </w:r>
      <w:r w:rsidR="00E57659" w:rsidRPr="001135FB">
        <w:rPr>
          <w:rFonts w:ascii="Arial" w:hAnsi="Arial" w:cs="Arial"/>
          <w:color w:val="000000"/>
          <w:lang w:val="pt-PT"/>
        </w:rPr>
        <w:t xml:space="preserve"> que </w:t>
      </w:r>
      <w:r w:rsidR="005958D1" w:rsidRPr="001135FB">
        <w:rPr>
          <w:rFonts w:ascii="Arial" w:hAnsi="Arial" w:cs="Arial"/>
          <w:color w:val="000000"/>
          <w:lang w:val="pt-PT"/>
        </w:rPr>
        <w:t xml:space="preserve">o bem-estar material depende </w:t>
      </w:r>
      <w:r w:rsidR="002B5AF2" w:rsidRPr="001135FB">
        <w:rPr>
          <w:rFonts w:ascii="Arial" w:hAnsi="Arial" w:cs="Arial"/>
          <w:color w:val="000000"/>
          <w:lang w:val="pt-PT"/>
        </w:rPr>
        <w:t>da comparação de padrões ou modelos de vida, nomeadamente</w:t>
      </w:r>
      <w:r w:rsidR="00761ED4" w:rsidRPr="001135FB">
        <w:rPr>
          <w:rFonts w:ascii="Arial" w:hAnsi="Arial" w:cs="Arial"/>
          <w:color w:val="000000"/>
          <w:lang w:val="pt-PT"/>
        </w:rPr>
        <w:t xml:space="preserve"> os</w:t>
      </w:r>
      <w:r w:rsidR="002B5AF2" w:rsidRPr="001135FB">
        <w:rPr>
          <w:rFonts w:ascii="Arial" w:hAnsi="Arial" w:cs="Arial"/>
          <w:color w:val="000000"/>
          <w:lang w:val="pt-PT"/>
        </w:rPr>
        <w:t xml:space="preserve"> bens ou serviços a que se tem acesso. Maior riqueza material </w:t>
      </w:r>
      <w:r w:rsidR="00293B9C" w:rsidRPr="001135FB">
        <w:rPr>
          <w:rFonts w:ascii="Arial" w:hAnsi="Arial" w:cs="Arial"/>
          <w:color w:val="000000"/>
          <w:lang w:val="pt-PT"/>
        </w:rPr>
        <w:t xml:space="preserve">não confere automaticamente a obtenção de um maior índice de bem-estar, conforme se constata no </w:t>
      </w:r>
      <w:r w:rsidR="00F9585C" w:rsidRPr="001135FB">
        <w:rPr>
          <w:rFonts w:ascii="Arial" w:hAnsi="Arial" w:cs="Arial"/>
          <w:color w:val="000000"/>
          <w:lang w:val="pt-PT"/>
        </w:rPr>
        <w:t xml:space="preserve">relatório da 3ª vaga do </w:t>
      </w:r>
      <w:proofErr w:type="spellStart"/>
      <w:r w:rsidR="00F9585C" w:rsidRPr="001135FB">
        <w:rPr>
          <w:rFonts w:ascii="Arial" w:hAnsi="Arial" w:cs="Arial"/>
          <w:lang w:val="pt-PT"/>
        </w:rPr>
        <w:t>Children’s</w:t>
      </w:r>
      <w:proofErr w:type="spellEnd"/>
      <w:r w:rsidR="00F9585C" w:rsidRPr="001135FB">
        <w:rPr>
          <w:rFonts w:ascii="Arial" w:hAnsi="Arial" w:cs="Arial"/>
          <w:lang w:val="pt-PT"/>
        </w:rPr>
        <w:t xml:space="preserve"> </w:t>
      </w:r>
      <w:proofErr w:type="spellStart"/>
      <w:r w:rsidR="00F9585C" w:rsidRPr="001135FB">
        <w:rPr>
          <w:rFonts w:ascii="Arial" w:hAnsi="Arial" w:cs="Arial"/>
          <w:lang w:val="pt-PT"/>
        </w:rPr>
        <w:t>Worlds</w:t>
      </w:r>
      <w:proofErr w:type="spellEnd"/>
      <w:r w:rsidR="00F9585C" w:rsidRPr="001135FB">
        <w:rPr>
          <w:rFonts w:ascii="Arial" w:hAnsi="Arial" w:cs="Arial"/>
          <w:lang w:val="pt-PT"/>
        </w:rPr>
        <w:t xml:space="preserve"> </w:t>
      </w:r>
      <w:r w:rsidR="007A5A80" w:rsidRPr="001135FB">
        <w:rPr>
          <w:rFonts w:ascii="Arial" w:hAnsi="Arial" w:cs="Arial"/>
          <w:lang w:val="pt-PT"/>
        </w:rPr>
        <w:t>(Rees</w:t>
      </w:r>
      <w:r w:rsidR="00301D6A" w:rsidRPr="001135FB">
        <w:rPr>
          <w:rFonts w:ascii="Arial" w:hAnsi="Arial" w:cs="Arial"/>
          <w:lang w:val="pt-PT"/>
        </w:rPr>
        <w:t xml:space="preserve"> </w:t>
      </w:r>
      <w:proofErr w:type="spellStart"/>
      <w:r w:rsidR="00301D6A" w:rsidRPr="001135FB">
        <w:rPr>
          <w:rFonts w:ascii="Arial" w:hAnsi="Arial" w:cs="Arial"/>
          <w:lang w:val="pt-PT"/>
        </w:rPr>
        <w:t>et</w:t>
      </w:r>
      <w:proofErr w:type="spellEnd"/>
      <w:r w:rsidR="00301D6A" w:rsidRPr="001135FB">
        <w:rPr>
          <w:rFonts w:ascii="Arial" w:hAnsi="Arial" w:cs="Arial"/>
          <w:lang w:val="pt-PT"/>
        </w:rPr>
        <w:t xml:space="preserve"> al.</w:t>
      </w:r>
      <w:r w:rsidR="00071997" w:rsidRPr="001135FB">
        <w:rPr>
          <w:rFonts w:ascii="Arial" w:hAnsi="Arial" w:cs="Arial"/>
          <w:lang w:val="pt-PT"/>
        </w:rPr>
        <w:t>,</w:t>
      </w:r>
      <w:r w:rsidR="007A5A80" w:rsidRPr="001135FB">
        <w:rPr>
          <w:rFonts w:ascii="Arial" w:hAnsi="Arial" w:cs="Arial"/>
          <w:lang w:val="pt-PT"/>
        </w:rPr>
        <w:t xml:space="preserve"> 2020), </w:t>
      </w:r>
      <w:r w:rsidR="009D6600" w:rsidRPr="001135FB">
        <w:rPr>
          <w:rFonts w:ascii="Arial" w:hAnsi="Arial" w:cs="Arial"/>
          <w:lang w:val="pt-PT"/>
        </w:rPr>
        <w:t xml:space="preserve">uma vez que </w:t>
      </w:r>
      <w:r w:rsidR="00B47415" w:rsidRPr="001135FB">
        <w:rPr>
          <w:rFonts w:ascii="Arial" w:hAnsi="Arial" w:cs="Arial"/>
          <w:lang w:val="pt-PT"/>
        </w:rPr>
        <w:t xml:space="preserve">são </w:t>
      </w:r>
      <w:r w:rsidR="009D6600" w:rsidRPr="001135FB">
        <w:rPr>
          <w:rFonts w:ascii="Arial" w:hAnsi="Arial" w:cs="Arial"/>
          <w:lang w:val="pt-PT"/>
        </w:rPr>
        <w:t>as criança</w:t>
      </w:r>
      <w:r w:rsidR="001F37F7" w:rsidRPr="001135FB">
        <w:rPr>
          <w:rFonts w:ascii="Arial" w:hAnsi="Arial" w:cs="Arial"/>
          <w:lang w:val="pt-PT"/>
        </w:rPr>
        <w:t xml:space="preserve">s albanesas as </w:t>
      </w:r>
      <w:r w:rsidR="00761ED4" w:rsidRPr="001135FB">
        <w:rPr>
          <w:rFonts w:ascii="Arial" w:hAnsi="Arial" w:cs="Arial"/>
          <w:lang w:val="pt-PT"/>
        </w:rPr>
        <w:t xml:space="preserve">que apresentam </w:t>
      </w:r>
      <w:r w:rsidR="00C54021" w:rsidRPr="001135FB">
        <w:rPr>
          <w:rFonts w:ascii="Arial" w:hAnsi="Arial" w:cs="Arial"/>
          <w:lang w:val="pt-PT"/>
        </w:rPr>
        <w:t>o</w:t>
      </w:r>
      <w:r w:rsidR="001F37F7" w:rsidRPr="001135FB">
        <w:rPr>
          <w:rFonts w:ascii="Arial" w:hAnsi="Arial" w:cs="Arial"/>
          <w:lang w:val="pt-PT"/>
        </w:rPr>
        <w:t xml:space="preserve"> maior índice médio de bem-estar (9,4)</w:t>
      </w:r>
      <w:r w:rsidR="00C54021" w:rsidRPr="001135FB">
        <w:rPr>
          <w:rFonts w:ascii="Arial" w:hAnsi="Arial" w:cs="Arial"/>
          <w:lang w:val="pt-PT"/>
        </w:rPr>
        <w:t xml:space="preserve"> nos países participantes</w:t>
      </w:r>
      <w:r w:rsidR="001F37F7" w:rsidRPr="001135FB">
        <w:rPr>
          <w:rFonts w:ascii="Arial" w:hAnsi="Arial" w:cs="Arial"/>
          <w:lang w:val="pt-PT"/>
        </w:rPr>
        <w:t>.</w:t>
      </w:r>
      <w:r w:rsidR="00292FEE" w:rsidRPr="001135FB">
        <w:rPr>
          <w:rFonts w:ascii="Arial" w:hAnsi="Arial" w:cs="Arial"/>
          <w:lang w:val="pt-PT"/>
        </w:rPr>
        <w:t xml:space="preserve"> </w:t>
      </w:r>
      <w:r w:rsidR="0052594B" w:rsidRPr="00593D13">
        <w:rPr>
          <w:rFonts w:ascii="Arial" w:hAnsi="Arial" w:cs="Arial"/>
          <w:lang w:val="pt-PT"/>
        </w:rPr>
        <w:t xml:space="preserve">Já </w:t>
      </w:r>
      <w:proofErr w:type="spellStart"/>
      <w:r w:rsidR="0052594B" w:rsidRPr="00593D13">
        <w:rPr>
          <w:rFonts w:ascii="Arial" w:hAnsi="Arial" w:cs="Arial"/>
          <w:lang w:val="pt-PT"/>
        </w:rPr>
        <w:t>Châtelet</w:t>
      </w:r>
      <w:proofErr w:type="spellEnd"/>
      <w:r w:rsidR="0052594B" w:rsidRPr="00593D13">
        <w:rPr>
          <w:rFonts w:ascii="Arial" w:hAnsi="Arial" w:cs="Arial"/>
          <w:lang w:val="pt-PT"/>
        </w:rPr>
        <w:t xml:space="preserve"> observa</w:t>
      </w:r>
      <w:r w:rsidR="008143DB" w:rsidRPr="00593D13">
        <w:rPr>
          <w:rFonts w:ascii="Arial" w:hAnsi="Arial" w:cs="Arial"/>
          <w:lang w:val="pt-PT"/>
        </w:rPr>
        <w:t xml:space="preserve">va em meados do século </w:t>
      </w:r>
      <w:r w:rsidR="008143DB" w:rsidRPr="00593D13">
        <w:rPr>
          <w:rFonts w:ascii="Arial" w:hAnsi="Arial" w:cs="Arial"/>
          <w:lang w:val="pt-PT"/>
        </w:rPr>
        <w:lastRenderedPageBreak/>
        <w:t>XVIII</w:t>
      </w:r>
      <w:r w:rsidR="0052594B" w:rsidRPr="00593D13">
        <w:rPr>
          <w:rFonts w:ascii="Arial" w:hAnsi="Arial" w:cs="Arial"/>
          <w:lang w:val="pt-PT"/>
        </w:rPr>
        <w:t xml:space="preserve"> que</w:t>
      </w:r>
      <w:r w:rsidR="00D9638B" w:rsidRPr="00593D13">
        <w:rPr>
          <w:rFonts w:ascii="Arial" w:hAnsi="Arial" w:cs="Arial"/>
          <w:lang w:val="pt-PT"/>
        </w:rPr>
        <w:t xml:space="preserve"> o mais feliz “é aquele que menos deseja a mudança da sua condição” (2004</w:t>
      </w:r>
      <w:r w:rsidR="0098571B" w:rsidRPr="00593D13">
        <w:rPr>
          <w:rFonts w:ascii="Arial" w:hAnsi="Arial" w:cs="Arial"/>
          <w:lang w:val="pt-PT"/>
        </w:rPr>
        <w:t>/1779</w:t>
      </w:r>
      <w:r w:rsidR="00D9638B" w:rsidRPr="00593D13">
        <w:rPr>
          <w:rFonts w:ascii="Arial" w:hAnsi="Arial" w:cs="Arial"/>
          <w:lang w:val="pt-PT"/>
        </w:rPr>
        <w:t>, p.</w:t>
      </w:r>
      <w:r w:rsidR="00277A31" w:rsidRPr="00593D13">
        <w:rPr>
          <w:rFonts w:ascii="Arial" w:hAnsi="Arial" w:cs="Arial"/>
          <w:lang w:val="pt-PT"/>
        </w:rPr>
        <w:t>41)</w:t>
      </w:r>
      <w:r w:rsidR="00D9638B" w:rsidRPr="00593D13">
        <w:rPr>
          <w:rFonts w:ascii="Arial" w:hAnsi="Arial" w:cs="Arial"/>
          <w:lang w:val="pt-PT"/>
        </w:rPr>
        <w:t>.</w:t>
      </w:r>
      <w:r w:rsidR="0052594B" w:rsidRPr="00593D13">
        <w:rPr>
          <w:rFonts w:ascii="Arial" w:hAnsi="Arial" w:cs="Arial"/>
          <w:lang w:val="pt-PT"/>
        </w:rPr>
        <w:t xml:space="preserve"> </w:t>
      </w:r>
      <w:r w:rsidR="008D3DD6" w:rsidRPr="00593D13">
        <w:rPr>
          <w:rFonts w:ascii="Arial" w:hAnsi="Arial" w:cs="Arial"/>
          <w:lang w:val="pt-PT"/>
        </w:rPr>
        <w:t xml:space="preserve">Com efeito, </w:t>
      </w:r>
      <w:r w:rsidR="00292FEE" w:rsidRPr="00593D13">
        <w:rPr>
          <w:rFonts w:ascii="Arial" w:hAnsi="Arial" w:cs="Arial"/>
          <w:lang w:val="pt-PT"/>
        </w:rPr>
        <w:t xml:space="preserve">o </w:t>
      </w:r>
      <w:r w:rsidR="005D5E74" w:rsidRPr="00593D13">
        <w:rPr>
          <w:rFonts w:ascii="Arial" w:hAnsi="Arial" w:cs="Arial"/>
          <w:lang w:val="pt-PT"/>
        </w:rPr>
        <w:t>BES</w:t>
      </w:r>
      <w:r w:rsidR="008D3DD6" w:rsidRPr="00593D13">
        <w:rPr>
          <w:rFonts w:ascii="Arial" w:hAnsi="Arial" w:cs="Arial"/>
          <w:lang w:val="pt-PT"/>
        </w:rPr>
        <w:t xml:space="preserve"> é indissociável de</w:t>
      </w:r>
      <w:r w:rsidR="008D3DD6" w:rsidRPr="001135FB">
        <w:rPr>
          <w:rFonts w:ascii="Arial" w:hAnsi="Arial" w:cs="Arial"/>
          <w:lang w:val="pt-PT"/>
        </w:rPr>
        <w:t xml:space="preserve"> um contexto </w:t>
      </w:r>
      <w:r w:rsidR="00292FEE" w:rsidRPr="001135FB">
        <w:rPr>
          <w:rFonts w:ascii="Arial" w:hAnsi="Arial" w:cs="Arial"/>
          <w:lang w:val="pt-PT"/>
        </w:rPr>
        <w:t>histórico</w:t>
      </w:r>
      <w:r w:rsidR="00B72339" w:rsidRPr="001135FB">
        <w:rPr>
          <w:rFonts w:ascii="Arial" w:hAnsi="Arial" w:cs="Arial"/>
          <w:lang w:val="pt-PT"/>
        </w:rPr>
        <w:t xml:space="preserve"> e social</w:t>
      </w:r>
      <w:r w:rsidR="00292FEE" w:rsidRPr="001135FB">
        <w:rPr>
          <w:rFonts w:ascii="Arial" w:hAnsi="Arial" w:cs="Arial"/>
          <w:lang w:val="pt-PT"/>
        </w:rPr>
        <w:t>,</w:t>
      </w:r>
      <w:r w:rsidR="008D3DD6" w:rsidRPr="001135FB">
        <w:rPr>
          <w:rFonts w:ascii="Arial" w:hAnsi="Arial" w:cs="Arial"/>
          <w:lang w:val="pt-PT"/>
        </w:rPr>
        <w:t xml:space="preserve"> </w:t>
      </w:r>
      <w:r w:rsidR="00CF2CE4" w:rsidRPr="001135FB">
        <w:rPr>
          <w:rFonts w:ascii="Arial" w:hAnsi="Arial" w:cs="Arial"/>
          <w:lang w:val="pt-PT"/>
        </w:rPr>
        <w:t xml:space="preserve">e </w:t>
      </w:r>
      <w:r w:rsidR="00B72339" w:rsidRPr="001135FB">
        <w:rPr>
          <w:rFonts w:ascii="Arial" w:hAnsi="Arial" w:cs="Arial"/>
          <w:lang w:val="pt-PT"/>
        </w:rPr>
        <w:t xml:space="preserve">de </w:t>
      </w:r>
      <w:r w:rsidR="00292FEE" w:rsidRPr="001135FB">
        <w:rPr>
          <w:rFonts w:ascii="Arial" w:hAnsi="Arial" w:cs="Arial"/>
          <w:lang w:val="pt-PT"/>
        </w:rPr>
        <w:t>contingências culturais e individuais</w:t>
      </w:r>
      <w:r w:rsidR="00B72339" w:rsidRPr="001135FB">
        <w:rPr>
          <w:rFonts w:ascii="Arial" w:hAnsi="Arial" w:cs="Arial"/>
          <w:lang w:val="pt-PT"/>
        </w:rPr>
        <w:t>, p</w:t>
      </w:r>
      <w:r w:rsidR="00292FEE" w:rsidRPr="001135FB">
        <w:rPr>
          <w:rFonts w:ascii="Arial" w:hAnsi="Arial" w:cs="Arial"/>
          <w:lang w:val="pt-PT"/>
        </w:rPr>
        <w:t>ropenso a</w:t>
      </w:r>
      <w:r w:rsidR="00B770C8" w:rsidRPr="001135FB">
        <w:rPr>
          <w:rFonts w:ascii="Arial" w:hAnsi="Arial" w:cs="Arial"/>
          <w:lang w:val="pt-PT"/>
        </w:rPr>
        <w:t xml:space="preserve"> </w:t>
      </w:r>
      <w:r w:rsidR="00292FEE" w:rsidRPr="001135FB">
        <w:rPr>
          <w:rFonts w:ascii="Arial" w:hAnsi="Arial" w:cs="Arial"/>
          <w:lang w:val="pt-PT"/>
        </w:rPr>
        <w:t>mudança e redefinição ao longo do tempo</w:t>
      </w:r>
      <w:r w:rsidR="00B72339" w:rsidRPr="001135FB">
        <w:rPr>
          <w:rFonts w:ascii="Arial" w:hAnsi="Arial" w:cs="Arial"/>
          <w:lang w:val="pt-PT"/>
        </w:rPr>
        <w:t xml:space="preserve"> (</w:t>
      </w:r>
      <w:proofErr w:type="spellStart"/>
      <w:r w:rsidR="004A12D8" w:rsidRPr="001135FB">
        <w:rPr>
          <w:rFonts w:ascii="Arial" w:hAnsi="Arial" w:cs="Arial"/>
          <w:lang w:val="pt-PT"/>
        </w:rPr>
        <w:t>Fattore</w:t>
      </w:r>
      <w:proofErr w:type="spellEnd"/>
      <w:r w:rsidR="004A12D8" w:rsidRPr="001135FB">
        <w:rPr>
          <w:rFonts w:ascii="Arial" w:hAnsi="Arial" w:cs="Arial"/>
          <w:lang w:val="pt-PT"/>
        </w:rPr>
        <w:t xml:space="preserve"> </w:t>
      </w:r>
      <w:proofErr w:type="spellStart"/>
      <w:r w:rsidR="004A12D8" w:rsidRPr="001135FB">
        <w:rPr>
          <w:rFonts w:ascii="Arial" w:hAnsi="Arial" w:cs="Arial"/>
          <w:lang w:val="pt-PT"/>
        </w:rPr>
        <w:t>et</w:t>
      </w:r>
      <w:proofErr w:type="spellEnd"/>
      <w:r w:rsidR="004A12D8" w:rsidRPr="001135FB">
        <w:rPr>
          <w:rFonts w:ascii="Arial" w:hAnsi="Arial" w:cs="Arial"/>
          <w:lang w:val="pt-PT"/>
        </w:rPr>
        <w:t xml:space="preserve"> al., 2019).</w:t>
      </w:r>
      <w:r w:rsidR="00AF5E1E" w:rsidRPr="001135FB">
        <w:rPr>
          <w:rFonts w:ascii="Arial" w:hAnsi="Arial" w:cs="Arial"/>
          <w:lang w:val="pt-PT"/>
        </w:rPr>
        <w:t xml:space="preserve"> </w:t>
      </w:r>
    </w:p>
    <w:p w14:paraId="0F2270AC" w14:textId="654B74A7" w:rsidR="00052C3B" w:rsidRPr="001135FB" w:rsidRDefault="00B63263" w:rsidP="001135FB">
      <w:pPr>
        <w:spacing w:after="0" w:line="480" w:lineRule="auto"/>
        <w:jc w:val="both"/>
        <w:rPr>
          <w:rFonts w:ascii="Arial" w:hAnsi="Arial" w:cs="Arial"/>
          <w:lang w:val="pt-PT"/>
        </w:rPr>
      </w:pPr>
      <w:r w:rsidRPr="001135FB">
        <w:rPr>
          <w:rFonts w:ascii="Arial" w:hAnsi="Arial" w:cs="Arial"/>
          <w:lang w:val="pt-PT"/>
        </w:rPr>
        <w:t xml:space="preserve">O respeito pelos direitos e o modo como os adultos cuidam e </w:t>
      </w:r>
      <w:r w:rsidR="009E6FA7" w:rsidRPr="001135FB">
        <w:rPr>
          <w:rFonts w:ascii="Arial" w:hAnsi="Arial" w:cs="Arial"/>
          <w:lang w:val="pt-PT"/>
        </w:rPr>
        <w:t xml:space="preserve">olham para as crianças </w:t>
      </w:r>
      <w:r w:rsidR="00FA148B" w:rsidRPr="001135FB">
        <w:rPr>
          <w:rFonts w:ascii="Arial" w:hAnsi="Arial" w:cs="Arial"/>
          <w:lang w:val="pt-PT"/>
        </w:rPr>
        <w:t xml:space="preserve">pode igualmente condicionar </w:t>
      </w:r>
      <w:r w:rsidR="00C54021" w:rsidRPr="001135FB">
        <w:rPr>
          <w:rFonts w:ascii="Arial" w:hAnsi="Arial" w:cs="Arial"/>
          <w:lang w:val="pt-PT"/>
        </w:rPr>
        <w:t>a forma</w:t>
      </w:r>
      <w:r w:rsidR="00FA148B" w:rsidRPr="001135FB">
        <w:rPr>
          <w:rFonts w:ascii="Arial" w:hAnsi="Arial" w:cs="Arial"/>
          <w:lang w:val="pt-PT"/>
        </w:rPr>
        <w:t xml:space="preserve"> como as crianças avaliam a sua qualidade de vida, nomeadamente quanto às possibilidades de participação </w:t>
      </w:r>
      <w:r w:rsidR="00B84B93" w:rsidRPr="001135FB">
        <w:rPr>
          <w:rFonts w:ascii="Arial" w:hAnsi="Arial" w:cs="Arial"/>
          <w:lang w:val="pt-PT"/>
        </w:rPr>
        <w:t xml:space="preserve">e intervenção </w:t>
      </w:r>
      <w:r w:rsidR="00FA148B" w:rsidRPr="001135FB">
        <w:rPr>
          <w:rFonts w:ascii="Arial" w:hAnsi="Arial" w:cs="Arial"/>
          <w:lang w:val="pt-PT"/>
        </w:rPr>
        <w:t>na tomada de decisões</w:t>
      </w:r>
      <w:r w:rsidR="0083466A" w:rsidRPr="001135FB">
        <w:rPr>
          <w:rFonts w:ascii="Arial" w:hAnsi="Arial" w:cs="Arial"/>
          <w:lang w:val="pt-PT"/>
        </w:rPr>
        <w:t xml:space="preserve"> relativas à sua vida</w:t>
      </w:r>
      <w:r w:rsidR="00340B0F" w:rsidRPr="001135FB">
        <w:rPr>
          <w:rFonts w:ascii="Arial" w:hAnsi="Arial" w:cs="Arial"/>
          <w:lang w:val="pt-PT"/>
        </w:rPr>
        <w:t xml:space="preserve">, </w:t>
      </w:r>
      <w:r w:rsidR="000E1C2D" w:rsidRPr="001135FB">
        <w:rPr>
          <w:rFonts w:ascii="Arial" w:hAnsi="Arial" w:cs="Arial"/>
          <w:lang w:val="pt-PT"/>
        </w:rPr>
        <w:t xml:space="preserve">sendo escutadas e consideradas </w:t>
      </w:r>
      <w:r w:rsidR="00340B0F" w:rsidRPr="001135FB">
        <w:rPr>
          <w:rFonts w:ascii="Arial" w:hAnsi="Arial" w:cs="Arial"/>
          <w:lang w:val="pt-PT"/>
        </w:rPr>
        <w:t>pelo</w:t>
      </w:r>
      <w:r w:rsidR="007F0B61" w:rsidRPr="001135FB">
        <w:rPr>
          <w:rFonts w:ascii="Arial" w:hAnsi="Arial" w:cs="Arial"/>
          <w:lang w:val="pt-PT"/>
        </w:rPr>
        <w:t xml:space="preserve"> mundo que as rodeia, no contexto familiar, escolar e comunitário</w:t>
      </w:r>
      <w:r w:rsidR="000E1C2D" w:rsidRPr="001135FB">
        <w:rPr>
          <w:rFonts w:ascii="Arial" w:hAnsi="Arial" w:cs="Arial"/>
          <w:lang w:val="pt-PT"/>
        </w:rPr>
        <w:t xml:space="preserve"> onde vivem</w:t>
      </w:r>
      <w:r w:rsidR="007F0B61" w:rsidRPr="001135FB">
        <w:rPr>
          <w:rFonts w:ascii="Arial" w:hAnsi="Arial" w:cs="Arial"/>
          <w:lang w:val="pt-PT"/>
        </w:rPr>
        <w:t>.</w:t>
      </w:r>
      <w:r w:rsidR="002E32B8" w:rsidRPr="001135FB">
        <w:rPr>
          <w:rFonts w:ascii="Arial" w:hAnsi="Arial" w:cs="Arial"/>
          <w:lang w:val="pt-PT"/>
        </w:rPr>
        <w:t xml:space="preserve"> </w:t>
      </w:r>
      <w:r w:rsidR="00F945B1" w:rsidRPr="001135FB">
        <w:rPr>
          <w:rFonts w:ascii="Arial" w:hAnsi="Arial" w:cs="Arial"/>
          <w:lang w:val="pt-PT"/>
        </w:rPr>
        <w:t xml:space="preserve">As suas </w:t>
      </w:r>
      <w:r w:rsidR="00BA1091" w:rsidRPr="001135FB">
        <w:rPr>
          <w:rFonts w:ascii="Arial" w:hAnsi="Arial" w:cs="Arial"/>
          <w:lang w:val="pt-PT"/>
        </w:rPr>
        <w:t xml:space="preserve">opiniões </w:t>
      </w:r>
      <w:r w:rsidR="0032705E" w:rsidRPr="001135FB">
        <w:rPr>
          <w:rFonts w:ascii="Arial" w:hAnsi="Arial" w:cs="Arial"/>
          <w:lang w:val="pt-PT"/>
        </w:rPr>
        <w:t>constituem</w:t>
      </w:r>
      <w:r w:rsidR="00BA1091" w:rsidRPr="001135FB">
        <w:rPr>
          <w:rFonts w:ascii="Arial" w:hAnsi="Arial" w:cs="Arial"/>
          <w:lang w:val="pt-PT"/>
        </w:rPr>
        <w:t xml:space="preserve"> uma oportunidade de aprendizagem para os adultos, bem como </w:t>
      </w:r>
      <w:r w:rsidR="0032705E" w:rsidRPr="001135FB">
        <w:rPr>
          <w:rFonts w:ascii="Arial" w:hAnsi="Arial" w:cs="Arial"/>
          <w:lang w:val="pt-PT"/>
        </w:rPr>
        <w:t>uma possibilidade para</w:t>
      </w:r>
      <w:r w:rsidR="00BA1091" w:rsidRPr="001135FB">
        <w:rPr>
          <w:rFonts w:ascii="Arial" w:hAnsi="Arial" w:cs="Arial"/>
          <w:lang w:val="pt-PT"/>
        </w:rPr>
        <w:t xml:space="preserve"> aprofundar o relacionamento </w:t>
      </w:r>
      <w:proofErr w:type="spellStart"/>
      <w:r w:rsidR="00BA1091" w:rsidRPr="001135FB">
        <w:rPr>
          <w:rFonts w:ascii="Arial" w:hAnsi="Arial" w:cs="Arial"/>
          <w:lang w:val="pt-PT"/>
        </w:rPr>
        <w:t>intergeracional</w:t>
      </w:r>
      <w:proofErr w:type="spellEnd"/>
      <w:r w:rsidR="00BA1091" w:rsidRPr="001135FB">
        <w:rPr>
          <w:rFonts w:ascii="Arial" w:hAnsi="Arial" w:cs="Arial"/>
          <w:lang w:val="pt-PT"/>
        </w:rPr>
        <w:t xml:space="preserve"> (Ben-</w:t>
      </w:r>
      <w:proofErr w:type="spellStart"/>
      <w:r w:rsidR="00BA1091" w:rsidRPr="001135FB">
        <w:rPr>
          <w:rFonts w:ascii="Arial" w:hAnsi="Arial" w:cs="Arial"/>
          <w:lang w:val="pt-PT"/>
        </w:rPr>
        <w:t>Arieh</w:t>
      </w:r>
      <w:proofErr w:type="spellEnd"/>
      <w:r w:rsidR="00BA1091" w:rsidRPr="001135FB">
        <w:rPr>
          <w:rFonts w:ascii="Arial" w:hAnsi="Arial" w:cs="Arial"/>
          <w:lang w:val="pt-PT"/>
        </w:rPr>
        <w:t>, 2008).</w:t>
      </w:r>
      <w:r w:rsidR="0032705E" w:rsidRPr="001135FB">
        <w:rPr>
          <w:rFonts w:ascii="Arial" w:hAnsi="Arial" w:cs="Arial"/>
          <w:lang w:val="pt-PT"/>
        </w:rPr>
        <w:t xml:space="preserve"> </w:t>
      </w:r>
      <w:r w:rsidR="00A510B8" w:rsidRPr="001135FB">
        <w:rPr>
          <w:rFonts w:ascii="Arial" w:hAnsi="Arial" w:cs="Arial"/>
          <w:lang w:val="pt-PT"/>
        </w:rPr>
        <w:t xml:space="preserve">De acordo com outras pesquisas neste campo, as vozes das crianças devem ser ouvidas </w:t>
      </w:r>
      <w:r w:rsidR="005B54AB" w:rsidRPr="001135FB">
        <w:rPr>
          <w:rFonts w:ascii="Arial" w:hAnsi="Arial" w:cs="Arial"/>
          <w:lang w:val="pt-PT"/>
        </w:rPr>
        <w:t>e efetivamente envolvidas</w:t>
      </w:r>
      <w:r w:rsidR="00A510B8" w:rsidRPr="001135FB">
        <w:rPr>
          <w:rFonts w:ascii="Arial" w:hAnsi="Arial" w:cs="Arial"/>
          <w:lang w:val="pt-PT"/>
        </w:rPr>
        <w:t xml:space="preserve"> na tomada de decisões</w:t>
      </w:r>
      <w:r w:rsidR="005B54AB" w:rsidRPr="001135FB">
        <w:rPr>
          <w:rFonts w:ascii="Arial" w:hAnsi="Arial" w:cs="Arial"/>
          <w:lang w:val="pt-PT"/>
        </w:rPr>
        <w:t xml:space="preserve"> que dizem</w:t>
      </w:r>
      <w:r w:rsidR="00A510B8" w:rsidRPr="001135FB">
        <w:rPr>
          <w:rFonts w:ascii="Arial" w:hAnsi="Arial" w:cs="Arial"/>
          <w:lang w:val="pt-PT"/>
        </w:rPr>
        <w:t xml:space="preserve"> respeito às suas vidas (</w:t>
      </w:r>
      <w:r w:rsidR="0090398B" w:rsidRPr="001135FB">
        <w:rPr>
          <w:rFonts w:ascii="Arial" w:hAnsi="Arial" w:cs="Arial"/>
          <w:lang w:val="pt-PT"/>
        </w:rPr>
        <w:t xml:space="preserve">e.g., </w:t>
      </w:r>
      <w:r w:rsidR="00842800" w:rsidRPr="001135FB">
        <w:rPr>
          <w:rFonts w:ascii="Arial" w:hAnsi="Arial" w:cs="Arial"/>
          <w:lang w:val="pt-PT"/>
        </w:rPr>
        <w:t>Autores, 2020</w:t>
      </w:r>
      <w:r w:rsidR="00D25FD1" w:rsidRPr="001135FB">
        <w:rPr>
          <w:rFonts w:ascii="Arial" w:hAnsi="Arial" w:cs="Arial"/>
          <w:lang w:val="pt-PT"/>
        </w:rPr>
        <w:t>a</w:t>
      </w:r>
      <w:r w:rsidR="00842800" w:rsidRPr="001135FB">
        <w:rPr>
          <w:rFonts w:ascii="Arial" w:hAnsi="Arial" w:cs="Arial"/>
          <w:lang w:val="pt-PT"/>
        </w:rPr>
        <w:t>;</w:t>
      </w:r>
      <w:r w:rsidR="00662EB1" w:rsidRPr="001135FB">
        <w:rPr>
          <w:rFonts w:ascii="Arial" w:hAnsi="Arial" w:cs="Arial"/>
          <w:lang w:val="pt-PT"/>
        </w:rPr>
        <w:t xml:space="preserve"> </w:t>
      </w:r>
      <w:r w:rsidR="00CE4B0B" w:rsidRPr="001135FB">
        <w:rPr>
          <w:rFonts w:ascii="Arial" w:hAnsi="Arial" w:cs="Arial"/>
          <w:lang w:val="pt-PT"/>
        </w:rPr>
        <w:t>Autores, 2020</w:t>
      </w:r>
      <w:r w:rsidR="00D25FD1" w:rsidRPr="001135FB">
        <w:rPr>
          <w:rFonts w:ascii="Arial" w:hAnsi="Arial" w:cs="Arial"/>
          <w:lang w:val="pt-PT"/>
        </w:rPr>
        <w:t>b</w:t>
      </w:r>
      <w:r w:rsidR="00CE4B0B" w:rsidRPr="001135FB">
        <w:rPr>
          <w:rFonts w:ascii="Arial" w:hAnsi="Arial" w:cs="Arial"/>
          <w:lang w:val="pt-PT"/>
        </w:rPr>
        <w:t>;</w:t>
      </w:r>
      <w:r w:rsidR="00A510B8" w:rsidRPr="001135FB">
        <w:rPr>
          <w:rFonts w:ascii="Arial" w:hAnsi="Arial" w:cs="Arial"/>
          <w:lang w:val="pt-PT"/>
        </w:rPr>
        <w:t xml:space="preserve"> </w:t>
      </w:r>
      <w:proofErr w:type="spellStart"/>
      <w:r w:rsidR="00A510B8" w:rsidRPr="001135FB">
        <w:rPr>
          <w:rFonts w:ascii="Arial" w:hAnsi="Arial" w:cs="Arial"/>
          <w:lang w:val="pt-PT"/>
        </w:rPr>
        <w:t>González</w:t>
      </w:r>
      <w:proofErr w:type="spellEnd"/>
      <w:r w:rsidR="00A510B8" w:rsidRPr="001135FB">
        <w:rPr>
          <w:rFonts w:ascii="Arial" w:hAnsi="Arial" w:cs="Arial"/>
          <w:lang w:val="pt-PT"/>
        </w:rPr>
        <w:t xml:space="preserve"> </w:t>
      </w:r>
      <w:proofErr w:type="spellStart"/>
      <w:r w:rsidR="00A510B8" w:rsidRPr="001135FB">
        <w:rPr>
          <w:rFonts w:ascii="Arial" w:hAnsi="Arial" w:cs="Arial"/>
          <w:lang w:val="pt-PT"/>
        </w:rPr>
        <w:t>et</w:t>
      </w:r>
      <w:proofErr w:type="spellEnd"/>
      <w:r w:rsidR="00A510B8" w:rsidRPr="001135FB">
        <w:rPr>
          <w:rFonts w:ascii="Arial" w:hAnsi="Arial" w:cs="Arial"/>
          <w:lang w:val="pt-PT"/>
        </w:rPr>
        <w:t xml:space="preserve"> al. 2015; </w:t>
      </w:r>
      <w:r w:rsidR="00662EB1" w:rsidRPr="001135FB">
        <w:rPr>
          <w:rStyle w:val="Tipodeletrapredefinidodopargrafo1"/>
          <w:rFonts w:ascii="Arial" w:hAnsi="Arial" w:cs="Arial"/>
          <w:iCs/>
          <w:lang w:val="pt-PT"/>
        </w:rPr>
        <w:t>Rodrigues</w:t>
      </w:r>
      <w:r w:rsidR="005906FD" w:rsidRPr="001135FB">
        <w:rPr>
          <w:rStyle w:val="Tipodeletrapredefinidodopargrafo1"/>
          <w:rFonts w:ascii="Arial" w:hAnsi="Arial" w:cs="Arial"/>
          <w:iCs/>
          <w:lang w:val="pt-PT"/>
        </w:rPr>
        <w:t xml:space="preserve"> </w:t>
      </w:r>
      <w:proofErr w:type="spellStart"/>
      <w:r w:rsidR="005906FD" w:rsidRPr="001135FB">
        <w:rPr>
          <w:rStyle w:val="Tipodeletrapredefinidodopargrafo1"/>
          <w:rFonts w:ascii="Arial" w:hAnsi="Arial" w:cs="Arial"/>
          <w:iCs/>
          <w:lang w:val="pt-PT"/>
        </w:rPr>
        <w:t>et</w:t>
      </w:r>
      <w:proofErr w:type="spellEnd"/>
      <w:r w:rsidR="005906FD" w:rsidRPr="001135FB">
        <w:rPr>
          <w:rStyle w:val="Tipodeletrapredefinidodopargrafo1"/>
          <w:rFonts w:ascii="Arial" w:hAnsi="Arial" w:cs="Arial"/>
          <w:iCs/>
          <w:lang w:val="pt-PT"/>
        </w:rPr>
        <w:t xml:space="preserve"> al.</w:t>
      </w:r>
      <w:r w:rsidR="00B253FC" w:rsidRPr="001135FB">
        <w:rPr>
          <w:rStyle w:val="Tipodeletrapredefinidodopargrafo1"/>
          <w:rFonts w:ascii="Arial" w:hAnsi="Arial" w:cs="Arial"/>
          <w:iCs/>
          <w:lang w:val="pt-PT"/>
        </w:rPr>
        <w:t>,</w:t>
      </w:r>
      <w:r w:rsidR="00662EB1" w:rsidRPr="001135FB">
        <w:rPr>
          <w:rFonts w:ascii="Arial" w:hAnsi="Arial" w:cs="Arial"/>
          <w:lang w:val="pt-PT"/>
        </w:rPr>
        <w:t xml:space="preserve"> </w:t>
      </w:r>
      <w:r w:rsidR="00A510B8" w:rsidRPr="001135FB">
        <w:rPr>
          <w:rFonts w:ascii="Arial" w:hAnsi="Arial" w:cs="Arial"/>
          <w:lang w:val="pt-PT"/>
        </w:rPr>
        <w:t>2019).</w:t>
      </w:r>
    </w:p>
    <w:p w14:paraId="2F616891" w14:textId="186499A8" w:rsidR="00EA3A69" w:rsidRPr="001135FB" w:rsidRDefault="00B253FC" w:rsidP="001135FB">
      <w:pPr>
        <w:spacing w:after="0" w:line="480" w:lineRule="auto"/>
        <w:jc w:val="both"/>
        <w:rPr>
          <w:rFonts w:ascii="Arial" w:hAnsi="Arial" w:cs="Arial"/>
          <w:lang w:val="pt-PT"/>
        </w:rPr>
      </w:pPr>
      <w:r w:rsidRPr="001135FB">
        <w:rPr>
          <w:rFonts w:ascii="Arial" w:hAnsi="Arial" w:cs="Arial"/>
          <w:lang w:val="pt-PT"/>
        </w:rPr>
        <w:t>Ben-</w:t>
      </w:r>
      <w:proofErr w:type="spellStart"/>
      <w:r w:rsidRPr="001135FB">
        <w:rPr>
          <w:rFonts w:ascii="Arial" w:hAnsi="Arial" w:cs="Arial"/>
          <w:lang w:val="pt-PT"/>
        </w:rPr>
        <w:t>Arieh</w:t>
      </w:r>
      <w:proofErr w:type="spellEnd"/>
      <w:r w:rsidR="005906FD" w:rsidRPr="001135FB">
        <w:rPr>
          <w:rFonts w:ascii="Arial" w:hAnsi="Arial" w:cs="Arial"/>
          <w:lang w:val="pt-PT"/>
        </w:rPr>
        <w:t xml:space="preserve"> </w:t>
      </w:r>
      <w:proofErr w:type="spellStart"/>
      <w:r w:rsidR="005906FD" w:rsidRPr="001135FB">
        <w:rPr>
          <w:rFonts w:ascii="Arial" w:hAnsi="Arial" w:cs="Arial"/>
          <w:lang w:val="pt-PT"/>
        </w:rPr>
        <w:t>et</w:t>
      </w:r>
      <w:proofErr w:type="spellEnd"/>
      <w:r w:rsidR="005906FD" w:rsidRPr="001135FB">
        <w:rPr>
          <w:rFonts w:ascii="Arial" w:hAnsi="Arial" w:cs="Arial"/>
          <w:lang w:val="pt-PT"/>
        </w:rPr>
        <w:t xml:space="preserve"> al. </w:t>
      </w:r>
      <w:r w:rsidR="002E32B8" w:rsidRPr="001135FB">
        <w:rPr>
          <w:rFonts w:ascii="Arial" w:hAnsi="Arial" w:cs="Arial"/>
          <w:lang w:val="pt-PT"/>
        </w:rPr>
        <w:t xml:space="preserve">(2014) </w:t>
      </w:r>
      <w:r w:rsidR="00FC5367" w:rsidRPr="001135FB">
        <w:rPr>
          <w:rFonts w:ascii="Arial" w:hAnsi="Arial" w:cs="Arial"/>
          <w:lang w:val="pt-PT"/>
        </w:rPr>
        <w:t>sublinham este</w:t>
      </w:r>
      <w:r w:rsidR="002E32B8" w:rsidRPr="001135FB">
        <w:rPr>
          <w:rFonts w:ascii="Arial" w:hAnsi="Arial" w:cs="Arial"/>
          <w:lang w:val="pt-PT"/>
        </w:rPr>
        <w:t xml:space="preserve"> direito</w:t>
      </w:r>
      <w:r w:rsidR="00FC5367" w:rsidRPr="001135FB">
        <w:rPr>
          <w:rFonts w:ascii="Arial" w:hAnsi="Arial" w:cs="Arial"/>
          <w:lang w:val="pt-PT"/>
        </w:rPr>
        <w:t xml:space="preserve"> </w:t>
      </w:r>
      <w:r w:rsidR="00281C1F" w:rsidRPr="001135FB">
        <w:rPr>
          <w:rFonts w:ascii="Arial" w:hAnsi="Arial" w:cs="Arial"/>
          <w:lang w:val="pt-PT"/>
        </w:rPr>
        <w:t xml:space="preserve">essencial </w:t>
      </w:r>
      <w:r w:rsidR="00FC5367" w:rsidRPr="001135FB">
        <w:rPr>
          <w:rFonts w:ascii="Arial" w:hAnsi="Arial" w:cs="Arial"/>
          <w:lang w:val="pt-PT"/>
        </w:rPr>
        <w:t>de participação</w:t>
      </w:r>
      <w:r w:rsidR="00C319BE" w:rsidRPr="001135FB">
        <w:rPr>
          <w:rFonts w:ascii="Arial" w:hAnsi="Arial" w:cs="Arial"/>
          <w:lang w:val="pt-PT"/>
        </w:rPr>
        <w:t xml:space="preserve"> </w:t>
      </w:r>
      <w:r w:rsidR="00145943" w:rsidRPr="001135FB">
        <w:rPr>
          <w:rFonts w:ascii="Arial" w:hAnsi="Arial" w:cs="Arial"/>
          <w:lang w:val="pt-PT"/>
        </w:rPr>
        <w:t>n</w:t>
      </w:r>
      <w:r w:rsidR="00DA025B" w:rsidRPr="001135FB">
        <w:rPr>
          <w:rFonts w:ascii="Arial" w:hAnsi="Arial" w:cs="Arial"/>
          <w:lang w:val="pt-PT"/>
        </w:rPr>
        <w:t>os diplomas de direito internacional</w:t>
      </w:r>
      <w:r w:rsidR="00C319BE" w:rsidRPr="001135FB">
        <w:rPr>
          <w:rFonts w:ascii="Arial" w:hAnsi="Arial" w:cs="Arial"/>
          <w:lang w:val="pt-PT"/>
        </w:rPr>
        <w:t>.</w:t>
      </w:r>
      <w:r w:rsidR="00DA025B" w:rsidRPr="001135FB">
        <w:rPr>
          <w:rFonts w:ascii="Arial" w:hAnsi="Arial" w:cs="Arial"/>
          <w:lang w:val="pt-PT"/>
        </w:rPr>
        <w:t xml:space="preserve"> </w:t>
      </w:r>
      <w:r w:rsidR="00C319BE" w:rsidRPr="001135FB">
        <w:rPr>
          <w:rFonts w:ascii="Arial" w:hAnsi="Arial" w:cs="Arial"/>
          <w:lang w:val="pt-PT"/>
        </w:rPr>
        <w:t>O</w:t>
      </w:r>
      <w:r w:rsidR="00EF4DA4" w:rsidRPr="001135FB">
        <w:rPr>
          <w:rFonts w:ascii="Arial" w:hAnsi="Arial" w:cs="Arial"/>
          <w:lang w:val="pt-PT"/>
        </w:rPr>
        <w:t xml:space="preserve"> modo de conceção dos direitos</w:t>
      </w:r>
      <w:r w:rsidR="004D1D3E" w:rsidRPr="001135FB">
        <w:rPr>
          <w:rFonts w:ascii="Arial" w:hAnsi="Arial" w:cs="Arial"/>
          <w:lang w:val="pt-PT"/>
        </w:rPr>
        <w:t>,</w:t>
      </w:r>
      <w:r w:rsidR="00BA1091" w:rsidRPr="001135FB">
        <w:rPr>
          <w:rFonts w:ascii="Arial" w:hAnsi="Arial" w:cs="Arial"/>
          <w:lang w:val="pt-PT"/>
        </w:rPr>
        <w:t xml:space="preserve"> </w:t>
      </w:r>
      <w:r w:rsidR="003517F4" w:rsidRPr="001135FB">
        <w:rPr>
          <w:rFonts w:ascii="Arial" w:hAnsi="Arial" w:cs="Arial"/>
          <w:lang w:val="pt-PT"/>
        </w:rPr>
        <w:t>consagrado n</w:t>
      </w:r>
      <w:r w:rsidR="00BA1091" w:rsidRPr="001135FB">
        <w:rPr>
          <w:rFonts w:ascii="Arial" w:hAnsi="Arial" w:cs="Arial"/>
          <w:lang w:val="pt-PT"/>
        </w:rPr>
        <w:t>a Convenção sobre os Direitos da Criança</w:t>
      </w:r>
      <w:r w:rsidR="00052C3B" w:rsidRPr="001135FB">
        <w:rPr>
          <w:rFonts w:ascii="Arial" w:hAnsi="Arial" w:cs="Arial"/>
          <w:lang w:val="pt-PT"/>
        </w:rPr>
        <w:t>,</w:t>
      </w:r>
      <w:r w:rsidR="002E32B8" w:rsidRPr="001135FB">
        <w:rPr>
          <w:rFonts w:ascii="Arial" w:hAnsi="Arial" w:cs="Arial"/>
          <w:lang w:val="pt-PT"/>
        </w:rPr>
        <w:t xml:space="preserve"> </w:t>
      </w:r>
      <w:r w:rsidR="003A1FAC" w:rsidRPr="001135FB">
        <w:rPr>
          <w:rFonts w:ascii="Arial" w:hAnsi="Arial" w:cs="Arial"/>
          <w:lang w:val="pt-PT"/>
        </w:rPr>
        <w:t>associando-</w:t>
      </w:r>
      <w:r w:rsidR="004D1D3E" w:rsidRPr="001135FB">
        <w:rPr>
          <w:rFonts w:ascii="Arial" w:hAnsi="Arial" w:cs="Arial"/>
          <w:lang w:val="pt-PT"/>
        </w:rPr>
        <w:t>o</w:t>
      </w:r>
      <w:r w:rsidR="003A1FAC" w:rsidRPr="001135FB">
        <w:rPr>
          <w:rFonts w:ascii="Arial" w:hAnsi="Arial" w:cs="Arial"/>
          <w:lang w:val="pt-PT"/>
        </w:rPr>
        <w:t xml:space="preserve"> à </w:t>
      </w:r>
      <w:r w:rsidR="00D72FF1" w:rsidRPr="001135FB">
        <w:rPr>
          <w:rFonts w:ascii="Arial" w:hAnsi="Arial" w:cs="Arial"/>
          <w:lang w:val="pt-PT"/>
        </w:rPr>
        <w:t>promoção</w:t>
      </w:r>
      <w:r w:rsidR="003A1FAC" w:rsidRPr="001135FB">
        <w:rPr>
          <w:rFonts w:ascii="Arial" w:hAnsi="Arial" w:cs="Arial"/>
          <w:lang w:val="pt-PT"/>
        </w:rPr>
        <w:t xml:space="preserve"> d</w:t>
      </w:r>
      <w:r w:rsidR="004D1D3E" w:rsidRPr="001135FB">
        <w:rPr>
          <w:rFonts w:ascii="Arial" w:hAnsi="Arial" w:cs="Arial"/>
          <w:lang w:val="pt-PT"/>
        </w:rPr>
        <w:t>o</w:t>
      </w:r>
      <w:r w:rsidR="002E32B8" w:rsidRPr="001135FB">
        <w:rPr>
          <w:rFonts w:ascii="Arial" w:hAnsi="Arial" w:cs="Arial"/>
          <w:lang w:val="pt-PT"/>
        </w:rPr>
        <w:t xml:space="preserve"> bem-estar em múltiplas áreas, </w:t>
      </w:r>
      <w:r w:rsidR="003C14EF" w:rsidRPr="001135FB">
        <w:rPr>
          <w:rFonts w:ascii="Arial" w:hAnsi="Arial" w:cs="Arial"/>
          <w:lang w:val="pt-PT"/>
        </w:rPr>
        <w:t xml:space="preserve">tais como </w:t>
      </w:r>
      <w:r w:rsidR="009A0F88" w:rsidRPr="001135FB">
        <w:rPr>
          <w:rFonts w:ascii="Arial" w:hAnsi="Arial" w:cs="Arial"/>
          <w:lang w:val="pt-PT"/>
        </w:rPr>
        <w:t xml:space="preserve">a dimensão </w:t>
      </w:r>
      <w:r w:rsidR="002E32B8" w:rsidRPr="001135FB">
        <w:rPr>
          <w:rFonts w:ascii="Arial" w:hAnsi="Arial" w:cs="Arial"/>
          <w:lang w:val="pt-PT"/>
        </w:rPr>
        <w:t>materia</w:t>
      </w:r>
      <w:r w:rsidR="009248A0" w:rsidRPr="001135FB">
        <w:rPr>
          <w:rFonts w:ascii="Arial" w:hAnsi="Arial" w:cs="Arial"/>
          <w:lang w:val="pt-PT"/>
        </w:rPr>
        <w:t>l</w:t>
      </w:r>
      <w:r w:rsidR="002E32B8" w:rsidRPr="001135FB">
        <w:rPr>
          <w:rFonts w:ascii="Arial" w:hAnsi="Arial" w:cs="Arial"/>
          <w:lang w:val="pt-PT"/>
        </w:rPr>
        <w:t>, socia</w:t>
      </w:r>
      <w:r w:rsidR="009248A0" w:rsidRPr="001135FB">
        <w:rPr>
          <w:rFonts w:ascii="Arial" w:hAnsi="Arial" w:cs="Arial"/>
          <w:lang w:val="pt-PT"/>
        </w:rPr>
        <w:t>l</w:t>
      </w:r>
      <w:r w:rsidR="002E32B8" w:rsidRPr="001135FB">
        <w:rPr>
          <w:rFonts w:ascii="Arial" w:hAnsi="Arial" w:cs="Arial"/>
          <w:lang w:val="pt-PT"/>
        </w:rPr>
        <w:t xml:space="preserve">, </w:t>
      </w:r>
      <w:r w:rsidR="009A0F88" w:rsidRPr="001135FB">
        <w:rPr>
          <w:rFonts w:ascii="Arial" w:hAnsi="Arial" w:cs="Arial"/>
          <w:lang w:val="pt-PT"/>
        </w:rPr>
        <w:t xml:space="preserve">ou </w:t>
      </w:r>
      <w:r w:rsidR="002E32B8" w:rsidRPr="001135FB">
        <w:rPr>
          <w:rFonts w:ascii="Arial" w:hAnsi="Arial" w:cs="Arial"/>
          <w:lang w:val="pt-PT"/>
        </w:rPr>
        <w:t>cultura</w:t>
      </w:r>
      <w:r w:rsidR="009248A0" w:rsidRPr="001135FB">
        <w:rPr>
          <w:rFonts w:ascii="Arial" w:hAnsi="Arial" w:cs="Arial"/>
          <w:lang w:val="pt-PT"/>
        </w:rPr>
        <w:t>l</w:t>
      </w:r>
      <w:r w:rsidR="002E32B8" w:rsidRPr="001135FB">
        <w:rPr>
          <w:rFonts w:ascii="Arial" w:hAnsi="Arial" w:cs="Arial"/>
          <w:lang w:val="pt-PT"/>
        </w:rPr>
        <w:t xml:space="preserve">, </w:t>
      </w:r>
      <w:r w:rsidR="009248A0" w:rsidRPr="001135FB">
        <w:rPr>
          <w:rFonts w:ascii="Arial" w:hAnsi="Arial" w:cs="Arial"/>
          <w:lang w:val="pt-PT"/>
        </w:rPr>
        <w:t>te</w:t>
      </w:r>
      <w:r w:rsidR="00C319BE" w:rsidRPr="001135FB">
        <w:rPr>
          <w:rFonts w:ascii="Arial" w:hAnsi="Arial" w:cs="Arial"/>
          <w:lang w:val="pt-PT"/>
        </w:rPr>
        <w:t>m</w:t>
      </w:r>
      <w:r w:rsidR="009248A0" w:rsidRPr="001135FB">
        <w:rPr>
          <w:rFonts w:ascii="Arial" w:hAnsi="Arial" w:cs="Arial"/>
          <w:lang w:val="pt-PT"/>
        </w:rPr>
        <w:t xml:space="preserve"> em vista </w:t>
      </w:r>
      <w:r w:rsidR="00930841" w:rsidRPr="001135FB">
        <w:rPr>
          <w:rFonts w:ascii="Arial" w:hAnsi="Arial" w:cs="Arial"/>
          <w:lang w:val="pt-PT"/>
        </w:rPr>
        <w:t xml:space="preserve">assegurar </w:t>
      </w:r>
      <w:r w:rsidR="009248A0" w:rsidRPr="001135FB">
        <w:rPr>
          <w:rFonts w:ascii="Arial" w:hAnsi="Arial" w:cs="Arial"/>
          <w:lang w:val="pt-PT"/>
        </w:rPr>
        <w:t>o</w:t>
      </w:r>
      <w:r w:rsidR="002E32B8" w:rsidRPr="001135FB">
        <w:rPr>
          <w:rFonts w:ascii="Arial" w:hAnsi="Arial" w:cs="Arial"/>
          <w:lang w:val="pt-PT"/>
        </w:rPr>
        <w:t xml:space="preserve"> desenvolvimento emocional</w:t>
      </w:r>
      <w:r w:rsidR="009A0F88" w:rsidRPr="001135FB">
        <w:rPr>
          <w:rFonts w:ascii="Arial" w:hAnsi="Arial" w:cs="Arial"/>
          <w:lang w:val="pt-PT"/>
        </w:rPr>
        <w:t xml:space="preserve"> de todas as crianças</w:t>
      </w:r>
      <w:r w:rsidR="002E32B8" w:rsidRPr="001135FB">
        <w:rPr>
          <w:rFonts w:ascii="Arial" w:hAnsi="Arial" w:cs="Arial"/>
          <w:lang w:val="pt-PT"/>
        </w:rPr>
        <w:t>.</w:t>
      </w:r>
    </w:p>
    <w:p w14:paraId="210412CA" w14:textId="105BA2DC" w:rsidR="00BE2791" w:rsidRPr="001135FB" w:rsidRDefault="00BE2791" w:rsidP="001135FB">
      <w:pPr>
        <w:spacing w:after="0" w:line="480" w:lineRule="auto"/>
        <w:ind w:firstLine="720"/>
        <w:jc w:val="both"/>
        <w:rPr>
          <w:rFonts w:ascii="Arial" w:hAnsi="Arial" w:cs="Arial"/>
          <w:color w:val="000000"/>
          <w:lang w:val="pt-PT"/>
        </w:rPr>
      </w:pPr>
    </w:p>
    <w:p w14:paraId="541966E3" w14:textId="6A8303AE" w:rsidR="00EF5AEF" w:rsidRPr="001135FB" w:rsidRDefault="00EF5AEF" w:rsidP="001135FB">
      <w:pPr>
        <w:spacing w:after="0" w:line="480" w:lineRule="auto"/>
        <w:jc w:val="both"/>
        <w:rPr>
          <w:rFonts w:ascii="Arial" w:hAnsi="Arial" w:cs="Arial"/>
          <w:b/>
          <w:bCs/>
          <w:lang w:val="pt-PT"/>
        </w:rPr>
      </w:pPr>
      <w:r w:rsidRPr="001135FB">
        <w:rPr>
          <w:rFonts w:ascii="Arial" w:hAnsi="Arial" w:cs="Arial"/>
          <w:b/>
          <w:bCs/>
          <w:lang w:val="pt-PT"/>
        </w:rPr>
        <w:t>Metodologia</w:t>
      </w:r>
    </w:p>
    <w:p w14:paraId="61C0FC15" w14:textId="135ABD65" w:rsidR="00711AE4" w:rsidRPr="001135FB" w:rsidRDefault="00711AE4" w:rsidP="001135FB">
      <w:pPr>
        <w:spacing w:after="0" w:line="480" w:lineRule="auto"/>
        <w:jc w:val="both"/>
        <w:rPr>
          <w:rFonts w:ascii="Arial" w:hAnsi="Arial" w:cs="Arial"/>
          <w:lang w:val="pt-PT"/>
        </w:rPr>
      </w:pPr>
      <w:r w:rsidRPr="001135FB">
        <w:rPr>
          <w:rFonts w:ascii="Arial" w:hAnsi="Arial" w:cs="Arial"/>
          <w:lang w:val="pt-PT"/>
        </w:rPr>
        <w:t xml:space="preserve">Realizámos um estudo transversal </w:t>
      </w:r>
      <w:r w:rsidR="002303CB" w:rsidRPr="001135FB">
        <w:rPr>
          <w:rFonts w:ascii="Arial" w:hAnsi="Arial" w:cs="Arial"/>
          <w:lang w:val="pt-PT"/>
        </w:rPr>
        <w:t xml:space="preserve">no Norte de </w:t>
      </w:r>
      <w:r w:rsidRPr="001135FB">
        <w:rPr>
          <w:rFonts w:ascii="Arial" w:hAnsi="Arial" w:cs="Arial"/>
          <w:lang w:val="pt-PT"/>
        </w:rPr>
        <w:t>Portugal em 2019. A população do estudo foi composta por crianças na população em geral que frequentavam o 5.º ano do Ensino Básico.</w:t>
      </w:r>
      <w:r w:rsidR="00A623CA" w:rsidRPr="001135FB">
        <w:rPr>
          <w:rFonts w:ascii="Arial" w:hAnsi="Arial" w:cs="Arial"/>
          <w:lang w:val="pt-PT"/>
        </w:rPr>
        <w:t xml:space="preserve"> Neste estudo, fazemos, para além da análise dos dados portugueses, uma comparação com países </w:t>
      </w:r>
      <w:r w:rsidR="00984804" w:rsidRPr="001135FB">
        <w:rPr>
          <w:rFonts w:ascii="Arial" w:hAnsi="Arial" w:cs="Arial"/>
          <w:lang w:val="pt-PT"/>
        </w:rPr>
        <w:t xml:space="preserve">europeus de diferentes latitudes e longitudes: Roménia, </w:t>
      </w:r>
      <w:r w:rsidR="00037127" w:rsidRPr="001135FB">
        <w:rPr>
          <w:rFonts w:ascii="Arial" w:hAnsi="Arial" w:cs="Arial"/>
          <w:lang w:val="pt-PT"/>
        </w:rPr>
        <w:t>no</w:t>
      </w:r>
      <w:r w:rsidR="00984804" w:rsidRPr="001135FB">
        <w:rPr>
          <w:rFonts w:ascii="Arial" w:hAnsi="Arial" w:cs="Arial"/>
          <w:lang w:val="pt-PT"/>
        </w:rPr>
        <w:t xml:space="preserve"> </w:t>
      </w:r>
      <w:r w:rsidR="00037127" w:rsidRPr="001135FB">
        <w:rPr>
          <w:rFonts w:ascii="Arial" w:hAnsi="Arial" w:cs="Arial"/>
          <w:lang w:val="pt-PT"/>
        </w:rPr>
        <w:t>Leste</w:t>
      </w:r>
      <w:r w:rsidR="00984804" w:rsidRPr="001135FB">
        <w:rPr>
          <w:rFonts w:ascii="Arial" w:hAnsi="Arial" w:cs="Arial"/>
          <w:lang w:val="pt-PT"/>
        </w:rPr>
        <w:t xml:space="preserve">; Espanha, </w:t>
      </w:r>
      <w:r w:rsidR="00037127" w:rsidRPr="001135FB">
        <w:rPr>
          <w:rFonts w:ascii="Arial" w:hAnsi="Arial" w:cs="Arial"/>
          <w:lang w:val="pt-PT"/>
        </w:rPr>
        <w:t>no</w:t>
      </w:r>
      <w:r w:rsidR="00984804" w:rsidRPr="001135FB">
        <w:rPr>
          <w:rFonts w:ascii="Arial" w:hAnsi="Arial" w:cs="Arial"/>
          <w:lang w:val="pt-PT"/>
        </w:rPr>
        <w:t xml:space="preserve"> </w:t>
      </w:r>
      <w:r w:rsidR="00037127" w:rsidRPr="001135FB">
        <w:rPr>
          <w:rFonts w:ascii="Arial" w:hAnsi="Arial" w:cs="Arial"/>
          <w:lang w:val="pt-PT"/>
        </w:rPr>
        <w:t>Sul</w:t>
      </w:r>
      <w:r w:rsidR="00B15DA6" w:rsidRPr="001135FB">
        <w:rPr>
          <w:rFonts w:ascii="Arial" w:hAnsi="Arial" w:cs="Arial"/>
          <w:lang w:val="pt-PT"/>
        </w:rPr>
        <w:t xml:space="preserve">; Noruega, </w:t>
      </w:r>
      <w:r w:rsidR="00037127" w:rsidRPr="001135FB">
        <w:rPr>
          <w:rFonts w:ascii="Arial" w:hAnsi="Arial" w:cs="Arial"/>
          <w:lang w:val="pt-PT"/>
        </w:rPr>
        <w:t>no</w:t>
      </w:r>
      <w:r w:rsidR="00B15DA6" w:rsidRPr="001135FB">
        <w:rPr>
          <w:rFonts w:ascii="Arial" w:hAnsi="Arial" w:cs="Arial"/>
          <w:lang w:val="pt-PT"/>
        </w:rPr>
        <w:t xml:space="preserve"> </w:t>
      </w:r>
      <w:r w:rsidR="00037127" w:rsidRPr="001135FB">
        <w:rPr>
          <w:rFonts w:ascii="Arial" w:hAnsi="Arial" w:cs="Arial"/>
          <w:lang w:val="pt-PT"/>
        </w:rPr>
        <w:t>Norte</w:t>
      </w:r>
      <w:r w:rsidR="00B15DA6" w:rsidRPr="001135FB">
        <w:rPr>
          <w:rFonts w:ascii="Arial" w:hAnsi="Arial" w:cs="Arial"/>
          <w:lang w:val="pt-PT"/>
        </w:rPr>
        <w:t>; Bélgica, no centro</w:t>
      </w:r>
      <w:r w:rsidR="00CB6501" w:rsidRPr="001135FB">
        <w:rPr>
          <w:rFonts w:ascii="Arial" w:hAnsi="Arial" w:cs="Arial"/>
          <w:lang w:val="pt-PT"/>
        </w:rPr>
        <w:t xml:space="preserve"> oeste</w:t>
      </w:r>
      <w:r w:rsidR="00B15DA6" w:rsidRPr="001135FB">
        <w:rPr>
          <w:rFonts w:ascii="Arial" w:hAnsi="Arial" w:cs="Arial"/>
          <w:lang w:val="pt-PT"/>
        </w:rPr>
        <w:t>; e Croácia</w:t>
      </w:r>
      <w:r w:rsidR="000362A0" w:rsidRPr="001135FB">
        <w:rPr>
          <w:rFonts w:ascii="Arial" w:hAnsi="Arial" w:cs="Arial"/>
          <w:lang w:val="pt-PT"/>
        </w:rPr>
        <w:t>, no</w:t>
      </w:r>
      <w:r w:rsidR="00CB6501" w:rsidRPr="001135FB">
        <w:rPr>
          <w:rFonts w:ascii="Arial" w:hAnsi="Arial" w:cs="Arial"/>
          <w:lang w:val="pt-PT"/>
        </w:rPr>
        <w:t xml:space="preserve"> centro leste</w:t>
      </w:r>
      <w:r w:rsidR="000362A0" w:rsidRPr="001135FB">
        <w:rPr>
          <w:rFonts w:ascii="Arial" w:hAnsi="Arial" w:cs="Arial"/>
          <w:lang w:val="pt-PT"/>
        </w:rPr>
        <w:t>.</w:t>
      </w:r>
    </w:p>
    <w:p w14:paraId="1B207C9F" w14:textId="77777777" w:rsidR="00DD136D" w:rsidRPr="001135FB" w:rsidRDefault="00DD136D" w:rsidP="001135FB">
      <w:pPr>
        <w:spacing w:after="0" w:line="480" w:lineRule="auto"/>
        <w:jc w:val="both"/>
        <w:rPr>
          <w:rFonts w:ascii="Arial" w:hAnsi="Arial" w:cs="Arial"/>
          <w:bCs/>
          <w:lang w:val="pt-PT"/>
        </w:rPr>
      </w:pPr>
    </w:p>
    <w:p w14:paraId="244E5A5B" w14:textId="5862CF8B" w:rsidR="00B41FD8" w:rsidRPr="001135FB" w:rsidRDefault="00B41FD8" w:rsidP="001135FB">
      <w:pPr>
        <w:spacing w:after="0" w:line="480" w:lineRule="auto"/>
        <w:jc w:val="both"/>
        <w:rPr>
          <w:rFonts w:ascii="Arial" w:hAnsi="Arial" w:cs="Arial"/>
          <w:b/>
          <w:i/>
          <w:iCs/>
          <w:lang w:val="pt-PT"/>
        </w:rPr>
      </w:pPr>
      <w:r w:rsidRPr="001135FB">
        <w:rPr>
          <w:rFonts w:ascii="Arial" w:hAnsi="Arial" w:cs="Arial"/>
          <w:b/>
          <w:i/>
          <w:iCs/>
          <w:lang w:val="pt-PT"/>
        </w:rPr>
        <w:t>Questionário</w:t>
      </w:r>
    </w:p>
    <w:p w14:paraId="6CED2AED" w14:textId="39ED1C48" w:rsidR="00B41FD8" w:rsidRPr="001135FB" w:rsidRDefault="00B41FD8" w:rsidP="001135FB">
      <w:pPr>
        <w:spacing w:after="0" w:line="480" w:lineRule="auto"/>
        <w:jc w:val="both"/>
        <w:rPr>
          <w:rFonts w:ascii="Arial" w:hAnsi="Arial" w:cs="Arial"/>
          <w:lang w:val="pt-PT"/>
        </w:rPr>
      </w:pPr>
      <w:r w:rsidRPr="001135FB">
        <w:rPr>
          <w:rFonts w:ascii="Arial" w:hAnsi="Arial" w:cs="Arial"/>
          <w:lang w:val="pt-PT"/>
        </w:rPr>
        <w:t xml:space="preserve">Os dados foram obtidos através da aplicação do questionário </w:t>
      </w:r>
      <w:r w:rsidR="009C1F7B" w:rsidRPr="001135FB">
        <w:rPr>
          <w:rFonts w:ascii="Arial" w:hAnsi="Arial" w:cs="Arial"/>
          <w:lang w:val="pt-PT"/>
        </w:rPr>
        <w:t xml:space="preserve">da terceira vaga da </w:t>
      </w:r>
      <w:proofErr w:type="spellStart"/>
      <w:r w:rsidRPr="001135FB">
        <w:rPr>
          <w:rFonts w:ascii="Arial" w:hAnsi="Arial" w:cs="Arial"/>
          <w:i/>
          <w:iCs/>
          <w:lang w:val="pt-PT"/>
        </w:rPr>
        <w:t>International</w:t>
      </w:r>
      <w:proofErr w:type="spellEnd"/>
      <w:r w:rsidRPr="001135FB">
        <w:rPr>
          <w:rFonts w:ascii="Arial" w:hAnsi="Arial" w:cs="Arial"/>
          <w:i/>
          <w:iCs/>
          <w:lang w:val="pt-PT"/>
        </w:rPr>
        <w:t xml:space="preserve"> </w:t>
      </w:r>
      <w:proofErr w:type="spellStart"/>
      <w:r w:rsidRPr="001135FB">
        <w:rPr>
          <w:rFonts w:ascii="Arial" w:hAnsi="Arial" w:cs="Arial"/>
          <w:i/>
          <w:iCs/>
          <w:lang w:val="pt-PT"/>
        </w:rPr>
        <w:t>Survey</w:t>
      </w:r>
      <w:proofErr w:type="spellEnd"/>
      <w:r w:rsidRPr="001135FB">
        <w:rPr>
          <w:rFonts w:ascii="Arial" w:hAnsi="Arial" w:cs="Arial"/>
          <w:i/>
          <w:iCs/>
          <w:lang w:val="pt-PT"/>
        </w:rPr>
        <w:t xml:space="preserve"> </w:t>
      </w:r>
      <w:proofErr w:type="spellStart"/>
      <w:r w:rsidRPr="001135FB">
        <w:rPr>
          <w:rFonts w:ascii="Arial" w:hAnsi="Arial" w:cs="Arial"/>
          <w:i/>
          <w:iCs/>
          <w:lang w:val="pt-PT"/>
        </w:rPr>
        <w:t>of</w:t>
      </w:r>
      <w:proofErr w:type="spellEnd"/>
      <w:r w:rsidRPr="001135FB">
        <w:rPr>
          <w:rFonts w:ascii="Arial" w:hAnsi="Arial" w:cs="Arial"/>
          <w:i/>
          <w:iCs/>
          <w:lang w:val="pt-PT"/>
        </w:rPr>
        <w:t xml:space="preserve"> </w:t>
      </w:r>
      <w:proofErr w:type="spellStart"/>
      <w:r w:rsidRPr="001135FB">
        <w:rPr>
          <w:rFonts w:ascii="Arial" w:hAnsi="Arial" w:cs="Arial"/>
          <w:i/>
          <w:iCs/>
          <w:lang w:val="pt-PT"/>
        </w:rPr>
        <w:t>Children's</w:t>
      </w:r>
      <w:proofErr w:type="spellEnd"/>
      <w:r w:rsidRPr="001135FB">
        <w:rPr>
          <w:rFonts w:ascii="Arial" w:hAnsi="Arial" w:cs="Arial"/>
          <w:i/>
          <w:iCs/>
          <w:lang w:val="pt-PT"/>
        </w:rPr>
        <w:t xml:space="preserve"> </w:t>
      </w:r>
      <w:proofErr w:type="spellStart"/>
      <w:r w:rsidRPr="001135FB">
        <w:rPr>
          <w:rFonts w:ascii="Arial" w:hAnsi="Arial" w:cs="Arial"/>
          <w:i/>
          <w:iCs/>
          <w:lang w:val="pt-PT"/>
        </w:rPr>
        <w:t>Wells</w:t>
      </w:r>
      <w:proofErr w:type="spellEnd"/>
      <w:r w:rsidRPr="001135FB">
        <w:rPr>
          <w:rFonts w:ascii="Arial" w:hAnsi="Arial" w:cs="Arial"/>
          <w:lang w:val="pt-PT"/>
        </w:rPr>
        <w:t xml:space="preserve"> (</w:t>
      </w:r>
      <w:proofErr w:type="spellStart"/>
      <w:r w:rsidRPr="001135FB">
        <w:rPr>
          <w:rFonts w:ascii="Arial" w:hAnsi="Arial" w:cs="Arial"/>
          <w:lang w:val="pt-PT"/>
        </w:rPr>
        <w:t>ISCWeB</w:t>
      </w:r>
      <w:proofErr w:type="spellEnd"/>
      <w:r w:rsidRPr="001135FB">
        <w:rPr>
          <w:rFonts w:ascii="Arial" w:hAnsi="Arial" w:cs="Arial"/>
          <w:lang w:val="pt-PT"/>
        </w:rPr>
        <w:t xml:space="preserve">; </w:t>
      </w:r>
      <w:proofErr w:type="spellStart"/>
      <w:r w:rsidRPr="001135FB">
        <w:rPr>
          <w:rFonts w:ascii="Arial" w:hAnsi="Arial" w:cs="Arial"/>
          <w:lang w:val="pt-PT"/>
        </w:rPr>
        <w:t>www</w:t>
      </w:r>
      <w:proofErr w:type="spellEnd"/>
      <w:r w:rsidRPr="001135FB">
        <w:rPr>
          <w:rFonts w:ascii="Arial" w:hAnsi="Arial" w:cs="Arial"/>
          <w:lang w:val="pt-PT"/>
        </w:rPr>
        <w:t xml:space="preserve">. isciweb.org), que foi adaptado e </w:t>
      </w:r>
      <w:proofErr w:type="spellStart"/>
      <w:r w:rsidRPr="001135FB">
        <w:rPr>
          <w:rFonts w:ascii="Arial" w:hAnsi="Arial" w:cs="Arial"/>
          <w:lang w:val="pt-PT"/>
        </w:rPr>
        <w:t>pré</w:t>
      </w:r>
      <w:r w:rsidR="00056D32" w:rsidRPr="001135FB">
        <w:rPr>
          <w:rFonts w:ascii="Arial" w:hAnsi="Arial" w:cs="Arial"/>
          <w:lang w:val="pt-PT"/>
        </w:rPr>
        <w:t>-</w:t>
      </w:r>
      <w:r w:rsidRPr="001135FB">
        <w:rPr>
          <w:rFonts w:ascii="Arial" w:hAnsi="Arial" w:cs="Arial"/>
          <w:lang w:val="pt-PT"/>
        </w:rPr>
        <w:t>testado</w:t>
      </w:r>
      <w:proofErr w:type="spellEnd"/>
      <w:r w:rsidRPr="001135FB">
        <w:rPr>
          <w:rFonts w:ascii="Arial" w:hAnsi="Arial" w:cs="Arial"/>
          <w:lang w:val="pt-PT"/>
        </w:rPr>
        <w:t xml:space="preserve"> em crianças portuguesas.</w:t>
      </w:r>
    </w:p>
    <w:p w14:paraId="6194A614" w14:textId="7C066994" w:rsidR="00B41FD8" w:rsidRPr="001135FB" w:rsidRDefault="00B41FD8" w:rsidP="001135FB">
      <w:pPr>
        <w:spacing w:after="0" w:line="480" w:lineRule="auto"/>
        <w:jc w:val="both"/>
        <w:rPr>
          <w:rFonts w:ascii="Arial" w:hAnsi="Arial" w:cs="Arial"/>
          <w:lang w:val="pt-PT"/>
        </w:rPr>
      </w:pPr>
      <w:r w:rsidRPr="001135FB">
        <w:rPr>
          <w:rFonts w:ascii="Arial" w:hAnsi="Arial" w:cs="Arial"/>
          <w:lang w:val="pt-PT"/>
        </w:rPr>
        <w:t xml:space="preserve">Utilizamos respostas a </w:t>
      </w:r>
      <w:r w:rsidR="004D5232" w:rsidRPr="001135FB">
        <w:rPr>
          <w:rFonts w:ascii="Arial" w:hAnsi="Arial" w:cs="Arial"/>
          <w:lang w:val="pt-PT"/>
        </w:rPr>
        <w:t>56</w:t>
      </w:r>
      <w:r w:rsidRPr="001135FB">
        <w:rPr>
          <w:rFonts w:ascii="Arial" w:hAnsi="Arial" w:cs="Arial"/>
          <w:lang w:val="pt-PT"/>
        </w:rPr>
        <w:t xml:space="preserve"> perguntas (algumas com vários itens) agrupadas em 1</w:t>
      </w:r>
      <w:r w:rsidR="004D5232" w:rsidRPr="001135FB">
        <w:rPr>
          <w:rFonts w:ascii="Arial" w:hAnsi="Arial" w:cs="Arial"/>
          <w:lang w:val="pt-PT"/>
        </w:rPr>
        <w:t>2</w:t>
      </w:r>
      <w:r w:rsidRPr="001135FB">
        <w:rPr>
          <w:rFonts w:ascii="Arial" w:hAnsi="Arial" w:cs="Arial"/>
          <w:lang w:val="pt-PT"/>
        </w:rPr>
        <w:t xml:space="preserve"> seções temáticas: </w:t>
      </w:r>
      <w:r w:rsidR="004D5232" w:rsidRPr="001135FB">
        <w:rPr>
          <w:rFonts w:ascii="Arial" w:hAnsi="Arial" w:cs="Arial"/>
          <w:lang w:val="pt-PT"/>
        </w:rPr>
        <w:t>sobre ti</w:t>
      </w:r>
      <w:r w:rsidRPr="001135FB">
        <w:rPr>
          <w:rFonts w:ascii="Arial" w:hAnsi="Arial" w:cs="Arial"/>
          <w:lang w:val="pt-PT"/>
        </w:rPr>
        <w:t xml:space="preserve"> (</w:t>
      </w:r>
      <w:r w:rsidR="004D5232" w:rsidRPr="001135FB">
        <w:rPr>
          <w:rFonts w:ascii="Arial" w:hAnsi="Arial" w:cs="Arial"/>
          <w:lang w:val="pt-PT"/>
        </w:rPr>
        <w:t>3</w:t>
      </w:r>
      <w:r w:rsidRPr="001135FB">
        <w:rPr>
          <w:rFonts w:ascii="Arial" w:hAnsi="Arial" w:cs="Arial"/>
          <w:lang w:val="pt-PT"/>
        </w:rPr>
        <w:t>)</w:t>
      </w:r>
      <w:r w:rsidR="004D5232" w:rsidRPr="001135FB">
        <w:rPr>
          <w:rFonts w:ascii="Arial" w:hAnsi="Arial" w:cs="Arial"/>
          <w:lang w:val="pt-PT"/>
        </w:rPr>
        <w:t>;</w:t>
      </w:r>
      <w:r w:rsidRPr="001135FB">
        <w:rPr>
          <w:rFonts w:ascii="Arial" w:hAnsi="Arial" w:cs="Arial"/>
          <w:lang w:val="pt-PT"/>
        </w:rPr>
        <w:t xml:space="preserve"> </w:t>
      </w:r>
      <w:r w:rsidR="004D5232" w:rsidRPr="001135FB">
        <w:rPr>
          <w:rFonts w:ascii="Arial" w:hAnsi="Arial" w:cs="Arial"/>
          <w:lang w:val="pt-PT"/>
        </w:rPr>
        <w:t>a tua casa e pessoas que vivem contigo</w:t>
      </w:r>
      <w:r w:rsidRPr="001135FB">
        <w:rPr>
          <w:rFonts w:ascii="Arial" w:hAnsi="Arial" w:cs="Arial"/>
          <w:lang w:val="pt-PT"/>
        </w:rPr>
        <w:t xml:space="preserve"> (</w:t>
      </w:r>
      <w:r w:rsidR="00733255" w:rsidRPr="001135FB">
        <w:rPr>
          <w:rFonts w:ascii="Arial" w:hAnsi="Arial" w:cs="Arial"/>
          <w:lang w:val="pt-PT"/>
        </w:rPr>
        <w:t>9</w:t>
      </w:r>
      <w:r w:rsidRPr="001135FB">
        <w:rPr>
          <w:rFonts w:ascii="Arial" w:hAnsi="Arial" w:cs="Arial"/>
          <w:lang w:val="pt-PT"/>
        </w:rPr>
        <w:t>)</w:t>
      </w:r>
      <w:r w:rsidR="004D5232" w:rsidRPr="001135FB">
        <w:rPr>
          <w:rFonts w:ascii="Arial" w:hAnsi="Arial" w:cs="Arial"/>
          <w:lang w:val="pt-PT"/>
        </w:rPr>
        <w:t>;</w:t>
      </w:r>
      <w:r w:rsidRPr="001135FB">
        <w:rPr>
          <w:rFonts w:ascii="Arial" w:hAnsi="Arial" w:cs="Arial"/>
          <w:lang w:val="pt-PT"/>
        </w:rPr>
        <w:t xml:space="preserve"> </w:t>
      </w:r>
      <w:r w:rsidR="004D5232" w:rsidRPr="001135FB">
        <w:rPr>
          <w:rFonts w:ascii="Arial" w:hAnsi="Arial" w:cs="Arial"/>
          <w:lang w:val="pt-PT"/>
        </w:rPr>
        <w:t xml:space="preserve">sobre a casa onde vives </w:t>
      </w:r>
      <w:r w:rsidRPr="001135FB">
        <w:rPr>
          <w:rFonts w:ascii="Arial" w:hAnsi="Arial" w:cs="Arial"/>
          <w:lang w:val="pt-PT"/>
        </w:rPr>
        <w:t>(</w:t>
      </w:r>
      <w:r w:rsidR="004D5232" w:rsidRPr="001135FB">
        <w:rPr>
          <w:rFonts w:ascii="Arial" w:hAnsi="Arial" w:cs="Arial"/>
          <w:lang w:val="pt-PT"/>
        </w:rPr>
        <w:t>6</w:t>
      </w:r>
      <w:r w:rsidRPr="001135FB">
        <w:rPr>
          <w:rFonts w:ascii="Arial" w:hAnsi="Arial" w:cs="Arial"/>
          <w:lang w:val="pt-PT"/>
        </w:rPr>
        <w:t>)</w:t>
      </w:r>
      <w:r w:rsidR="004D5232" w:rsidRPr="001135FB">
        <w:rPr>
          <w:rFonts w:ascii="Arial" w:hAnsi="Arial" w:cs="Arial"/>
          <w:lang w:val="pt-PT"/>
        </w:rPr>
        <w:t xml:space="preserve">; os teus amigos </w:t>
      </w:r>
      <w:r w:rsidRPr="001135FB">
        <w:rPr>
          <w:rFonts w:ascii="Arial" w:hAnsi="Arial" w:cs="Arial"/>
          <w:lang w:val="pt-PT"/>
        </w:rPr>
        <w:t>(</w:t>
      </w:r>
      <w:r w:rsidR="00733255" w:rsidRPr="001135FB">
        <w:rPr>
          <w:rFonts w:ascii="Arial" w:hAnsi="Arial" w:cs="Arial"/>
          <w:lang w:val="pt-PT"/>
        </w:rPr>
        <w:t>2</w:t>
      </w:r>
      <w:r w:rsidRPr="001135FB">
        <w:rPr>
          <w:rFonts w:ascii="Arial" w:hAnsi="Arial" w:cs="Arial"/>
          <w:lang w:val="pt-PT"/>
        </w:rPr>
        <w:t>)</w:t>
      </w:r>
      <w:r w:rsidR="004D5232" w:rsidRPr="001135FB">
        <w:rPr>
          <w:rFonts w:ascii="Arial" w:hAnsi="Arial" w:cs="Arial"/>
          <w:lang w:val="pt-PT"/>
        </w:rPr>
        <w:t xml:space="preserve">; </w:t>
      </w:r>
      <w:r w:rsidRPr="001135FB">
        <w:rPr>
          <w:rFonts w:ascii="Arial" w:hAnsi="Arial" w:cs="Arial"/>
          <w:lang w:val="pt-PT"/>
        </w:rPr>
        <w:t>escola (</w:t>
      </w:r>
      <w:r w:rsidR="004D5232" w:rsidRPr="001135FB">
        <w:rPr>
          <w:rFonts w:ascii="Arial" w:hAnsi="Arial" w:cs="Arial"/>
          <w:lang w:val="pt-PT"/>
        </w:rPr>
        <w:t>6</w:t>
      </w:r>
      <w:r w:rsidRPr="001135FB">
        <w:rPr>
          <w:rFonts w:ascii="Arial" w:hAnsi="Arial" w:cs="Arial"/>
          <w:lang w:val="pt-PT"/>
        </w:rPr>
        <w:t>)</w:t>
      </w:r>
      <w:r w:rsidR="004D5232" w:rsidRPr="001135FB">
        <w:rPr>
          <w:rFonts w:ascii="Arial" w:hAnsi="Arial" w:cs="Arial"/>
          <w:lang w:val="pt-PT"/>
        </w:rPr>
        <w:t>;</w:t>
      </w:r>
      <w:r w:rsidRPr="001135FB">
        <w:rPr>
          <w:rFonts w:ascii="Arial" w:hAnsi="Arial" w:cs="Arial"/>
          <w:lang w:val="pt-PT"/>
        </w:rPr>
        <w:t xml:space="preserve"> </w:t>
      </w:r>
      <w:r w:rsidR="00F118C0" w:rsidRPr="001135FB">
        <w:rPr>
          <w:rFonts w:ascii="Arial" w:hAnsi="Arial" w:cs="Arial"/>
          <w:lang w:val="pt-PT"/>
        </w:rPr>
        <w:t>como te sentes acerca da vida como um todo (</w:t>
      </w:r>
      <w:r w:rsidR="00733255" w:rsidRPr="001135FB">
        <w:rPr>
          <w:rFonts w:ascii="Arial" w:hAnsi="Arial" w:cs="Arial"/>
          <w:lang w:val="pt-PT"/>
        </w:rPr>
        <w:t>1</w:t>
      </w:r>
      <w:r w:rsidR="00F118C0" w:rsidRPr="001135FB">
        <w:rPr>
          <w:rFonts w:ascii="Arial" w:hAnsi="Arial" w:cs="Arial"/>
          <w:lang w:val="pt-PT"/>
        </w:rPr>
        <w:t xml:space="preserve">); a zona onde vives </w:t>
      </w:r>
      <w:r w:rsidRPr="001135FB">
        <w:rPr>
          <w:rFonts w:ascii="Arial" w:hAnsi="Arial" w:cs="Arial"/>
          <w:lang w:val="pt-PT"/>
        </w:rPr>
        <w:t>(</w:t>
      </w:r>
      <w:r w:rsidR="00733255" w:rsidRPr="001135FB">
        <w:rPr>
          <w:rFonts w:ascii="Arial" w:hAnsi="Arial" w:cs="Arial"/>
          <w:lang w:val="pt-PT"/>
        </w:rPr>
        <w:t>2</w:t>
      </w:r>
      <w:r w:rsidRPr="001135FB">
        <w:rPr>
          <w:rFonts w:ascii="Arial" w:hAnsi="Arial" w:cs="Arial"/>
          <w:lang w:val="pt-PT"/>
        </w:rPr>
        <w:t>)</w:t>
      </w:r>
      <w:r w:rsidR="00F118C0" w:rsidRPr="001135FB">
        <w:rPr>
          <w:rFonts w:ascii="Arial" w:hAnsi="Arial" w:cs="Arial"/>
          <w:lang w:val="pt-PT"/>
        </w:rPr>
        <w:t>; sobre dinheiro e as coisas que tens (</w:t>
      </w:r>
      <w:r w:rsidR="00733255" w:rsidRPr="001135FB">
        <w:rPr>
          <w:rFonts w:ascii="Arial" w:hAnsi="Arial" w:cs="Arial"/>
          <w:lang w:val="pt-PT"/>
        </w:rPr>
        <w:t>7</w:t>
      </w:r>
      <w:r w:rsidR="00F118C0" w:rsidRPr="001135FB">
        <w:rPr>
          <w:rFonts w:ascii="Arial" w:hAnsi="Arial" w:cs="Arial"/>
          <w:lang w:val="pt-PT"/>
        </w:rPr>
        <w:t>); como usas o teu tempo (4); outras coisas sobre o que achas da vida (9); sobre a vida em Portugal (3); e outras coisas sobre ti (</w:t>
      </w:r>
      <w:r w:rsidR="00733255" w:rsidRPr="001135FB">
        <w:rPr>
          <w:rFonts w:ascii="Arial" w:hAnsi="Arial" w:cs="Arial"/>
          <w:lang w:val="pt-PT"/>
        </w:rPr>
        <w:t>4</w:t>
      </w:r>
      <w:r w:rsidR="00F118C0" w:rsidRPr="001135FB">
        <w:rPr>
          <w:rFonts w:ascii="Arial" w:hAnsi="Arial" w:cs="Arial"/>
          <w:lang w:val="pt-PT"/>
        </w:rPr>
        <w:t>).</w:t>
      </w:r>
    </w:p>
    <w:p w14:paraId="1D0D5DE9" w14:textId="77777777" w:rsidR="007636B2" w:rsidRPr="001135FB" w:rsidRDefault="007636B2" w:rsidP="001135FB">
      <w:pPr>
        <w:spacing w:after="0" w:line="480" w:lineRule="auto"/>
        <w:jc w:val="both"/>
        <w:rPr>
          <w:rFonts w:ascii="Arial" w:hAnsi="Arial" w:cs="Arial"/>
          <w:lang w:val="pt-PT"/>
        </w:rPr>
      </w:pPr>
    </w:p>
    <w:p w14:paraId="100B8EB0" w14:textId="35443E92" w:rsidR="00733255" w:rsidRPr="001135FB" w:rsidRDefault="00733255" w:rsidP="001135FB">
      <w:pPr>
        <w:spacing w:after="0" w:line="480" w:lineRule="auto"/>
        <w:jc w:val="both"/>
        <w:rPr>
          <w:rFonts w:ascii="Arial" w:hAnsi="Arial" w:cs="Arial"/>
          <w:b/>
          <w:i/>
          <w:iCs/>
          <w:lang w:val="pt-PT"/>
        </w:rPr>
      </w:pPr>
      <w:r w:rsidRPr="001135FB">
        <w:rPr>
          <w:rFonts w:ascii="Arial" w:hAnsi="Arial" w:cs="Arial"/>
          <w:b/>
          <w:i/>
          <w:iCs/>
          <w:lang w:val="pt-PT"/>
        </w:rPr>
        <w:t>Amostra</w:t>
      </w:r>
    </w:p>
    <w:p w14:paraId="266DA392" w14:textId="1A9DF73F" w:rsidR="00733255" w:rsidRPr="001135FB" w:rsidRDefault="00733255" w:rsidP="001135FB">
      <w:pPr>
        <w:spacing w:after="0" w:line="480" w:lineRule="auto"/>
        <w:jc w:val="both"/>
        <w:rPr>
          <w:rFonts w:ascii="Arial" w:hAnsi="Arial" w:cs="Arial"/>
          <w:lang w:val="pt-PT"/>
        </w:rPr>
      </w:pPr>
      <w:r w:rsidRPr="001135FB">
        <w:rPr>
          <w:rFonts w:ascii="Arial" w:hAnsi="Arial" w:cs="Arial"/>
          <w:lang w:val="pt-PT"/>
        </w:rPr>
        <w:t xml:space="preserve">O questionário foi aplicado </w:t>
      </w:r>
      <w:r w:rsidR="007636B2" w:rsidRPr="001135FB">
        <w:rPr>
          <w:rFonts w:ascii="Arial" w:hAnsi="Arial" w:cs="Arial"/>
          <w:lang w:val="pt-PT"/>
        </w:rPr>
        <w:t>n</w:t>
      </w:r>
      <w:r w:rsidRPr="001135FB">
        <w:rPr>
          <w:rFonts w:ascii="Arial" w:hAnsi="Arial" w:cs="Arial"/>
          <w:lang w:val="pt-PT"/>
        </w:rPr>
        <w:t xml:space="preserve">uma amostra representativa de 211 crianças da população geral, </w:t>
      </w:r>
      <w:r w:rsidR="00B60626" w:rsidRPr="001135FB">
        <w:rPr>
          <w:rFonts w:ascii="Arial" w:hAnsi="Arial" w:cs="Arial"/>
          <w:lang w:val="pt-PT"/>
        </w:rPr>
        <w:t xml:space="preserve">que frequentavam o 5º ano de escolaridade </w:t>
      </w:r>
      <w:r w:rsidRPr="001135FB">
        <w:rPr>
          <w:rFonts w:ascii="Arial" w:hAnsi="Arial" w:cs="Arial"/>
          <w:lang w:val="pt-PT"/>
        </w:rPr>
        <w:t xml:space="preserve">em escolas de grandes, médias e pequenas cidades </w:t>
      </w:r>
      <w:r w:rsidR="009C1F7B" w:rsidRPr="001135FB">
        <w:rPr>
          <w:rFonts w:ascii="Arial" w:hAnsi="Arial" w:cs="Arial"/>
          <w:lang w:val="pt-PT"/>
        </w:rPr>
        <w:t>do litoral e interior norte de Portugal.</w:t>
      </w:r>
      <w:r w:rsidRPr="001135FB">
        <w:rPr>
          <w:rFonts w:ascii="Arial" w:hAnsi="Arial" w:cs="Arial"/>
          <w:lang w:val="pt-PT"/>
        </w:rPr>
        <w:t xml:space="preserve"> As crianças tinham entre 1</w:t>
      </w:r>
      <w:r w:rsidR="009C1F7B" w:rsidRPr="001135FB">
        <w:rPr>
          <w:rFonts w:ascii="Arial" w:hAnsi="Arial" w:cs="Arial"/>
          <w:lang w:val="pt-PT"/>
        </w:rPr>
        <w:t>0</w:t>
      </w:r>
      <w:r w:rsidRPr="001135FB">
        <w:rPr>
          <w:rFonts w:ascii="Arial" w:hAnsi="Arial" w:cs="Arial"/>
          <w:lang w:val="pt-PT"/>
        </w:rPr>
        <w:t xml:space="preserve"> e 1</w:t>
      </w:r>
      <w:r w:rsidR="009C1F7B" w:rsidRPr="001135FB">
        <w:rPr>
          <w:rFonts w:ascii="Arial" w:hAnsi="Arial" w:cs="Arial"/>
          <w:lang w:val="pt-PT"/>
        </w:rPr>
        <w:t>4</w:t>
      </w:r>
      <w:r w:rsidRPr="001135FB">
        <w:rPr>
          <w:rFonts w:ascii="Arial" w:hAnsi="Arial" w:cs="Arial"/>
          <w:lang w:val="pt-PT"/>
        </w:rPr>
        <w:t xml:space="preserve"> anos (M = 1</w:t>
      </w:r>
      <w:r w:rsidR="009C1F7B" w:rsidRPr="001135FB">
        <w:rPr>
          <w:rFonts w:ascii="Arial" w:hAnsi="Arial" w:cs="Arial"/>
          <w:lang w:val="pt-PT"/>
        </w:rPr>
        <w:t>0</w:t>
      </w:r>
      <w:r w:rsidRPr="001135FB">
        <w:rPr>
          <w:rFonts w:ascii="Arial" w:hAnsi="Arial" w:cs="Arial"/>
          <w:lang w:val="pt-PT"/>
        </w:rPr>
        <w:t>,</w:t>
      </w:r>
      <w:r w:rsidR="009C1F7B" w:rsidRPr="001135FB">
        <w:rPr>
          <w:rFonts w:ascii="Arial" w:hAnsi="Arial" w:cs="Arial"/>
          <w:lang w:val="pt-PT"/>
        </w:rPr>
        <w:t>29</w:t>
      </w:r>
      <w:r w:rsidRPr="001135FB">
        <w:rPr>
          <w:rFonts w:ascii="Arial" w:hAnsi="Arial" w:cs="Arial"/>
          <w:lang w:val="pt-PT"/>
        </w:rPr>
        <w:t xml:space="preserve">; DP = </w:t>
      </w:r>
      <w:r w:rsidR="009C1F7B" w:rsidRPr="001135FB">
        <w:rPr>
          <w:rFonts w:ascii="Arial" w:hAnsi="Arial" w:cs="Arial"/>
          <w:lang w:val="pt-PT"/>
        </w:rPr>
        <w:t>0</w:t>
      </w:r>
      <w:r w:rsidRPr="001135FB">
        <w:rPr>
          <w:rFonts w:ascii="Arial" w:hAnsi="Arial" w:cs="Arial"/>
          <w:lang w:val="pt-PT"/>
        </w:rPr>
        <w:t>,</w:t>
      </w:r>
      <w:r w:rsidR="009C1F7B" w:rsidRPr="001135FB">
        <w:rPr>
          <w:rFonts w:ascii="Arial" w:hAnsi="Arial" w:cs="Arial"/>
          <w:lang w:val="pt-PT"/>
        </w:rPr>
        <w:t>63</w:t>
      </w:r>
      <w:r w:rsidRPr="001135FB">
        <w:rPr>
          <w:rFonts w:ascii="Arial" w:hAnsi="Arial" w:cs="Arial"/>
          <w:lang w:val="pt-PT"/>
        </w:rPr>
        <w:t xml:space="preserve">), sendo </w:t>
      </w:r>
      <w:r w:rsidR="009C1F7B" w:rsidRPr="001135FB">
        <w:rPr>
          <w:rFonts w:ascii="Arial" w:hAnsi="Arial" w:cs="Arial"/>
          <w:lang w:val="pt-PT"/>
        </w:rPr>
        <w:t>51</w:t>
      </w:r>
      <w:r w:rsidRPr="001135FB">
        <w:rPr>
          <w:rFonts w:ascii="Arial" w:hAnsi="Arial" w:cs="Arial"/>
          <w:lang w:val="pt-PT"/>
        </w:rPr>
        <w:t>,</w:t>
      </w:r>
      <w:r w:rsidR="009C1F7B" w:rsidRPr="001135FB">
        <w:rPr>
          <w:rFonts w:ascii="Arial" w:hAnsi="Arial" w:cs="Arial"/>
          <w:lang w:val="pt-PT"/>
        </w:rPr>
        <w:t>2</w:t>
      </w:r>
      <w:r w:rsidRPr="001135FB">
        <w:rPr>
          <w:rFonts w:ascii="Arial" w:hAnsi="Arial" w:cs="Arial"/>
          <w:lang w:val="pt-PT"/>
        </w:rPr>
        <w:t xml:space="preserve">% do sexo masculino e </w:t>
      </w:r>
      <w:r w:rsidR="009C1F7B" w:rsidRPr="001135FB">
        <w:rPr>
          <w:rFonts w:ascii="Arial" w:hAnsi="Arial" w:cs="Arial"/>
          <w:lang w:val="pt-PT"/>
        </w:rPr>
        <w:t>48</w:t>
      </w:r>
      <w:r w:rsidRPr="001135FB">
        <w:rPr>
          <w:rFonts w:ascii="Arial" w:hAnsi="Arial" w:cs="Arial"/>
          <w:lang w:val="pt-PT"/>
        </w:rPr>
        <w:t>,</w:t>
      </w:r>
      <w:r w:rsidR="009C1F7B" w:rsidRPr="001135FB">
        <w:rPr>
          <w:rFonts w:ascii="Arial" w:hAnsi="Arial" w:cs="Arial"/>
          <w:lang w:val="pt-PT"/>
        </w:rPr>
        <w:t>8</w:t>
      </w:r>
      <w:r w:rsidRPr="001135FB">
        <w:rPr>
          <w:rFonts w:ascii="Arial" w:hAnsi="Arial" w:cs="Arial"/>
          <w:lang w:val="pt-PT"/>
        </w:rPr>
        <w:t>% do sexo feminino.</w:t>
      </w:r>
    </w:p>
    <w:p w14:paraId="25010CCF" w14:textId="77777777" w:rsidR="00225077" w:rsidRPr="001135FB" w:rsidRDefault="00225077" w:rsidP="001135FB">
      <w:pPr>
        <w:spacing w:after="0" w:line="480" w:lineRule="auto"/>
        <w:jc w:val="both"/>
        <w:rPr>
          <w:rFonts w:ascii="Arial" w:hAnsi="Arial" w:cs="Arial"/>
          <w:b/>
          <w:lang w:val="pt-PT"/>
        </w:rPr>
      </w:pPr>
    </w:p>
    <w:p w14:paraId="4C04DCD0" w14:textId="2B382C1D" w:rsidR="0078358F" w:rsidRPr="001135FB" w:rsidRDefault="0078358F" w:rsidP="001135FB">
      <w:pPr>
        <w:spacing w:after="0" w:line="480" w:lineRule="auto"/>
        <w:jc w:val="both"/>
        <w:rPr>
          <w:rFonts w:ascii="Arial" w:hAnsi="Arial" w:cs="Arial"/>
          <w:b/>
          <w:i/>
          <w:iCs/>
          <w:lang w:val="pt-PT"/>
        </w:rPr>
      </w:pPr>
      <w:r w:rsidRPr="001135FB">
        <w:rPr>
          <w:rFonts w:ascii="Arial" w:hAnsi="Arial" w:cs="Arial"/>
          <w:b/>
          <w:i/>
          <w:iCs/>
          <w:lang w:val="pt-PT"/>
        </w:rPr>
        <w:t>Medidas das variáveis</w:t>
      </w:r>
    </w:p>
    <w:p w14:paraId="1085817C" w14:textId="0D0E8984" w:rsidR="00C60850" w:rsidRPr="001135FB" w:rsidRDefault="0078358F" w:rsidP="001135FB">
      <w:pPr>
        <w:spacing w:after="0" w:line="480" w:lineRule="auto"/>
        <w:jc w:val="both"/>
        <w:rPr>
          <w:rFonts w:ascii="Arial" w:hAnsi="Arial" w:cs="Arial"/>
          <w:lang w:val="pt-PT"/>
        </w:rPr>
      </w:pPr>
      <w:r w:rsidRPr="001135FB">
        <w:rPr>
          <w:rFonts w:ascii="Arial" w:hAnsi="Arial" w:cs="Arial"/>
          <w:lang w:val="pt-PT"/>
        </w:rPr>
        <w:t xml:space="preserve">O questionário foi auto administrado e incluiu </w:t>
      </w:r>
      <w:r w:rsidR="00CA12E1" w:rsidRPr="001135FB">
        <w:rPr>
          <w:rFonts w:ascii="Arial" w:hAnsi="Arial" w:cs="Arial"/>
          <w:lang w:val="pt-PT"/>
        </w:rPr>
        <w:t xml:space="preserve">muitos itens de </w:t>
      </w:r>
      <w:r w:rsidRPr="001135FB">
        <w:rPr>
          <w:rFonts w:ascii="Arial" w:hAnsi="Arial" w:cs="Arial"/>
          <w:lang w:val="pt-PT"/>
        </w:rPr>
        <w:t>medidas de BES</w:t>
      </w:r>
      <w:r w:rsidR="00CA12E1" w:rsidRPr="001135FB">
        <w:rPr>
          <w:rFonts w:ascii="Arial" w:hAnsi="Arial" w:cs="Arial"/>
          <w:lang w:val="pt-PT"/>
        </w:rPr>
        <w:t xml:space="preserve"> pertencentes a escalas muito utilizadas na literatura, nomeadamente a </w:t>
      </w:r>
      <w:proofErr w:type="spellStart"/>
      <w:r w:rsidRPr="001135FB">
        <w:rPr>
          <w:rFonts w:ascii="Arial" w:hAnsi="Arial" w:cs="Arial"/>
          <w:i/>
          <w:lang w:val="pt-PT"/>
        </w:rPr>
        <w:t>Personal</w:t>
      </w:r>
      <w:proofErr w:type="spellEnd"/>
      <w:r w:rsidRPr="001135FB">
        <w:rPr>
          <w:rFonts w:ascii="Arial" w:hAnsi="Arial" w:cs="Arial"/>
          <w:i/>
          <w:lang w:val="pt-PT"/>
        </w:rPr>
        <w:t xml:space="preserve"> </w:t>
      </w:r>
      <w:proofErr w:type="spellStart"/>
      <w:r w:rsidRPr="001135FB">
        <w:rPr>
          <w:rFonts w:ascii="Arial" w:hAnsi="Arial" w:cs="Arial"/>
          <w:i/>
          <w:lang w:val="pt-PT"/>
        </w:rPr>
        <w:t>Well-being</w:t>
      </w:r>
      <w:proofErr w:type="spellEnd"/>
      <w:r w:rsidRPr="001135FB">
        <w:rPr>
          <w:rFonts w:ascii="Arial" w:hAnsi="Arial" w:cs="Arial"/>
          <w:i/>
          <w:lang w:val="pt-PT"/>
        </w:rPr>
        <w:t xml:space="preserve"> Index-</w:t>
      </w:r>
      <w:proofErr w:type="spellStart"/>
      <w:r w:rsidRPr="001135FB">
        <w:rPr>
          <w:rFonts w:ascii="Arial" w:hAnsi="Arial" w:cs="Arial"/>
          <w:i/>
          <w:lang w:val="pt-PT"/>
        </w:rPr>
        <w:t>School</w:t>
      </w:r>
      <w:proofErr w:type="spellEnd"/>
      <w:r w:rsidRPr="001135FB">
        <w:rPr>
          <w:rFonts w:ascii="Arial" w:hAnsi="Arial" w:cs="Arial"/>
          <w:i/>
          <w:lang w:val="pt-PT"/>
        </w:rPr>
        <w:t xml:space="preserve"> </w:t>
      </w:r>
      <w:proofErr w:type="spellStart"/>
      <w:r w:rsidRPr="001135FB">
        <w:rPr>
          <w:rFonts w:ascii="Arial" w:hAnsi="Arial" w:cs="Arial"/>
          <w:i/>
          <w:lang w:val="pt-PT"/>
        </w:rPr>
        <w:t>Children</w:t>
      </w:r>
      <w:proofErr w:type="spellEnd"/>
      <w:r w:rsidRPr="001135FB">
        <w:rPr>
          <w:rFonts w:ascii="Arial" w:hAnsi="Arial" w:cs="Arial"/>
          <w:lang w:val="pt-PT"/>
        </w:rPr>
        <w:t xml:space="preserve"> (PWI-SC – Índice de bem-estar pessoal - crianças escolares) </w:t>
      </w:r>
      <w:r w:rsidR="00CA12E1" w:rsidRPr="001135FB">
        <w:rPr>
          <w:rFonts w:ascii="Arial" w:hAnsi="Arial" w:cs="Arial"/>
          <w:lang w:val="pt-PT"/>
        </w:rPr>
        <w:t xml:space="preserve">(e.g., </w:t>
      </w:r>
      <w:proofErr w:type="spellStart"/>
      <w:r w:rsidRPr="001135FB">
        <w:rPr>
          <w:rFonts w:ascii="Arial" w:hAnsi="Arial" w:cs="Arial"/>
          <w:lang w:val="pt-PT"/>
        </w:rPr>
        <w:t>Cummins</w:t>
      </w:r>
      <w:proofErr w:type="spellEnd"/>
      <w:r w:rsidR="003C2861" w:rsidRPr="001135FB">
        <w:rPr>
          <w:rFonts w:ascii="Arial" w:hAnsi="Arial" w:cs="Arial"/>
          <w:lang w:val="pt-PT"/>
        </w:rPr>
        <w:t xml:space="preserve"> </w:t>
      </w:r>
      <w:proofErr w:type="spellStart"/>
      <w:r w:rsidR="003C2861" w:rsidRPr="001135FB">
        <w:rPr>
          <w:rFonts w:ascii="Arial" w:hAnsi="Arial" w:cs="Arial"/>
          <w:lang w:val="pt-PT"/>
        </w:rPr>
        <w:t>et</w:t>
      </w:r>
      <w:proofErr w:type="spellEnd"/>
      <w:r w:rsidR="003C2861" w:rsidRPr="001135FB">
        <w:rPr>
          <w:rFonts w:ascii="Arial" w:hAnsi="Arial" w:cs="Arial"/>
          <w:lang w:val="pt-PT"/>
        </w:rPr>
        <w:t xml:space="preserve"> al., </w:t>
      </w:r>
      <w:r w:rsidRPr="001135FB">
        <w:rPr>
          <w:rFonts w:ascii="Arial" w:hAnsi="Arial" w:cs="Arial"/>
          <w:lang w:val="pt-PT"/>
        </w:rPr>
        <w:t>2003)</w:t>
      </w:r>
      <w:r w:rsidR="00CA12E1" w:rsidRPr="001135FB">
        <w:rPr>
          <w:rFonts w:ascii="Arial" w:hAnsi="Arial" w:cs="Arial"/>
          <w:lang w:val="pt-PT"/>
        </w:rPr>
        <w:t xml:space="preserve">; a </w:t>
      </w:r>
      <w:proofErr w:type="spellStart"/>
      <w:r w:rsidR="00CA12E1" w:rsidRPr="001135FB">
        <w:rPr>
          <w:rFonts w:ascii="Arial" w:hAnsi="Arial" w:cs="Arial"/>
          <w:i/>
          <w:iCs/>
          <w:lang w:val="pt-PT"/>
        </w:rPr>
        <w:t>Student</w:t>
      </w:r>
      <w:proofErr w:type="spellEnd"/>
      <w:r w:rsidR="00CA12E1" w:rsidRPr="001135FB">
        <w:rPr>
          <w:rFonts w:ascii="Arial" w:hAnsi="Arial" w:cs="Arial"/>
          <w:i/>
          <w:iCs/>
          <w:lang w:val="pt-PT"/>
        </w:rPr>
        <w:t xml:space="preserve"> </w:t>
      </w:r>
      <w:proofErr w:type="spellStart"/>
      <w:r w:rsidR="00CA12E1" w:rsidRPr="001135FB">
        <w:rPr>
          <w:rFonts w:ascii="Arial" w:hAnsi="Arial" w:cs="Arial"/>
          <w:i/>
          <w:iCs/>
          <w:lang w:val="pt-PT"/>
        </w:rPr>
        <w:t>Life</w:t>
      </w:r>
      <w:proofErr w:type="spellEnd"/>
      <w:r w:rsidR="00CA12E1" w:rsidRPr="001135FB">
        <w:rPr>
          <w:rFonts w:ascii="Arial" w:hAnsi="Arial" w:cs="Arial"/>
          <w:i/>
          <w:iCs/>
          <w:lang w:val="pt-PT"/>
        </w:rPr>
        <w:t xml:space="preserve"> </w:t>
      </w:r>
      <w:proofErr w:type="spellStart"/>
      <w:r w:rsidR="00CA12E1" w:rsidRPr="001135FB">
        <w:rPr>
          <w:rFonts w:ascii="Arial" w:hAnsi="Arial" w:cs="Arial"/>
          <w:i/>
          <w:iCs/>
          <w:lang w:val="pt-PT"/>
        </w:rPr>
        <w:t>Satisfaction</w:t>
      </w:r>
      <w:proofErr w:type="spellEnd"/>
      <w:r w:rsidR="00CA12E1" w:rsidRPr="001135FB">
        <w:rPr>
          <w:rFonts w:ascii="Arial" w:hAnsi="Arial" w:cs="Arial"/>
          <w:i/>
          <w:iCs/>
          <w:lang w:val="pt-PT"/>
        </w:rPr>
        <w:t xml:space="preserve"> </w:t>
      </w:r>
      <w:proofErr w:type="spellStart"/>
      <w:r w:rsidR="00CA12E1" w:rsidRPr="001135FB">
        <w:rPr>
          <w:rFonts w:ascii="Arial" w:hAnsi="Arial" w:cs="Arial"/>
          <w:i/>
          <w:iCs/>
          <w:lang w:val="pt-PT"/>
        </w:rPr>
        <w:t>Scale</w:t>
      </w:r>
      <w:proofErr w:type="spellEnd"/>
      <w:r w:rsidR="00CA12E1" w:rsidRPr="001135FB">
        <w:rPr>
          <w:rFonts w:ascii="Arial" w:hAnsi="Arial" w:cs="Arial"/>
          <w:lang w:val="pt-PT"/>
        </w:rPr>
        <w:t xml:space="preserve"> (SLSS – Escala de satisfação de vida dos alunos)</w:t>
      </w:r>
      <w:r w:rsidR="00C60850" w:rsidRPr="001135FB">
        <w:rPr>
          <w:rFonts w:ascii="Arial" w:hAnsi="Arial" w:cs="Arial"/>
          <w:lang w:val="pt-PT"/>
        </w:rPr>
        <w:t xml:space="preserve"> (e.g., </w:t>
      </w:r>
      <w:proofErr w:type="spellStart"/>
      <w:r w:rsidR="00CA12E1" w:rsidRPr="001135FB">
        <w:rPr>
          <w:rFonts w:ascii="Arial" w:hAnsi="Arial" w:cs="Arial"/>
          <w:lang w:val="pt-PT"/>
        </w:rPr>
        <w:t>Huebner</w:t>
      </w:r>
      <w:proofErr w:type="spellEnd"/>
      <w:r w:rsidR="00C60850" w:rsidRPr="001135FB">
        <w:rPr>
          <w:rFonts w:ascii="Arial" w:hAnsi="Arial" w:cs="Arial"/>
          <w:lang w:val="pt-PT"/>
        </w:rPr>
        <w:t>, 1</w:t>
      </w:r>
      <w:r w:rsidR="00CA12E1" w:rsidRPr="001135FB">
        <w:rPr>
          <w:rFonts w:ascii="Arial" w:hAnsi="Arial" w:cs="Arial"/>
          <w:lang w:val="pt-PT"/>
        </w:rPr>
        <w:t>991)</w:t>
      </w:r>
      <w:r w:rsidR="00C60850" w:rsidRPr="001135FB">
        <w:rPr>
          <w:rFonts w:ascii="Arial" w:hAnsi="Arial" w:cs="Arial"/>
          <w:lang w:val="pt-PT"/>
        </w:rPr>
        <w:t xml:space="preserve">; a </w:t>
      </w:r>
      <w:proofErr w:type="spellStart"/>
      <w:r w:rsidR="00C60850" w:rsidRPr="001135FB">
        <w:rPr>
          <w:rFonts w:ascii="Arial" w:hAnsi="Arial" w:cs="Arial"/>
          <w:i/>
          <w:iCs/>
          <w:lang w:val="pt-PT"/>
        </w:rPr>
        <w:t>Overall</w:t>
      </w:r>
      <w:proofErr w:type="spellEnd"/>
      <w:r w:rsidR="00C60850" w:rsidRPr="001135FB">
        <w:rPr>
          <w:rFonts w:ascii="Arial" w:hAnsi="Arial" w:cs="Arial"/>
          <w:i/>
          <w:iCs/>
          <w:lang w:val="pt-PT"/>
        </w:rPr>
        <w:t xml:space="preserve"> </w:t>
      </w:r>
      <w:proofErr w:type="spellStart"/>
      <w:r w:rsidR="00C60850" w:rsidRPr="001135FB">
        <w:rPr>
          <w:rFonts w:ascii="Arial" w:hAnsi="Arial" w:cs="Arial"/>
          <w:i/>
          <w:iCs/>
          <w:lang w:val="pt-PT"/>
        </w:rPr>
        <w:t>Life</w:t>
      </w:r>
      <w:proofErr w:type="spellEnd"/>
      <w:r w:rsidR="00C60850" w:rsidRPr="001135FB">
        <w:rPr>
          <w:rFonts w:ascii="Arial" w:hAnsi="Arial" w:cs="Arial"/>
          <w:i/>
          <w:iCs/>
          <w:lang w:val="pt-PT"/>
        </w:rPr>
        <w:t xml:space="preserve"> </w:t>
      </w:r>
      <w:proofErr w:type="spellStart"/>
      <w:r w:rsidR="00C60850" w:rsidRPr="001135FB">
        <w:rPr>
          <w:rFonts w:ascii="Arial" w:hAnsi="Arial" w:cs="Arial"/>
          <w:i/>
          <w:iCs/>
          <w:lang w:val="pt-PT"/>
        </w:rPr>
        <w:t>Satisfaction</w:t>
      </w:r>
      <w:proofErr w:type="spellEnd"/>
      <w:r w:rsidR="00C60850" w:rsidRPr="001135FB">
        <w:rPr>
          <w:rFonts w:ascii="Arial" w:hAnsi="Arial" w:cs="Arial"/>
          <w:i/>
          <w:iCs/>
          <w:lang w:val="pt-PT"/>
        </w:rPr>
        <w:t xml:space="preserve"> </w:t>
      </w:r>
      <w:proofErr w:type="spellStart"/>
      <w:r w:rsidR="00C60850" w:rsidRPr="001135FB">
        <w:rPr>
          <w:rFonts w:ascii="Arial" w:hAnsi="Arial" w:cs="Arial"/>
          <w:i/>
          <w:iCs/>
          <w:lang w:val="pt-PT"/>
        </w:rPr>
        <w:t>Scale</w:t>
      </w:r>
      <w:proofErr w:type="spellEnd"/>
      <w:r w:rsidR="00C60850" w:rsidRPr="001135FB">
        <w:rPr>
          <w:rFonts w:ascii="Arial" w:hAnsi="Arial" w:cs="Arial"/>
          <w:lang w:val="pt-PT"/>
        </w:rPr>
        <w:t xml:space="preserve"> (OLS – Escala geral de satisfação com a vida) (e.g., </w:t>
      </w:r>
      <w:proofErr w:type="spellStart"/>
      <w:r w:rsidR="00C60850" w:rsidRPr="001135FB">
        <w:rPr>
          <w:rFonts w:ascii="Arial" w:hAnsi="Arial" w:cs="Arial"/>
          <w:lang w:val="pt-PT"/>
        </w:rPr>
        <w:t>Campbell</w:t>
      </w:r>
      <w:proofErr w:type="spellEnd"/>
      <w:r w:rsidR="003C2861" w:rsidRPr="001135FB">
        <w:rPr>
          <w:rFonts w:ascii="Arial" w:hAnsi="Arial" w:cs="Arial"/>
          <w:lang w:val="pt-PT"/>
        </w:rPr>
        <w:t>;</w:t>
      </w:r>
      <w:r w:rsidR="00C60850" w:rsidRPr="001135FB">
        <w:rPr>
          <w:rFonts w:ascii="Arial" w:hAnsi="Arial" w:cs="Arial"/>
          <w:lang w:val="pt-PT"/>
        </w:rPr>
        <w:t xml:space="preserve"> Converse</w:t>
      </w:r>
      <w:r w:rsidR="003C2861" w:rsidRPr="001135FB">
        <w:rPr>
          <w:rFonts w:ascii="Arial" w:hAnsi="Arial" w:cs="Arial"/>
          <w:lang w:val="pt-PT"/>
        </w:rPr>
        <w:t>;</w:t>
      </w:r>
      <w:r w:rsidR="00C60850" w:rsidRPr="001135FB">
        <w:rPr>
          <w:rFonts w:ascii="Arial" w:hAnsi="Arial" w:cs="Arial"/>
          <w:lang w:val="pt-PT"/>
        </w:rPr>
        <w:t xml:space="preserve"> </w:t>
      </w:r>
      <w:proofErr w:type="spellStart"/>
      <w:r w:rsidR="00C60850" w:rsidRPr="001135FB">
        <w:rPr>
          <w:rFonts w:ascii="Arial" w:hAnsi="Arial" w:cs="Arial"/>
          <w:lang w:val="pt-PT"/>
        </w:rPr>
        <w:t>Rodgers</w:t>
      </w:r>
      <w:proofErr w:type="spellEnd"/>
      <w:r w:rsidR="00C60850" w:rsidRPr="001135FB">
        <w:rPr>
          <w:rFonts w:ascii="Arial" w:hAnsi="Arial" w:cs="Arial"/>
          <w:lang w:val="pt-PT"/>
        </w:rPr>
        <w:t xml:space="preserve">, 1976); a </w:t>
      </w:r>
      <w:r w:rsidR="00C60850" w:rsidRPr="001135FB">
        <w:rPr>
          <w:rFonts w:ascii="Arial" w:hAnsi="Arial" w:cs="Arial"/>
          <w:i/>
          <w:iCs/>
          <w:lang w:val="pt-PT"/>
        </w:rPr>
        <w:t xml:space="preserve">General </w:t>
      </w:r>
      <w:proofErr w:type="spellStart"/>
      <w:r w:rsidR="00C60850" w:rsidRPr="001135FB">
        <w:rPr>
          <w:rFonts w:ascii="Arial" w:hAnsi="Arial" w:cs="Arial"/>
          <w:i/>
          <w:iCs/>
          <w:lang w:val="pt-PT"/>
        </w:rPr>
        <w:t>Domain</w:t>
      </w:r>
      <w:proofErr w:type="spellEnd"/>
      <w:r w:rsidR="00C60850" w:rsidRPr="001135FB">
        <w:rPr>
          <w:rFonts w:ascii="Arial" w:hAnsi="Arial" w:cs="Arial"/>
          <w:i/>
          <w:iCs/>
          <w:lang w:val="pt-PT"/>
        </w:rPr>
        <w:t xml:space="preserve"> </w:t>
      </w:r>
      <w:proofErr w:type="spellStart"/>
      <w:r w:rsidR="00C60850" w:rsidRPr="001135FB">
        <w:rPr>
          <w:rFonts w:ascii="Arial" w:hAnsi="Arial" w:cs="Arial"/>
          <w:i/>
          <w:iCs/>
          <w:lang w:val="pt-PT"/>
        </w:rPr>
        <w:t>Satisfaction</w:t>
      </w:r>
      <w:proofErr w:type="spellEnd"/>
      <w:r w:rsidR="00C60850" w:rsidRPr="001135FB">
        <w:rPr>
          <w:rFonts w:ascii="Arial" w:hAnsi="Arial" w:cs="Arial"/>
          <w:i/>
          <w:iCs/>
          <w:lang w:val="pt-PT"/>
        </w:rPr>
        <w:t xml:space="preserve"> Index</w:t>
      </w:r>
      <w:r w:rsidR="00C60850" w:rsidRPr="001135FB">
        <w:rPr>
          <w:rFonts w:ascii="Arial" w:hAnsi="Arial" w:cs="Arial"/>
          <w:lang w:val="pt-PT"/>
        </w:rPr>
        <w:t xml:space="preserve"> (GDSI – Índice geral de satisfação sobre vários domínios) (e.g., Casas</w:t>
      </w:r>
      <w:r w:rsidR="00A53AE0" w:rsidRPr="001135FB">
        <w:rPr>
          <w:rFonts w:ascii="Arial" w:hAnsi="Arial" w:cs="Arial"/>
          <w:lang w:val="pt-PT"/>
        </w:rPr>
        <w:t>;</w:t>
      </w:r>
      <w:r w:rsidR="00C60850" w:rsidRPr="001135FB">
        <w:rPr>
          <w:rFonts w:ascii="Arial" w:hAnsi="Arial" w:cs="Arial"/>
          <w:lang w:val="pt-PT"/>
        </w:rPr>
        <w:t xml:space="preserve"> </w:t>
      </w:r>
      <w:proofErr w:type="spellStart"/>
      <w:r w:rsidR="00C60850" w:rsidRPr="001135FB">
        <w:rPr>
          <w:rFonts w:ascii="Arial" w:hAnsi="Arial" w:cs="Arial"/>
          <w:lang w:val="pt-PT"/>
        </w:rPr>
        <w:lastRenderedPageBreak/>
        <w:t>Bello</w:t>
      </w:r>
      <w:proofErr w:type="spellEnd"/>
      <w:r w:rsidR="00C60850" w:rsidRPr="001135FB">
        <w:rPr>
          <w:rFonts w:ascii="Arial" w:hAnsi="Arial" w:cs="Arial"/>
          <w:lang w:val="pt-PT"/>
        </w:rPr>
        <w:t xml:space="preserve">, 2012); e a </w:t>
      </w:r>
      <w:proofErr w:type="spellStart"/>
      <w:r w:rsidR="00C60850" w:rsidRPr="001135FB">
        <w:rPr>
          <w:rFonts w:ascii="Arial" w:hAnsi="Arial" w:cs="Arial"/>
          <w:i/>
          <w:iCs/>
          <w:lang w:val="pt-PT"/>
        </w:rPr>
        <w:t>Brief</w:t>
      </w:r>
      <w:proofErr w:type="spellEnd"/>
      <w:r w:rsidR="00C60850" w:rsidRPr="001135FB">
        <w:rPr>
          <w:rFonts w:ascii="Arial" w:hAnsi="Arial" w:cs="Arial"/>
          <w:i/>
          <w:iCs/>
          <w:lang w:val="pt-PT"/>
        </w:rPr>
        <w:t xml:space="preserve"> Multidimensional </w:t>
      </w:r>
      <w:proofErr w:type="spellStart"/>
      <w:r w:rsidR="00C60850" w:rsidRPr="001135FB">
        <w:rPr>
          <w:rFonts w:ascii="Arial" w:hAnsi="Arial" w:cs="Arial"/>
          <w:i/>
          <w:iCs/>
          <w:lang w:val="pt-PT"/>
        </w:rPr>
        <w:t>Students</w:t>
      </w:r>
      <w:proofErr w:type="spellEnd"/>
      <w:r w:rsidR="00C60850" w:rsidRPr="001135FB">
        <w:rPr>
          <w:rFonts w:ascii="Arial" w:hAnsi="Arial" w:cs="Arial"/>
          <w:i/>
          <w:iCs/>
          <w:lang w:val="pt-PT"/>
        </w:rPr>
        <w:t xml:space="preserve">’ </w:t>
      </w:r>
      <w:proofErr w:type="spellStart"/>
      <w:r w:rsidR="00C60850" w:rsidRPr="001135FB">
        <w:rPr>
          <w:rFonts w:ascii="Arial" w:hAnsi="Arial" w:cs="Arial"/>
          <w:i/>
          <w:iCs/>
          <w:lang w:val="pt-PT"/>
        </w:rPr>
        <w:t>Life</w:t>
      </w:r>
      <w:proofErr w:type="spellEnd"/>
      <w:r w:rsidR="00C60850" w:rsidRPr="001135FB">
        <w:rPr>
          <w:rFonts w:ascii="Arial" w:hAnsi="Arial" w:cs="Arial"/>
          <w:i/>
          <w:iCs/>
          <w:lang w:val="pt-PT"/>
        </w:rPr>
        <w:t xml:space="preserve"> </w:t>
      </w:r>
      <w:proofErr w:type="spellStart"/>
      <w:r w:rsidR="00C60850" w:rsidRPr="001135FB">
        <w:rPr>
          <w:rFonts w:ascii="Arial" w:hAnsi="Arial" w:cs="Arial"/>
          <w:i/>
          <w:iCs/>
          <w:lang w:val="pt-PT"/>
        </w:rPr>
        <w:t>Satisfaction</w:t>
      </w:r>
      <w:proofErr w:type="spellEnd"/>
      <w:r w:rsidR="00C60850" w:rsidRPr="001135FB">
        <w:rPr>
          <w:rFonts w:ascii="Arial" w:hAnsi="Arial" w:cs="Arial"/>
          <w:i/>
          <w:iCs/>
          <w:lang w:val="pt-PT"/>
        </w:rPr>
        <w:t xml:space="preserve"> </w:t>
      </w:r>
      <w:proofErr w:type="spellStart"/>
      <w:r w:rsidR="00C60850" w:rsidRPr="001135FB">
        <w:rPr>
          <w:rFonts w:ascii="Arial" w:hAnsi="Arial" w:cs="Arial"/>
          <w:i/>
          <w:iCs/>
          <w:lang w:val="pt-PT"/>
        </w:rPr>
        <w:t>Scale</w:t>
      </w:r>
      <w:proofErr w:type="spellEnd"/>
      <w:r w:rsidR="00C60850" w:rsidRPr="001135FB">
        <w:rPr>
          <w:rFonts w:ascii="Arial" w:hAnsi="Arial" w:cs="Arial"/>
          <w:lang w:val="pt-PT"/>
        </w:rPr>
        <w:t xml:space="preserve"> (BMSLSS – Escala breve multidimensional de satisfação dos estudantes) (e.g., </w:t>
      </w:r>
      <w:proofErr w:type="spellStart"/>
      <w:r w:rsidR="00C60850" w:rsidRPr="001135FB">
        <w:rPr>
          <w:rFonts w:ascii="Arial" w:hAnsi="Arial" w:cs="Arial"/>
          <w:lang w:val="pt-PT"/>
        </w:rPr>
        <w:t>Seligson</w:t>
      </w:r>
      <w:proofErr w:type="spellEnd"/>
      <w:r w:rsidR="00A53AE0" w:rsidRPr="001135FB">
        <w:rPr>
          <w:rFonts w:ascii="Arial" w:hAnsi="Arial" w:cs="Arial"/>
          <w:lang w:val="pt-PT"/>
        </w:rPr>
        <w:t>;</w:t>
      </w:r>
      <w:r w:rsidR="00C60850" w:rsidRPr="001135FB">
        <w:rPr>
          <w:rFonts w:ascii="Arial" w:hAnsi="Arial" w:cs="Arial"/>
          <w:lang w:val="pt-PT"/>
        </w:rPr>
        <w:t xml:space="preserve"> </w:t>
      </w:r>
      <w:proofErr w:type="spellStart"/>
      <w:r w:rsidR="00C60850" w:rsidRPr="001135FB">
        <w:rPr>
          <w:rFonts w:ascii="Arial" w:hAnsi="Arial" w:cs="Arial"/>
          <w:lang w:val="pt-PT"/>
        </w:rPr>
        <w:t>Huebner</w:t>
      </w:r>
      <w:proofErr w:type="spellEnd"/>
      <w:r w:rsidR="00A53AE0" w:rsidRPr="001135FB">
        <w:rPr>
          <w:rFonts w:ascii="Arial" w:hAnsi="Arial" w:cs="Arial"/>
          <w:lang w:val="pt-PT"/>
        </w:rPr>
        <w:t>;</w:t>
      </w:r>
      <w:r w:rsidR="00C60850" w:rsidRPr="001135FB">
        <w:rPr>
          <w:rFonts w:ascii="Arial" w:hAnsi="Arial" w:cs="Arial"/>
          <w:lang w:val="pt-PT"/>
        </w:rPr>
        <w:t xml:space="preserve"> Valois, 2003).</w:t>
      </w:r>
      <w:r w:rsidR="00531A33" w:rsidRPr="001135FB">
        <w:rPr>
          <w:rFonts w:ascii="Arial" w:hAnsi="Arial" w:cs="Arial"/>
          <w:lang w:val="pt-PT"/>
        </w:rPr>
        <w:t xml:space="preserve"> </w:t>
      </w:r>
      <w:r w:rsidR="0027751C" w:rsidRPr="001135FB">
        <w:rPr>
          <w:rFonts w:ascii="Arial" w:hAnsi="Arial" w:cs="Arial"/>
          <w:lang w:val="pt-PT"/>
        </w:rPr>
        <w:t>No entanto, fo</w:t>
      </w:r>
      <w:r w:rsidR="005315C1" w:rsidRPr="001135FB">
        <w:rPr>
          <w:rFonts w:ascii="Arial" w:hAnsi="Arial" w:cs="Arial"/>
          <w:lang w:val="pt-PT"/>
        </w:rPr>
        <w:t>ram</w:t>
      </w:r>
      <w:r w:rsidR="0027751C" w:rsidRPr="001135FB">
        <w:rPr>
          <w:rFonts w:ascii="Arial" w:hAnsi="Arial" w:cs="Arial"/>
          <w:lang w:val="pt-PT"/>
        </w:rPr>
        <w:t xml:space="preserve"> criada</w:t>
      </w:r>
      <w:r w:rsidR="005315C1" w:rsidRPr="001135FB">
        <w:rPr>
          <w:rFonts w:ascii="Arial" w:hAnsi="Arial" w:cs="Arial"/>
          <w:lang w:val="pt-PT"/>
        </w:rPr>
        <w:t>s</w:t>
      </w:r>
      <w:r w:rsidR="0027751C" w:rsidRPr="001135FB">
        <w:rPr>
          <w:rFonts w:ascii="Arial" w:hAnsi="Arial" w:cs="Arial"/>
          <w:lang w:val="pt-PT"/>
        </w:rPr>
        <w:t xml:space="preserve"> </w:t>
      </w:r>
      <w:r w:rsidR="005315C1" w:rsidRPr="001135FB">
        <w:rPr>
          <w:rFonts w:ascii="Arial" w:hAnsi="Arial" w:cs="Arial"/>
          <w:lang w:val="pt-PT"/>
        </w:rPr>
        <w:t>duas</w:t>
      </w:r>
      <w:r w:rsidR="0027751C" w:rsidRPr="001135FB">
        <w:rPr>
          <w:rFonts w:ascii="Arial" w:hAnsi="Arial" w:cs="Arial"/>
          <w:lang w:val="pt-PT"/>
        </w:rPr>
        <w:t xml:space="preserve"> escala</w:t>
      </w:r>
      <w:r w:rsidR="005315C1" w:rsidRPr="001135FB">
        <w:rPr>
          <w:rFonts w:ascii="Arial" w:hAnsi="Arial" w:cs="Arial"/>
          <w:lang w:val="pt-PT"/>
        </w:rPr>
        <w:t>s</w:t>
      </w:r>
      <w:r w:rsidR="0027751C" w:rsidRPr="001135FB">
        <w:rPr>
          <w:rFonts w:ascii="Arial" w:hAnsi="Arial" w:cs="Arial"/>
          <w:lang w:val="pt-PT"/>
        </w:rPr>
        <w:t xml:space="preserve"> considerada</w:t>
      </w:r>
      <w:r w:rsidR="005315C1" w:rsidRPr="001135FB">
        <w:rPr>
          <w:rFonts w:ascii="Arial" w:hAnsi="Arial" w:cs="Arial"/>
          <w:lang w:val="pt-PT"/>
        </w:rPr>
        <w:t>s</w:t>
      </w:r>
      <w:r w:rsidR="0027751C" w:rsidRPr="001135FB">
        <w:rPr>
          <w:rFonts w:ascii="Arial" w:hAnsi="Arial" w:cs="Arial"/>
          <w:lang w:val="pt-PT"/>
        </w:rPr>
        <w:t xml:space="preserve"> melhor</w:t>
      </w:r>
      <w:r w:rsidR="005315C1" w:rsidRPr="001135FB">
        <w:rPr>
          <w:rFonts w:ascii="Arial" w:hAnsi="Arial" w:cs="Arial"/>
          <w:lang w:val="pt-PT"/>
        </w:rPr>
        <w:t>es</w:t>
      </w:r>
      <w:r w:rsidR="0027751C" w:rsidRPr="001135FB">
        <w:rPr>
          <w:rFonts w:ascii="Arial" w:hAnsi="Arial" w:cs="Arial"/>
          <w:lang w:val="pt-PT"/>
        </w:rPr>
        <w:t xml:space="preserve"> </w:t>
      </w:r>
      <w:r w:rsidR="00F9652C" w:rsidRPr="001135FB">
        <w:rPr>
          <w:rFonts w:ascii="Arial" w:hAnsi="Arial" w:cs="Arial"/>
          <w:lang w:val="pt-PT"/>
        </w:rPr>
        <w:t xml:space="preserve">pelos investigadores internacionais </w:t>
      </w:r>
      <w:r w:rsidR="005C3A48" w:rsidRPr="001135FB">
        <w:rPr>
          <w:rFonts w:ascii="Arial" w:hAnsi="Arial" w:cs="Arial"/>
          <w:lang w:val="pt-PT"/>
        </w:rPr>
        <w:t>(Rees</w:t>
      </w:r>
      <w:r w:rsidR="00C314CB" w:rsidRPr="001135FB">
        <w:rPr>
          <w:rFonts w:ascii="Arial" w:hAnsi="Arial" w:cs="Arial"/>
          <w:lang w:val="pt-PT"/>
        </w:rPr>
        <w:t xml:space="preserve"> </w:t>
      </w:r>
      <w:proofErr w:type="spellStart"/>
      <w:r w:rsidR="00C314CB" w:rsidRPr="001135FB">
        <w:rPr>
          <w:rFonts w:ascii="Arial" w:hAnsi="Arial" w:cs="Arial"/>
          <w:lang w:val="pt-PT"/>
        </w:rPr>
        <w:t>et</w:t>
      </w:r>
      <w:proofErr w:type="spellEnd"/>
      <w:r w:rsidR="00C314CB" w:rsidRPr="001135FB">
        <w:rPr>
          <w:rFonts w:ascii="Arial" w:hAnsi="Arial" w:cs="Arial"/>
          <w:lang w:val="pt-PT"/>
        </w:rPr>
        <w:t xml:space="preserve"> al., 2020) </w:t>
      </w:r>
      <w:r w:rsidR="00F9652C" w:rsidRPr="001135FB">
        <w:rPr>
          <w:rFonts w:ascii="Arial" w:hAnsi="Arial" w:cs="Arial"/>
          <w:lang w:val="pt-PT"/>
        </w:rPr>
        <w:t xml:space="preserve">e mais </w:t>
      </w:r>
      <w:r w:rsidR="0027751C" w:rsidRPr="001135FB">
        <w:rPr>
          <w:rFonts w:ascii="Arial" w:hAnsi="Arial" w:cs="Arial"/>
          <w:lang w:val="pt-PT"/>
        </w:rPr>
        <w:t>adaptada</w:t>
      </w:r>
      <w:r w:rsidR="005315C1" w:rsidRPr="001135FB">
        <w:rPr>
          <w:rFonts w:ascii="Arial" w:hAnsi="Arial" w:cs="Arial"/>
          <w:lang w:val="pt-PT"/>
        </w:rPr>
        <w:t>s</w:t>
      </w:r>
      <w:r w:rsidR="0027751C" w:rsidRPr="001135FB">
        <w:rPr>
          <w:rFonts w:ascii="Arial" w:hAnsi="Arial" w:cs="Arial"/>
          <w:lang w:val="pt-PT"/>
        </w:rPr>
        <w:t xml:space="preserve"> a este estudo, denominada</w:t>
      </w:r>
      <w:r w:rsidR="005315C1" w:rsidRPr="001135FB">
        <w:rPr>
          <w:rFonts w:ascii="Arial" w:hAnsi="Arial" w:cs="Arial"/>
          <w:lang w:val="pt-PT"/>
        </w:rPr>
        <w:t>s</w:t>
      </w:r>
      <w:r w:rsidR="0027751C" w:rsidRPr="001135FB">
        <w:rPr>
          <w:rFonts w:ascii="Arial" w:hAnsi="Arial" w:cs="Arial"/>
          <w:lang w:val="pt-PT"/>
        </w:rPr>
        <w:t xml:space="preserve"> </w:t>
      </w:r>
      <w:proofErr w:type="spellStart"/>
      <w:r w:rsidR="0027751C" w:rsidRPr="001135FB">
        <w:rPr>
          <w:rFonts w:ascii="Arial" w:hAnsi="Arial" w:cs="Arial"/>
          <w:i/>
          <w:iCs/>
          <w:lang w:val="pt-PT"/>
        </w:rPr>
        <w:t>Children’s</w:t>
      </w:r>
      <w:proofErr w:type="spellEnd"/>
      <w:r w:rsidR="0027751C" w:rsidRPr="001135FB">
        <w:rPr>
          <w:rFonts w:ascii="Arial" w:hAnsi="Arial" w:cs="Arial"/>
          <w:i/>
          <w:iCs/>
          <w:lang w:val="pt-PT"/>
        </w:rPr>
        <w:t xml:space="preserve"> </w:t>
      </w:r>
      <w:proofErr w:type="spellStart"/>
      <w:r w:rsidR="0027751C" w:rsidRPr="001135FB">
        <w:rPr>
          <w:rFonts w:ascii="Arial" w:hAnsi="Arial" w:cs="Arial"/>
          <w:i/>
          <w:iCs/>
          <w:lang w:val="pt-PT"/>
        </w:rPr>
        <w:t>Worlds</w:t>
      </w:r>
      <w:proofErr w:type="spellEnd"/>
      <w:r w:rsidR="0027751C" w:rsidRPr="001135FB">
        <w:rPr>
          <w:rFonts w:ascii="Arial" w:hAnsi="Arial" w:cs="Arial"/>
          <w:i/>
          <w:iCs/>
          <w:lang w:val="pt-PT"/>
        </w:rPr>
        <w:t xml:space="preserve"> </w:t>
      </w:r>
      <w:proofErr w:type="spellStart"/>
      <w:r w:rsidR="0027751C" w:rsidRPr="001135FB">
        <w:rPr>
          <w:rFonts w:ascii="Arial" w:hAnsi="Arial" w:cs="Arial"/>
          <w:i/>
          <w:iCs/>
          <w:lang w:val="pt-PT"/>
        </w:rPr>
        <w:t>Subjective</w:t>
      </w:r>
      <w:proofErr w:type="spellEnd"/>
      <w:r w:rsidR="0027751C" w:rsidRPr="001135FB">
        <w:rPr>
          <w:rFonts w:ascii="Arial" w:hAnsi="Arial" w:cs="Arial"/>
          <w:i/>
          <w:iCs/>
          <w:lang w:val="pt-PT"/>
        </w:rPr>
        <w:t xml:space="preserve"> </w:t>
      </w:r>
      <w:proofErr w:type="spellStart"/>
      <w:r w:rsidR="0027751C" w:rsidRPr="001135FB">
        <w:rPr>
          <w:rFonts w:ascii="Arial" w:hAnsi="Arial" w:cs="Arial"/>
          <w:i/>
          <w:iCs/>
          <w:lang w:val="pt-PT"/>
        </w:rPr>
        <w:t>Well-Being</w:t>
      </w:r>
      <w:proofErr w:type="spellEnd"/>
      <w:r w:rsidR="0027751C" w:rsidRPr="001135FB">
        <w:rPr>
          <w:rFonts w:ascii="Arial" w:hAnsi="Arial" w:cs="Arial"/>
          <w:i/>
          <w:iCs/>
          <w:lang w:val="pt-PT"/>
        </w:rPr>
        <w:t xml:space="preserve"> </w:t>
      </w:r>
      <w:proofErr w:type="spellStart"/>
      <w:r w:rsidR="0027751C" w:rsidRPr="001135FB">
        <w:rPr>
          <w:rFonts w:ascii="Arial" w:hAnsi="Arial" w:cs="Arial"/>
          <w:i/>
          <w:iCs/>
          <w:lang w:val="pt-PT"/>
        </w:rPr>
        <w:t>Scale</w:t>
      </w:r>
      <w:proofErr w:type="spellEnd"/>
      <w:r w:rsidR="0027751C" w:rsidRPr="001135FB">
        <w:rPr>
          <w:rFonts w:ascii="Arial" w:hAnsi="Arial" w:cs="Arial"/>
          <w:lang w:val="pt-PT"/>
        </w:rPr>
        <w:t xml:space="preserve"> (CW-SWBS)</w:t>
      </w:r>
      <w:r w:rsidR="005315C1" w:rsidRPr="001135FB">
        <w:rPr>
          <w:rFonts w:ascii="Arial" w:hAnsi="Arial" w:cs="Arial"/>
          <w:lang w:val="pt-PT"/>
        </w:rPr>
        <w:t xml:space="preserve"> e </w:t>
      </w:r>
      <w:proofErr w:type="spellStart"/>
      <w:r w:rsidR="005315C1" w:rsidRPr="001135FB">
        <w:rPr>
          <w:rFonts w:ascii="Arial" w:hAnsi="Arial" w:cs="Arial"/>
          <w:i/>
          <w:iCs/>
          <w:lang w:val="pt-PT"/>
        </w:rPr>
        <w:t>Psychological</w:t>
      </w:r>
      <w:proofErr w:type="spellEnd"/>
      <w:r w:rsidR="005315C1" w:rsidRPr="001135FB">
        <w:rPr>
          <w:rFonts w:ascii="Arial" w:hAnsi="Arial" w:cs="Arial"/>
          <w:i/>
          <w:iCs/>
          <w:lang w:val="pt-PT"/>
        </w:rPr>
        <w:t xml:space="preserve"> </w:t>
      </w:r>
      <w:proofErr w:type="spellStart"/>
      <w:r w:rsidR="005315C1" w:rsidRPr="001135FB">
        <w:rPr>
          <w:rFonts w:ascii="Arial" w:hAnsi="Arial" w:cs="Arial"/>
          <w:i/>
          <w:iCs/>
          <w:lang w:val="pt-PT"/>
        </w:rPr>
        <w:t>Well-Being</w:t>
      </w:r>
      <w:proofErr w:type="spellEnd"/>
      <w:r w:rsidR="005315C1" w:rsidRPr="001135FB">
        <w:rPr>
          <w:rFonts w:ascii="Arial" w:hAnsi="Arial" w:cs="Arial"/>
          <w:i/>
          <w:iCs/>
          <w:lang w:val="pt-PT"/>
        </w:rPr>
        <w:t xml:space="preserve"> </w:t>
      </w:r>
      <w:proofErr w:type="spellStart"/>
      <w:r w:rsidR="005315C1" w:rsidRPr="001135FB">
        <w:rPr>
          <w:rFonts w:ascii="Arial" w:hAnsi="Arial" w:cs="Arial"/>
          <w:i/>
          <w:iCs/>
          <w:lang w:val="pt-PT"/>
        </w:rPr>
        <w:t>Scale</w:t>
      </w:r>
      <w:proofErr w:type="spellEnd"/>
      <w:r w:rsidR="005315C1" w:rsidRPr="001135FB">
        <w:rPr>
          <w:rFonts w:ascii="Arial" w:hAnsi="Arial" w:cs="Arial"/>
          <w:lang w:val="pt-PT"/>
        </w:rPr>
        <w:t xml:space="preserve"> (CW-PWBS).</w:t>
      </w:r>
      <w:r w:rsidR="00A51F56" w:rsidRPr="001135FB">
        <w:rPr>
          <w:rFonts w:ascii="Arial" w:hAnsi="Arial" w:cs="Arial"/>
          <w:lang w:val="pt-PT"/>
        </w:rPr>
        <w:t xml:space="preserve"> F</w:t>
      </w:r>
      <w:r w:rsidR="00411262" w:rsidRPr="001135FB">
        <w:rPr>
          <w:rFonts w:ascii="Arial" w:hAnsi="Arial" w:cs="Arial"/>
          <w:lang w:val="pt-PT"/>
        </w:rPr>
        <w:t xml:space="preserve">oi também usada a escala de </w:t>
      </w:r>
      <w:proofErr w:type="spellStart"/>
      <w:r w:rsidR="00411262" w:rsidRPr="001135FB">
        <w:rPr>
          <w:rFonts w:ascii="Arial" w:hAnsi="Arial" w:cs="Arial"/>
          <w:lang w:val="pt-PT"/>
        </w:rPr>
        <w:t>Feldman</w:t>
      </w:r>
      <w:proofErr w:type="spellEnd"/>
      <w:r w:rsidR="00E61855" w:rsidRPr="001135FB">
        <w:rPr>
          <w:rFonts w:ascii="Arial" w:hAnsi="Arial" w:cs="Arial"/>
          <w:lang w:val="pt-PT"/>
        </w:rPr>
        <w:t>,</w:t>
      </w:r>
      <w:r w:rsidR="00411262" w:rsidRPr="001135FB">
        <w:rPr>
          <w:rFonts w:ascii="Arial" w:hAnsi="Arial" w:cs="Arial"/>
          <w:lang w:val="pt-PT"/>
        </w:rPr>
        <w:t xml:space="preserve"> </w:t>
      </w:r>
      <w:proofErr w:type="spellStart"/>
      <w:proofErr w:type="gramStart"/>
      <w:r w:rsidR="00411262" w:rsidRPr="001135FB">
        <w:rPr>
          <w:rFonts w:ascii="Arial" w:hAnsi="Arial" w:cs="Arial"/>
          <w:lang w:val="pt-PT"/>
        </w:rPr>
        <w:t>Barrett</w:t>
      </w:r>
      <w:proofErr w:type="spellEnd"/>
      <w:r w:rsidR="00E61855" w:rsidRPr="001135FB">
        <w:rPr>
          <w:rFonts w:ascii="Arial" w:hAnsi="Arial" w:cs="Arial"/>
          <w:lang w:val="pt-PT"/>
        </w:rPr>
        <w:t>,</w:t>
      </w:r>
      <w:r w:rsidR="00411262" w:rsidRPr="001135FB">
        <w:rPr>
          <w:rFonts w:ascii="Arial" w:hAnsi="Arial" w:cs="Arial"/>
          <w:lang w:val="pt-PT"/>
        </w:rPr>
        <w:t xml:space="preserve"> </w:t>
      </w:r>
      <w:r w:rsidR="00C8294B" w:rsidRPr="001135FB">
        <w:rPr>
          <w:rFonts w:ascii="Arial" w:hAnsi="Arial" w:cs="Arial"/>
          <w:lang w:val="pt-PT"/>
        </w:rPr>
        <w:t>e</w:t>
      </w:r>
      <w:r w:rsidR="00411262" w:rsidRPr="001135FB">
        <w:rPr>
          <w:rFonts w:ascii="Arial" w:hAnsi="Arial" w:cs="Arial"/>
          <w:lang w:val="pt-PT"/>
        </w:rPr>
        <w:t xml:space="preserve"> Russell</w:t>
      </w:r>
      <w:proofErr w:type="gramEnd"/>
      <w:r w:rsidR="00411262" w:rsidRPr="001135FB">
        <w:rPr>
          <w:rFonts w:ascii="Arial" w:hAnsi="Arial" w:cs="Arial"/>
          <w:lang w:val="pt-PT"/>
        </w:rPr>
        <w:t xml:space="preserve"> (1998)</w:t>
      </w:r>
      <w:r w:rsidR="00C8294B" w:rsidRPr="001135FB">
        <w:rPr>
          <w:rFonts w:ascii="Arial" w:hAnsi="Arial" w:cs="Arial"/>
          <w:lang w:val="pt-PT"/>
        </w:rPr>
        <w:t xml:space="preserve">, que apresenta </w:t>
      </w:r>
      <w:r w:rsidR="00531A33" w:rsidRPr="001135FB">
        <w:rPr>
          <w:rFonts w:ascii="Arial" w:hAnsi="Arial" w:cs="Arial"/>
          <w:lang w:val="pt-PT"/>
        </w:rPr>
        <w:t xml:space="preserve">perguntas </w:t>
      </w:r>
      <w:r w:rsidR="00C8294B" w:rsidRPr="001135FB">
        <w:rPr>
          <w:rFonts w:ascii="Arial" w:hAnsi="Arial" w:cs="Arial"/>
          <w:lang w:val="pt-PT"/>
        </w:rPr>
        <w:t xml:space="preserve">sobre três estados </w:t>
      </w:r>
      <w:r w:rsidR="00531A33" w:rsidRPr="001135FB">
        <w:rPr>
          <w:rFonts w:ascii="Arial" w:hAnsi="Arial" w:cs="Arial"/>
          <w:lang w:val="pt-PT"/>
        </w:rPr>
        <w:t>positiv</w:t>
      </w:r>
      <w:r w:rsidR="00C8294B" w:rsidRPr="001135FB">
        <w:rPr>
          <w:rFonts w:ascii="Arial" w:hAnsi="Arial" w:cs="Arial"/>
          <w:lang w:val="pt-PT"/>
        </w:rPr>
        <w:t>o</w:t>
      </w:r>
      <w:r w:rsidR="00531A33" w:rsidRPr="001135FB">
        <w:rPr>
          <w:rFonts w:ascii="Arial" w:hAnsi="Arial" w:cs="Arial"/>
          <w:lang w:val="pt-PT"/>
        </w:rPr>
        <w:t>s</w:t>
      </w:r>
      <w:r w:rsidR="00C8294B" w:rsidRPr="001135FB">
        <w:rPr>
          <w:rFonts w:ascii="Arial" w:hAnsi="Arial" w:cs="Arial"/>
          <w:lang w:val="pt-PT"/>
        </w:rPr>
        <w:t xml:space="preserve"> (feliz, calmo, cheio de energia)</w:t>
      </w:r>
      <w:r w:rsidR="00531A33" w:rsidRPr="001135FB">
        <w:rPr>
          <w:rFonts w:ascii="Arial" w:hAnsi="Arial" w:cs="Arial"/>
          <w:lang w:val="pt-PT"/>
        </w:rPr>
        <w:t xml:space="preserve"> e </w:t>
      </w:r>
      <w:r w:rsidR="00C8294B" w:rsidRPr="001135FB">
        <w:rPr>
          <w:rFonts w:ascii="Arial" w:hAnsi="Arial" w:cs="Arial"/>
          <w:lang w:val="pt-PT"/>
        </w:rPr>
        <w:t xml:space="preserve">três negativos </w:t>
      </w:r>
      <w:r w:rsidR="00531A33" w:rsidRPr="001135FB">
        <w:rPr>
          <w:rFonts w:ascii="Arial" w:hAnsi="Arial" w:cs="Arial"/>
          <w:lang w:val="pt-PT"/>
        </w:rPr>
        <w:t>(triste, estressado</w:t>
      </w:r>
      <w:r w:rsidR="00C8294B" w:rsidRPr="001135FB">
        <w:rPr>
          <w:rFonts w:ascii="Arial" w:hAnsi="Arial" w:cs="Arial"/>
          <w:lang w:val="pt-PT"/>
        </w:rPr>
        <w:t>, aborrecido</w:t>
      </w:r>
      <w:r w:rsidR="00531A33" w:rsidRPr="001135FB">
        <w:rPr>
          <w:rFonts w:ascii="Arial" w:hAnsi="Arial" w:cs="Arial"/>
          <w:lang w:val="pt-PT"/>
        </w:rPr>
        <w:t>).</w:t>
      </w:r>
    </w:p>
    <w:p w14:paraId="032772FC" w14:textId="77777777" w:rsidR="00C60850" w:rsidRPr="001135FB" w:rsidRDefault="00C60850" w:rsidP="001135FB">
      <w:pPr>
        <w:spacing w:after="0" w:line="480" w:lineRule="auto"/>
        <w:jc w:val="both"/>
        <w:rPr>
          <w:rFonts w:ascii="Arial" w:hAnsi="Arial" w:cs="Arial"/>
          <w:lang w:val="pt-PT"/>
        </w:rPr>
      </w:pPr>
    </w:p>
    <w:p w14:paraId="58D32109" w14:textId="77777777" w:rsidR="0078358F" w:rsidRPr="001135FB" w:rsidRDefault="0078358F" w:rsidP="001135FB">
      <w:pPr>
        <w:spacing w:after="0" w:line="480" w:lineRule="auto"/>
        <w:jc w:val="both"/>
        <w:rPr>
          <w:rFonts w:ascii="Arial" w:hAnsi="Arial" w:cs="Arial"/>
          <w:b/>
          <w:i/>
          <w:iCs/>
          <w:lang w:val="pt-PT"/>
        </w:rPr>
      </w:pPr>
      <w:r w:rsidRPr="001135FB">
        <w:rPr>
          <w:rFonts w:ascii="Arial" w:hAnsi="Arial" w:cs="Arial"/>
          <w:b/>
          <w:i/>
          <w:iCs/>
          <w:lang w:val="pt-PT"/>
        </w:rPr>
        <w:t>Questões éticas</w:t>
      </w:r>
    </w:p>
    <w:p w14:paraId="1A36C5B2" w14:textId="277121BA" w:rsidR="00881954" w:rsidRPr="001135FB" w:rsidRDefault="0078358F" w:rsidP="001135FB">
      <w:pPr>
        <w:spacing w:after="0" w:line="480" w:lineRule="auto"/>
        <w:jc w:val="both"/>
        <w:rPr>
          <w:rFonts w:ascii="Arial" w:hAnsi="Arial" w:cs="Arial"/>
          <w:lang w:val="pt-PT"/>
        </w:rPr>
      </w:pPr>
      <w:r w:rsidRPr="001135FB">
        <w:rPr>
          <w:rFonts w:ascii="Arial" w:hAnsi="Arial" w:cs="Arial"/>
          <w:lang w:val="pt-PT"/>
        </w:rPr>
        <w:t xml:space="preserve">Ao longo do processo de recolha de dados, os investigadores </w:t>
      </w:r>
      <w:r w:rsidR="00C60850" w:rsidRPr="001135FB">
        <w:rPr>
          <w:rFonts w:ascii="Arial" w:hAnsi="Arial" w:cs="Arial"/>
          <w:lang w:val="pt-PT"/>
        </w:rPr>
        <w:t xml:space="preserve">obtiveram as necessárias autorizações das escolas, dos </w:t>
      </w:r>
      <w:r w:rsidRPr="001135FB">
        <w:rPr>
          <w:rFonts w:ascii="Arial" w:hAnsi="Arial" w:cs="Arial"/>
          <w:lang w:val="pt-PT"/>
        </w:rPr>
        <w:t>professores</w:t>
      </w:r>
      <w:r w:rsidR="00C60850" w:rsidRPr="001135FB">
        <w:rPr>
          <w:rFonts w:ascii="Arial" w:hAnsi="Arial" w:cs="Arial"/>
          <w:lang w:val="pt-PT"/>
        </w:rPr>
        <w:t xml:space="preserve"> e d</w:t>
      </w:r>
      <w:r w:rsidR="00B25478" w:rsidRPr="001135FB">
        <w:rPr>
          <w:rFonts w:ascii="Arial" w:hAnsi="Arial" w:cs="Arial"/>
          <w:lang w:val="pt-PT"/>
        </w:rPr>
        <w:t>o</w:t>
      </w:r>
      <w:r w:rsidR="00C60850" w:rsidRPr="001135FB">
        <w:rPr>
          <w:rFonts w:ascii="Arial" w:hAnsi="Arial" w:cs="Arial"/>
          <w:lang w:val="pt-PT"/>
        </w:rPr>
        <w:t xml:space="preserve">s </w:t>
      </w:r>
      <w:r w:rsidR="00172ABB" w:rsidRPr="001135FB">
        <w:rPr>
          <w:rFonts w:ascii="Arial" w:hAnsi="Arial" w:cs="Arial"/>
          <w:lang w:val="pt-PT"/>
        </w:rPr>
        <w:t xml:space="preserve">encarregados de educação das </w:t>
      </w:r>
      <w:r w:rsidR="00C60850" w:rsidRPr="001135FB">
        <w:rPr>
          <w:rFonts w:ascii="Arial" w:hAnsi="Arial" w:cs="Arial"/>
          <w:lang w:val="pt-PT"/>
        </w:rPr>
        <w:t xml:space="preserve">crianças, </w:t>
      </w:r>
      <w:r w:rsidRPr="001135FB">
        <w:rPr>
          <w:rFonts w:ascii="Arial" w:hAnsi="Arial" w:cs="Arial"/>
          <w:lang w:val="pt-PT"/>
        </w:rPr>
        <w:t>garantindo a confidencialidade e o anonimato das respostas, bem como a não obrigação de responder ao inquérito ou, respondendo, a possibilidade de não responder a qualquer pergunta quando se sentisse não preparado ou desconfortável.</w:t>
      </w:r>
      <w:r w:rsidR="00881954" w:rsidRPr="001135FB">
        <w:rPr>
          <w:rFonts w:ascii="Arial" w:hAnsi="Arial" w:cs="Arial"/>
          <w:lang w:val="pt-PT"/>
        </w:rPr>
        <w:t xml:space="preserve"> A equipa do projeto assegurou aos participantes que a informação obtida seria exclusivamente utilizada para fins de investigação científica, estando a confidencialidade dos dados recolhidos igualmente garantida, pelo que não foi pedido à criança o seu nome ou outra informação mais pessoal que a identifique. </w:t>
      </w:r>
      <w:r w:rsidR="00D452EF" w:rsidRPr="001135FB">
        <w:rPr>
          <w:rFonts w:ascii="Arial" w:hAnsi="Arial" w:cs="Arial"/>
          <w:lang w:val="pt-PT"/>
        </w:rPr>
        <w:t xml:space="preserve">Foi solicitada aos Encarregados de Educação da cada criança </w:t>
      </w:r>
      <w:r w:rsidR="00D41FDC" w:rsidRPr="001135FB">
        <w:rPr>
          <w:rFonts w:ascii="Arial" w:hAnsi="Arial" w:cs="Arial"/>
          <w:lang w:val="pt-PT"/>
        </w:rPr>
        <w:t>o preenchimento de um consentimento informado, autorizando a participação no estud</w:t>
      </w:r>
      <w:r w:rsidR="00D26052" w:rsidRPr="001135FB">
        <w:rPr>
          <w:rFonts w:ascii="Arial" w:hAnsi="Arial" w:cs="Arial"/>
          <w:lang w:val="pt-PT"/>
        </w:rPr>
        <w:t>o.</w:t>
      </w:r>
    </w:p>
    <w:p w14:paraId="4B0158F5" w14:textId="6BBDCA88" w:rsidR="0089117D" w:rsidRPr="001135FB" w:rsidRDefault="0089117D" w:rsidP="001135FB">
      <w:pPr>
        <w:spacing w:after="0" w:line="480" w:lineRule="auto"/>
        <w:jc w:val="both"/>
        <w:rPr>
          <w:rFonts w:ascii="Arial" w:hAnsi="Arial" w:cs="Arial"/>
          <w:lang w:val="pt-PT"/>
        </w:rPr>
      </w:pPr>
      <w:r w:rsidRPr="001135FB">
        <w:rPr>
          <w:rFonts w:ascii="Arial" w:hAnsi="Arial" w:cs="Arial"/>
          <w:lang w:val="pt-PT"/>
        </w:rPr>
        <w:t>A aplicação do Inquérito por Questionário cumpriu os requisitos exigidos pela Comissão Nacional de Proteção de Dados, tendo a recolha no nosso país sido autorizada no início d</w:t>
      </w:r>
      <w:r w:rsidR="00EB66CA" w:rsidRPr="001135FB">
        <w:rPr>
          <w:rFonts w:ascii="Arial" w:hAnsi="Arial" w:cs="Arial"/>
          <w:lang w:val="pt-PT"/>
        </w:rPr>
        <w:t>o</w:t>
      </w:r>
      <w:r w:rsidRPr="001135FB">
        <w:rPr>
          <w:rFonts w:ascii="Arial" w:hAnsi="Arial" w:cs="Arial"/>
          <w:lang w:val="pt-PT"/>
        </w:rPr>
        <w:t xml:space="preserve"> projeto</w:t>
      </w:r>
      <w:r w:rsidR="00E7580D" w:rsidRPr="001135FB">
        <w:rPr>
          <w:rFonts w:ascii="Arial" w:hAnsi="Arial" w:cs="Arial"/>
          <w:lang w:val="pt-PT"/>
        </w:rPr>
        <w:t>, por intermédio do</w:t>
      </w:r>
      <w:r w:rsidRPr="001135FB">
        <w:rPr>
          <w:rFonts w:ascii="Arial" w:hAnsi="Arial" w:cs="Arial"/>
          <w:lang w:val="pt-PT"/>
        </w:rPr>
        <w:t xml:space="preserve"> processo </w:t>
      </w:r>
      <w:r w:rsidR="00E7580D" w:rsidRPr="001135FB">
        <w:rPr>
          <w:rFonts w:ascii="Arial" w:hAnsi="Arial" w:cs="Arial"/>
          <w:lang w:val="pt-PT"/>
        </w:rPr>
        <w:t xml:space="preserve">n.º </w:t>
      </w:r>
      <w:r w:rsidRPr="001135FB">
        <w:rPr>
          <w:rFonts w:ascii="Arial" w:hAnsi="Arial" w:cs="Arial"/>
          <w:lang w:val="pt-PT"/>
        </w:rPr>
        <w:t>1572/2014, deliberação n</w:t>
      </w:r>
      <w:r w:rsidR="00E7580D" w:rsidRPr="001135FB">
        <w:rPr>
          <w:rFonts w:ascii="Arial" w:hAnsi="Arial" w:cs="Arial"/>
          <w:lang w:val="pt-PT"/>
        </w:rPr>
        <w:t>.º</w:t>
      </w:r>
      <w:r w:rsidRPr="001135FB">
        <w:rPr>
          <w:rFonts w:ascii="Arial" w:hAnsi="Arial" w:cs="Arial"/>
          <w:lang w:val="pt-PT"/>
        </w:rPr>
        <w:t xml:space="preserve"> 837/2014). A coordenação do projeto disponibilizou-se a marcar com os agrupamentos participantes uma sessão-debate com os professores e/ou alunos sobre esta temática. </w:t>
      </w:r>
    </w:p>
    <w:p w14:paraId="4CDB6B58" w14:textId="77777777" w:rsidR="003C0D2F" w:rsidRPr="001135FB" w:rsidRDefault="003C0D2F" w:rsidP="001135FB">
      <w:pPr>
        <w:spacing w:after="0" w:line="480" w:lineRule="auto"/>
        <w:jc w:val="both"/>
        <w:rPr>
          <w:rFonts w:ascii="Arial" w:hAnsi="Arial" w:cs="Arial"/>
          <w:b/>
          <w:lang w:val="pt-PT"/>
        </w:rPr>
      </w:pPr>
    </w:p>
    <w:p w14:paraId="498575F8" w14:textId="65F04030" w:rsidR="0078358F" w:rsidRPr="001135FB" w:rsidRDefault="0078358F" w:rsidP="001135FB">
      <w:pPr>
        <w:spacing w:after="0" w:line="480" w:lineRule="auto"/>
        <w:jc w:val="both"/>
        <w:rPr>
          <w:rFonts w:ascii="Arial" w:hAnsi="Arial" w:cs="Arial"/>
          <w:b/>
          <w:i/>
          <w:iCs/>
          <w:lang w:val="pt-PT"/>
        </w:rPr>
      </w:pPr>
      <w:r w:rsidRPr="001135FB">
        <w:rPr>
          <w:rFonts w:ascii="Arial" w:hAnsi="Arial" w:cs="Arial"/>
          <w:b/>
          <w:i/>
          <w:iCs/>
          <w:lang w:val="pt-PT"/>
        </w:rPr>
        <w:lastRenderedPageBreak/>
        <w:t>Análise de dados</w:t>
      </w:r>
    </w:p>
    <w:p w14:paraId="200B8B9B" w14:textId="6956BC80" w:rsidR="0078358F" w:rsidRPr="001135FB" w:rsidRDefault="0078358F" w:rsidP="001135FB">
      <w:pPr>
        <w:spacing w:after="0" w:line="480" w:lineRule="auto"/>
        <w:jc w:val="both"/>
        <w:rPr>
          <w:rFonts w:ascii="Arial" w:hAnsi="Arial" w:cs="Arial"/>
          <w:lang w:val="pt-PT"/>
        </w:rPr>
      </w:pPr>
      <w:r w:rsidRPr="001135FB">
        <w:rPr>
          <w:rFonts w:ascii="Arial" w:hAnsi="Arial" w:cs="Arial"/>
          <w:lang w:val="pt-PT"/>
        </w:rPr>
        <w:t>A an</w:t>
      </w:r>
      <w:r w:rsidR="001A0DB7" w:rsidRPr="001135FB">
        <w:rPr>
          <w:rFonts w:ascii="Arial" w:hAnsi="Arial" w:cs="Arial"/>
          <w:lang w:val="pt-PT"/>
        </w:rPr>
        <w:t>á</w:t>
      </w:r>
      <w:r w:rsidRPr="001135FB">
        <w:rPr>
          <w:rFonts w:ascii="Arial" w:hAnsi="Arial" w:cs="Arial"/>
          <w:lang w:val="pt-PT"/>
        </w:rPr>
        <w:t>lise dos dados foi realizada com recurso ao programa informático IBM-SPSS.23. Foram calculadas as estatísticas descritivas (média, desvio-padrão</w:t>
      </w:r>
      <w:r w:rsidR="00BC1FAE" w:rsidRPr="001135FB">
        <w:rPr>
          <w:rFonts w:ascii="Arial" w:hAnsi="Arial" w:cs="Arial"/>
          <w:lang w:val="pt-PT"/>
        </w:rPr>
        <w:t>, valores absolutos e relativos</w:t>
      </w:r>
      <w:r w:rsidRPr="001135FB">
        <w:rPr>
          <w:rFonts w:ascii="Arial" w:hAnsi="Arial" w:cs="Arial"/>
          <w:lang w:val="pt-PT"/>
        </w:rPr>
        <w:t xml:space="preserve">) necessárias para fazer inferência estatística com os testes </w:t>
      </w:r>
      <w:r w:rsidR="00EC1FA4">
        <w:rPr>
          <w:rFonts w:ascii="Arial" w:hAnsi="Arial" w:cs="Arial"/>
          <w:lang w:val="pt-PT"/>
        </w:rPr>
        <w:t xml:space="preserve">t para a diferença de médias, </w:t>
      </w:r>
      <w:proofErr w:type="spellStart"/>
      <w:r w:rsidR="00EC1FA4">
        <w:rPr>
          <w:rFonts w:ascii="Arial" w:hAnsi="Arial" w:cs="Arial"/>
          <w:lang w:val="pt-PT"/>
        </w:rPr>
        <w:t>post</w:t>
      </w:r>
      <w:proofErr w:type="spellEnd"/>
      <w:r w:rsidR="00EC1FA4">
        <w:rPr>
          <w:rFonts w:ascii="Arial" w:hAnsi="Arial" w:cs="Arial"/>
          <w:lang w:val="pt-PT"/>
        </w:rPr>
        <w:t xml:space="preserve">-hoc </w:t>
      </w:r>
      <w:proofErr w:type="spellStart"/>
      <w:r w:rsidR="00EC1FA4">
        <w:rPr>
          <w:rFonts w:ascii="Arial" w:hAnsi="Arial" w:cs="Arial"/>
          <w:lang w:val="pt-PT"/>
        </w:rPr>
        <w:t>Bonferroni</w:t>
      </w:r>
      <w:proofErr w:type="spellEnd"/>
      <w:r w:rsidR="00104E12">
        <w:rPr>
          <w:rFonts w:ascii="Arial" w:hAnsi="Arial" w:cs="Arial"/>
          <w:lang w:val="pt-PT"/>
        </w:rPr>
        <w:t xml:space="preserve"> e</w:t>
      </w:r>
      <w:r w:rsidR="001821C5">
        <w:rPr>
          <w:rFonts w:ascii="Arial" w:hAnsi="Arial" w:cs="Arial"/>
          <w:lang w:val="pt-PT"/>
        </w:rPr>
        <w:t xml:space="preserve"> ANOVA</w:t>
      </w:r>
      <w:r w:rsidR="00104E12">
        <w:rPr>
          <w:rFonts w:ascii="Arial" w:hAnsi="Arial" w:cs="Arial"/>
          <w:lang w:val="pt-PT"/>
        </w:rPr>
        <w:t>.</w:t>
      </w:r>
    </w:p>
    <w:p w14:paraId="63A08CA0" w14:textId="213FBF2D" w:rsidR="008830F2" w:rsidRPr="001135FB" w:rsidRDefault="008830F2" w:rsidP="001135FB">
      <w:pPr>
        <w:spacing w:after="0" w:line="480" w:lineRule="auto"/>
        <w:jc w:val="both"/>
        <w:rPr>
          <w:rFonts w:ascii="Arial" w:hAnsi="Arial" w:cs="Arial"/>
          <w:lang w:val="pt-PT"/>
        </w:rPr>
      </w:pPr>
    </w:p>
    <w:p w14:paraId="1B6C58F8" w14:textId="52AF4ACC" w:rsidR="00FC5C2A" w:rsidRPr="001135FB" w:rsidRDefault="00FC5C2A" w:rsidP="001135FB">
      <w:pPr>
        <w:spacing w:after="0" w:line="480" w:lineRule="auto"/>
        <w:jc w:val="both"/>
        <w:rPr>
          <w:rFonts w:ascii="Arial" w:hAnsi="Arial" w:cs="Arial"/>
          <w:b/>
          <w:bCs/>
          <w:lang w:val="pt-PT"/>
        </w:rPr>
      </w:pPr>
      <w:r w:rsidRPr="001135FB">
        <w:rPr>
          <w:rFonts w:ascii="Arial" w:hAnsi="Arial" w:cs="Arial"/>
          <w:b/>
          <w:bCs/>
          <w:lang w:val="pt-PT"/>
        </w:rPr>
        <w:t>Resultados</w:t>
      </w:r>
    </w:p>
    <w:p w14:paraId="617D40B9" w14:textId="4269E623" w:rsidR="00B2253A" w:rsidRDefault="006C2F86" w:rsidP="001135FB">
      <w:pPr>
        <w:spacing w:line="480" w:lineRule="auto"/>
        <w:jc w:val="both"/>
        <w:rPr>
          <w:rFonts w:ascii="Arial" w:hAnsi="Arial" w:cs="Arial"/>
          <w:lang w:val="pt-PT"/>
        </w:rPr>
      </w:pPr>
      <w:r w:rsidRPr="001135FB">
        <w:rPr>
          <w:rFonts w:ascii="Arial" w:hAnsi="Arial" w:cs="Arial"/>
          <w:lang w:val="pt-PT"/>
        </w:rPr>
        <w:t>Como se pode verificar na Tabela 1</w:t>
      </w:r>
      <w:r w:rsidRPr="005714B4">
        <w:rPr>
          <w:rFonts w:ascii="Arial" w:hAnsi="Arial" w:cs="Arial"/>
          <w:lang w:val="pt-PT"/>
        </w:rPr>
        <w:t xml:space="preserve">, </w:t>
      </w:r>
      <w:r w:rsidR="0008537D" w:rsidRPr="005714B4">
        <w:rPr>
          <w:rFonts w:ascii="Arial" w:hAnsi="Arial" w:cs="Arial"/>
          <w:lang w:val="pt-PT"/>
        </w:rPr>
        <w:t>a média geral de satisfação das crianças inquiridas é elevada nos p</w:t>
      </w:r>
      <w:r w:rsidR="00A11056" w:rsidRPr="005714B4">
        <w:rPr>
          <w:rFonts w:ascii="Arial" w:hAnsi="Arial" w:cs="Arial"/>
          <w:lang w:val="pt-PT"/>
        </w:rPr>
        <w:t>aíses em comparação, destacando-se neste grupo Portugal’ como o país onde as crianças se sentem mais satisfeitas.</w:t>
      </w:r>
    </w:p>
    <w:p w14:paraId="3F68803D" w14:textId="77777777" w:rsidR="00FA63A0" w:rsidRDefault="00FA63A0" w:rsidP="001135FB">
      <w:pPr>
        <w:spacing w:line="480" w:lineRule="auto"/>
        <w:jc w:val="both"/>
        <w:rPr>
          <w:rFonts w:ascii="Arial" w:hAnsi="Arial" w:cs="Arial"/>
          <w:lang w:val="pt-PT"/>
        </w:rPr>
      </w:pPr>
    </w:p>
    <w:p w14:paraId="452AA7E3" w14:textId="539808E3" w:rsidR="000C054A" w:rsidRDefault="006C2F86" w:rsidP="001135FB">
      <w:pPr>
        <w:spacing w:line="480" w:lineRule="auto"/>
        <w:jc w:val="both"/>
        <w:rPr>
          <w:rFonts w:ascii="Arial" w:hAnsi="Arial" w:cs="Arial"/>
          <w:i/>
          <w:iCs/>
          <w:lang w:val="pt-PT"/>
        </w:rPr>
      </w:pPr>
      <w:r w:rsidRPr="001135FB">
        <w:rPr>
          <w:rFonts w:ascii="Arial" w:hAnsi="Arial" w:cs="Arial"/>
          <w:b/>
          <w:bCs/>
          <w:lang w:val="pt-PT"/>
        </w:rPr>
        <w:t>Tabela 1</w:t>
      </w:r>
      <w:r w:rsidR="00D0217F" w:rsidRPr="001135FB">
        <w:rPr>
          <w:rFonts w:ascii="Arial" w:hAnsi="Arial" w:cs="Arial"/>
          <w:lang w:val="pt-PT"/>
        </w:rPr>
        <w:t xml:space="preserve">. </w:t>
      </w:r>
      <w:r w:rsidR="00D0217F" w:rsidRPr="001135FB">
        <w:rPr>
          <w:rFonts w:ascii="Arial" w:hAnsi="Arial" w:cs="Arial"/>
          <w:i/>
          <w:iCs/>
          <w:lang w:val="pt-PT"/>
        </w:rPr>
        <w:t>Questões sobre a satisfação das crianças em diversos domínios</w:t>
      </w:r>
    </w:p>
    <w:p w14:paraId="0A99D4D8" w14:textId="0B78E045" w:rsidR="00FA63A0" w:rsidRPr="00AC68DF" w:rsidRDefault="00AC68DF" w:rsidP="00AC68DF">
      <w:pPr>
        <w:spacing w:line="480" w:lineRule="auto"/>
        <w:jc w:val="center"/>
        <w:rPr>
          <w:rFonts w:ascii="Arial" w:hAnsi="Arial" w:cs="Arial"/>
          <w:b/>
          <w:bCs/>
          <w:lang w:val="pt-PT"/>
        </w:rPr>
      </w:pPr>
      <w:r w:rsidRPr="00AC68DF">
        <w:rPr>
          <w:rFonts w:ascii="Arial" w:hAnsi="Arial" w:cs="Arial"/>
          <w:b/>
          <w:bCs/>
          <w:lang w:val="pt-PT"/>
        </w:rPr>
        <w:t>[Tabela 1]</w:t>
      </w:r>
    </w:p>
    <w:p w14:paraId="77E2A610" w14:textId="38F1E634" w:rsidR="00F12785" w:rsidRPr="001135FB" w:rsidRDefault="00F12785" w:rsidP="00620853">
      <w:pPr>
        <w:spacing w:after="0" w:line="240" w:lineRule="auto"/>
        <w:jc w:val="both"/>
        <w:rPr>
          <w:rFonts w:ascii="Arial" w:hAnsi="Arial" w:cs="Arial"/>
          <w:lang w:val="pt-PT"/>
        </w:rPr>
      </w:pPr>
      <w:r w:rsidRPr="001135FB">
        <w:rPr>
          <w:rFonts w:ascii="Arial" w:hAnsi="Arial" w:cs="Arial"/>
          <w:lang w:val="pt-PT"/>
        </w:rPr>
        <w:t>A escala varia de 0 (nada satisfeito) a 10 pontos (totalmente satisfeito).</w:t>
      </w:r>
    </w:p>
    <w:p w14:paraId="21E67400" w14:textId="62DAE295" w:rsidR="005C43B8" w:rsidRPr="001135FB" w:rsidRDefault="008D1C50" w:rsidP="00620853">
      <w:pPr>
        <w:spacing w:line="240" w:lineRule="auto"/>
        <w:jc w:val="both"/>
        <w:rPr>
          <w:rFonts w:ascii="Arial" w:hAnsi="Arial" w:cs="Arial"/>
          <w:lang w:val="pt-PT"/>
        </w:rPr>
      </w:pPr>
      <w:r w:rsidRPr="001135FB">
        <w:rPr>
          <w:rFonts w:ascii="Arial" w:hAnsi="Arial" w:cs="Arial"/>
          <w:lang w:val="pt-PT"/>
        </w:rPr>
        <w:t xml:space="preserve">* Norte </w:t>
      </w:r>
      <w:r w:rsidR="005C43B8" w:rsidRPr="001135FB">
        <w:rPr>
          <w:rFonts w:ascii="Arial" w:hAnsi="Arial" w:cs="Arial"/>
          <w:lang w:val="pt-PT"/>
        </w:rPr>
        <w:t>*</w:t>
      </w:r>
      <w:r w:rsidRPr="001135FB">
        <w:rPr>
          <w:rFonts w:ascii="Arial" w:hAnsi="Arial" w:cs="Arial"/>
          <w:lang w:val="pt-PT"/>
        </w:rPr>
        <w:t>*</w:t>
      </w:r>
      <w:r w:rsidR="005C43B8" w:rsidRPr="001135FB">
        <w:rPr>
          <w:rFonts w:ascii="Arial" w:hAnsi="Arial" w:cs="Arial"/>
          <w:lang w:val="pt-PT"/>
        </w:rPr>
        <w:t xml:space="preserve"> Catalunha; **</w:t>
      </w:r>
      <w:r w:rsidRPr="001135FB">
        <w:rPr>
          <w:rFonts w:ascii="Arial" w:hAnsi="Arial" w:cs="Arial"/>
          <w:lang w:val="pt-PT"/>
        </w:rPr>
        <w:t>*</w:t>
      </w:r>
      <w:r w:rsidR="005C43B8" w:rsidRPr="001135FB">
        <w:rPr>
          <w:rFonts w:ascii="Arial" w:hAnsi="Arial" w:cs="Arial"/>
          <w:lang w:val="pt-PT"/>
        </w:rPr>
        <w:t xml:space="preserve"> Flandres</w:t>
      </w:r>
    </w:p>
    <w:p w14:paraId="02336246" w14:textId="6D6AC505" w:rsidR="00FE0E15" w:rsidRPr="001135FB" w:rsidRDefault="00FE0E15" w:rsidP="00620853">
      <w:pPr>
        <w:spacing w:line="240" w:lineRule="auto"/>
        <w:jc w:val="both"/>
        <w:rPr>
          <w:rFonts w:ascii="Arial" w:hAnsi="Arial" w:cs="Arial"/>
          <w:lang w:val="pt-PT"/>
        </w:rPr>
      </w:pPr>
      <w:r w:rsidRPr="001135FB">
        <w:rPr>
          <w:rFonts w:ascii="Arial" w:hAnsi="Arial" w:cs="Arial"/>
          <w:b/>
          <w:bCs/>
          <w:lang w:val="pt-PT"/>
        </w:rPr>
        <w:t>Fonte</w:t>
      </w:r>
      <w:r w:rsidRPr="001135FB">
        <w:rPr>
          <w:rFonts w:ascii="Arial" w:hAnsi="Arial" w:cs="Arial"/>
          <w:lang w:val="pt-PT"/>
        </w:rPr>
        <w:t>: elaboração própria</w:t>
      </w:r>
      <w:r w:rsidR="000E56C1" w:rsidRPr="001135FB">
        <w:rPr>
          <w:rFonts w:ascii="Arial" w:hAnsi="Arial" w:cs="Arial"/>
          <w:lang w:val="pt-PT"/>
        </w:rPr>
        <w:t xml:space="preserve"> com base nos resultados do inquérito e dos dados do </w:t>
      </w:r>
      <w:r w:rsidR="00654653" w:rsidRPr="001135FB">
        <w:rPr>
          <w:rFonts w:ascii="Arial" w:hAnsi="Arial" w:cs="Arial"/>
          <w:lang w:val="pt-PT"/>
        </w:rPr>
        <w:t xml:space="preserve">relatório sobre a 3ª vaga (Rees </w:t>
      </w:r>
      <w:proofErr w:type="spellStart"/>
      <w:r w:rsidR="00654653" w:rsidRPr="001135FB">
        <w:rPr>
          <w:rFonts w:ascii="Arial" w:hAnsi="Arial" w:cs="Arial"/>
          <w:lang w:val="pt-PT"/>
        </w:rPr>
        <w:t>et</w:t>
      </w:r>
      <w:proofErr w:type="spellEnd"/>
      <w:r w:rsidR="00654653" w:rsidRPr="001135FB">
        <w:rPr>
          <w:rFonts w:ascii="Arial" w:hAnsi="Arial" w:cs="Arial"/>
          <w:lang w:val="pt-PT"/>
        </w:rPr>
        <w:t xml:space="preserve"> al., 2020</w:t>
      </w:r>
      <w:r w:rsidR="00711D1B" w:rsidRPr="001135FB">
        <w:rPr>
          <w:rFonts w:ascii="Arial" w:hAnsi="Arial" w:cs="Arial"/>
          <w:lang w:val="pt-PT"/>
        </w:rPr>
        <w:t>).</w:t>
      </w:r>
    </w:p>
    <w:p w14:paraId="3A279473" w14:textId="77777777" w:rsidR="002B15EA" w:rsidRPr="001135FB" w:rsidRDefault="002B15EA" w:rsidP="001135FB">
      <w:pPr>
        <w:spacing w:line="480" w:lineRule="auto"/>
        <w:jc w:val="both"/>
        <w:rPr>
          <w:rFonts w:ascii="Arial" w:hAnsi="Arial" w:cs="Arial"/>
          <w:lang w:val="pt-PT"/>
        </w:rPr>
      </w:pPr>
    </w:p>
    <w:p w14:paraId="206D92D5" w14:textId="6024BEA5" w:rsidR="00050A18" w:rsidRPr="001135FB" w:rsidRDefault="00050A18" w:rsidP="001135FB">
      <w:pPr>
        <w:spacing w:line="480" w:lineRule="auto"/>
        <w:jc w:val="both"/>
        <w:rPr>
          <w:rFonts w:ascii="Arial" w:hAnsi="Arial" w:cs="Arial"/>
          <w:lang w:val="pt-PT"/>
        </w:rPr>
      </w:pPr>
      <w:r w:rsidRPr="001135FB">
        <w:rPr>
          <w:rFonts w:ascii="Arial" w:hAnsi="Arial" w:cs="Arial"/>
          <w:lang w:val="pt-PT"/>
        </w:rPr>
        <w:t xml:space="preserve">As diferenças entre as médias de satisfação </w:t>
      </w:r>
      <w:r w:rsidR="00BD17ED" w:rsidRPr="001135FB">
        <w:rPr>
          <w:rFonts w:ascii="Arial" w:hAnsi="Arial" w:cs="Arial"/>
          <w:lang w:val="pt-PT"/>
        </w:rPr>
        <w:t xml:space="preserve">geral </w:t>
      </w:r>
      <w:r w:rsidRPr="001135FB">
        <w:rPr>
          <w:rFonts w:ascii="Arial" w:hAnsi="Arial" w:cs="Arial"/>
          <w:lang w:val="pt-PT"/>
        </w:rPr>
        <w:t>das crianças da Flandres (Bélgica)</w:t>
      </w:r>
      <w:r w:rsidR="00DD48DB" w:rsidRPr="001135FB">
        <w:rPr>
          <w:rFonts w:ascii="Arial" w:hAnsi="Arial" w:cs="Arial"/>
          <w:lang w:val="pt-PT"/>
        </w:rPr>
        <w:t xml:space="preserve"> em relação às crianças portuguesas</w:t>
      </w:r>
      <w:r w:rsidR="00A24F04" w:rsidRPr="001135FB">
        <w:rPr>
          <w:rFonts w:ascii="Arial" w:hAnsi="Arial" w:cs="Arial"/>
          <w:lang w:val="pt-PT"/>
        </w:rPr>
        <w:t xml:space="preserve"> (p </w:t>
      </w:r>
      <w:r w:rsidR="001B43E1" w:rsidRPr="001135FB">
        <w:rPr>
          <w:rFonts w:ascii="Arial" w:hAnsi="Arial" w:cs="Arial"/>
          <w:lang w:val="pt-PT"/>
        </w:rPr>
        <w:t>&lt;</w:t>
      </w:r>
      <w:r w:rsidR="00A24F04" w:rsidRPr="001135FB">
        <w:rPr>
          <w:rFonts w:ascii="Arial" w:hAnsi="Arial" w:cs="Arial"/>
          <w:lang w:val="pt-PT"/>
        </w:rPr>
        <w:t xml:space="preserve"> 0,001)</w:t>
      </w:r>
      <w:r w:rsidR="00DD48DB" w:rsidRPr="001135FB">
        <w:rPr>
          <w:rFonts w:ascii="Arial" w:hAnsi="Arial" w:cs="Arial"/>
          <w:lang w:val="pt-PT"/>
        </w:rPr>
        <w:t xml:space="preserve">, </w:t>
      </w:r>
      <w:r w:rsidR="00A0200D" w:rsidRPr="001135FB">
        <w:rPr>
          <w:rFonts w:ascii="Arial" w:hAnsi="Arial" w:cs="Arial"/>
          <w:lang w:val="pt-PT"/>
        </w:rPr>
        <w:t>espanholas</w:t>
      </w:r>
      <w:r w:rsidR="001B43E1" w:rsidRPr="001135FB">
        <w:rPr>
          <w:rFonts w:ascii="Arial" w:hAnsi="Arial" w:cs="Arial"/>
          <w:lang w:val="pt-PT"/>
        </w:rPr>
        <w:t xml:space="preserve"> (p &lt; 0,05)</w:t>
      </w:r>
      <w:r w:rsidR="00DD48DB" w:rsidRPr="001135FB">
        <w:rPr>
          <w:rFonts w:ascii="Arial" w:hAnsi="Arial" w:cs="Arial"/>
          <w:lang w:val="pt-PT"/>
        </w:rPr>
        <w:t>, romenas</w:t>
      </w:r>
      <w:r w:rsidR="001B43E1" w:rsidRPr="001135FB">
        <w:rPr>
          <w:rFonts w:ascii="Arial" w:hAnsi="Arial" w:cs="Arial"/>
          <w:lang w:val="pt-PT"/>
        </w:rPr>
        <w:t xml:space="preserve"> (p &lt; 0,001)</w:t>
      </w:r>
      <w:r w:rsidR="00A0200D" w:rsidRPr="001135FB">
        <w:rPr>
          <w:rFonts w:ascii="Arial" w:hAnsi="Arial" w:cs="Arial"/>
          <w:lang w:val="pt-PT"/>
        </w:rPr>
        <w:t xml:space="preserve"> e croatas </w:t>
      </w:r>
      <w:r w:rsidR="001B43E1" w:rsidRPr="001135FB">
        <w:rPr>
          <w:rFonts w:ascii="Arial" w:hAnsi="Arial" w:cs="Arial"/>
          <w:lang w:val="pt-PT"/>
        </w:rPr>
        <w:t xml:space="preserve">(p &lt; 0,001) </w:t>
      </w:r>
      <w:r w:rsidR="00A0200D" w:rsidRPr="001135FB">
        <w:rPr>
          <w:rFonts w:ascii="Arial" w:hAnsi="Arial" w:cs="Arial"/>
          <w:lang w:val="pt-PT"/>
        </w:rPr>
        <w:t>são estatisticamente significativas</w:t>
      </w:r>
      <w:r w:rsidR="00E30F24" w:rsidRPr="001135FB">
        <w:rPr>
          <w:rFonts w:ascii="Arial" w:hAnsi="Arial" w:cs="Arial"/>
          <w:lang w:val="pt-PT"/>
        </w:rPr>
        <w:t xml:space="preserve"> em teste </w:t>
      </w:r>
      <w:proofErr w:type="spellStart"/>
      <w:r w:rsidR="00E30F24" w:rsidRPr="001135FB">
        <w:rPr>
          <w:rFonts w:ascii="Arial" w:hAnsi="Arial" w:cs="Arial"/>
          <w:lang w:val="pt-PT"/>
        </w:rPr>
        <w:t>post</w:t>
      </w:r>
      <w:proofErr w:type="spellEnd"/>
      <w:r w:rsidR="00E30F24" w:rsidRPr="001135FB">
        <w:rPr>
          <w:rFonts w:ascii="Arial" w:hAnsi="Arial" w:cs="Arial"/>
          <w:lang w:val="pt-PT"/>
        </w:rPr>
        <w:t xml:space="preserve">-hoc </w:t>
      </w:r>
      <w:proofErr w:type="spellStart"/>
      <w:r w:rsidR="00E30F24" w:rsidRPr="001135FB">
        <w:rPr>
          <w:rFonts w:ascii="Arial" w:hAnsi="Arial" w:cs="Arial"/>
          <w:lang w:val="pt-PT"/>
        </w:rPr>
        <w:t>Bonferroni</w:t>
      </w:r>
      <w:proofErr w:type="spellEnd"/>
      <w:r w:rsidR="00E30F24" w:rsidRPr="001135FB">
        <w:rPr>
          <w:rFonts w:ascii="Arial" w:hAnsi="Arial" w:cs="Arial"/>
          <w:lang w:val="pt-PT"/>
        </w:rPr>
        <w:t xml:space="preserve"> de comparação aos pares para variáveis com </w:t>
      </w:r>
      <w:proofErr w:type="spellStart"/>
      <w:r w:rsidR="00E30F24" w:rsidRPr="001135FB">
        <w:rPr>
          <w:rFonts w:ascii="Arial" w:hAnsi="Arial" w:cs="Arial"/>
          <w:lang w:val="pt-PT"/>
        </w:rPr>
        <w:t>homoescedasticidade</w:t>
      </w:r>
      <w:proofErr w:type="spellEnd"/>
      <w:r w:rsidR="00E30F24" w:rsidRPr="001135FB">
        <w:rPr>
          <w:rFonts w:ascii="Arial" w:hAnsi="Arial" w:cs="Arial"/>
          <w:lang w:val="pt-PT"/>
        </w:rPr>
        <w:t xml:space="preserve"> </w:t>
      </w:r>
      <w:r w:rsidR="00CB164B" w:rsidRPr="001135FB">
        <w:rPr>
          <w:rFonts w:ascii="Arial" w:hAnsi="Arial" w:cs="Arial"/>
          <w:lang w:val="pt-PT"/>
        </w:rPr>
        <w:t>nas populações</w:t>
      </w:r>
      <w:r w:rsidR="002A7646" w:rsidRPr="001135FB">
        <w:rPr>
          <w:rFonts w:ascii="Arial" w:hAnsi="Arial" w:cs="Arial"/>
          <w:lang w:val="pt-PT"/>
        </w:rPr>
        <w:t xml:space="preserve"> após teste ANOVA. As crianças portuguesas diferenciam-se</w:t>
      </w:r>
      <w:r w:rsidR="00D62717" w:rsidRPr="001135FB">
        <w:rPr>
          <w:rFonts w:ascii="Arial" w:hAnsi="Arial" w:cs="Arial"/>
          <w:lang w:val="pt-PT"/>
        </w:rPr>
        <w:t>, ainda,</w:t>
      </w:r>
      <w:r w:rsidR="002A7646" w:rsidRPr="001135FB">
        <w:rPr>
          <w:rFonts w:ascii="Arial" w:hAnsi="Arial" w:cs="Arial"/>
          <w:lang w:val="pt-PT"/>
        </w:rPr>
        <w:t xml:space="preserve"> com significância estatística </w:t>
      </w:r>
      <w:r w:rsidR="00D62717" w:rsidRPr="001135FB">
        <w:rPr>
          <w:rFonts w:ascii="Arial" w:hAnsi="Arial" w:cs="Arial"/>
          <w:lang w:val="pt-PT"/>
        </w:rPr>
        <w:t xml:space="preserve">das crianças norueguesas </w:t>
      </w:r>
      <w:r w:rsidR="00475772" w:rsidRPr="001135FB">
        <w:rPr>
          <w:rFonts w:ascii="Arial" w:hAnsi="Arial" w:cs="Arial"/>
          <w:lang w:val="pt-PT"/>
        </w:rPr>
        <w:t>(p &lt; 0,05).</w:t>
      </w:r>
    </w:p>
    <w:p w14:paraId="66D2F458" w14:textId="3C347F78" w:rsidR="00F06D7A" w:rsidRPr="001135FB" w:rsidRDefault="008D18F0" w:rsidP="001135FB">
      <w:pPr>
        <w:spacing w:after="0" w:line="480" w:lineRule="auto"/>
        <w:jc w:val="both"/>
        <w:rPr>
          <w:rFonts w:ascii="Arial" w:hAnsi="Arial" w:cs="Arial"/>
          <w:lang w:val="pt-PT"/>
        </w:rPr>
      </w:pPr>
      <w:r w:rsidRPr="001135FB">
        <w:rPr>
          <w:rFonts w:ascii="Arial" w:hAnsi="Arial" w:cs="Arial"/>
          <w:lang w:val="pt-PT"/>
        </w:rPr>
        <w:lastRenderedPageBreak/>
        <w:t>A questão sobre a satisfação global com as pessoas com quem a criança vive (</w:t>
      </w:r>
      <w:r w:rsidR="007E7E11" w:rsidRPr="001135FB">
        <w:rPr>
          <w:rFonts w:ascii="Arial" w:hAnsi="Arial" w:cs="Arial"/>
          <w:lang w:val="pt-PT"/>
        </w:rPr>
        <w:t>M = 9,67), coloca-as em 2º lugar entre os 3</w:t>
      </w:r>
      <w:r w:rsidR="00855BA4" w:rsidRPr="001135FB">
        <w:rPr>
          <w:rFonts w:ascii="Arial" w:hAnsi="Arial" w:cs="Arial"/>
          <w:lang w:val="pt-PT"/>
        </w:rPr>
        <w:t>6</w:t>
      </w:r>
      <w:r w:rsidR="007E7E11" w:rsidRPr="001135FB">
        <w:rPr>
          <w:rFonts w:ascii="Arial" w:hAnsi="Arial" w:cs="Arial"/>
          <w:lang w:val="pt-PT"/>
        </w:rPr>
        <w:t xml:space="preserve"> países</w:t>
      </w:r>
      <w:r w:rsidR="00A11056" w:rsidRPr="001135FB">
        <w:rPr>
          <w:rFonts w:ascii="Arial" w:hAnsi="Arial" w:cs="Arial"/>
          <w:lang w:val="pt-PT"/>
        </w:rPr>
        <w:t xml:space="preserve"> </w:t>
      </w:r>
      <w:r w:rsidR="00A11056" w:rsidRPr="005319BC">
        <w:rPr>
          <w:rFonts w:ascii="Arial" w:hAnsi="Arial" w:cs="Arial"/>
          <w:lang w:val="pt-PT"/>
        </w:rPr>
        <w:t>que participaram no estudo</w:t>
      </w:r>
      <w:r w:rsidR="007E7E11" w:rsidRPr="005319BC">
        <w:rPr>
          <w:rFonts w:ascii="Arial" w:hAnsi="Arial" w:cs="Arial"/>
          <w:lang w:val="pt-PT"/>
        </w:rPr>
        <w:t>.</w:t>
      </w:r>
      <w:r w:rsidR="00F81A95" w:rsidRPr="001135FB">
        <w:rPr>
          <w:rFonts w:ascii="Arial" w:hAnsi="Arial" w:cs="Arial"/>
          <w:lang w:val="pt-PT"/>
        </w:rPr>
        <w:t xml:space="preserve"> Só as crianças albanesas estariam melhor com a família.</w:t>
      </w:r>
      <w:r w:rsidR="00DD62D7" w:rsidRPr="001135FB">
        <w:rPr>
          <w:rFonts w:ascii="Arial" w:hAnsi="Arial" w:cs="Arial"/>
          <w:lang w:val="pt-PT"/>
        </w:rPr>
        <w:t xml:space="preserve"> </w:t>
      </w:r>
      <w:r w:rsidR="000375A2" w:rsidRPr="001135FB">
        <w:rPr>
          <w:rFonts w:ascii="Arial" w:hAnsi="Arial" w:cs="Arial"/>
          <w:lang w:val="pt-PT"/>
        </w:rPr>
        <w:t xml:space="preserve">Na questão da satisfação com os amigos, as crianças portuguesas estão em </w:t>
      </w:r>
      <w:r w:rsidR="001E580B" w:rsidRPr="001135FB">
        <w:rPr>
          <w:rFonts w:ascii="Arial" w:hAnsi="Arial" w:cs="Arial"/>
          <w:lang w:val="pt-PT"/>
        </w:rPr>
        <w:t>3º lugar.</w:t>
      </w:r>
      <w:r w:rsidR="00DD62D7" w:rsidRPr="001135FB">
        <w:rPr>
          <w:rFonts w:ascii="Arial" w:hAnsi="Arial" w:cs="Arial"/>
          <w:lang w:val="pt-PT"/>
        </w:rPr>
        <w:t xml:space="preserve"> </w:t>
      </w:r>
      <w:r w:rsidR="00402276" w:rsidRPr="001135FB">
        <w:rPr>
          <w:rFonts w:ascii="Arial" w:hAnsi="Arial" w:cs="Arial"/>
          <w:lang w:val="pt-PT"/>
        </w:rPr>
        <w:t xml:space="preserve">Nas questões sobre a escola, Portugal está em </w:t>
      </w:r>
      <w:r w:rsidR="00DF440F" w:rsidRPr="001135FB">
        <w:rPr>
          <w:rFonts w:ascii="Arial" w:hAnsi="Arial" w:cs="Arial"/>
          <w:lang w:val="pt-PT"/>
        </w:rPr>
        <w:t xml:space="preserve">10º quanto à </w:t>
      </w:r>
      <w:r w:rsidR="00402276" w:rsidRPr="001135FB">
        <w:rPr>
          <w:rFonts w:ascii="Arial" w:hAnsi="Arial" w:cs="Arial"/>
          <w:lang w:val="pt-PT"/>
        </w:rPr>
        <w:t>vida de estudante</w:t>
      </w:r>
      <w:r w:rsidR="00DB0BA9" w:rsidRPr="001135FB">
        <w:rPr>
          <w:rFonts w:ascii="Arial" w:hAnsi="Arial" w:cs="Arial"/>
          <w:lang w:val="pt-PT"/>
        </w:rPr>
        <w:t xml:space="preserve">; </w:t>
      </w:r>
      <w:r w:rsidR="00004EBA" w:rsidRPr="001135FB">
        <w:rPr>
          <w:rFonts w:ascii="Arial" w:hAnsi="Arial" w:cs="Arial"/>
          <w:lang w:val="pt-PT"/>
        </w:rPr>
        <w:t xml:space="preserve">em 2º lugar quanto à satisfação com </w:t>
      </w:r>
      <w:r w:rsidR="00DB0BA9" w:rsidRPr="001135FB">
        <w:rPr>
          <w:rFonts w:ascii="Arial" w:hAnsi="Arial" w:cs="Arial"/>
          <w:lang w:val="pt-PT"/>
        </w:rPr>
        <w:t>as outras crianças da turma</w:t>
      </w:r>
      <w:r w:rsidR="00BD6E5D" w:rsidRPr="001135FB">
        <w:rPr>
          <w:rFonts w:ascii="Arial" w:hAnsi="Arial" w:cs="Arial"/>
          <w:lang w:val="pt-PT"/>
        </w:rPr>
        <w:t xml:space="preserve">; e em </w:t>
      </w:r>
      <w:r w:rsidR="00674181" w:rsidRPr="001135FB">
        <w:rPr>
          <w:rFonts w:ascii="Arial" w:hAnsi="Arial" w:cs="Arial"/>
          <w:lang w:val="pt-PT"/>
        </w:rPr>
        <w:t>12º lugar quanto as coisas que têm aprendido na escola.</w:t>
      </w:r>
      <w:r w:rsidR="00DD62D7" w:rsidRPr="001135FB">
        <w:rPr>
          <w:rFonts w:ascii="Arial" w:hAnsi="Arial" w:cs="Arial"/>
          <w:lang w:val="pt-PT"/>
        </w:rPr>
        <w:t xml:space="preserve"> </w:t>
      </w:r>
      <w:r w:rsidR="00F06D7A" w:rsidRPr="001135FB">
        <w:rPr>
          <w:rFonts w:ascii="Arial" w:hAnsi="Arial" w:cs="Arial"/>
          <w:lang w:val="pt-PT"/>
        </w:rPr>
        <w:t xml:space="preserve">Na questão sobre a satisfação com a área em que a criança vive, Portugal estaria em </w:t>
      </w:r>
      <w:r w:rsidR="00752706" w:rsidRPr="001135FB">
        <w:rPr>
          <w:rFonts w:ascii="Arial" w:hAnsi="Arial" w:cs="Arial"/>
          <w:lang w:val="pt-PT"/>
        </w:rPr>
        <w:t>1º lugar, o que é esperado num dos países mais seguros do mundo.</w:t>
      </w:r>
    </w:p>
    <w:p w14:paraId="02554C99" w14:textId="3C99DD90" w:rsidR="009C78AB" w:rsidRPr="001135FB" w:rsidRDefault="00772AAC" w:rsidP="001135FB">
      <w:pPr>
        <w:spacing w:after="0" w:line="480" w:lineRule="auto"/>
        <w:jc w:val="both"/>
        <w:rPr>
          <w:rFonts w:ascii="Arial" w:hAnsi="Arial" w:cs="Arial"/>
          <w:lang w:val="pt-PT"/>
        </w:rPr>
      </w:pPr>
      <w:r w:rsidRPr="001135FB">
        <w:rPr>
          <w:rFonts w:ascii="Arial" w:hAnsi="Arial" w:cs="Arial"/>
          <w:lang w:val="pt-PT"/>
        </w:rPr>
        <w:t xml:space="preserve">A média dos 15 indicadores </w:t>
      </w:r>
      <w:r w:rsidR="003B141D" w:rsidRPr="001135FB">
        <w:rPr>
          <w:rFonts w:ascii="Arial" w:hAnsi="Arial" w:cs="Arial"/>
          <w:lang w:val="pt-PT"/>
        </w:rPr>
        <w:t xml:space="preserve">que permitem classificar Portugal é de 9,34, o que coloca o país em </w:t>
      </w:r>
      <w:r w:rsidR="002D491B" w:rsidRPr="001135FB">
        <w:rPr>
          <w:rFonts w:ascii="Arial" w:hAnsi="Arial" w:cs="Arial"/>
          <w:lang w:val="pt-PT"/>
        </w:rPr>
        <w:t>2º lugar, só atrás da Albânia.</w:t>
      </w:r>
      <w:r w:rsidR="00B1643B" w:rsidRPr="001135FB">
        <w:rPr>
          <w:rFonts w:ascii="Arial" w:hAnsi="Arial" w:cs="Arial"/>
          <w:lang w:val="pt-PT"/>
        </w:rPr>
        <w:t xml:space="preserve"> </w:t>
      </w:r>
      <w:r w:rsidR="00B471B0" w:rsidRPr="001135FB">
        <w:rPr>
          <w:rFonts w:ascii="Arial" w:hAnsi="Arial" w:cs="Arial"/>
          <w:color w:val="000000"/>
          <w:lang w:val="pt-PT"/>
        </w:rPr>
        <w:t xml:space="preserve">Pode-se concluir, pelo exposto, que </w:t>
      </w:r>
      <w:r w:rsidR="006B330E" w:rsidRPr="001135FB">
        <w:rPr>
          <w:rFonts w:ascii="Arial" w:hAnsi="Arial" w:cs="Arial"/>
          <w:color w:val="000000"/>
          <w:lang w:val="pt-PT"/>
        </w:rPr>
        <w:t>um alto</w:t>
      </w:r>
      <w:r w:rsidR="00B471B0" w:rsidRPr="001135FB">
        <w:rPr>
          <w:rFonts w:ascii="Arial" w:hAnsi="Arial" w:cs="Arial"/>
          <w:color w:val="000000"/>
          <w:lang w:val="pt-PT"/>
        </w:rPr>
        <w:t xml:space="preserve"> índice de bem-estar</w:t>
      </w:r>
      <w:r w:rsidR="009C78AB" w:rsidRPr="001135FB">
        <w:rPr>
          <w:rFonts w:ascii="Arial" w:hAnsi="Arial" w:cs="Arial"/>
          <w:color w:val="000000"/>
          <w:lang w:val="pt-PT"/>
        </w:rPr>
        <w:t xml:space="preserve"> </w:t>
      </w:r>
      <w:r w:rsidR="00B75090" w:rsidRPr="001135FB">
        <w:rPr>
          <w:rFonts w:ascii="Arial" w:hAnsi="Arial" w:cs="Arial"/>
          <w:color w:val="000000"/>
          <w:lang w:val="pt-PT"/>
        </w:rPr>
        <w:t>não é assegurado automaticamente pelo acesso a m</w:t>
      </w:r>
      <w:r w:rsidR="009C78AB" w:rsidRPr="001135FB">
        <w:rPr>
          <w:rFonts w:ascii="Arial" w:hAnsi="Arial" w:cs="Arial"/>
          <w:color w:val="000000"/>
          <w:lang w:val="pt-PT"/>
        </w:rPr>
        <w:t>aior riqueza material</w:t>
      </w:r>
      <w:r w:rsidR="00B75090" w:rsidRPr="001135FB">
        <w:rPr>
          <w:rFonts w:ascii="Arial" w:hAnsi="Arial" w:cs="Arial"/>
          <w:color w:val="000000"/>
          <w:lang w:val="pt-PT"/>
        </w:rPr>
        <w:t xml:space="preserve"> e que </w:t>
      </w:r>
      <w:r w:rsidR="006B330E" w:rsidRPr="001135FB">
        <w:rPr>
          <w:rFonts w:ascii="Arial" w:hAnsi="Arial" w:cs="Arial"/>
          <w:color w:val="000000"/>
          <w:lang w:val="pt-PT"/>
        </w:rPr>
        <w:t>depende inelutavelmente do</w:t>
      </w:r>
      <w:r w:rsidR="009C78AB" w:rsidRPr="001135FB">
        <w:rPr>
          <w:rFonts w:ascii="Arial" w:hAnsi="Arial" w:cs="Arial"/>
          <w:lang w:val="pt-PT"/>
        </w:rPr>
        <w:t xml:space="preserve"> contexto </w:t>
      </w:r>
      <w:r w:rsidR="00E4799D" w:rsidRPr="001135FB">
        <w:rPr>
          <w:rFonts w:ascii="Arial" w:hAnsi="Arial" w:cs="Arial"/>
          <w:lang w:val="pt-PT"/>
        </w:rPr>
        <w:t xml:space="preserve">sociocultural </w:t>
      </w:r>
      <w:r w:rsidR="00A35E7C" w:rsidRPr="001135FB">
        <w:rPr>
          <w:rFonts w:ascii="Arial" w:hAnsi="Arial" w:cs="Arial"/>
          <w:lang w:val="pt-PT"/>
        </w:rPr>
        <w:t xml:space="preserve">em que a criança vive </w:t>
      </w:r>
      <w:r w:rsidR="009C78AB" w:rsidRPr="001135FB">
        <w:rPr>
          <w:rFonts w:ascii="Arial" w:hAnsi="Arial" w:cs="Arial"/>
          <w:lang w:val="pt-PT"/>
        </w:rPr>
        <w:t>(</w:t>
      </w:r>
      <w:proofErr w:type="spellStart"/>
      <w:r w:rsidR="009C78AB" w:rsidRPr="001135FB">
        <w:rPr>
          <w:rFonts w:ascii="Arial" w:hAnsi="Arial" w:cs="Arial"/>
          <w:lang w:val="pt-PT"/>
        </w:rPr>
        <w:t>Fattore</w:t>
      </w:r>
      <w:proofErr w:type="spellEnd"/>
      <w:r w:rsidR="009C78AB" w:rsidRPr="001135FB">
        <w:rPr>
          <w:rFonts w:ascii="Arial" w:hAnsi="Arial" w:cs="Arial"/>
          <w:lang w:val="pt-PT"/>
        </w:rPr>
        <w:t xml:space="preserve"> </w:t>
      </w:r>
      <w:proofErr w:type="spellStart"/>
      <w:r w:rsidR="009C78AB" w:rsidRPr="001135FB">
        <w:rPr>
          <w:rFonts w:ascii="Arial" w:hAnsi="Arial" w:cs="Arial"/>
          <w:lang w:val="pt-PT"/>
        </w:rPr>
        <w:t>et</w:t>
      </w:r>
      <w:proofErr w:type="spellEnd"/>
      <w:r w:rsidR="009C78AB" w:rsidRPr="001135FB">
        <w:rPr>
          <w:rFonts w:ascii="Arial" w:hAnsi="Arial" w:cs="Arial"/>
          <w:lang w:val="pt-PT"/>
        </w:rPr>
        <w:t xml:space="preserve"> al., 2019).</w:t>
      </w:r>
    </w:p>
    <w:p w14:paraId="39FB5239" w14:textId="268C0072" w:rsidR="003520F6" w:rsidRPr="001135FB" w:rsidRDefault="00DF5556" w:rsidP="001135FB">
      <w:pPr>
        <w:spacing w:line="480" w:lineRule="auto"/>
        <w:jc w:val="both"/>
        <w:rPr>
          <w:rFonts w:ascii="Arial" w:hAnsi="Arial" w:cs="Arial"/>
          <w:lang w:val="pt-PT"/>
        </w:rPr>
      </w:pPr>
      <w:r w:rsidRPr="001135FB">
        <w:rPr>
          <w:rFonts w:ascii="Arial" w:hAnsi="Arial" w:cs="Arial"/>
          <w:lang w:val="pt-PT"/>
        </w:rPr>
        <w:t>Na Tabela 2, apresentam-se resultados da aplicação d</w:t>
      </w:r>
      <w:r w:rsidR="008F23C8" w:rsidRPr="001135FB">
        <w:rPr>
          <w:rFonts w:ascii="Arial" w:hAnsi="Arial" w:cs="Arial"/>
          <w:lang w:val="pt-PT"/>
        </w:rPr>
        <w:t>os</w:t>
      </w:r>
      <w:r w:rsidRPr="001135FB">
        <w:rPr>
          <w:rFonts w:ascii="Arial" w:hAnsi="Arial" w:cs="Arial"/>
          <w:lang w:val="pt-PT"/>
        </w:rPr>
        <w:t xml:space="preserve"> itens que </w:t>
      </w:r>
      <w:r w:rsidR="00CB45A2" w:rsidRPr="001135FB">
        <w:rPr>
          <w:rFonts w:ascii="Arial" w:hAnsi="Arial" w:cs="Arial"/>
          <w:lang w:val="pt-PT"/>
        </w:rPr>
        <w:t xml:space="preserve">pertencem às escalas </w:t>
      </w:r>
      <w:proofErr w:type="spellStart"/>
      <w:r w:rsidR="00C314CB" w:rsidRPr="001135FB">
        <w:rPr>
          <w:rFonts w:ascii="Arial" w:hAnsi="Arial" w:cs="Arial"/>
          <w:i/>
          <w:iCs/>
          <w:lang w:val="pt-PT"/>
        </w:rPr>
        <w:t>Children’s</w:t>
      </w:r>
      <w:proofErr w:type="spellEnd"/>
      <w:r w:rsidR="00C314CB" w:rsidRPr="001135FB">
        <w:rPr>
          <w:rFonts w:ascii="Arial" w:hAnsi="Arial" w:cs="Arial"/>
          <w:i/>
          <w:iCs/>
          <w:lang w:val="pt-PT"/>
        </w:rPr>
        <w:t xml:space="preserve"> </w:t>
      </w:r>
      <w:proofErr w:type="spellStart"/>
      <w:r w:rsidR="00C314CB" w:rsidRPr="001135FB">
        <w:rPr>
          <w:rFonts w:ascii="Arial" w:hAnsi="Arial" w:cs="Arial"/>
          <w:i/>
          <w:iCs/>
          <w:lang w:val="pt-PT"/>
        </w:rPr>
        <w:t>Worlds</w:t>
      </w:r>
      <w:proofErr w:type="spellEnd"/>
      <w:r w:rsidR="00C314CB" w:rsidRPr="001135FB">
        <w:rPr>
          <w:rFonts w:ascii="Arial" w:hAnsi="Arial" w:cs="Arial"/>
          <w:i/>
          <w:iCs/>
          <w:lang w:val="pt-PT"/>
        </w:rPr>
        <w:t xml:space="preserve"> </w:t>
      </w:r>
      <w:proofErr w:type="spellStart"/>
      <w:r w:rsidR="00C314CB" w:rsidRPr="001135FB">
        <w:rPr>
          <w:rFonts w:ascii="Arial" w:hAnsi="Arial" w:cs="Arial"/>
          <w:i/>
          <w:iCs/>
          <w:lang w:val="pt-PT"/>
        </w:rPr>
        <w:t>Subjective</w:t>
      </w:r>
      <w:proofErr w:type="spellEnd"/>
      <w:r w:rsidR="00C314CB" w:rsidRPr="001135FB">
        <w:rPr>
          <w:rFonts w:ascii="Arial" w:hAnsi="Arial" w:cs="Arial"/>
          <w:i/>
          <w:iCs/>
          <w:lang w:val="pt-PT"/>
        </w:rPr>
        <w:t xml:space="preserve"> </w:t>
      </w:r>
      <w:proofErr w:type="spellStart"/>
      <w:r w:rsidR="00C314CB" w:rsidRPr="001135FB">
        <w:rPr>
          <w:rFonts w:ascii="Arial" w:hAnsi="Arial" w:cs="Arial"/>
          <w:i/>
          <w:iCs/>
          <w:lang w:val="pt-PT"/>
        </w:rPr>
        <w:t>Well-Being</w:t>
      </w:r>
      <w:proofErr w:type="spellEnd"/>
      <w:r w:rsidR="00C314CB" w:rsidRPr="001135FB">
        <w:rPr>
          <w:rFonts w:ascii="Arial" w:hAnsi="Arial" w:cs="Arial"/>
          <w:i/>
          <w:iCs/>
          <w:lang w:val="pt-PT"/>
        </w:rPr>
        <w:t xml:space="preserve"> </w:t>
      </w:r>
      <w:proofErr w:type="spellStart"/>
      <w:r w:rsidR="00C314CB" w:rsidRPr="001135FB">
        <w:rPr>
          <w:rFonts w:ascii="Arial" w:hAnsi="Arial" w:cs="Arial"/>
          <w:i/>
          <w:iCs/>
          <w:lang w:val="pt-PT"/>
        </w:rPr>
        <w:t>Scale</w:t>
      </w:r>
      <w:proofErr w:type="spellEnd"/>
      <w:r w:rsidR="00C314CB" w:rsidRPr="001135FB">
        <w:rPr>
          <w:rFonts w:ascii="Arial" w:hAnsi="Arial" w:cs="Arial"/>
          <w:lang w:val="pt-PT"/>
        </w:rPr>
        <w:t xml:space="preserve"> (CW-SWBS) e </w:t>
      </w:r>
      <w:proofErr w:type="spellStart"/>
      <w:r w:rsidR="00C314CB" w:rsidRPr="001135FB">
        <w:rPr>
          <w:rFonts w:ascii="Arial" w:hAnsi="Arial" w:cs="Arial"/>
          <w:i/>
          <w:iCs/>
          <w:lang w:val="pt-PT"/>
        </w:rPr>
        <w:t>Psychological</w:t>
      </w:r>
      <w:proofErr w:type="spellEnd"/>
      <w:r w:rsidR="00C314CB" w:rsidRPr="001135FB">
        <w:rPr>
          <w:rFonts w:ascii="Arial" w:hAnsi="Arial" w:cs="Arial"/>
          <w:i/>
          <w:iCs/>
          <w:lang w:val="pt-PT"/>
        </w:rPr>
        <w:t xml:space="preserve"> </w:t>
      </w:r>
      <w:proofErr w:type="spellStart"/>
      <w:r w:rsidR="00C314CB" w:rsidRPr="001135FB">
        <w:rPr>
          <w:rFonts w:ascii="Arial" w:hAnsi="Arial" w:cs="Arial"/>
          <w:i/>
          <w:iCs/>
          <w:lang w:val="pt-PT"/>
        </w:rPr>
        <w:t>Well-Being</w:t>
      </w:r>
      <w:proofErr w:type="spellEnd"/>
      <w:r w:rsidR="00C314CB" w:rsidRPr="001135FB">
        <w:rPr>
          <w:rFonts w:ascii="Arial" w:hAnsi="Arial" w:cs="Arial"/>
          <w:i/>
          <w:iCs/>
          <w:lang w:val="pt-PT"/>
        </w:rPr>
        <w:t xml:space="preserve"> </w:t>
      </w:r>
      <w:proofErr w:type="spellStart"/>
      <w:r w:rsidR="00C314CB" w:rsidRPr="001135FB">
        <w:rPr>
          <w:rFonts w:ascii="Arial" w:hAnsi="Arial" w:cs="Arial"/>
          <w:i/>
          <w:iCs/>
          <w:lang w:val="pt-PT"/>
        </w:rPr>
        <w:t>Scale</w:t>
      </w:r>
      <w:proofErr w:type="spellEnd"/>
      <w:r w:rsidR="00C314CB" w:rsidRPr="001135FB">
        <w:rPr>
          <w:rFonts w:ascii="Arial" w:hAnsi="Arial" w:cs="Arial"/>
          <w:lang w:val="pt-PT"/>
        </w:rPr>
        <w:t xml:space="preserve"> (CW-PWBS).</w:t>
      </w:r>
    </w:p>
    <w:p w14:paraId="63F9E104" w14:textId="043A3ADC" w:rsidR="008F23C8" w:rsidRPr="001135FB" w:rsidRDefault="008F23C8" w:rsidP="001135FB">
      <w:pPr>
        <w:spacing w:line="480" w:lineRule="auto"/>
        <w:jc w:val="both"/>
        <w:rPr>
          <w:rFonts w:ascii="Arial" w:hAnsi="Arial" w:cs="Arial"/>
          <w:lang w:val="pt-PT"/>
        </w:rPr>
      </w:pPr>
    </w:p>
    <w:p w14:paraId="48F0CCAF" w14:textId="6D216D02" w:rsidR="008F23C8" w:rsidRDefault="008F23C8" w:rsidP="001135FB">
      <w:pPr>
        <w:spacing w:line="480" w:lineRule="auto"/>
        <w:jc w:val="both"/>
        <w:rPr>
          <w:rFonts w:ascii="Arial" w:hAnsi="Arial" w:cs="Arial"/>
          <w:i/>
          <w:iCs/>
          <w:lang w:val="pt-PT"/>
        </w:rPr>
      </w:pPr>
      <w:r w:rsidRPr="001135FB">
        <w:rPr>
          <w:rFonts w:ascii="Arial" w:hAnsi="Arial" w:cs="Arial"/>
          <w:b/>
          <w:bCs/>
          <w:lang w:val="pt-PT"/>
        </w:rPr>
        <w:t>Tabela 2</w:t>
      </w:r>
      <w:r w:rsidRPr="001135FB">
        <w:rPr>
          <w:rFonts w:ascii="Arial" w:hAnsi="Arial" w:cs="Arial"/>
          <w:lang w:val="pt-PT"/>
        </w:rPr>
        <w:t xml:space="preserve">. </w:t>
      </w:r>
      <w:r w:rsidR="00554B0B" w:rsidRPr="001135FB">
        <w:rPr>
          <w:rFonts w:ascii="Arial" w:hAnsi="Arial" w:cs="Arial"/>
          <w:i/>
          <w:iCs/>
          <w:lang w:val="pt-PT"/>
        </w:rPr>
        <w:t>Pontuações médias nos itens das escalas SWBS e PWBS</w:t>
      </w:r>
    </w:p>
    <w:p w14:paraId="15BA4798" w14:textId="4A4F29C6" w:rsidR="00AC68DF" w:rsidRPr="00AC68DF" w:rsidRDefault="00AC68DF" w:rsidP="00AC68DF">
      <w:pPr>
        <w:spacing w:line="480" w:lineRule="auto"/>
        <w:jc w:val="center"/>
        <w:rPr>
          <w:rFonts w:ascii="Arial" w:hAnsi="Arial" w:cs="Arial"/>
          <w:b/>
          <w:bCs/>
          <w:lang w:val="pt-PT"/>
        </w:rPr>
      </w:pPr>
      <w:r w:rsidRPr="00AC68DF">
        <w:rPr>
          <w:rFonts w:ascii="Arial" w:hAnsi="Arial" w:cs="Arial"/>
          <w:b/>
          <w:bCs/>
          <w:lang w:val="pt-PT"/>
        </w:rPr>
        <w:t xml:space="preserve">[Tabela </w:t>
      </w:r>
      <w:r>
        <w:rPr>
          <w:rFonts w:ascii="Arial" w:hAnsi="Arial" w:cs="Arial"/>
          <w:b/>
          <w:bCs/>
          <w:lang w:val="pt-PT"/>
        </w:rPr>
        <w:t>2</w:t>
      </w:r>
      <w:r w:rsidRPr="00AC68DF">
        <w:rPr>
          <w:rFonts w:ascii="Arial" w:hAnsi="Arial" w:cs="Arial"/>
          <w:b/>
          <w:bCs/>
          <w:lang w:val="pt-PT"/>
        </w:rPr>
        <w:t>]</w:t>
      </w:r>
    </w:p>
    <w:p w14:paraId="320A3982" w14:textId="528FA74F" w:rsidR="00C61D17" w:rsidRPr="001135FB" w:rsidRDefault="00C61D17" w:rsidP="001135FB">
      <w:pPr>
        <w:spacing w:line="480" w:lineRule="auto"/>
        <w:rPr>
          <w:rFonts w:ascii="Arial" w:hAnsi="Arial" w:cs="Arial"/>
          <w:lang w:val="pt-PT"/>
        </w:rPr>
      </w:pPr>
      <w:r w:rsidRPr="001135FB">
        <w:rPr>
          <w:rFonts w:ascii="Arial" w:hAnsi="Arial" w:cs="Arial"/>
          <w:lang w:val="pt-PT"/>
        </w:rPr>
        <w:t>A escala varia de 0 (não concordo nada) a 10 pontos (concordo totalmente).</w:t>
      </w:r>
    </w:p>
    <w:p w14:paraId="78FA3E0B" w14:textId="5A0278EE" w:rsidR="00A14F28" w:rsidRDefault="00A14F28" w:rsidP="001135FB">
      <w:pPr>
        <w:spacing w:line="480" w:lineRule="auto"/>
        <w:rPr>
          <w:rFonts w:ascii="Arial" w:hAnsi="Arial" w:cs="Arial"/>
          <w:lang w:val="pt-PT"/>
        </w:rPr>
      </w:pPr>
    </w:p>
    <w:p w14:paraId="2BE620CC" w14:textId="77777777" w:rsidR="00AC68DF" w:rsidRPr="001135FB" w:rsidRDefault="00AC68DF" w:rsidP="001135FB">
      <w:pPr>
        <w:spacing w:line="480" w:lineRule="auto"/>
        <w:rPr>
          <w:rFonts w:ascii="Arial" w:hAnsi="Arial" w:cs="Arial"/>
          <w:lang w:val="pt-PT"/>
        </w:rPr>
      </w:pPr>
    </w:p>
    <w:p w14:paraId="653D5030" w14:textId="5E54E2B2" w:rsidR="005E0FD5" w:rsidRPr="001135FB" w:rsidRDefault="005E0FD5" w:rsidP="001135FB">
      <w:pPr>
        <w:spacing w:line="480" w:lineRule="auto"/>
        <w:rPr>
          <w:rFonts w:ascii="Arial" w:hAnsi="Arial" w:cs="Arial"/>
          <w:lang w:val="pt-PT"/>
        </w:rPr>
      </w:pPr>
      <w:r w:rsidRPr="001135FB">
        <w:rPr>
          <w:rFonts w:ascii="Arial" w:hAnsi="Arial" w:cs="Arial"/>
          <w:lang w:val="pt-PT"/>
        </w:rPr>
        <w:lastRenderedPageBreak/>
        <w:t xml:space="preserve">A tabela 3 apresenta </w:t>
      </w:r>
      <w:r w:rsidR="00EA034A" w:rsidRPr="001135FB">
        <w:rPr>
          <w:rFonts w:ascii="Arial" w:hAnsi="Arial" w:cs="Arial"/>
          <w:lang w:val="pt-PT"/>
        </w:rPr>
        <w:t>as pontuações médias na escala CW-SWBS em Portugal e nos países de comparação.</w:t>
      </w:r>
    </w:p>
    <w:p w14:paraId="7989AAC4" w14:textId="77777777" w:rsidR="0033245B" w:rsidRPr="001135FB" w:rsidRDefault="0033245B" w:rsidP="001135FB">
      <w:pPr>
        <w:spacing w:line="480" w:lineRule="auto"/>
        <w:rPr>
          <w:rFonts w:ascii="Arial" w:hAnsi="Arial" w:cs="Arial"/>
          <w:lang w:val="pt-PT"/>
        </w:rPr>
      </w:pPr>
    </w:p>
    <w:p w14:paraId="45AC08DC" w14:textId="3684FFE3" w:rsidR="00EA034A" w:rsidRDefault="00EA034A" w:rsidP="001135FB">
      <w:pPr>
        <w:spacing w:line="480" w:lineRule="auto"/>
        <w:jc w:val="both"/>
        <w:rPr>
          <w:rFonts w:ascii="Arial" w:hAnsi="Arial" w:cs="Arial"/>
          <w:i/>
          <w:iCs/>
          <w:lang w:val="pt-PT"/>
        </w:rPr>
      </w:pPr>
      <w:r w:rsidRPr="001135FB">
        <w:rPr>
          <w:rFonts w:ascii="Arial" w:hAnsi="Arial" w:cs="Arial"/>
          <w:b/>
          <w:bCs/>
          <w:lang w:val="pt-PT"/>
        </w:rPr>
        <w:t>Tabela 3</w:t>
      </w:r>
      <w:r w:rsidRPr="001135FB">
        <w:rPr>
          <w:rFonts w:ascii="Arial" w:hAnsi="Arial" w:cs="Arial"/>
          <w:lang w:val="pt-PT"/>
        </w:rPr>
        <w:t xml:space="preserve">. </w:t>
      </w:r>
      <w:r w:rsidRPr="001135FB">
        <w:rPr>
          <w:rFonts w:ascii="Arial" w:hAnsi="Arial" w:cs="Arial"/>
          <w:i/>
          <w:iCs/>
          <w:lang w:val="pt-PT"/>
        </w:rPr>
        <w:t>Pontuações médias nas escalas SWBS e PWBS</w:t>
      </w:r>
    </w:p>
    <w:p w14:paraId="2D21BD46" w14:textId="3F7A62AD" w:rsidR="00AC68DF" w:rsidRPr="00AC68DF" w:rsidRDefault="00AC68DF" w:rsidP="00AC68DF">
      <w:pPr>
        <w:spacing w:line="480" w:lineRule="auto"/>
        <w:jc w:val="center"/>
        <w:rPr>
          <w:rFonts w:ascii="Arial" w:hAnsi="Arial" w:cs="Arial"/>
          <w:b/>
          <w:bCs/>
          <w:lang w:val="pt-PT"/>
        </w:rPr>
      </w:pPr>
      <w:r w:rsidRPr="00AC68DF">
        <w:rPr>
          <w:rFonts w:ascii="Arial" w:hAnsi="Arial" w:cs="Arial"/>
          <w:b/>
          <w:bCs/>
          <w:lang w:val="pt-PT"/>
        </w:rPr>
        <w:t xml:space="preserve">[Tabela </w:t>
      </w:r>
      <w:r>
        <w:rPr>
          <w:rFonts w:ascii="Arial" w:hAnsi="Arial" w:cs="Arial"/>
          <w:b/>
          <w:bCs/>
          <w:lang w:val="pt-PT"/>
        </w:rPr>
        <w:t>3</w:t>
      </w:r>
      <w:r w:rsidRPr="00AC68DF">
        <w:rPr>
          <w:rFonts w:ascii="Arial" w:hAnsi="Arial" w:cs="Arial"/>
          <w:b/>
          <w:bCs/>
          <w:lang w:val="pt-PT"/>
        </w:rPr>
        <w:t>]</w:t>
      </w:r>
    </w:p>
    <w:p w14:paraId="1DE8B242" w14:textId="55286509" w:rsidR="00A14F28" w:rsidRPr="001135FB" w:rsidRDefault="00A6420E" w:rsidP="001135FB">
      <w:pPr>
        <w:spacing w:line="480" w:lineRule="auto"/>
        <w:rPr>
          <w:rFonts w:ascii="Arial" w:hAnsi="Arial" w:cs="Arial"/>
          <w:lang w:val="pt-PT"/>
        </w:rPr>
      </w:pPr>
      <w:r w:rsidRPr="001135FB">
        <w:rPr>
          <w:rFonts w:ascii="Arial" w:hAnsi="Arial" w:cs="Arial"/>
          <w:lang w:val="pt-PT"/>
        </w:rPr>
        <w:t>* O bem-estar psicológico não foi medido nos outros países para o escalão dos 10 anos.</w:t>
      </w:r>
    </w:p>
    <w:p w14:paraId="0D024C37" w14:textId="77777777" w:rsidR="00E46150" w:rsidRPr="001135FB" w:rsidRDefault="00E46150" w:rsidP="001135FB">
      <w:pPr>
        <w:spacing w:line="480" w:lineRule="auto"/>
        <w:jc w:val="both"/>
        <w:rPr>
          <w:rFonts w:ascii="Arial" w:hAnsi="Arial" w:cs="Arial"/>
          <w:lang w:val="pt-PT"/>
        </w:rPr>
      </w:pPr>
    </w:p>
    <w:p w14:paraId="6B8F845A" w14:textId="7A3EE6B2" w:rsidR="00103D78" w:rsidRPr="001135FB" w:rsidRDefault="00103D78" w:rsidP="001135FB">
      <w:pPr>
        <w:spacing w:after="0" w:line="480" w:lineRule="auto"/>
        <w:jc w:val="both"/>
        <w:rPr>
          <w:rFonts w:ascii="Arial" w:hAnsi="Arial" w:cs="Arial"/>
          <w:lang w:val="pt-PT"/>
        </w:rPr>
      </w:pPr>
      <w:r w:rsidRPr="001135FB">
        <w:rPr>
          <w:rFonts w:ascii="Arial" w:hAnsi="Arial" w:cs="Arial"/>
          <w:lang w:val="pt-PT"/>
        </w:rPr>
        <w:t xml:space="preserve">As crianças apresentam um nível de </w:t>
      </w:r>
      <w:r w:rsidR="00571E2A" w:rsidRPr="001135FB">
        <w:rPr>
          <w:rFonts w:ascii="Arial" w:hAnsi="Arial" w:cs="Arial"/>
          <w:lang w:val="pt-PT"/>
        </w:rPr>
        <w:t>BES</w:t>
      </w:r>
      <w:r w:rsidRPr="001135FB">
        <w:rPr>
          <w:rFonts w:ascii="Arial" w:hAnsi="Arial" w:cs="Arial"/>
          <w:lang w:val="pt-PT"/>
        </w:rPr>
        <w:t>, medido pela CW-SWBS), de 9,46 (DP = 1,02) e de bem-estar psicológico, medido pela CW-PWBS, de 9,25 (DP = 1,13), o que as coloca em 3º lugar nesse escalão etário, entre os 3</w:t>
      </w:r>
      <w:r w:rsidR="00855BA4" w:rsidRPr="001135FB">
        <w:rPr>
          <w:rFonts w:ascii="Arial" w:hAnsi="Arial" w:cs="Arial"/>
          <w:lang w:val="pt-PT"/>
        </w:rPr>
        <w:t>6</w:t>
      </w:r>
      <w:r w:rsidRPr="001135FB">
        <w:rPr>
          <w:rFonts w:ascii="Arial" w:hAnsi="Arial" w:cs="Arial"/>
          <w:lang w:val="pt-PT"/>
        </w:rPr>
        <w:t xml:space="preserve"> países, para o </w:t>
      </w:r>
      <w:r w:rsidR="00571E2A" w:rsidRPr="001135FB">
        <w:rPr>
          <w:rFonts w:ascii="Arial" w:hAnsi="Arial" w:cs="Arial"/>
          <w:lang w:val="pt-PT"/>
        </w:rPr>
        <w:t>BES</w:t>
      </w:r>
      <w:r w:rsidR="00EC146A" w:rsidRPr="001135FB">
        <w:rPr>
          <w:rFonts w:ascii="Arial" w:hAnsi="Arial" w:cs="Arial"/>
          <w:lang w:val="pt-PT"/>
        </w:rPr>
        <w:t xml:space="preserve">. Não se pode fazer comparação </w:t>
      </w:r>
      <w:r w:rsidR="002916CA" w:rsidRPr="001135FB">
        <w:rPr>
          <w:rFonts w:ascii="Arial" w:hAnsi="Arial" w:cs="Arial"/>
          <w:lang w:val="pt-PT"/>
        </w:rPr>
        <w:t>com a escala de bem-estar psicológico, visto que não foi aplicada nos outros países ao escalão dos 10 anos.</w:t>
      </w:r>
      <w:r w:rsidRPr="001135FB">
        <w:rPr>
          <w:rFonts w:ascii="Arial" w:hAnsi="Arial" w:cs="Arial"/>
          <w:lang w:val="pt-PT"/>
        </w:rPr>
        <w:t xml:space="preserve"> </w:t>
      </w:r>
    </w:p>
    <w:p w14:paraId="7DE34846" w14:textId="1BA419C1" w:rsidR="001A4330" w:rsidRPr="001135FB" w:rsidRDefault="00124345" w:rsidP="001135FB">
      <w:pPr>
        <w:spacing w:after="0" w:line="480" w:lineRule="auto"/>
        <w:jc w:val="both"/>
        <w:rPr>
          <w:rFonts w:ascii="Arial" w:hAnsi="Arial" w:cs="Arial"/>
          <w:lang w:val="pt-PT"/>
        </w:rPr>
      </w:pPr>
      <w:r w:rsidRPr="001135FB">
        <w:rPr>
          <w:rFonts w:ascii="Arial" w:hAnsi="Arial" w:cs="Arial"/>
          <w:lang w:val="pt-PT"/>
        </w:rPr>
        <w:t xml:space="preserve">Os resultados da aplicação da escala de </w:t>
      </w:r>
      <w:proofErr w:type="spellStart"/>
      <w:r w:rsidRPr="001135FB">
        <w:rPr>
          <w:rFonts w:ascii="Arial" w:hAnsi="Arial" w:cs="Arial"/>
          <w:lang w:val="pt-PT"/>
        </w:rPr>
        <w:t>Feldman</w:t>
      </w:r>
      <w:proofErr w:type="spellEnd"/>
      <w:r w:rsidRPr="001135FB">
        <w:rPr>
          <w:rFonts w:ascii="Arial" w:hAnsi="Arial" w:cs="Arial"/>
          <w:lang w:val="pt-PT"/>
        </w:rPr>
        <w:t xml:space="preserve">, </w:t>
      </w:r>
      <w:proofErr w:type="spellStart"/>
      <w:proofErr w:type="gramStart"/>
      <w:r w:rsidRPr="001135FB">
        <w:rPr>
          <w:rFonts w:ascii="Arial" w:hAnsi="Arial" w:cs="Arial"/>
          <w:lang w:val="pt-PT"/>
        </w:rPr>
        <w:t>Barrett</w:t>
      </w:r>
      <w:proofErr w:type="spellEnd"/>
      <w:r w:rsidRPr="001135FB">
        <w:rPr>
          <w:rFonts w:ascii="Arial" w:hAnsi="Arial" w:cs="Arial"/>
          <w:lang w:val="pt-PT"/>
        </w:rPr>
        <w:t>, e Russell</w:t>
      </w:r>
      <w:proofErr w:type="gramEnd"/>
      <w:r w:rsidRPr="001135FB">
        <w:rPr>
          <w:rFonts w:ascii="Arial" w:hAnsi="Arial" w:cs="Arial"/>
          <w:lang w:val="pt-PT"/>
        </w:rPr>
        <w:t xml:space="preserve"> (</w:t>
      </w:r>
      <w:r w:rsidRPr="008C34E9">
        <w:rPr>
          <w:rFonts w:ascii="Arial" w:hAnsi="Arial" w:cs="Arial"/>
          <w:lang w:val="pt-PT"/>
        </w:rPr>
        <w:t xml:space="preserve">1998) </w:t>
      </w:r>
      <w:r w:rsidR="00261195" w:rsidRPr="008C34E9">
        <w:rPr>
          <w:rFonts w:ascii="Arial" w:hAnsi="Arial" w:cs="Arial"/>
          <w:lang w:val="pt-PT"/>
        </w:rPr>
        <w:t xml:space="preserve">confirmam </w:t>
      </w:r>
      <w:r w:rsidR="004445B4" w:rsidRPr="008C34E9">
        <w:rPr>
          <w:rFonts w:ascii="Arial" w:hAnsi="Arial" w:cs="Arial"/>
          <w:lang w:val="pt-PT"/>
        </w:rPr>
        <w:t xml:space="preserve">o estado de felicidade sentido pelas crianças portuguesas mas revelam igualmente </w:t>
      </w:r>
      <w:r w:rsidR="00B074FC" w:rsidRPr="008C34E9">
        <w:rPr>
          <w:rFonts w:ascii="Arial" w:hAnsi="Arial" w:cs="Arial"/>
          <w:lang w:val="pt-PT"/>
        </w:rPr>
        <w:t>índices de stress</w:t>
      </w:r>
      <w:r w:rsidR="0028146C" w:rsidRPr="008C34E9">
        <w:rPr>
          <w:rFonts w:ascii="Arial" w:hAnsi="Arial" w:cs="Arial"/>
          <w:lang w:val="pt-PT"/>
        </w:rPr>
        <w:t xml:space="preserve">, quando comparados com </w:t>
      </w:r>
      <w:r w:rsidR="00D67FB2" w:rsidRPr="008C34E9">
        <w:rPr>
          <w:rFonts w:ascii="Arial" w:hAnsi="Arial" w:cs="Arial"/>
          <w:lang w:val="pt-PT"/>
        </w:rPr>
        <w:t>parte d</w:t>
      </w:r>
      <w:r w:rsidR="0028146C" w:rsidRPr="008C34E9">
        <w:rPr>
          <w:rFonts w:ascii="Arial" w:hAnsi="Arial" w:cs="Arial"/>
          <w:lang w:val="pt-PT"/>
        </w:rPr>
        <w:t>os restantes países europeus em análise</w:t>
      </w:r>
      <w:r w:rsidR="004445B4" w:rsidRPr="008C34E9">
        <w:rPr>
          <w:rFonts w:ascii="Arial" w:hAnsi="Arial" w:cs="Arial"/>
          <w:lang w:val="pt-PT"/>
        </w:rPr>
        <w:t xml:space="preserve"> </w:t>
      </w:r>
      <w:r w:rsidRPr="008C34E9">
        <w:rPr>
          <w:rFonts w:ascii="Arial" w:hAnsi="Arial" w:cs="Arial"/>
          <w:lang w:val="pt-PT"/>
        </w:rPr>
        <w:t>(Tabela 4).</w:t>
      </w:r>
    </w:p>
    <w:p w14:paraId="39978A4B" w14:textId="77777777" w:rsidR="008C34E9" w:rsidRPr="001135FB" w:rsidRDefault="008C34E9" w:rsidP="008C34E9">
      <w:pPr>
        <w:spacing w:after="0" w:line="480" w:lineRule="auto"/>
        <w:jc w:val="both"/>
        <w:rPr>
          <w:rFonts w:ascii="Arial" w:hAnsi="Arial" w:cs="Arial"/>
          <w:lang w:val="pt-PT"/>
        </w:rPr>
      </w:pPr>
      <w:r w:rsidRPr="001135FB">
        <w:rPr>
          <w:rFonts w:ascii="Arial" w:hAnsi="Arial" w:cs="Arial"/>
          <w:lang w:val="pt-PT"/>
        </w:rPr>
        <w:t>Quanto aos efeitos positivos e negativos, as crianças portuguesas com 10 anos estariam nas seguintes posições: felizes (3º), calmos (8º), cheios de energia (9º), tristes (32º), stressados (21º), e aborrecidos (31º). Em média, estariam em 5º lugar, tanto nos efeitos positivos como nos negativos.</w:t>
      </w:r>
    </w:p>
    <w:p w14:paraId="711F1C25" w14:textId="05A1284E" w:rsidR="00124345" w:rsidRDefault="00124345" w:rsidP="001135FB">
      <w:pPr>
        <w:spacing w:line="480" w:lineRule="auto"/>
        <w:jc w:val="both"/>
        <w:rPr>
          <w:rFonts w:ascii="Arial" w:hAnsi="Arial" w:cs="Arial"/>
          <w:lang w:val="pt-PT"/>
        </w:rPr>
      </w:pPr>
    </w:p>
    <w:p w14:paraId="1293EFA3" w14:textId="77777777" w:rsidR="008C34E9" w:rsidRPr="001135FB" w:rsidRDefault="008C34E9" w:rsidP="001135FB">
      <w:pPr>
        <w:spacing w:line="480" w:lineRule="auto"/>
        <w:jc w:val="both"/>
        <w:rPr>
          <w:rFonts w:ascii="Arial" w:hAnsi="Arial" w:cs="Arial"/>
          <w:lang w:val="pt-PT"/>
        </w:rPr>
      </w:pPr>
    </w:p>
    <w:p w14:paraId="2552746C" w14:textId="77777777" w:rsidR="00651D60" w:rsidRDefault="00651D60" w:rsidP="001135FB">
      <w:pPr>
        <w:spacing w:line="480" w:lineRule="auto"/>
        <w:jc w:val="both"/>
        <w:rPr>
          <w:rFonts w:ascii="Arial" w:hAnsi="Arial" w:cs="Arial"/>
          <w:b/>
          <w:bCs/>
          <w:lang w:val="pt-PT"/>
        </w:rPr>
      </w:pPr>
    </w:p>
    <w:p w14:paraId="7D30851F" w14:textId="77777777" w:rsidR="00651D60" w:rsidRDefault="00651D60" w:rsidP="001135FB">
      <w:pPr>
        <w:spacing w:line="480" w:lineRule="auto"/>
        <w:jc w:val="both"/>
        <w:rPr>
          <w:rFonts w:ascii="Arial" w:hAnsi="Arial" w:cs="Arial"/>
          <w:b/>
          <w:bCs/>
          <w:lang w:val="pt-PT"/>
        </w:rPr>
      </w:pPr>
    </w:p>
    <w:p w14:paraId="3388E435" w14:textId="75A61AD7" w:rsidR="00124345" w:rsidRDefault="00124345" w:rsidP="001135FB">
      <w:pPr>
        <w:spacing w:line="480" w:lineRule="auto"/>
        <w:jc w:val="both"/>
        <w:rPr>
          <w:rFonts w:ascii="Arial" w:hAnsi="Arial" w:cs="Arial"/>
          <w:i/>
          <w:iCs/>
          <w:lang w:val="pt-PT"/>
        </w:rPr>
      </w:pPr>
      <w:r w:rsidRPr="001135FB">
        <w:rPr>
          <w:rFonts w:ascii="Arial" w:hAnsi="Arial" w:cs="Arial"/>
          <w:b/>
          <w:bCs/>
          <w:lang w:val="pt-PT"/>
        </w:rPr>
        <w:t>Tabela 4</w:t>
      </w:r>
      <w:r w:rsidRPr="001135FB">
        <w:rPr>
          <w:rFonts w:ascii="Arial" w:hAnsi="Arial" w:cs="Arial"/>
          <w:lang w:val="pt-PT"/>
        </w:rPr>
        <w:t xml:space="preserve">. </w:t>
      </w:r>
      <w:r w:rsidRPr="001135FB">
        <w:rPr>
          <w:rFonts w:ascii="Arial" w:hAnsi="Arial" w:cs="Arial"/>
          <w:i/>
          <w:iCs/>
          <w:lang w:val="pt-PT"/>
        </w:rPr>
        <w:t>Pontuações médias n</w:t>
      </w:r>
      <w:r w:rsidR="00526B89" w:rsidRPr="001135FB">
        <w:rPr>
          <w:rFonts w:ascii="Arial" w:hAnsi="Arial" w:cs="Arial"/>
          <w:i/>
          <w:iCs/>
          <w:lang w:val="pt-PT"/>
        </w:rPr>
        <w:t>a escala de estados positivos e negativos</w:t>
      </w:r>
    </w:p>
    <w:p w14:paraId="0060AFB5" w14:textId="4AEA9C75" w:rsidR="00AC68DF" w:rsidRPr="00FB202B" w:rsidRDefault="00FB202B" w:rsidP="00FB202B">
      <w:pPr>
        <w:spacing w:line="480" w:lineRule="auto"/>
        <w:jc w:val="center"/>
        <w:rPr>
          <w:rFonts w:ascii="Arial" w:hAnsi="Arial" w:cs="Arial"/>
          <w:b/>
          <w:bCs/>
          <w:lang w:val="pt-PT"/>
        </w:rPr>
      </w:pPr>
      <w:r w:rsidRPr="00FB202B">
        <w:rPr>
          <w:rFonts w:ascii="Arial" w:hAnsi="Arial" w:cs="Arial"/>
          <w:b/>
          <w:bCs/>
          <w:lang w:val="pt-PT"/>
        </w:rPr>
        <w:t>[Tabela 4]</w:t>
      </w:r>
    </w:p>
    <w:p w14:paraId="6E8B64FB" w14:textId="18E187E2" w:rsidR="001A4330" w:rsidRPr="001135FB" w:rsidRDefault="001A4330" w:rsidP="001135FB">
      <w:pPr>
        <w:spacing w:line="480" w:lineRule="auto"/>
        <w:jc w:val="both"/>
        <w:rPr>
          <w:rFonts w:ascii="Arial" w:hAnsi="Arial" w:cs="Arial"/>
          <w:lang w:val="pt-PT"/>
        </w:rPr>
      </w:pPr>
      <w:r w:rsidRPr="001135FB">
        <w:rPr>
          <w:rFonts w:ascii="Arial" w:hAnsi="Arial" w:cs="Arial"/>
          <w:lang w:val="pt-PT"/>
        </w:rPr>
        <w:t>A escala varia de 0 (nunca) a 10 pontos (sempre).</w:t>
      </w:r>
    </w:p>
    <w:p w14:paraId="571A9277" w14:textId="77777777" w:rsidR="0061517C" w:rsidRPr="001135FB" w:rsidRDefault="0061517C" w:rsidP="001135FB">
      <w:pPr>
        <w:spacing w:after="0" w:line="480" w:lineRule="auto"/>
        <w:jc w:val="both"/>
        <w:rPr>
          <w:rFonts w:ascii="Arial" w:hAnsi="Arial" w:cs="Arial"/>
          <w:lang w:val="pt-PT"/>
        </w:rPr>
      </w:pPr>
    </w:p>
    <w:p w14:paraId="776AEC1D" w14:textId="691EA130" w:rsidR="00597D2C" w:rsidRPr="001135FB" w:rsidRDefault="00D103D7" w:rsidP="001135FB">
      <w:pPr>
        <w:spacing w:after="0" w:line="480" w:lineRule="auto"/>
        <w:jc w:val="both"/>
        <w:rPr>
          <w:rFonts w:ascii="Arial" w:hAnsi="Arial" w:cs="Arial"/>
          <w:lang w:val="pt-PT"/>
        </w:rPr>
      </w:pPr>
      <w:r w:rsidRPr="001135FB">
        <w:rPr>
          <w:rFonts w:ascii="Arial" w:hAnsi="Arial" w:cs="Arial"/>
          <w:lang w:val="pt-PT"/>
        </w:rPr>
        <w:t>Sobre vários temas da vida de uma criança, foram apresentadas várias afirmações, as quais foram avaliadas numa escala tipo-</w:t>
      </w:r>
      <w:proofErr w:type="spellStart"/>
      <w:r w:rsidRPr="001135FB">
        <w:rPr>
          <w:rFonts w:ascii="Arial" w:hAnsi="Arial" w:cs="Arial"/>
          <w:lang w:val="pt-PT"/>
        </w:rPr>
        <w:t>Likert</w:t>
      </w:r>
      <w:proofErr w:type="spellEnd"/>
      <w:r w:rsidR="00166401" w:rsidRPr="001135FB">
        <w:rPr>
          <w:rFonts w:ascii="Arial" w:hAnsi="Arial" w:cs="Arial"/>
          <w:lang w:val="pt-PT"/>
        </w:rPr>
        <w:t>, dando-se a possibilidade da criança também responder que não sabia (Tabela 5</w:t>
      </w:r>
      <w:r w:rsidR="00166401" w:rsidRPr="0055628D">
        <w:rPr>
          <w:rFonts w:ascii="Arial" w:hAnsi="Arial" w:cs="Arial"/>
          <w:lang w:val="pt-PT"/>
        </w:rPr>
        <w:t>).</w:t>
      </w:r>
      <w:r w:rsidR="00334488" w:rsidRPr="0055628D">
        <w:rPr>
          <w:rFonts w:ascii="Arial" w:hAnsi="Arial" w:cs="Arial"/>
          <w:lang w:val="pt-PT"/>
        </w:rPr>
        <w:t xml:space="preserve"> </w:t>
      </w:r>
      <w:r w:rsidR="00A070C5" w:rsidRPr="0055628D">
        <w:rPr>
          <w:rFonts w:ascii="Arial" w:hAnsi="Arial" w:cs="Arial"/>
          <w:lang w:val="pt-PT"/>
        </w:rPr>
        <w:t xml:space="preserve">Assim, verifica-se </w:t>
      </w:r>
      <w:r w:rsidR="00334488" w:rsidRPr="0055628D">
        <w:rPr>
          <w:rFonts w:ascii="Arial" w:hAnsi="Arial" w:cs="Arial"/>
          <w:lang w:val="pt-PT"/>
        </w:rPr>
        <w:t xml:space="preserve">um elevado nível de </w:t>
      </w:r>
      <w:r w:rsidR="00761641" w:rsidRPr="0055628D">
        <w:rPr>
          <w:rFonts w:ascii="Arial" w:hAnsi="Arial" w:cs="Arial"/>
          <w:lang w:val="pt-PT"/>
        </w:rPr>
        <w:t xml:space="preserve">integração familiar, </w:t>
      </w:r>
      <w:r w:rsidR="00930012" w:rsidRPr="0055628D">
        <w:rPr>
          <w:rFonts w:ascii="Arial" w:hAnsi="Arial" w:cs="Arial"/>
          <w:lang w:val="pt-PT"/>
        </w:rPr>
        <w:t>que, contudo,</w:t>
      </w:r>
      <w:r w:rsidR="00761641" w:rsidRPr="0055628D">
        <w:rPr>
          <w:rFonts w:ascii="Arial" w:hAnsi="Arial" w:cs="Arial"/>
          <w:lang w:val="pt-PT"/>
        </w:rPr>
        <w:t xml:space="preserve"> evidencia </w:t>
      </w:r>
      <w:r w:rsidR="008D6269" w:rsidRPr="0055628D">
        <w:rPr>
          <w:rFonts w:ascii="Arial" w:hAnsi="Arial" w:cs="Arial"/>
          <w:lang w:val="pt-PT"/>
        </w:rPr>
        <w:t>níveis mais baixos de participação</w:t>
      </w:r>
      <w:r w:rsidR="00A90875" w:rsidRPr="0055628D">
        <w:rPr>
          <w:rFonts w:ascii="Arial" w:hAnsi="Arial" w:cs="Arial"/>
          <w:lang w:val="pt-PT"/>
        </w:rPr>
        <w:t xml:space="preserve"> das crianças</w:t>
      </w:r>
      <w:r w:rsidR="003F39A3" w:rsidRPr="0055628D">
        <w:rPr>
          <w:rFonts w:ascii="Arial" w:hAnsi="Arial" w:cs="Arial"/>
          <w:lang w:val="pt-PT"/>
        </w:rPr>
        <w:t>;</w:t>
      </w:r>
      <w:r w:rsidR="001C0838" w:rsidRPr="0055628D">
        <w:rPr>
          <w:rFonts w:ascii="Arial" w:hAnsi="Arial" w:cs="Arial"/>
          <w:lang w:val="pt-PT"/>
        </w:rPr>
        <w:t xml:space="preserve"> </w:t>
      </w:r>
      <w:r w:rsidR="00A90875" w:rsidRPr="0055628D">
        <w:rPr>
          <w:rFonts w:ascii="Arial" w:hAnsi="Arial" w:cs="Arial"/>
          <w:lang w:val="pt-PT"/>
        </w:rPr>
        <w:t xml:space="preserve">dados que revelam </w:t>
      </w:r>
      <w:r w:rsidR="00296F2D" w:rsidRPr="0055628D">
        <w:rPr>
          <w:rFonts w:ascii="Arial" w:hAnsi="Arial" w:cs="Arial"/>
          <w:lang w:val="pt-PT"/>
        </w:rPr>
        <w:t xml:space="preserve">situações problemáticas e de menor integração na escola; </w:t>
      </w:r>
      <w:r w:rsidR="00FE5C51" w:rsidRPr="0055628D">
        <w:rPr>
          <w:rFonts w:ascii="Arial" w:hAnsi="Arial" w:cs="Arial"/>
          <w:lang w:val="pt-PT"/>
        </w:rPr>
        <w:t xml:space="preserve">e alguns indicadores </w:t>
      </w:r>
      <w:r w:rsidR="00D61737" w:rsidRPr="0055628D">
        <w:rPr>
          <w:rFonts w:ascii="Arial" w:hAnsi="Arial" w:cs="Arial"/>
          <w:lang w:val="pt-PT"/>
        </w:rPr>
        <w:t xml:space="preserve">sobre os direitos das crianças que </w:t>
      </w:r>
      <w:r w:rsidR="001167A8" w:rsidRPr="0055628D">
        <w:rPr>
          <w:rFonts w:ascii="Arial" w:hAnsi="Arial" w:cs="Arial"/>
          <w:lang w:val="pt-PT"/>
        </w:rPr>
        <w:t xml:space="preserve">indiciam a necessidade </w:t>
      </w:r>
      <w:r w:rsidR="00FD2DE7" w:rsidRPr="0055628D">
        <w:rPr>
          <w:rFonts w:ascii="Arial" w:hAnsi="Arial" w:cs="Arial"/>
          <w:lang w:val="pt-PT"/>
        </w:rPr>
        <w:t>de se apostar na sua</w:t>
      </w:r>
      <w:r w:rsidR="001167A8" w:rsidRPr="0055628D">
        <w:rPr>
          <w:rFonts w:ascii="Arial" w:hAnsi="Arial" w:cs="Arial"/>
          <w:lang w:val="pt-PT"/>
        </w:rPr>
        <w:t xml:space="preserve"> maior concretização.</w:t>
      </w:r>
    </w:p>
    <w:p w14:paraId="085573A9" w14:textId="77777777" w:rsidR="0055133C" w:rsidRPr="001135FB" w:rsidRDefault="0055133C" w:rsidP="0055133C">
      <w:pPr>
        <w:spacing w:after="0" w:line="480" w:lineRule="auto"/>
        <w:jc w:val="both"/>
        <w:rPr>
          <w:rFonts w:ascii="Arial" w:hAnsi="Arial" w:cs="Arial"/>
          <w:lang w:val="pt-PT"/>
        </w:rPr>
      </w:pPr>
      <w:r w:rsidRPr="001135FB">
        <w:rPr>
          <w:rFonts w:ascii="Arial" w:hAnsi="Arial" w:cs="Arial"/>
          <w:lang w:val="pt-PT"/>
        </w:rPr>
        <w:t>Comparando só as respostas de acordo total, a propósito das questões sobre a vida familiar, entre países, verificamos que as crianças portuguesas estão em 1º lugar na primeira questão, 5º lugar na segunda, 12º na terceira, 11º na quarta, 14º na quinta, e 15º na sexta questão. Nesta última, Portugal está em 12º lugar quanto à classificação de não concordar.</w:t>
      </w:r>
    </w:p>
    <w:p w14:paraId="4BBAFCB6" w14:textId="5142DA1F" w:rsidR="00597D2C" w:rsidRDefault="00597D2C" w:rsidP="001135FB">
      <w:pPr>
        <w:spacing w:line="480" w:lineRule="auto"/>
        <w:jc w:val="both"/>
        <w:rPr>
          <w:rFonts w:ascii="Arial" w:hAnsi="Arial" w:cs="Arial"/>
          <w:lang w:val="pt-PT"/>
        </w:rPr>
      </w:pPr>
    </w:p>
    <w:p w14:paraId="768AA186" w14:textId="2581134A" w:rsidR="00597D2C" w:rsidRDefault="00597D2C" w:rsidP="001135FB">
      <w:pPr>
        <w:spacing w:line="480" w:lineRule="auto"/>
        <w:jc w:val="both"/>
        <w:rPr>
          <w:rFonts w:ascii="Arial" w:hAnsi="Arial" w:cs="Arial"/>
          <w:i/>
          <w:iCs/>
          <w:lang w:val="pt-PT"/>
        </w:rPr>
      </w:pPr>
      <w:r w:rsidRPr="001135FB">
        <w:rPr>
          <w:rFonts w:ascii="Arial" w:hAnsi="Arial" w:cs="Arial"/>
          <w:b/>
          <w:bCs/>
          <w:lang w:val="pt-PT"/>
        </w:rPr>
        <w:t>Tabela 5</w:t>
      </w:r>
      <w:r w:rsidRPr="001135FB">
        <w:rPr>
          <w:rFonts w:ascii="Arial" w:hAnsi="Arial" w:cs="Arial"/>
          <w:lang w:val="pt-PT"/>
        </w:rPr>
        <w:t xml:space="preserve">. </w:t>
      </w:r>
      <w:r w:rsidR="001C12AA" w:rsidRPr="001135FB">
        <w:rPr>
          <w:rFonts w:ascii="Arial" w:hAnsi="Arial" w:cs="Arial"/>
          <w:i/>
          <w:iCs/>
          <w:lang w:val="pt-PT"/>
        </w:rPr>
        <w:t>Distribuição das respostas das crianças por vários temas</w:t>
      </w:r>
    </w:p>
    <w:p w14:paraId="63CDCF1A" w14:textId="21442A7B" w:rsidR="00FB202B" w:rsidRPr="00FB202B" w:rsidRDefault="00FB202B" w:rsidP="00FB202B">
      <w:pPr>
        <w:spacing w:line="480" w:lineRule="auto"/>
        <w:jc w:val="center"/>
        <w:rPr>
          <w:rFonts w:ascii="Arial" w:hAnsi="Arial" w:cs="Arial"/>
          <w:b/>
          <w:bCs/>
          <w:lang w:val="pt-PT"/>
        </w:rPr>
      </w:pPr>
      <w:r w:rsidRPr="00FB202B">
        <w:rPr>
          <w:rFonts w:ascii="Arial" w:hAnsi="Arial" w:cs="Arial"/>
          <w:b/>
          <w:bCs/>
          <w:lang w:val="pt-PT"/>
        </w:rPr>
        <w:t>[Tabela 5]</w:t>
      </w:r>
    </w:p>
    <w:p w14:paraId="5BF54A91" w14:textId="77777777" w:rsidR="00FB202B" w:rsidRDefault="00FB202B" w:rsidP="001135FB">
      <w:pPr>
        <w:spacing w:after="0" w:line="480" w:lineRule="auto"/>
        <w:jc w:val="both"/>
        <w:rPr>
          <w:rFonts w:ascii="Arial" w:hAnsi="Arial" w:cs="Arial"/>
          <w:lang w:val="pt-PT"/>
        </w:rPr>
      </w:pPr>
    </w:p>
    <w:p w14:paraId="19D03867" w14:textId="77777777" w:rsidR="00FB202B" w:rsidRDefault="00FB202B" w:rsidP="001135FB">
      <w:pPr>
        <w:spacing w:after="0" w:line="480" w:lineRule="auto"/>
        <w:jc w:val="both"/>
        <w:rPr>
          <w:rFonts w:ascii="Arial" w:hAnsi="Arial" w:cs="Arial"/>
          <w:lang w:val="pt-PT"/>
        </w:rPr>
      </w:pPr>
    </w:p>
    <w:p w14:paraId="15325B7C" w14:textId="6C3A7610" w:rsidR="007E1FD2" w:rsidRPr="001135FB" w:rsidRDefault="001C71AF" w:rsidP="001135FB">
      <w:pPr>
        <w:spacing w:after="0" w:line="480" w:lineRule="auto"/>
        <w:jc w:val="both"/>
        <w:rPr>
          <w:rFonts w:ascii="Arial" w:hAnsi="Arial" w:cs="Arial"/>
          <w:lang w:val="pt-PT"/>
        </w:rPr>
      </w:pPr>
      <w:r w:rsidRPr="001135FB">
        <w:rPr>
          <w:rFonts w:ascii="Arial" w:hAnsi="Arial" w:cs="Arial"/>
          <w:lang w:val="pt-PT"/>
        </w:rPr>
        <w:lastRenderedPageBreak/>
        <w:t xml:space="preserve">Na simpatia dos amigos, </w:t>
      </w:r>
      <w:r w:rsidR="00933BAC" w:rsidRPr="001135FB">
        <w:rPr>
          <w:rFonts w:ascii="Arial" w:hAnsi="Arial" w:cs="Arial"/>
          <w:lang w:val="pt-PT"/>
        </w:rPr>
        <w:t xml:space="preserve">Portugal está em 10º lugar; </w:t>
      </w:r>
      <w:r w:rsidR="008B1C18" w:rsidRPr="001135FB">
        <w:rPr>
          <w:rFonts w:ascii="Arial" w:hAnsi="Arial" w:cs="Arial"/>
          <w:lang w:val="pt-PT"/>
        </w:rPr>
        <w:t xml:space="preserve">e </w:t>
      </w:r>
      <w:r w:rsidR="00933BAC" w:rsidRPr="001135FB">
        <w:rPr>
          <w:rFonts w:ascii="Arial" w:hAnsi="Arial" w:cs="Arial"/>
          <w:lang w:val="pt-PT"/>
        </w:rPr>
        <w:t xml:space="preserve">no apoio dos amigos, em </w:t>
      </w:r>
      <w:r w:rsidR="00F20F9C" w:rsidRPr="001135FB">
        <w:rPr>
          <w:rFonts w:ascii="Arial" w:hAnsi="Arial" w:cs="Arial"/>
          <w:lang w:val="pt-PT"/>
        </w:rPr>
        <w:t>7º</w:t>
      </w:r>
      <w:r w:rsidR="008B1C18" w:rsidRPr="001135FB">
        <w:rPr>
          <w:rFonts w:ascii="Arial" w:hAnsi="Arial" w:cs="Arial"/>
          <w:lang w:val="pt-PT"/>
        </w:rPr>
        <w:t>.</w:t>
      </w:r>
      <w:r w:rsidR="005533A9" w:rsidRPr="001135FB">
        <w:rPr>
          <w:rFonts w:ascii="Arial" w:hAnsi="Arial" w:cs="Arial"/>
          <w:lang w:val="pt-PT"/>
        </w:rPr>
        <w:t xml:space="preserve"> </w:t>
      </w:r>
      <w:r w:rsidR="00F858AD" w:rsidRPr="001135FB">
        <w:rPr>
          <w:rFonts w:ascii="Arial" w:hAnsi="Arial" w:cs="Arial"/>
          <w:lang w:val="pt-PT"/>
        </w:rPr>
        <w:t xml:space="preserve">Nas questões sobre a escola, Portugal está em </w:t>
      </w:r>
      <w:r w:rsidR="00556ACD" w:rsidRPr="001135FB">
        <w:rPr>
          <w:rFonts w:ascii="Arial" w:hAnsi="Arial" w:cs="Arial"/>
          <w:lang w:val="pt-PT"/>
        </w:rPr>
        <w:t>12</w:t>
      </w:r>
      <w:r w:rsidR="00826840" w:rsidRPr="001135FB">
        <w:rPr>
          <w:rFonts w:ascii="Arial" w:hAnsi="Arial" w:cs="Arial"/>
          <w:lang w:val="pt-PT"/>
        </w:rPr>
        <w:t>º luga</w:t>
      </w:r>
      <w:r w:rsidR="00A22032" w:rsidRPr="001135FB">
        <w:rPr>
          <w:rFonts w:ascii="Arial" w:hAnsi="Arial" w:cs="Arial"/>
          <w:lang w:val="pt-PT"/>
        </w:rPr>
        <w:t>r na questão</w:t>
      </w:r>
      <w:r w:rsidR="00373BFF" w:rsidRPr="001135FB">
        <w:rPr>
          <w:rFonts w:ascii="Arial" w:hAnsi="Arial" w:cs="Arial"/>
          <w:lang w:val="pt-PT"/>
        </w:rPr>
        <w:t xml:space="preserve"> da ajuda dos professores</w:t>
      </w:r>
      <w:r w:rsidR="00A22032" w:rsidRPr="001135FB">
        <w:rPr>
          <w:rFonts w:ascii="Arial" w:hAnsi="Arial" w:cs="Arial"/>
          <w:lang w:val="pt-PT"/>
        </w:rPr>
        <w:t xml:space="preserve">; </w:t>
      </w:r>
      <w:r w:rsidR="00890EDE" w:rsidRPr="001135FB">
        <w:rPr>
          <w:rFonts w:ascii="Arial" w:hAnsi="Arial" w:cs="Arial"/>
          <w:lang w:val="pt-PT"/>
        </w:rPr>
        <w:t xml:space="preserve">13º lugar </w:t>
      </w:r>
      <w:r w:rsidR="00FB2DAF" w:rsidRPr="001135FB">
        <w:rPr>
          <w:rFonts w:ascii="Arial" w:hAnsi="Arial" w:cs="Arial"/>
          <w:lang w:val="pt-PT"/>
        </w:rPr>
        <w:t>em ser ouvidas pelos professores</w:t>
      </w:r>
      <w:r w:rsidR="00664EB8" w:rsidRPr="001135FB">
        <w:rPr>
          <w:rFonts w:ascii="Arial" w:hAnsi="Arial" w:cs="Arial"/>
          <w:lang w:val="pt-PT"/>
        </w:rPr>
        <w:t xml:space="preserve">; e em </w:t>
      </w:r>
      <w:r w:rsidR="00D42F94" w:rsidRPr="001135FB">
        <w:rPr>
          <w:rFonts w:ascii="Arial" w:hAnsi="Arial" w:cs="Arial"/>
          <w:lang w:val="pt-PT"/>
        </w:rPr>
        <w:t>26º lugar quanto a sentirem-se seguras na escola.</w:t>
      </w:r>
      <w:r w:rsidR="007F7B6F" w:rsidRPr="001135FB">
        <w:rPr>
          <w:rFonts w:ascii="Arial" w:hAnsi="Arial" w:cs="Arial"/>
          <w:lang w:val="pt-PT"/>
        </w:rPr>
        <w:t xml:space="preserve"> Só são contabilizados nestes resultados as crianças que concordam totalmente.</w:t>
      </w:r>
    </w:p>
    <w:p w14:paraId="05FF94FE" w14:textId="630EB5A7" w:rsidR="00156A3A" w:rsidRPr="001135FB" w:rsidRDefault="00AC3EEA" w:rsidP="001135FB">
      <w:pPr>
        <w:spacing w:line="480" w:lineRule="auto"/>
        <w:jc w:val="both"/>
        <w:rPr>
          <w:rFonts w:ascii="Arial" w:hAnsi="Arial" w:cs="Arial"/>
          <w:lang w:val="pt-PT"/>
        </w:rPr>
      </w:pPr>
      <w:r w:rsidRPr="001135FB">
        <w:rPr>
          <w:rFonts w:ascii="Arial" w:hAnsi="Arial" w:cs="Arial"/>
          <w:lang w:val="pt-PT"/>
        </w:rPr>
        <w:t xml:space="preserve">Na tabela </w:t>
      </w:r>
      <w:r w:rsidR="00310B57" w:rsidRPr="001135FB">
        <w:rPr>
          <w:rFonts w:ascii="Arial" w:hAnsi="Arial" w:cs="Arial"/>
          <w:lang w:val="pt-PT"/>
        </w:rPr>
        <w:t>6</w:t>
      </w:r>
      <w:r w:rsidRPr="001135FB">
        <w:rPr>
          <w:rFonts w:ascii="Arial" w:hAnsi="Arial" w:cs="Arial"/>
          <w:lang w:val="pt-PT"/>
        </w:rPr>
        <w:t xml:space="preserve"> apresenta-se a comparação entre </w:t>
      </w:r>
      <w:r w:rsidR="00310B57" w:rsidRPr="001135FB">
        <w:rPr>
          <w:rFonts w:ascii="Arial" w:hAnsi="Arial" w:cs="Arial"/>
          <w:lang w:val="pt-PT"/>
        </w:rPr>
        <w:t>Portugal e os países de referência a propósito das respostas de acordo total com as afirmações.</w:t>
      </w:r>
    </w:p>
    <w:p w14:paraId="0DFD0422" w14:textId="77777777" w:rsidR="007E1FD2" w:rsidRPr="001135FB" w:rsidRDefault="007E1FD2" w:rsidP="001135FB">
      <w:pPr>
        <w:spacing w:line="480" w:lineRule="auto"/>
        <w:jc w:val="both"/>
        <w:rPr>
          <w:rFonts w:ascii="Arial" w:hAnsi="Arial" w:cs="Arial"/>
          <w:lang w:val="pt-PT"/>
        </w:rPr>
      </w:pPr>
    </w:p>
    <w:p w14:paraId="06C33DE9" w14:textId="7B5336DB" w:rsidR="00EA2854" w:rsidRPr="001135FB" w:rsidRDefault="00EA2854" w:rsidP="001135FB">
      <w:pPr>
        <w:spacing w:line="480" w:lineRule="auto"/>
        <w:rPr>
          <w:rFonts w:ascii="Arial" w:hAnsi="Arial" w:cs="Arial"/>
          <w:lang w:val="pt-PT"/>
        </w:rPr>
      </w:pPr>
      <w:r w:rsidRPr="001135FB">
        <w:rPr>
          <w:rFonts w:ascii="Arial" w:hAnsi="Arial" w:cs="Arial"/>
          <w:b/>
          <w:bCs/>
          <w:lang w:val="pt-PT"/>
        </w:rPr>
        <w:t xml:space="preserve">Tabela </w:t>
      </w:r>
      <w:r w:rsidR="00A070C5" w:rsidRPr="001135FB">
        <w:rPr>
          <w:rFonts w:ascii="Arial" w:hAnsi="Arial" w:cs="Arial"/>
          <w:b/>
          <w:bCs/>
          <w:lang w:val="pt-PT"/>
        </w:rPr>
        <w:t>6.</w:t>
      </w:r>
      <w:r w:rsidRPr="001135FB">
        <w:rPr>
          <w:rFonts w:ascii="Arial" w:hAnsi="Arial" w:cs="Arial"/>
          <w:lang w:val="pt-PT"/>
        </w:rPr>
        <w:t xml:space="preserve"> </w:t>
      </w:r>
      <w:r w:rsidR="00A070C5" w:rsidRPr="001135FB">
        <w:rPr>
          <w:rFonts w:ascii="Arial" w:hAnsi="Arial" w:cs="Arial"/>
          <w:i/>
          <w:iCs/>
          <w:lang w:val="pt-PT"/>
        </w:rPr>
        <w:t>Percentagem d</w:t>
      </w:r>
      <w:r w:rsidR="00AF14BD" w:rsidRPr="001135FB">
        <w:rPr>
          <w:rFonts w:ascii="Arial" w:hAnsi="Arial" w:cs="Arial"/>
          <w:i/>
          <w:iCs/>
          <w:lang w:val="pt-PT"/>
        </w:rPr>
        <w:t>as</w:t>
      </w:r>
      <w:r w:rsidR="00A070C5" w:rsidRPr="001135FB">
        <w:rPr>
          <w:rFonts w:ascii="Arial" w:hAnsi="Arial" w:cs="Arial"/>
          <w:i/>
          <w:iCs/>
          <w:lang w:val="pt-PT"/>
        </w:rPr>
        <w:t xml:space="preserve"> c</w:t>
      </w:r>
      <w:r w:rsidRPr="001135FB">
        <w:rPr>
          <w:rFonts w:ascii="Arial" w:hAnsi="Arial" w:cs="Arial"/>
          <w:i/>
          <w:iCs/>
          <w:lang w:val="pt-PT"/>
        </w:rPr>
        <w:t>rianças que concordam totalmente</w:t>
      </w:r>
      <w:r w:rsidR="007E1FD2" w:rsidRPr="001135FB">
        <w:rPr>
          <w:rFonts w:ascii="Arial" w:hAnsi="Arial" w:cs="Arial"/>
          <w:i/>
          <w:iCs/>
          <w:lang w:val="pt-PT"/>
        </w:rPr>
        <w:t xml:space="preserve"> com </w:t>
      </w:r>
      <w:r w:rsidR="00AF14BD" w:rsidRPr="001135FB">
        <w:rPr>
          <w:rFonts w:ascii="Arial" w:hAnsi="Arial" w:cs="Arial"/>
          <w:i/>
          <w:iCs/>
          <w:lang w:val="pt-PT"/>
        </w:rPr>
        <w:t xml:space="preserve">várias </w:t>
      </w:r>
      <w:r w:rsidR="007E1FD2" w:rsidRPr="001135FB">
        <w:rPr>
          <w:rFonts w:ascii="Arial" w:hAnsi="Arial" w:cs="Arial"/>
          <w:i/>
          <w:iCs/>
          <w:lang w:val="pt-PT"/>
        </w:rPr>
        <w:t>afirmações</w:t>
      </w:r>
    </w:p>
    <w:p w14:paraId="01583728" w14:textId="6D618B92" w:rsidR="00FB202B" w:rsidRPr="00FB202B" w:rsidRDefault="00FB202B" w:rsidP="00FB202B">
      <w:pPr>
        <w:spacing w:line="480" w:lineRule="auto"/>
        <w:jc w:val="center"/>
        <w:rPr>
          <w:rFonts w:ascii="Arial" w:hAnsi="Arial" w:cs="Arial"/>
          <w:b/>
          <w:bCs/>
          <w:lang w:val="pt-PT"/>
        </w:rPr>
      </w:pPr>
      <w:r w:rsidRPr="00FB202B">
        <w:rPr>
          <w:rFonts w:ascii="Arial" w:hAnsi="Arial" w:cs="Arial"/>
          <w:b/>
          <w:bCs/>
          <w:lang w:val="pt-PT"/>
        </w:rPr>
        <w:t xml:space="preserve">[Tabela </w:t>
      </w:r>
      <w:r>
        <w:rPr>
          <w:rFonts w:ascii="Arial" w:hAnsi="Arial" w:cs="Arial"/>
          <w:b/>
          <w:bCs/>
          <w:lang w:val="pt-PT"/>
        </w:rPr>
        <w:t>6</w:t>
      </w:r>
      <w:r w:rsidRPr="00FB202B">
        <w:rPr>
          <w:rFonts w:ascii="Arial" w:hAnsi="Arial" w:cs="Arial"/>
          <w:b/>
          <w:bCs/>
          <w:lang w:val="pt-PT"/>
        </w:rPr>
        <w:t>]</w:t>
      </w:r>
    </w:p>
    <w:p w14:paraId="5E1F3EFC" w14:textId="31D0B176" w:rsidR="000F3D51" w:rsidRDefault="000F3D51" w:rsidP="001135FB">
      <w:pPr>
        <w:spacing w:line="480" w:lineRule="auto"/>
        <w:jc w:val="both"/>
        <w:rPr>
          <w:rFonts w:ascii="Arial" w:hAnsi="Arial" w:cs="Arial"/>
          <w:lang w:val="pt-PT"/>
        </w:rPr>
      </w:pPr>
    </w:p>
    <w:p w14:paraId="40915B16" w14:textId="6B1CAA1F" w:rsidR="009954C4" w:rsidRPr="001135FB" w:rsidRDefault="00380166" w:rsidP="001135FB">
      <w:pPr>
        <w:spacing w:line="480" w:lineRule="auto"/>
        <w:jc w:val="both"/>
        <w:rPr>
          <w:rFonts w:ascii="Arial" w:hAnsi="Arial" w:cs="Arial"/>
          <w:lang w:val="pt-PT"/>
        </w:rPr>
      </w:pPr>
      <w:r w:rsidRPr="001135FB">
        <w:rPr>
          <w:rFonts w:ascii="Arial" w:hAnsi="Arial" w:cs="Arial"/>
          <w:lang w:val="pt-PT"/>
        </w:rPr>
        <w:t>Os resultados obtidos permitem concluir que as</w:t>
      </w:r>
      <w:r w:rsidR="006E3CDF" w:rsidRPr="001135FB">
        <w:rPr>
          <w:rFonts w:ascii="Arial" w:hAnsi="Arial" w:cs="Arial"/>
          <w:lang w:val="pt-PT"/>
        </w:rPr>
        <w:t xml:space="preserve"> crianças portuguesas</w:t>
      </w:r>
      <w:r w:rsidRPr="001135FB">
        <w:rPr>
          <w:rFonts w:ascii="Arial" w:hAnsi="Arial" w:cs="Arial"/>
          <w:lang w:val="pt-PT"/>
        </w:rPr>
        <w:t xml:space="preserve"> contam com a família </w:t>
      </w:r>
      <w:r w:rsidR="004B1980" w:rsidRPr="001135FB">
        <w:rPr>
          <w:rFonts w:ascii="Arial" w:hAnsi="Arial" w:cs="Arial"/>
          <w:lang w:val="pt-PT"/>
        </w:rPr>
        <w:t>quando necessitam de ajuda</w:t>
      </w:r>
      <w:r w:rsidR="00D445AC" w:rsidRPr="001135FB">
        <w:rPr>
          <w:rFonts w:ascii="Arial" w:hAnsi="Arial" w:cs="Arial"/>
          <w:lang w:val="pt-PT"/>
        </w:rPr>
        <w:t xml:space="preserve"> e partilham laços afetivos </w:t>
      </w:r>
      <w:r w:rsidR="002F13ED" w:rsidRPr="001135FB">
        <w:rPr>
          <w:rFonts w:ascii="Arial" w:hAnsi="Arial" w:cs="Arial"/>
          <w:lang w:val="pt-PT"/>
        </w:rPr>
        <w:t xml:space="preserve">consolidados </w:t>
      </w:r>
      <w:r w:rsidR="00D445AC" w:rsidRPr="001135FB">
        <w:rPr>
          <w:rFonts w:ascii="Arial" w:hAnsi="Arial" w:cs="Arial"/>
          <w:lang w:val="pt-PT"/>
        </w:rPr>
        <w:t xml:space="preserve">com os seus </w:t>
      </w:r>
      <w:r w:rsidR="002F13ED" w:rsidRPr="001135FB">
        <w:rPr>
          <w:rFonts w:ascii="Arial" w:hAnsi="Arial" w:cs="Arial"/>
          <w:lang w:val="pt-PT"/>
        </w:rPr>
        <w:t>familiares. Todavia, os indicadores são mais baixos quando se trata de terem em conta as suas opiniões</w:t>
      </w:r>
      <w:r w:rsidR="00925D67" w:rsidRPr="001135FB">
        <w:rPr>
          <w:rFonts w:ascii="Arial" w:hAnsi="Arial" w:cs="Arial"/>
          <w:lang w:val="pt-PT"/>
        </w:rPr>
        <w:t xml:space="preserve"> e tomarem decisões em conjunto com os seus familiares, dimensões onde o país fica abaixo da Noruega</w:t>
      </w:r>
      <w:r w:rsidR="0033446F" w:rsidRPr="001135FB">
        <w:rPr>
          <w:rFonts w:ascii="Arial" w:hAnsi="Arial" w:cs="Arial"/>
          <w:lang w:val="pt-PT"/>
        </w:rPr>
        <w:t>,</w:t>
      </w:r>
      <w:r w:rsidR="00925D67" w:rsidRPr="001135FB">
        <w:rPr>
          <w:rFonts w:ascii="Arial" w:hAnsi="Arial" w:cs="Arial"/>
          <w:lang w:val="pt-PT"/>
        </w:rPr>
        <w:t xml:space="preserve"> e da Roméni</w:t>
      </w:r>
      <w:r w:rsidR="0033446F" w:rsidRPr="001135FB">
        <w:rPr>
          <w:rFonts w:ascii="Arial" w:hAnsi="Arial" w:cs="Arial"/>
          <w:lang w:val="pt-PT"/>
        </w:rPr>
        <w:t>a</w:t>
      </w:r>
      <w:r w:rsidR="00925D67" w:rsidRPr="001135FB">
        <w:rPr>
          <w:rFonts w:ascii="Arial" w:hAnsi="Arial" w:cs="Arial"/>
          <w:lang w:val="pt-PT"/>
        </w:rPr>
        <w:t>,</w:t>
      </w:r>
      <w:r w:rsidR="0033446F" w:rsidRPr="001135FB">
        <w:rPr>
          <w:rFonts w:ascii="Arial" w:hAnsi="Arial" w:cs="Arial"/>
          <w:lang w:val="pt-PT"/>
        </w:rPr>
        <w:t xml:space="preserve"> na pergunta relativa às decisões conjuntas.</w:t>
      </w:r>
    </w:p>
    <w:p w14:paraId="395C7BAA" w14:textId="31698C06" w:rsidR="000F3D51" w:rsidRPr="001135FB" w:rsidRDefault="001C4E42" w:rsidP="001135FB">
      <w:pPr>
        <w:spacing w:line="480" w:lineRule="auto"/>
        <w:jc w:val="both"/>
        <w:rPr>
          <w:rFonts w:ascii="Arial" w:hAnsi="Arial" w:cs="Arial"/>
          <w:lang w:val="pt-PT"/>
        </w:rPr>
      </w:pPr>
      <w:r w:rsidRPr="001135FB">
        <w:rPr>
          <w:rFonts w:ascii="Arial" w:hAnsi="Arial" w:cs="Arial"/>
          <w:lang w:val="pt-PT"/>
        </w:rPr>
        <w:t>A</w:t>
      </w:r>
      <w:r w:rsidR="004D5D6F" w:rsidRPr="001135FB">
        <w:rPr>
          <w:rFonts w:ascii="Arial" w:hAnsi="Arial" w:cs="Arial"/>
          <w:lang w:val="pt-PT"/>
        </w:rPr>
        <w:t>s</w:t>
      </w:r>
      <w:r w:rsidRPr="001135FB">
        <w:rPr>
          <w:rFonts w:ascii="Arial" w:hAnsi="Arial" w:cs="Arial"/>
          <w:lang w:val="pt-PT"/>
        </w:rPr>
        <w:t xml:space="preserve"> tabela</w:t>
      </w:r>
      <w:r w:rsidR="004D5D6F" w:rsidRPr="001135FB">
        <w:rPr>
          <w:rFonts w:ascii="Arial" w:hAnsi="Arial" w:cs="Arial"/>
          <w:lang w:val="pt-PT"/>
        </w:rPr>
        <w:t>s</w:t>
      </w:r>
      <w:r w:rsidRPr="001135FB">
        <w:rPr>
          <w:rFonts w:ascii="Arial" w:hAnsi="Arial" w:cs="Arial"/>
          <w:lang w:val="pt-PT"/>
        </w:rPr>
        <w:t xml:space="preserve"> </w:t>
      </w:r>
      <w:r w:rsidR="007C1775" w:rsidRPr="001135FB">
        <w:rPr>
          <w:rFonts w:ascii="Arial" w:hAnsi="Arial" w:cs="Arial"/>
          <w:lang w:val="pt-PT"/>
        </w:rPr>
        <w:t>7 apresenta as respostas das crianças sobre problemas de violência física e verbal, assim como de exclusão, no ambiente escolar.</w:t>
      </w:r>
    </w:p>
    <w:p w14:paraId="2B7EB46B" w14:textId="77777777" w:rsidR="00FB202B" w:rsidRPr="001135FB" w:rsidRDefault="00FB202B" w:rsidP="001135FB">
      <w:pPr>
        <w:spacing w:line="480" w:lineRule="auto"/>
        <w:jc w:val="both"/>
        <w:rPr>
          <w:rFonts w:ascii="Arial" w:hAnsi="Arial" w:cs="Arial"/>
          <w:lang w:val="pt-PT"/>
        </w:rPr>
      </w:pPr>
    </w:p>
    <w:p w14:paraId="726CF59A" w14:textId="7A1459F3" w:rsidR="00EE69A0" w:rsidRDefault="00EE69A0" w:rsidP="001135FB">
      <w:pPr>
        <w:spacing w:line="480" w:lineRule="auto"/>
        <w:rPr>
          <w:rFonts w:ascii="Arial" w:hAnsi="Arial" w:cs="Arial"/>
          <w:i/>
          <w:iCs/>
          <w:lang w:val="pt-PT"/>
        </w:rPr>
      </w:pPr>
      <w:r w:rsidRPr="001135FB">
        <w:rPr>
          <w:rFonts w:ascii="Arial" w:hAnsi="Arial" w:cs="Arial"/>
          <w:b/>
          <w:bCs/>
          <w:lang w:val="pt-PT"/>
        </w:rPr>
        <w:t>Tabela</w:t>
      </w:r>
      <w:r w:rsidR="00802717" w:rsidRPr="001135FB">
        <w:rPr>
          <w:rFonts w:ascii="Arial" w:hAnsi="Arial" w:cs="Arial"/>
          <w:b/>
          <w:bCs/>
          <w:lang w:val="pt-PT"/>
        </w:rPr>
        <w:t>s</w:t>
      </w:r>
      <w:r w:rsidRPr="001135FB">
        <w:rPr>
          <w:rFonts w:ascii="Arial" w:hAnsi="Arial" w:cs="Arial"/>
          <w:b/>
          <w:bCs/>
          <w:lang w:val="pt-PT"/>
        </w:rPr>
        <w:t xml:space="preserve"> 7.</w:t>
      </w:r>
      <w:r w:rsidRPr="001135FB">
        <w:rPr>
          <w:rFonts w:ascii="Arial" w:hAnsi="Arial" w:cs="Arial"/>
          <w:lang w:val="pt-PT"/>
        </w:rPr>
        <w:t xml:space="preserve"> </w:t>
      </w:r>
      <w:r w:rsidR="00802717" w:rsidRPr="001135FB">
        <w:rPr>
          <w:rFonts w:ascii="Arial" w:hAnsi="Arial" w:cs="Arial"/>
          <w:i/>
          <w:iCs/>
          <w:lang w:val="pt-PT"/>
        </w:rPr>
        <w:t>Distribuição das respostas</w:t>
      </w:r>
      <w:r w:rsidR="00844AD4" w:rsidRPr="001135FB">
        <w:rPr>
          <w:rFonts w:ascii="Arial" w:hAnsi="Arial" w:cs="Arial"/>
          <w:i/>
          <w:iCs/>
          <w:lang w:val="pt-PT"/>
        </w:rPr>
        <w:t xml:space="preserve"> </w:t>
      </w:r>
      <w:r w:rsidR="001C4E42" w:rsidRPr="001135FB">
        <w:rPr>
          <w:rFonts w:ascii="Arial" w:hAnsi="Arial" w:cs="Arial"/>
          <w:i/>
          <w:iCs/>
          <w:lang w:val="pt-PT"/>
        </w:rPr>
        <w:t>s</w:t>
      </w:r>
      <w:r w:rsidR="00844AD4" w:rsidRPr="001135FB">
        <w:rPr>
          <w:rFonts w:ascii="Arial" w:hAnsi="Arial" w:cs="Arial"/>
          <w:i/>
          <w:iCs/>
          <w:lang w:val="pt-PT"/>
        </w:rPr>
        <w:t xml:space="preserve">obre problemas </w:t>
      </w:r>
      <w:r w:rsidR="001C4E42" w:rsidRPr="001135FB">
        <w:rPr>
          <w:rFonts w:ascii="Arial" w:hAnsi="Arial" w:cs="Arial"/>
          <w:i/>
          <w:iCs/>
          <w:lang w:val="pt-PT"/>
        </w:rPr>
        <w:t xml:space="preserve">de violência e exclusão </w:t>
      </w:r>
      <w:r w:rsidR="00844AD4" w:rsidRPr="001135FB">
        <w:rPr>
          <w:rFonts w:ascii="Arial" w:hAnsi="Arial" w:cs="Arial"/>
          <w:i/>
          <w:iCs/>
          <w:lang w:val="pt-PT"/>
        </w:rPr>
        <w:t xml:space="preserve">na escola </w:t>
      </w:r>
    </w:p>
    <w:p w14:paraId="37FF34E9" w14:textId="42412821" w:rsidR="00F732C5" w:rsidRPr="00FB202B" w:rsidRDefault="00F732C5" w:rsidP="00F732C5">
      <w:pPr>
        <w:spacing w:line="480" w:lineRule="auto"/>
        <w:jc w:val="center"/>
        <w:rPr>
          <w:rFonts w:ascii="Arial" w:hAnsi="Arial" w:cs="Arial"/>
          <w:b/>
          <w:bCs/>
          <w:lang w:val="pt-PT"/>
        </w:rPr>
      </w:pPr>
      <w:r w:rsidRPr="00FB202B">
        <w:rPr>
          <w:rFonts w:ascii="Arial" w:hAnsi="Arial" w:cs="Arial"/>
          <w:b/>
          <w:bCs/>
          <w:lang w:val="pt-PT"/>
        </w:rPr>
        <w:t>[Tabela</w:t>
      </w:r>
      <w:r>
        <w:rPr>
          <w:rFonts w:ascii="Arial" w:hAnsi="Arial" w:cs="Arial"/>
          <w:b/>
          <w:bCs/>
          <w:lang w:val="pt-PT"/>
        </w:rPr>
        <w:t>s</w:t>
      </w:r>
      <w:r w:rsidRPr="00FB202B">
        <w:rPr>
          <w:rFonts w:ascii="Arial" w:hAnsi="Arial" w:cs="Arial"/>
          <w:b/>
          <w:bCs/>
          <w:lang w:val="pt-PT"/>
        </w:rPr>
        <w:t xml:space="preserve"> </w:t>
      </w:r>
      <w:r>
        <w:rPr>
          <w:rFonts w:ascii="Arial" w:hAnsi="Arial" w:cs="Arial"/>
          <w:b/>
          <w:bCs/>
          <w:lang w:val="pt-PT"/>
        </w:rPr>
        <w:t>7</w:t>
      </w:r>
      <w:r w:rsidRPr="00FB202B">
        <w:rPr>
          <w:rFonts w:ascii="Arial" w:hAnsi="Arial" w:cs="Arial"/>
          <w:b/>
          <w:bCs/>
          <w:lang w:val="pt-PT"/>
        </w:rPr>
        <w:t>]</w:t>
      </w:r>
    </w:p>
    <w:p w14:paraId="79CBA9D2" w14:textId="153EE8E2" w:rsidR="00F732C5" w:rsidRDefault="00F732C5" w:rsidP="001135FB">
      <w:pPr>
        <w:spacing w:line="480" w:lineRule="auto"/>
        <w:rPr>
          <w:rFonts w:ascii="Arial" w:hAnsi="Arial" w:cs="Arial"/>
          <w:i/>
          <w:iCs/>
          <w:lang w:val="pt-PT"/>
        </w:rPr>
      </w:pPr>
    </w:p>
    <w:p w14:paraId="4B2DB3EF" w14:textId="2F223F7F" w:rsidR="00E10A0E" w:rsidRPr="001135FB" w:rsidRDefault="00F11A11" w:rsidP="001135FB">
      <w:pPr>
        <w:spacing w:after="0" w:line="480" w:lineRule="auto"/>
        <w:jc w:val="both"/>
        <w:rPr>
          <w:rFonts w:ascii="Arial" w:hAnsi="Arial" w:cs="Arial"/>
          <w:lang w:val="pt-PT"/>
        </w:rPr>
      </w:pPr>
      <w:r w:rsidRPr="001135FB">
        <w:rPr>
          <w:rFonts w:ascii="Arial" w:hAnsi="Arial" w:cs="Arial"/>
          <w:lang w:val="pt-PT"/>
        </w:rPr>
        <w:lastRenderedPageBreak/>
        <w:t xml:space="preserve">Na escola, </w:t>
      </w:r>
      <w:r w:rsidR="00DE02FA" w:rsidRPr="001135FB">
        <w:rPr>
          <w:rFonts w:ascii="Arial" w:hAnsi="Arial" w:cs="Arial"/>
          <w:lang w:val="pt-PT"/>
        </w:rPr>
        <w:t xml:space="preserve">os resultados evidenciam um sentimento de segurança mais baixo do que </w:t>
      </w:r>
      <w:r w:rsidR="00935A14" w:rsidRPr="001135FB">
        <w:rPr>
          <w:rFonts w:ascii="Arial" w:hAnsi="Arial" w:cs="Arial"/>
          <w:lang w:val="pt-PT"/>
        </w:rPr>
        <w:t xml:space="preserve">o valor que </w:t>
      </w:r>
      <w:r w:rsidR="00DC3C05" w:rsidRPr="001135FB">
        <w:rPr>
          <w:rFonts w:ascii="Arial" w:hAnsi="Arial" w:cs="Arial"/>
          <w:lang w:val="pt-PT"/>
        </w:rPr>
        <w:t>as crianças expressam nos cinco países europeus em comparação</w:t>
      </w:r>
      <w:r w:rsidR="001A6DCF" w:rsidRPr="001135FB">
        <w:rPr>
          <w:rFonts w:ascii="Arial" w:hAnsi="Arial" w:cs="Arial"/>
          <w:lang w:val="pt-PT"/>
        </w:rPr>
        <w:t>, a uma distância significativa da Noruega, da Espanha ou da Croácia</w:t>
      </w:r>
      <w:r w:rsidR="00DC3C05" w:rsidRPr="001135FB">
        <w:rPr>
          <w:rFonts w:ascii="Arial" w:hAnsi="Arial" w:cs="Arial"/>
          <w:lang w:val="pt-PT"/>
        </w:rPr>
        <w:t>.</w:t>
      </w:r>
      <w:r w:rsidR="00564FF5" w:rsidRPr="001135FB">
        <w:rPr>
          <w:rFonts w:ascii="Arial" w:hAnsi="Arial" w:cs="Arial"/>
          <w:lang w:val="pt-PT"/>
        </w:rPr>
        <w:t xml:space="preserve"> </w:t>
      </w:r>
      <w:r w:rsidR="00994833" w:rsidRPr="001135FB">
        <w:rPr>
          <w:rFonts w:ascii="Arial" w:hAnsi="Arial" w:cs="Arial"/>
          <w:lang w:val="pt-PT"/>
        </w:rPr>
        <w:t xml:space="preserve">As lutas entre crianças ocorrem </w:t>
      </w:r>
      <w:r w:rsidR="00A5097C" w:rsidRPr="001135FB">
        <w:rPr>
          <w:rFonts w:ascii="Arial" w:hAnsi="Arial" w:cs="Arial"/>
          <w:lang w:val="pt-PT"/>
        </w:rPr>
        <w:t xml:space="preserve">todos os dias ou na maioria dos dias para </w:t>
      </w:r>
      <w:r w:rsidR="00741055" w:rsidRPr="001135FB">
        <w:rPr>
          <w:rFonts w:ascii="Arial" w:hAnsi="Arial" w:cs="Arial"/>
          <w:lang w:val="pt-PT"/>
        </w:rPr>
        <w:t xml:space="preserve">14,7% das crianças, e 20,4% referem que ocorrem pelo menos uma vez por semana. </w:t>
      </w:r>
      <w:r w:rsidR="00E10A0E" w:rsidRPr="001135FB">
        <w:rPr>
          <w:rFonts w:ascii="Arial" w:hAnsi="Arial" w:cs="Arial"/>
          <w:lang w:val="pt-PT"/>
        </w:rPr>
        <w:t>Igualmente significativo é o grupo de crianças que afirma ter sido agredida, insultada ou excluída por outras crianças na escola, uma ou mais vezes, no último mês: 2</w:t>
      </w:r>
      <w:r w:rsidR="00831AB7" w:rsidRPr="001135FB">
        <w:rPr>
          <w:rFonts w:ascii="Arial" w:hAnsi="Arial" w:cs="Arial"/>
          <w:lang w:val="pt-PT"/>
        </w:rPr>
        <w:t>0,9</w:t>
      </w:r>
      <w:r w:rsidR="00E10A0E" w:rsidRPr="001135FB">
        <w:rPr>
          <w:rFonts w:ascii="Arial" w:hAnsi="Arial" w:cs="Arial"/>
          <w:lang w:val="pt-PT"/>
        </w:rPr>
        <w:t>%, 45% e 37%, respetivamente.</w:t>
      </w:r>
    </w:p>
    <w:p w14:paraId="12B7F55B" w14:textId="08351748" w:rsidR="00F11A11" w:rsidRPr="001135FB" w:rsidRDefault="004D5D6F" w:rsidP="001135FB">
      <w:pPr>
        <w:spacing w:line="480" w:lineRule="auto"/>
        <w:jc w:val="both"/>
        <w:rPr>
          <w:rFonts w:ascii="Arial" w:hAnsi="Arial" w:cs="Arial"/>
          <w:lang w:val="pt-PT"/>
        </w:rPr>
      </w:pPr>
      <w:r w:rsidRPr="001135FB">
        <w:rPr>
          <w:rFonts w:ascii="Arial" w:hAnsi="Arial" w:cs="Arial"/>
          <w:lang w:val="pt-PT"/>
        </w:rPr>
        <w:t xml:space="preserve">O conhecimento sobre os direitos das crianças e sobre a Convenção da </w:t>
      </w:r>
      <w:r w:rsidR="00517D42" w:rsidRPr="001135FB">
        <w:rPr>
          <w:rFonts w:ascii="Arial" w:hAnsi="Arial" w:cs="Arial"/>
          <w:lang w:val="pt-PT"/>
        </w:rPr>
        <w:t>ONU sobre os mesmos teve as respostas apresentadas na tabela 8.</w:t>
      </w:r>
    </w:p>
    <w:p w14:paraId="26B8B2A0" w14:textId="16A97C9E" w:rsidR="004D5D6F" w:rsidRPr="001135FB" w:rsidRDefault="004D5D6F" w:rsidP="001135FB">
      <w:pPr>
        <w:spacing w:line="480" w:lineRule="auto"/>
        <w:jc w:val="both"/>
        <w:rPr>
          <w:rFonts w:ascii="Arial" w:hAnsi="Arial" w:cs="Arial"/>
          <w:lang w:val="pt-PT"/>
        </w:rPr>
      </w:pPr>
    </w:p>
    <w:p w14:paraId="4C84C657" w14:textId="58AD472A" w:rsidR="00517D42" w:rsidRDefault="00517D42" w:rsidP="001135FB">
      <w:pPr>
        <w:spacing w:line="480" w:lineRule="auto"/>
        <w:rPr>
          <w:rFonts w:ascii="Arial" w:hAnsi="Arial" w:cs="Arial"/>
          <w:i/>
          <w:iCs/>
          <w:lang w:val="pt-PT"/>
        </w:rPr>
      </w:pPr>
      <w:r w:rsidRPr="001135FB">
        <w:rPr>
          <w:rFonts w:ascii="Arial" w:hAnsi="Arial" w:cs="Arial"/>
          <w:b/>
          <w:bCs/>
          <w:lang w:val="pt-PT"/>
        </w:rPr>
        <w:t>Tabela 8.</w:t>
      </w:r>
      <w:r w:rsidRPr="001135FB">
        <w:rPr>
          <w:rFonts w:ascii="Arial" w:hAnsi="Arial" w:cs="Arial"/>
          <w:lang w:val="pt-PT"/>
        </w:rPr>
        <w:t xml:space="preserve"> </w:t>
      </w:r>
      <w:r w:rsidRPr="001135FB">
        <w:rPr>
          <w:rFonts w:ascii="Arial" w:hAnsi="Arial" w:cs="Arial"/>
          <w:i/>
          <w:iCs/>
          <w:lang w:val="pt-PT"/>
        </w:rPr>
        <w:t xml:space="preserve">Distribuição das respostas sobre </w:t>
      </w:r>
      <w:r w:rsidR="006F50B2" w:rsidRPr="001135FB">
        <w:rPr>
          <w:rFonts w:ascii="Arial" w:hAnsi="Arial" w:cs="Arial"/>
          <w:i/>
          <w:iCs/>
          <w:lang w:val="pt-PT"/>
        </w:rPr>
        <w:t>os direitos das crianças</w:t>
      </w:r>
      <w:r w:rsidRPr="001135FB">
        <w:rPr>
          <w:rFonts w:ascii="Arial" w:hAnsi="Arial" w:cs="Arial"/>
          <w:i/>
          <w:iCs/>
          <w:lang w:val="pt-PT"/>
        </w:rPr>
        <w:t xml:space="preserve"> </w:t>
      </w:r>
    </w:p>
    <w:p w14:paraId="2449C0C2" w14:textId="733F0AC9" w:rsidR="00F732C5" w:rsidRPr="00FB202B" w:rsidRDefault="00F732C5" w:rsidP="00F732C5">
      <w:pPr>
        <w:spacing w:line="480" w:lineRule="auto"/>
        <w:jc w:val="center"/>
        <w:rPr>
          <w:rFonts w:ascii="Arial" w:hAnsi="Arial" w:cs="Arial"/>
          <w:b/>
          <w:bCs/>
          <w:lang w:val="pt-PT"/>
        </w:rPr>
      </w:pPr>
      <w:r w:rsidRPr="00FB202B">
        <w:rPr>
          <w:rFonts w:ascii="Arial" w:hAnsi="Arial" w:cs="Arial"/>
          <w:b/>
          <w:bCs/>
          <w:lang w:val="pt-PT"/>
        </w:rPr>
        <w:t xml:space="preserve">[Tabela </w:t>
      </w:r>
      <w:r>
        <w:rPr>
          <w:rFonts w:ascii="Arial" w:hAnsi="Arial" w:cs="Arial"/>
          <w:b/>
          <w:bCs/>
          <w:lang w:val="pt-PT"/>
        </w:rPr>
        <w:t>8</w:t>
      </w:r>
      <w:r w:rsidRPr="00FB202B">
        <w:rPr>
          <w:rFonts w:ascii="Arial" w:hAnsi="Arial" w:cs="Arial"/>
          <w:b/>
          <w:bCs/>
          <w:lang w:val="pt-PT"/>
        </w:rPr>
        <w:t>]</w:t>
      </w:r>
    </w:p>
    <w:p w14:paraId="28335228" w14:textId="53E38EF7" w:rsidR="00F732C5" w:rsidRDefault="00F732C5" w:rsidP="001135FB">
      <w:pPr>
        <w:spacing w:after="0" w:line="480" w:lineRule="auto"/>
        <w:jc w:val="both"/>
        <w:rPr>
          <w:rFonts w:ascii="Arial" w:hAnsi="Arial" w:cs="Arial"/>
          <w:highlight w:val="yellow"/>
          <w:lang w:val="pt-PT"/>
        </w:rPr>
      </w:pPr>
    </w:p>
    <w:p w14:paraId="5BF069AD" w14:textId="77777777" w:rsidR="00F732C5" w:rsidRPr="001135FB" w:rsidRDefault="00F732C5" w:rsidP="001135FB">
      <w:pPr>
        <w:spacing w:after="0" w:line="480" w:lineRule="auto"/>
        <w:jc w:val="both"/>
        <w:rPr>
          <w:rFonts w:ascii="Arial" w:hAnsi="Arial" w:cs="Arial"/>
          <w:highlight w:val="yellow"/>
          <w:lang w:val="pt-PT"/>
        </w:rPr>
      </w:pPr>
    </w:p>
    <w:p w14:paraId="78817FAF" w14:textId="3A44C347" w:rsidR="004C3C6C" w:rsidRPr="001135FB" w:rsidRDefault="004C3C6C" w:rsidP="001135FB">
      <w:pPr>
        <w:spacing w:after="0" w:line="480" w:lineRule="auto"/>
        <w:jc w:val="both"/>
        <w:rPr>
          <w:rFonts w:ascii="Arial" w:hAnsi="Arial" w:cs="Arial"/>
          <w:lang w:val="pt-PT"/>
        </w:rPr>
      </w:pPr>
      <w:r w:rsidRPr="001135FB">
        <w:rPr>
          <w:rFonts w:ascii="Arial" w:hAnsi="Arial" w:cs="Arial"/>
          <w:lang w:val="pt-PT"/>
        </w:rPr>
        <w:t>Quanto aos direitos</w:t>
      </w:r>
      <w:r w:rsidR="000B1748" w:rsidRPr="001135FB">
        <w:rPr>
          <w:rFonts w:ascii="Arial" w:hAnsi="Arial" w:cs="Arial"/>
          <w:lang w:val="pt-PT"/>
        </w:rPr>
        <w:t xml:space="preserve"> das crianças</w:t>
      </w:r>
      <w:r w:rsidRPr="001135FB">
        <w:rPr>
          <w:rFonts w:ascii="Arial" w:hAnsi="Arial" w:cs="Arial"/>
          <w:lang w:val="pt-PT"/>
        </w:rPr>
        <w:t>,</w:t>
      </w:r>
      <w:r w:rsidR="000B1748" w:rsidRPr="001135FB">
        <w:rPr>
          <w:rFonts w:ascii="Arial" w:hAnsi="Arial" w:cs="Arial"/>
          <w:lang w:val="pt-PT"/>
        </w:rPr>
        <w:t xml:space="preserve"> e apesar de a grande maioria responder que sabe</w:t>
      </w:r>
      <w:r w:rsidR="00C17B2B" w:rsidRPr="001135FB">
        <w:rPr>
          <w:rFonts w:ascii="Arial" w:hAnsi="Arial" w:cs="Arial"/>
          <w:lang w:val="pt-PT"/>
        </w:rPr>
        <w:t xml:space="preserve"> quais são,</w:t>
      </w:r>
      <w:r w:rsidRPr="001135FB">
        <w:rPr>
          <w:rFonts w:ascii="Arial" w:hAnsi="Arial" w:cs="Arial"/>
          <w:lang w:val="pt-PT"/>
        </w:rPr>
        <w:t xml:space="preserve"> só 32,2% declararam conhecer a Convenção sobre os Direitos da Criança, o que evidencia a necessidade de a divulgar e promover deste modo o direito das crianças de intervir no mundo ao seu redor, através da participação nas decisões sobre os assuntos que afetam as suas vidas. </w:t>
      </w:r>
    </w:p>
    <w:p w14:paraId="75FF6245" w14:textId="4B1A59E4" w:rsidR="006F50B2" w:rsidRDefault="00B1296D" w:rsidP="001135FB">
      <w:pPr>
        <w:spacing w:line="480" w:lineRule="auto"/>
        <w:jc w:val="both"/>
        <w:rPr>
          <w:rFonts w:ascii="Arial" w:hAnsi="Arial" w:cs="Arial"/>
          <w:lang w:val="pt-PT"/>
        </w:rPr>
      </w:pPr>
      <w:r w:rsidRPr="001135FB">
        <w:rPr>
          <w:rFonts w:ascii="Arial" w:hAnsi="Arial" w:cs="Arial"/>
          <w:lang w:val="pt-PT"/>
        </w:rPr>
        <w:t>A tabela 9 apresenta a</w:t>
      </w:r>
      <w:r w:rsidR="002A3D4C" w:rsidRPr="001135FB">
        <w:rPr>
          <w:rFonts w:ascii="Arial" w:hAnsi="Arial" w:cs="Arial"/>
          <w:lang w:val="pt-PT"/>
        </w:rPr>
        <w:t>s respostas a questões que podem preocupar as crianças, nomeadamente em relação ao dinheiro e à alimentação.</w:t>
      </w:r>
    </w:p>
    <w:p w14:paraId="4CF761C2" w14:textId="496E38D3" w:rsidR="006E057A" w:rsidRDefault="006E057A" w:rsidP="001135FB">
      <w:pPr>
        <w:spacing w:line="480" w:lineRule="auto"/>
        <w:jc w:val="both"/>
        <w:rPr>
          <w:rFonts w:ascii="Arial" w:hAnsi="Arial" w:cs="Arial"/>
          <w:lang w:val="pt-PT"/>
        </w:rPr>
      </w:pPr>
    </w:p>
    <w:p w14:paraId="2486DF54" w14:textId="77777777" w:rsidR="006E057A" w:rsidRPr="001135FB" w:rsidRDefault="006E057A" w:rsidP="001135FB">
      <w:pPr>
        <w:spacing w:line="480" w:lineRule="auto"/>
        <w:jc w:val="both"/>
        <w:rPr>
          <w:rFonts w:ascii="Arial" w:hAnsi="Arial" w:cs="Arial"/>
          <w:lang w:val="pt-PT"/>
        </w:rPr>
      </w:pPr>
    </w:p>
    <w:p w14:paraId="557ECC7C" w14:textId="548DAFB0" w:rsidR="00B1296D" w:rsidRDefault="00B1296D" w:rsidP="001135FB">
      <w:pPr>
        <w:spacing w:line="480" w:lineRule="auto"/>
        <w:rPr>
          <w:rFonts w:ascii="Arial" w:hAnsi="Arial" w:cs="Arial"/>
          <w:i/>
          <w:iCs/>
          <w:lang w:val="pt-PT"/>
        </w:rPr>
      </w:pPr>
      <w:r w:rsidRPr="001135FB">
        <w:rPr>
          <w:rFonts w:ascii="Arial" w:hAnsi="Arial" w:cs="Arial"/>
          <w:b/>
          <w:bCs/>
          <w:lang w:val="pt-PT"/>
        </w:rPr>
        <w:lastRenderedPageBreak/>
        <w:t>Tabela 9.</w:t>
      </w:r>
      <w:r w:rsidRPr="001135FB">
        <w:rPr>
          <w:rFonts w:ascii="Arial" w:hAnsi="Arial" w:cs="Arial"/>
          <w:lang w:val="pt-PT"/>
        </w:rPr>
        <w:t xml:space="preserve"> </w:t>
      </w:r>
      <w:r w:rsidRPr="001135FB">
        <w:rPr>
          <w:rFonts w:ascii="Arial" w:hAnsi="Arial" w:cs="Arial"/>
          <w:i/>
          <w:iCs/>
          <w:lang w:val="pt-PT"/>
        </w:rPr>
        <w:t>Distribuição das respostas sobre preocupações das crianças</w:t>
      </w:r>
    </w:p>
    <w:p w14:paraId="11700876" w14:textId="587C4D65" w:rsidR="00F732C5" w:rsidRPr="00FB202B" w:rsidRDefault="00F732C5" w:rsidP="00F732C5">
      <w:pPr>
        <w:spacing w:line="480" w:lineRule="auto"/>
        <w:jc w:val="center"/>
        <w:rPr>
          <w:rFonts w:ascii="Arial" w:hAnsi="Arial" w:cs="Arial"/>
          <w:b/>
          <w:bCs/>
          <w:lang w:val="pt-PT"/>
        </w:rPr>
      </w:pPr>
      <w:r w:rsidRPr="00FB202B">
        <w:rPr>
          <w:rFonts w:ascii="Arial" w:hAnsi="Arial" w:cs="Arial"/>
          <w:b/>
          <w:bCs/>
          <w:lang w:val="pt-PT"/>
        </w:rPr>
        <w:t xml:space="preserve">[Tabela </w:t>
      </w:r>
      <w:r>
        <w:rPr>
          <w:rFonts w:ascii="Arial" w:hAnsi="Arial" w:cs="Arial"/>
          <w:b/>
          <w:bCs/>
          <w:lang w:val="pt-PT"/>
        </w:rPr>
        <w:t>9</w:t>
      </w:r>
      <w:r w:rsidRPr="00FB202B">
        <w:rPr>
          <w:rFonts w:ascii="Arial" w:hAnsi="Arial" w:cs="Arial"/>
          <w:b/>
          <w:bCs/>
          <w:lang w:val="pt-PT"/>
        </w:rPr>
        <w:t>]</w:t>
      </w:r>
    </w:p>
    <w:p w14:paraId="5A99D7B7" w14:textId="5AF56D15" w:rsidR="00F732C5" w:rsidRDefault="00F732C5" w:rsidP="001135FB">
      <w:pPr>
        <w:spacing w:line="480" w:lineRule="auto"/>
        <w:rPr>
          <w:rFonts w:ascii="Arial" w:hAnsi="Arial" w:cs="Arial"/>
          <w:i/>
          <w:iCs/>
          <w:lang w:val="pt-PT"/>
        </w:rPr>
      </w:pPr>
    </w:p>
    <w:p w14:paraId="1896F35A" w14:textId="496DC47B" w:rsidR="00B633DA" w:rsidRPr="001135FB" w:rsidRDefault="00764479" w:rsidP="001135FB">
      <w:pPr>
        <w:spacing w:after="0" w:line="480" w:lineRule="auto"/>
        <w:jc w:val="both"/>
        <w:rPr>
          <w:rFonts w:ascii="Arial" w:hAnsi="Arial" w:cs="Arial"/>
          <w:lang w:val="pt-PT"/>
        </w:rPr>
      </w:pPr>
      <w:r w:rsidRPr="001135FB">
        <w:rPr>
          <w:rFonts w:ascii="Arial" w:hAnsi="Arial" w:cs="Arial"/>
          <w:lang w:val="pt-PT"/>
        </w:rPr>
        <w:t>Face à pergunta «Com que frequência te preocupas com a quantidade de dinheiro que a tua família tem» 2</w:t>
      </w:r>
      <w:r w:rsidR="000E15E3" w:rsidRPr="001135FB">
        <w:rPr>
          <w:rFonts w:ascii="Arial" w:hAnsi="Arial" w:cs="Arial"/>
          <w:lang w:val="pt-PT"/>
        </w:rPr>
        <w:t>º,4</w:t>
      </w:r>
      <w:r w:rsidRPr="001135FB">
        <w:rPr>
          <w:rFonts w:ascii="Arial" w:hAnsi="Arial" w:cs="Arial"/>
          <w:lang w:val="pt-PT"/>
        </w:rPr>
        <w:t>% responderam sempre, 15</w:t>
      </w:r>
      <w:r w:rsidR="000E15E3" w:rsidRPr="001135FB">
        <w:rPr>
          <w:rFonts w:ascii="Arial" w:hAnsi="Arial" w:cs="Arial"/>
          <w:lang w:val="pt-PT"/>
        </w:rPr>
        <w:t>,2</w:t>
      </w:r>
      <w:r w:rsidRPr="001135FB">
        <w:rPr>
          <w:rFonts w:ascii="Arial" w:hAnsi="Arial" w:cs="Arial"/>
          <w:lang w:val="pt-PT"/>
        </w:rPr>
        <w:t xml:space="preserve">% com frequência e 35% por vezes, sintoma da precaridade e da pobreza </w:t>
      </w:r>
      <w:r w:rsidR="000E15E3" w:rsidRPr="001135FB">
        <w:rPr>
          <w:rFonts w:ascii="Arial" w:hAnsi="Arial" w:cs="Arial"/>
          <w:lang w:val="pt-PT"/>
        </w:rPr>
        <w:t>do contexto</w:t>
      </w:r>
      <w:r w:rsidRPr="001135FB">
        <w:rPr>
          <w:rFonts w:ascii="Arial" w:hAnsi="Arial" w:cs="Arial"/>
          <w:lang w:val="pt-PT"/>
        </w:rPr>
        <w:t xml:space="preserve"> social portug</w:t>
      </w:r>
      <w:r w:rsidR="000E15E3" w:rsidRPr="001135FB">
        <w:rPr>
          <w:rFonts w:ascii="Arial" w:hAnsi="Arial" w:cs="Arial"/>
          <w:lang w:val="pt-PT"/>
        </w:rPr>
        <w:t>uês</w:t>
      </w:r>
      <w:r w:rsidRPr="001135FB">
        <w:rPr>
          <w:rFonts w:ascii="Arial" w:hAnsi="Arial" w:cs="Arial"/>
          <w:lang w:val="pt-PT"/>
        </w:rPr>
        <w:t xml:space="preserve">. </w:t>
      </w:r>
      <w:r w:rsidR="00B633DA" w:rsidRPr="001135FB">
        <w:rPr>
          <w:rFonts w:ascii="Arial" w:hAnsi="Arial" w:cs="Arial"/>
          <w:lang w:val="pt-PT"/>
        </w:rPr>
        <w:t>A preocupação com o dinheiro colocar-nos-ia a meio da tabela entre 35 países</w:t>
      </w:r>
      <w:r w:rsidR="00BF5553" w:rsidRPr="001135FB">
        <w:rPr>
          <w:rFonts w:ascii="Arial" w:hAnsi="Arial" w:cs="Arial"/>
          <w:lang w:val="pt-PT"/>
        </w:rPr>
        <w:t xml:space="preserve">, mas em 30º lugar se considerarmos só a </w:t>
      </w:r>
      <w:r w:rsidR="004E07F5" w:rsidRPr="001135FB">
        <w:rPr>
          <w:rFonts w:ascii="Arial" w:hAnsi="Arial" w:cs="Arial"/>
          <w:lang w:val="pt-PT"/>
        </w:rPr>
        <w:t>preocupação frequente ou sempre.</w:t>
      </w:r>
      <w:r w:rsidR="001453FC" w:rsidRPr="001135FB">
        <w:rPr>
          <w:rFonts w:ascii="Arial" w:hAnsi="Arial" w:cs="Arial"/>
          <w:lang w:val="pt-PT"/>
        </w:rPr>
        <w:t xml:space="preserve"> </w:t>
      </w:r>
      <w:r w:rsidR="005971DD" w:rsidRPr="001135FB">
        <w:rPr>
          <w:rFonts w:ascii="Arial" w:hAnsi="Arial" w:cs="Arial"/>
          <w:lang w:val="pt-PT"/>
        </w:rPr>
        <w:t xml:space="preserve">Na resposta “Nunca”, </w:t>
      </w:r>
      <w:r w:rsidR="00FB0A2C" w:rsidRPr="001135FB">
        <w:rPr>
          <w:rFonts w:ascii="Arial" w:hAnsi="Arial" w:cs="Arial"/>
          <w:lang w:val="pt-PT"/>
        </w:rPr>
        <w:t xml:space="preserve">os países que escolhemos para referência estão todos melhor do que nós, sendo a ordem </w:t>
      </w:r>
      <w:r w:rsidR="00120ADB" w:rsidRPr="001135FB">
        <w:rPr>
          <w:rFonts w:ascii="Arial" w:hAnsi="Arial" w:cs="Arial"/>
          <w:lang w:val="pt-PT"/>
        </w:rPr>
        <w:t xml:space="preserve">começada pela </w:t>
      </w:r>
      <w:r w:rsidR="00FB0A2C" w:rsidRPr="001135FB">
        <w:rPr>
          <w:rFonts w:ascii="Arial" w:hAnsi="Arial" w:cs="Arial"/>
          <w:lang w:val="pt-PT"/>
        </w:rPr>
        <w:t>Noruega</w:t>
      </w:r>
      <w:r w:rsidR="00120ADB" w:rsidRPr="001135FB">
        <w:rPr>
          <w:rFonts w:ascii="Arial" w:hAnsi="Arial" w:cs="Arial"/>
          <w:lang w:val="pt-PT"/>
        </w:rPr>
        <w:t xml:space="preserve">, seguida da Roménia, </w:t>
      </w:r>
      <w:r w:rsidR="001B082C" w:rsidRPr="001135FB">
        <w:rPr>
          <w:rFonts w:ascii="Arial" w:hAnsi="Arial" w:cs="Arial"/>
          <w:lang w:val="pt-PT"/>
        </w:rPr>
        <w:t>Bélgica, Croácia e por fim a Espanha.</w:t>
      </w:r>
    </w:p>
    <w:p w14:paraId="0C305647" w14:textId="1681F208" w:rsidR="004F76C4" w:rsidRPr="001135FB" w:rsidRDefault="004D4268" w:rsidP="001135FB">
      <w:pPr>
        <w:spacing w:line="480" w:lineRule="auto"/>
        <w:jc w:val="both"/>
        <w:rPr>
          <w:rFonts w:ascii="Arial" w:hAnsi="Arial" w:cs="Arial"/>
          <w:lang w:val="pt-PT"/>
        </w:rPr>
      </w:pPr>
      <w:r w:rsidRPr="001135FB">
        <w:rPr>
          <w:rFonts w:ascii="Arial" w:hAnsi="Arial" w:cs="Arial"/>
          <w:lang w:val="pt-PT"/>
        </w:rPr>
        <w:t xml:space="preserve">Quanto </w:t>
      </w:r>
      <w:r w:rsidR="00B633DA" w:rsidRPr="001135FB">
        <w:rPr>
          <w:rFonts w:ascii="Arial" w:hAnsi="Arial" w:cs="Arial"/>
          <w:lang w:val="pt-PT"/>
        </w:rPr>
        <w:t>à</w:t>
      </w:r>
      <w:r w:rsidRPr="001135FB">
        <w:rPr>
          <w:rFonts w:ascii="Arial" w:hAnsi="Arial" w:cs="Arial"/>
          <w:lang w:val="pt-PT"/>
        </w:rPr>
        <w:t xml:space="preserve"> </w:t>
      </w:r>
      <w:r w:rsidR="00535A98" w:rsidRPr="001135FB">
        <w:rPr>
          <w:rFonts w:ascii="Arial" w:hAnsi="Arial" w:cs="Arial"/>
          <w:lang w:val="pt-PT"/>
        </w:rPr>
        <w:t xml:space="preserve">suficiência da </w:t>
      </w:r>
      <w:r w:rsidRPr="001135FB">
        <w:rPr>
          <w:rFonts w:ascii="Arial" w:hAnsi="Arial" w:cs="Arial"/>
          <w:lang w:val="pt-PT"/>
        </w:rPr>
        <w:t>comida, ficaríamos em 10º lugar entre 3</w:t>
      </w:r>
      <w:r w:rsidR="006B176F" w:rsidRPr="001135FB">
        <w:rPr>
          <w:rFonts w:ascii="Arial" w:hAnsi="Arial" w:cs="Arial"/>
          <w:lang w:val="pt-PT"/>
        </w:rPr>
        <w:t>6</w:t>
      </w:r>
      <w:r w:rsidRPr="001135FB">
        <w:rPr>
          <w:rFonts w:ascii="Arial" w:hAnsi="Arial" w:cs="Arial"/>
          <w:lang w:val="pt-PT"/>
        </w:rPr>
        <w:t xml:space="preserve"> países.</w:t>
      </w:r>
      <w:r w:rsidR="004F76C4" w:rsidRPr="001135FB">
        <w:rPr>
          <w:rFonts w:ascii="Arial" w:hAnsi="Arial" w:cs="Arial"/>
          <w:lang w:val="pt-PT"/>
        </w:rPr>
        <w:t xml:space="preserve"> A Espanha, a Noruega, a Croácia e a Roménia estão melhores nas respostas “Sempre”</w:t>
      </w:r>
      <w:r w:rsidR="00D27732" w:rsidRPr="001135FB">
        <w:rPr>
          <w:rFonts w:ascii="Arial" w:hAnsi="Arial" w:cs="Arial"/>
          <w:lang w:val="pt-PT"/>
        </w:rPr>
        <w:t>, estando, curiosamente, a Bélgica ligeiramente atrás de nós.</w:t>
      </w:r>
    </w:p>
    <w:p w14:paraId="1F8422A2" w14:textId="681AD7E1" w:rsidR="00553355" w:rsidRPr="001135FB" w:rsidRDefault="002C0250" w:rsidP="001135FB">
      <w:pPr>
        <w:spacing w:line="480" w:lineRule="auto"/>
        <w:jc w:val="both"/>
        <w:rPr>
          <w:rFonts w:ascii="Arial" w:hAnsi="Arial" w:cs="Arial"/>
          <w:lang w:val="pt-PT"/>
        </w:rPr>
      </w:pPr>
      <w:r w:rsidRPr="001135FB">
        <w:rPr>
          <w:rFonts w:ascii="Arial" w:hAnsi="Arial" w:cs="Arial"/>
          <w:lang w:val="pt-PT"/>
        </w:rPr>
        <w:t xml:space="preserve">A posse de determinados bens materiais </w:t>
      </w:r>
      <w:r w:rsidR="002524B7" w:rsidRPr="001135FB">
        <w:rPr>
          <w:rFonts w:ascii="Arial" w:hAnsi="Arial" w:cs="Arial"/>
          <w:lang w:val="pt-PT"/>
        </w:rPr>
        <w:t>pelas crianças portuguesas, e a sua comparação com países de referência, est</w:t>
      </w:r>
      <w:r w:rsidR="001E3F7C" w:rsidRPr="001135FB">
        <w:rPr>
          <w:rFonts w:ascii="Arial" w:hAnsi="Arial" w:cs="Arial"/>
          <w:lang w:val="pt-PT"/>
        </w:rPr>
        <w:t>á apresentada nas tabelas 10.</w:t>
      </w:r>
    </w:p>
    <w:p w14:paraId="11FE40A8" w14:textId="6203230E" w:rsidR="00E673E1" w:rsidRPr="001135FB" w:rsidRDefault="00E673E1" w:rsidP="001135FB">
      <w:pPr>
        <w:spacing w:line="480" w:lineRule="auto"/>
        <w:jc w:val="both"/>
        <w:rPr>
          <w:rFonts w:ascii="Arial" w:hAnsi="Arial" w:cs="Arial"/>
          <w:lang w:val="pt-PT"/>
        </w:rPr>
      </w:pPr>
    </w:p>
    <w:p w14:paraId="09A11D3B" w14:textId="33B2092A" w:rsidR="00E673E1" w:rsidRDefault="00E673E1" w:rsidP="001135FB">
      <w:pPr>
        <w:spacing w:line="480" w:lineRule="auto"/>
        <w:rPr>
          <w:rFonts w:ascii="Arial" w:hAnsi="Arial" w:cs="Arial"/>
          <w:i/>
          <w:iCs/>
          <w:lang w:val="pt-PT"/>
        </w:rPr>
      </w:pPr>
      <w:r w:rsidRPr="001135FB">
        <w:rPr>
          <w:rFonts w:ascii="Arial" w:hAnsi="Arial" w:cs="Arial"/>
          <w:b/>
          <w:bCs/>
          <w:lang w:val="pt-PT"/>
        </w:rPr>
        <w:t>Tabelas 10.</w:t>
      </w:r>
      <w:r w:rsidRPr="001135FB">
        <w:rPr>
          <w:rFonts w:ascii="Arial" w:hAnsi="Arial" w:cs="Arial"/>
          <w:lang w:val="pt-PT"/>
        </w:rPr>
        <w:t xml:space="preserve"> </w:t>
      </w:r>
      <w:r w:rsidR="0013281C" w:rsidRPr="001135FB">
        <w:rPr>
          <w:rFonts w:ascii="Arial" w:hAnsi="Arial" w:cs="Arial"/>
          <w:i/>
          <w:iCs/>
          <w:lang w:val="pt-PT"/>
        </w:rPr>
        <w:t xml:space="preserve">Número e percentagem de respostas afirmativas em relação </w:t>
      </w:r>
      <w:r w:rsidR="006678E0" w:rsidRPr="001135FB">
        <w:rPr>
          <w:rFonts w:ascii="Arial" w:hAnsi="Arial" w:cs="Arial"/>
          <w:i/>
          <w:iCs/>
          <w:lang w:val="pt-PT"/>
        </w:rPr>
        <w:t>a bens materiais</w:t>
      </w:r>
    </w:p>
    <w:p w14:paraId="6D3C8555" w14:textId="51AFE941" w:rsidR="00AF510B" w:rsidRPr="00FB202B" w:rsidRDefault="00AF510B" w:rsidP="00AF510B">
      <w:pPr>
        <w:spacing w:line="480" w:lineRule="auto"/>
        <w:jc w:val="center"/>
        <w:rPr>
          <w:rFonts w:ascii="Arial" w:hAnsi="Arial" w:cs="Arial"/>
          <w:b/>
          <w:bCs/>
          <w:lang w:val="pt-PT"/>
        </w:rPr>
      </w:pPr>
      <w:r w:rsidRPr="00FB202B">
        <w:rPr>
          <w:rFonts w:ascii="Arial" w:hAnsi="Arial" w:cs="Arial"/>
          <w:b/>
          <w:bCs/>
          <w:lang w:val="pt-PT"/>
        </w:rPr>
        <w:t>[Tabela</w:t>
      </w:r>
      <w:r>
        <w:rPr>
          <w:rFonts w:ascii="Arial" w:hAnsi="Arial" w:cs="Arial"/>
          <w:b/>
          <w:bCs/>
          <w:lang w:val="pt-PT"/>
        </w:rPr>
        <w:t>s</w:t>
      </w:r>
      <w:r w:rsidRPr="00FB202B">
        <w:rPr>
          <w:rFonts w:ascii="Arial" w:hAnsi="Arial" w:cs="Arial"/>
          <w:b/>
          <w:bCs/>
          <w:lang w:val="pt-PT"/>
        </w:rPr>
        <w:t xml:space="preserve"> </w:t>
      </w:r>
      <w:r>
        <w:rPr>
          <w:rFonts w:ascii="Arial" w:hAnsi="Arial" w:cs="Arial"/>
          <w:b/>
          <w:bCs/>
          <w:lang w:val="pt-PT"/>
        </w:rPr>
        <w:t>10</w:t>
      </w:r>
      <w:r w:rsidRPr="00FB202B">
        <w:rPr>
          <w:rFonts w:ascii="Arial" w:hAnsi="Arial" w:cs="Arial"/>
          <w:b/>
          <w:bCs/>
          <w:lang w:val="pt-PT"/>
        </w:rPr>
        <w:t>]</w:t>
      </w:r>
    </w:p>
    <w:p w14:paraId="05A1E659" w14:textId="5F227304" w:rsidR="00553355" w:rsidRPr="001135FB" w:rsidRDefault="00B75DD5" w:rsidP="00F14E3B">
      <w:pPr>
        <w:spacing w:line="240" w:lineRule="auto"/>
        <w:jc w:val="both"/>
        <w:rPr>
          <w:rFonts w:ascii="Arial" w:hAnsi="Arial" w:cs="Arial"/>
          <w:lang w:val="pt-PT"/>
        </w:rPr>
      </w:pPr>
      <w:r w:rsidRPr="001135FB">
        <w:rPr>
          <w:rFonts w:ascii="Arial" w:hAnsi="Arial" w:cs="Arial"/>
          <w:lang w:val="pt-PT"/>
        </w:rPr>
        <w:t xml:space="preserve">* na Bélgica </w:t>
      </w:r>
      <w:r w:rsidR="00C3780A" w:rsidRPr="001135FB">
        <w:rPr>
          <w:rFonts w:ascii="Arial" w:hAnsi="Arial" w:cs="Arial"/>
          <w:lang w:val="pt-PT"/>
        </w:rPr>
        <w:t xml:space="preserve">(Flandres) </w:t>
      </w:r>
      <w:r w:rsidRPr="001135FB">
        <w:rPr>
          <w:rFonts w:ascii="Arial" w:hAnsi="Arial" w:cs="Arial"/>
          <w:lang w:val="pt-PT"/>
        </w:rPr>
        <w:t>o valor (77%) não é comparável por problemas de entendimento linguístico.</w:t>
      </w:r>
    </w:p>
    <w:p w14:paraId="4149B3CE" w14:textId="6494545A" w:rsidR="006678E0" w:rsidRDefault="006678E0" w:rsidP="001135FB">
      <w:pPr>
        <w:spacing w:line="480" w:lineRule="auto"/>
        <w:jc w:val="both"/>
        <w:rPr>
          <w:rFonts w:ascii="Arial" w:hAnsi="Arial" w:cs="Arial"/>
          <w:color w:val="000000"/>
          <w:highlight w:val="yellow"/>
          <w:lang w:val="pt-PT"/>
        </w:rPr>
      </w:pPr>
    </w:p>
    <w:p w14:paraId="2974F68F" w14:textId="77777777" w:rsidR="00AF510B" w:rsidRPr="001135FB" w:rsidRDefault="00AF510B" w:rsidP="001135FB">
      <w:pPr>
        <w:spacing w:line="480" w:lineRule="auto"/>
        <w:jc w:val="both"/>
        <w:rPr>
          <w:rFonts w:ascii="Arial" w:hAnsi="Arial" w:cs="Arial"/>
          <w:color w:val="000000"/>
          <w:highlight w:val="yellow"/>
          <w:lang w:val="pt-PT"/>
        </w:rPr>
      </w:pPr>
    </w:p>
    <w:p w14:paraId="110076C4" w14:textId="0B563928" w:rsidR="00673C41" w:rsidRDefault="00DA6EED" w:rsidP="001135FB">
      <w:pPr>
        <w:spacing w:line="480" w:lineRule="auto"/>
        <w:jc w:val="both"/>
        <w:rPr>
          <w:rFonts w:ascii="Arial" w:hAnsi="Arial" w:cs="Arial"/>
          <w:lang w:val="pt-PT"/>
        </w:rPr>
      </w:pPr>
      <w:r w:rsidRPr="001135FB">
        <w:rPr>
          <w:rFonts w:ascii="Arial" w:hAnsi="Arial" w:cs="Arial"/>
          <w:color w:val="000000"/>
          <w:lang w:val="pt-PT"/>
        </w:rPr>
        <w:lastRenderedPageBreak/>
        <w:t>Relativamente ao dinheiro e à</w:t>
      </w:r>
      <w:r w:rsidR="0065040F" w:rsidRPr="001135FB">
        <w:rPr>
          <w:rFonts w:ascii="Arial" w:hAnsi="Arial" w:cs="Arial"/>
          <w:color w:val="000000"/>
          <w:lang w:val="pt-PT"/>
        </w:rPr>
        <w:t xml:space="preserve">s coisas </w:t>
      </w:r>
      <w:r w:rsidR="008D363B" w:rsidRPr="001135FB">
        <w:rPr>
          <w:rFonts w:ascii="Arial" w:hAnsi="Arial" w:cs="Arial"/>
          <w:color w:val="000000"/>
          <w:lang w:val="pt-PT"/>
        </w:rPr>
        <w:t>que têm, o</w:t>
      </w:r>
      <w:r w:rsidR="000E15E3" w:rsidRPr="001135FB">
        <w:rPr>
          <w:rFonts w:ascii="Arial" w:hAnsi="Arial" w:cs="Arial"/>
          <w:lang w:val="pt-PT"/>
        </w:rPr>
        <w:t>s r</w:t>
      </w:r>
      <w:r w:rsidR="006F73EF" w:rsidRPr="001135FB">
        <w:rPr>
          <w:rFonts w:ascii="Arial" w:hAnsi="Arial" w:cs="Arial"/>
          <w:lang w:val="pt-PT"/>
        </w:rPr>
        <w:t>esultados</w:t>
      </w:r>
      <w:r w:rsidR="000E15E3" w:rsidRPr="001135FB">
        <w:rPr>
          <w:rFonts w:ascii="Arial" w:hAnsi="Arial" w:cs="Arial"/>
          <w:lang w:val="pt-PT"/>
        </w:rPr>
        <w:t xml:space="preserve"> apurados são</w:t>
      </w:r>
      <w:r w:rsidR="006F73EF" w:rsidRPr="001135FB">
        <w:rPr>
          <w:rFonts w:ascii="Arial" w:hAnsi="Arial" w:cs="Arial"/>
          <w:lang w:val="pt-PT"/>
        </w:rPr>
        <w:t xml:space="preserve"> equiparados aos países </w:t>
      </w:r>
      <w:r w:rsidR="00C759D5" w:rsidRPr="001135FB">
        <w:rPr>
          <w:rFonts w:ascii="Arial" w:hAnsi="Arial" w:cs="Arial"/>
          <w:lang w:val="pt-PT"/>
        </w:rPr>
        <w:t>mais desenvolvidos, exceto na questão da semanada.</w:t>
      </w:r>
    </w:p>
    <w:p w14:paraId="64A70042" w14:textId="44E1BDAD" w:rsidR="00EF5AEF" w:rsidRPr="001135FB" w:rsidRDefault="00626AE0" w:rsidP="001135FB">
      <w:pPr>
        <w:spacing w:line="480" w:lineRule="auto"/>
        <w:jc w:val="both"/>
        <w:rPr>
          <w:rFonts w:ascii="Arial" w:hAnsi="Arial" w:cs="Arial"/>
          <w:b/>
          <w:bCs/>
          <w:lang w:val="pt-PT"/>
        </w:rPr>
      </w:pPr>
      <w:r w:rsidRPr="001135FB">
        <w:rPr>
          <w:rFonts w:ascii="Arial" w:hAnsi="Arial" w:cs="Arial"/>
          <w:b/>
          <w:bCs/>
          <w:lang w:val="pt-PT"/>
        </w:rPr>
        <w:t>Considerações Finais</w:t>
      </w:r>
    </w:p>
    <w:p w14:paraId="06B40CC5" w14:textId="2E580100" w:rsidR="003B5C50" w:rsidRPr="001135FB" w:rsidRDefault="003B5C50" w:rsidP="001135FB">
      <w:pPr>
        <w:spacing w:after="0" w:line="480" w:lineRule="auto"/>
        <w:jc w:val="both"/>
        <w:rPr>
          <w:rFonts w:ascii="Arial" w:hAnsi="Arial" w:cs="Arial"/>
          <w:lang w:val="pt-PT"/>
        </w:rPr>
      </w:pPr>
      <w:r w:rsidRPr="001135FB">
        <w:rPr>
          <w:rFonts w:ascii="Arial" w:hAnsi="Arial" w:cs="Arial"/>
          <w:lang w:val="pt-PT"/>
        </w:rPr>
        <w:t>Concluímos, com significância estatística para a população, que em todos os aspetos, as crianças na população em geral têm uma perceção muito positiva</w:t>
      </w:r>
      <w:r w:rsidR="00AE6D20" w:rsidRPr="001135FB">
        <w:rPr>
          <w:rFonts w:ascii="Arial" w:hAnsi="Arial" w:cs="Arial"/>
          <w:lang w:val="pt-PT"/>
        </w:rPr>
        <w:t xml:space="preserve">, </w:t>
      </w:r>
      <w:r w:rsidR="00BE488A" w:rsidRPr="001135FB">
        <w:rPr>
          <w:rFonts w:ascii="Arial" w:hAnsi="Arial" w:cs="Arial"/>
          <w:lang w:val="pt-PT"/>
        </w:rPr>
        <w:t>indiciando globalmente</w:t>
      </w:r>
      <w:r w:rsidR="00F11084" w:rsidRPr="001135FB">
        <w:rPr>
          <w:rFonts w:ascii="Arial" w:hAnsi="Arial" w:cs="Arial"/>
          <w:lang w:val="pt-PT"/>
        </w:rPr>
        <w:t xml:space="preserve"> </w:t>
      </w:r>
      <w:r w:rsidR="00BE488A" w:rsidRPr="001135FB">
        <w:rPr>
          <w:rFonts w:ascii="Arial" w:hAnsi="Arial" w:cs="Arial"/>
          <w:lang w:val="pt-PT"/>
        </w:rPr>
        <w:t xml:space="preserve">um alto nível de satisfação geral. </w:t>
      </w:r>
      <w:r w:rsidR="00F11084" w:rsidRPr="001135FB">
        <w:rPr>
          <w:rFonts w:ascii="Arial" w:hAnsi="Arial" w:cs="Arial"/>
          <w:lang w:val="pt-PT"/>
        </w:rPr>
        <w:t>É o que sucede com a esfera familiar, que revela ser um espaço integrador,</w:t>
      </w:r>
      <w:r w:rsidR="00385C39" w:rsidRPr="001135FB">
        <w:rPr>
          <w:rFonts w:ascii="Arial" w:hAnsi="Arial" w:cs="Arial"/>
          <w:lang w:val="pt-PT"/>
        </w:rPr>
        <w:t xml:space="preserve"> ou na escola, no que diz respeito à relação com os amigos. </w:t>
      </w:r>
      <w:r w:rsidR="00F872B5" w:rsidRPr="001135FB">
        <w:rPr>
          <w:rFonts w:ascii="Arial" w:hAnsi="Arial" w:cs="Arial"/>
          <w:lang w:val="pt-PT"/>
        </w:rPr>
        <w:t xml:space="preserve">Acresce a estas dimensões um sentimento geral de segurança, </w:t>
      </w:r>
      <w:r w:rsidR="002E7ED7" w:rsidRPr="001135FB">
        <w:rPr>
          <w:rFonts w:ascii="Arial" w:hAnsi="Arial" w:cs="Arial"/>
          <w:lang w:val="pt-PT"/>
        </w:rPr>
        <w:t xml:space="preserve">particularmente </w:t>
      </w:r>
      <w:r w:rsidR="00F872B5" w:rsidRPr="001135FB">
        <w:rPr>
          <w:rFonts w:ascii="Arial" w:hAnsi="Arial" w:cs="Arial"/>
          <w:lang w:val="pt-PT"/>
        </w:rPr>
        <w:t>na vida familiar.</w:t>
      </w:r>
      <w:r w:rsidR="002E7ED7" w:rsidRPr="001135FB">
        <w:rPr>
          <w:rFonts w:ascii="Arial" w:hAnsi="Arial" w:cs="Arial"/>
          <w:lang w:val="pt-PT"/>
        </w:rPr>
        <w:t xml:space="preserve"> As crianças portuguesas </w:t>
      </w:r>
      <w:r w:rsidR="00FE5A1D" w:rsidRPr="001135FB">
        <w:rPr>
          <w:rFonts w:ascii="Arial" w:hAnsi="Arial" w:cs="Arial"/>
          <w:lang w:val="pt-PT"/>
        </w:rPr>
        <w:t xml:space="preserve">são felizes, calmas e sentem-se </w:t>
      </w:r>
      <w:r w:rsidR="0037158D" w:rsidRPr="001135FB">
        <w:rPr>
          <w:rFonts w:ascii="Arial" w:hAnsi="Arial" w:cs="Arial"/>
          <w:lang w:val="pt-PT"/>
        </w:rPr>
        <w:t>com</w:t>
      </w:r>
      <w:r w:rsidR="00FE5A1D" w:rsidRPr="001135FB">
        <w:rPr>
          <w:rFonts w:ascii="Arial" w:hAnsi="Arial" w:cs="Arial"/>
          <w:lang w:val="pt-PT"/>
        </w:rPr>
        <w:t xml:space="preserve"> energia; sentem ainda pouco aborrecimento e tristeza</w:t>
      </w:r>
      <w:r w:rsidR="00F92274" w:rsidRPr="00104E12">
        <w:rPr>
          <w:rFonts w:ascii="Arial" w:hAnsi="Arial" w:cs="Arial"/>
          <w:lang w:val="pt-PT"/>
        </w:rPr>
        <w:t xml:space="preserve">, mas </w:t>
      </w:r>
      <w:r w:rsidR="005408C5" w:rsidRPr="00104E12">
        <w:rPr>
          <w:rFonts w:ascii="Arial" w:hAnsi="Arial" w:cs="Arial"/>
          <w:lang w:val="pt-PT"/>
        </w:rPr>
        <w:t xml:space="preserve">apresentam </w:t>
      </w:r>
      <w:r w:rsidR="00F92274" w:rsidRPr="00104E12">
        <w:rPr>
          <w:rFonts w:ascii="Arial" w:hAnsi="Arial" w:cs="Arial"/>
          <w:lang w:val="pt-PT"/>
        </w:rPr>
        <w:t xml:space="preserve">níveis de stress </w:t>
      </w:r>
      <w:r w:rsidR="005408C5" w:rsidRPr="00104E12">
        <w:rPr>
          <w:rFonts w:ascii="Arial" w:hAnsi="Arial" w:cs="Arial"/>
          <w:lang w:val="pt-PT"/>
        </w:rPr>
        <w:t xml:space="preserve">um pouco </w:t>
      </w:r>
      <w:r w:rsidR="00F92274" w:rsidRPr="00104E12">
        <w:rPr>
          <w:rFonts w:ascii="Arial" w:hAnsi="Arial" w:cs="Arial"/>
          <w:lang w:val="pt-PT"/>
        </w:rPr>
        <w:t>mais elevados</w:t>
      </w:r>
      <w:r w:rsidR="00FE5A1D" w:rsidRPr="00104E12">
        <w:rPr>
          <w:rFonts w:ascii="Arial" w:hAnsi="Arial" w:cs="Arial"/>
          <w:lang w:val="pt-PT"/>
        </w:rPr>
        <w:t>.</w:t>
      </w:r>
    </w:p>
    <w:p w14:paraId="445A9591" w14:textId="3F8A5B62" w:rsidR="003B5C50" w:rsidRPr="001135FB" w:rsidRDefault="003B5C50" w:rsidP="001135FB">
      <w:pPr>
        <w:spacing w:after="0" w:line="480" w:lineRule="auto"/>
        <w:jc w:val="both"/>
        <w:rPr>
          <w:rFonts w:ascii="Arial" w:hAnsi="Arial" w:cs="Arial"/>
          <w:lang w:val="pt-PT"/>
        </w:rPr>
      </w:pPr>
      <w:r w:rsidRPr="001135FB">
        <w:rPr>
          <w:rFonts w:ascii="Arial" w:hAnsi="Arial" w:cs="Arial"/>
          <w:lang w:val="pt-PT"/>
        </w:rPr>
        <w:t xml:space="preserve">Existe uma forte relação de confiança com os professores, que levam em consideração o que as crianças falam. No entanto, a escola não é um ambiente seguro para todas as crianças. </w:t>
      </w:r>
      <w:r w:rsidR="009B18E1" w:rsidRPr="001135FB">
        <w:rPr>
          <w:rFonts w:ascii="Arial" w:hAnsi="Arial" w:cs="Arial"/>
          <w:lang w:val="pt-PT"/>
        </w:rPr>
        <w:t xml:space="preserve">Como observam </w:t>
      </w:r>
      <w:proofErr w:type="spellStart"/>
      <w:r w:rsidR="00FF2B72" w:rsidRPr="001135FB">
        <w:rPr>
          <w:rFonts w:ascii="Arial" w:hAnsi="Arial" w:cs="Arial"/>
          <w:lang w:val="pt-PT"/>
        </w:rPr>
        <w:t>Huebner</w:t>
      </w:r>
      <w:proofErr w:type="spellEnd"/>
      <w:r w:rsidR="00FF2B72" w:rsidRPr="001135FB">
        <w:rPr>
          <w:rFonts w:ascii="Arial" w:hAnsi="Arial" w:cs="Arial"/>
          <w:lang w:val="pt-PT"/>
        </w:rPr>
        <w:t xml:space="preserve"> </w:t>
      </w:r>
      <w:proofErr w:type="spellStart"/>
      <w:r w:rsidR="00FF2B72" w:rsidRPr="001135FB">
        <w:rPr>
          <w:rFonts w:ascii="Arial" w:hAnsi="Arial" w:cs="Arial"/>
          <w:lang w:val="pt-PT"/>
        </w:rPr>
        <w:t>et</w:t>
      </w:r>
      <w:proofErr w:type="spellEnd"/>
      <w:r w:rsidR="00FF2B72" w:rsidRPr="001135FB">
        <w:rPr>
          <w:rFonts w:ascii="Arial" w:hAnsi="Arial" w:cs="Arial"/>
          <w:lang w:val="pt-PT"/>
        </w:rPr>
        <w:t xml:space="preserve"> al. (2014), o ambiente escolar parece ter o potencial de influenciar o </w:t>
      </w:r>
      <w:r w:rsidR="005D5E74" w:rsidRPr="001135FB">
        <w:rPr>
          <w:rFonts w:ascii="Arial" w:hAnsi="Arial" w:cs="Arial"/>
          <w:lang w:val="pt-PT"/>
        </w:rPr>
        <w:t xml:space="preserve">BES </w:t>
      </w:r>
      <w:r w:rsidR="00FF2B72" w:rsidRPr="001135FB">
        <w:rPr>
          <w:rFonts w:ascii="Arial" w:hAnsi="Arial" w:cs="Arial"/>
          <w:lang w:val="pt-PT"/>
        </w:rPr>
        <w:t xml:space="preserve">do aluno para melhor - ou para pior. </w:t>
      </w:r>
      <w:r w:rsidRPr="001135FB">
        <w:rPr>
          <w:rFonts w:ascii="Arial" w:hAnsi="Arial" w:cs="Arial"/>
          <w:lang w:val="pt-PT"/>
        </w:rPr>
        <w:t xml:space="preserve">Uma implicação para a prática </w:t>
      </w:r>
      <w:r w:rsidR="0083759F" w:rsidRPr="001135FB">
        <w:rPr>
          <w:rFonts w:ascii="Arial" w:hAnsi="Arial" w:cs="Arial"/>
          <w:lang w:val="pt-PT"/>
        </w:rPr>
        <w:t xml:space="preserve">deste estudo </w:t>
      </w:r>
      <w:r w:rsidRPr="001135FB">
        <w:rPr>
          <w:rFonts w:ascii="Arial" w:hAnsi="Arial" w:cs="Arial"/>
          <w:lang w:val="pt-PT"/>
        </w:rPr>
        <w:t xml:space="preserve">é a necessidade de </w:t>
      </w:r>
      <w:r w:rsidR="00B70676" w:rsidRPr="001135FB">
        <w:rPr>
          <w:rFonts w:ascii="Arial" w:hAnsi="Arial" w:cs="Arial"/>
          <w:lang w:val="pt-PT"/>
        </w:rPr>
        <w:t>estar alerta</w:t>
      </w:r>
      <w:r w:rsidRPr="001135FB">
        <w:rPr>
          <w:rFonts w:ascii="Arial" w:hAnsi="Arial" w:cs="Arial"/>
          <w:lang w:val="pt-PT"/>
        </w:rPr>
        <w:t xml:space="preserve"> </w:t>
      </w:r>
      <w:r w:rsidR="00B70676" w:rsidRPr="001135FB">
        <w:rPr>
          <w:rFonts w:ascii="Arial" w:hAnsi="Arial" w:cs="Arial"/>
          <w:lang w:val="pt-PT"/>
        </w:rPr>
        <w:t>e responder de imediato face a processos de exclusão</w:t>
      </w:r>
      <w:r w:rsidRPr="001135FB">
        <w:rPr>
          <w:rFonts w:ascii="Arial" w:hAnsi="Arial" w:cs="Arial"/>
          <w:lang w:val="pt-PT"/>
        </w:rPr>
        <w:t xml:space="preserve"> que um grupo de crianças ainda sofre.</w:t>
      </w:r>
      <w:r w:rsidR="0083759F" w:rsidRPr="001135FB">
        <w:rPr>
          <w:rFonts w:ascii="Arial" w:hAnsi="Arial" w:cs="Arial"/>
          <w:lang w:val="pt-PT"/>
        </w:rPr>
        <w:t xml:space="preserve"> </w:t>
      </w:r>
      <w:r w:rsidR="0054724F" w:rsidRPr="001135FB">
        <w:rPr>
          <w:rFonts w:ascii="Arial" w:hAnsi="Arial" w:cs="Arial"/>
          <w:lang w:val="pt-PT"/>
        </w:rPr>
        <w:t xml:space="preserve">O contexto escolar é descrito como um espaço onde os índices de segurança podem subir, </w:t>
      </w:r>
      <w:r w:rsidR="00F713AF" w:rsidRPr="001135FB">
        <w:rPr>
          <w:rFonts w:ascii="Arial" w:hAnsi="Arial" w:cs="Arial"/>
          <w:lang w:val="pt-PT"/>
        </w:rPr>
        <w:t xml:space="preserve">em contraponto </w:t>
      </w:r>
      <w:r w:rsidR="009D3FA5" w:rsidRPr="001135FB">
        <w:rPr>
          <w:rFonts w:ascii="Arial" w:hAnsi="Arial" w:cs="Arial"/>
          <w:lang w:val="pt-PT"/>
        </w:rPr>
        <w:t>com a comparação de</w:t>
      </w:r>
      <w:r w:rsidR="00F713AF" w:rsidRPr="001135FB">
        <w:rPr>
          <w:rFonts w:ascii="Arial" w:hAnsi="Arial" w:cs="Arial"/>
          <w:lang w:val="pt-PT"/>
        </w:rPr>
        <w:t xml:space="preserve"> resultados evidenciados pelos outros países europeus. </w:t>
      </w:r>
      <w:r w:rsidR="00B576C5" w:rsidRPr="001135FB">
        <w:rPr>
          <w:rFonts w:ascii="Arial" w:hAnsi="Arial" w:cs="Arial"/>
          <w:lang w:val="pt-PT"/>
        </w:rPr>
        <w:t>São necessárias intervenções</w:t>
      </w:r>
      <w:r w:rsidR="00B64E80" w:rsidRPr="001135FB">
        <w:rPr>
          <w:rFonts w:ascii="Arial" w:hAnsi="Arial" w:cs="Arial"/>
          <w:lang w:val="pt-PT"/>
        </w:rPr>
        <w:t>,</w:t>
      </w:r>
      <w:r w:rsidR="00B576C5" w:rsidRPr="001135FB">
        <w:rPr>
          <w:rFonts w:ascii="Arial" w:hAnsi="Arial" w:cs="Arial"/>
          <w:lang w:val="pt-PT"/>
        </w:rPr>
        <w:t xml:space="preserve"> </w:t>
      </w:r>
      <w:r w:rsidR="00B33E62" w:rsidRPr="001135FB">
        <w:rPr>
          <w:rFonts w:ascii="Arial" w:hAnsi="Arial" w:cs="Arial"/>
          <w:lang w:val="pt-PT"/>
        </w:rPr>
        <w:t>de mediação socioeducativa</w:t>
      </w:r>
      <w:r w:rsidR="00B64E80" w:rsidRPr="001135FB">
        <w:rPr>
          <w:rFonts w:ascii="Arial" w:hAnsi="Arial" w:cs="Arial"/>
          <w:lang w:val="pt-PT"/>
        </w:rPr>
        <w:t>,</w:t>
      </w:r>
      <w:r w:rsidR="00B33E62" w:rsidRPr="001135FB">
        <w:rPr>
          <w:rFonts w:ascii="Arial" w:hAnsi="Arial" w:cs="Arial"/>
          <w:lang w:val="pt-PT"/>
        </w:rPr>
        <w:t xml:space="preserve"> que diminuam o número de</w:t>
      </w:r>
      <w:r w:rsidR="0037158D" w:rsidRPr="001135FB">
        <w:rPr>
          <w:rFonts w:ascii="Arial" w:hAnsi="Arial" w:cs="Arial"/>
          <w:lang w:val="pt-PT"/>
        </w:rPr>
        <w:t xml:space="preserve"> situações de conflito</w:t>
      </w:r>
      <w:r w:rsidR="00B33E62" w:rsidRPr="001135FB">
        <w:rPr>
          <w:rFonts w:ascii="Arial" w:hAnsi="Arial" w:cs="Arial"/>
          <w:lang w:val="pt-PT"/>
        </w:rPr>
        <w:t xml:space="preserve">, agressões, insultos e processos de exclusão que ocorrem frequentemente entre as crianças. A escola tem de estar mais atenta </w:t>
      </w:r>
      <w:r w:rsidR="009D3FA5" w:rsidRPr="001135FB">
        <w:rPr>
          <w:rFonts w:ascii="Arial" w:hAnsi="Arial" w:cs="Arial"/>
          <w:lang w:val="pt-PT"/>
        </w:rPr>
        <w:t>à violência express</w:t>
      </w:r>
      <w:r w:rsidR="0011310A" w:rsidRPr="001135FB">
        <w:rPr>
          <w:rFonts w:ascii="Arial" w:hAnsi="Arial" w:cs="Arial"/>
          <w:lang w:val="pt-PT"/>
        </w:rPr>
        <w:t xml:space="preserve">a ou implícita que ainda contém e ter presente, como observam Casas e </w:t>
      </w:r>
      <w:proofErr w:type="spellStart"/>
      <w:r w:rsidR="0011310A" w:rsidRPr="001135FB">
        <w:rPr>
          <w:rFonts w:ascii="Arial" w:hAnsi="Arial" w:cs="Arial"/>
          <w:lang w:val="pt-PT"/>
        </w:rPr>
        <w:t>Gonzaléz</w:t>
      </w:r>
      <w:proofErr w:type="spellEnd"/>
      <w:r w:rsidR="0011310A" w:rsidRPr="001135FB">
        <w:rPr>
          <w:rFonts w:ascii="Arial" w:hAnsi="Arial" w:cs="Arial"/>
          <w:lang w:val="pt-PT"/>
        </w:rPr>
        <w:t xml:space="preserve"> (2017</w:t>
      </w:r>
      <w:r w:rsidR="00CB1C73" w:rsidRPr="001135FB">
        <w:rPr>
          <w:rFonts w:ascii="Arial" w:hAnsi="Arial" w:cs="Arial"/>
          <w:lang w:val="pt-PT"/>
        </w:rPr>
        <w:t>, p.159</w:t>
      </w:r>
      <w:r w:rsidR="0011310A" w:rsidRPr="001135FB">
        <w:rPr>
          <w:rFonts w:ascii="Arial" w:hAnsi="Arial" w:cs="Arial"/>
          <w:lang w:val="pt-PT"/>
        </w:rPr>
        <w:t>), que “na mente das crianças, a sua vida como estudante e as suas experiências escolares se estendem muito além dos limites físicos da escola”.</w:t>
      </w:r>
    </w:p>
    <w:p w14:paraId="4F1E96BF" w14:textId="5CF06D12" w:rsidR="003B5C50" w:rsidRPr="001135FB" w:rsidRDefault="0037158D" w:rsidP="001135FB">
      <w:pPr>
        <w:spacing w:after="0" w:line="480" w:lineRule="auto"/>
        <w:jc w:val="both"/>
        <w:rPr>
          <w:rFonts w:ascii="Arial" w:hAnsi="Arial" w:cs="Arial"/>
          <w:lang w:val="pt-PT"/>
        </w:rPr>
      </w:pPr>
      <w:r w:rsidRPr="001135FB">
        <w:rPr>
          <w:rFonts w:ascii="Arial" w:hAnsi="Arial" w:cs="Arial"/>
          <w:lang w:val="pt-PT"/>
        </w:rPr>
        <w:lastRenderedPageBreak/>
        <w:t>No âmbito do espaço escolar, d</w:t>
      </w:r>
      <w:r w:rsidR="003B5C50" w:rsidRPr="001135FB">
        <w:rPr>
          <w:rFonts w:ascii="Arial" w:hAnsi="Arial" w:cs="Arial"/>
          <w:lang w:val="pt-PT"/>
        </w:rPr>
        <w:t>estaca-se a importância das relações interpessoais como fator associado ao bem-estar, como a satisfação com o relacionamento com os professores e com os colegas de escola. Ou seja, o vínculo positivo com o professor, assim como com seus amigos, pode favorecer a inclusão escolar, o aprendizado escolar e aumentar as expectativas positivas sobre o futuro. No entanto, para se ter relações satisfatórias com professores e colegas é importante que a escola seja um contexto de segurança e proximidade (Jackson</w:t>
      </w:r>
      <w:r w:rsidR="006E202F" w:rsidRPr="001135FB">
        <w:rPr>
          <w:rFonts w:ascii="Arial" w:hAnsi="Arial" w:cs="Arial"/>
          <w:lang w:val="pt-PT"/>
        </w:rPr>
        <w:t>;</w:t>
      </w:r>
      <w:r w:rsidR="003B5C50" w:rsidRPr="001135FB">
        <w:rPr>
          <w:rFonts w:ascii="Arial" w:hAnsi="Arial" w:cs="Arial"/>
          <w:lang w:val="pt-PT"/>
        </w:rPr>
        <w:t xml:space="preserve"> Cameron, 2014). A escola deve ser uma oportunidade e não um problema para todas as crianças (Montserrat</w:t>
      </w:r>
      <w:r w:rsidR="006E202F" w:rsidRPr="001135FB">
        <w:rPr>
          <w:rFonts w:ascii="Arial" w:hAnsi="Arial" w:cs="Arial"/>
          <w:lang w:val="pt-PT"/>
        </w:rPr>
        <w:t>;</w:t>
      </w:r>
      <w:r w:rsidR="003B5C50" w:rsidRPr="001135FB">
        <w:rPr>
          <w:rFonts w:ascii="Arial" w:hAnsi="Arial" w:cs="Arial"/>
          <w:lang w:val="pt-PT"/>
        </w:rPr>
        <w:t xml:space="preserve"> Casas, 2018).</w:t>
      </w:r>
      <w:r w:rsidR="00B3780D" w:rsidRPr="001135FB">
        <w:rPr>
          <w:rFonts w:ascii="Arial" w:hAnsi="Arial" w:cs="Arial"/>
          <w:lang w:val="pt-PT"/>
        </w:rPr>
        <w:t xml:space="preserve"> </w:t>
      </w:r>
      <w:r w:rsidR="003B5C50" w:rsidRPr="001135FB">
        <w:rPr>
          <w:rFonts w:ascii="Arial" w:hAnsi="Arial" w:cs="Arial"/>
          <w:lang w:val="pt-PT"/>
        </w:rPr>
        <w:t>Os relacionamentos das crianças que proporcionam vínculos seguros com familiares, professores e colegas, são cruciais para que vivenciem contextos estáveis (Lima</w:t>
      </w:r>
      <w:r w:rsidR="006E202F" w:rsidRPr="001135FB">
        <w:rPr>
          <w:rFonts w:ascii="Arial" w:hAnsi="Arial" w:cs="Arial"/>
          <w:lang w:val="pt-PT"/>
        </w:rPr>
        <w:t>;</w:t>
      </w:r>
      <w:r w:rsidR="003B5C50" w:rsidRPr="001135FB">
        <w:rPr>
          <w:rFonts w:ascii="Arial" w:hAnsi="Arial" w:cs="Arial"/>
          <w:lang w:val="pt-PT"/>
        </w:rPr>
        <w:t xml:space="preserve"> Morais, 2018) e tenham uma perceção de satisfação com o seu bem-estar e qualidade de vida (Bradshaw, 2015; Rees </w:t>
      </w:r>
      <w:proofErr w:type="spellStart"/>
      <w:r w:rsidR="003B5C50" w:rsidRPr="001135FB">
        <w:rPr>
          <w:rFonts w:ascii="Arial" w:hAnsi="Arial" w:cs="Arial"/>
          <w:lang w:val="pt-PT"/>
        </w:rPr>
        <w:t>et</w:t>
      </w:r>
      <w:proofErr w:type="spellEnd"/>
      <w:r w:rsidR="003B5C50" w:rsidRPr="001135FB">
        <w:rPr>
          <w:rFonts w:ascii="Arial" w:hAnsi="Arial" w:cs="Arial"/>
          <w:lang w:val="pt-PT"/>
        </w:rPr>
        <w:t xml:space="preserve"> al., 2011).</w:t>
      </w:r>
    </w:p>
    <w:p w14:paraId="6389EE3C" w14:textId="098E13A5" w:rsidR="003B5C50" w:rsidRPr="001135FB" w:rsidRDefault="003B5C50" w:rsidP="001135FB">
      <w:pPr>
        <w:spacing w:after="0" w:line="480" w:lineRule="auto"/>
        <w:jc w:val="both"/>
        <w:rPr>
          <w:rFonts w:ascii="Arial" w:hAnsi="Arial" w:cs="Arial"/>
          <w:lang w:val="pt-PT"/>
        </w:rPr>
      </w:pPr>
      <w:r w:rsidRPr="001135FB">
        <w:rPr>
          <w:rFonts w:ascii="Arial" w:hAnsi="Arial" w:cs="Arial"/>
          <w:lang w:val="pt-PT"/>
        </w:rPr>
        <w:t>A situação económica familiar preocupa uma parte significativa das crianças</w:t>
      </w:r>
      <w:r w:rsidR="0037158D" w:rsidRPr="001135FB">
        <w:rPr>
          <w:rFonts w:ascii="Arial" w:hAnsi="Arial" w:cs="Arial"/>
          <w:lang w:val="pt-PT"/>
        </w:rPr>
        <w:t xml:space="preserve">, o que se justifica atendendo aos índices de </w:t>
      </w:r>
      <w:r w:rsidRPr="001135FB">
        <w:rPr>
          <w:rFonts w:ascii="Arial" w:hAnsi="Arial" w:cs="Arial"/>
          <w:lang w:val="pt-PT"/>
        </w:rPr>
        <w:t xml:space="preserve">pobreza </w:t>
      </w:r>
      <w:r w:rsidR="0037158D" w:rsidRPr="001135FB">
        <w:rPr>
          <w:rFonts w:ascii="Arial" w:hAnsi="Arial" w:cs="Arial"/>
          <w:lang w:val="pt-PT"/>
        </w:rPr>
        <w:t xml:space="preserve">que caraterizam a realidade </w:t>
      </w:r>
      <w:r w:rsidRPr="001135FB">
        <w:rPr>
          <w:rFonts w:ascii="Arial" w:hAnsi="Arial" w:cs="Arial"/>
          <w:lang w:val="pt-PT"/>
        </w:rPr>
        <w:t>portuguesa. Um pequeno grupo preocupa</w:t>
      </w:r>
      <w:r w:rsidR="00B3780D" w:rsidRPr="001135FB">
        <w:rPr>
          <w:rFonts w:ascii="Arial" w:hAnsi="Arial" w:cs="Arial"/>
          <w:lang w:val="pt-PT"/>
        </w:rPr>
        <w:t>-se</w:t>
      </w:r>
      <w:r w:rsidRPr="001135FB">
        <w:rPr>
          <w:rFonts w:ascii="Arial" w:hAnsi="Arial" w:cs="Arial"/>
          <w:lang w:val="pt-PT"/>
        </w:rPr>
        <w:t xml:space="preserve"> inclusiv</w:t>
      </w:r>
      <w:r w:rsidR="00B3780D" w:rsidRPr="001135FB">
        <w:rPr>
          <w:rFonts w:ascii="Arial" w:hAnsi="Arial" w:cs="Arial"/>
          <w:lang w:val="pt-PT"/>
        </w:rPr>
        <w:t>amente</w:t>
      </w:r>
      <w:r w:rsidRPr="001135FB">
        <w:rPr>
          <w:rFonts w:ascii="Arial" w:hAnsi="Arial" w:cs="Arial"/>
          <w:lang w:val="pt-PT"/>
        </w:rPr>
        <w:t xml:space="preserve"> com a alimentação diária</w:t>
      </w:r>
      <w:r w:rsidR="00FD713B" w:rsidRPr="001135FB">
        <w:rPr>
          <w:rFonts w:ascii="Arial" w:hAnsi="Arial" w:cs="Arial"/>
          <w:lang w:val="pt-PT"/>
        </w:rPr>
        <w:t xml:space="preserve">, o que </w:t>
      </w:r>
      <w:r w:rsidR="0037158D" w:rsidRPr="001135FB">
        <w:rPr>
          <w:rFonts w:ascii="Arial" w:hAnsi="Arial" w:cs="Arial"/>
          <w:lang w:val="pt-PT"/>
        </w:rPr>
        <w:t>sublinha a importância</w:t>
      </w:r>
      <w:r w:rsidR="00FD713B" w:rsidRPr="001135FB">
        <w:rPr>
          <w:rFonts w:ascii="Arial" w:hAnsi="Arial" w:cs="Arial"/>
          <w:lang w:val="pt-PT"/>
        </w:rPr>
        <w:t xml:space="preserve"> </w:t>
      </w:r>
      <w:r w:rsidR="0037158D" w:rsidRPr="001135FB">
        <w:rPr>
          <w:rFonts w:ascii="Arial" w:hAnsi="Arial" w:cs="Arial"/>
          <w:lang w:val="pt-PT"/>
        </w:rPr>
        <w:t xml:space="preserve">da adoção de </w:t>
      </w:r>
      <w:r w:rsidR="00FD713B" w:rsidRPr="001135FB">
        <w:rPr>
          <w:rFonts w:ascii="Arial" w:hAnsi="Arial" w:cs="Arial"/>
          <w:lang w:val="pt-PT"/>
        </w:rPr>
        <w:t xml:space="preserve">políticas públicas, no âmbito social e educativo, mais eficazes, que combatam e eliminem </w:t>
      </w:r>
      <w:r w:rsidR="0065235E" w:rsidRPr="001135FB">
        <w:rPr>
          <w:rFonts w:ascii="Arial" w:hAnsi="Arial" w:cs="Arial"/>
          <w:lang w:val="pt-PT"/>
        </w:rPr>
        <w:t>progressivamente a ameaça da exclusão p</w:t>
      </w:r>
      <w:r w:rsidR="008374E7" w:rsidRPr="001135FB">
        <w:rPr>
          <w:rFonts w:ascii="Arial" w:hAnsi="Arial" w:cs="Arial"/>
          <w:lang w:val="pt-PT"/>
        </w:rPr>
        <w:t>ela pobreza, que resulta da insatisfação dos direitos mais elementares.</w:t>
      </w:r>
    </w:p>
    <w:p w14:paraId="3DF1D889" w14:textId="218855E0" w:rsidR="003B5C50" w:rsidRPr="001135FB" w:rsidRDefault="005E1AEF" w:rsidP="001135FB">
      <w:pPr>
        <w:spacing w:after="0" w:line="480" w:lineRule="auto"/>
        <w:jc w:val="both"/>
        <w:rPr>
          <w:rFonts w:ascii="Arial" w:hAnsi="Arial" w:cs="Arial"/>
          <w:lang w:val="pt-PT"/>
        </w:rPr>
      </w:pPr>
      <w:r w:rsidRPr="001135FB">
        <w:rPr>
          <w:rFonts w:ascii="Arial" w:hAnsi="Arial" w:cs="Arial"/>
          <w:lang w:val="pt-PT"/>
        </w:rPr>
        <w:t>Pode-se igualmente concluir que a</w:t>
      </w:r>
      <w:r w:rsidR="003B5C50" w:rsidRPr="001135FB">
        <w:rPr>
          <w:rFonts w:ascii="Arial" w:hAnsi="Arial" w:cs="Arial"/>
          <w:lang w:val="pt-PT"/>
        </w:rPr>
        <w:t xml:space="preserve"> Convenção das Nações Unidas sobre os Direitos da Criança deve ser mais divulgada e bem conhecida, para assegurar o direito das crianças de participar nas decisões sobre assuntos que afetam suas vidas. Quando o fazem, as crianças tornam</w:t>
      </w:r>
      <w:r w:rsidRPr="001135FB">
        <w:rPr>
          <w:rFonts w:ascii="Arial" w:hAnsi="Arial" w:cs="Arial"/>
          <w:lang w:val="pt-PT"/>
        </w:rPr>
        <w:t>-se</w:t>
      </w:r>
      <w:r w:rsidR="003B5C50" w:rsidRPr="001135FB">
        <w:rPr>
          <w:rFonts w:ascii="Arial" w:hAnsi="Arial" w:cs="Arial"/>
          <w:lang w:val="pt-PT"/>
        </w:rPr>
        <w:t xml:space="preserve"> sujeitos que intervêm no mundo ao seu redor.</w:t>
      </w:r>
      <w:r w:rsidRPr="001135FB">
        <w:rPr>
          <w:rFonts w:ascii="Arial" w:hAnsi="Arial" w:cs="Arial"/>
          <w:lang w:val="pt-PT"/>
        </w:rPr>
        <w:t xml:space="preserve"> </w:t>
      </w:r>
      <w:r w:rsidR="003B5C50" w:rsidRPr="001135FB">
        <w:rPr>
          <w:rFonts w:ascii="Arial" w:hAnsi="Arial" w:cs="Arial"/>
          <w:lang w:val="pt-PT"/>
        </w:rPr>
        <w:t>Os resultados obtidos apontam para a importância de as crianças serem ouvidas, no espaço familiar e pelos adultos, em geral, de serem valorizadas como sujeitos ativos, atores sociais e cidadãos, com capacidade de ver e descrever o seu mundo, expressar os seus pontos de vista e particip</w:t>
      </w:r>
      <w:r w:rsidR="007275E4" w:rsidRPr="001135FB">
        <w:rPr>
          <w:rFonts w:ascii="Arial" w:hAnsi="Arial" w:cs="Arial"/>
          <w:lang w:val="pt-PT"/>
        </w:rPr>
        <w:t>ar</w:t>
      </w:r>
      <w:r w:rsidR="003B5C50" w:rsidRPr="001135FB">
        <w:rPr>
          <w:rFonts w:ascii="Arial" w:hAnsi="Arial" w:cs="Arial"/>
          <w:lang w:val="pt-PT"/>
        </w:rPr>
        <w:t xml:space="preserve"> </w:t>
      </w:r>
      <w:r w:rsidR="005C4617" w:rsidRPr="001135FB">
        <w:rPr>
          <w:rFonts w:ascii="Arial" w:hAnsi="Arial" w:cs="Arial"/>
          <w:lang w:val="pt-PT"/>
        </w:rPr>
        <w:t>no</w:t>
      </w:r>
      <w:r w:rsidR="003B5C50" w:rsidRPr="001135FB">
        <w:rPr>
          <w:rFonts w:ascii="Arial" w:hAnsi="Arial" w:cs="Arial"/>
          <w:lang w:val="pt-PT"/>
        </w:rPr>
        <w:t xml:space="preserve"> seu processo de bem-estar.</w:t>
      </w:r>
    </w:p>
    <w:p w14:paraId="020CC768" w14:textId="7BFB45CA" w:rsidR="003B5C50" w:rsidRPr="001135FB" w:rsidRDefault="00D9582E" w:rsidP="001135FB">
      <w:pPr>
        <w:spacing w:after="0" w:line="480" w:lineRule="auto"/>
        <w:jc w:val="both"/>
        <w:rPr>
          <w:rFonts w:ascii="Arial" w:hAnsi="Arial" w:cs="Arial"/>
          <w:lang w:val="pt-PT"/>
        </w:rPr>
      </w:pPr>
      <w:r w:rsidRPr="001135FB">
        <w:rPr>
          <w:rFonts w:ascii="Arial" w:hAnsi="Arial" w:cs="Arial"/>
          <w:lang w:val="pt-PT"/>
        </w:rPr>
        <w:lastRenderedPageBreak/>
        <w:t xml:space="preserve">Segundo </w:t>
      </w:r>
      <w:proofErr w:type="spellStart"/>
      <w:r w:rsidRPr="001135FB">
        <w:rPr>
          <w:rFonts w:ascii="Arial" w:hAnsi="Arial" w:cs="Arial"/>
          <w:lang w:val="pt-PT"/>
        </w:rPr>
        <w:t>Oberle</w:t>
      </w:r>
      <w:proofErr w:type="spellEnd"/>
      <w:r w:rsidRPr="001135FB">
        <w:rPr>
          <w:rFonts w:ascii="Arial" w:hAnsi="Arial" w:cs="Arial"/>
          <w:lang w:val="pt-PT"/>
        </w:rPr>
        <w:t xml:space="preserve"> </w:t>
      </w:r>
      <w:proofErr w:type="spellStart"/>
      <w:r w:rsidRPr="001135FB">
        <w:rPr>
          <w:rFonts w:ascii="Arial" w:hAnsi="Arial" w:cs="Arial"/>
          <w:lang w:val="pt-PT"/>
        </w:rPr>
        <w:t>et</w:t>
      </w:r>
      <w:proofErr w:type="spellEnd"/>
      <w:r w:rsidRPr="001135FB">
        <w:rPr>
          <w:rFonts w:ascii="Arial" w:hAnsi="Arial" w:cs="Arial"/>
          <w:lang w:val="pt-PT"/>
        </w:rPr>
        <w:t xml:space="preserve"> al. (2011), há que tomar em consideração todos os contextos e criar relacionamentos e ambientes de cuidado, positivos e de apoio, nos quais as crianças se desenvolvem, tal como a família, o grupo de pares, a escola e a vizinhança. </w:t>
      </w:r>
      <w:r w:rsidR="00C158C9" w:rsidRPr="001135FB">
        <w:rPr>
          <w:rFonts w:ascii="Arial" w:hAnsi="Arial" w:cs="Arial"/>
          <w:lang w:val="pt-PT"/>
        </w:rPr>
        <w:t>Em suma, n</w:t>
      </w:r>
      <w:r w:rsidR="003B5C50" w:rsidRPr="001135FB">
        <w:rPr>
          <w:rFonts w:ascii="Arial" w:hAnsi="Arial" w:cs="Arial"/>
          <w:lang w:val="pt-PT"/>
        </w:rPr>
        <w:t xml:space="preserve">este estudo destaca-se a importância da estabilidade, da relação estável e comprometida com os educadores, e da existência de uma rede social de amigos. Se por um lado existe uma forte relação de confiança com os professores, é necessário ser mais vigilante e ativo diante das situações de </w:t>
      </w:r>
      <w:proofErr w:type="spellStart"/>
      <w:r w:rsidR="003B5C50" w:rsidRPr="001135FB">
        <w:rPr>
          <w:rFonts w:ascii="Arial" w:hAnsi="Arial" w:cs="Arial"/>
          <w:lang w:val="pt-PT"/>
        </w:rPr>
        <w:t>bullying</w:t>
      </w:r>
      <w:proofErr w:type="spellEnd"/>
      <w:r w:rsidR="003B5C50" w:rsidRPr="001135FB">
        <w:rPr>
          <w:rFonts w:ascii="Arial" w:hAnsi="Arial" w:cs="Arial"/>
          <w:lang w:val="pt-PT"/>
        </w:rPr>
        <w:t xml:space="preserve"> e exclusão que um grupo minoritário de crianças ainda sofre</w:t>
      </w:r>
      <w:r w:rsidR="0037158D" w:rsidRPr="001135FB">
        <w:rPr>
          <w:rFonts w:ascii="Arial" w:hAnsi="Arial" w:cs="Arial"/>
          <w:lang w:val="pt-PT"/>
        </w:rPr>
        <w:t>, desenvolvendo uma ética do cuidado</w:t>
      </w:r>
      <w:r w:rsidR="007B1D99" w:rsidRPr="001135FB">
        <w:rPr>
          <w:rFonts w:ascii="Arial" w:hAnsi="Arial" w:cs="Arial"/>
          <w:lang w:val="pt-PT"/>
        </w:rPr>
        <w:t xml:space="preserve">, referida por </w:t>
      </w:r>
      <w:proofErr w:type="spellStart"/>
      <w:r w:rsidR="007B1D99" w:rsidRPr="001135FB">
        <w:rPr>
          <w:rFonts w:ascii="Arial" w:hAnsi="Arial" w:cs="Arial"/>
          <w:lang w:val="pt-PT"/>
        </w:rPr>
        <w:t>Baker</w:t>
      </w:r>
      <w:proofErr w:type="spellEnd"/>
      <w:r w:rsidR="007B1D99" w:rsidRPr="001135FB">
        <w:rPr>
          <w:rFonts w:ascii="Arial" w:hAnsi="Arial" w:cs="Arial"/>
          <w:lang w:val="pt-PT"/>
        </w:rPr>
        <w:t xml:space="preserve"> el al. (1997)</w:t>
      </w:r>
      <w:r w:rsidR="0037158D" w:rsidRPr="001135FB">
        <w:rPr>
          <w:rFonts w:ascii="Arial" w:hAnsi="Arial" w:cs="Arial"/>
          <w:lang w:val="pt-PT"/>
        </w:rPr>
        <w:t>, que promova</w:t>
      </w:r>
      <w:r w:rsidR="00CB43B9" w:rsidRPr="001135FB">
        <w:rPr>
          <w:rFonts w:ascii="Arial" w:hAnsi="Arial" w:cs="Arial"/>
          <w:lang w:val="pt-PT"/>
        </w:rPr>
        <w:t xml:space="preserve"> </w:t>
      </w:r>
      <w:r w:rsidR="00CC5426" w:rsidRPr="001135FB">
        <w:rPr>
          <w:rFonts w:ascii="Arial" w:hAnsi="Arial" w:cs="Arial"/>
          <w:lang w:val="pt-PT"/>
        </w:rPr>
        <w:t>as relações interpessoais na escola</w:t>
      </w:r>
      <w:r w:rsidR="0037158D" w:rsidRPr="001135FB">
        <w:rPr>
          <w:rFonts w:ascii="Arial" w:hAnsi="Arial" w:cs="Arial"/>
          <w:lang w:val="pt-PT"/>
        </w:rPr>
        <w:t xml:space="preserve"> (</w:t>
      </w:r>
      <w:proofErr w:type="spellStart"/>
      <w:r w:rsidR="0037158D" w:rsidRPr="001135FB">
        <w:rPr>
          <w:rFonts w:ascii="Arial" w:hAnsi="Arial" w:cs="Arial"/>
          <w:lang w:val="pt-PT"/>
        </w:rPr>
        <w:t>Huebner</w:t>
      </w:r>
      <w:proofErr w:type="spellEnd"/>
      <w:r w:rsidR="0037158D" w:rsidRPr="001135FB">
        <w:rPr>
          <w:rFonts w:ascii="Arial" w:hAnsi="Arial" w:cs="Arial"/>
          <w:lang w:val="pt-PT"/>
        </w:rPr>
        <w:t xml:space="preserve"> </w:t>
      </w:r>
      <w:proofErr w:type="spellStart"/>
      <w:r w:rsidR="0037158D" w:rsidRPr="001135FB">
        <w:rPr>
          <w:rFonts w:ascii="Arial" w:hAnsi="Arial" w:cs="Arial"/>
          <w:lang w:val="pt-PT"/>
        </w:rPr>
        <w:t>et</w:t>
      </w:r>
      <w:proofErr w:type="spellEnd"/>
      <w:r w:rsidR="0037158D" w:rsidRPr="001135FB">
        <w:rPr>
          <w:rFonts w:ascii="Arial" w:hAnsi="Arial" w:cs="Arial"/>
          <w:lang w:val="pt-PT"/>
        </w:rPr>
        <w:t xml:space="preserve"> al., 2014)</w:t>
      </w:r>
      <w:r w:rsidR="003B5C50" w:rsidRPr="001135FB">
        <w:rPr>
          <w:rFonts w:ascii="Arial" w:hAnsi="Arial" w:cs="Arial"/>
          <w:lang w:val="pt-PT"/>
        </w:rPr>
        <w:t xml:space="preserve">. </w:t>
      </w:r>
      <w:r w:rsidR="002C6FEA" w:rsidRPr="001135FB">
        <w:rPr>
          <w:rFonts w:ascii="Arial" w:hAnsi="Arial" w:cs="Arial"/>
          <w:lang w:val="pt-PT"/>
        </w:rPr>
        <w:t xml:space="preserve">Uma escola que cuida é aquela que, não menosprezando as aprendizagens académicas essenciais, procura preparar os alunos de maneira ampla, não apenas para o desempenho de tarefas produtivas, mas também para os relacionamentos bem-sucedidos com outras pessoas, para os direitos humanos, para a sustentabilidade social e para a autonomia. </w:t>
      </w:r>
      <w:r w:rsidR="003B5C50" w:rsidRPr="001135FB">
        <w:rPr>
          <w:rFonts w:ascii="Arial" w:hAnsi="Arial" w:cs="Arial"/>
          <w:lang w:val="pt-PT"/>
        </w:rPr>
        <w:t>Para que a escola possa ser o que só pode ser, um espaço educativo de compromisso e de alegria, de partilha e de cooperação, de combate aos preconceitos e à injustiça.</w:t>
      </w:r>
    </w:p>
    <w:p w14:paraId="71B161D2" w14:textId="2E8EE461" w:rsidR="003F2841" w:rsidRPr="001135FB" w:rsidRDefault="003F2841" w:rsidP="001135FB">
      <w:pPr>
        <w:spacing w:after="0" w:line="480" w:lineRule="auto"/>
        <w:jc w:val="both"/>
        <w:rPr>
          <w:rFonts w:ascii="Arial" w:hAnsi="Arial" w:cs="Arial"/>
          <w:lang w:val="pt-PT"/>
        </w:rPr>
      </w:pPr>
      <w:r w:rsidRPr="001135FB">
        <w:rPr>
          <w:rFonts w:ascii="Arial" w:hAnsi="Arial" w:cs="Arial"/>
          <w:lang w:val="pt-PT"/>
        </w:rPr>
        <w:t xml:space="preserve">Este estudo apresenta algumas limitações, nomeadamente o facto de ser </w:t>
      </w:r>
      <w:r w:rsidR="00A4389D" w:rsidRPr="001135FB">
        <w:rPr>
          <w:rFonts w:ascii="Arial" w:hAnsi="Arial" w:cs="Arial"/>
          <w:lang w:val="pt-PT"/>
        </w:rPr>
        <w:t>representativo só das crianças com 10 anos, ou pouco mais, que frequentam o 5º ano de escolaridade</w:t>
      </w:r>
      <w:r w:rsidR="00CC200A" w:rsidRPr="001135FB">
        <w:rPr>
          <w:rFonts w:ascii="Arial" w:hAnsi="Arial" w:cs="Arial"/>
          <w:lang w:val="pt-PT"/>
        </w:rPr>
        <w:t>, e de ter a sua limitação geográfica a uma região de Portugal. Embora as comparações com países de referência</w:t>
      </w:r>
      <w:r w:rsidR="004F4850" w:rsidRPr="001135FB">
        <w:rPr>
          <w:rFonts w:ascii="Arial" w:hAnsi="Arial" w:cs="Arial"/>
          <w:lang w:val="pt-PT"/>
        </w:rPr>
        <w:t xml:space="preserve"> sejam importantes, </w:t>
      </w:r>
      <w:r w:rsidR="00696DB0" w:rsidRPr="001135FB">
        <w:rPr>
          <w:rFonts w:ascii="Arial" w:hAnsi="Arial" w:cs="Arial"/>
          <w:lang w:val="pt-PT"/>
        </w:rPr>
        <w:t>tendo existido um critério de diversificação geográfica</w:t>
      </w:r>
      <w:r w:rsidR="001C7240" w:rsidRPr="001135FB">
        <w:rPr>
          <w:rFonts w:ascii="Arial" w:hAnsi="Arial" w:cs="Arial"/>
          <w:lang w:val="pt-PT"/>
        </w:rPr>
        <w:t xml:space="preserve"> </w:t>
      </w:r>
      <w:r w:rsidR="00696DB0" w:rsidRPr="001135FB">
        <w:rPr>
          <w:rFonts w:ascii="Arial" w:hAnsi="Arial" w:cs="Arial"/>
          <w:lang w:val="pt-PT"/>
        </w:rPr>
        <w:t xml:space="preserve">que faz sentido, </w:t>
      </w:r>
      <w:r w:rsidR="00285234" w:rsidRPr="001135FB">
        <w:rPr>
          <w:rFonts w:ascii="Arial" w:hAnsi="Arial" w:cs="Arial"/>
          <w:lang w:val="pt-PT"/>
        </w:rPr>
        <w:t>pois</w:t>
      </w:r>
      <w:r w:rsidR="000F5FE0" w:rsidRPr="001135FB">
        <w:rPr>
          <w:rFonts w:ascii="Arial" w:hAnsi="Arial" w:cs="Arial"/>
          <w:lang w:val="pt-PT"/>
        </w:rPr>
        <w:t xml:space="preserve"> permite</w:t>
      </w:r>
      <w:r w:rsidR="00285234" w:rsidRPr="001135FB">
        <w:rPr>
          <w:rFonts w:ascii="Arial" w:hAnsi="Arial" w:cs="Arial"/>
          <w:lang w:val="pt-PT"/>
        </w:rPr>
        <w:t xml:space="preserve"> representar vários níveis de desenvolvimento em diferentes contextos culturais</w:t>
      </w:r>
      <w:r w:rsidR="001C7240" w:rsidRPr="001135FB">
        <w:rPr>
          <w:rFonts w:ascii="Arial" w:hAnsi="Arial" w:cs="Arial"/>
          <w:lang w:val="pt-PT"/>
        </w:rPr>
        <w:t xml:space="preserve"> europeus</w:t>
      </w:r>
      <w:r w:rsidR="00285234" w:rsidRPr="001135FB">
        <w:rPr>
          <w:rFonts w:ascii="Arial" w:hAnsi="Arial" w:cs="Arial"/>
          <w:lang w:val="pt-PT"/>
        </w:rPr>
        <w:t xml:space="preserve">, </w:t>
      </w:r>
      <w:r w:rsidR="004F4850" w:rsidRPr="001135FB">
        <w:rPr>
          <w:rFonts w:ascii="Arial" w:hAnsi="Arial" w:cs="Arial"/>
          <w:lang w:val="pt-PT"/>
        </w:rPr>
        <w:t>não deixou de ser um exercício limitado a</w:t>
      </w:r>
      <w:r w:rsidR="000F5FE0" w:rsidRPr="001135FB">
        <w:rPr>
          <w:rFonts w:ascii="Arial" w:hAnsi="Arial" w:cs="Arial"/>
          <w:lang w:val="pt-PT"/>
        </w:rPr>
        <w:t xml:space="preserve"> esses mesmo </w:t>
      </w:r>
      <w:r w:rsidR="004F4850" w:rsidRPr="001135FB">
        <w:rPr>
          <w:rFonts w:ascii="Arial" w:hAnsi="Arial" w:cs="Arial"/>
          <w:lang w:val="pt-PT"/>
        </w:rPr>
        <w:t>países e</w:t>
      </w:r>
      <w:r w:rsidR="002D1C48" w:rsidRPr="001135FB">
        <w:rPr>
          <w:rFonts w:ascii="Arial" w:hAnsi="Arial" w:cs="Arial"/>
          <w:lang w:val="pt-PT"/>
        </w:rPr>
        <w:t xml:space="preserve"> continente escolhidos.</w:t>
      </w:r>
    </w:p>
    <w:p w14:paraId="05708605" w14:textId="4D4D1DFA" w:rsidR="002A013F" w:rsidRPr="001135FB" w:rsidRDefault="002A013F" w:rsidP="001135FB">
      <w:pPr>
        <w:spacing w:after="0" w:line="480" w:lineRule="auto"/>
        <w:jc w:val="both"/>
        <w:rPr>
          <w:rFonts w:ascii="Arial" w:hAnsi="Arial" w:cs="Arial"/>
          <w:lang w:val="pt-PT"/>
        </w:rPr>
      </w:pPr>
      <w:r w:rsidRPr="001135FB">
        <w:rPr>
          <w:rFonts w:ascii="Arial" w:hAnsi="Arial" w:cs="Arial"/>
          <w:lang w:val="pt-PT"/>
        </w:rPr>
        <w:t>Para investigação fu</w:t>
      </w:r>
      <w:r w:rsidR="00D9582E" w:rsidRPr="001135FB">
        <w:rPr>
          <w:rFonts w:ascii="Arial" w:hAnsi="Arial" w:cs="Arial"/>
          <w:lang w:val="pt-PT"/>
        </w:rPr>
        <w:t xml:space="preserve">tura, seria importante explorar diferenças que possam existir relativamente ao sexo dos respondentes. </w:t>
      </w:r>
      <w:r w:rsidRPr="001135FB">
        <w:rPr>
          <w:rFonts w:ascii="Arial" w:hAnsi="Arial" w:cs="Arial"/>
          <w:lang w:val="pt-PT"/>
        </w:rPr>
        <w:t>São necessários estudos aprofund</w:t>
      </w:r>
      <w:r w:rsidR="00D9582E" w:rsidRPr="001135FB">
        <w:rPr>
          <w:rFonts w:ascii="Arial" w:hAnsi="Arial" w:cs="Arial"/>
          <w:lang w:val="pt-PT"/>
        </w:rPr>
        <w:t>ados para analisar o perfil dest</w:t>
      </w:r>
      <w:r w:rsidRPr="001135FB">
        <w:rPr>
          <w:rFonts w:ascii="Arial" w:hAnsi="Arial" w:cs="Arial"/>
          <w:lang w:val="pt-PT"/>
        </w:rPr>
        <w:t xml:space="preserve">e grupo, comparando-o com </w:t>
      </w:r>
      <w:r w:rsidR="00D9582E" w:rsidRPr="001135FB">
        <w:rPr>
          <w:rFonts w:ascii="Arial" w:hAnsi="Arial" w:cs="Arial"/>
          <w:lang w:val="pt-PT"/>
        </w:rPr>
        <w:t xml:space="preserve">crianças que vivam noutras áreas </w:t>
      </w:r>
      <w:r w:rsidR="00D9582E" w:rsidRPr="001135FB">
        <w:rPr>
          <w:rFonts w:ascii="Arial" w:hAnsi="Arial" w:cs="Arial"/>
          <w:lang w:val="pt-PT"/>
        </w:rPr>
        <w:lastRenderedPageBreak/>
        <w:t>geográficas</w:t>
      </w:r>
      <w:r w:rsidRPr="001135FB">
        <w:rPr>
          <w:rFonts w:ascii="Arial" w:hAnsi="Arial" w:cs="Arial"/>
          <w:lang w:val="pt-PT"/>
        </w:rPr>
        <w:t xml:space="preserve">, </w:t>
      </w:r>
      <w:r w:rsidR="00D9582E" w:rsidRPr="001135FB">
        <w:rPr>
          <w:rFonts w:ascii="Arial" w:hAnsi="Arial" w:cs="Arial"/>
          <w:lang w:val="pt-PT"/>
        </w:rPr>
        <w:t xml:space="preserve">e pertencentes a outras faixas etárias, </w:t>
      </w:r>
      <w:r w:rsidRPr="001135FB">
        <w:rPr>
          <w:rFonts w:ascii="Arial" w:hAnsi="Arial" w:cs="Arial"/>
          <w:lang w:val="pt-PT"/>
        </w:rPr>
        <w:t>tentando identificar os fatores que determinam suas avaliações.</w:t>
      </w:r>
    </w:p>
    <w:p w14:paraId="48D22770" w14:textId="6B12C884" w:rsidR="002A013F" w:rsidRPr="001135FB" w:rsidRDefault="00D9582E" w:rsidP="001135FB">
      <w:pPr>
        <w:spacing w:after="0" w:line="480" w:lineRule="auto"/>
        <w:jc w:val="both"/>
        <w:rPr>
          <w:rFonts w:ascii="Arial" w:hAnsi="Arial" w:cs="Arial"/>
          <w:lang w:val="pt-PT"/>
        </w:rPr>
      </w:pPr>
      <w:r w:rsidRPr="001135FB">
        <w:rPr>
          <w:rFonts w:ascii="Arial" w:hAnsi="Arial" w:cs="Arial"/>
          <w:lang w:val="pt-PT"/>
        </w:rPr>
        <w:t>S</w:t>
      </w:r>
      <w:r w:rsidR="002A013F" w:rsidRPr="001135FB">
        <w:rPr>
          <w:rFonts w:ascii="Arial" w:hAnsi="Arial" w:cs="Arial"/>
          <w:lang w:val="pt-PT"/>
        </w:rPr>
        <w:t xml:space="preserve">eria </w:t>
      </w:r>
      <w:r w:rsidRPr="001135FB">
        <w:rPr>
          <w:rFonts w:ascii="Arial" w:hAnsi="Arial" w:cs="Arial"/>
          <w:lang w:val="pt-PT"/>
        </w:rPr>
        <w:t xml:space="preserve">igualmente </w:t>
      </w:r>
      <w:r w:rsidR="002A013F" w:rsidRPr="001135FB">
        <w:rPr>
          <w:rFonts w:ascii="Arial" w:hAnsi="Arial" w:cs="Arial"/>
          <w:lang w:val="pt-PT"/>
        </w:rPr>
        <w:t xml:space="preserve">interessante </w:t>
      </w:r>
      <w:r w:rsidRPr="001135FB">
        <w:rPr>
          <w:rFonts w:ascii="Arial" w:hAnsi="Arial" w:cs="Arial"/>
          <w:lang w:val="pt-PT"/>
        </w:rPr>
        <w:t>recorrer ao</w:t>
      </w:r>
      <w:r w:rsidR="002A013F" w:rsidRPr="001135FB">
        <w:rPr>
          <w:rFonts w:ascii="Arial" w:hAnsi="Arial" w:cs="Arial"/>
          <w:lang w:val="pt-PT"/>
        </w:rPr>
        <w:t xml:space="preserve"> uso de métodos qualitativos em estudos futuros</w:t>
      </w:r>
      <w:r w:rsidRPr="001135FB">
        <w:rPr>
          <w:rFonts w:ascii="Arial" w:hAnsi="Arial" w:cs="Arial"/>
          <w:lang w:val="pt-PT"/>
        </w:rPr>
        <w:t>,</w:t>
      </w:r>
      <w:r w:rsidR="002A013F" w:rsidRPr="001135FB">
        <w:rPr>
          <w:rFonts w:ascii="Arial" w:hAnsi="Arial" w:cs="Arial"/>
          <w:lang w:val="pt-PT"/>
        </w:rPr>
        <w:t xml:space="preserve"> um complemento importante para esta área de pesquisa, nomeadamente através da realização de entrevistas ou grupos focais, permitindo </w:t>
      </w:r>
      <w:r w:rsidRPr="001135FB">
        <w:rPr>
          <w:rFonts w:ascii="Arial" w:hAnsi="Arial" w:cs="Arial"/>
          <w:lang w:val="pt-PT"/>
        </w:rPr>
        <w:t>às crianças</w:t>
      </w:r>
      <w:r w:rsidR="002A013F" w:rsidRPr="001135FB">
        <w:rPr>
          <w:rFonts w:ascii="Arial" w:hAnsi="Arial" w:cs="Arial"/>
          <w:lang w:val="pt-PT"/>
        </w:rPr>
        <w:t xml:space="preserve"> a apresentação de opiniões sobre os fatores que influenciam o bem-estar em diferentes domínios de suas vidas.</w:t>
      </w:r>
    </w:p>
    <w:p w14:paraId="3E030F3E" w14:textId="4F644E5E" w:rsidR="00865C1F" w:rsidRDefault="00865C1F" w:rsidP="001135FB">
      <w:pPr>
        <w:spacing w:line="480" w:lineRule="auto"/>
        <w:jc w:val="both"/>
        <w:rPr>
          <w:rFonts w:ascii="Arial" w:hAnsi="Arial" w:cs="Arial"/>
          <w:lang w:val="pt-PT"/>
        </w:rPr>
      </w:pPr>
    </w:p>
    <w:p w14:paraId="5FE351DA" w14:textId="5A1922D7" w:rsidR="00865C1F" w:rsidRPr="004B2CD2" w:rsidRDefault="00865C1F" w:rsidP="001135FB">
      <w:pPr>
        <w:spacing w:line="480" w:lineRule="auto"/>
        <w:jc w:val="both"/>
        <w:rPr>
          <w:rFonts w:ascii="Arial" w:hAnsi="Arial" w:cs="Arial"/>
          <w:b/>
          <w:bCs/>
          <w:lang w:val="pt-PT"/>
        </w:rPr>
      </w:pPr>
      <w:r w:rsidRPr="004B2CD2">
        <w:rPr>
          <w:rFonts w:ascii="Arial" w:hAnsi="Arial" w:cs="Arial"/>
          <w:b/>
          <w:bCs/>
          <w:lang w:val="pt-PT"/>
        </w:rPr>
        <w:t>Referências</w:t>
      </w:r>
    </w:p>
    <w:p w14:paraId="3EC8C8CD" w14:textId="459BFF94" w:rsidR="00A7014C" w:rsidRPr="001135FB" w:rsidRDefault="00A7014C" w:rsidP="001135FB">
      <w:pPr>
        <w:spacing w:after="60" w:line="480" w:lineRule="auto"/>
        <w:ind w:left="284" w:hanging="284"/>
        <w:jc w:val="both"/>
        <w:rPr>
          <w:rFonts w:ascii="Arial" w:hAnsi="Arial" w:cs="Arial"/>
          <w:color w:val="000000"/>
          <w:lang w:val="pt-PT"/>
        </w:rPr>
      </w:pPr>
      <w:r w:rsidRPr="001135FB">
        <w:rPr>
          <w:rFonts w:ascii="Arial" w:hAnsi="Arial" w:cs="Arial"/>
          <w:color w:val="000000"/>
          <w:lang w:val="pt-PT"/>
        </w:rPr>
        <w:t>Autores, 2019.</w:t>
      </w:r>
    </w:p>
    <w:p w14:paraId="24F21254" w14:textId="0CA8A60A" w:rsidR="00A7014C" w:rsidRPr="001135FB" w:rsidRDefault="00A7014C" w:rsidP="001135FB">
      <w:pPr>
        <w:spacing w:after="60" w:line="480" w:lineRule="auto"/>
        <w:ind w:left="284" w:hanging="284"/>
        <w:jc w:val="both"/>
        <w:rPr>
          <w:rFonts w:ascii="Arial" w:hAnsi="Arial" w:cs="Arial"/>
          <w:color w:val="000000"/>
          <w:lang w:val="pt-PT"/>
        </w:rPr>
      </w:pPr>
      <w:r w:rsidRPr="001135FB">
        <w:rPr>
          <w:rFonts w:ascii="Arial" w:hAnsi="Arial" w:cs="Arial"/>
          <w:color w:val="000000"/>
          <w:lang w:val="pt-PT"/>
        </w:rPr>
        <w:t>Autores, 2020a.</w:t>
      </w:r>
    </w:p>
    <w:p w14:paraId="49F1E68F" w14:textId="3CF675DF" w:rsidR="00A7014C" w:rsidRPr="001135FB" w:rsidRDefault="00A7014C" w:rsidP="001135FB">
      <w:pPr>
        <w:spacing w:after="60" w:line="480" w:lineRule="auto"/>
        <w:ind w:left="284" w:hanging="284"/>
        <w:jc w:val="both"/>
        <w:rPr>
          <w:rFonts w:ascii="Arial" w:hAnsi="Arial" w:cs="Arial"/>
          <w:color w:val="000000"/>
          <w:lang w:val="pt-PT"/>
        </w:rPr>
      </w:pPr>
      <w:r w:rsidRPr="001135FB">
        <w:rPr>
          <w:rFonts w:ascii="Arial" w:hAnsi="Arial" w:cs="Arial"/>
          <w:color w:val="000000"/>
          <w:lang w:val="pt-PT"/>
        </w:rPr>
        <w:t>Autores, 2020b.</w:t>
      </w:r>
    </w:p>
    <w:p w14:paraId="7A848C11" w14:textId="7C9A63AD" w:rsidR="00AB6727" w:rsidRPr="001135FB" w:rsidRDefault="004E3BDB" w:rsidP="001135FB">
      <w:pPr>
        <w:spacing w:after="60" w:line="480" w:lineRule="auto"/>
        <w:ind w:left="284" w:hanging="284"/>
        <w:jc w:val="both"/>
        <w:rPr>
          <w:rFonts w:ascii="Arial" w:hAnsi="Arial" w:cs="Arial"/>
          <w:color w:val="000000"/>
        </w:rPr>
      </w:pPr>
      <w:r w:rsidRPr="001135FB">
        <w:rPr>
          <w:rFonts w:ascii="Arial" w:hAnsi="Arial" w:cs="Arial"/>
          <w:color w:val="000000"/>
          <w:lang w:val="en-GB"/>
        </w:rPr>
        <w:t>ADAMS, S.</w:t>
      </w:r>
      <w:r w:rsidR="00A037C9" w:rsidRPr="001135FB">
        <w:rPr>
          <w:rFonts w:ascii="Arial" w:hAnsi="Arial" w:cs="Arial"/>
          <w:color w:val="000000"/>
          <w:lang w:val="en-GB"/>
        </w:rPr>
        <w:t>;</w:t>
      </w:r>
      <w:r w:rsidRPr="001135FB">
        <w:rPr>
          <w:rFonts w:ascii="Arial" w:hAnsi="Arial" w:cs="Arial"/>
          <w:color w:val="000000"/>
          <w:lang w:val="en-GB"/>
        </w:rPr>
        <w:t xml:space="preserve"> SAVAHL, S</w:t>
      </w:r>
      <w:r w:rsidR="00AB6727" w:rsidRPr="001135FB">
        <w:rPr>
          <w:rFonts w:ascii="Arial" w:hAnsi="Arial" w:cs="Arial"/>
          <w:color w:val="000000"/>
          <w:lang w:val="en-GB"/>
        </w:rPr>
        <w:t xml:space="preserve">. Children’s discourses of natural spaces: Considerations for children’s subjective well-being. </w:t>
      </w:r>
      <w:r w:rsidR="00AB6727" w:rsidRPr="001135FB">
        <w:rPr>
          <w:rFonts w:ascii="Arial" w:hAnsi="Arial" w:cs="Arial"/>
          <w:b/>
          <w:bCs/>
          <w:color w:val="000000"/>
        </w:rPr>
        <w:t>Child Indicators Research</w:t>
      </w:r>
      <w:r w:rsidR="002B48BE" w:rsidRPr="001135FB">
        <w:rPr>
          <w:rFonts w:ascii="Arial" w:hAnsi="Arial" w:cs="Arial"/>
          <w:color w:val="000000"/>
        </w:rPr>
        <w:t>,</w:t>
      </w:r>
      <w:r w:rsidR="00AB6727" w:rsidRPr="001135FB">
        <w:rPr>
          <w:rFonts w:ascii="Arial" w:hAnsi="Arial" w:cs="Arial"/>
          <w:color w:val="000000"/>
        </w:rPr>
        <w:t xml:space="preserve"> </w:t>
      </w:r>
      <w:r w:rsidR="001D55F1" w:rsidRPr="001135FB">
        <w:rPr>
          <w:rFonts w:ascii="Arial" w:hAnsi="Arial" w:cs="Arial"/>
          <w:color w:val="000000"/>
        </w:rPr>
        <w:t xml:space="preserve">n. </w:t>
      </w:r>
      <w:r w:rsidR="002B48BE" w:rsidRPr="001135FB">
        <w:rPr>
          <w:rFonts w:ascii="Arial" w:hAnsi="Arial" w:cs="Arial"/>
          <w:color w:val="333333"/>
          <w:shd w:val="clear" w:color="auto" w:fill="FCFCFC"/>
        </w:rPr>
        <w:t>10, </w:t>
      </w:r>
      <w:r w:rsidR="0020708F" w:rsidRPr="001135FB">
        <w:rPr>
          <w:rFonts w:ascii="Arial" w:hAnsi="Arial" w:cs="Arial"/>
          <w:color w:val="333333"/>
          <w:shd w:val="clear" w:color="auto" w:fill="FCFCFC"/>
        </w:rPr>
        <w:t>p.</w:t>
      </w:r>
      <w:r w:rsidR="005459BA" w:rsidRPr="001135FB">
        <w:rPr>
          <w:rFonts w:ascii="Arial" w:hAnsi="Arial" w:cs="Arial"/>
          <w:color w:val="333333"/>
          <w:shd w:val="clear" w:color="auto" w:fill="FCFCFC"/>
        </w:rPr>
        <w:t xml:space="preserve"> </w:t>
      </w:r>
      <w:r w:rsidR="002B48BE" w:rsidRPr="001135FB">
        <w:rPr>
          <w:rFonts w:ascii="Arial" w:hAnsi="Arial" w:cs="Arial"/>
          <w:color w:val="333333"/>
          <w:shd w:val="clear" w:color="auto" w:fill="FCFCFC"/>
        </w:rPr>
        <w:t>423–446</w:t>
      </w:r>
      <w:r w:rsidR="0020708F" w:rsidRPr="001135FB">
        <w:rPr>
          <w:rFonts w:ascii="Arial" w:hAnsi="Arial" w:cs="Arial"/>
          <w:color w:val="333333"/>
          <w:shd w:val="clear" w:color="auto" w:fill="FCFCFC"/>
        </w:rPr>
        <w:t xml:space="preserve">, </w:t>
      </w:r>
      <w:r w:rsidR="00A037C9" w:rsidRPr="001135FB">
        <w:rPr>
          <w:rFonts w:ascii="Arial" w:hAnsi="Arial" w:cs="Arial"/>
          <w:color w:val="000000"/>
        </w:rPr>
        <w:t>2016</w:t>
      </w:r>
      <w:r w:rsidR="00654760" w:rsidRPr="001135FB">
        <w:rPr>
          <w:rFonts w:ascii="Arial" w:hAnsi="Arial" w:cs="Arial"/>
          <w:color w:val="000000"/>
        </w:rPr>
        <w:t>.</w:t>
      </w:r>
    </w:p>
    <w:p w14:paraId="16DC5E0B" w14:textId="5ED5DB7D" w:rsidR="00614821" w:rsidRPr="001135FB" w:rsidRDefault="00AA1A6C" w:rsidP="001135FB">
      <w:pPr>
        <w:spacing w:after="60" w:line="480" w:lineRule="auto"/>
        <w:ind w:left="284" w:hanging="284"/>
        <w:jc w:val="both"/>
        <w:rPr>
          <w:rFonts w:ascii="Arial" w:hAnsi="Arial" w:cs="Arial"/>
          <w:color w:val="000000"/>
        </w:rPr>
      </w:pPr>
      <w:r w:rsidRPr="001135FB">
        <w:rPr>
          <w:rFonts w:ascii="Arial" w:hAnsi="Arial" w:cs="Arial"/>
          <w:color w:val="000000"/>
        </w:rPr>
        <w:t xml:space="preserve">BRADSHAW, J. </w:t>
      </w:r>
      <w:r w:rsidR="00614821" w:rsidRPr="001135FB">
        <w:rPr>
          <w:rFonts w:ascii="Arial" w:hAnsi="Arial" w:cs="Arial"/>
          <w:color w:val="000000"/>
        </w:rPr>
        <w:t xml:space="preserve">Subjective </w:t>
      </w:r>
      <w:proofErr w:type="gramStart"/>
      <w:r w:rsidR="00614821" w:rsidRPr="001135FB">
        <w:rPr>
          <w:rFonts w:ascii="Arial" w:hAnsi="Arial" w:cs="Arial"/>
          <w:color w:val="000000"/>
        </w:rPr>
        <w:t>well-being</w:t>
      </w:r>
      <w:proofErr w:type="gramEnd"/>
      <w:r w:rsidR="00614821" w:rsidRPr="001135FB">
        <w:rPr>
          <w:rFonts w:ascii="Arial" w:hAnsi="Arial" w:cs="Arial"/>
          <w:color w:val="000000"/>
        </w:rPr>
        <w:t xml:space="preserve"> and social policy: Can nations make their children happier? </w:t>
      </w:r>
      <w:r w:rsidR="00614821" w:rsidRPr="001135FB">
        <w:rPr>
          <w:rFonts w:ascii="Arial" w:hAnsi="Arial" w:cs="Arial"/>
          <w:b/>
          <w:bCs/>
          <w:iCs/>
          <w:color w:val="000000"/>
        </w:rPr>
        <w:t>Child Indicators Research</w:t>
      </w:r>
      <w:r w:rsidR="00614821" w:rsidRPr="001135FB">
        <w:rPr>
          <w:rFonts w:ascii="Arial" w:hAnsi="Arial" w:cs="Arial"/>
          <w:color w:val="000000"/>
        </w:rPr>
        <w:t xml:space="preserve">, </w:t>
      </w:r>
      <w:r w:rsidR="00171AF3" w:rsidRPr="001135FB">
        <w:rPr>
          <w:rFonts w:ascii="Arial" w:hAnsi="Arial" w:cs="Arial"/>
          <w:color w:val="000000"/>
        </w:rPr>
        <w:t>vol.</w:t>
      </w:r>
      <w:r w:rsidR="001D55F1" w:rsidRPr="001135FB">
        <w:rPr>
          <w:rFonts w:ascii="Arial" w:hAnsi="Arial" w:cs="Arial"/>
          <w:color w:val="000000"/>
        </w:rPr>
        <w:t xml:space="preserve"> </w:t>
      </w:r>
      <w:r w:rsidR="00614821" w:rsidRPr="001135FB">
        <w:rPr>
          <w:rFonts w:ascii="Arial" w:hAnsi="Arial" w:cs="Arial"/>
          <w:color w:val="000000"/>
        </w:rPr>
        <w:t>8</w:t>
      </w:r>
      <w:r w:rsidR="00171AF3" w:rsidRPr="001135FB">
        <w:rPr>
          <w:rFonts w:ascii="Arial" w:hAnsi="Arial" w:cs="Arial"/>
          <w:color w:val="000000"/>
        </w:rPr>
        <w:t xml:space="preserve">, n. </w:t>
      </w:r>
      <w:r w:rsidR="00614821" w:rsidRPr="001135FB">
        <w:rPr>
          <w:rFonts w:ascii="Arial" w:hAnsi="Arial" w:cs="Arial"/>
          <w:color w:val="000000"/>
        </w:rPr>
        <w:t xml:space="preserve">1, </w:t>
      </w:r>
      <w:r w:rsidR="00070F72" w:rsidRPr="001135FB">
        <w:rPr>
          <w:rFonts w:ascii="Arial" w:hAnsi="Arial" w:cs="Arial"/>
          <w:color w:val="000000"/>
        </w:rPr>
        <w:t>p.</w:t>
      </w:r>
      <w:r w:rsidR="005459BA" w:rsidRPr="001135FB">
        <w:rPr>
          <w:rFonts w:ascii="Arial" w:hAnsi="Arial" w:cs="Arial"/>
          <w:color w:val="000000"/>
        </w:rPr>
        <w:t xml:space="preserve"> </w:t>
      </w:r>
      <w:r w:rsidR="00614821" w:rsidRPr="001135FB">
        <w:rPr>
          <w:rFonts w:ascii="Arial" w:hAnsi="Arial" w:cs="Arial"/>
          <w:color w:val="000000"/>
        </w:rPr>
        <w:t>1-4</w:t>
      </w:r>
      <w:r w:rsidRPr="001135FB">
        <w:rPr>
          <w:rFonts w:ascii="Arial" w:hAnsi="Arial" w:cs="Arial"/>
          <w:color w:val="000000"/>
        </w:rPr>
        <w:t>, 2015</w:t>
      </w:r>
      <w:r w:rsidR="00614821" w:rsidRPr="001135FB">
        <w:rPr>
          <w:rFonts w:ascii="Arial" w:hAnsi="Arial" w:cs="Arial"/>
          <w:color w:val="000000"/>
        </w:rPr>
        <w:t xml:space="preserve">. </w:t>
      </w:r>
    </w:p>
    <w:p w14:paraId="74D810EF" w14:textId="62B7D9CA" w:rsidR="00303BCE" w:rsidRPr="001135FB" w:rsidRDefault="003B1CD2" w:rsidP="001135FB">
      <w:pPr>
        <w:spacing w:after="60" w:line="480" w:lineRule="auto"/>
        <w:ind w:left="284" w:hanging="284"/>
        <w:jc w:val="both"/>
        <w:rPr>
          <w:rFonts w:ascii="Arial" w:hAnsi="Arial" w:cs="Arial"/>
        </w:rPr>
      </w:pPr>
      <w:r w:rsidRPr="001135FB">
        <w:rPr>
          <w:rFonts w:ascii="Arial" w:hAnsi="Arial" w:cs="Arial"/>
        </w:rPr>
        <w:t xml:space="preserve">BAKER, J. A.; TERRY, T.; BRIDGER, R.; WINSOR, A. </w:t>
      </w:r>
      <w:r w:rsidR="00C37005" w:rsidRPr="001135FB">
        <w:rPr>
          <w:rFonts w:ascii="Arial" w:hAnsi="Arial" w:cs="Arial"/>
        </w:rPr>
        <w:t xml:space="preserve">Schools as caring communities: A relational approach to school reform. </w:t>
      </w:r>
      <w:r w:rsidR="00C37005" w:rsidRPr="001135FB">
        <w:rPr>
          <w:rFonts w:ascii="Arial" w:hAnsi="Arial" w:cs="Arial"/>
          <w:b/>
          <w:bCs/>
        </w:rPr>
        <w:t>School Psychology Review</w:t>
      </w:r>
      <w:r w:rsidR="00C37005" w:rsidRPr="001135FB">
        <w:rPr>
          <w:rFonts w:ascii="Arial" w:hAnsi="Arial" w:cs="Arial"/>
        </w:rPr>
        <w:t xml:space="preserve">, </w:t>
      </w:r>
      <w:r w:rsidR="00070F72" w:rsidRPr="001135FB">
        <w:rPr>
          <w:rFonts w:ascii="Arial" w:hAnsi="Arial" w:cs="Arial"/>
        </w:rPr>
        <w:t xml:space="preserve">n. </w:t>
      </w:r>
      <w:r w:rsidR="00C37005" w:rsidRPr="001135FB">
        <w:rPr>
          <w:rFonts w:ascii="Arial" w:hAnsi="Arial" w:cs="Arial"/>
        </w:rPr>
        <w:t xml:space="preserve">26, </w:t>
      </w:r>
      <w:r w:rsidR="005459BA" w:rsidRPr="001135FB">
        <w:rPr>
          <w:rFonts w:ascii="Arial" w:hAnsi="Arial" w:cs="Arial"/>
        </w:rPr>
        <w:t xml:space="preserve">p. </w:t>
      </w:r>
      <w:r w:rsidR="00C37005" w:rsidRPr="001135FB">
        <w:rPr>
          <w:rFonts w:ascii="Arial" w:hAnsi="Arial" w:cs="Arial"/>
        </w:rPr>
        <w:t>586–602</w:t>
      </w:r>
      <w:r w:rsidR="00070F72" w:rsidRPr="001135FB">
        <w:rPr>
          <w:rFonts w:ascii="Arial" w:hAnsi="Arial" w:cs="Arial"/>
        </w:rPr>
        <w:t>, 1997</w:t>
      </w:r>
      <w:r w:rsidR="00C37005" w:rsidRPr="001135FB">
        <w:rPr>
          <w:rFonts w:ascii="Arial" w:hAnsi="Arial" w:cs="Arial"/>
        </w:rPr>
        <w:t>.</w:t>
      </w:r>
    </w:p>
    <w:p w14:paraId="57A2EFD8" w14:textId="7D8B406C" w:rsidR="00FE3385" w:rsidRPr="005D78E9" w:rsidRDefault="00901E9B" w:rsidP="001135FB">
      <w:pPr>
        <w:spacing w:after="60" w:line="480" w:lineRule="auto"/>
        <w:ind w:left="284" w:hanging="284"/>
        <w:jc w:val="both"/>
        <w:rPr>
          <w:rFonts w:ascii="Arial" w:hAnsi="Arial" w:cs="Arial"/>
        </w:rPr>
      </w:pPr>
      <w:r w:rsidRPr="001135FB">
        <w:rPr>
          <w:rFonts w:ascii="Arial" w:hAnsi="Arial" w:cs="Arial"/>
        </w:rPr>
        <w:t>BEN-ARIEH</w:t>
      </w:r>
      <w:r w:rsidR="00614821" w:rsidRPr="001135FB">
        <w:rPr>
          <w:rFonts w:ascii="Arial" w:hAnsi="Arial" w:cs="Arial"/>
        </w:rPr>
        <w:t xml:space="preserve">, A. (2006). </w:t>
      </w:r>
      <w:r w:rsidR="00614821" w:rsidRPr="001135FB">
        <w:rPr>
          <w:rFonts w:ascii="Arial" w:hAnsi="Arial" w:cs="Arial"/>
          <w:b/>
          <w:bCs/>
          <w:iCs/>
        </w:rPr>
        <w:t>Measuring and monitoring the well-being of young children around the world.</w:t>
      </w:r>
      <w:r w:rsidR="00614821" w:rsidRPr="001135FB">
        <w:rPr>
          <w:rFonts w:ascii="Arial" w:hAnsi="Arial" w:cs="Arial"/>
        </w:rPr>
        <w:t xml:space="preserve"> Paper commissioned for the EFA Global Monitoring Report 2007, Strong foundations: Early childhood care and education. </w:t>
      </w:r>
      <w:r w:rsidR="002C74AA" w:rsidRPr="001135FB">
        <w:rPr>
          <w:rFonts w:ascii="Arial" w:hAnsi="Arial" w:cs="Arial"/>
        </w:rPr>
        <w:t xml:space="preserve">New York: </w:t>
      </w:r>
      <w:r w:rsidR="00614821" w:rsidRPr="005D78E9">
        <w:rPr>
          <w:rFonts w:ascii="Arial" w:hAnsi="Arial" w:cs="Arial"/>
        </w:rPr>
        <w:t>UNESCO</w:t>
      </w:r>
      <w:r w:rsidR="002C74AA" w:rsidRPr="005D78E9">
        <w:rPr>
          <w:rFonts w:ascii="Arial" w:hAnsi="Arial" w:cs="Arial"/>
        </w:rPr>
        <w:t>, 2006</w:t>
      </w:r>
      <w:r w:rsidR="00614821" w:rsidRPr="005D78E9">
        <w:rPr>
          <w:rFonts w:ascii="Arial" w:hAnsi="Arial" w:cs="Arial"/>
        </w:rPr>
        <w:t xml:space="preserve">. </w:t>
      </w:r>
    </w:p>
    <w:p w14:paraId="08076FD1" w14:textId="4CC25B4E" w:rsidR="00D265A9" w:rsidRPr="001135FB" w:rsidRDefault="00831104" w:rsidP="001135FB">
      <w:pPr>
        <w:spacing w:after="60" w:line="480" w:lineRule="auto"/>
        <w:ind w:left="284" w:hanging="284"/>
        <w:jc w:val="both"/>
        <w:rPr>
          <w:rFonts w:ascii="Arial" w:hAnsi="Arial" w:cs="Arial"/>
        </w:rPr>
      </w:pPr>
      <w:r w:rsidRPr="005D78E9">
        <w:rPr>
          <w:rFonts w:ascii="Arial" w:hAnsi="Arial" w:cs="Arial"/>
        </w:rPr>
        <w:t>BEN-ARIEH, A</w:t>
      </w:r>
      <w:r w:rsidR="00D265A9" w:rsidRPr="005D78E9">
        <w:rPr>
          <w:rFonts w:ascii="Arial" w:hAnsi="Arial" w:cs="Arial"/>
        </w:rPr>
        <w:t xml:space="preserve">. </w:t>
      </w:r>
      <w:r w:rsidR="00D265A9" w:rsidRPr="001135FB">
        <w:rPr>
          <w:rFonts w:ascii="Arial" w:hAnsi="Arial" w:cs="Arial"/>
        </w:rPr>
        <w:t xml:space="preserve">The child indicators movement: past, present and future. </w:t>
      </w:r>
      <w:r w:rsidR="00D265A9" w:rsidRPr="001135FB">
        <w:rPr>
          <w:rFonts w:ascii="Arial" w:hAnsi="Arial" w:cs="Arial"/>
          <w:b/>
          <w:bCs/>
          <w:iCs/>
          <w:lang w:val="en-GB"/>
        </w:rPr>
        <w:t>Child Indicators Research</w:t>
      </w:r>
      <w:r w:rsidR="00D265A9" w:rsidRPr="001135FB">
        <w:rPr>
          <w:rFonts w:ascii="Arial" w:hAnsi="Arial" w:cs="Arial"/>
          <w:lang w:val="en-GB"/>
        </w:rPr>
        <w:t xml:space="preserve">, </w:t>
      </w:r>
      <w:r w:rsidRPr="001135FB">
        <w:rPr>
          <w:rFonts w:ascii="Arial" w:hAnsi="Arial" w:cs="Arial"/>
          <w:iCs/>
          <w:lang w:val="en-GB"/>
        </w:rPr>
        <w:t>n. 1, p. 3-16, 2008.</w:t>
      </w:r>
    </w:p>
    <w:p w14:paraId="0FBA0002" w14:textId="7A542BA3" w:rsidR="00CD0388" w:rsidRPr="001135FB" w:rsidRDefault="00DE4BED" w:rsidP="001135FB">
      <w:pPr>
        <w:spacing w:after="60" w:line="480" w:lineRule="auto"/>
        <w:ind w:left="284" w:hanging="284"/>
        <w:jc w:val="both"/>
        <w:rPr>
          <w:rFonts w:ascii="Arial" w:hAnsi="Arial" w:cs="Arial"/>
        </w:rPr>
      </w:pPr>
      <w:r w:rsidRPr="001135FB">
        <w:rPr>
          <w:rFonts w:ascii="Arial" w:hAnsi="Arial" w:cs="Arial"/>
        </w:rPr>
        <w:lastRenderedPageBreak/>
        <w:t>BEN-ARIEH, A.; CASAS, F.; FRØNES, I.; KORBIN, J</w:t>
      </w:r>
      <w:r w:rsidR="001E1A16" w:rsidRPr="001135FB">
        <w:rPr>
          <w:rFonts w:ascii="Arial" w:hAnsi="Arial" w:cs="Arial"/>
        </w:rPr>
        <w:t>. Multifaceted concept of child well-being. In</w:t>
      </w:r>
      <w:r w:rsidR="003A1C3D" w:rsidRPr="001135FB">
        <w:rPr>
          <w:rFonts w:ascii="Arial" w:hAnsi="Arial" w:cs="Arial"/>
        </w:rPr>
        <w:t>:</w:t>
      </w:r>
      <w:r w:rsidR="001E1A16" w:rsidRPr="001135FB">
        <w:rPr>
          <w:rFonts w:ascii="Arial" w:hAnsi="Arial" w:cs="Arial"/>
        </w:rPr>
        <w:t xml:space="preserve"> Ben-</w:t>
      </w:r>
      <w:proofErr w:type="spellStart"/>
      <w:r w:rsidR="001E1A16" w:rsidRPr="001135FB">
        <w:rPr>
          <w:rFonts w:ascii="Arial" w:hAnsi="Arial" w:cs="Arial"/>
        </w:rPr>
        <w:t>Arieh</w:t>
      </w:r>
      <w:proofErr w:type="spellEnd"/>
      <w:r w:rsidR="001E1A16" w:rsidRPr="001135FB">
        <w:rPr>
          <w:rFonts w:ascii="Arial" w:hAnsi="Arial" w:cs="Arial"/>
        </w:rPr>
        <w:t xml:space="preserve">, </w:t>
      </w:r>
      <w:r w:rsidR="003A1C3D" w:rsidRPr="001135FB">
        <w:rPr>
          <w:rFonts w:ascii="Arial" w:hAnsi="Arial" w:cs="Arial"/>
        </w:rPr>
        <w:t xml:space="preserve">A; </w:t>
      </w:r>
      <w:r w:rsidR="001E1A16" w:rsidRPr="001135FB">
        <w:rPr>
          <w:rFonts w:ascii="Arial" w:hAnsi="Arial" w:cs="Arial"/>
        </w:rPr>
        <w:t>Casas,</w:t>
      </w:r>
      <w:r w:rsidR="003A1C3D" w:rsidRPr="001135FB">
        <w:rPr>
          <w:rFonts w:ascii="Arial" w:hAnsi="Arial" w:cs="Arial"/>
        </w:rPr>
        <w:t xml:space="preserve"> F.;</w:t>
      </w:r>
      <w:r w:rsidR="001E1A16" w:rsidRPr="001135FB">
        <w:rPr>
          <w:rFonts w:ascii="Arial" w:hAnsi="Arial" w:cs="Arial"/>
        </w:rPr>
        <w:t xml:space="preserve"> </w:t>
      </w:r>
      <w:proofErr w:type="spellStart"/>
      <w:r w:rsidR="001E1A16" w:rsidRPr="001135FB">
        <w:rPr>
          <w:rFonts w:ascii="Arial" w:hAnsi="Arial" w:cs="Arial"/>
        </w:rPr>
        <w:t>Frønes</w:t>
      </w:r>
      <w:proofErr w:type="spellEnd"/>
      <w:r w:rsidR="001E1A16" w:rsidRPr="001135FB">
        <w:rPr>
          <w:rFonts w:ascii="Arial" w:hAnsi="Arial" w:cs="Arial"/>
        </w:rPr>
        <w:t>,</w:t>
      </w:r>
      <w:r w:rsidR="003A1C3D" w:rsidRPr="001135FB">
        <w:rPr>
          <w:rFonts w:ascii="Arial" w:hAnsi="Arial" w:cs="Arial"/>
        </w:rPr>
        <w:t xml:space="preserve"> I;</w:t>
      </w:r>
      <w:r w:rsidR="001E1A16" w:rsidRPr="001135FB">
        <w:rPr>
          <w:rFonts w:ascii="Arial" w:hAnsi="Arial" w:cs="Arial"/>
        </w:rPr>
        <w:t xml:space="preserve"> Korbin</w:t>
      </w:r>
      <w:r w:rsidR="003A1C3D" w:rsidRPr="001135FB">
        <w:rPr>
          <w:rFonts w:ascii="Arial" w:hAnsi="Arial" w:cs="Arial"/>
        </w:rPr>
        <w:t>, J.</w:t>
      </w:r>
      <w:r w:rsidR="001E1A16" w:rsidRPr="001135FB">
        <w:rPr>
          <w:rFonts w:ascii="Arial" w:hAnsi="Arial" w:cs="Arial"/>
        </w:rPr>
        <w:t xml:space="preserve"> (Eds.), </w:t>
      </w:r>
      <w:r w:rsidR="001E1A16" w:rsidRPr="001135FB">
        <w:rPr>
          <w:rFonts w:ascii="Arial" w:hAnsi="Arial" w:cs="Arial"/>
          <w:b/>
          <w:bCs/>
          <w:iCs/>
        </w:rPr>
        <w:t xml:space="preserve">Handbook of child </w:t>
      </w:r>
      <w:r w:rsidR="001E1A16" w:rsidRPr="001135FB">
        <w:rPr>
          <w:rFonts w:ascii="Arial" w:hAnsi="Arial" w:cs="Arial"/>
          <w:b/>
          <w:bCs/>
          <w:iCs/>
          <w:lang w:val="en-GB"/>
        </w:rPr>
        <w:t>well-being</w:t>
      </w:r>
      <w:r w:rsidR="00804E9E" w:rsidRPr="001135FB">
        <w:rPr>
          <w:rFonts w:ascii="Arial" w:hAnsi="Arial" w:cs="Arial"/>
          <w:lang w:val="en-GB"/>
        </w:rPr>
        <w:t xml:space="preserve">. </w:t>
      </w:r>
      <w:r w:rsidR="00804E9E" w:rsidRPr="001135FB">
        <w:rPr>
          <w:rFonts w:ascii="Arial" w:hAnsi="Arial" w:cs="Arial"/>
        </w:rPr>
        <w:t>New York: Springer,</w:t>
      </w:r>
      <w:r w:rsidR="00804E9E" w:rsidRPr="001135FB">
        <w:rPr>
          <w:rFonts w:ascii="Arial" w:hAnsi="Arial" w:cs="Arial"/>
          <w:lang w:val="en-GB"/>
        </w:rPr>
        <w:t xml:space="preserve"> </w:t>
      </w:r>
      <w:r w:rsidRPr="001135FB">
        <w:rPr>
          <w:rFonts w:ascii="Arial" w:hAnsi="Arial" w:cs="Arial"/>
          <w:lang w:val="en-GB"/>
        </w:rPr>
        <w:t>2014</w:t>
      </w:r>
      <w:r w:rsidR="00290A89" w:rsidRPr="001135FB">
        <w:rPr>
          <w:rFonts w:ascii="Arial" w:hAnsi="Arial" w:cs="Arial"/>
          <w:lang w:val="en-GB"/>
        </w:rPr>
        <w:t>.</w:t>
      </w:r>
      <w:r w:rsidRPr="001135FB">
        <w:rPr>
          <w:rFonts w:ascii="Arial" w:hAnsi="Arial" w:cs="Arial"/>
          <w:lang w:val="en-GB"/>
        </w:rPr>
        <w:t xml:space="preserve"> </w:t>
      </w:r>
      <w:r w:rsidR="001E1A16" w:rsidRPr="001135FB">
        <w:rPr>
          <w:rFonts w:ascii="Arial" w:hAnsi="Arial" w:cs="Arial"/>
          <w:lang w:val="en-GB"/>
        </w:rPr>
        <w:t>p. 1–28</w:t>
      </w:r>
      <w:r w:rsidR="001E1A16" w:rsidRPr="001135FB">
        <w:rPr>
          <w:rFonts w:ascii="Arial" w:hAnsi="Arial" w:cs="Arial"/>
        </w:rPr>
        <w:t xml:space="preserve">. </w:t>
      </w:r>
      <w:r w:rsidR="001E1A16" w:rsidRPr="001135FB">
        <w:rPr>
          <w:rFonts w:ascii="Arial" w:hAnsi="Arial" w:cs="Arial"/>
          <w:color w:val="888888"/>
        </w:rPr>
        <w:t> </w:t>
      </w:r>
      <w:r w:rsidR="00CD0388" w:rsidRPr="001135FB">
        <w:rPr>
          <w:rFonts w:ascii="Arial" w:hAnsi="Arial" w:cs="Arial"/>
        </w:rPr>
        <w:t xml:space="preserve"> </w:t>
      </w:r>
    </w:p>
    <w:p w14:paraId="409E2F88" w14:textId="41E2DFEB" w:rsidR="00B70AF3" w:rsidRPr="005D78E9" w:rsidRDefault="00A030B1" w:rsidP="001135FB">
      <w:pPr>
        <w:spacing w:after="60" w:line="480" w:lineRule="auto"/>
        <w:ind w:left="284" w:hanging="284"/>
        <w:jc w:val="both"/>
        <w:rPr>
          <w:rFonts w:ascii="Arial" w:hAnsi="Arial" w:cs="Arial"/>
          <w:lang w:val="es-ES"/>
        </w:rPr>
      </w:pPr>
      <w:r w:rsidRPr="001135FB">
        <w:rPr>
          <w:rFonts w:ascii="Arial" w:hAnsi="Arial" w:cs="Arial"/>
        </w:rPr>
        <w:t>CAMPBELL, A.; CONVERSE, P. E.; RODGERS, W. L</w:t>
      </w:r>
      <w:r w:rsidR="00B70AF3" w:rsidRPr="001135FB">
        <w:rPr>
          <w:rFonts w:ascii="Arial" w:hAnsi="Arial" w:cs="Arial"/>
        </w:rPr>
        <w:t xml:space="preserve">. </w:t>
      </w:r>
      <w:r w:rsidR="00B70AF3" w:rsidRPr="001135FB">
        <w:rPr>
          <w:rFonts w:ascii="Arial" w:hAnsi="Arial" w:cs="Arial"/>
          <w:b/>
          <w:bCs/>
        </w:rPr>
        <w:t>The quality of American life</w:t>
      </w:r>
      <w:r w:rsidR="00B70AF3" w:rsidRPr="001135FB">
        <w:rPr>
          <w:rFonts w:ascii="Arial" w:hAnsi="Arial" w:cs="Arial"/>
        </w:rPr>
        <w:t xml:space="preserve">: Perceptions, evaluations, and satisfactions. </w:t>
      </w:r>
      <w:r w:rsidR="00B70AF3" w:rsidRPr="005D78E9">
        <w:rPr>
          <w:rFonts w:ascii="Arial" w:hAnsi="Arial" w:cs="Arial"/>
          <w:lang w:val="es-ES"/>
        </w:rPr>
        <w:t xml:space="preserve">Russell Sage </w:t>
      </w:r>
      <w:proofErr w:type="spellStart"/>
      <w:r w:rsidR="00B70AF3" w:rsidRPr="005D78E9">
        <w:rPr>
          <w:rFonts w:ascii="Arial" w:hAnsi="Arial" w:cs="Arial"/>
          <w:lang w:val="es-ES"/>
        </w:rPr>
        <w:t>Foundation</w:t>
      </w:r>
      <w:proofErr w:type="spellEnd"/>
      <w:r w:rsidRPr="005D78E9">
        <w:rPr>
          <w:rFonts w:ascii="Arial" w:hAnsi="Arial" w:cs="Arial"/>
          <w:lang w:val="es-ES"/>
        </w:rPr>
        <w:t>, 1976</w:t>
      </w:r>
      <w:r w:rsidR="00B70AF3" w:rsidRPr="005D78E9">
        <w:rPr>
          <w:rFonts w:ascii="Arial" w:hAnsi="Arial" w:cs="Arial"/>
          <w:lang w:val="es-ES"/>
        </w:rPr>
        <w:t>.</w:t>
      </w:r>
    </w:p>
    <w:p w14:paraId="0B75BE54" w14:textId="7757B0A8" w:rsidR="00EC575F" w:rsidRPr="001135FB" w:rsidRDefault="00290A89" w:rsidP="001135FB">
      <w:pPr>
        <w:spacing w:after="60" w:line="480" w:lineRule="auto"/>
        <w:ind w:left="284" w:hanging="284"/>
        <w:jc w:val="both"/>
        <w:rPr>
          <w:rFonts w:ascii="Arial" w:hAnsi="Arial" w:cs="Arial"/>
          <w:color w:val="000000"/>
        </w:rPr>
      </w:pPr>
      <w:r w:rsidRPr="005D78E9">
        <w:rPr>
          <w:rFonts w:ascii="Arial" w:hAnsi="Arial" w:cs="Arial"/>
          <w:color w:val="000000"/>
          <w:lang w:val="es-ES"/>
        </w:rPr>
        <w:t>CASAS,</w:t>
      </w:r>
      <w:r w:rsidR="00614821" w:rsidRPr="005D78E9">
        <w:rPr>
          <w:rFonts w:ascii="Arial" w:hAnsi="Arial" w:cs="Arial"/>
          <w:color w:val="000000"/>
          <w:lang w:val="es-ES"/>
        </w:rPr>
        <w:t xml:space="preserve"> F. </w:t>
      </w:r>
      <w:r w:rsidR="00614821" w:rsidRPr="001135FB">
        <w:rPr>
          <w:rFonts w:ascii="Arial" w:hAnsi="Arial" w:cs="Arial"/>
          <w:color w:val="000000"/>
          <w:lang w:val="es-419"/>
        </w:rPr>
        <w:t xml:space="preserve">Bienestar material y bienestar subjetivo. </w:t>
      </w:r>
      <w:r w:rsidR="00614821" w:rsidRPr="005D78E9">
        <w:rPr>
          <w:rFonts w:ascii="Arial" w:hAnsi="Arial" w:cs="Arial"/>
          <w:color w:val="000000"/>
          <w:lang w:val="es-ES"/>
        </w:rPr>
        <w:t>In</w:t>
      </w:r>
      <w:r w:rsidRPr="005D78E9">
        <w:rPr>
          <w:rFonts w:ascii="Arial" w:hAnsi="Arial" w:cs="Arial"/>
          <w:color w:val="000000"/>
          <w:lang w:val="es-ES"/>
        </w:rPr>
        <w:t>:</w:t>
      </w:r>
      <w:r w:rsidR="00614821" w:rsidRPr="005D78E9">
        <w:rPr>
          <w:rFonts w:ascii="Arial" w:hAnsi="Arial" w:cs="Arial"/>
          <w:color w:val="000000"/>
          <w:lang w:val="es-ES"/>
        </w:rPr>
        <w:t xml:space="preserve"> Castro</w:t>
      </w:r>
      <w:r w:rsidR="00BB40D3" w:rsidRPr="005D78E9">
        <w:rPr>
          <w:rFonts w:ascii="Arial" w:hAnsi="Arial" w:cs="Arial"/>
          <w:color w:val="000000"/>
          <w:lang w:val="es-ES"/>
        </w:rPr>
        <w:t>, G.</w:t>
      </w:r>
      <w:r w:rsidR="00614821" w:rsidRPr="005D78E9">
        <w:rPr>
          <w:rFonts w:ascii="Arial" w:hAnsi="Arial" w:cs="Arial"/>
          <w:color w:val="000000"/>
          <w:lang w:val="es-ES"/>
        </w:rPr>
        <w:t xml:space="preserve"> (coord.)</w:t>
      </w:r>
      <w:r w:rsidR="00BB40D3" w:rsidRPr="005D78E9">
        <w:rPr>
          <w:rFonts w:ascii="Arial" w:hAnsi="Arial" w:cs="Arial"/>
          <w:color w:val="000000"/>
          <w:lang w:val="es-ES"/>
        </w:rPr>
        <w:t>.</w:t>
      </w:r>
      <w:r w:rsidR="00614821" w:rsidRPr="005D78E9">
        <w:rPr>
          <w:rFonts w:ascii="Arial" w:hAnsi="Arial" w:cs="Arial"/>
          <w:color w:val="000000"/>
          <w:lang w:val="es-ES"/>
        </w:rPr>
        <w:t xml:space="preserve"> </w:t>
      </w:r>
      <w:r w:rsidR="00614821" w:rsidRPr="005D78E9">
        <w:rPr>
          <w:rFonts w:ascii="Arial" w:hAnsi="Arial" w:cs="Arial"/>
          <w:b/>
          <w:bCs/>
          <w:iCs/>
          <w:color w:val="000000"/>
          <w:lang w:val="es-ES"/>
        </w:rPr>
        <w:t>Educo.</w:t>
      </w:r>
      <w:r w:rsidR="00614821" w:rsidRPr="005D78E9">
        <w:rPr>
          <w:rFonts w:ascii="Arial" w:hAnsi="Arial" w:cs="Arial"/>
          <w:iCs/>
          <w:color w:val="000000"/>
          <w:lang w:val="es-ES"/>
        </w:rPr>
        <w:t xml:space="preserve"> </w:t>
      </w:r>
      <w:r w:rsidR="00614821" w:rsidRPr="001135FB">
        <w:rPr>
          <w:rFonts w:ascii="Arial" w:hAnsi="Arial" w:cs="Arial"/>
          <w:iCs/>
          <w:color w:val="000000"/>
          <w:lang w:val="es-419"/>
        </w:rPr>
        <w:t>El bien estar, una conversación actual de la humanidad</w:t>
      </w:r>
      <w:r w:rsidR="00B8713C" w:rsidRPr="001135FB">
        <w:rPr>
          <w:rFonts w:ascii="Arial" w:hAnsi="Arial" w:cs="Arial"/>
          <w:iCs/>
          <w:color w:val="000000"/>
          <w:lang w:val="es-419"/>
        </w:rPr>
        <w:t>.</w:t>
      </w:r>
      <w:r w:rsidR="00614821" w:rsidRPr="001135FB">
        <w:rPr>
          <w:rFonts w:ascii="Arial" w:hAnsi="Arial" w:cs="Arial"/>
          <w:i/>
          <w:color w:val="000000"/>
          <w:lang w:val="es-419"/>
        </w:rPr>
        <w:t xml:space="preserve"> </w:t>
      </w:r>
      <w:r w:rsidR="00B8713C" w:rsidRPr="001135FB">
        <w:rPr>
          <w:rFonts w:ascii="Arial" w:hAnsi="Arial" w:cs="Arial"/>
          <w:color w:val="000000"/>
          <w:lang w:val="en-GB"/>
        </w:rPr>
        <w:t>Barcelona: Icaria Editorial</w:t>
      </w:r>
      <w:r w:rsidR="006F2E63" w:rsidRPr="001135FB">
        <w:rPr>
          <w:rFonts w:ascii="Arial" w:hAnsi="Arial" w:cs="Arial"/>
          <w:color w:val="000000"/>
          <w:lang w:val="en-GB"/>
        </w:rPr>
        <w:t>,</w:t>
      </w:r>
      <w:r w:rsidR="00B8713C" w:rsidRPr="001135FB">
        <w:rPr>
          <w:rFonts w:ascii="Arial" w:hAnsi="Arial" w:cs="Arial"/>
          <w:color w:val="000000"/>
          <w:lang w:val="en-GB"/>
        </w:rPr>
        <w:t xml:space="preserve"> </w:t>
      </w:r>
      <w:r w:rsidRPr="005D78E9">
        <w:rPr>
          <w:rFonts w:ascii="Arial" w:hAnsi="Arial" w:cs="Arial"/>
          <w:iCs/>
          <w:color w:val="000000"/>
        </w:rPr>
        <w:t>2015</w:t>
      </w:r>
      <w:r w:rsidR="00B8713C" w:rsidRPr="005D78E9">
        <w:rPr>
          <w:rFonts w:ascii="Arial" w:hAnsi="Arial" w:cs="Arial"/>
          <w:iCs/>
          <w:color w:val="000000"/>
        </w:rPr>
        <w:t>.</w:t>
      </w:r>
      <w:r w:rsidRPr="005D78E9">
        <w:rPr>
          <w:rFonts w:ascii="Arial" w:hAnsi="Arial" w:cs="Arial"/>
          <w:iCs/>
          <w:color w:val="000000"/>
        </w:rPr>
        <w:t xml:space="preserve"> </w:t>
      </w:r>
      <w:r w:rsidR="00614821" w:rsidRPr="005D78E9">
        <w:rPr>
          <w:rFonts w:ascii="Arial" w:hAnsi="Arial" w:cs="Arial"/>
          <w:color w:val="000000"/>
        </w:rPr>
        <w:t xml:space="preserve">p. 18-34. </w:t>
      </w:r>
    </w:p>
    <w:p w14:paraId="0AE43225" w14:textId="427C9585" w:rsidR="007B596E" w:rsidRPr="001135FB" w:rsidRDefault="00B8713C" w:rsidP="001135FB">
      <w:pPr>
        <w:spacing w:after="60" w:line="480" w:lineRule="auto"/>
        <w:ind w:left="284" w:hanging="284"/>
        <w:jc w:val="both"/>
        <w:rPr>
          <w:rFonts w:ascii="Arial" w:hAnsi="Arial" w:cs="Arial"/>
          <w:lang w:val="es-ES"/>
        </w:rPr>
      </w:pPr>
      <w:r w:rsidRPr="001135FB">
        <w:rPr>
          <w:rFonts w:ascii="Arial" w:hAnsi="Arial" w:cs="Arial"/>
        </w:rPr>
        <w:t xml:space="preserve">CASAS, </w:t>
      </w:r>
      <w:r w:rsidR="007B596E" w:rsidRPr="001135FB">
        <w:rPr>
          <w:rFonts w:ascii="Arial" w:hAnsi="Arial" w:cs="Arial"/>
        </w:rPr>
        <w:t xml:space="preserve">F. Children, </w:t>
      </w:r>
      <w:proofErr w:type="spellStart"/>
      <w:r w:rsidR="007B596E" w:rsidRPr="001135FB">
        <w:rPr>
          <w:rFonts w:ascii="Arial" w:hAnsi="Arial" w:cs="Arial"/>
        </w:rPr>
        <w:t>adolescentes</w:t>
      </w:r>
      <w:proofErr w:type="spellEnd"/>
      <w:r w:rsidR="007B596E" w:rsidRPr="001135FB">
        <w:rPr>
          <w:rFonts w:ascii="Arial" w:hAnsi="Arial" w:cs="Arial"/>
        </w:rPr>
        <w:t xml:space="preserve"> and quality of life: The social science perspective over two decades. In</w:t>
      </w:r>
      <w:r w:rsidRPr="001135FB">
        <w:rPr>
          <w:rFonts w:ascii="Arial" w:hAnsi="Arial" w:cs="Arial"/>
        </w:rPr>
        <w:t>:</w:t>
      </w:r>
      <w:r w:rsidR="007B596E" w:rsidRPr="001135FB">
        <w:rPr>
          <w:rFonts w:ascii="Arial" w:hAnsi="Arial" w:cs="Arial"/>
        </w:rPr>
        <w:t xml:space="preserve"> </w:t>
      </w:r>
      <w:proofErr w:type="spellStart"/>
      <w:r w:rsidR="007B596E" w:rsidRPr="001135FB">
        <w:rPr>
          <w:rFonts w:ascii="Arial" w:hAnsi="Arial" w:cs="Arial"/>
        </w:rPr>
        <w:t>Maggino</w:t>
      </w:r>
      <w:proofErr w:type="spellEnd"/>
      <w:r w:rsidR="00C529AD" w:rsidRPr="001135FB">
        <w:rPr>
          <w:rFonts w:ascii="Arial" w:hAnsi="Arial" w:cs="Arial"/>
        </w:rPr>
        <w:t>, F.</w:t>
      </w:r>
      <w:r w:rsidR="007B596E" w:rsidRPr="001135FB">
        <w:rPr>
          <w:rFonts w:ascii="Arial" w:hAnsi="Arial" w:cs="Arial"/>
        </w:rPr>
        <w:t xml:space="preserve"> (</w:t>
      </w:r>
      <w:proofErr w:type="spellStart"/>
      <w:r w:rsidR="007B596E" w:rsidRPr="001135FB">
        <w:rPr>
          <w:rFonts w:ascii="Arial" w:hAnsi="Arial" w:cs="Arial"/>
        </w:rPr>
        <w:t>Edt</w:t>
      </w:r>
      <w:proofErr w:type="spellEnd"/>
      <w:r w:rsidR="007B596E" w:rsidRPr="001135FB">
        <w:rPr>
          <w:rFonts w:ascii="Arial" w:hAnsi="Arial" w:cs="Arial"/>
        </w:rPr>
        <w:t>.)</w:t>
      </w:r>
      <w:r w:rsidR="00C529AD" w:rsidRPr="001135FB">
        <w:rPr>
          <w:rFonts w:ascii="Arial" w:hAnsi="Arial" w:cs="Arial"/>
        </w:rPr>
        <w:t>.</w:t>
      </w:r>
      <w:r w:rsidR="007B596E" w:rsidRPr="001135FB">
        <w:rPr>
          <w:rFonts w:ascii="Arial" w:hAnsi="Arial" w:cs="Arial"/>
        </w:rPr>
        <w:t xml:space="preserve"> </w:t>
      </w:r>
      <w:r w:rsidR="007B596E" w:rsidRPr="001135FB">
        <w:rPr>
          <w:rFonts w:ascii="Arial" w:hAnsi="Arial" w:cs="Arial"/>
          <w:b/>
          <w:bCs/>
          <w:iCs/>
        </w:rPr>
        <w:t>A Life devoted to quality of life</w:t>
      </w:r>
      <w:r w:rsidR="00C529AD" w:rsidRPr="001135FB">
        <w:rPr>
          <w:rFonts w:ascii="Arial" w:hAnsi="Arial" w:cs="Arial"/>
        </w:rPr>
        <w:t>.</w:t>
      </w:r>
      <w:r w:rsidR="007B596E" w:rsidRPr="001135FB">
        <w:rPr>
          <w:rFonts w:ascii="Arial" w:hAnsi="Arial" w:cs="Arial"/>
        </w:rPr>
        <w:t xml:space="preserve"> </w:t>
      </w:r>
      <w:r w:rsidR="002E0DA1" w:rsidRPr="001135FB">
        <w:rPr>
          <w:rFonts w:ascii="Arial" w:hAnsi="Arial" w:cs="Arial"/>
          <w:lang w:val="es-ES"/>
        </w:rPr>
        <w:t>New York: Springer</w:t>
      </w:r>
      <w:r w:rsidR="00E71E48" w:rsidRPr="001135FB">
        <w:rPr>
          <w:rFonts w:ascii="Arial" w:hAnsi="Arial" w:cs="Arial"/>
          <w:lang w:val="es-ES"/>
        </w:rPr>
        <w:t>,</w:t>
      </w:r>
      <w:r w:rsidR="002E0DA1" w:rsidRPr="001135FB">
        <w:rPr>
          <w:rFonts w:ascii="Arial" w:hAnsi="Arial" w:cs="Arial"/>
          <w:lang w:val="es-ES"/>
        </w:rPr>
        <w:t xml:space="preserve"> </w:t>
      </w:r>
      <w:r w:rsidRPr="005D78E9">
        <w:rPr>
          <w:rFonts w:ascii="Arial" w:hAnsi="Arial" w:cs="Arial"/>
          <w:lang w:val="es-ES"/>
        </w:rPr>
        <w:t>2016</w:t>
      </w:r>
      <w:r w:rsidR="002E0DA1" w:rsidRPr="005D78E9">
        <w:rPr>
          <w:rFonts w:ascii="Arial" w:hAnsi="Arial" w:cs="Arial"/>
          <w:lang w:val="es-ES"/>
        </w:rPr>
        <w:t>.</w:t>
      </w:r>
      <w:r w:rsidRPr="005D78E9">
        <w:rPr>
          <w:rFonts w:ascii="Arial" w:hAnsi="Arial" w:cs="Arial"/>
          <w:lang w:val="es-ES"/>
        </w:rPr>
        <w:t xml:space="preserve"> </w:t>
      </w:r>
      <w:r w:rsidR="007B596E" w:rsidRPr="005D78E9">
        <w:rPr>
          <w:rFonts w:ascii="Arial" w:hAnsi="Arial" w:cs="Arial"/>
          <w:lang w:val="es-ES"/>
        </w:rPr>
        <w:t xml:space="preserve">p. 3-21. </w:t>
      </w:r>
    </w:p>
    <w:p w14:paraId="20D9CB56" w14:textId="6793AB07" w:rsidR="00B70AF3" w:rsidRPr="001135FB" w:rsidRDefault="00373517" w:rsidP="001135FB">
      <w:pPr>
        <w:spacing w:after="60" w:line="480" w:lineRule="auto"/>
        <w:ind w:left="284" w:hanging="284"/>
        <w:jc w:val="both"/>
        <w:rPr>
          <w:rFonts w:ascii="Arial" w:hAnsi="Arial" w:cs="Arial"/>
          <w:color w:val="000000"/>
          <w:lang w:val="en-GB"/>
        </w:rPr>
      </w:pPr>
      <w:r w:rsidRPr="001135FB">
        <w:rPr>
          <w:rFonts w:ascii="Arial" w:hAnsi="Arial" w:cs="Arial"/>
          <w:color w:val="000000"/>
          <w:lang w:val="es-ES"/>
        </w:rPr>
        <w:t>CASAS, F.; BELLO, A</w:t>
      </w:r>
      <w:r w:rsidR="00B70AF3" w:rsidRPr="001135FB">
        <w:rPr>
          <w:rFonts w:ascii="Arial" w:hAnsi="Arial" w:cs="Arial"/>
          <w:color w:val="000000"/>
          <w:lang w:val="es-ES"/>
        </w:rPr>
        <w:t xml:space="preserve">. </w:t>
      </w:r>
      <w:r w:rsidR="00B70AF3" w:rsidRPr="001135FB">
        <w:rPr>
          <w:rFonts w:ascii="Arial" w:hAnsi="Arial" w:cs="Arial"/>
          <w:b/>
          <w:bCs/>
          <w:color w:val="000000"/>
          <w:lang w:val="es-ES"/>
        </w:rPr>
        <w:t>Calidad de vida y bienestar infantil subjetivo en España</w:t>
      </w:r>
      <w:r w:rsidR="00B70AF3" w:rsidRPr="001135FB">
        <w:rPr>
          <w:rFonts w:ascii="Arial" w:hAnsi="Arial" w:cs="Arial"/>
          <w:color w:val="000000"/>
          <w:lang w:val="es-ES"/>
        </w:rPr>
        <w:t xml:space="preserve">. </w:t>
      </w:r>
      <w:r w:rsidR="00B70AF3" w:rsidRPr="001135FB">
        <w:rPr>
          <w:rFonts w:ascii="Arial" w:hAnsi="Arial" w:cs="Arial"/>
          <w:color w:val="000000"/>
          <w:lang w:val="en-GB"/>
        </w:rPr>
        <w:t>Madrid: UNICEF</w:t>
      </w:r>
      <w:r w:rsidRPr="001135FB">
        <w:rPr>
          <w:rFonts w:ascii="Arial" w:hAnsi="Arial" w:cs="Arial"/>
          <w:color w:val="000000"/>
          <w:lang w:val="en-GB"/>
        </w:rPr>
        <w:t>, 2012.</w:t>
      </w:r>
    </w:p>
    <w:p w14:paraId="631CF47A" w14:textId="207F9B63" w:rsidR="00AF2840" w:rsidRPr="001135FB" w:rsidRDefault="00AF2840" w:rsidP="001135FB">
      <w:pPr>
        <w:spacing w:after="60" w:line="480" w:lineRule="auto"/>
        <w:ind w:left="284" w:hanging="284"/>
        <w:jc w:val="both"/>
        <w:rPr>
          <w:rFonts w:ascii="Arial" w:hAnsi="Arial" w:cs="Arial"/>
        </w:rPr>
      </w:pPr>
      <w:r w:rsidRPr="001135FB">
        <w:rPr>
          <w:rFonts w:ascii="Arial" w:hAnsi="Arial" w:cs="Arial"/>
        </w:rPr>
        <w:t>CASAS, F.; GONZÁLEZ, M</w:t>
      </w:r>
      <w:r w:rsidR="0011310A" w:rsidRPr="001135FB">
        <w:rPr>
          <w:rFonts w:ascii="Arial" w:hAnsi="Arial" w:cs="Arial"/>
        </w:rPr>
        <w:t xml:space="preserve">. School: One world or two worlds? Children's perspectives. </w:t>
      </w:r>
      <w:r w:rsidR="0011310A" w:rsidRPr="001135FB">
        <w:rPr>
          <w:rFonts w:ascii="Arial" w:hAnsi="Arial" w:cs="Arial"/>
          <w:b/>
          <w:bCs/>
        </w:rPr>
        <w:t>Children and Youth Services Review</w:t>
      </w:r>
      <w:r w:rsidR="0011310A" w:rsidRPr="001135FB">
        <w:rPr>
          <w:rFonts w:ascii="Arial" w:hAnsi="Arial" w:cs="Arial"/>
        </w:rPr>
        <w:t xml:space="preserve">, </w:t>
      </w:r>
      <w:r w:rsidRPr="001135FB">
        <w:rPr>
          <w:rFonts w:ascii="Arial" w:hAnsi="Arial" w:cs="Arial"/>
        </w:rPr>
        <w:t xml:space="preserve">n. </w:t>
      </w:r>
      <w:r w:rsidR="0011310A" w:rsidRPr="001135FB">
        <w:rPr>
          <w:rFonts w:ascii="Arial" w:hAnsi="Arial" w:cs="Arial"/>
        </w:rPr>
        <w:t xml:space="preserve">80, </w:t>
      </w:r>
      <w:r w:rsidRPr="001135FB">
        <w:rPr>
          <w:rFonts w:ascii="Arial" w:hAnsi="Arial" w:cs="Arial"/>
        </w:rPr>
        <w:t xml:space="preserve">p. </w:t>
      </w:r>
      <w:r w:rsidR="0011310A" w:rsidRPr="001135FB">
        <w:rPr>
          <w:rFonts w:ascii="Arial" w:hAnsi="Arial" w:cs="Arial"/>
        </w:rPr>
        <w:t>157–170</w:t>
      </w:r>
      <w:r w:rsidRPr="001135FB">
        <w:rPr>
          <w:rFonts w:ascii="Arial" w:hAnsi="Arial" w:cs="Arial"/>
        </w:rPr>
        <w:t>, 2017.</w:t>
      </w:r>
    </w:p>
    <w:p w14:paraId="170071CA" w14:textId="3B060306" w:rsidR="00EC575F" w:rsidRPr="001135FB" w:rsidRDefault="00E10B25" w:rsidP="001135FB">
      <w:pPr>
        <w:spacing w:after="60" w:line="480" w:lineRule="auto"/>
        <w:ind w:left="284" w:hanging="284"/>
        <w:jc w:val="both"/>
        <w:rPr>
          <w:rFonts w:ascii="Arial" w:hAnsi="Arial" w:cs="Arial"/>
          <w:lang w:val="pt-PT"/>
        </w:rPr>
      </w:pPr>
      <w:r w:rsidRPr="001135FB">
        <w:rPr>
          <w:rFonts w:ascii="Arial" w:hAnsi="Arial" w:cs="Arial"/>
          <w:color w:val="000000"/>
        </w:rPr>
        <w:t>C</w:t>
      </w:r>
      <w:r w:rsidRPr="001135FB">
        <w:rPr>
          <w:rFonts w:ascii="Arial" w:hAnsi="Arial" w:cs="Arial"/>
        </w:rPr>
        <w:t>HILDREN´S WORLDS</w:t>
      </w:r>
      <w:r w:rsidR="00EC575F" w:rsidRPr="001135FB">
        <w:rPr>
          <w:rFonts w:ascii="Arial" w:hAnsi="Arial" w:cs="Arial"/>
        </w:rPr>
        <w:t xml:space="preserve">. </w:t>
      </w:r>
      <w:r w:rsidR="00EC575F" w:rsidRPr="001135FB">
        <w:rPr>
          <w:rStyle w:val="Forte"/>
          <w:rFonts w:ascii="Arial" w:hAnsi="Arial" w:cs="Arial"/>
        </w:rPr>
        <w:t> </w:t>
      </w:r>
      <w:r w:rsidR="00EC575F" w:rsidRPr="001135FB">
        <w:rPr>
          <w:rStyle w:val="Forte"/>
          <w:rFonts w:ascii="Arial" w:hAnsi="Arial" w:cs="Arial"/>
          <w:iCs/>
        </w:rPr>
        <w:t>Children’s views on their lives and well-being in 17 countries</w:t>
      </w:r>
      <w:r w:rsidR="00EC575F" w:rsidRPr="001135FB">
        <w:rPr>
          <w:rStyle w:val="Forte"/>
          <w:rFonts w:ascii="Arial" w:hAnsi="Arial" w:cs="Arial"/>
          <w:b w:val="0"/>
          <w:bCs w:val="0"/>
          <w:iCs/>
        </w:rPr>
        <w:t>: Key Messages from each country</w:t>
      </w:r>
      <w:r w:rsidR="00EC575F" w:rsidRPr="001135FB">
        <w:rPr>
          <w:rStyle w:val="Forte"/>
          <w:rFonts w:ascii="Arial" w:hAnsi="Arial" w:cs="Arial"/>
          <w:b w:val="0"/>
          <w:bCs w:val="0"/>
        </w:rPr>
        <w:t xml:space="preserve">. </w:t>
      </w:r>
      <w:r w:rsidR="00EC575F" w:rsidRPr="001135FB">
        <w:rPr>
          <w:rStyle w:val="Forte"/>
          <w:rFonts w:ascii="Arial" w:hAnsi="Arial" w:cs="Arial"/>
          <w:b w:val="0"/>
          <w:bCs w:val="0"/>
          <w:lang w:val="pt-PT"/>
        </w:rPr>
        <w:t>S.L.:</w:t>
      </w:r>
      <w:r w:rsidR="00EC575F" w:rsidRPr="001135FB">
        <w:rPr>
          <w:rStyle w:val="Forte"/>
          <w:rFonts w:ascii="Arial" w:hAnsi="Arial" w:cs="Arial"/>
          <w:lang w:val="pt-PT"/>
        </w:rPr>
        <w:t xml:space="preserve"> </w:t>
      </w:r>
      <w:proofErr w:type="spellStart"/>
      <w:r w:rsidR="00EC575F" w:rsidRPr="001135FB">
        <w:rPr>
          <w:rFonts w:ascii="Arial" w:hAnsi="Arial" w:cs="Arial"/>
          <w:lang w:val="pt-PT"/>
        </w:rPr>
        <w:t>Children´s</w:t>
      </w:r>
      <w:proofErr w:type="spellEnd"/>
      <w:r w:rsidR="00EC575F" w:rsidRPr="001135FB">
        <w:rPr>
          <w:rFonts w:ascii="Arial" w:hAnsi="Arial" w:cs="Arial"/>
          <w:lang w:val="pt-PT"/>
        </w:rPr>
        <w:t xml:space="preserve"> </w:t>
      </w:r>
      <w:proofErr w:type="spellStart"/>
      <w:r w:rsidR="00EC575F" w:rsidRPr="001135FB">
        <w:rPr>
          <w:rFonts w:ascii="Arial" w:hAnsi="Arial" w:cs="Arial"/>
          <w:lang w:val="pt-PT"/>
        </w:rPr>
        <w:t>Worlds</w:t>
      </w:r>
      <w:proofErr w:type="spellEnd"/>
      <w:r w:rsidRPr="001135FB">
        <w:rPr>
          <w:rFonts w:ascii="Arial" w:hAnsi="Arial" w:cs="Arial"/>
          <w:lang w:val="pt-PT"/>
        </w:rPr>
        <w:t>, 2016.</w:t>
      </w:r>
    </w:p>
    <w:p w14:paraId="60F933A4" w14:textId="7541DF97" w:rsidR="00555B65" w:rsidRPr="001135FB" w:rsidRDefault="00514874" w:rsidP="001135FB">
      <w:pPr>
        <w:spacing w:after="60" w:line="480" w:lineRule="auto"/>
        <w:ind w:left="284" w:hanging="284"/>
        <w:jc w:val="both"/>
        <w:rPr>
          <w:rFonts w:ascii="Arial" w:hAnsi="Arial" w:cs="Arial"/>
          <w:lang w:val="pt-PT"/>
        </w:rPr>
      </w:pPr>
      <w:r w:rsidRPr="001135FB">
        <w:rPr>
          <w:rFonts w:ascii="Arial" w:hAnsi="Arial" w:cs="Arial"/>
          <w:lang w:val="pt-PT"/>
        </w:rPr>
        <w:t xml:space="preserve">CHÂTELET, </w:t>
      </w:r>
      <w:r w:rsidR="00F76F31" w:rsidRPr="001135FB">
        <w:rPr>
          <w:rFonts w:ascii="Arial" w:hAnsi="Arial" w:cs="Arial"/>
          <w:lang w:val="pt-PT"/>
        </w:rPr>
        <w:t xml:space="preserve">M. </w:t>
      </w:r>
      <w:r w:rsidR="00555B65" w:rsidRPr="001135FB">
        <w:rPr>
          <w:rFonts w:ascii="Arial" w:hAnsi="Arial" w:cs="Arial"/>
          <w:b/>
          <w:bCs/>
          <w:lang w:val="pt-PT"/>
        </w:rPr>
        <w:t>Discurso sobre a felicidade</w:t>
      </w:r>
      <w:r w:rsidR="00555B65" w:rsidRPr="001135FB">
        <w:rPr>
          <w:rFonts w:ascii="Arial" w:hAnsi="Arial" w:cs="Arial"/>
          <w:lang w:val="pt-PT"/>
        </w:rPr>
        <w:t xml:space="preserve">. </w:t>
      </w:r>
      <w:r w:rsidR="00540610" w:rsidRPr="001135FB">
        <w:rPr>
          <w:rFonts w:ascii="Arial" w:hAnsi="Arial" w:cs="Arial"/>
          <w:lang w:val="pt-PT"/>
        </w:rPr>
        <w:t xml:space="preserve">1.ª </w:t>
      </w:r>
      <w:r w:rsidR="004A314A" w:rsidRPr="001135FB">
        <w:rPr>
          <w:rFonts w:ascii="Arial" w:hAnsi="Arial" w:cs="Arial"/>
          <w:lang w:val="pt-PT"/>
        </w:rPr>
        <w:t>ed.</w:t>
      </w:r>
      <w:r w:rsidR="00540610" w:rsidRPr="001135FB">
        <w:rPr>
          <w:rFonts w:ascii="Arial" w:hAnsi="Arial" w:cs="Arial"/>
          <w:lang w:val="pt-PT"/>
        </w:rPr>
        <w:t xml:space="preserve"> 1779. </w:t>
      </w:r>
      <w:r w:rsidR="00883352" w:rsidRPr="001135FB">
        <w:rPr>
          <w:rFonts w:ascii="Arial" w:hAnsi="Arial" w:cs="Arial"/>
          <w:lang w:val="pt-PT"/>
        </w:rPr>
        <w:t xml:space="preserve">Lisboa: </w:t>
      </w:r>
      <w:r w:rsidR="00540610" w:rsidRPr="001135FB">
        <w:rPr>
          <w:rFonts w:ascii="Arial" w:hAnsi="Arial" w:cs="Arial"/>
          <w:lang w:val="pt-PT"/>
        </w:rPr>
        <w:t>R</w:t>
      </w:r>
      <w:r w:rsidR="00883352" w:rsidRPr="001135FB">
        <w:rPr>
          <w:rFonts w:ascii="Arial" w:hAnsi="Arial" w:cs="Arial"/>
          <w:lang w:val="pt-PT"/>
        </w:rPr>
        <w:t>elógio D’Água</w:t>
      </w:r>
      <w:r w:rsidR="004A314A" w:rsidRPr="001135FB">
        <w:rPr>
          <w:rFonts w:ascii="Arial" w:hAnsi="Arial" w:cs="Arial"/>
          <w:lang w:val="pt-PT"/>
        </w:rPr>
        <w:t>, 2004.</w:t>
      </w:r>
    </w:p>
    <w:p w14:paraId="30923198" w14:textId="2594FC7C" w:rsidR="0035353A" w:rsidRPr="001135FB" w:rsidRDefault="0072018B" w:rsidP="001135FB">
      <w:pPr>
        <w:spacing w:after="60" w:line="480" w:lineRule="auto"/>
        <w:ind w:left="284" w:hanging="284"/>
        <w:jc w:val="both"/>
        <w:rPr>
          <w:rFonts w:ascii="Arial" w:hAnsi="Arial" w:cs="Arial"/>
          <w:lang w:val="en-GB"/>
        </w:rPr>
      </w:pPr>
      <w:r w:rsidRPr="001135FB">
        <w:rPr>
          <w:rFonts w:ascii="Arial" w:hAnsi="Arial" w:cs="Arial"/>
          <w:lang w:val="en-GB"/>
        </w:rPr>
        <w:t>CUMMINS, R. A.; ECKERSLEY, R.; PALLANT, J.; VAN VUGT, J.; MISAJON, R</w:t>
      </w:r>
      <w:r w:rsidR="0035353A" w:rsidRPr="001135FB">
        <w:rPr>
          <w:rFonts w:ascii="Arial" w:hAnsi="Arial" w:cs="Arial"/>
          <w:lang w:val="en-GB"/>
        </w:rPr>
        <w:t xml:space="preserve">. Developing a national index of subjective wellbeing: The Australian Unity Wellbeing Index. </w:t>
      </w:r>
      <w:r w:rsidR="0035353A" w:rsidRPr="001135FB">
        <w:rPr>
          <w:rFonts w:ascii="Arial" w:hAnsi="Arial" w:cs="Arial"/>
          <w:b/>
          <w:bCs/>
          <w:lang w:val="en-GB"/>
        </w:rPr>
        <w:t>Social Indicators Research</w:t>
      </w:r>
      <w:r w:rsidR="0035353A" w:rsidRPr="001135FB">
        <w:rPr>
          <w:rFonts w:ascii="Arial" w:hAnsi="Arial" w:cs="Arial"/>
          <w:i/>
          <w:iCs/>
          <w:lang w:val="en-GB"/>
        </w:rPr>
        <w:t xml:space="preserve">, </w:t>
      </w:r>
      <w:r w:rsidR="00171AF3" w:rsidRPr="001135FB">
        <w:rPr>
          <w:rFonts w:ascii="Arial" w:hAnsi="Arial" w:cs="Arial"/>
          <w:lang w:val="en-GB"/>
        </w:rPr>
        <w:t>vol</w:t>
      </w:r>
      <w:r w:rsidRPr="001135FB">
        <w:rPr>
          <w:rFonts w:ascii="Arial" w:hAnsi="Arial" w:cs="Arial"/>
          <w:lang w:val="en-GB"/>
        </w:rPr>
        <w:t xml:space="preserve">. </w:t>
      </w:r>
      <w:r w:rsidR="0035353A" w:rsidRPr="001135FB">
        <w:rPr>
          <w:rFonts w:ascii="Arial" w:hAnsi="Arial" w:cs="Arial"/>
          <w:lang w:val="en-GB"/>
        </w:rPr>
        <w:t>64</w:t>
      </w:r>
      <w:r w:rsidR="00171AF3" w:rsidRPr="001135FB">
        <w:rPr>
          <w:rFonts w:ascii="Arial" w:hAnsi="Arial" w:cs="Arial"/>
          <w:lang w:val="en-GB"/>
        </w:rPr>
        <w:t xml:space="preserve">, n. </w:t>
      </w:r>
      <w:r w:rsidR="0035353A" w:rsidRPr="001135FB">
        <w:rPr>
          <w:rFonts w:ascii="Arial" w:hAnsi="Arial" w:cs="Arial"/>
          <w:lang w:val="en-GB"/>
        </w:rPr>
        <w:t xml:space="preserve">2, </w:t>
      </w:r>
      <w:r w:rsidRPr="001135FB">
        <w:rPr>
          <w:rFonts w:ascii="Arial" w:hAnsi="Arial" w:cs="Arial"/>
          <w:lang w:val="en-GB"/>
        </w:rPr>
        <w:t xml:space="preserve">p. </w:t>
      </w:r>
      <w:r w:rsidR="0035353A" w:rsidRPr="001135FB">
        <w:rPr>
          <w:rFonts w:ascii="Arial" w:hAnsi="Arial" w:cs="Arial"/>
          <w:lang w:val="en-GB"/>
        </w:rPr>
        <w:t>159-190</w:t>
      </w:r>
      <w:r w:rsidRPr="001135FB">
        <w:rPr>
          <w:rFonts w:ascii="Arial" w:hAnsi="Arial" w:cs="Arial"/>
          <w:lang w:val="en-GB"/>
        </w:rPr>
        <w:t>, 2003.</w:t>
      </w:r>
    </w:p>
    <w:p w14:paraId="3CB02CD4" w14:textId="57255701" w:rsidR="00DD6073" w:rsidRPr="001135FB" w:rsidRDefault="002E0DA1" w:rsidP="001135FB">
      <w:pPr>
        <w:spacing w:after="60" w:line="480" w:lineRule="auto"/>
        <w:ind w:left="284" w:hanging="284"/>
        <w:jc w:val="both"/>
        <w:rPr>
          <w:rFonts w:ascii="Arial" w:hAnsi="Arial" w:cs="Arial"/>
          <w:color w:val="000000"/>
          <w:lang w:val="en-GB"/>
        </w:rPr>
      </w:pPr>
      <w:r w:rsidRPr="001135FB">
        <w:rPr>
          <w:rFonts w:ascii="Arial" w:hAnsi="Arial" w:cs="Arial"/>
          <w:color w:val="000000"/>
          <w:lang w:val="en-GB"/>
        </w:rPr>
        <w:t>DIENER</w:t>
      </w:r>
      <w:r w:rsidR="00DD6073" w:rsidRPr="001135FB">
        <w:rPr>
          <w:rFonts w:ascii="Arial" w:hAnsi="Arial" w:cs="Arial"/>
          <w:color w:val="000000"/>
          <w:lang w:val="en-GB"/>
        </w:rPr>
        <w:t xml:space="preserve">, E. Assessing subjective well-being: Progress and opportunities. </w:t>
      </w:r>
      <w:r w:rsidR="00FE1512" w:rsidRPr="001135FB">
        <w:rPr>
          <w:rFonts w:ascii="Arial" w:hAnsi="Arial" w:cs="Arial"/>
          <w:color w:val="333333"/>
          <w:spacing w:val="4"/>
          <w:shd w:val="clear" w:color="auto" w:fill="FCFCFC"/>
        </w:rPr>
        <w:t>In: Diener</w:t>
      </w:r>
      <w:r w:rsidR="007A6C5D" w:rsidRPr="001135FB">
        <w:rPr>
          <w:rFonts w:ascii="Arial" w:hAnsi="Arial" w:cs="Arial"/>
          <w:color w:val="333333"/>
          <w:spacing w:val="4"/>
          <w:shd w:val="clear" w:color="auto" w:fill="FCFCFC"/>
        </w:rPr>
        <w:t>,</w:t>
      </w:r>
      <w:r w:rsidR="00FE1512" w:rsidRPr="001135FB">
        <w:rPr>
          <w:rFonts w:ascii="Arial" w:hAnsi="Arial" w:cs="Arial"/>
          <w:color w:val="333333"/>
          <w:spacing w:val="4"/>
          <w:shd w:val="clear" w:color="auto" w:fill="FCFCFC"/>
        </w:rPr>
        <w:t xml:space="preserve"> E. (eds)</w:t>
      </w:r>
      <w:r w:rsidR="007A6C5D" w:rsidRPr="001135FB">
        <w:rPr>
          <w:rFonts w:ascii="Arial" w:hAnsi="Arial" w:cs="Arial"/>
          <w:color w:val="333333"/>
          <w:spacing w:val="4"/>
          <w:shd w:val="clear" w:color="auto" w:fill="FCFCFC"/>
        </w:rPr>
        <w:t>.</w:t>
      </w:r>
      <w:r w:rsidR="00DD6073" w:rsidRPr="001135FB">
        <w:rPr>
          <w:rFonts w:ascii="Arial" w:hAnsi="Arial" w:cs="Arial"/>
          <w:color w:val="000000"/>
          <w:lang w:val="en-GB"/>
        </w:rPr>
        <w:t xml:space="preserve"> </w:t>
      </w:r>
      <w:r w:rsidR="00DD6073" w:rsidRPr="001135FB">
        <w:rPr>
          <w:rFonts w:ascii="Arial" w:hAnsi="Arial" w:cs="Arial"/>
          <w:b/>
          <w:bCs/>
          <w:color w:val="000000"/>
          <w:lang w:val="en-GB"/>
        </w:rPr>
        <w:t>Assessing well-being</w:t>
      </w:r>
      <w:r w:rsidR="009D1D76" w:rsidRPr="001135FB">
        <w:rPr>
          <w:rFonts w:ascii="Arial" w:hAnsi="Arial" w:cs="Arial"/>
          <w:b/>
          <w:bCs/>
          <w:color w:val="000000"/>
          <w:lang w:val="en-GB"/>
        </w:rPr>
        <w:t xml:space="preserve">. </w:t>
      </w:r>
      <w:r w:rsidR="009D1D76" w:rsidRPr="001135FB">
        <w:rPr>
          <w:rFonts w:ascii="Arial" w:hAnsi="Arial" w:cs="Arial"/>
          <w:color w:val="000000"/>
          <w:lang w:val="en-GB"/>
        </w:rPr>
        <w:t>Springer: Dordrecht</w:t>
      </w:r>
      <w:r w:rsidR="00E71E48" w:rsidRPr="001135FB">
        <w:rPr>
          <w:rFonts w:ascii="Arial" w:hAnsi="Arial" w:cs="Arial"/>
          <w:color w:val="000000"/>
          <w:lang w:val="en-GB"/>
        </w:rPr>
        <w:t>,</w:t>
      </w:r>
      <w:r w:rsidR="00DD6073" w:rsidRPr="001135FB">
        <w:rPr>
          <w:rFonts w:ascii="Arial" w:hAnsi="Arial" w:cs="Arial"/>
          <w:i/>
          <w:iCs/>
          <w:color w:val="000000"/>
          <w:lang w:val="en-GB"/>
        </w:rPr>
        <w:t xml:space="preserve"> </w:t>
      </w:r>
      <w:r w:rsidRPr="001135FB">
        <w:rPr>
          <w:rFonts w:ascii="Arial" w:hAnsi="Arial" w:cs="Arial"/>
          <w:color w:val="000000"/>
          <w:lang w:val="en-GB"/>
        </w:rPr>
        <w:t>2009</w:t>
      </w:r>
      <w:r w:rsidR="009D1D76" w:rsidRPr="001135FB">
        <w:rPr>
          <w:rFonts w:ascii="Arial" w:hAnsi="Arial" w:cs="Arial"/>
          <w:color w:val="000000"/>
          <w:lang w:val="en-GB"/>
        </w:rPr>
        <w:t>.</w:t>
      </w:r>
      <w:r w:rsidRPr="001135FB">
        <w:rPr>
          <w:rFonts w:ascii="Arial" w:hAnsi="Arial" w:cs="Arial"/>
          <w:color w:val="000000"/>
          <w:lang w:val="en-GB"/>
        </w:rPr>
        <w:t xml:space="preserve"> </w:t>
      </w:r>
      <w:r w:rsidR="00DD6073" w:rsidRPr="001135FB">
        <w:rPr>
          <w:rFonts w:ascii="Arial" w:hAnsi="Arial" w:cs="Arial"/>
          <w:color w:val="000000"/>
          <w:lang w:val="en-GB"/>
        </w:rPr>
        <w:t xml:space="preserve">p. 25-65. </w:t>
      </w:r>
    </w:p>
    <w:p w14:paraId="0B0705E4" w14:textId="228200BD" w:rsidR="00614821" w:rsidRPr="001135FB" w:rsidRDefault="00F61DFE" w:rsidP="001135FB">
      <w:pPr>
        <w:spacing w:after="60" w:line="480" w:lineRule="auto"/>
        <w:ind w:left="284" w:hanging="284"/>
        <w:jc w:val="both"/>
        <w:rPr>
          <w:rFonts w:ascii="Arial" w:hAnsi="Arial" w:cs="Arial"/>
        </w:rPr>
      </w:pPr>
      <w:r w:rsidRPr="001135FB">
        <w:rPr>
          <w:rFonts w:ascii="Arial" w:hAnsi="Arial" w:cs="Arial"/>
          <w:lang w:val="en-GB"/>
        </w:rPr>
        <w:t>DINISMAN, T.; BEN-ARIEH, A</w:t>
      </w:r>
      <w:r w:rsidR="00614821" w:rsidRPr="001135FB">
        <w:rPr>
          <w:rFonts w:ascii="Arial" w:hAnsi="Arial" w:cs="Arial"/>
          <w:lang w:val="en-GB"/>
        </w:rPr>
        <w:t xml:space="preserve">. </w:t>
      </w:r>
      <w:r w:rsidR="00614821" w:rsidRPr="001135FB">
        <w:rPr>
          <w:rFonts w:ascii="Arial" w:hAnsi="Arial" w:cs="Arial"/>
          <w:color w:val="000000"/>
        </w:rPr>
        <w:t xml:space="preserve">The Characteristics of Children’s Subjective Well-Being. </w:t>
      </w:r>
      <w:r w:rsidR="00614821" w:rsidRPr="001135FB">
        <w:rPr>
          <w:rFonts w:ascii="Arial" w:hAnsi="Arial" w:cs="Arial"/>
          <w:b/>
          <w:bCs/>
          <w:iCs/>
          <w:color w:val="000000"/>
        </w:rPr>
        <w:t>Social Indic</w:t>
      </w:r>
      <w:r w:rsidR="00614821" w:rsidRPr="001135FB">
        <w:rPr>
          <w:rFonts w:ascii="Arial" w:hAnsi="Arial" w:cs="Arial"/>
          <w:b/>
          <w:bCs/>
          <w:iCs/>
        </w:rPr>
        <w:t>ators Research</w:t>
      </w:r>
      <w:r w:rsidR="00614821" w:rsidRPr="001135FB">
        <w:rPr>
          <w:rFonts w:ascii="Arial" w:hAnsi="Arial" w:cs="Arial"/>
        </w:rPr>
        <w:t xml:space="preserve">, </w:t>
      </w:r>
      <w:r w:rsidRPr="001135FB">
        <w:rPr>
          <w:rFonts w:ascii="Arial" w:hAnsi="Arial" w:cs="Arial"/>
        </w:rPr>
        <w:t xml:space="preserve">n. </w:t>
      </w:r>
      <w:r w:rsidR="00614821" w:rsidRPr="001135FB">
        <w:rPr>
          <w:rFonts w:ascii="Arial" w:hAnsi="Arial" w:cs="Arial"/>
        </w:rPr>
        <w:t xml:space="preserve">126, </w:t>
      </w:r>
      <w:r w:rsidRPr="001135FB">
        <w:rPr>
          <w:rFonts w:ascii="Arial" w:hAnsi="Arial" w:cs="Arial"/>
        </w:rPr>
        <w:t xml:space="preserve">p. </w:t>
      </w:r>
      <w:r w:rsidR="00614821" w:rsidRPr="001135FB">
        <w:rPr>
          <w:rFonts w:ascii="Arial" w:hAnsi="Arial" w:cs="Arial"/>
        </w:rPr>
        <w:t>555-569</w:t>
      </w:r>
      <w:r w:rsidRPr="001135FB">
        <w:rPr>
          <w:rFonts w:ascii="Arial" w:hAnsi="Arial" w:cs="Arial"/>
        </w:rPr>
        <w:t>, 2015.</w:t>
      </w:r>
    </w:p>
    <w:p w14:paraId="3B21B524" w14:textId="2767092F" w:rsidR="00E12808" w:rsidRPr="001135FB" w:rsidRDefault="00827483" w:rsidP="001135FB">
      <w:pPr>
        <w:spacing w:after="60" w:line="480" w:lineRule="auto"/>
        <w:ind w:left="284" w:hanging="284"/>
        <w:jc w:val="both"/>
        <w:rPr>
          <w:rFonts w:ascii="Arial" w:hAnsi="Arial" w:cs="Arial"/>
          <w:color w:val="1155CC"/>
          <w:u w:val="single"/>
        </w:rPr>
      </w:pPr>
      <w:r w:rsidRPr="001135FB">
        <w:rPr>
          <w:rFonts w:ascii="Arial" w:hAnsi="Arial" w:cs="Arial"/>
        </w:rPr>
        <w:lastRenderedPageBreak/>
        <w:t>DINISMAN, T.; MONTSERRAT, C.; CASAS, F</w:t>
      </w:r>
      <w:r w:rsidR="00614821" w:rsidRPr="001135FB">
        <w:rPr>
          <w:rFonts w:ascii="Arial" w:hAnsi="Arial" w:cs="Arial"/>
        </w:rPr>
        <w:t xml:space="preserve">. The subjective well-being of Spanish adolescents: Variations according to different living arrangements. </w:t>
      </w:r>
      <w:r w:rsidR="00614821" w:rsidRPr="001135FB">
        <w:rPr>
          <w:rFonts w:ascii="Arial" w:hAnsi="Arial" w:cs="Arial"/>
          <w:b/>
          <w:bCs/>
          <w:iCs/>
        </w:rPr>
        <w:t>Children and Youth Services Review</w:t>
      </w:r>
      <w:r w:rsidR="00614821" w:rsidRPr="001135FB">
        <w:rPr>
          <w:rFonts w:ascii="Arial" w:hAnsi="Arial" w:cs="Arial"/>
        </w:rPr>
        <w:t xml:space="preserve">, </w:t>
      </w:r>
      <w:r w:rsidR="00171AF3" w:rsidRPr="001135FB">
        <w:rPr>
          <w:rFonts w:ascii="Arial" w:hAnsi="Arial" w:cs="Arial"/>
        </w:rPr>
        <w:t>vol</w:t>
      </w:r>
      <w:r w:rsidRPr="001135FB">
        <w:rPr>
          <w:rFonts w:ascii="Arial" w:hAnsi="Arial" w:cs="Arial"/>
        </w:rPr>
        <w:t xml:space="preserve">. </w:t>
      </w:r>
      <w:r w:rsidR="00614821" w:rsidRPr="001135FB">
        <w:rPr>
          <w:rFonts w:ascii="Arial" w:hAnsi="Arial" w:cs="Arial"/>
        </w:rPr>
        <w:t>34</w:t>
      </w:r>
      <w:r w:rsidR="00171AF3" w:rsidRPr="001135FB">
        <w:rPr>
          <w:rFonts w:ascii="Arial" w:hAnsi="Arial" w:cs="Arial"/>
        </w:rPr>
        <w:t xml:space="preserve">, n. </w:t>
      </w:r>
      <w:r w:rsidR="00614821" w:rsidRPr="001135FB">
        <w:rPr>
          <w:rFonts w:ascii="Arial" w:hAnsi="Arial" w:cs="Arial"/>
        </w:rPr>
        <w:t xml:space="preserve">12, </w:t>
      </w:r>
      <w:r w:rsidRPr="001135FB">
        <w:rPr>
          <w:rFonts w:ascii="Arial" w:hAnsi="Arial" w:cs="Arial"/>
        </w:rPr>
        <w:t xml:space="preserve">p. </w:t>
      </w:r>
      <w:r w:rsidR="00614821" w:rsidRPr="001135FB">
        <w:rPr>
          <w:rFonts w:ascii="Arial" w:hAnsi="Arial" w:cs="Arial"/>
        </w:rPr>
        <w:t>2374-2380</w:t>
      </w:r>
      <w:r w:rsidRPr="001135FB">
        <w:rPr>
          <w:rFonts w:ascii="Arial" w:hAnsi="Arial" w:cs="Arial"/>
        </w:rPr>
        <w:t>, 2012.</w:t>
      </w:r>
    </w:p>
    <w:p w14:paraId="28EF52F2" w14:textId="572C654C" w:rsidR="00E12808" w:rsidRPr="001135FB" w:rsidRDefault="00827483" w:rsidP="001135FB">
      <w:pPr>
        <w:spacing w:after="60" w:line="480" w:lineRule="auto"/>
        <w:ind w:left="284" w:hanging="284"/>
        <w:jc w:val="both"/>
        <w:rPr>
          <w:rFonts w:ascii="Arial" w:hAnsi="Arial" w:cs="Arial"/>
          <w:lang w:val="en-GB"/>
        </w:rPr>
      </w:pPr>
      <w:r w:rsidRPr="001135FB">
        <w:rPr>
          <w:rFonts w:ascii="Arial" w:hAnsi="Arial" w:cs="Arial"/>
          <w:lang w:val="en-GB"/>
        </w:rPr>
        <w:t>FATTORE, T.; FEGTER, S.; HUNNER-KREISEL, C</w:t>
      </w:r>
      <w:r w:rsidR="00E12808" w:rsidRPr="001135FB">
        <w:rPr>
          <w:rFonts w:ascii="Arial" w:hAnsi="Arial" w:cs="Arial"/>
          <w:lang w:val="en-GB"/>
        </w:rPr>
        <w:t xml:space="preserve">. Children’s understandings of well-being in global and local contexts: Theoretical and methodological considerations for a multinational qualitative study. </w:t>
      </w:r>
      <w:r w:rsidR="00E12808" w:rsidRPr="001135FB">
        <w:rPr>
          <w:rFonts w:ascii="Arial" w:hAnsi="Arial" w:cs="Arial"/>
          <w:b/>
          <w:bCs/>
          <w:lang w:val="en-GB"/>
        </w:rPr>
        <w:t>Child Indicators Research</w:t>
      </w:r>
      <w:r w:rsidR="00E12808" w:rsidRPr="001135FB">
        <w:rPr>
          <w:rFonts w:ascii="Arial" w:hAnsi="Arial" w:cs="Arial"/>
          <w:lang w:val="en-GB"/>
        </w:rPr>
        <w:t xml:space="preserve">, </w:t>
      </w:r>
      <w:r w:rsidR="00171AF3" w:rsidRPr="001135FB">
        <w:rPr>
          <w:rFonts w:ascii="Arial" w:hAnsi="Arial" w:cs="Arial"/>
          <w:lang w:val="en-GB"/>
        </w:rPr>
        <w:t>vol</w:t>
      </w:r>
      <w:r w:rsidRPr="001135FB">
        <w:rPr>
          <w:rFonts w:ascii="Arial" w:hAnsi="Arial" w:cs="Arial"/>
          <w:lang w:val="en-GB"/>
        </w:rPr>
        <w:t xml:space="preserve">. </w:t>
      </w:r>
      <w:r w:rsidR="00E12808" w:rsidRPr="001135FB">
        <w:rPr>
          <w:rFonts w:ascii="Arial" w:hAnsi="Arial" w:cs="Arial"/>
          <w:lang w:val="en-GB"/>
        </w:rPr>
        <w:t>12</w:t>
      </w:r>
      <w:r w:rsidR="00171AF3" w:rsidRPr="001135FB">
        <w:rPr>
          <w:rFonts w:ascii="Arial" w:hAnsi="Arial" w:cs="Arial"/>
          <w:lang w:val="en-GB"/>
        </w:rPr>
        <w:t xml:space="preserve">, n. </w:t>
      </w:r>
      <w:r w:rsidR="00E12808" w:rsidRPr="001135FB">
        <w:rPr>
          <w:rFonts w:ascii="Arial" w:hAnsi="Arial" w:cs="Arial"/>
          <w:lang w:val="en-GB"/>
        </w:rPr>
        <w:t xml:space="preserve">2, </w:t>
      </w:r>
      <w:r w:rsidRPr="001135FB">
        <w:rPr>
          <w:rFonts w:ascii="Arial" w:hAnsi="Arial" w:cs="Arial"/>
          <w:lang w:val="en-GB"/>
        </w:rPr>
        <w:t xml:space="preserve">p. </w:t>
      </w:r>
      <w:r w:rsidR="00E12808" w:rsidRPr="001135FB">
        <w:rPr>
          <w:rFonts w:ascii="Arial" w:hAnsi="Arial" w:cs="Arial"/>
          <w:lang w:val="en-GB"/>
        </w:rPr>
        <w:t>385-407</w:t>
      </w:r>
      <w:r w:rsidRPr="001135FB">
        <w:rPr>
          <w:rFonts w:ascii="Arial" w:hAnsi="Arial" w:cs="Arial"/>
          <w:lang w:val="en-GB"/>
        </w:rPr>
        <w:t>, 2019.</w:t>
      </w:r>
    </w:p>
    <w:p w14:paraId="47FC5F83" w14:textId="37A88110" w:rsidR="00081E8C" w:rsidRPr="001135FB" w:rsidRDefault="0013068B" w:rsidP="001135FB">
      <w:pPr>
        <w:spacing w:after="60" w:line="480" w:lineRule="auto"/>
        <w:ind w:left="284" w:hanging="284"/>
        <w:jc w:val="both"/>
        <w:rPr>
          <w:rFonts w:ascii="Arial" w:hAnsi="Arial" w:cs="Arial"/>
          <w:lang w:val="pt-PT"/>
        </w:rPr>
      </w:pPr>
      <w:r w:rsidRPr="001135FB">
        <w:rPr>
          <w:rFonts w:ascii="Arial" w:hAnsi="Arial" w:cs="Arial"/>
        </w:rPr>
        <w:t>FELDMAN BARRETT, L.; RUSSELL, J. A</w:t>
      </w:r>
      <w:r w:rsidR="00081E8C" w:rsidRPr="001135FB">
        <w:rPr>
          <w:rFonts w:ascii="Arial" w:hAnsi="Arial" w:cs="Arial"/>
        </w:rPr>
        <w:t xml:space="preserve">. </w:t>
      </w:r>
      <w:proofErr w:type="gramStart"/>
      <w:r w:rsidR="00081E8C" w:rsidRPr="001135FB">
        <w:rPr>
          <w:rFonts w:ascii="Arial" w:hAnsi="Arial" w:cs="Arial"/>
        </w:rPr>
        <w:t>Independence</w:t>
      </w:r>
      <w:proofErr w:type="gramEnd"/>
      <w:r w:rsidR="00081E8C" w:rsidRPr="001135FB">
        <w:rPr>
          <w:rFonts w:ascii="Arial" w:hAnsi="Arial" w:cs="Arial"/>
        </w:rPr>
        <w:t xml:space="preserve"> and bipolarity in the structure of current affect. </w:t>
      </w:r>
      <w:proofErr w:type="spellStart"/>
      <w:r w:rsidR="00081E8C" w:rsidRPr="001135FB">
        <w:rPr>
          <w:rFonts w:ascii="Arial" w:hAnsi="Arial" w:cs="Arial"/>
          <w:b/>
          <w:bCs/>
          <w:lang w:val="pt-PT"/>
        </w:rPr>
        <w:t>Journal</w:t>
      </w:r>
      <w:proofErr w:type="spellEnd"/>
      <w:r w:rsidR="00081E8C" w:rsidRPr="001135FB">
        <w:rPr>
          <w:rFonts w:ascii="Arial" w:hAnsi="Arial" w:cs="Arial"/>
          <w:b/>
          <w:bCs/>
          <w:lang w:val="pt-PT"/>
        </w:rPr>
        <w:t xml:space="preserve"> </w:t>
      </w:r>
      <w:proofErr w:type="spellStart"/>
      <w:r w:rsidR="00081E8C" w:rsidRPr="001135FB">
        <w:rPr>
          <w:rFonts w:ascii="Arial" w:hAnsi="Arial" w:cs="Arial"/>
          <w:b/>
          <w:bCs/>
          <w:lang w:val="pt-PT"/>
        </w:rPr>
        <w:t>of</w:t>
      </w:r>
      <w:proofErr w:type="spellEnd"/>
      <w:r w:rsidR="00081E8C" w:rsidRPr="001135FB">
        <w:rPr>
          <w:rFonts w:ascii="Arial" w:hAnsi="Arial" w:cs="Arial"/>
          <w:b/>
          <w:bCs/>
          <w:lang w:val="pt-PT"/>
        </w:rPr>
        <w:t xml:space="preserve"> </w:t>
      </w:r>
      <w:proofErr w:type="spellStart"/>
      <w:r w:rsidR="00081E8C" w:rsidRPr="001135FB">
        <w:rPr>
          <w:rFonts w:ascii="Arial" w:hAnsi="Arial" w:cs="Arial"/>
          <w:b/>
          <w:bCs/>
          <w:lang w:val="pt-PT"/>
        </w:rPr>
        <w:t>personality</w:t>
      </w:r>
      <w:proofErr w:type="spellEnd"/>
      <w:r w:rsidR="00081E8C" w:rsidRPr="001135FB">
        <w:rPr>
          <w:rFonts w:ascii="Arial" w:hAnsi="Arial" w:cs="Arial"/>
          <w:b/>
          <w:bCs/>
          <w:lang w:val="pt-PT"/>
        </w:rPr>
        <w:t xml:space="preserve"> </w:t>
      </w:r>
      <w:proofErr w:type="spellStart"/>
      <w:r w:rsidR="00081E8C" w:rsidRPr="001135FB">
        <w:rPr>
          <w:rFonts w:ascii="Arial" w:hAnsi="Arial" w:cs="Arial"/>
          <w:b/>
          <w:bCs/>
          <w:lang w:val="pt-PT"/>
        </w:rPr>
        <w:t>and</w:t>
      </w:r>
      <w:proofErr w:type="spellEnd"/>
      <w:r w:rsidR="00081E8C" w:rsidRPr="001135FB">
        <w:rPr>
          <w:rFonts w:ascii="Arial" w:hAnsi="Arial" w:cs="Arial"/>
          <w:b/>
          <w:bCs/>
          <w:lang w:val="pt-PT"/>
        </w:rPr>
        <w:t xml:space="preserve"> social </w:t>
      </w:r>
      <w:proofErr w:type="spellStart"/>
      <w:r w:rsidR="00081E8C" w:rsidRPr="001135FB">
        <w:rPr>
          <w:rFonts w:ascii="Arial" w:hAnsi="Arial" w:cs="Arial"/>
          <w:b/>
          <w:bCs/>
          <w:lang w:val="pt-PT"/>
        </w:rPr>
        <w:t>psychology</w:t>
      </w:r>
      <w:proofErr w:type="spellEnd"/>
      <w:r w:rsidR="00081E8C" w:rsidRPr="001135FB">
        <w:rPr>
          <w:rFonts w:ascii="Arial" w:hAnsi="Arial" w:cs="Arial"/>
          <w:i/>
          <w:iCs/>
          <w:lang w:val="pt-PT"/>
        </w:rPr>
        <w:t xml:space="preserve">, </w:t>
      </w:r>
      <w:r w:rsidRPr="001135FB">
        <w:rPr>
          <w:rFonts w:ascii="Arial" w:hAnsi="Arial" w:cs="Arial"/>
          <w:lang w:val="pt-PT"/>
        </w:rPr>
        <w:t>vol</w:t>
      </w:r>
      <w:r w:rsidRPr="001135FB">
        <w:rPr>
          <w:rFonts w:ascii="Arial" w:hAnsi="Arial" w:cs="Arial"/>
          <w:i/>
          <w:iCs/>
          <w:lang w:val="pt-PT"/>
        </w:rPr>
        <w:t xml:space="preserve">. </w:t>
      </w:r>
      <w:r w:rsidR="00081E8C" w:rsidRPr="001135FB">
        <w:rPr>
          <w:rFonts w:ascii="Arial" w:hAnsi="Arial" w:cs="Arial"/>
          <w:lang w:val="pt-PT"/>
        </w:rPr>
        <w:t>74</w:t>
      </w:r>
      <w:r w:rsidRPr="001135FB">
        <w:rPr>
          <w:rFonts w:ascii="Arial" w:hAnsi="Arial" w:cs="Arial"/>
          <w:lang w:val="pt-PT"/>
        </w:rPr>
        <w:t xml:space="preserve">, n. </w:t>
      </w:r>
      <w:r w:rsidR="00081E8C" w:rsidRPr="001135FB">
        <w:rPr>
          <w:rFonts w:ascii="Arial" w:hAnsi="Arial" w:cs="Arial"/>
          <w:lang w:val="pt-PT"/>
        </w:rPr>
        <w:t xml:space="preserve">4, </w:t>
      </w:r>
      <w:r w:rsidRPr="001135FB">
        <w:rPr>
          <w:rFonts w:ascii="Arial" w:hAnsi="Arial" w:cs="Arial"/>
          <w:lang w:val="pt-PT"/>
        </w:rPr>
        <w:t xml:space="preserve">p. </w:t>
      </w:r>
      <w:r w:rsidR="00081E8C" w:rsidRPr="001135FB">
        <w:rPr>
          <w:rFonts w:ascii="Arial" w:hAnsi="Arial" w:cs="Arial"/>
          <w:lang w:val="pt-PT"/>
        </w:rPr>
        <w:t>967</w:t>
      </w:r>
      <w:r w:rsidRPr="001135FB">
        <w:rPr>
          <w:rFonts w:ascii="Arial" w:hAnsi="Arial" w:cs="Arial"/>
          <w:lang w:val="pt-PT"/>
        </w:rPr>
        <w:t>, 1998.</w:t>
      </w:r>
    </w:p>
    <w:p w14:paraId="320622EC" w14:textId="1A40AF4E" w:rsidR="00A22861" w:rsidRPr="00FA63A0" w:rsidRDefault="004A314A" w:rsidP="001135FB">
      <w:pPr>
        <w:spacing w:after="60" w:line="480" w:lineRule="auto"/>
        <w:ind w:left="284" w:hanging="284"/>
        <w:jc w:val="both"/>
        <w:rPr>
          <w:rFonts w:ascii="Arial" w:eastAsia="Times New Roman" w:hAnsi="Arial" w:cs="Arial"/>
          <w:lang w:eastAsia="pt-PT"/>
        </w:rPr>
      </w:pPr>
      <w:r w:rsidRPr="001135FB">
        <w:rPr>
          <w:rFonts w:ascii="Arial" w:eastAsia="Times New Roman" w:hAnsi="Arial" w:cs="Arial"/>
          <w:lang w:val="pt-PT" w:eastAsia="pt-PT"/>
        </w:rPr>
        <w:t>GALINHA,</w:t>
      </w:r>
      <w:r w:rsidR="00A22861" w:rsidRPr="001135FB">
        <w:rPr>
          <w:rFonts w:ascii="Arial" w:eastAsia="Times New Roman" w:hAnsi="Arial" w:cs="Arial"/>
          <w:lang w:val="pt-PT" w:eastAsia="pt-PT"/>
        </w:rPr>
        <w:t xml:space="preserve"> I. </w:t>
      </w:r>
      <w:r w:rsidR="00A22861" w:rsidRPr="001135FB">
        <w:rPr>
          <w:rFonts w:ascii="Arial" w:eastAsia="Times New Roman" w:hAnsi="Arial" w:cs="Arial"/>
          <w:b/>
          <w:bCs/>
          <w:iCs/>
          <w:lang w:val="pt-PT" w:eastAsia="pt-PT"/>
        </w:rPr>
        <w:t xml:space="preserve">Bem-estar </w:t>
      </w:r>
      <w:proofErr w:type="spellStart"/>
      <w:r w:rsidR="00A22861" w:rsidRPr="001135FB">
        <w:rPr>
          <w:rFonts w:ascii="Arial" w:eastAsia="Times New Roman" w:hAnsi="Arial" w:cs="Arial"/>
          <w:b/>
          <w:bCs/>
          <w:iCs/>
          <w:lang w:val="pt-PT" w:eastAsia="pt-PT"/>
        </w:rPr>
        <w:t>subjectivo</w:t>
      </w:r>
      <w:proofErr w:type="spellEnd"/>
      <w:r w:rsidR="00A22861" w:rsidRPr="001135FB">
        <w:rPr>
          <w:rFonts w:ascii="Arial" w:eastAsia="Times New Roman" w:hAnsi="Arial" w:cs="Arial"/>
          <w:b/>
          <w:bCs/>
          <w:iCs/>
          <w:lang w:val="pt-PT" w:eastAsia="pt-PT"/>
        </w:rPr>
        <w:t xml:space="preserve">: </w:t>
      </w:r>
      <w:proofErr w:type="spellStart"/>
      <w:r w:rsidR="00A22861" w:rsidRPr="001135FB">
        <w:rPr>
          <w:rFonts w:ascii="Arial" w:eastAsia="Times New Roman" w:hAnsi="Arial" w:cs="Arial"/>
          <w:iCs/>
          <w:lang w:val="pt-PT" w:eastAsia="pt-PT"/>
        </w:rPr>
        <w:t>factores</w:t>
      </w:r>
      <w:proofErr w:type="spellEnd"/>
      <w:r w:rsidR="00A22861" w:rsidRPr="001135FB">
        <w:rPr>
          <w:rFonts w:ascii="Arial" w:eastAsia="Times New Roman" w:hAnsi="Arial" w:cs="Arial"/>
          <w:iCs/>
          <w:lang w:val="pt-PT" w:eastAsia="pt-PT"/>
        </w:rPr>
        <w:t xml:space="preserve"> cognitivos, </w:t>
      </w:r>
      <w:proofErr w:type="spellStart"/>
      <w:r w:rsidR="00A22861" w:rsidRPr="001135FB">
        <w:rPr>
          <w:rFonts w:ascii="Arial" w:eastAsia="Times New Roman" w:hAnsi="Arial" w:cs="Arial"/>
          <w:iCs/>
          <w:lang w:val="pt-PT" w:eastAsia="pt-PT"/>
        </w:rPr>
        <w:t>afectivos</w:t>
      </w:r>
      <w:proofErr w:type="spellEnd"/>
      <w:r w:rsidR="00A22861" w:rsidRPr="001135FB">
        <w:rPr>
          <w:rFonts w:ascii="Arial" w:eastAsia="Times New Roman" w:hAnsi="Arial" w:cs="Arial"/>
          <w:iCs/>
          <w:lang w:val="pt-PT" w:eastAsia="pt-PT"/>
        </w:rPr>
        <w:t xml:space="preserve"> e contextuais</w:t>
      </w:r>
      <w:r w:rsidR="00A22861" w:rsidRPr="001135FB">
        <w:rPr>
          <w:rFonts w:ascii="Arial" w:eastAsia="Times New Roman" w:hAnsi="Arial" w:cs="Arial"/>
          <w:lang w:val="pt-PT" w:eastAsia="pt-PT"/>
        </w:rPr>
        <w:t xml:space="preserve">. </w:t>
      </w:r>
      <w:r w:rsidR="00A22861" w:rsidRPr="00FA63A0">
        <w:rPr>
          <w:rFonts w:ascii="Arial" w:eastAsia="Times New Roman" w:hAnsi="Arial" w:cs="Arial"/>
          <w:lang w:eastAsia="pt-PT"/>
        </w:rPr>
        <w:t xml:space="preserve">Coimbra: </w:t>
      </w:r>
      <w:proofErr w:type="spellStart"/>
      <w:r w:rsidR="00A22861" w:rsidRPr="00FA63A0">
        <w:rPr>
          <w:rFonts w:ascii="Arial" w:eastAsia="Times New Roman" w:hAnsi="Arial" w:cs="Arial"/>
          <w:lang w:eastAsia="pt-PT"/>
        </w:rPr>
        <w:t>Quarteto</w:t>
      </w:r>
      <w:proofErr w:type="spellEnd"/>
      <w:r w:rsidR="00A22861" w:rsidRPr="00FA63A0">
        <w:rPr>
          <w:rFonts w:ascii="Arial" w:eastAsia="Times New Roman" w:hAnsi="Arial" w:cs="Arial"/>
          <w:lang w:eastAsia="pt-PT"/>
        </w:rPr>
        <w:t xml:space="preserve"> </w:t>
      </w:r>
      <w:proofErr w:type="spellStart"/>
      <w:r w:rsidR="00A22861" w:rsidRPr="00FA63A0">
        <w:rPr>
          <w:rFonts w:ascii="Arial" w:eastAsia="Times New Roman" w:hAnsi="Arial" w:cs="Arial"/>
          <w:lang w:eastAsia="pt-PT"/>
        </w:rPr>
        <w:t>Editora</w:t>
      </w:r>
      <w:proofErr w:type="spellEnd"/>
      <w:r w:rsidRPr="00FA63A0">
        <w:rPr>
          <w:rFonts w:ascii="Arial" w:eastAsia="Times New Roman" w:hAnsi="Arial" w:cs="Arial"/>
          <w:lang w:eastAsia="pt-PT"/>
        </w:rPr>
        <w:t>, 2008</w:t>
      </w:r>
      <w:r w:rsidR="00A22861" w:rsidRPr="00FA63A0">
        <w:rPr>
          <w:rFonts w:ascii="Arial" w:eastAsia="Times New Roman" w:hAnsi="Arial" w:cs="Arial"/>
          <w:lang w:eastAsia="pt-PT"/>
        </w:rPr>
        <w:t>.</w:t>
      </w:r>
    </w:p>
    <w:p w14:paraId="7757F41B" w14:textId="3AE8EA29" w:rsidR="00A41594" w:rsidRPr="001135FB" w:rsidRDefault="0044273B" w:rsidP="001135FB">
      <w:pPr>
        <w:spacing w:after="60" w:line="480" w:lineRule="auto"/>
        <w:ind w:left="284" w:hanging="284"/>
        <w:jc w:val="both"/>
        <w:rPr>
          <w:rFonts w:ascii="Arial" w:hAnsi="Arial" w:cs="Arial"/>
          <w:color w:val="0000FF"/>
          <w:u w:val="single"/>
          <w:lang w:val="en-GB"/>
        </w:rPr>
      </w:pPr>
      <w:r w:rsidRPr="00FA63A0">
        <w:rPr>
          <w:rFonts w:ascii="Arial" w:hAnsi="Arial" w:cs="Arial"/>
        </w:rPr>
        <w:t xml:space="preserve">GONZÁLEZ, M.; GRAS, M. E.; MALO, S.; NAVARRO, D.; CASAS, F.; ALIGUÉ, M. </w:t>
      </w:r>
      <w:r w:rsidR="00614821" w:rsidRPr="00FA63A0">
        <w:rPr>
          <w:rFonts w:ascii="Arial" w:hAnsi="Arial" w:cs="Arial"/>
        </w:rPr>
        <w:t xml:space="preserve">(2015). </w:t>
      </w:r>
      <w:r w:rsidR="00614821" w:rsidRPr="001135FB">
        <w:rPr>
          <w:rFonts w:ascii="Arial" w:hAnsi="Arial" w:cs="Arial"/>
        </w:rPr>
        <w:t xml:space="preserve">Adolescents’ Perspective on Their Participation in the Family Context and its Relationship with Their Subjective Well-Being. </w:t>
      </w:r>
      <w:r w:rsidR="00614821" w:rsidRPr="001135FB">
        <w:rPr>
          <w:rFonts w:ascii="Arial" w:hAnsi="Arial" w:cs="Arial"/>
          <w:b/>
          <w:bCs/>
          <w:iCs/>
          <w:lang w:val="en-GB"/>
        </w:rPr>
        <w:t>Child Indicators Research</w:t>
      </w:r>
      <w:r w:rsidR="00614821" w:rsidRPr="001135FB">
        <w:rPr>
          <w:rFonts w:ascii="Arial" w:hAnsi="Arial" w:cs="Arial"/>
          <w:lang w:val="en-GB"/>
        </w:rPr>
        <w:t xml:space="preserve">, </w:t>
      </w:r>
      <w:r w:rsidRPr="001135FB">
        <w:rPr>
          <w:rFonts w:ascii="Arial" w:hAnsi="Arial" w:cs="Arial"/>
          <w:lang w:val="en-GB"/>
        </w:rPr>
        <w:t xml:space="preserve">vol. </w:t>
      </w:r>
      <w:r w:rsidR="00614821" w:rsidRPr="001135FB">
        <w:rPr>
          <w:rFonts w:ascii="Arial" w:hAnsi="Arial" w:cs="Arial"/>
          <w:lang w:val="en-GB"/>
        </w:rPr>
        <w:t>8</w:t>
      </w:r>
      <w:r w:rsidRPr="001135FB">
        <w:rPr>
          <w:rFonts w:ascii="Arial" w:hAnsi="Arial" w:cs="Arial"/>
          <w:lang w:val="en-GB"/>
        </w:rPr>
        <w:t>,</w:t>
      </w:r>
      <w:r w:rsidR="00614821" w:rsidRPr="001135FB">
        <w:rPr>
          <w:rFonts w:ascii="Arial" w:hAnsi="Arial" w:cs="Arial"/>
          <w:lang w:val="en-GB"/>
        </w:rPr>
        <w:t xml:space="preserve"> </w:t>
      </w:r>
      <w:r w:rsidRPr="001135FB">
        <w:rPr>
          <w:rFonts w:ascii="Arial" w:hAnsi="Arial" w:cs="Arial"/>
          <w:lang w:val="en-GB"/>
        </w:rPr>
        <w:t xml:space="preserve">n. </w:t>
      </w:r>
      <w:r w:rsidR="00614821" w:rsidRPr="001135FB">
        <w:rPr>
          <w:rFonts w:ascii="Arial" w:hAnsi="Arial" w:cs="Arial"/>
          <w:lang w:val="en-GB"/>
        </w:rPr>
        <w:t xml:space="preserve">1, </w:t>
      </w:r>
      <w:r w:rsidRPr="001135FB">
        <w:rPr>
          <w:rFonts w:ascii="Arial" w:hAnsi="Arial" w:cs="Arial"/>
          <w:lang w:val="en-GB"/>
        </w:rPr>
        <w:t xml:space="preserve">p. </w:t>
      </w:r>
      <w:r w:rsidR="00614821" w:rsidRPr="001135FB">
        <w:rPr>
          <w:rFonts w:ascii="Arial" w:hAnsi="Arial" w:cs="Arial"/>
          <w:lang w:val="en-GB"/>
        </w:rPr>
        <w:t>93-109</w:t>
      </w:r>
      <w:r w:rsidR="00C01608" w:rsidRPr="001135FB">
        <w:rPr>
          <w:rFonts w:ascii="Arial" w:hAnsi="Arial" w:cs="Arial"/>
          <w:lang w:val="en-GB"/>
        </w:rPr>
        <w:t>, 2015.</w:t>
      </w:r>
    </w:p>
    <w:p w14:paraId="5E2F7536" w14:textId="27589273" w:rsidR="00B70AF3" w:rsidRPr="001135FB" w:rsidRDefault="0044273B" w:rsidP="001135FB">
      <w:pPr>
        <w:spacing w:after="60" w:line="480" w:lineRule="auto"/>
        <w:ind w:left="284" w:hanging="284"/>
        <w:jc w:val="both"/>
        <w:rPr>
          <w:rFonts w:ascii="Arial" w:hAnsi="Arial" w:cs="Arial"/>
          <w:color w:val="000000"/>
          <w:lang w:val="en-GB"/>
        </w:rPr>
      </w:pPr>
      <w:r w:rsidRPr="001135FB">
        <w:rPr>
          <w:rFonts w:ascii="Arial" w:hAnsi="Arial" w:cs="Arial"/>
          <w:color w:val="000000"/>
          <w:lang w:val="en-GB"/>
        </w:rPr>
        <w:t>HUEBNER, E</w:t>
      </w:r>
      <w:r w:rsidR="00B70AF3" w:rsidRPr="001135FB">
        <w:rPr>
          <w:rFonts w:ascii="Arial" w:hAnsi="Arial" w:cs="Arial"/>
          <w:color w:val="000000"/>
          <w:lang w:val="en-GB"/>
        </w:rPr>
        <w:t xml:space="preserve">. Initial development of the Students’ Life Satisfaction Scale. </w:t>
      </w:r>
      <w:r w:rsidR="00B70AF3" w:rsidRPr="001135FB">
        <w:rPr>
          <w:rFonts w:ascii="Arial" w:hAnsi="Arial" w:cs="Arial"/>
          <w:b/>
          <w:bCs/>
          <w:color w:val="000000"/>
          <w:lang w:val="en-GB"/>
        </w:rPr>
        <w:t>School Psychology International</w:t>
      </w:r>
      <w:r w:rsidR="00B70AF3" w:rsidRPr="001135FB">
        <w:rPr>
          <w:rFonts w:ascii="Arial" w:hAnsi="Arial" w:cs="Arial"/>
          <w:i/>
          <w:iCs/>
          <w:color w:val="000000"/>
          <w:lang w:val="en-GB"/>
        </w:rPr>
        <w:t xml:space="preserve">, </w:t>
      </w:r>
      <w:r w:rsidRPr="001135FB">
        <w:rPr>
          <w:rFonts w:ascii="Arial" w:hAnsi="Arial" w:cs="Arial"/>
          <w:color w:val="000000"/>
          <w:lang w:val="en-GB"/>
        </w:rPr>
        <w:t xml:space="preserve">n. </w:t>
      </w:r>
      <w:r w:rsidR="00B70AF3" w:rsidRPr="001135FB">
        <w:rPr>
          <w:rFonts w:ascii="Arial" w:hAnsi="Arial" w:cs="Arial"/>
          <w:color w:val="000000"/>
          <w:lang w:val="en-GB"/>
        </w:rPr>
        <w:t xml:space="preserve">12, </w:t>
      </w:r>
      <w:r w:rsidRPr="001135FB">
        <w:rPr>
          <w:rFonts w:ascii="Arial" w:hAnsi="Arial" w:cs="Arial"/>
          <w:color w:val="000000"/>
          <w:lang w:val="en-GB"/>
        </w:rPr>
        <w:t xml:space="preserve">p. </w:t>
      </w:r>
      <w:r w:rsidR="00B70AF3" w:rsidRPr="001135FB">
        <w:rPr>
          <w:rFonts w:ascii="Arial" w:hAnsi="Arial" w:cs="Arial"/>
          <w:color w:val="000000"/>
          <w:lang w:val="en-GB"/>
        </w:rPr>
        <w:t>231-243</w:t>
      </w:r>
      <w:r w:rsidRPr="001135FB">
        <w:rPr>
          <w:rFonts w:ascii="Arial" w:hAnsi="Arial" w:cs="Arial"/>
          <w:color w:val="000000"/>
          <w:lang w:val="en-GB"/>
        </w:rPr>
        <w:t>, 1991.</w:t>
      </w:r>
    </w:p>
    <w:p w14:paraId="0C04B335" w14:textId="6FE12DC1" w:rsidR="00A41594" w:rsidRPr="001135FB" w:rsidRDefault="001825F4" w:rsidP="001135FB">
      <w:pPr>
        <w:spacing w:after="60" w:line="480" w:lineRule="auto"/>
        <w:ind w:left="284" w:hanging="284"/>
        <w:jc w:val="both"/>
        <w:rPr>
          <w:rFonts w:ascii="Arial" w:hAnsi="Arial" w:cs="Arial"/>
          <w:color w:val="000000"/>
          <w:lang w:val="en-GB"/>
        </w:rPr>
      </w:pPr>
      <w:r w:rsidRPr="001135FB">
        <w:rPr>
          <w:rFonts w:ascii="Arial" w:hAnsi="Arial" w:cs="Arial"/>
          <w:color w:val="000000"/>
          <w:lang w:val="en-GB"/>
        </w:rPr>
        <w:t>HUEBNER, E. S.; HILLS, K.; JIANG, X.; LONG, R.; KELLY, R.; LYONS, M</w:t>
      </w:r>
      <w:r w:rsidR="00A41594" w:rsidRPr="001135FB">
        <w:rPr>
          <w:rFonts w:ascii="Arial" w:hAnsi="Arial" w:cs="Arial"/>
          <w:color w:val="000000"/>
          <w:lang w:val="en-GB"/>
        </w:rPr>
        <w:t xml:space="preserve">. </w:t>
      </w:r>
      <w:proofErr w:type="gramStart"/>
      <w:r w:rsidR="00A41594" w:rsidRPr="001135FB">
        <w:rPr>
          <w:rFonts w:ascii="Arial" w:hAnsi="Arial" w:cs="Arial"/>
          <w:color w:val="000000"/>
          <w:lang w:val="en-GB"/>
        </w:rPr>
        <w:t>Schooling</w:t>
      </w:r>
      <w:proofErr w:type="gramEnd"/>
      <w:r w:rsidR="00A41594" w:rsidRPr="001135FB">
        <w:rPr>
          <w:rFonts w:ascii="Arial" w:hAnsi="Arial" w:cs="Arial"/>
          <w:color w:val="000000"/>
          <w:lang w:val="en-GB"/>
        </w:rPr>
        <w:t xml:space="preserve"> and children’s subjective well-being. In</w:t>
      </w:r>
      <w:r w:rsidR="0063666C" w:rsidRPr="001135FB">
        <w:rPr>
          <w:rFonts w:ascii="Arial" w:hAnsi="Arial" w:cs="Arial"/>
          <w:color w:val="000000"/>
          <w:lang w:val="en-GB"/>
        </w:rPr>
        <w:t>:</w:t>
      </w:r>
      <w:r w:rsidR="00A41594" w:rsidRPr="001135FB">
        <w:rPr>
          <w:rFonts w:ascii="Arial" w:hAnsi="Arial" w:cs="Arial"/>
          <w:color w:val="000000"/>
          <w:lang w:val="en-GB"/>
        </w:rPr>
        <w:t xml:space="preserve"> Ben-</w:t>
      </w:r>
      <w:proofErr w:type="spellStart"/>
      <w:r w:rsidR="00A41594" w:rsidRPr="001135FB">
        <w:rPr>
          <w:rFonts w:ascii="Arial" w:hAnsi="Arial" w:cs="Arial"/>
          <w:color w:val="000000"/>
          <w:lang w:val="en-GB"/>
        </w:rPr>
        <w:t>Arieh</w:t>
      </w:r>
      <w:proofErr w:type="spellEnd"/>
      <w:r w:rsidR="00A41594" w:rsidRPr="001135FB">
        <w:rPr>
          <w:rFonts w:ascii="Arial" w:hAnsi="Arial" w:cs="Arial"/>
          <w:color w:val="000000"/>
          <w:lang w:val="en-GB"/>
        </w:rPr>
        <w:t xml:space="preserve">, </w:t>
      </w:r>
      <w:r w:rsidR="0063666C" w:rsidRPr="001135FB">
        <w:rPr>
          <w:rFonts w:ascii="Arial" w:hAnsi="Arial" w:cs="Arial"/>
          <w:color w:val="000000"/>
          <w:lang w:val="en-GB"/>
        </w:rPr>
        <w:t xml:space="preserve">A.; </w:t>
      </w:r>
      <w:r w:rsidR="00A41594" w:rsidRPr="001135FB">
        <w:rPr>
          <w:rFonts w:ascii="Arial" w:hAnsi="Arial" w:cs="Arial"/>
          <w:color w:val="000000"/>
          <w:lang w:val="en-GB"/>
        </w:rPr>
        <w:t xml:space="preserve">Casas, </w:t>
      </w:r>
      <w:r w:rsidR="0063666C" w:rsidRPr="001135FB">
        <w:rPr>
          <w:rFonts w:ascii="Arial" w:hAnsi="Arial" w:cs="Arial"/>
          <w:color w:val="000000"/>
          <w:lang w:val="en-GB"/>
        </w:rPr>
        <w:t xml:space="preserve">F.; </w:t>
      </w:r>
      <w:proofErr w:type="spellStart"/>
      <w:r w:rsidR="00A41594" w:rsidRPr="001135FB">
        <w:rPr>
          <w:rFonts w:ascii="Arial" w:hAnsi="Arial" w:cs="Arial"/>
          <w:color w:val="000000"/>
          <w:lang w:val="en-GB"/>
        </w:rPr>
        <w:t>Frønes</w:t>
      </w:r>
      <w:proofErr w:type="spellEnd"/>
      <w:r w:rsidR="00A41594" w:rsidRPr="001135FB">
        <w:rPr>
          <w:rFonts w:ascii="Arial" w:hAnsi="Arial" w:cs="Arial"/>
          <w:color w:val="000000"/>
          <w:lang w:val="en-GB"/>
        </w:rPr>
        <w:t xml:space="preserve">, </w:t>
      </w:r>
      <w:r w:rsidR="0063666C" w:rsidRPr="001135FB">
        <w:rPr>
          <w:rFonts w:ascii="Arial" w:hAnsi="Arial" w:cs="Arial"/>
          <w:color w:val="000000"/>
          <w:lang w:val="en-GB"/>
        </w:rPr>
        <w:t xml:space="preserve">I.; </w:t>
      </w:r>
      <w:r w:rsidR="00A41594" w:rsidRPr="001135FB">
        <w:rPr>
          <w:rFonts w:ascii="Arial" w:hAnsi="Arial" w:cs="Arial"/>
          <w:color w:val="000000"/>
          <w:lang w:val="en-GB"/>
        </w:rPr>
        <w:t>Korbin</w:t>
      </w:r>
      <w:r w:rsidR="0063666C" w:rsidRPr="001135FB">
        <w:rPr>
          <w:rFonts w:ascii="Arial" w:hAnsi="Arial" w:cs="Arial"/>
          <w:color w:val="000000"/>
          <w:lang w:val="en-GB"/>
        </w:rPr>
        <w:t xml:space="preserve">, J. E. </w:t>
      </w:r>
      <w:r w:rsidR="00A41594" w:rsidRPr="001135FB">
        <w:rPr>
          <w:rFonts w:ascii="Arial" w:hAnsi="Arial" w:cs="Arial"/>
          <w:color w:val="000000"/>
          <w:lang w:val="en-GB"/>
        </w:rPr>
        <w:t>(Eds.)</w:t>
      </w:r>
      <w:r w:rsidR="0063666C" w:rsidRPr="001135FB">
        <w:rPr>
          <w:rFonts w:ascii="Arial" w:hAnsi="Arial" w:cs="Arial"/>
          <w:color w:val="000000"/>
          <w:lang w:val="en-GB"/>
        </w:rPr>
        <w:t>.</w:t>
      </w:r>
      <w:r w:rsidR="00A41594" w:rsidRPr="001135FB">
        <w:rPr>
          <w:rFonts w:ascii="Arial" w:hAnsi="Arial" w:cs="Arial"/>
          <w:color w:val="000000"/>
          <w:lang w:val="en-GB"/>
        </w:rPr>
        <w:t xml:space="preserve"> </w:t>
      </w:r>
      <w:r w:rsidR="00A41594" w:rsidRPr="001135FB">
        <w:rPr>
          <w:rFonts w:ascii="Arial" w:hAnsi="Arial" w:cs="Arial"/>
          <w:b/>
          <w:bCs/>
          <w:color w:val="000000"/>
          <w:lang w:val="en-GB"/>
        </w:rPr>
        <w:t>Handbook of child well-being</w:t>
      </w:r>
      <w:r w:rsidR="0063666C" w:rsidRPr="001135FB">
        <w:rPr>
          <w:rFonts w:ascii="Arial" w:hAnsi="Arial" w:cs="Arial"/>
          <w:b/>
          <w:bCs/>
          <w:color w:val="000000"/>
          <w:lang w:val="en-GB"/>
        </w:rPr>
        <w:t>.</w:t>
      </w:r>
      <w:r w:rsidRPr="001135FB">
        <w:rPr>
          <w:rFonts w:ascii="Arial" w:hAnsi="Arial" w:cs="Arial"/>
          <w:i/>
          <w:iCs/>
          <w:color w:val="000000"/>
          <w:lang w:val="en-GB"/>
        </w:rPr>
        <w:t xml:space="preserve"> </w:t>
      </w:r>
      <w:r w:rsidR="00857005" w:rsidRPr="001135FB">
        <w:rPr>
          <w:rFonts w:ascii="Arial" w:hAnsi="Arial" w:cs="Arial"/>
        </w:rPr>
        <w:t>New York: Springer</w:t>
      </w:r>
      <w:r w:rsidR="00A960BE" w:rsidRPr="001135FB">
        <w:rPr>
          <w:rFonts w:ascii="Arial" w:hAnsi="Arial" w:cs="Arial"/>
          <w:color w:val="000000"/>
          <w:lang w:val="en-GB"/>
        </w:rPr>
        <w:t xml:space="preserve">, </w:t>
      </w:r>
      <w:r w:rsidRPr="001135FB">
        <w:rPr>
          <w:rFonts w:ascii="Arial" w:hAnsi="Arial" w:cs="Arial"/>
          <w:color w:val="000000"/>
          <w:lang w:val="en-GB"/>
        </w:rPr>
        <w:t>2014</w:t>
      </w:r>
      <w:r w:rsidR="00A960BE" w:rsidRPr="001135FB">
        <w:rPr>
          <w:rFonts w:ascii="Arial" w:hAnsi="Arial" w:cs="Arial"/>
          <w:color w:val="000000"/>
          <w:lang w:val="en-GB"/>
        </w:rPr>
        <w:t>.</w:t>
      </w:r>
      <w:r w:rsidR="00A41594" w:rsidRPr="001135FB">
        <w:rPr>
          <w:rFonts w:ascii="Arial" w:hAnsi="Arial" w:cs="Arial"/>
          <w:i/>
          <w:iCs/>
          <w:color w:val="000000"/>
          <w:lang w:val="en-GB"/>
        </w:rPr>
        <w:t xml:space="preserve"> </w:t>
      </w:r>
      <w:r w:rsidR="00A41594" w:rsidRPr="001135FB">
        <w:rPr>
          <w:rFonts w:ascii="Arial" w:hAnsi="Arial" w:cs="Arial"/>
          <w:color w:val="000000"/>
          <w:lang w:val="en-GB"/>
        </w:rPr>
        <w:t>p. 797–819</w:t>
      </w:r>
      <w:r w:rsidR="00A960BE" w:rsidRPr="001135FB">
        <w:rPr>
          <w:rFonts w:ascii="Arial" w:hAnsi="Arial" w:cs="Arial"/>
          <w:color w:val="000000"/>
          <w:lang w:val="en-GB"/>
        </w:rPr>
        <w:t>.</w:t>
      </w:r>
    </w:p>
    <w:p w14:paraId="57881AEE" w14:textId="38EBD453" w:rsidR="004A677C" w:rsidRPr="001135FB" w:rsidRDefault="00614821" w:rsidP="001135FB">
      <w:pPr>
        <w:spacing w:after="60" w:line="480" w:lineRule="auto"/>
        <w:ind w:left="284" w:hanging="284"/>
        <w:jc w:val="both"/>
        <w:rPr>
          <w:rStyle w:val="Forte"/>
          <w:rFonts w:ascii="Arial" w:hAnsi="Arial" w:cs="Arial"/>
          <w:b w:val="0"/>
          <w:bCs w:val="0"/>
          <w:lang w:val="en-GB"/>
        </w:rPr>
      </w:pPr>
      <w:r w:rsidRPr="001135FB">
        <w:rPr>
          <w:rStyle w:val="Forte"/>
          <w:rFonts w:ascii="Arial" w:hAnsi="Arial" w:cs="Arial"/>
          <w:b w:val="0"/>
          <w:bCs w:val="0"/>
          <w:lang w:val="en-GB"/>
        </w:rPr>
        <w:t>Jackson, S.</w:t>
      </w:r>
      <w:r w:rsidR="005B6344" w:rsidRPr="001135FB">
        <w:rPr>
          <w:rStyle w:val="Forte"/>
          <w:rFonts w:ascii="Arial" w:hAnsi="Arial" w:cs="Arial"/>
          <w:b w:val="0"/>
          <w:bCs w:val="0"/>
          <w:lang w:val="en-GB"/>
        </w:rPr>
        <w:t>;</w:t>
      </w:r>
      <w:r w:rsidRPr="001135FB">
        <w:rPr>
          <w:rStyle w:val="Forte"/>
          <w:rFonts w:ascii="Arial" w:hAnsi="Arial" w:cs="Arial"/>
          <w:b w:val="0"/>
          <w:bCs w:val="0"/>
          <w:lang w:val="en-GB"/>
        </w:rPr>
        <w:t xml:space="preserve"> Cameron, C. </w:t>
      </w:r>
      <w:r w:rsidRPr="001135FB">
        <w:rPr>
          <w:rStyle w:val="Forte"/>
          <w:rFonts w:ascii="Arial" w:hAnsi="Arial" w:cs="Arial"/>
          <w:iCs/>
          <w:lang w:val="en-GB"/>
        </w:rPr>
        <w:t>Improving access to further and higher education for young people in public care</w:t>
      </w:r>
      <w:r w:rsidRPr="001135FB">
        <w:rPr>
          <w:rStyle w:val="Forte"/>
          <w:rFonts w:ascii="Arial" w:hAnsi="Arial" w:cs="Arial"/>
          <w:b w:val="0"/>
          <w:bCs w:val="0"/>
          <w:iCs/>
          <w:lang w:val="en-GB"/>
        </w:rPr>
        <w:t>. European policy and practice</w:t>
      </w:r>
      <w:r w:rsidRPr="001135FB">
        <w:rPr>
          <w:rStyle w:val="Forte"/>
          <w:rFonts w:ascii="Arial" w:hAnsi="Arial" w:cs="Arial"/>
          <w:b w:val="0"/>
          <w:bCs w:val="0"/>
          <w:lang w:val="en-GB"/>
        </w:rPr>
        <w:t>. London: Jessica Kingsley Publishers</w:t>
      </w:r>
      <w:r w:rsidR="005B6344" w:rsidRPr="001135FB">
        <w:rPr>
          <w:rStyle w:val="Forte"/>
          <w:rFonts w:ascii="Arial" w:hAnsi="Arial" w:cs="Arial"/>
          <w:b w:val="0"/>
          <w:bCs w:val="0"/>
          <w:lang w:val="en-GB"/>
        </w:rPr>
        <w:t>, 2014.</w:t>
      </w:r>
      <w:r w:rsidR="004A677C" w:rsidRPr="001135FB">
        <w:rPr>
          <w:rStyle w:val="Forte"/>
          <w:rFonts w:ascii="Arial" w:hAnsi="Arial" w:cs="Arial"/>
          <w:b w:val="0"/>
          <w:bCs w:val="0"/>
          <w:lang w:val="en-GB"/>
        </w:rPr>
        <w:t xml:space="preserve"> </w:t>
      </w:r>
    </w:p>
    <w:p w14:paraId="3623608A" w14:textId="6C4CAD79" w:rsidR="004A677C" w:rsidRPr="001135FB" w:rsidRDefault="0044273B" w:rsidP="001135FB">
      <w:pPr>
        <w:spacing w:after="60" w:line="480" w:lineRule="auto"/>
        <w:ind w:left="284" w:hanging="284"/>
        <w:jc w:val="both"/>
        <w:rPr>
          <w:rFonts w:ascii="Arial" w:hAnsi="Arial" w:cs="Arial"/>
        </w:rPr>
      </w:pPr>
      <w:r w:rsidRPr="001135FB">
        <w:rPr>
          <w:rFonts w:ascii="Arial" w:hAnsi="Arial" w:cs="Arial"/>
          <w:lang w:val="en-GB"/>
        </w:rPr>
        <w:lastRenderedPageBreak/>
        <w:t>JORONEN, K.; ASTEDT-KURKI, P</w:t>
      </w:r>
      <w:r w:rsidR="004A677C" w:rsidRPr="001135FB">
        <w:rPr>
          <w:rFonts w:ascii="Arial" w:hAnsi="Arial" w:cs="Arial"/>
          <w:lang w:val="en-GB"/>
        </w:rPr>
        <w:t xml:space="preserve">. Familial contribution to adolescent subjective well-being. </w:t>
      </w:r>
      <w:r w:rsidR="004A677C" w:rsidRPr="001135FB">
        <w:rPr>
          <w:rFonts w:ascii="Arial" w:hAnsi="Arial" w:cs="Arial"/>
          <w:b/>
          <w:bCs/>
        </w:rPr>
        <w:t>International Journal of Nursing Practice</w:t>
      </w:r>
      <w:r w:rsidR="004A677C" w:rsidRPr="001135FB">
        <w:rPr>
          <w:rFonts w:ascii="Arial" w:hAnsi="Arial" w:cs="Arial"/>
        </w:rPr>
        <w:t xml:space="preserve">, </w:t>
      </w:r>
      <w:r w:rsidRPr="001135FB">
        <w:rPr>
          <w:rFonts w:ascii="Arial" w:hAnsi="Arial" w:cs="Arial"/>
        </w:rPr>
        <w:t xml:space="preserve">vol. </w:t>
      </w:r>
      <w:r w:rsidR="004A677C" w:rsidRPr="001135FB">
        <w:rPr>
          <w:rFonts w:ascii="Arial" w:hAnsi="Arial" w:cs="Arial"/>
        </w:rPr>
        <w:t>11</w:t>
      </w:r>
      <w:r w:rsidRPr="001135FB">
        <w:rPr>
          <w:rFonts w:ascii="Arial" w:hAnsi="Arial" w:cs="Arial"/>
        </w:rPr>
        <w:t xml:space="preserve">, n. </w:t>
      </w:r>
      <w:r w:rsidR="004A677C" w:rsidRPr="001135FB">
        <w:rPr>
          <w:rFonts w:ascii="Arial" w:hAnsi="Arial" w:cs="Arial"/>
        </w:rPr>
        <w:t xml:space="preserve">3, </w:t>
      </w:r>
      <w:r w:rsidRPr="001135FB">
        <w:rPr>
          <w:rFonts w:ascii="Arial" w:hAnsi="Arial" w:cs="Arial"/>
        </w:rPr>
        <w:t xml:space="preserve">p. </w:t>
      </w:r>
      <w:r w:rsidR="004A677C" w:rsidRPr="001135FB">
        <w:rPr>
          <w:rFonts w:ascii="Arial" w:hAnsi="Arial" w:cs="Arial"/>
        </w:rPr>
        <w:t>125–133</w:t>
      </w:r>
      <w:r w:rsidRPr="001135FB">
        <w:rPr>
          <w:rFonts w:ascii="Arial" w:hAnsi="Arial" w:cs="Arial"/>
        </w:rPr>
        <w:t>, 2005</w:t>
      </w:r>
      <w:r w:rsidR="004A677C" w:rsidRPr="001135FB">
        <w:rPr>
          <w:rFonts w:ascii="Arial" w:hAnsi="Arial" w:cs="Arial"/>
        </w:rPr>
        <w:t xml:space="preserve">. </w:t>
      </w:r>
    </w:p>
    <w:p w14:paraId="66A9DF97" w14:textId="5476B743" w:rsidR="00614821" w:rsidRPr="001135FB" w:rsidRDefault="0044273B" w:rsidP="001135FB">
      <w:pPr>
        <w:spacing w:after="60" w:line="480" w:lineRule="auto"/>
        <w:ind w:left="284" w:hanging="284"/>
        <w:jc w:val="both"/>
        <w:rPr>
          <w:rFonts w:ascii="Arial" w:hAnsi="Arial" w:cs="Arial"/>
          <w:color w:val="000000"/>
        </w:rPr>
      </w:pPr>
      <w:r w:rsidRPr="001135FB">
        <w:rPr>
          <w:rFonts w:ascii="Arial" w:hAnsi="Arial" w:cs="Arial"/>
          <w:color w:val="000000"/>
          <w:lang w:val="en-GB"/>
        </w:rPr>
        <w:t>LEE, B.; YOO, M</w:t>
      </w:r>
      <w:r w:rsidR="00614821" w:rsidRPr="001135FB">
        <w:rPr>
          <w:rFonts w:ascii="Arial" w:hAnsi="Arial" w:cs="Arial"/>
          <w:color w:val="000000"/>
          <w:lang w:val="en-GB"/>
        </w:rPr>
        <w:t xml:space="preserve">. </w:t>
      </w:r>
      <w:r w:rsidR="00614821" w:rsidRPr="001135FB">
        <w:rPr>
          <w:rFonts w:ascii="Arial" w:hAnsi="Arial" w:cs="Arial"/>
          <w:color w:val="000000"/>
        </w:rPr>
        <w:t xml:space="preserve">Family, school, and community correlates of children’s subjective well-being: An international comparative study. </w:t>
      </w:r>
      <w:r w:rsidR="00614821" w:rsidRPr="001135FB">
        <w:rPr>
          <w:rFonts w:ascii="Arial" w:hAnsi="Arial" w:cs="Arial"/>
          <w:b/>
          <w:bCs/>
          <w:iCs/>
          <w:color w:val="000000"/>
        </w:rPr>
        <w:t>Child Indicators Research</w:t>
      </w:r>
      <w:r w:rsidR="00614821" w:rsidRPr="001135FB">
        <w:rPr>
          <w:rFonts w:ascii="Arial" w:hAnsi="Arial" w:cs="Arial"/>
          <w:color w:val="000000"/>
        </w:rPr>
        <w:t xml:space="preserve">, </w:t>
      </w:r>
      <w:r w:rsidR="00806259" w:rsidRPr="001135FB">
        <w:rPr>
          <w:rFonts w:ascii="Arial" w:hAnsi="Arial" w:cs="Arial"/>
          <w:color w:val="000000"/>
        </w:rPr>
        <w:t xml:space="preserve">vol. </w:t>
      </w:r>
      <w:r w:rsidR="00614821" w:rsidRPr="001135FB">
        <w:rPr>
          <w:rFonts w:ascii="Arial" w:hAnsi="Arial" w:cs="Arial"/>
          <w:color w:val="000000"/>
        </w:rPr>
        <w:t>8</w:t>
      </w:r>
      <w:r w:rsidR="00806259" w:rsidRPr="001135FB">
        <w:rPr>
          <w:rFonts w:ascii="Arial" w:hAnsi="Arial" w:cs="Arial"/>
          <w:color w:val="000000"/>
        </w:rPr>
        <w:t xml:space="preserve">, n. </w:t>
      </w:r>
      <w:r w:rsidR="00614821" w:rsidRPr="001135FB">
        <w:rPr>
          <w:rFonts w:ascii="Arial" w:hAnsi="Arial" w:cs="Arial"/>
          <w:color w:val="000000"/>
        </w:rPr>
        <w:t xml:space="preserve">1, </w:t>
      </w:r>
      <w:r w:rsidR="00806259" w:rsidRPr="001135FB">
        <w:rPr>
          <w:rFonts w:ascii="Arial" w:hAnsi="Arial" w:cs="Arial"/>
          <w:color w:val="000000"/>
        </w:rPr>
        <w:t xml:space="preserve">p. </w:t>
      </w:r>
      <w:r w:rsidR="00614821" w:rsidRPr="001135FB">
        <w:rPr>
          <w:rFonts w:ascii="Arial" w:hAnsi="Arial" w:cs="Arial"/>
          <w:color w:val="000000"/>
        </w:rPr>
        <w:t>151-175</w:t>
      </w:r>
      <w:r w:rsidRPr="001135FB">
        <w:rPr>
          <w:rFonts w:ascii="Arial" w:hAnsi="Arial" w:cs="Arial"/>
          <w:color w:val="000000"/>
        </w:rPr>
        <w:t>, 2015.</w:t>
      </w:r>
    </w:p>
    <w:p w14:paraId="2600CF99" w14:textId="541A090D" w:rsidR="00614821" w:rsidRPr="001135FB" w:rsidRDefault="00531B73" w:rsidP="001135FB">
      <w:pPr>
        <w:spacing w:after="60" w:line="480" w:lineRule="auto"/>
        <w:ind w:left="284" w:hanging="284"/>
        <w:jc w:val="both"/>
        <w:rPr>
          <w:rFonts w:ascii="Arial" w:hAnsi="Arial" w:cs="Arial"/>
          <w:color w:val="000000"/>
          <w:lang w:val="en-GB"/>
        </w:rPr>
      </w:pPr>
      <w:r w:rsidRPr="001135FB">
        <w:rPr>
          <w:rFonts w:ascii="Arial" w:hAnsi="Arial" w:cs="Arial"/>
          <w:color w:val="000000"/>
        </w:rPr>
        <w:t xml:space="preserve">LIMA, R.; MORAIS, </w:t>
      </w:r>
      <w:r w:rsidR="00614821" w:rsidRPr="001135FB">
        <w:rPr>
          <w:rFonts w:ascii="Arial" w:hAnsi="Arial" w:cs="Arial"/>
          <w:color w:val="000000"/>
        </w:rPr>
        <w:t xml:space="preserve">N. Subjective well-being of children and adolescents: Integrative review. </w:t>
      </w:r>
      <w:r w:rsidR="00614821" w:rsidRPr="001135FB">
        <w:rPr>
          <w:rFonts w:ascii="Arial" w:hAnsi="Arial" w:cs="Arial"/>
          <w:b/>
          <w:bCs/>
          <w:iCs/>
          <w:color w:val="000000"/>
          <w:lang w:val="en-GB"/>
        </w:rPr>
        <w:t xml:space="preserve">Ciencias </w:t>
      </w:r>
      <w:proofErr w:type="spellStart"/>
      <w:r w:rsidR="00614821" w:rsidRPr="001135FB">
        <w:rPr>
          <w:rFonts w:ascii="Arial" w:hAnsi="Arial" w:cs="Arial"/>
          <w:b/>
          <w:bCs/>
          <w:iCs/>
          <w:color w:val="000000"/>
          <w:lang w:val="en-GB"/>
        </w:rPr>
        <w:t>Psicológicas</w:t>
      </w:r>
      <w:proofErr w:type="spellEnd"/>
      <w:r w:rsidR="00614821" w:rsidRPr="001135FB">
        <w:rPr>
          <w:rFonts w:ascii="Arial" w:hAnsi="Arial" w:cs="Arial"/>
          <w:color w:val="000000"/>
          <w:lang w:val="en-GB"/>
        </w:rPr>
        <w:t xml:space="preserve">, </w:t>
      </w:r>
      <w:r w:rsidR="006E0448" w:rsidRPr="001135FB">
        <w:rPr>
          <w:rFonts w:ascii="Arial" w:hAnsi="Arial" w:cs="Arial"/>
          <w:color w:val="000000"/>
          <w:lang w:val="en-GB"/>
        </w:rPr>
        <w:t xml:space="preserve">vol. </w:t>
      </w:r>
      <w:r w:rsidR="00614821" w:rsidRPr="001135FB">
        <w:rPr>
          <w:rFonts w:ascii="Arial" w:hAnsi="Arial" w:cs="Arial"/>
          <w:color w:val="000000"/>
          <w:lang w:val="en-GB"/>
        </w:rPr>
        <w:t>12</w:t>
      </w:r>
      <w:r w:rsidR="006E0448" w:rsidRPr="001135FB">
        <w:rPr>
          <w:rFonts w:ascii="Arial" w:hAnsi="Arial" w:cs="Arial"/>
          <w:color w:val="000000"/>
          <w:lang w:val="en-GB"/>
        </w:rPr>
        <w:t xml:space="preserve">, n. </w:t>
      </w:r>
      <w:r w:rsidR="00614821" w:rsidRPr="001135FB">
        <w:rPr>
          <w:rFonts w:ascii="Arial" w:hAnsi="Arial" w:cs="Arial"/>
          <w:color w:val="000000"/>
          <w:lang w:val="en-GB"/>
        </w:rPr>
        <w:t xml:space="preserve">2, </w:t>
      </w:r>
      <w:r w:rsidR="006E0448" w:rsidRPr="001135FB">
        <w:rPr>
          <w:rFonts w:ascii="Arial" w:hAnsi="Arial" w:cs="Arial"/>
          <w:color w:val="000000"/>
          <w:lang w:val="en-GB"/>
        </w:rPr>
        <w:t xml:space="preserve">p. </w:t>
      </w:r>
      <w:r w:rsidR="00614821" w:rsidRPr="001135FB">
        <w:rPr>
          <w:rFonts w:ascii="Arial" w:hAnsi="Arial" w:cs="Arial"/>
          <w:color w:val="000000"/>
          <w:lang w:val="en-GB"/>
        </w:rPr>
        <w:t>249-260</w:t>
      </w:r>
      <w:r w:rsidRPr="001135FB">
        <w:rPr>
          <w:rFonts w:ascii="Arial" w:hAnsi="Arial" w:cs="Arial"/>
          <w:color w:val="000000"/>
          <w:lang w:val="en-GB"/>
        </w:rPr>
        <w:t>, 2018.</w:t>
      </w:r>
    </w:p>
    <w:p w14:paraId="2552C779" w14:textId="287645BE" w:rsidR="00614821" w:rsidRPr="001135FB" w:rsidRDefault="006E0448" w:rsidP="001135FB">
      <w:pPr>
        <w:spacing w:after="60" w:line="480" w:lineRule="auto"/>
        <w:ind w:left="284" w:hanging="284"/>
        <w:jc w:val="both"/>
        <w:rPr>
          <w:rFonts w:ascii="Arial" w:hAnsi="Arial" w:cs="Arial"/>
        </w:rPr>
      </w:pPr>
      <w:r w:rsidRPr="001135FB">
        <w:rPr>
          <w:rFonts w:ascii="Arial" w:hAnsi="Arial" w:cs="Arial"/>
          <w:lang w:val="en-GB"/>
        </w:rPr>
        <w:t>LLOSADA-GISTAU, J.; CASAS, F.; MONTSERRAT, C.</w:t>
      </w:r>
      <w:r w:rsidR="00614821" w:rsidRPr="001135FB">
        <w:rPr>
          <w:rFonts w:ascii="Arial" w:hAnsi="Arial" w:cs="Arial"/>
          <w:lang w:val="en-GB"/>
        </w:rPr>
        <w:t xml:space="preserve"> </w:t>
      </w:r>
      <w:r w:rsidR="00614821" w:rsidRPr="001135FB">
        <w:rPr>
          <w:rFonts w:ascii="Arial" w:hAnsi="Arial" w:cs="Arial"/>
        </w:rPr>
        <w:t xml:space="preserve">What Matters in for the Subjective Well-Being of Children in Care? </w:t>
      </w:r>
      <w:r w:rsidR="00614821" w:rsidRPr="001135FB">
        <w:rPr>
          <w:rFonts w:ascii="Arial" w:hAnsi="Arial" w:cs="Arial"/>
          <w:b/>
          <w:bCs/>
          <w:iCs/>
        </w:rPr>
        <w:t>Child Indicators Research</w:t>
      </w:r>
      <w:r w:rsidR="00614821" w:rsidRPr="001135FB">
        <w:rPr>
          <w:rFonts w:ascii="Arial" w:hAnsi="Arial" w:cs="Arial"/>
          <w:i/>
        </w:rPr>
        <w:t>,</w:t>
      </w:r>
      <w:r w:rsidR="00614821" w:rsidRPr="001135FB">
        <w:rPr>
          <w:rFonts w:ascii="Arial" w:hAnsi="Arial" w:cs="Arial"/>
        </w:rPr>
        <w:t xml:space="preserve"> </w:t>
      </w:r>
      <w:r w:rsidRPr="001135FB">
        <w:rPr>
          <w:rFonts w:ascii="Arial" w:hAnsi="Arial" w:cs="Arial"/>
        </w:rPr>
        <w:t xml:space="preserve">n. </w:t>
      </w:r>
      <w:r w:rsidR="00614821" w:rsidRPr="001135FB">
        <w:rPr>
          <w:rFonts w:ascii="Arial" w:hAnsi="Arial" w:cs="Arial"/>
        </w:rPr>
        <w:t xml:space="preserve">10, </w:t>
      </w:r>
      <w:r w:rsidR="0084175E" w:rsidRPr="001135FB">
        <w:rPr>
          <w:rFonts w:ascii="Arial" w:hAnsi="Arial" w:cs="Arial"/>
        </w:rPr>
        <w:t xml:space="preserve">p. </w:t>
      </w:r>
      <w:r w:rsidR="00614821" w:rsidRPr="001135FB">
        <w:rPr>
          <w:rFonts w:ascii="Arial" w:hAnsi="Arial" w:cs="Arial"/>
        </w:rPr>
        <w:t>735-760</w:t>
      </w:r>
      <w:r w:rsidRPr="001135FB">
        <w:rPr>
          <w:rFonts w:ascii="Arial" w:hAnsi="Arial" w:cs="Arial"/>
        </w:rPr>
        <w:t>, 2017.</w:t>
      </w:r>
    </w:p>
    <w:p w14:paraId="6D3CAF78" w14:textId="0B977507" w:rsidR="00614821" w:rsidRPr="001135FB" w:rsidRDefault="00D100CB" w:rsidP="001135FB">
      <w:pPr>
        <w:spacing w:after="60" w:line="480" w:lineRule="auto"/>
        <w:ind w:left="284" w:hanging="284"/>
        <w:jc w:val="both"/>
        <w:rPr>
          <w:rFonts w:ascii="Arial" w:hAnsi="Arial" w:cs="Arial"/>
        </w:rPr>
      </w:pPr>
      <w:r w:rsidRPr="001135FB">
        <w:rPr>
          <w:rFonts w:ascii="Arial" w:hAnsi="Arial" w:cs="Arial"/>
        </w:rPr>
        <w:t>MONTSERRAT, C.; CASAS, F</w:t>
      </w:r>
      <w:r w:rsidR="00614821" w:rsidRPr="001135FB">
        <w:rPr>
          <w:rFonts w:ascii="Arial" w:hAnsi="Arial" w:cs="Arial"/>
        </w:rPr>
        <w:t xml:space="preserve">. What role do children play in social </w:t>
      </w:r>
      <w:proofErr w:type="gramStart"/>
      <w:r w:rsidR="00614821" w:rsidRPr="001135FB">
        <w:rPr>
          <w:rFonts w:ascii="Arial" w:hAnsi="Arial" w:cs="Arial"/>
        </w:rPr>
        <w:t>services?</w:t>
      </w:r>
      <w:r w:rsidR="00614821" w:rsidRPr="005D78E9">
        <w:rPr>
          <w:rFonts w:ascii="Arial" w:hAnsi="Arial" w:cs="Arial"/>
        </w:rPr>
        <w:t>.</w:t>
      </w:r>
      <w:proofErr w:type="gramEnd"/>
      <w:r w:rsidR="00614821" w:rsidRPr="005D78E9">
        <w:rPr>
          <w:rFonts w:ascii="Arial" w:hAnsi="Arial" w:cs="Arial"/>
        </w:rPr>
        <w:t xml:space="preserve"> </w:t>
      </w:r>
      <w:r w:rsidR="00614821" w:rsidRPr="001135FB">
        <w:rPr>
          <w:rFonts w:ascii="Arial" w:hAnsi="Arial" w:cs="Arial"/>
          <w:b/>
          <w:bCs/>
          <w:iCs/>
        </w:rPr>
        <w:t>Psicoperspectivas</w:t>
      </w:r>
      <w:r w:rsidR="00614821" w:rsidRPr="001135FB">
        <w:rPr>
          <w:rFonts w:ascii="Arial" w:hAnsi="Arial" w:cs="Arial"/>
        </w:rPr>
        <w:t xml:space="preserve">, </w:t>
      </w:r>
      <w:r w:rsidRPr="001135FB">
        <w:rPr>
          <w:rFonts w:ascii="Arial" w:hAnsi="Arial" w:cs="Arial"/>
        </w:rPr>
        <w:t xml:space="preserve">vol. </w:t>
      </w:r>
      <w:r w:rsidR="00614821" w:rsidRPr="001135FB">
        <w:rPr>
          <w:rFonts w:ascii="Arial" w:hAnsi="Arial" w:cs="Arial"/>
        </w:rPr>
        <w:t>17</w:t>
      </w:r>
      <w:r w:rsidRPr="001135FB">
        <w:rPr>
          <w:rFonts w:ascii="Arial" w:hAnsi="Arial" w:cs="Arial"/>
        </w:rPr>
        <w:t xml:space="preserve">, n. </w:t>
      </w:r>
      <w:r w:rsidR="00614821" w:rsidRPr="001135FB">
        <w:rPr>
          <w:rFonts w:ascii="Arial" w:hAnsi="Arial" w:cs="Arial"/>
        </w:rPr>
        <w:t xml:space="preserve">2, </w:t>
      </w:r>
      <w:r w:rsidRPr="001135FB">
        <w:rPr>
          <w:rFonts w:ascii="Arial" w:hAnsi="Arial" w:cs="Arial"/>
        </w:rPr>
        <w:t xml:space="preserve">p. </w:t>
      </w:r>
      <w:r w:rsidR="00614821" w:rsidRPr="001135FB">
        <w:rPr>
          <w:rFonts w:ascii="Arial" w:hAnsi="Arial" w:cs="Arial"/>
        </w:rPr>
        <w:t>1-12</w:t>
      </w:r>
      <w:r w:rsidRPr="001135FB">
        <w:rPr>
          <w:rFonts w:ascii="Arial" w:hAnsi="Arial" w:cs="Arial"/>
        </w:rPr>
        <w:t>, 2018.</w:t>
      </w:r>
    </w:p>
    <w:p w14:paraId="5948AD31" w14:textId="4435861F" w:rsidR="006B1863" w:rsidRPr="001135FB" w:rsidRDefault="00614821" w:rsidP="001135FB">
      <w:pPr>
        <w:spacing w:after="60" w:line="480" w:lineRule="auto"/>
        <w:ind w:left="284" w:hanging="284"/>
        <w:jc w:val="both"/>
        <w:rPr>
          <w:rFonts w:ascii="Arial" w:hAnsi="Arial" w:cs="Arial"/>
        </w:rPr>
      </w:pPr>
      <w:r w:rsidRPr="001135FB">
        <w:rPr>
          <w:rFonts w:ascii="Arial" w:hAnsi="Arial" w:cs="Arial"/>
        </w:rPr>
        <w:t xml:space="preserve">OECD. </w:t>
      </w:r>
      <w:r w:rsidRPr="001135FB">
        <w:rPr>
          <w:rFonts w:ascii="Arial" w:hAnsi="Arial" w:cs="Arial"/>
          <w:b/>
          <w:bCs/>
          <w:iCs/>
        </w:rPr>
        <w:t>PISA 2015 Results (Volume III)</w:t>
      </w:r>
      <w:r w:rsidRPr="001135FB">
        <w:rPr>
          <w:rFonts w:ascii="Arial" w:hAnsi="Arial" w:cs="Arial"/>
          <w:i/>
        </w:rPr>
        <w:t xml:space="preserve">: </w:t>
      </w:r>
      <w:r w:rsidRPr="001135FB">
        <w:rPr>
          <w:rFonts w:ascii="Arial" w:hAnsi="Arial" w:cs="Arial"/>
          <w:iCs/>
        </w:rPr>
        <w:t>Students’ Well-Being</w:t>
      </w:r>
      <w:r w:rsidRPr="001135FB">
        <w:rPr>
          <w:rFonts w:ascii="Arial" w:hAnsi="Arial" w:cs="Arial"/>
          <w:i/>
        </w:rPr>
        <w:t xml:space="preserve">. </w:t>
      </w:r>
      <w:r w:rsidRPr="001135FB">
        <w:rPr>
          <w:rFonts w:ascii="Arial" w:hAnsi="Arial" w:cs="Arial"/>
        </w:rPr>
        <w:t>Paris: OECD Publishing</w:t>
      </w:r>
      <w:r w:rsidR="00D57B7F" w:rsidRPr="001135FB">
        <w:rPr>
          <w:rFonts w:ascii="Arial" w:hAnsi="Arial" w:cs="Arial"/>
        </w:rPr>
        <w:t>, 2017.</w:t>
      </w:r>
    </w:p>
    <w:p w14:paraId="4BE25828" w14:textId="7D98D709" w:rsidR="006B1863" w:rsidRPr="001135FB" w:rsidRDefault="00AD7830" w:rsidP="001135FB">
      <w:pPr>
        <w:spacing w:after="60" w:line="480" w:lineRule="auto"/>
        <w:ind w:left="284" w:hanging="284"/>
        <w:jc w:val="both"/>
        <w:rPr>
          <w:rFonts w:ascii="Arial" w:hAnsi="Arial" w:cs="Arial"/>
        </w:rPr>
      </w:pPr>
      <w:r w:rsidRPr="001135FB">
        <w:rPr>
          <w:rFonts w:ascii="Arial" w:hAnsi="Arial" w:cs="Arial"/>
          <w:lang w:val="en-GB"/>
        </w:rPr>
        <w:t>OBERLE, E.; SCHONERT-REICHL, K. A.; ZUMBO, B. D</w:t>
      </w:r>
      <w:r w:rsidR="006B1863" w:rsidRPr="001135FB">
        <w:rPr>
          <w:rFonts w:ascii="Arial" w:hAnsi="Arial" w:cs="Arial"/>
          <w:lang w:val="en-GB"/>
        </w:rPr>
        <w:t xml:space="preserve">. Life satisfaction in early adolescence: Personal, </w:t>
      </w:r>
      <w:proofErr w:type="spellStart"/>
      <w:r w:rsidR="006B1863" w:rsidRPr="001135FB">
        <w:rPr>
          <w:rFonts w:ascii="Arial" w:hAnsi="Arial" w:cs="Arial"/>
          <w:lang w:val="en-GB"/>
        </w:rPr>
        <w:t>neighborhood</w:t>
      </w:r>
      <w:proofErr w:type="spellEnd"/>
      <w:r w:rsidR="006B1863" w:rsidRPr="001135FB">
        <w:rPr>
          <w:rFonts w:ascii="Arial" w:hAnsi="Arial" w:cs="Arial"/>
          <w:lang w:val="en-GB"/>
        </w:rPr>
        <w:t xml:space="preserve">, school, family, and peer influences. </w:t>
      </w:r>
      <w:r w:rsidR="006B1863" w:rsidRPr="001135FB">
        <w:rPr>
          <w:rFonts w:ascii="Arial" w:hAnsi="Arial" w:cs="Arial"/>
          <w:b/>
          <w:bCs/>
        </w:rPr>
        <w:t>Journal of Youth and Adolescence</w:t>
      </w:r>
      <w:r w:rsidR="006B1863" w:rsidRPr="001135FB">
        <w:rPr>
          <w:rFonts w:ascii="Arial" w:hAnsi="Arial" w:cs="Arial"/>
        </w:rPr>
        <w:t xml:space="preserve">, </w:t>
      </w:r>
      <w:r w:rsidRPr="001135FB">
        <w:rPr>
          <w:rFonts w:ascii="Arial" w:hAnsi="Arial" w:cs="Arial"/>
        </w:rPr>
        <w:t xml:space="preserve">vol. </w:t>
      </w:r>
      <w:r w:rsidR="006B1863" w:rsidRPr="001135FB">
        <w:rPr>
          <w:rFonts w:ascii="Arial" w:hAnsi="Arial" w:cs="Arial"/>
        </w:rPr>
        <w:t>40</w:t>
      </w:r>
      <w:r w:rsidRPr="001135FB">
        <w:rPr>
          <w:rFonts w:ascii="Arial" w:hAnsi="Arial" w:cs="Arial"/>
        </w:rPr>
        <w:t xml:space="preserve"> n. </w:t>
      </w:r>
      <w:r w:rsidR="006B1863" w:rsidRPr="001135FB">
        <w:rPr>
          <w:rFonts w:ascii="Arial" w:hAnsi="Arial" w:cs="Arial"/>
        </w:rPr>
        <w:t xml:space="preserve">7, </w:t>
      </w:r>
      <w:r w:rsidRPr="001135FB">
        <w:rPr>
          <w:rFonts w:ascii="Arial" w:hAnsi="Arial" w:cs="Arial"/>
        </w:rPr>
        <w:t xml:space="preserve">p. </w:t>
      </w:r>
      <w:r w:rsidR="006B1863" w:rsidRPr="001135FB">
        <w:rPr>
          <w:rFonts w:ascii="Arial" w:hAnsi="Arial" w:cs="Arial"/>
        </w:rPr>
        <w:t>889–901</w:t>
      </w:r>
      <w:r w:rsidR="00D100CB" w:rsidRPr="001135FB">
        <w:rPr>
          <w:rFonts w:ascii="Arial" w:hAnsi="Arial" w:cs="Arial"/>
        </w:rPr>
        <w:t>, 2011</w:t>
      </w:r>
      <w:r w:rsidRPr="001135FB">
        <w:rPr>
          <w:rFonts w:ascii="Arial" w:hAnsi="Arial" w:cs="Arial"/>
        </w:rPr>
        <w:t>.</w:t>
      </w:r>
      <w:r w:rsidR="006B1863" w:rsidRPr="001135FB">
        <w:rPr>
          <w:rFonts w:ascii="Arial" w:hAnsi="Arial" w:cs="Arial"/>
        </w:rPr>
        <w:t xml:space="preserve"> </w:t>
      </w:r>
    </w:p>
    <w:p w14:paraId="27F7D63F" w14:textId="3A6A55FE" w:rsidR="00614821" w:rsidRPr="001135FB" w:rsidRDefault="00AD7830" w:rsidP="001135FB">
      <w:pPr>
        <w:spacing w:after="60" w:line="480" w:lineRule="auto"/>
        <w:ind w:left="284" w:hanging="284"/>
        <w:jc w:val="both"/>
        <w:rPr>
          <w:rFonts w:ascii="Arial" w:hAnsi="Arial" w:cs="Arial"/>
          <w:color w:val="0000FF"/>
          <w:u w:val="single"/>
          <w:lang w:val="en-GB"/>
        </w:rPr>
      </w:pPr>
      <w:r w:rsidRPr="001135FB">
        <w:rPr>
          <w:rFonts w:ascii="Arial" w:hAnsi="Arial" w:cs="Arial"/>
        </w:rPr>
        <w:t>ORKIBI, H.; RONEN, T.; ASSOULIN, N</w:t>
      </w:r>
      <w:r w:rsidR="00614821" w:rsidRPr="001135FB">
        <w:rPr>
          <w:rFonts w:ascii="Arial" w:hAnsi="Arial" w:cs="Arial"/>
        </w:rPr>
        <w:t xml:space="preserve">. The subjective well-being of </w:t>
      </w:r>
      <w:proofErr w:type="spellStart"/>
      <w:r w:rsidR="00614821" w:rsidRPr="001135FB">
        <w:rPr>
          <w:rFonts w:ascii="Arial" w:hAnsi="Arial" w:cs="Arial"/>
        </w:rPr>
        <w:t>israeli</w:t>
      </w:r>
      <w:proofErr w:type="spellEnd"/>
      <w:r w:rsidR="00614821" w:rsidRPr="001135FB">
        <w:rPr>
          <w:rFonts w:ascii="Arial" w:hAnsi="Arial" w:cs="Arial"/>
        </w:rPr>
        <w:t xml:space="preserve"> adolescents attending specialized school classes. </w:t>
      </w:r>
      <w:r w:rsidR="00614821" w:rsidRPr="001135FB">
        <w:rPr>
          <w:rFonts w:ascii="Arial" w:hAnsi="Arial" w:cs="Arial"/>
          <w:b/>
          <w:bCs/>
          <w:iCs/>
          <w:lang w:val="en-GB"/>
        </w:rPr>
        <w:t>Journal of Educational Psychology</w:t>
      </w:r>
      <w:r w:rsidR="00614821" w:rsidRPr="001135FB">
        <w:rPr>
          <w:rFonts w:ascii="Arial" w:hAnsi="Arial" w:cs="Arial"/>
          <w:lang w:val="en-GB"/>
        </w:rPr>
        <w:t>, </w:t>
      </w:r>
      <w:r w:rsidRPr="001135FB">
        <w:rPr>
          <w:rFonts w:ascii="Arial" w:hAnsi="Arial" w:cs="Arial"/>
          <w:lang w:val="en-GB"/>
        </w:rPr>
        <w:t xml:space="preserve">vol. </w:t>
      </w:r>
      <w:r w:rsidR="00614821" w:rsidRPr="001135FB">
        <w:rPr>
          <w:rFonts w:ascii="Arial" w:hAnsi="Arial" w:cs="Arial"/>
          <w:lang w:val="en-GB"/>
        </w:rPr>
        <w:t>106</w:t>
      </w:r>
      <w:r w:rsidRPr="001135FB">
        <w:rPr>
          <w:rFonts w:ascii="Arial" w:hAnsi="Arial" w:cs="Arial"/>
          <w:lang w:val="en-GB"/>
        </w:rPr>
        <w:t>, n.</w:t>
      </w:r>
      <w:r w:rsidR="00ED5C71" w:rsidRPr="001135FB">
        <w:rPr>
          <w:rFonts w:ascii="Arial" w:hAnsi="Arial" w:cs="Arial"/>
          <w:lang w:val="en-GB"/>
        </w:rPr>
        <w:t xml:space="preserve"> </w:t>
      </w:r>
      <w:r w:rsidR="00614821" w:rsidRPr="001135FB">
        <w:rPr>
          <w:rFonts w:ascii="Arial" w:hAnsi="Arial" w:cs="Arial"/>
          <w:lang w:val="en-GB"/>
        </w:rPr>
        <w:t xml:space="preserve">2, </w:t>
      </w:r>
      <w:r w:rsidR="00ED5C71" w:rsidRPr="001135FB">
        <w:rPr>
          <w:rFonts w:ascii="Arial" w:hAnsi="Arial" w:cs="Arial"/>
          <w:lang w:val="en-GB"/>
        </w:rPr>
        <w:t xml:space="preserve">p. </w:t>
      </w:r>
      <w:r w:rsidR="00614821" w:rsidRPr="001135FB">
        <w:rPr>
          <w:rFonts w:ascii="Arial" w:hAnsi="Arial" w:cs="Arial"/>
          <w:lang w:val="en-GB"/>
        </w:rPr>
        <w:t>515-526</w:t>
      </w:r>
      <w:r w:rsidRPr="001135FB">
        <w:rPr>
          <w:rFonts w:ascii="Arial" w:hAnsi="Arial" w:cs="Arial"/>
          <w:lang w:val="en-GB"/>
        </w:rPr>
        <w:t>, 2014.</w:t>
      </w:r>
    </w:p>
    <w:p w14:paraId="2D6B48D0" w14:textId="168F8FEF" w:rsidR="005050F5" w:rsidRPr="001135FB" w:rsidRDefault="00A64317" w:rsidP="001135FB">
      <w:pPr>
        <w:spacing w:after="60" w:line="480" w:lineRule="auto"/>
        <w:ind w:left="284" w:hanging="284"/>
        <w:jc w:val="both"/>
        <w:rPr>
          <w:rFonts w:ascii="Arial" w:hAnsi="Arial" w:cs="Arial"/>
        </w:rPr>
      </w:pPr>
      <w:r w:rsidRPr="001135FB">
        <w:rPr>
          <w:rFonts w:ascii="Arial" w:hAnsi="Arial" w:cs="Arial"/>
        </w:rPr>
        <w:t>REES, G.; POPLE, L.; GOSWAMI, H.</w:t>
      </w:r>
      <w:r w:rsidR="00614821" w:rsidRPr="001135FB">
        <w:rPr>
          <w:rFonts w:ascii="Arial" w:hAnsi="Arial" w:cs="Arial"/>
        </w:rPr>
        <w:t xml:space="preserve"> </w:t>
      </w:r>
      <w:r w:rsidR="00614821" w:rsidRPr="001135FB">
        <w:rPr>
          <w:rFonts w:ascii="Arial" w:hAnsi="Arial" w:cs="Arial"/>
          <w:b/>
          <w:bCs/>
          <w:iCs/>
        </w:rPr>
        <w:t>Understanding Children’s Well-Being.</w:t>
      </w:r>
      <w:r w:rsidR="00614821" w:rsidRPr="001135FB">
        <w:rPr>
          <w:rFonts w:ascii="Arial" w:hAnsi="Arial" w:cs="Arial"/>
          <w:iCs/>
        </w:rPr>
        <w:t xml:space="preserve"> Links between family economic factors and children’s subjective well-being: Initial findings from wave 2 and wave 3 quarterly surveys</w:t>
      </w:r>
      <w:r w:rsidR="00614821" w:rsidRPr="001135FB">
        <w:rPr>
          <w:rFonts w:ascii="Arial" w:hAnsi="Arial" w:cs="Arial"/>
        </w:rPr>
        <w:t>. London: The Children’s Society</w:t>
      </w:r>
      <w:r w:rsidR="00C54741" w:rsidRPr="001135FB">
        <w:rPr>
          <w:rFonts w:ascii="Arial" w:hAnsi="Arial" w:cs="Arial"/>
        </w:rPr>
        <w:t>, 2011.</w:t>
      </w:r>
    </w:p>
    <w:p w14:paraId="2FBDD8FA" w14:textId="4A24239D" w:rsidR="00415929" w:rsidRPr="001135FB" w:rsidRDefault="00A64317" w:rsidP="001135FB">
      <w:pPr>
        <w:spacing w:after="60" w:line="480" w:lineRule="auto"/>
        <w:ind w:left="284" w:hanging="284"/>
        <w:jc w:val="both"/>
        <w:rPr>
          <w:rStyle w:val="Forte"/>
          <w:rFonts w:ascii="Arial" w:hAnsi="Arial" w:cs="Arial"/>
          <w:b w:val="0"/>
        </w:rPr>
      </w:pPr>
      <w:r w:rsidRPr="001135FB">
        <w:rPr>
          <w:rStyle w:val="Forte"/>
          <w:rFonts w:ascii="Arial" w:hAnsi="Arial" w:cs="Arial"/>
          <w:b w:val="0"/>
          <w:bCs w:val="0"/>
        </w:rPr>
        <w:t>REES,</w:t>
      </w:r>
      <w:r w:rsidRPr="001135FB">
        <w:rPr>
          <w:rStyle w:val="Forte"/>
          <w:rFonts w:ascii="Arial" w:hAnsi="Arial" w:cs="Arial"/>
          <w:bCs w:val="0"/>
        </w:rPr>
        <w:t xml:space="preserve"> </w:t>
      </w:r>
      <w:r w:rsidRPr="001135FB">
        <w:rPr>
          <w:rStyle w:val="Forte"/>
          <w:rFonts w:ascii="Arial" w:hAnsi="Arial" w:cs="Arial"/>
          <w:b w:val="0"/>
          <w:bCs w:val="0"/>
        </w:rPr>
        <w:t>G.; BRADSHAW, J.; ANDRESEN</w:t>
      </w:r>
      <w:r w:rsidR="00415929" w:rsidRPr="001135FB">
        <w:rPr>
          <w:rStyle w:val="Forte"/>
          <w:rFonts w:ascii="Arial" w:hAnsi="Arial" w:cs="Arial"/>
          <w:b w:val="0"/>
          <w:bCs w:val="0"/>
        </w:rPr>
        <w:t>, S.</w:t>
      </w:r>
      <w:r w:rsidR="00415929" w:rsidRPr="001135FB">
        <w:rPr>
          <w:rStyle w:val="Forte"/>
          <w:rFonts w:ascii="Arial" w:hAnsi="Arial" w:cs="Arial"/>
          <w:bCs w:val="0"/>
        </w:rPr>
        <w:t xml:space="preserve"> </w:t>
      </w:r>
      <w:hyperlink r:id="rId9" w:tgtFrame="_new" w:history="1">
        <w:r w:rsidR="00415929" w:rsidRPr="001135FB">
          <w:rPr>
            <w:rStyle w:val="Hiperligao"/>
            <w:rFonts w:ascii="Arial" w:hAnsi="Arial" w:cs="Arial"/>
            <w:b/>
            <w:color w:val="auto"/>
            <w:u w:val="none"/>
          </w:rPr>
          <w:t>Children’s views on their lives and well-being in 16 countries</w:t>
        </w:r>
        <w:r w:rsidR="00415929" w:rsidRPr="001135FB">
          <w:rPr>
            <w:rStyle w:val="Hiperligao"/>
            <w:rFonts w:ascii="Arial" w:hAnsi="Arial" w:cs="Arial"/>
            <w:bCs/>
            <w:color w:val="auto"/>
            <w:u w:val="none"/>
          </w:rPr>
          <w:t>: A report on the Children's World's survey of children aged 8 years old, 2013-15.</w:t>
        </w:r>
        <w:r w:rsidR="00415929" w:rsidRPr="001135FB">
          <w:rPr>
            <w:rStyle w:val="Hiperligao"/>
            <w:rFonts w:ascii="Arial" w:hAnsi="Arial" w:cs="Arial"/>
            <w:bCs/>
            <w:color w:val="auto"/>
          </w:rPr>
          <w:t xml:space="preserve"> </w:t>
        </w:r>
      </w:hyperlink>
      <w:r w:rsidR="00415929" w:rsidRPr="001135FB">
        <w:rPr>
          <w:rStyle w:val="Forte"/>
          <w:rFonts w:ascii="Arial" w:hAnsi="Arial" w:cs="Arial"/>
          <w:b w:val="0"/>
          <w:bCs w:val="0"/>
        </w:rPr>
        <w:t xml:space="preserve"> S.L.</w:t>
      </w:r>
      <w:r w:rsidRPr="001135FB">
        <w:rPr>
          <w:rStyle w:val="Forte"/>
          <w:rFonts w:ascii="Arial" w:hAnsi="Arial" w:cs="Arial"/>
          <w:b w:val="0"/>
          <w:bCs w:val="0"/>
        </w:rPr>
        <w:t>:</w:t>
      </w:r>
      <w:r w:rsidR="00415929" w:rsidRPr="001135FB">
        <w:rPr>
          <w:rStyle w:val="Forte"/>
          <w:rFonts w:ascii="Arial" w:hAnsi="Arial" w:cs="Arial"/>
          <w:b w:val="0"/>
          <w:bCs w:val="0"/>
        </w:rPr>
        <w:t xml:space="preserve"> </w:t>
      </w:r>
      <w:r w:rsidR="00415929" w:rsidRPr="001135FB">
        <w:rPr>
          <w:rFonts w:ascii="Arial" w:hAnsi="Arial" w:cs="Arial"/>
        </w:rPr>
        <w:t>Children´s Worlds</w:t>
      </w:r>
      <w:r w:rsidRPr="001135FB">
        <w:rPr>
          <w:rFonts w:ascii="Arial" w:hAnsi="Arial" w:cs="Arial"/>
        </w:rPr>
        <w:t>, 2015.</w:t>
      </w:r>
    </w:p>
    <w:p w14:paraId="4EC17A10" w14:textId="65B93FC2" w:rsidR="00415929" w:rsidRPr="001135FB" w:rsidRDefault="00953659" w:rsidP="001135FB">
      <w:pPr>
        <w:spacing w:after="60" w:line="480" w:lineRule="auto"/>
        <w:ind w:left="284" w:hanging="284"/>
        <w:jc w:val="both"/>
        <w:rPr>
          <w:rFonts w:ascii="Arial" w:hAnsi="Arial" w:cs="Arial"/>
        </w:rPr>
      </w:pPr>
      <w:r w:rsidRPr="001135FB">
        <w:rPr>
          <w:rFonts w:ascii="Arial" w:hAnsi="Arial" w:cs="Arial"/>
        </w:rPr>
        <w:lastRenderedPageBreak/>
        <w:t>REES, G.; MAIN, G</w:t>
      </w:r>
      <w:r w:rsidR="00415929" w:rsidRPr="001135FB">
        <w:rPr>
          <w:rFonts w:ascii="Arial" w:hAnsi="Arial" w:cs="Arial"/>
        </w:rPr>
        <w:t xml:space="preserve">. </w:t>
      </w:r>
      <w:r w:rsidR="00415929" w:rsidRPr="001135FB">
        <w:rPr>
          <w:rFonts w:ascii="Arial" w:hAnsi="Arial" w:cs="Arial"/>
          <w:b/>
          <w:bCs/>
          <w:iCs/>
        </w:rPr>
        <w:t>Children’s views on their lives and well-being in 15 countries</w:t>
      </w:r>
      <w:r w:rsidR="00415929" w:rsidRPr="001135FB">
        <w:rPr>
          <w:rFonts w:ascii="Arial" w:hAnsi="Arial" w:cs="Arial"/>
          <w:iCs/>
        </w:rPr>
        <w:t>: An initial report on the Children’s Worlds survey, 2013-14.</w:t>
      </w:r>
      <w:r w:rsidR="00415929" w:rsidRPr="001135FB">
        <w:rPr>
          <w:rFonts w:ascii="Arial" w:hAnsi="Arial" w:cs="Arial"/>
        </w:rPr>
        <w:t xml:space="preserve"> York: Children’s Worlds Project</w:t>
      </w:r>
      <w:r w:rsidRPr="001135FB">
        <w:rPr>
          <w:rFonts w:ascii="Arial" w:hAnsi="Arial" w:cs="Arial"/>
        </w:rPr>
        <w:t xml:space="preserve"> </w:t>
      </w:r>
      <w:r w:rsidR="00415929" w:rsidRPr="001135FB">
        <w:rPr>
          <w:rFonts w:ascii="Arial" w:hAnsi="Arial" w:cs="Arial"/>
        </w:rPr>
        <w:t>(</w:t>
      </w:r>
      <w:proofErr w:type="spellStart"/>
      <w:r w:rsidR="00415929" w:rsidRPr="001135FB">
        <w:rPr>
          <w:rFonts w:ascii="Arial" w:hAnsi="Arial" w:cs="Arial"/>
        </w:rPr>
        <w:t>ISCWeB</w:t>
      </w:r>
      <w:proofErr w:type="spellEnd"/>
      <w:r w:rsidR="00415929" w:rsidRPr="001135FB">
        <w:rPr>
          <w:rFonts w:ascii="Arial" w:hAnsi="Arial" w:cs="Arial"/>
        </w:rPr>
        <w:t>)</w:t>
      </w:r>
      <w:r w:rsidRPr="001135FB">
        <w:rPr>
          <w:rFonts w:ascii="Arial" w:hAnsi="Arial" w:cs="Arial"/>
        </w:rPr>
        <w:t>, 2015.</w:t>
      </w:r>
    </w:p>
    <w:p w14:paraId="482086CE" w14:textId="3D0AF47F" w:rsidR="00AB6727" w:rsidRPr="001135FB" w:rsidRDefault="00953659" w:rsidP="001135FB">
      <w:pPr>
        <w:spacing w:after="60" w:line="480" w:lineRule="auto"/>
        <w:ind w:left="284" w:hanging="284"/>
        <w:jc w:val="both"/>
        <w:rPr>
          <w:rFonts w:ascii="Arial" w:hAnsi="Arial" w:cs="Arial"/>
        </w:rPr>
      </w:pPr>
      <w:r w:rsidRPr="001135FB">
        <w:rPr>
          <w:rFonts w:ascii="Arial" w:hAnsi="Arial" w:cs="Arial"/>
        </w:rPr>
        <w:t xml:space="preserve">REES, G.; SAVAHL, S.; LEE, B. J.; CASAS, F. </w:t>
      </w:r>
      <w:r w:rsidR="00AB6727" w:rsidRPr="001135FB">
        <w:rPr>
          <w:rFonts w:ascii="Arial" w:hAnsi="Arial" w:cs="Arial"/>
          <w:b/>
          <w:bCs/>
        </w:rPr>
        <w:t>Children’s views on their lives and well-being in 35 countries:</w:t>
      </w:r>
      <w:r w:rsidR="00AB6727" w:rsidRPr="001135FB">
        <w:rPr>
          <w:rFonts w:ascii="Arial" w:hAnsi="Arial" w:cs="Arial"/>
        </w:rPr>
        <w:t xml:space="preserve"> A report on the Children’s Worlds project, 2016-19. Jerusalem: Children’s Worlds Project (</w:t>
      </w:r>
      <w:proofErr w:type="spellStart"/>
      <w:r w:rsidR="00AB6727" w:rsidRPr="001135FB">
        <w:rPr>
          <w:rFonts w:ascii="Arial" w:hAnsi="Arial" w:cs="Arial"/>
        </w:rPr>
        <w:t>ISCWeB</w:t>
      </w:r>
      <w:proofErr w:type="spellEnd"/>
      <w:r w:rsidR="00AB6727" w:rsidRPr="001135FB">
        <w:rPr>
          <w:rFonts w:ascii="Arial" w:hAnsi="Arial" w:cs="Arial"/>
        </w:rPr>
        <w:t>)</w:t>
      </w:r>
      <w:r w:rsidRPr="001135FB">
        <w:rPr>
          <w:rFonts w:ascii="Arial" w:hAnsi="Arial" w:cs="Arial"/>
        </w:rPr>
        <w:t>, 2020.</w:t>
      </w:r>
      <w:r w:rsidR="00AB6727" w:rsidRPr="001135FB">
        <w:rPr>
          <w:rFonts w:ascii="Arial" w:hAnsi="Arial" w:cs="Arial"/>
        </w:rPr>
        <w:t xml:space="preserve"> </w:t>
      </w:r>
    </w:p>
    <w:p w14:paraId="22967BF6" w14:textId="1AC79CD2" w:rsidR="00833514" w:rsidRPr="001135FB" w:rsidRDefault="00975D30" w:rsidP="001135FB">
      <w:pPr>
        <w:autoSpaceDE w:val="0"/>
        <w:spacing w:after="60" w:line="480" w:lineRule="auto"/>
        <w:ind w:left="284" w:hanging="284"/>
        <w:jc w:val="both"/>
        <w:rPr>
          <w:rStyle w:val="Tipodeletrapredefinidodopargrafo1"/>
          <w:rFonts w:ascii="Arial" w:hAnsi="Arial" w:cs="Arial"/>
          <w:iCs/>
          <w:lang w:val="en-GB"/>
        </w:rPr>
      </w:pPr>
      <w:r w:rsidRPr="001135FB">
        <w:rPr>
          <w:rStyle w:val="Tipodeletrapredefinidodopargrafo1"/>
          <w:rFonts w:ascii="Arial" w:hAnsi="Arial" w:cs="Arial"/>
          <w:iCs/>
          <w:lang w:val="en-GB"/>
        </w:rPr>
        <w:t>RODRIGUES, S.; BARBOSA</w:t>
      </w:r>
      <w:r w:rsidRPr="001135FB">
        <w:rPr>
          <w:rStyle w:val="Tipodeletrapredefinidodopargrafo1"/>
          <w:rFonts w:ascii="Arial" w:hAnsi="Arial" w:cs="Arial"/>
          <w:iCs/>
          <w:lang w:val="en-GB"/>
        </w:rPr>
        <w:noBreakHyphen/>
        <w:t>DUCHARNE, M.; DEL VALLE, J. F.; CAMPOS, J</w:t>
      </w:r>
      <w:r w:rsidR="00833514" w:rsidRPr="001135FB">
        <w:rPr>
          <w:rStyle w:val="Tipodeletrapredefinidodopargrafo1"/>
          <w:rFonts w:ascii="Arial" w:hAnsi="Arial" w:cs="Arial"/>
          <w:iCs/>
          <w:lang w:val="en-GB"/>
        </w:rPr>
        <w:t xml:space="preserve">. Psychological Adjustment of Adolescents in Residential Care: Comparative Analysis of Youth Self-Report/Strengths and Difficulties Questionnaire. </w:t>
      </w:r>
      <w:r w:rsidR="00833514" w:rsidRPr="001135FB">
        <w:rPr>
          <w:rStyle w:val="Tipodeletrapredefinidodopargrafo1"/>
          <w:rFonts w:ascii="Arial" w:hAnsi="Arial" w:cs="Arial"/>
          <w:b/>
          <w:bCs/>
          <w:iCs/>
          <w:lang w:val="en-GB"/>
        </w:rPr>
        <w:t>Child and Adolescent Social Work Journal</w:t>
      </w:r>
      <w:r w:rsidR="00833514" w:rsidRPr="001135FB">
        <w:rPr>
          <w:rStyle w:val="Tipodeletrapredefinidodopargrafo1"/>
          <w:rFonts w:ascii="Arial" w:hAnsi="Arial" w:cs="Arial"/>
          <w:iCs/>
          <w:lang w:val="en-GB"/>
        </w:rPr>
        <w:t xml:space="preserve">, </w:t>
      </w:r>
      <w:r w:rsidR="00567A97" w:rsidRPr="001135FB">
        <w:rPr>
          <w:rStyle w:val="Tipodeletrapredefinidodopargrafo1"/>
          <w:rFonts w:ascii="Arial" w:hAnsi="Arial" w:cs="Arial"/>
          <w:iCs/>
          <w:lang w:val="en-GB"/>
        </w:rPr>
        <w:t xml:space="preserve">n. </w:t>
      </w:r>
      <w:r w:rsidR="00833514" w:rsidRPr="001135FB">
        <w:rPr>
          <w:rStyle w:val="Tipodeletrapredefinidodopargrafo1"/>
          <w:rFonts w:ascii="Arial" w:hAnsi="Arial" w:cs="Arial"/>
          <w:iCs/>
          <w:lang w:val="en-GB"/>
        </w:rPr>
        <w:t xml:space="preserve">36, </w:t>
      </w:r>
      <w:r w:rsidR="00567A97" w:rsidRPr="001135FB">
        <w:rPr>
          <w:rStyle w:val="Tipodeletrapredefinidodopargrafo1"/>
          <w:rFonts w:ascii="Arial" w:hAnsi="Arial" w:cs="Arial"/>
          <w:iCs/>
          <w:lang w:val="en-GB"/>
        </w:rPr>
        <w:t xml:space="preserve">p. </w:t>
      </w:r>
      <w:r w:rsidR="00833514" w:rsidRPr="001135FB">
        <w:rPr>
          <w:rStyle w:val="Tipodeletrapredefinidodopargrafo1"/>
          <w:rFonts w:ascii="Arial" w:hAnsi="Arial" w:cs="Arial"/>
          <w:iCs/>
          <w:lang w:val="en-GB"/>
        </w:rPr>
        <w:t>247–258</w:t>
      </w:r>
      <w:r w:rsidRPr="001135FB">
        <w:rPr>
          <w:rStyle w:val="Tipodeletrapredefinidodopargrafo1"/>
          <w:rFonts w:ascii="Arial" w:hAnsi="Arial" w:cs="Arial"/>
          <w:iCs/>
          <w:lang w:val="en-GB"/>
        </w:rPr>
        <w:t>, 2019.</w:t>
      </w:r>
    </w:p>
    <w:p w14:paraId="55DE2761" w14:textId="5F003B43" w:rsidR="00B70AF3" w:rsidRPr="001135FB" w:rsidRDefault="00FD3CCC" w:rsidP="001135FB">
      <w:pPr>
        <w:spacing w:after="60" w:line="480" w:lineRule="auto"/>
        <w:ind w:left="284" w:hanging="284"/>
        <w:jc w:val="both"/>
        <w:rPr>
          <w:rFonts w:ascii="Arial" w:hAnsi="Arial" w:cs="Arial"/>
          <w:lang w:val="pt-PT"/>
        </w:rPr>
      </w:pPr>
      <w:r w:rsidRPr="001135FB">
        <w:rPr>
          <w:rFonts w:ascii="Arial" w:hAnsi="Arial" w:cs="Arial"/>
        </w:rPr>
        <w:t>SELIGSON, J. L.; HUEBNER, E. S.; VALOIS, R. F</w:t>
      </w:r>
      <w:r w:rsidR="00B70AF3" w:rsidRPr="001135FB">
        <w:rPr>
          <w:rFonts w:ascii="Arial" w:hAnsi="Arial" w:cs="Arial"/>
        </w:rPr>
        <w:t xml:space="preserve">. </w:t>
      </w:r>
      <w:r w:rsidR="00B70AF3" w:rsidRPr="001135FB">
        <w:rPr>
          <w:rFonts w:ascii="Arial" w:hAnsi="Arial" w:cs="Arial"/>
          <w:lang w:val="en-GB"/>
        </w:rPr>
        <w:t xml:space="preserve">Preliminary validation of the Brief Multidimensional Student’s Life Satisfaction Scale. </w:t>
      </w:r>
      <w:r w:rsidR="00B70AF3" w:rsidRPr="001135FB">
        <w:rPr>
          <w:rFonts w:ascii="Arial" w:hAnsi="Arial" w:cs="Arial"/>
          <w:b/>
          <w:bCs/>
          <w:lang w:val="pt-PT"/>
        </w:rPr>
        <w:t xml:space="preserve">Social </w:t>
      </w:r>
      <w:proofErr w:type="spellStart"/>
      <w:r w:rsidR="00B70AF3" w:rsidRPr="001135FB">
        <w:rPr>
          <w:rFonts w:ascii="Arial" w:hAnsi="Arial" w:cs="Arial"/>
          <w:b/>
          <w:bCs/>
          <w:lang w:val="pt-PT"/>
        </w:rPr>
        <w:t>Indicators</w:t>
      </w:r>
      <w:proofErr w:type="spellEnd"/>
      <w:r w:rsidR="00B70AF3" w:rsidRPr="001135FB">
        <w:rPr>
          <w:rFonts w:ascii="Arial" w:hAnsi="Arial" w:cs="Arial"/>
          <w:b/>
          <w:bCs/>
          <w:lang w:val="pt-PT"/>
        </w:rPr>
        <w:t xml:space="preserve"> Research</w:t>
      </w:r>
      <w:r w:rsidR="00B70AF3" w:rsidRPr="001135FB">
        <w:rPr>
          <w:rFonts w:ascii="Arial" w:hAnsi="Arial" w:cs="Arial"/>
          <w:i/>
          <w:iCs/>
          <w:lang w:val="pt-PT"/>
        </w:rPr>
        <w:t xml:space="preserve">, </w:t>
      </w:r>
      <w:r w:rsidR="007D2257" w:rsidRPr="001135FB">
        <w:rPr>
          <w:rFonts w:ascii="Arial" w:hAnsi="Arial" w:cs="Arial"/>
          <w:lang w:val="pt-PT"/>
        </w:rPr>
        <w:t xml:space="preserve">n. </w:t>
      </w:r>
      <w:r w:rsidR="00B70AF3" w:rsidRPr="001135FB">
        <w:rPr>
          <w:rFonts w:ascii="Arial" w:hAnsi="Arial" w:cs="Arial"/>
          <w:lang w:val="pt-PT"/>
        </w:rPr>
        <w:t xml:space="preserve">61, </w:t>
      </w:r>
      <w:r w:rsidR="007D2257" w:rsidRPr="001135FB">
        <w:rPr>
          <w:rFonts w:ascii="Arial" w:hAnsi="Arial" w:cs="Arial"/>
          <w:lang w:val="pt-PT"/>
        </w:rPr>
        <w:t xml:space="preserve">p. </w:t>
      </w:r>
      <w:r w:rsidR="00B70AF3" w:rsidRPr="001135FB">
        <w:rPr>
          <w:rFonts w:ascii="Arial" w:hAnsi="Arial" w:cs="Arial"/>
          <w:lang w:val="pt-PT"/>
        </w:rPr>
        <w:t>121-145</w:t>
      </w:r>
      <w:r w:rsidRPr="001135FB">
        <w:rPr>
          <w:rFonts w:ascii="Arial" w:hAnsi="Arial" w:cs="Arial"/>
          <w:lang w:val="pt-PT"/>
        </w:rPr>
        <w:t>, 2003.</w:t>
      </w:r>
    </w:p>
    <w:p w14:paraId="372DF282" w14:textId="70F8F5FF" w:rsidR="005050F5" w:rsidRPr="001135FB" w:rsidRDefault="00F36E40" w:rsidP="001135FB">
      <w:pPr>
        <w:spacing w:after="60" w:line="480" w:lineRule="auto"/>
        <w:ind w:left="284" w:hanging="284"/>
        <w:jc w:val="both"/>
        <w:rPr>
          <w:rFonts w:ascii="Arial" w:hAnsi="Arial" w:cs="Arial"/>
          <w:lang w:val="pt-PT"/>
        </w:rPr>
      </w:pPr>
      <w:r w:rsidRPr="001135FB">
        <w:rPr>
          <w:rFonts w:ascii="Arial" w:hAnsi="Arial" w:cs="Arial"/>
          <w:lang w:val="pt-PT"/>
        </w:rPr>
        <w:t>SILVA, A.; MATOS, M.; DINIZ, J</w:t>
      </w:r>
      <w:r w:rsidR="005050F5" w:rsidRPr="001135FB">
        <w:rPr>
          <w:rFonts w:ascii="Arial" w:hAnsi="Arial" w:cs="Arial"/>
          <w:lang w:val="pt-PT"/>
        </w:rPr>
        <w:t xml:space="preserve">. Escola e bem-estar. </w:t>
      </w:r>
      <w:r w:rsidR="005050F5" w:rsidRPr="001135FB">
        <w:rPr>
          <w:rFonts w:ascii="Arial" w:hAnsi="Arial" w:cs="Arial"/>
          <w:b/>
          <w:bCs/>
          <w:iCs/>
          <w:lang w:val="pt-PT"/>
        </w:rPr>
        <w:t>Revista de Psicologia da Criança e do Adolescente</w:t>
      </w:r>
      <w:r w:rsidR="005050F5" w:rsidRPr="001135FB">
        <w:rPr>
          <w:rFonts w:ascii="Arial" w:hAnsi="Arial" w:cs="Arial"/>
          <w:i/>
          <w:lang w:val="pt-PT"/>
        </w:rPr>
        <w:t>,</w:t>
      </w:r>
      <w:r w:rsidR="005050F5" w:rsidRPr="001135FB">
        <w:rPr>
          <w:rFonts w:ascii="Arial" w:hAnsi="Arial" w:cs="Arial"/>
          <w:lang w:val="pt-PT"/>
        </w:rPr>
        <w:t xml:space="preserve"> </w:t>
      </w:r>
      <w:r w:rsidRPr="001135FB">
        <w:rPr>
          <w:rFonts w:ascii="Arial" w:hAnsi="Arial" w:cs="Arial"/>
          <w:lang w:val="pt-PT"/>
        </w:rPr>
        <w:t xml:space="preserve">n. </w:t>
      </w:r>
      <w:r w:rsidR="005050F5" w:rsidRPr="001135FB">
        <w:rPr>
          <w:rFonts w:ascii="Arial" w:hAnsi="Arial" w:cs="Arial"/>
          <w:lang w:val="pt-PT"/>
        </w:rPr>
        <w:t xml:space="preserve">1, </w:t>
      </w:r>
      <w:r w:rsidRPr="001135FB">
        <w:rPr>
          <w:rFonts w:ascii="Arial" w:hAnsi="Arial" w:cs="Arial"/>
          <w:lang w:val="pt-PT"/>
        </w:rPr>
        <w:t xml:space="preserve">p. </w:t>
      </w:r>
      <w:r w:rsidR="005050F5" w:rsidRPr="001135FB">
        <w:rPr>
          <w:rFonts w:ascii="Arial" w:hAnsi="Arial" w:cs="Arial"/>
          <w:lang w:val="pt-PT"/>
        </w:rPr>
        <w:t>117-140</w:t>
      </w:r>
      <w:r w:rsidR="003C7CFF" w:rsidRPr="001135FB">
        <w:rPr>
          <w:rFonts w:ascii="Arial" w:hAnsi="Arial" w:cs="Arial"/>
          <w:lang w:val="pt-PT"/>
        </w:rPr>
        <w:t>, 2010.</w:t>
      </w:r>
    </w:p>
    <w:p w14:paraId="213473D2" w14:textId="6C595C30" w:rsidR="00614821" w:rsidRPr="001135FB" w:rsidRDefault="0037203F" w:rsidP="001135FB">
      <w:pPr>
        <w:spacing w:after="60" w:line="480" w:lineRule="auto"/>
        <w:ind w:left="284" w:hanging="284"/>
        <w:jc w:val="both"/>
        <w:rPr>
          <w:rFonts w:ascii="Arial" w:hAnsi="Arial" w:cs="Arial"/>
        </w:rPr>
      </w:pPr>
      <w:r w:rsidRPr="001135FB">
        <w:rPr>
          <w:rFonts w:ascii="Arial" w:hAnsi="Arial" w:cs="Arial"/>
        </w:rPr>
        <w:t>SCHÜTZ, F.; SARRIERA, J.; BEDIN, L.; MONTSERRAT, C</w:t>
      </w:r>
      <w:r w:rsidR="00614821" w:rsidRPr="001135FB">
        <w:rPr>
          <w:rFonts w:ascii="Arial" w:hAnsi="Arial" w:cs="Arial"/>
        </w:rPr>
        <w:t xml:space="preserve">. Subjective well-being of children in residential care: Comparison between children in institutional care and children living with their families. </w:t>
      </w:r>
      <w:r w:rsidR="00614821" w:rsidRPr="001135FB">
        <w:rPr>
          <w:rFonts w:ascii="Arial" w:hAnsi="Arial" w:cs="Arial"/>
          <w:b/>
          <w:bCs/>
          <w:iCs/>
        </w:rPr>
        <w:t>Psicoperspectivas</w:t>
      </w:r>
      <w:r w:rsidR="00614821" w:rsidRPr="001135FB">
        <w:rPr>
          <w:rFonts w:ascii="Arial" w:hAnsi="Arial" w:cs="Arial"/>
        </w:rPr>
        <w:t xml:space="preserve">, </w:t>
      </w:r>
      <w:r w:rsidRPr="001135FB">
        <w:rPr>
          <w:rFonts w:ascii="Arial" w:hAnsi="Arial" w:cs="Arial"/>
        </w:rPr>
        <w:t xml:space="preserve">vol. </w:t>
      </w:r>
      <w:r w:rsidR="00614821" w:rsidRPr="001135FB">
        <w:rPr>
          <w:rFonts w:ascii="Arial" w:hAnsi="Arial" w:cs="Arial"/>
        </w:rPr>
        <w:t>14</w:t>
      </w:r>
      <w:r w:rsidRPr="001135FB">
        <w:rPr>
          <w:rFonts w:ascii="Arial" w:hAnsi="Arial" w:cs="Arial"/>
        </w:rPr>
        <w:t xml:space="preserve">, n. </w:t>
      </w:r>
      <w:r w:rsidR="00614821" w:rsidRPr="001135FB">
        <w:rPr>
          <w:rFonts w:ascii="Arial" w:hAnsi="Arial" w:cs="Arial"/>
        </w:rPr>
        <w:t xml:space="preserve">1, </w:t>
      </w:r>
      <w:r w:rsidRPr="001135FB">
        <w:rPr>
          <w:rFonts w:ascii="Arial" w:hAnsi="Arial" w:cs="Arial"/>
        </w:rPr>
        <w:t xml:space="preserve">p. </w:t>
      </w:r>
      <w:r w:rsidR="00614821" w:rsidRPr="001135FB">
        <w:rPr>
          <w:rFonts w:ascii="Arial" w:hAnsi="Arial" w:cs="Arial"/>
        </w:rPr>
        <w:t>19-30</w:t>
      </w:r>
      <w:r w:rsidRPr="001135FB">
        <w:rPr>
          <w:rFonts w:ascii="Arial" w:hAnsi="Arial" w:cs="Arial"/>
        </w:rPr>
        <w:t>, 2015.</w:t>
      </w:r>
    </w:p>
    <w:p w14:paraId="24089FB6" w14:textId="37AF4623" w:rsidR="00614821" w:rsidRPr="001135FB" w:rsidRDefault="0037203F" w:rsidP="001135FB">
      <w:pPr>
        <w:spacing w:after="60" w:line="480" w:lineRule="auto"/>
        <w:ind w:left="284" w:hanging="284"/>
        <w:jc w:val="both"/>
        <w:rPr>
          <w:rFonts w:ascii="Arial" w:hAnsi="Arial" w:cs="Arial"/>
        </w:rPr>
      </w:pPr>
      <w:r w:rsidRPr="001135FB">
        <w:rPr>
          <w:rFonts w:ascii="Arial" w:hAnsi="Arial" w:cs="Arial"/>
        </w:rPr>
        <w:t>STEINMAYR R.; HEYDER A; NAUMBURG C.; MICHELS, J.; WIRTHWEIN, L</w:t>
      </w:r>
      <w:r w:rsidR="00614821" w:rsidRPr="001135FB">
        <w:rPr>
          <w:rFonts w:ascii="Arial" w:hAnsi="Arial" w:cs="Arial"/>
        </w:rPr>
        <w:t>. School-</w:t>
      </w:r>
      <w:r w:rsidR="00614821" w:rsidRPr="001135FB">
        <w:rPr>
          <w:rFonts w:ascii="Arial" w:hAnsi="Arial" w:cs="Arial"/>
          <w:i/>
        </w:rPr>
        <w:t xml:space="preserve">related and individual predictors of subjective well-being and academic achievement. </w:t>
      </w:r>
      <w:r w:rsidR="00614821" w:rsidRPr="001135FB">
        <w:rPr>
          <w:rFonts w:ascii="Arial" w:hAnsi="Arial" w:cs="Arial"/>
          <w:b/>
          <w:bCs/>
          <w:iCs/>
        </w:rPr>
        <w:t>Frontiers in Psychology</w:t>
      </w:r>
      <w:r w:rsidRPr="001135FB">
        <w:rPr>
          <w:rFonts w:ascii="Arial" w:hAnsi="Arial" w:cs="Arial"/>
        </w:rPr>
        <w:t>,</w:t>
      </w:r>
      <w:r w:rsidR="00614821" w:rsidRPr="001135FB">
        <w:rPr>
          <w:rFonts w:ascii="Arial" w:hAnsi="Arial" w:cs="Arial"/>
        </w:rPr>
        <w:t xml:space="preserve"> </w:t>
      </w:r>
      <w:r w:rsidR="00215DB8" w:rsidRPr="001135FB">
        <w:rPr>
          <w:rFonts w:ascii="Arial" w:hAnsi="Arial" w:cs="Arial"/>
        </w:rPr>
        <w:t xml:space="preserve">n. </w:t>
      </w:r>
      <w:r w:rsidR="00614821" w:rsidRPr="001135FB">
        <w:rPr>
          <w:rFonts w:ascii="Arial" w:hAnsi="Arial" w:cs="Arial"/>
        </w:rPr>
        <w:t>9, Article 2631</w:t>
      </w:r>
      <w:r w:rsidRPr="001135FB">
        <w:rPr>
          <w:rFonts w:ascii="Arial" w:hAnsi="Arial" w:cs="Arial"/>
        </w:rPr>
        <w:t>, 2018.</w:t>
      </w:r>
      <w:r w:rsidR="00614821" w:rsidRPr="001135FB">
        <w:rPr>
          <w:rFonts w:ascii="Arial" w:hAnsi="Arial" w:cs="Arial"/>
        </w:rPr>
        <w:t xml:space="preserve"> </w:t>
      </w:r>
    </w:p>
    <w:p w14:paraId="621EF03B" w14:textId="75CDE4B4" w:rsidR="0000182F" w:rsidRPr="001135FB" w:rsidRDefault="00953659" w:rsidP="001135FB">
      <w:pPr>
        <w:spacing w:after="60" w:line="480" w:lineRule="auto"/>
        <w:ind w:left="284" w:hanging="284"/>
        <w:rPr>
          <w:rFonts w:ascii="Arial" w:hAnsi="Arial" w:cs="Arial"/>
        </w:rPr>
      </w:pPr>
      <w:r w:rsidRPr="001135FB">
        <w:rPr>
          <w:rFonts w:ascii="Arial" w:hAnsi="Arial" w:cs="Arial"/>
        </w:rPr>
        <w:t>TAMAR, D.; REES, G</w:t>
      </w:r>
      <w:r w:rsidR="0000182F" w:rsidRPr="001135FB">
        <w:rPr>
          <w:rFonts w:ascii="Arial" w:hAnsi="Arial" w:cs="Arial"/>
        </w:rPr>
        <w:t xml:space="preserve">. </w:t>
      </w:r>
      <w:r w:rsidR="0000182F" w:rsidRPr="001135FB">
        <w:rPr>
          <w:rFonts w:ascii="Arial" w:hAnsi="Arial" w:cs="Arial"/>
          <w:b/>
          <w:bCs/>
        </w:rPr>
        <w:t>Children’s Worlds</w:t>
      </w:r>
      <w:r w:rsidR="0000182F" w:rsidRPr="001135FB">
        <w:rPr>
          <w:rFonts w:ascii="Arial" w:hAnsi="Arial" w:cs="Arial"/>
        </w:rPr>
        <w:t>: findings from the first wave data collection. S.L.</w:t>
      </w:r>
      <w:r w:rsidRPr="001135FB">
        <w:rPr>
          <w:rFonts w:ascii="Arial" w:hAnsi="Arial" w:cs="Arial"/>
        </w:rPr>
        <w:t>:</w:t>
      </w:r>
      <w:r w:rsidR="0000182F" w:rsidRPr="001135FB">
        <w:rPr>
          <w:rFonts w:ascii="Arial" w:hAnsi="Arial" w:cs="Arial"/>
        </w:rPr>
        <w:t xml:space="preserve"> Children´s Worlds</w:t>
      </w:r>
      <w:r w:rsidRPr="001135FB">
        <w:rPr>
          <w:rFonts w:ascii="Arial" w:hAnsi="Arial" w:cs="Arial"/>
        </w:rPr>
        <w:t>, 2014.</w:t>
      </w:r>
    </w:p>
    <w:p w14:paraId="57F2E937" w14:textId="6EB06077" w:rsidR="0000182F" w:rsidRPr="001135FB" w:rsidRDefault="00723E6A" w:rsidP="001135FB">
      <w:pPr>
        <w:spacing w:after="60" w:line="480" w:lineRule="auto"/>
        <w:ind w:left="284" w:hanging="284"/>
        <w:rPr>
          <w:rFonts w:ascii="Arial" w:hAnsi="Arial" w:cs="Arial"/>
        </w:rPr>
      </w:pPr>
      <w:r w:rsidRPr="001135FB">
        <w:rPr>
          <w:rFonts w:ascii="Arial" w:hAnsi="Arial" w:cs="Arial"/>
          <w:lang w:val="en-GB"/>
        </w:rPr>
        <w:t>TAMAR, D.; BEN-ARIEH, A.</w:t>
      </w:r>
      <w:r w:rsidR="0000182F" w:rsidRPr="001135FB">
        <w:rPr>
          <w:rFonts w:ascii="Arial" w:hAnsi="Arial" w:cs="Arial"/>
          <w:lang w:val="en-GB"/>
        </w:rPr>
        <w:t xml:space="preserve"> </w:t>
      </w:r>
      <w:r w:rsidR="0000182F" w:rsidRPr="001135FB">
        <w:rPr>
          <w:rFonts w:ascii="Arial" w:hAnsi="Arial" w:cs="Arial"/>
        </w:rPr>
        <w:t xml:space="preserve">The characteristics of children’s subjective well-being. </w:t>
      </w:r>
      <w:r w:rsidR="0000182F" w:rsidRPr="001135FB">
        <w:rPr>
          <w:rFonts w:ascii="Arial" w:hAnsi="Arial" w:cs="Arial"/>
          <w:b/>
          <w:bCs/>
          <w:iCs/>
        </w:rPr>
        <w:t>Social Indicators Research</w:t>
      </w:r>
      <w:r w:rsidRPr="001135FB">
        <w:rPr>
          <w:rFonts w:ascii="Arial" w:hAnsi="Arial" w:cs="Arial"/>
        </w:rPr>
        <w:t xml:space="preserve">, </w:t>
      </w:r>
      <w:r w:rsidR="00843A52" w:rsidRPr="001135FB">
        <w:rPr>
          <w:rFonts w:ascii="Arial" w:hAnsi="Arial" w:cs="Arial"/>
        </w:rPr>
        <w:t>n. 126, p. 555-569,</w:t>
      </w:r>
      <w:r w:rsidR="0000182F" w:rsidRPr="001135FB">
        <w:rPr>
          <w:rFonts w:ascii="Arial" w:hAnsi="Arial" w:cs="Arial"/>
        </w:rPr>
        <w:t xml:space="preserve"> 2015. </w:t>
      </w:r>
    </w:p>
    <w:p w14:paraId="1CE9BE65" w14:textId="0D39AE81" w:rsidR="0000182F" w:rsidRPr="001135FB" w:rsidRDefault="007B48C7" w:rsidP="001135FB">
      <w:pPr>
        <w:pStyle w:val="NormalWeb"/>
        <w:spacing w:before="0" w:beforeAutospacing="0" w:after="60" w:afterAutospacing="0" w:line="480" w:lineRule="auto"/>
        <w:ind w:left="284" w:hanging="284"/>
        <w:jc w:val="both"/>
        <w:rPr>
          <w:rStyle w:val="nfase"/>
          <w:rFonts w:ascii="Arial" w:hAnsi="Arial" w:cs="Arial"/>
          <w:i w:val="0"/>
          <w:sz w:val="22"/>
          <w:szCs w:val="22"/>
          <w:lang w:val="en-US"/>
        </w:rPr>
      </w:pPr>
      <w:r w:rsidRPr="001135FB">
        <w:rPr>
          <w:rStyle w:val="Forte"/>
          <w:rFonts w:ascii="Arial" w:hAnsi="Arial" w:cs="Arial"/>
          <w:b w:val="0"/>
          <w:bCs w:val="0"/>
          <w:sz w:val="22"/>
          <w:szCs w:val="22"/>
          <w:lang w:val="en-GB"/>
        </w:rPr>
        <w:lastRenderedPageBreak/>
        <w:t>TAMAR, D.; MAIN, G.; FERNANDES, L.</w:t>
      </w:r>
      <w:r w:rsidR="0000182F" w:rsidRPr="001135FB">
        <w:rPr>
          <w:rStyle w:val="Forte"/>
          <w:rFonts w:ascii="Arial" w:hAnsi="Arial" w:cs="Arial"/>
          <w:b w:val="0"/>
          <w:bCs w:val="0"/>
          <w:sz w:val="22"/>
          <w:szCs w:val="22"/>
          <w:lang w:val="en-GB"/>
        </w:rPr>
        <w:t xml:space="preserve"> </w:t>
      </w:r>
      <w:hyperlink r:id="rId10" w:tgtFrame="_new" w:history="1">
        <w:r w:rsidR="0000182F" w:rsidRPr="001135FB">
          <w:rPr>
            <w:rStyle w:val="Forte"/>
            <w:rFonts w:ascii="Arial" w:hAnsi="Arial" w:cs="Arial"/>
            <w:b w:val="0"/>
            <w:bCs w:val="0"/>
            <w:sz w:val="22"/>
            <w:szCs w:val="22"/>
            <w:lang w:val="en-US"/>
          </w:rPr>
          <w:t xml:space="preserve">Editorial: Findings from the First Wave of the </w:t>
        </w:r>
        <w:proofErr w:type="spellStart"/>
        <w:r w:rsidR="0000182F" w:rsidRPr="001135FB">
          <w:rPr>
            <w:rStyle w:val="Forte"/>
            <w:rFonts w:ascii="Arial" w:hAnsi="Arial" w:cs="Arial"/>
            <w:b w:val="0"/>
            <w:bCs w:val="0"/>
            <w:sz w:val="22"/>
            <w:szCs w:val="22"/>
            <w:lang w:val="en-US"/>
          </w:rPr>
          <w:t>ISCWeB</w:t>
        </w:r>
        <w:proofErr w:type="spellEnd"/>
        <w:r w:rsidR="0000182F" w:rsidRPr="001135FB">
          <w:rPr>
            <w:rStyle w:val="Forte"/>
            <w:rFonts w:ascii="Arial" w:hAnsi="Arial" w:cs="Arial"/>
            <w:b w:val="0"/>
            <w:bCs w:val="0"/>
            <w:sz w:val="22"/>
            <w:szCs w:val="22"/>
            <w:lang w:val="en-US"/>
          </w:rPr>
          <w:t xml:space="preserve"> Project: International Perspectives on Child Subjective Well-Being</w:t>
        </w:r>
      </w:hyperlink>
      <w:r w:rsidR="0000182F" w:rsidRPr="001135FB">
        <w:rPr>
          <w:rStyle w:val="Forte"/>
          <w:rFonts w:ascii="Arial" w:hAnsi="Arial" w:cs="Arial"/>
          <w:b w:val="0"/>
          <w:bCs w:val="0"/>
          <w:sz w:val="22"/>
          <w:szCs w:val="22"/>
          <w:lang w:val="en-US"/>
        </w:rPr>
        <w:t xml:space="preserve"> </w:t>
      </w:r>
      <w:r w:rsidR="0000182F" w:rsidRPr="001135FB">
        <w:rPr>
          <w:rFonts w:ascii="Arial" w:hAnsi="Arial" w:cs="Arial"/>
          <w:sz w:val="22"/>
          <w:szCs w:val="22"/>
          <w:lang w:val="en-US"/>
        </w:rPr>
        <w:br/>
      </w:r>
      <w:r w:rsidR="0000182F" w:rsidRPr="001135FB">
        <w:rPr>
          <w:rFonts w:ascii="Arial" w:hAnsi="Arial" w:cs="Arial"/>
          <w:b/>
          <w:bCs/>
          <w:iCs/>
          <w:sz w:val="22"/>
          <w:szCs w:val="22"/>
          <w:lang w:val="en-US"/>
        </w:rPr>
        <w:t>Child Indicators Research</w:t>
      </w:r>
      <w:r w:rsidR="0000182F" w:rsidRPr="001135FB">
        <w:rPr>
          <w:rFonts w:ascii="Arial" w:hAnsi="Arial" w:cs="Arial"/>
          <w:sz w:val="22"/>
          <w:szCs w:val="22"/>
          <w:lang w:val="en-US"/>
        </w:rPr>
        <w:t xml:space="preserve">, </w:t>
      </w:r>
      <w:r w:rsidRPr="001135FB">
        <w:rPr>
          <w:rFonts w:ascii="Arial" w:hAnsi="Arial" w:cs="Arial"/>
          <w:sz w:val="22"/>
          <w:szCs w:val="22"/>
          <w:lang w:val="en-US"/>
        </w:rPr>
        <w:t xml:space="preserve">vol. </w:t>
      </w:r>
      <w:r w:rsidR="0000182F" w:rsidRPr="001135FB">
        <w:rPr>
          <w:rFonts w:ascii="Arial" w:hAnsi="Arial" w:cs="Arial"/>
          <w:sz w:val="22"/>
          <w:szCs w:val="22"/>
          <w:lang w:val="en-US"/>
        </w:rPr>
        <w:t>8</w:t>
      </w:r>
      <w:r w:rsidRPr="001135FB">
        <w:rPr>
          <w:rFonts w:ascii="Arial" w:hAnsi="Arial" w:cs="Arial"/>
          <w:sz w:val="22"/>
          <w:szCs w:val="22"/>
          <w:lang w:val="en-US"/>
        </w:rPr>
        <w:t xml:space="preserve">, n. </w:t>
      </w:r>
      <w:r w:rsidR="0000182F" w:rsidRPr="001135FB">
        <w:rPr>
          <w:rFonts w:ascii="Arial" w:hAnsi="Arial" w:cs="Arial"/>
          <w:sz w:val="22"/>
          <w:szCs w:val="22"/>
          <w:lang w:val="en-US"/>
        </w:rPr>
        <w:t xml:space="preserve">1, </w:t>
      </w:r>
      <w:r w:rsidRPr="001135FB">
        <w:rPr>
          <w:rFonts w:ascii="Arial" w:hAnsi="Arial" w:cs="Arial"/>
          <w:sz w:val="22"/>
          <w:szCs w:val="22"/>
          <w:lang w:val="en-US"/>
        </w:rPr>
        <w:t xml:space="preserve">p. </w:t>
      </w:r>
      <w:r w:rsidR="0000182F" w:rsidRPr="001135FB">
        <w:rPr>
          <w:rFonts w:ascii="Arial" w:hAnsi="Arial" w:cs="Arial"/>
          <w:sz w:val="22"/>
          <w:szCs w:val="22"/>
          <w:lang w:val="en-US"/>
        </w:rPr>
        <w:t>1-4</w:t>
      </w:r>
      <w:r w:rsidR="00843A52" w:rsidRPr="001135FB">
        <w:rPr>
          <w:rFonts w:ascii="Arial" w:hAnsi="Arial" w:cs="Arial"/>
          <w:sz w:val="22"/>
          <w:szCs w:val="22"/>
          <w:lang w:val="en-US"/>
        </w:rPr>
        <w:t>, 2015.</w:t>
      </w:r>
    </w:p>
    <w:p w14:paraId="323C9414" w14:textId="46BBE03A" w:rsidR="00614821" w:rsidRPr="001135FB" w:rsidRDefault="00953659" w:rsidP="001135FB">
      <w:pPr>
        <w:spacing w:after="60" w:line="480" w:lineRule="auto"/>
        <w:ind w:left="284" w:hanging="284"/>
        <w:jc w:val="both"/>
        <w:rPr>
          <w:rFonts w:ascii="Arial" w:hAnsi="Arial" w:cs="Arial"/>
        </w:rPr>
      </w:pPr>
      <w:r w:rsidRPr="001135FB">
        <w:rPr>
          <w:rFonts w:ascii="Arial" w:hAnsi="Arial" w:cs="Arial"/>
        </w:rPr>
        <w:t>TOMYN</w:t>
      </w:r>
      <w:r w:rsidR="00614821" w:rsidRPr="001135FB">
        <w:rPr>
          <w:rFonts w:ascii="Arial" w:hAnsi="Arial" w:cs="Arial"/>
        </w:rPr>
        <w:t xml:space="preserve">, A. </w:t>
      </w:r>
      <w:r w:rsidR="00614821" w:rsidRPr="001135FB">
        <w:rPr>
          <w:rFonts w:ascii="Arial" w:hAnsi="Arial" w:cs="Arial"/>
          <w:b/>
          <w:bCs/>
          <w:iCs/>
        </w:rPr>
        <w:t>Youth connections subjective wellbeing report</w:t>
      </w:r>
      <w:r w:rsidR="00614821" w:rsidRPr="001135FB">
        <w:rPr>
          <w:rFonts w:ascii="Arial" w:hAnsi="Arial" w:cs="Arial"/>
          <w:iCs/>
        </w:rPr>
        <w:t>: Part A: Report 4.0</w:t>
      </w:r>
      <w:r w:rsidR="00614821" w:rsidRPr="001135FB">
        <w:rPr>
          <w:rFonts w:ascii="Arial" w:hAnsi="Arial" w:cs="Arial"/>
        </w:rPr>
        <w:t>. Melbourne: RMIT University</w:t>
      </w:r>
      <w:r w:rsidRPr="001135FB">
        <w:rPr>
          <w:rFonts w:ascii="Arial" w:hAnsi="Arial" w:cs="Arial"/>
        </w:rPr>
        <w:t>, 2014.</w:t>
      </w:r>
    </w:p>
    <w:p w14:paraId="7115336D" w14:textId="4878AB72" w:rsidR="00F7672C" w:rsidRDefault="00F7672C">
      <w:pPr>
        <w:rPr>
          <w:rFonts w:ascii="Arial" w:hAnsi="Arial" w:cs="Arial"/>
          <w:lang w:val="en-GB"/>
        </w:rPr>
      </w:pPr>
      <w:r>
        <w:rPr>
          <w:rFonts w:ascii="Arial" w:hAnsi="Arial" w:cs="Arial"/>
          <w:lang w:val="en-GB"/>
        </w:rPr>
        <w:br w:type="page"/>
      </w:r>
    </w:p>
    <w:p w14:paraId="79EED3F4" w14:textId="77777777" w:rsidR="00F7672C" w:rsidRPr="005D78E9" w:rsidRDefault="00F7672C" w:rsidP="00F7672C">
      <w:pPr>
        <w:spacing w:line="480" w:lineRule="auto"/>
        <w:jc w:val="both"/>
        <w:rPr>
          <w:rFonts w:ascii="Arial" w:hAnsi="Arial" w:cs="Arial"/>
          <w:b/>
          <w:bCs/>
        </w:rPr>
      </w:pPr>
      <w:proofErr w:type="spellStart"/>
      <w:r w:rsidRPr="005D78E9">
        <w:rPr>
          <w:rFonts w:ascii="Arial" w:hAnsi="Arial" w:cs="Arial"/>
          <w:b/>
          <w:bCs/>
        </w:rPr>
        <w:lastRenderedPageBreak/>
        <w:t>Resumo</w:t>
      </w:r>
      <w:proofErr w:type="spellEnd"/>
    </w:p>
    <w:p w14:paraId="5A462842" w14:textId="77777777" w:rsidR="00F7672C" w:rsidRPr="001135FB" w:rsidRDefault="00F7672C" w:rsidP="00F7672C">
      <w:pPr>
        <w:spacing w:line="480" w:lineRule="auto"/>
        <w:jc w:val="both"/>
        <w:rPr>
          <w:rFonts w:ascii="Arial" w:hAnsi="Arial" w:cs="Arial"/>
          <w:lang w:val="pt-PT"/>
        </w:rPr>
      </w:pPr>
      <w:r w:rsidRPr="005D78E9">
        <w:rPr>
          <w:rFonts w:ascii="Arial" w:hAnsi="Arial" w:cs="Arial"/>
        </w:rPr>
        <w:t xml:space="preserve">O </w:t>
      </w:r>
      <w:proofErr w:type="spellStart"/>
      <w:r w:rsidRPr="005D78E9">
        <w:rPr>
          <w:rFonts w:ascii="Arial" w:hAnsi="Arial" w:cs="Arial"/>
        </w:rPr>
        <w:t>projeto</w:t>
      </w:r>
      <w:proofErr w:type="spellEnd"/>
      <w:r w:rsidRPr="005D78E9">
        <w:rPr>
          <w:rFonts w:ascii="Arial" w:hAnsi="Arial" w:cs="Arial"/>
        </w:rPr>
        <w:t xml:space="preserve"> </w:t>
      </w:r>
      <w:proofErr w:type="spellStart"/>
      <w:r w:rsidRPr="005D78E9">
        <w:rPr>
          <w:rFonts w:ascii="Arial" w:hAnsi="Arial" w:cs="Arial"/>
        </w:rPr>
        <w:t>ISCWeB</w:t>
      </w:r>
      <w:proofErr w:type="spellEnd"/>
      <w:r w:rsidRPr="005D78E9">
        <w:rPr>
          <w:rFonts w:ascii="Arial" w:hAnsi="Arial" w:cs="Arial"/>
        </w:rPr>
        <w:t xml:space="preserve"> – Children’s Worlds (</w:t>
      </w:r>
      <w:hyperlink r:id="rId11" w:history="1">
        <w:r w:rsidRPr="005D78E9">
          <w:rPr>
            <w:rStyle w:val="Hiperligao"/>
            <w:rFonts w:ascii="Arial" w:hAnsi="Arial" w:cs="Arial"/>
            <w:color w:val="auto"/>
          </w:rPr>
          <w:t>http://www.isciweb.org/</w:t>
        </w:r>
      </w:hyperlink>
      <w:r w:rsidRPr="005D78E9">
        <w:rPr>
          <w:rFonts w:ascii="Arial" w:hAnsi="Arial" w:cs="Arial"/>
        </w:rPr>
        <w:t xml:space="preserve">) é </w:t>
      </w:r>
      <w:proofErr w:type="spellStart"/>
      <w:r w:rsidRPr="005D78E9">
        <w:rPr>
          <w:rFonts w:ascii="Arial" w:hAnsi="Arial" w:cs="Arial"/>
        </w:rPr>
        <w:t>desenvolvido</w:t>
      </w:r>
      <w:proofErr w:type="spellEnd"/>
      <w:r w:rsidRPr="005D78E9">
        <w:rPr>
          <w:rFonts w:ascii="Arial" w:hAnsi="Arial" w:cs="Arial"/>
        </w:rPr>
        <w:t xml:space="preserve"> pela International Society of Child Indicators (ISCI), com o </w:t>
      </w:r>
      <w:proofErr w:type="spellStart"/>
      <w:r w:rsidRPr="005D78E9">
        <w:rPr>
          <w:rFonts w:ascii="Arial" w:hAnsi="Arial" w:cs="Arial"/>
        </w:rPr>
        <w:t>apoio</w:t>
      </w:r>
      <w:proofErr w:type="spellEnd"/>
      <w:r w:rsidRPr="005D78E9">
        <w:rPr>
          <w:rFonts w:ascii="Arial" w:hAnsi="Arial" w:cs="Arial"/>
        </w:rPr>
        <w:t xml:space="preserve"> de </w:t>
      </w:r>
      <w:proofErr w:type="spellStart"/>
      <w:r w:rsidRPr="005D78E9">
        <w:rPr>
          <w:rFonts w:ascii="Arial" w:hAnsi="Arial" w:cs="Arial"/>
        </w:rPr>
        <w:t>peritos</w:t>
      </w:r>
      <w:proofErr w:type="spellEnd"/>
      <w:r w:rsidRPr="005D78E9">
        <w:rPr>
          <w:rFonts w:ascii="Arial" w:hAnsi="Arial" w:cs="Arial"/>
        </w:rPr>
        <w:t xml:space="preserve"> da OCDE, UNICEF e World Vision. </w:t>
      </w:r>
      <w:r w:rsidRPr="001135FB">
        <w:rPr>
          <w:rFonts w:ascii="Arial" w:hAnsi="Arial" w:cs="Arial"/>
          <w:lang w:val="pt-PT"/>
        </w:rPr>
        <w:t xml:space="preserve">Com este projeto recolhem-se dados sobre as vidas das crianças, o modo como utilizam o seu tempo e como percecionam o seu próprio bem-estar. A terceira e última fase de recolha de dados decorreu entre 2016 e 2019. O seu objetivo é promover o bem-estar das crianças e o seu envolvimento nos assuntos relacionados com as suas vidas, em cumprimento das obrigações assumidas com a ratificação da Convenção sobre os Direitos da Criança.  </w:t>
      </w:r>
    </w:p>
    <w:p w14:paraId="5083461D" w14:textId="77777777" w:rsidR="00F7672C" w:rsidRPr="001135FB" w:rsidRDefault="00F7672C" w:rsidP="00F7672C">
      <w:pPr>
        <w:spacing w:line="480" w:lineRule="auto"/>
        <w:jc w:val="both"/>
        <w:rPr>
          <w:rFonts w:ascii="Arial" w:hAnsi="Arial" w:cs="Arial"/>
          <w:lang w:val="pt-PT"/>
        </w:rPr>
      </w:pPr>
      <w:r w:rsidRPr="001135FB">
        <w:rPr>
          <w:rFonts w:ascii="Arial" w:hAnsi="Arial" w:cs="Arial"/>
          <w:lang w:val="pt-PT"/>
        </w:rPr>
        <w:t xml:space="preserve">No âmbito da 3ª fase de recolha de dados, coordenado pelo CIS – Centro de Investigação e Intervenção Social (ISCTE – IUL), o </w:t>
      </w:r>
      <w:proofErr w:type="spellStart"/>
      <w:r w:rsidRPr="001135FB">
        <w:rPr>
          <w:rFonts w:ascii="Arial" w:hAnsi="Arial" w:cs="Arial"/>
          <w:lang w:val="pt-PT"/>
        </w:rPr>
        <w:t>inED</w:t>
      </w:r>
      <w:proofErr w:type="spellEnd"/>
      <w:r w:rsidRPr="001135FB">
        <w:rPr>
          <w:rFonts w:ascii="Arial" w:hAnsi="Arial" w:cs="Arial"/>
          <w:lang w:val="pt-PT"/>
        </w:rPr>
        <w:t xml:space="preserve"> – Centro de Investigação e Inovação em Educação (ESE – IPP) selecionou uma amostra de escolas públicas na Área Metropolitana do Grande Porto, tendo como </w:t>
      </w:r>
      <w:proofErr w:type="gramStart"/>
      <w:r w:rsidRPr="001135FB">
        <w:rPr>
          <w:rFonts w:ascii="Arial" w:hAnsi="Arial" w:cs="Arial"/>
          <w:lang w:val="pt-PT"/>
        </w:rPr>
        <w:t>população-alvo crianças</w:t>
      </w:r>
      <w:proofErr w:type="gramEnd"/>
      <w:r w:rsidRPr="001135FB">
        <w:rPr>
          <w:rFonts w:ascii="Arial" w:hAnsi="Arial" w:cs="Arial"/>
          <w:lang w:val="pt-PT"/>
        </w:rPr>
        <w:t xml:space="preserve"> com 10 anos de idade (ou a frequentar o 5º ano). Os dados foram recolhidos diretamente junto de 211 crianças em contexto de sala de aula, através da aplicação de inquérito.</w:t>
      </w:r>
    </w:p>
    <w:p w14:paraId="5725B414" w14:textId="77777777" w:rsidR="00F7672C" w:rsidRPr="001135FB" w:rsidRDefault="00F7672C" w:rsidP="00F7672C">
      <w:pPr>
        <w:spacing w:line="480" w:lineRule="auto"/>
        <w:jc w:val="both"/>
        <w:rPr>
          <w:rFonts w:ascii="Arial" w:hAnsi="Arial" w:cs="Arial"/>
          <w:lang w:val="pt-PT"/>
        </w:rPr>
      </w:pPr>
      <w:r w:rsidRPr="001135FB">
        <w:rPr>
          <w:rFonts w:ascii="Arial" w:hAnsi="Arial" w:cs="Arial"/>
          <w:lang w:val="pt-PT"/>
        </w:rPr>
        <w:t xml:space="preserve">Neste artigo apresentamos alguns resultados obtidos, revelando a opinião destas crianças sobre a sua escola, o dinheiro e as coisas que têm, os direitos das crianças e a vida no seu país, entre outros parâmetros avaliados, e que remetem nomeadamente para a apreciação da sua vida como um todo. </w:t>
      </w:r>
      <w:r w:rsidRPr="004B2CD2">
        <w:rPr>
          <w:rFonts w:ascii="Arial" w:hAnsi="Arial" w:cs="Arial"/>
          <w:lang w:val="pt-PT"/>
        </w:rPr>
        <w:t>Os resultados, que comparamos com os resultados de outros países europeus, indicam que as crianças</w:t>
      </w:r>
      <w:r w:rsidRPr="001135FB">
        <w:rPr>
          <w:rFonts w:ascii="Arial" w:hAnsi="Arial" w:cs="Arial"/>
          <w:lang w:val="pt-PT"/>
        </w:rPr>
        <w:t xml:space="preserve"> nestas idades têm uma perceção muito positiva sobre a sua vida, nas várias dimensões estudadas. No entanto, não obstante a relação de confiança com os professores, a escola parece não ser um ambiente seguro para todas as crianças; a situação económica familiar constitui uma preocupação para muitas; e é significativo o desconhecimento da Convenção das Nações Unidas sobre os Direitos da Criança.</w:t>
      </w:r>
    </w:p>
    <w:p w14:paraId="5C7A5288" w14:textId="24FBB636" w:rsidR="00F7672C" w:rsidRDefault="00F7672C" w:rsidP="00F7672C">
      <w:pPr>
        <w:spacing w:line="480" w:lineRule="auto"/>
        <w:jc w:val="both"/>
        <w:rPr>
          <w:rFonts w:ascii="Arial" w:hAnsi="Arial" w:cs="Arial"/>
          <w:lang w:val="pt-PT"/>
        </w:rPr>
      </w:pPr>
      <w:r w:rsidRPr="001135FB">
        <w:rPr>
          <w:rFonts w:ascii="Arial" w:hAnsi="Arial" w:cs="Arial"/>
          <w:b/>
          <w:bCs/>
          <w:lang w:val="pt-PT"/>
        </w:rPr>
        <w:lastRenderedPageBreak/>
        <w:t>Palavras–chave</w:t>
      </w:r>
      <w:r w:rsidRPr="001135FB">
        <w:rPr>
          <w:rFonts w:ascii="Arial" w:hAnsi="Arial" w:cs="Arial"/>
          <w:lang w:val="pt-PT"/>
        </w:rPr>
        <w:t>: Crianças; Bem-estar subjetivo; Escola; Participação.</w:t>
      </w:r>
    </w:p>
    <w:p w14:paraId="6789FED2" w14:textId="77777777" w:rsidR="004B2CD2" w:rsidRPr="001135FB" w:rsidRDefault="004B2CD2" w:rsidP="00F7672C">
      <w:pPr>
        <w:spacing w:line="480" w:lineRule="auto"/>
        <w:jc w:val="both"/>
        <w:rPr>
          <w:rFonts w:ascii="Arial" w:hAnsi="Arial" w:cs="Arial"/>
          <w:lang w:val="pt-PT"/>
        </w:rPr>
      </w:pPr>
    </w:p>
    <w:p w14:paraId="6BD25560" w14:textId="77777777" w:rsidR="00AE4042" w:rsidRPr="004B2CD2" w:rsidRDefault="00AE4042" w:rsidP="00AE4042">
      <w:pPr>
        <w:spacing w:line="480" w:lineRule="auto"/>
        <w:jc w:val="both"/>
        <w:rPr>
          <w:rFonts w:ascii="Arial" w:hAnsi="Arial" w:cs="Arial"/>
          <w:b/>
          <w:bCs/>
          <w:lang w:val="es-ES"/>
        </w:rPr>
      </w:pPr>
      <w:r w:rsidRPr="004B2CD2">
        <w:rPr>
          <w:rFonts w:ascii="Arial" w:hAnsi="Arial" w:cs="Arial"/>
          <w:b/>
          <w:bCs/>
          <w:lang w:val="es-ES"/>
        </w:rPr>
        <w:t>Resumen</w:t>
      </w:r>
    </w:p>
    <w:p w14:paraId="7F22310B" w14:textId="77777777" w:rsidR="00AE4042" w:rsidRPr="005D78E9" w:rsidRDefault="00AE4042" w:rsidP="00AE4042">
      <w:pPr>
        <w:spacing w:line="480" w:lineRule="auto"/>
        <w:jc w:val="both"/>
        <w:rPr>
          <w:rFonts w:ascii="Arial" w:hAnsi="Arial" w:cs="Arial"/>
          <w:lang w:val="es-ES"/>
        </w:rPr>
      </w:pPr>
      <w:r w:rsidRPr="005D78E9">
        <w:rPr>
          <w:rFonts w:ascii="Arial" w:hAnsi="Arial" w:cs="Arial"/>
          <w:lang w:val="es-ES"/>
        </w:rPr>
        <w:t xml:space="preserve">El proyecto </w:t>
      </w:r>
      <w:proofErr w:type="spellStart"/>
      <w:r w:rsidRPr="005D78E9">
        <w:rPr>
          <w:rFonts w:ascii="Arial" w:hAnsi="Arial" w:cs="Arial"/>
          <w:lang w:val="es-ES"/>
        </w:rPr>
        <w:t>ISCWeB</w:t>
      </w:r>
      <w:proofErr w:type="spellEnd"/>
      <w:r w:rsidRPr="005D78E9">
        <w:rPr>
          <w:rFonts w:ascii="Arial" w:hAnsi="Arial" w:cs="Arial"/>
          <w:lang w:val="es-ES"/>
        </w:rPr>
        <w:t xml:space="preserve"> - </w:t>
      </w:r>
      <w:proofErr w:type="spellStart"/>
      <w:r w:rsidRPr="005D78E9">
        <w:rPr>
          <w:rFonts w:ascii="Arial" w:hAnsi="Arial" w:cs="Arial"/>
          <w:lang w:val="es-ES"/>
        </w:rPr>
        <w:t>Children's</w:t>
      </w:r>
      <w:proofErr w:type="spellEnd"/>
      <w:r w:rsidRPr="005D78E9">
        <w:rPr>
          <w:rFonts w:ascii="Arial" w:hAnsi="Arial" w:cs="Arial"/>
          <w:lang w:val="es-ES"/>
        </w:rPr>
        <w:t xml:space="preserve"> </w:t>
      </w:r>
      <w:proofErr w:type="spellStart"/>
      <w:r w:rsidRPr="005D78E9">
        <w:rPr>
          <w:rFonts w:ascii="Arial" w:hAnsi="Arial" w:cs="Arial"/>
          <w:lang w:val="es-ES"/>
        </w:rPr>
        <w:t>Worlds</w:t>
      </w:r>
      <w:proofErr w:type="spellEnd"/>
      <w:r w:rsidRPr="005D78E9">
        <w:rPr>
          <w:rFonts w:ascii="Arial" w:hAnsi="Arial" w:cs="Arial"/>
          <w:lang w:val="es-ES"/>
        </w:rPr>
        <w:t xml:space="preserve"> (http://www.isciweb.org/) es desarrollado por la Sociedad Internacional de Indicadores Infantiles (ISCI), con el apoyo de expertos de la OCDE, UNICEF y </w:t>
      </w:r>
      <w:proofErr w:type="spellStart"/>
      <w:r w:rsidRPr="005D78E9">
        <w:rPr>
          <w:rFonts w:ascii="Arial" w:hAnsi="Arial" w:cs="Arial"/>
          <w:lang w:val="es-ES"/>
        </w:rPr>
        <w:t>World</w:t>
      </w:r>
      <w:proofErr w:type="spellEnd"/>
      <w:r w:rsidRPr="005D78E9">
        <w:rPr>
          <w:rFonts w:ascii="Arial" w:hAnsi="Arial" w:cs="Arial"/>
          <w:lang w:val="es-ES"/>
        </w:rPr>
        <w:t xml:space="preserve"> </w:t>
      </w:r>
      <w:proofErr w:type="spellStart"/>
      <w:r w:rsidRPr="005D78E9">
        <w:rPr>
          <w:rFonts w:ascii="Arial" w:hAnsi="Arial" w:cs="Arial"/>
          <w:lang w:val="es-ES"/>
        </w:rPr>
        <w:t>Vision</w:t>
      </w:r>
      <w:proofErr w:type="spellEnd"/>
      <w:r w:rsidRPr="005D78E9">
        <w:rPr>
          <w:rFonts w:ascii="Arial" w:hAnsi="Arial" w:cs="Arial"/>
          <w:lang w:val="es-ES"/>
        </w:rPr>
        <w:t>. Este proyecto recopila datos sobre la vida de los niños, cómo utilizan su tiempo y cómo perciben su propio bienestar. La tercera y última fase de recolección de datos se llevó a cabo entre 2016 y 2019. Su objetivo es promover el bienestar de la niñez y su participación en asuntos relacionados con su vida, en cumplimiento de las obligaciones asumidas con la ratificación de la Convención sobre la Derechos de los niños.</w:t>
      </w:r>
    </w:p>
    <w:p w14:paraId="5DC065DC" w14:textId="77777777" w:rsidR="00AE4042" w:rsidRPr="005D78E9" w:rsidRDefault="00AE4042" w:rsidP="00AE4042">
      <w:pPr>
        <w:spacing w:line="480" w:lineRule="auto"/>
        <w:jc w:val="both"/>
        <w:rPr>
          <w:rFonts w:ascii="Arial" w:hAnsi="Arial" w:cs="Arial"/>
          <w:lang w:val="es-ES"/>
        </w:rPr>
      </w:pPr>
      <w:r w:rsidRPr="005D78E9">
        <w:rPr>
          <w:rFonts w:ascii="Arial" w:hAnsi="Arial" w:cs="Arial"/>
          <w:lang w:val="es-ES"/>
        </w:rPr>
        <w:t xml:space="preserve">Como parte de la 3a fase de recolección de datos, coordinada por CIS - Centro de Investigación e Intervención Social (ISCTE - IUL), </w:t>
      </w:r>
      <w:proofErr w:type="spellStart"/>
      <w:r w:rsidRPr="005D78E9">
        <w:rPr>
          <w:rFonts w:ascii="Arial" w:hAnsi="Arial" w:cs="Arial"/>
          <w:lang w:val="es-ES"/>
        </w:rPr>
        <w:t>inED</w:t>
      </w:r>
      <w:proofErr w:type="spellEnd"/>
      <w:r w:rsidRPr="005D78E9">
        <w:rPr>
          <w:rFonts w:ascii="Arial" w:hAnsi="Arial" w:cs="Arial"/>
          <w:lang w:val="es-ES"/>
        </w:rPr>
        <w:t xml:space="preserve"> - Centro de Investigación e Innovación en Educación (ESE - IPP) seleccionó una muestra de escuelas públicas en el Área Metropolitana Oporto, teniendo como población objetivo a niños de 10 años (o cursando 5º de primaria). Los datos fueron recolectados directamente de 211 niños en el contexto del aula, mediante la aplicación de una encuesta.</w:t>
      </w:r>
    </w:p>
    <w:p w14:paraId="3910944B" w14:textId="77777777" w:rsidR="00AE4042" w:rsidRPr="005D78E9" w:rsidRDefault="00AE4042" w:rsidP="00AE4042">
      <w:pPr>
        <w:spacing w:line="480" w:lineRule="auto"/>
        <w:jc w:val="both"/>
        <w:rPr>
          <w:rFonts w:ascii="Arial" w:hAnsi="Arial" w:cs="Arial"/>
          <w:lang w:val="es-ES"/>
        </w:rPr>
      </w:pPr>
      <w:r w:rsidRPr="005D78E9">
        <w:rPr>
          <w:rFonts w:ascii="Arial" w:hAnsi="Arial" w:cs="Arial"/>
          <w:lang w:val="es-ES"/>
        </w:rPr>
        <w:t xml:space="preserve">En este artículo presentamos algunos resultados obtenidos, revelando la opinión de estos niños sobre su escuela, dinero y cosas que tienen, derechos de los niños y la vida en su país, entre otros parámetros evaluados, y que se refieren, en particular, a la valoración de su la vida como un todo. Los resultados, que comparamos con los de otros países europeos, indican que los niños de estas edades tienen una percepción muy positiva de su vida, en las distintas dimensiones estudiadas. Sin embargo, a pesar de la relación de confianza con los maestros, la escuela no parece ser un entorno seguro para todos los niños; la situación </w:t>
      </w:r>
      <w:r w:rsidRPr="005D78E9">
        <w:rPr>
          <w:rFonts w:ascii="Arial" w:hAnsi="Arial" w:cs="Arial"/>
          <w:lang w:val="es-ES"/>
        </w:rPr>
        <w:lastRenderedPageBreak/>
        <w:t>económica familiar es motivo de preocupación para muchos; y el desconocimiento de la Convención de las Naciones Unidas sobre los Derechos del Niño es significativo.</w:t>
      </w:r>
    </w:p>
    <w:p w14:paraId="5BBD217E" w14:textId="6CA9F3D4" w:rsidR="00F7672C" w:rsidRDefault="00AE4042" w:rsidP="00AE4042">
      <w:pPr>
        <w:spacing w:line="480" w:lineRule="auto"/>
        <w:jc w:val="both"/>
        <w:rPr>
          <w:rFonts w:ascii="Arial" w:hAnsi="Arial" w:cs="Arial"/>
          <w:lang w:val="es-ES"/>
        </w:rPr>
      </w:pPr>
      <w:r w:rsidRPr="005D78E9">
        <w:rPr>
          <w:rFonts w:ascii="Arial" w:hAnsi="Arial" w:cs="Arial"/>
          <w:lang w:val="es-ES"/>
        </w:rPr>
        <w:t xml:space="preserve">Palabras llave: Niños; Bienestar subjetivo; </w:t>
      </w:r>
      <w:r w:rsidR="000429E9" w:rsidRPr="005D78E9">
        <w:rPr>
          <w:rFonts w:ascii="Arial" w:hAnsi="Arial" w:cs="Arial"/>
          <w:lang w:val="es-ES"/>
        </w:rPr>
        <w:t>Escuela</w:t>
      </w:r>
      <w:r w:rsidRPr="005D78E9">
        <w:rPr>
          <w:rFonts w:ascii="Arial" w:hAnsi="Arial" w:cs="Arial"/>
          <w:lang w:val="es-ES"/>
        </w:rPr>
        <w:t>; Participación.</w:t>
      </w:r>
    </w:p>
    <w:p w14:paraId="4EFBEE52" w14:textId="77777777" w:rsidR="00C61785" w:rsidRPr="005D78E9" w:rsidRDefault="00C61785" w:rsidP="00AE4042">
      <w:pPr>
        <w:spacing w:line="480" w:lineRule="auto"/>
        <w:jc w:val="both"/>
        <w:rPr>
          <w:rFonts w:ascii="Arial" w:hAnsi="Arial" w:cs="Arial"/>
          <w:lang w:val="es-ES"/>
        </w:rPr>
      </w:pPr>
    </w:p>
    <w:p w14:paraId="01BAC2CF" w14:textId="77777777" w:rsidR="00F7672C" w:rsidRPr="001135FB" w:rsidRDefault="00F7672C" w:rsidP="00F7672C">
      <w:pPr>
        <w:spacing w:line="480" w:lineRule="auto"/>
        <w:jc w:val="both"/>
        <w:rPr>
          <w:rFonts w:ascii="Arial" w:hAnsi="Arial" w:cs="Arial"/>
          <w:b/>
          <w:bCs/>
        </w:rPr>
      </w:pPr>
      <w:r w:rsidRPr="001135FB">
        <w:rPr>
          <w:rFonts w:ascii="Arial" w:hAnsi="Arial" w:cs="Arial"/>
          <w:b/>
          <w:bCs/>
        </w:rPr>
        <w:t>Abstract</w:t>
      </w:r>
    </w:p>
    <w:p w14:paraId="0B017B09" w14:textId="76B3FCD2" w:rsidR="000039DB" w:rsidRPr="000039DB" w:rsidRDefault="000039DB" w:rsidP="000039DB">
      <w:pPr>
        <w:spacing w:line="480" w:lineRule="auto"/>
        <w:jc w:val="both"/>
        <w:rPr>
          <w:rFonts w:ascii="Arial" w:hAnsi="Arial" w:cs="Arial"/>
        </w:rPr>
      </w:pPr>
      <w:r w:rsidRPr="000039DB">
        <w:rPr>
          <w:rFonts w:ascii="Arial" w:hAnsi="Arial" w:cs="Arial"/>
        </w:rPr>
        <w:t xml:space="preserve">The </w:t>
      </w:r>
      <w:proofErr w:type="spellStart"/>
      <w:r w:rsidRPr="000039DB">
        <w:rPr>
          <w:rFonts w:ascii="Arial" w:hAnsi="Arial" w:cs="Arial"/>
        </w:rPr>
        <w:t>ISCWeB</w:t>
      </w:r>
      <w:proofErr w:type="spellEnd"/>
      <w:r w:rsidRPr="000039DB">
        <w:rPr>
          <w:rFonts w:ascii="Arial" w:hAnsi="Arial" w:cs="Arial"/>
        </w:rPr>
        <w:t xml:space="preserve"> – Children's Worlds project (http://www.isciweb.org/) is developed by the International Society of Child Indicators (ISCI), with the support of experts from the OECD, UNICEF</w:t>
      </w:r>
      <w:r w:rsidR="00DE196C">
        <w:rPr>
          <w:rFonts w:ascii="Arial" w:hAnsi="Arial" w:cs="Arial"/>
        </w:rPr>
        <w:t>,</w:t>
      </w:r>
      <w:r w:rsidRPr="000039DB">
        <w:rPr>
          <w:rFonts w:ascii="Arial" w:hAnsi="Arial" w:cs="Arial"/>
        </w:rPr>
        <w:t xml:space="preserve"> and World Vision. This project collects data on children's lives, how they use their time and how they perceive their own well-being. The third and final phase of data collection took place between 2016 and 2019. Its objective </w:t>
      </w:r>
      <w:r w:rsidR="00CE72F1">
        <w:rPr>
          <w:rFonts w:ascii="Arial" w:hAnsi="Arial" w:cs="Arial"/>
        </w:rPr>
        <w:t>wa</w:t>
      </w:r>
      <w:r w:rsidRPr="000039DB">
        <w:rPr>
          <w:rFonts w:ascii="Arial" w:hAnsi="Arial" w:cs="Arial"/>
        </w:rPr>
        <w:t>s to promote the well-being of children and their involvement in matters related to their lives, in compliance with the obligations assumed with the ratification of the Convention on the Children's Rights.</w:t>
      </w:r>
    </w:p>
    <w:p w14:paraId="52D9CCAE" w14:textId="54C6A7D9" w:rsidR="000039DB" w:rsidRPr="000039DB" w:rsidRDefault="000039DB" w:rsidP="000039DB">
      <w:pPr>
        <w:spacing w:line="480" w:lineRule="auto"/>
        <w:jc w:val="both"/>
        <w:rPr>
          <w:rFonts w:ascii="Arial" w:hAnsi="Arial" w:cs="Arial"/>
        </w:rPr>
      </w:pPr>
      <w:r w:rsidRPr="000039DB">
        <w:rPr>
          <w:rFonts w:ascii="Arial" w:hAnsi="Arial" w:cs="Arial"/>
        </w:rPr>
        <w:t xml:space="preserve">As part of the 3rd phase of data collection, coordinated by CIS – Center for Research and Social Intervention (ISCTE – IUL), </w:t>
      </w:r>
      <w:proofErr w:type="spellStart"/>
      <w:r w:rsidRPr="000039DB">
        <w:rPr>
          <w:rFonts w:ascii="Arial" w:hAnsi="Arial" w:cs="Arial"/>
        </w:rPr>
        <w:t>inED</w:t>
      </w:r>
      <w:proofErr w:type="spellEnd"/>
      <w:r w:rsidRPr="000039DB">
        <w:rPr>
          <w:rFonts w:ascii="Arial" w:hAnsi="Arial" w:cs="Arial"/>
        </w:rPr>
        <w:t xml:space="preserve"> – Center for Research and Innovation in Education (ESE – IPP) selected a sample of public schools in the Metropolitan Area Porto, having as target population children aged 10 (or attending the 5th grade). Data were collected directly from 211 children in the classroom context, through the application of a </w:t>
      </w:r>
      <w:r w:rsidR="002D5A64">
        <w:rPr>
          <w:rFonts w:ascii="Arial" w:hAnsi="Arial" w:cs="Arial"/>
        </w:rPr>
        <w:t>questionnaire.</w:t>
      </w:r>
    </w:p>
    <w:p w14:paraId="33ADF0C8" w14:textId="7C780B13" w:rsidR="000039DB" w:rsidRDefault="000039DB" w:rsidP="000039DB">
      <w:pPr>
        <w:spacing w:line="480" w:lineRule="auto"/>
        <w:jc w:val="both"/>
        <w:rPr>
          <w:rFonts w:ascii="Arial" w:hAnsi="Arial" w:cs="Arial"/>
        </w:rPr>
      </w:pPr>
      <w:r w:rsidRPr="000039DB">
        <w:rPr>
          <w:rFonts w:ascii="Arial" w:hAnsi="Arial" w:cs="Arial"/>
        </w:rPr>
        <w:t xml:space="preserve">In this article we present some results obtained, revealing the opinion of these children about their school, </w:t>
      </w:r>
      <w:proofErr w:type="gramStart"/>
      <w:r w:rsidRPr="000039DB">
        <w:rPr>
          <w:rFonts w:ascii="Arial" w:hAnsi="Arial" w:cs="Arial"/>
        </w:rPr>
        <w:t>money</w:t>
      </w:r>
      <w:proofErr w:type="gramEnd"/>
      <w:r w:rsidRPr="000039DB">
        <w:rPr>
          <w:rFonts w:ascii="Arial" w:hAnsi="Arial" w:cs="Arial"/>
        </w:rPr>
        <w:t xml:space="preserve"> and things they have, children's rights and life in their country, among other parameters evaluated, and which refer, in particular, to the assessment of their life as a whole. The results, which we compare with results from other European countries, indicate that children at these ages have </w:t>
      </w:r>
      <w:r w:rsidR="001630C9" w:rsidRPr="000039DB">
        <w:rPr>
          <w:rFonts w:ascii="Arial" w:hAnsi="Arial" w:cs="Arial"/>
        </w:rPr>
        <w:t>a positive</w:t>
      </w:r>
      <w:r w:rsidRPr="000039DB">
        <w:rPr>
          <w:rFonts w:ascii="Arial" w:hAnsi="Arial" w:cs="Arial"/>
        </w:rPr>
        <w:t xml:space="preserve"> perception of their life, in the various dimensions studied. However, despite the trusting relationship with the teachers, the school does not </w:t>
      </w:r>
      <w:r w:rsidRPr="000039DB">
        <w:rPr>
          <w:rFonts w:ascii="Arial" w:hAnsi="Arial" w:cs="Arial"/>
        </w:rPr>
        <w:lastRenderedPageBreak/>
        <w:t>seem to be a safe environment for all children; the family economic situation is a concern for many; and the lack of knowledge of the United Nations Convention on the Rights of the Child is significant.</w:t>
      </w:r>
    </w:p>
    <w:p w14:paraId="4D11146E" w14:textId="77777777" w:rsidR="00F7672C" w:rsidRPr="001135FB" w:rsidRDefault="00F7672C" w:rsidP="00F7672C">
      <w:pPr>
        <w:spacing w:line="480" w:lineRule="auto"/>
        <w:jc w:val="both"/>
        <w:rPr>
          <w:rFonts w:ascii="Arial" w:hAnsi="Arial" w:cs="Arial"/>
        </w:rPr>
      </w:pPr>
      <w:r w:rsidRPr="001135FB">
        <w:rPr>
          <w:rFonts w:ascii="Arial" w:hAnsi="Arial" w:cs="Arial"/>
          <w:b/>
          <w:bCs/>
        </w:rPr>
        <w:t>Keywords</w:t>
      </w:r>
      <w:r w:rsidRPr="001135FB">
        <w:rPr>
          <w:rFonts w:ascii="Arial" w:hAnsi="Arial" w:cs="Arial"/>
        </w:rPr>
        <w:t>: Children; Subjective well-being; Participation.</w:t>
      </w:r>
    </w:p>
    <w:p w14:paraId="5856184B" w14:textId="040C82DC" w:rsidR="00614821" w:rsidRPr="00F7672C" w:rsidRDefault="00614821" w:rsidP="001135FB">
      <w:pPr>
        <w:spacing w:line="480" w:lineRule="auto"/>
        <w:jc w:val="both"/>
        <w:rPr>
          <w:rFonts w:ascii="Arial" w:hAnsi="Arial" w:cs="Arial"/>
        </w:rPr>
      </w:pPr>
    </w:p>
    <w:sectPr w:rsidR="00614821" w:rsidRPr="00F7672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D3736" w14:textId="77777777" w:rsidR="00BE5574" w:rsidRDefault="00BE5574" w:rsidP="00F22BDE">
      <w:pPr>
        <w:spacing w:after="0" w:line="240" w:lineRule="auto"/>
      </w:pPr>
      <w:r>
        <w:separator/>
      </w:r>
    </w:p>
  </w:endnote>
  <w:endnote w:type="continuationSeparator" w:id="0">
    <w:p w14:paraId="376ABAE8" w14:textId="77777777" w:rsidR="00BE5574" w:rsidRDefault="00BE5574" w:rsidP="00F2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517A" w14:textId="77777777" w:rsidR="00BE5574" w:rsidRDefault="00BE5574" w:rsidP="00F22BDE">
      <w:pPr>
        <w:spacing w:after="0" w:line="240" w:lineRule="auto"/>
      </w:pPr>
      <w:r>
        <w:separator/>
      </w:r>
    </w:p>
  </w:footnote>
  <w:footnote w:type="continuationSeparator" w:id="0">
    <w:p w14:paraId="0C818212" w14:textId="77777777" w:rsidR="00BE5574" w:rsidRDefault="00BE5574" w:rsidP="00F22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3B83" w14:textId="77777777" w:rsidR="005D5E74" w:rsidRDefault="005D5E74" w:rsidP="00387B56">
    <w:pPr>
      <w:pStyle w:val="Cabealho"/>
      <w:numPr>
        <w:ilvl w:val="0"/>
        <w:numId w:val="1"/>
      </w:numPr>
    </w:pPr>
    <w:r>
      <w:rPr>
        <w:noProof/>
        <w:lang w:val="pt-PT" w:eastAsia="pt-PT"/>
      </w:rPr>
      <w:drawing>
        <wp:inline distT="0" distB="0" distL="0" distR="0" wp14:anchorId="42E103E1" wp14:editId="4D5EA7D4">
          <wp:extent cx="9525" cy="9525"/>
          <wp:effectExtent l="0" t="0" r="0" b="0"/>
          <wp:docPr id="1" name="Picture 3" descr="Children's Wor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s Worl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95EBEE" w14:textId="77777777" w:rsidR="005D5E74" w:rsidRDefault="005D5E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Children's Worlds" style="width:.65pt;height:.65pt;visibility:visible;mso-wrap-style:square" o:bullet="t">
        <v:imagedata r:id="rId1" o:title="Children's Worlds"/>
      </v:shape>
    </w:pict>
  </w:numPicBullet>
  <w:abstractNum w:abstractNumId="0" w15:restartNumberingAfterBreak="0">
    <w:nsid w:val="11F10EA7"/>
    <w:multiLevelType w:val="hybridMultilevel"/>
    <w:tmpl w:val="DDC0C536"/>
    <w:lvl w:ilvl="0" w:tplc="71D098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24562AD"/>
    <w:multiLevelType w:val="hybridMultilevel"/>
    <w:tmpl w:val="CB2615C4"/>
    <w:lvl w:ilvl="0" w:tplc="5316C350">
      <w:start w:val="1"/>
      <w:numFmt w:val="bullet"/>
      <w:lvlText w:val=""/>
      <w:lvlPicBulletId w:val="0"/>
      <w:lvlJc w:val="left"/>
      <w:pPr>
        <w:tabs>
          <w:tab w:val="num" w:pos="720"/>
        </w:tabs>
        <w:ind w:left="720" w:hanging="360"/>
      </w:pPr>
      <w:rPr>
        <w:rFonts w:ascii="Symbol" w:hAnsi="Symbol" w:hint="default"/>
      </w:rPr>
    </w:lvl>
    <w:lvl w:ilvl="1" w:tplc="704A4020" w:tentative="1">
      <w:start w:val="1"/>
      <w:numFmt w:val="bullet"/>
      <w:lvlText w:val=""/>
      <w:lvlJc w:val="left"/>
      <w:pPr>
        <w:tabs>
          <w:tab w:val="num" w:pos="1440"/>
        </w:tabs>
        <w:ind w:left="1440" w:hanging="360"/>
      </w:pPr>
      <w:rPr>
        <w:rFonts w:ascii="Symbol" w:hAnsi="Symbol" w:hint="default"/>
      </w:rPr>
    </w:lvl>
    <w:lvl w:ilvl="2" w:tplc="695C85C2" w:tentative="1">
      <w:start w:val="1"/>
      <w:numFmt w:val="bullet"/>
      <w:lvlText w:val=""/>
      <w:lvlJc w:val="left"/>
      <w:pPr>
        <w:tabs>
          <w:tab w:val="num" w:pos="2160"/>
        </w:tabs>
        <w:ind w:left="2160" w:hanging="360"/>
      </w:pPr>
      <w:rPr>
        <w:rFonts w:ascii="Symbol" w:hAnsi="Symbol" w:hint="default"/>
      </w:rPr>
    </w:lvl>
    <w:lvl w:ilvl="3" w:tplc="D8F6D44A" w:tentative="1">
      <w:start w:val="1"/>
      <w:numFmt w:val="bullet"/>
      <w:lvlText w:val=""/>
      <w:lvlJc w:val="left"/>
      <w:pPr>
        <w:tabs>
          <w:tab w:val="num" w:pos="2880"/>
        </w:tabs>
        <w:ind w:left="2880" w:hanging="360"/>
      </w:pPr>
      <w:rPr>
        <w:rFonts w:ascii="Symbol" w:hAnsi="Symbol" w:hint="default"/>
      </w:rPr>
    </w:lvl>
    <w:lvl w:ilvl="4" w:tplc="A558A0F2" w:tentative="1">
      <w:start w:val="1"/>
      <w:numFmt w:val="bullet"/>
      <w:lvlText w:val=""/>
      <w:lvlJc w:val="left"/>
      <w:pPr>
        <w:tabs>
          <w:tab w:val="num" w:pos="3600"/>
        </w:tabs>
        <w:ind w:left="3600" w:hanging="360"/>
      </w:pPr>
      <w:rPr>
        <w:rFonts w:ascii="Symbol" w:hAnsi="Symbol" w:hint="default"/>
      </w:rPr>
    </w:lvl>
    <w:lvl w:ilvl="5" w:tplc="05B09188" w:tentative="1">
      <w:start w:val="1"/>
      <w:numFmt w:val="bullet"/>
      <w:lvlText w:val=""/>
      <w:lvlJc w:val="left"/>
      <w:pPr>
        <w:tabs>
          <w:tab w:val="num" w:pos="4320"/>
        </w:tabs>
        <w:ind w:left="4320" w:hanging="360"/>
      </w:pPr>
      <w:rPr>
        <w:rFonts w:ascii="Symbol" w:hAnsi="Symbol" w:hint="default"/>
      </w:rPr>
    </w:lvl>
    <w:lvl w:ilvl="6" w:tplc="B6C424C4" w:tentative="1">
      <w:start w:val="1"/>
      <w:numFmt w:val="bullet"/>
      <w:lvlText w:val=""/>
      <w:lvlJc w:val="left"/>
      <w:pPr>
        <w:tabs>
          <w:tab w:val="num" w:pos="5040"/>
        </w:tabs>
        <w:ind w:left="5040" w:hanging="360"/>
      </w:pPr>
      <w:rPr>
        <w:rFonts w:ascii="Symbol" w:hAnsi="Symbol" w:hint="default"/>
      </w:rPr>
    </w:lvl>
    <w:lvl w:ilvl="7" w:tplc="E0720AD4" w:tentative="1">
      <w:start w:val="1"/>
      <w:numFmt w:val="bullet"/>
      <w:lvlText w:val=""/>
      <w:lvlJc w:val="left"/>
      <w:pPr>
        <w:tabs>
          <w:tab w:val="num" w:pos="5760"/>
        </w:tabs>
        <w:ind w:left="5760" w:hanging="360"/>
      </w:pPr>
      <w:rPr>
        <w:rFonts w:ascii="Symbol" w:hAnsi="Symbol" w:hint="default"/>
      </w:rPr>
    </w:lvl>
    <w:lvl w:ilvl="8" w:tplc="C4EABA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823589"/>
    <w:multiLevelType w:val="hybridMultilevel"/>
    <w:tmpl w:val="18D4E4B6"/>
    <w:lvl w:ilvl="0" w:tplc="F88EE78C">
      <w:start w:val="1"/>
      <w:numFmt w:val="bullet"/>
      <w:lvlText w:val="•"/>
      <w:lvlJc w:val="left"/>
      <w:pPr>
        <w:tabs>
          <w:tab w:val="num" w:pos="720"/>
        </w:tabs>
        <w:ind w:left="720" w:hanging="360"/>
      </w:pPr>
      <w:rPr>
        <w:rFonts w:ascii="Georgia" w:hAnsi="Georgia" w:hint="default"/>
      </w:rPr>
    </w:lvl>
    <w:lvl w:ilvl="1" w:tplc="87B0CDF4" w:tentative="1">
      <w:start w:val="1"/>
      <w:numFmt w:val="bullet"/>
      <w:lvlText w:val="•"/>
      <w:lvlJc w:val="left"/>
      <w:pPr>
        <w:tabs>
          <w:tab w:val="num" w:pos="1440"/>
        </w:tabs>
        <w:ind w:left="1440" w:hanging="360"/>
      </w:pPr>
      <w:rPr>
        <w:rFonts w:ascii="Georgia" w:hAnsi="Georgia" w:hint="default"/>
      </w:rPr>
    </w:lvl>
    <w:lvl w:ilvl="2" w:tplc="A78E9E16" w:tentative="1">
      <w:start w:val="1"/>
      <w:numFmt w:val="bullet"/>
      <w:lvlText w:val="•"/>
      <w:lvlJc w:val="left"/>
      <w:pPr>
        <w:tabs>
          <w:tab w:val="num" w:pos="2160"/>
        </w:tabs>
        <w:ind w:left="2160" w:hanging="360"/>
      </w:pPr>
      <w:rPr>
        <w:rFonts w:ascii="Georgia" w:hAnsi="Georgia" w:hint="default"/>
      </w:rPr>
    </w:lvl>
    <w:lvl w:ilvl="3" w:tplc="609E196C" w:tentative="1">
      <w:start w:val="1"/>
      <w:numFmt w:val="bullet"/>
      <w:lvlText w:val="•"/>
      <w:lvlJc w:val="left"/>
      <w:pPr>
        <w:tabs>
          <w:tab w:val="num" w:pos="2880"/>
        </w:tabs>
        <w:ind w:left="2880" w:hanging="360"/>
      </w:pPr>
      <w:rPr>
        <w:rFonts w:ascii="Georgia" w:hAnsi="Georgia" w:hint="default"/>
      </w:rPr>
    </w:lvl>
    <w:lvl w:ilvl="4" w:tplc="83F02FB6" w:tentative="1">
      <w:start w:val="1"/>
      <w:numFmt w:val="bullet"/>
      <w:lvlText w:val="•"/>
      <w:lvlJc w:val="left"/>
      <w:pPr>
        <w:tabs>
          <w:tab w:val="num" w:pos="3600"/>
        </w:tabs>
        <w:ind w:left="3600" w:hanging="360"/>
      </w:pPr>
      <w:rPr>
        <w:rFonts w:ascii="Georgia" w:hAnsi="Georgia" w:hint="default"/>
      </w:rPr>
    </w:lvl>
    <w:lvl w:ilvl="5" w:tplc="E188CD5E" w:tentative="1">
      <w:start w:val="1"/>
      <w:numFmt w:val="bullet"/>
      <w:lvlText w:val="•"/>
      <w:lvlJc w:val="left"/>
      <w:pPr>
        <w:tabs>
          <w:tab w:val="num" w:pos="4320"/>
        </w:tabs>
        <w:ind w:left="4320" w:hanging="360"/>
      </w:pPr>
      <w:rPr>
        <w:rFonts w:ascii="Georgia" w:hAnsi="Georgia" w:hint="default"/>
      </w:rPr>
    </w:lvl>
    <w:lvl w:ilvl="6" w:tplc="4650CC4A" w:tentative="1">
      <w:start w:val="1"/>
      <w:numFmt w:val="bullet"/>
      <w:lvlText w:val="•"/>
      <w:lvlJc w:val="left"/>
      <w:pPr>
        <w:tabs>
          <w:tab w:val="num" w:pos="5040"/>
        </w:tabs>
        <w:ind w:left="5040" w:hanging="360"/>
      </w:pPr>
      <w:rPr>
        <w:rFonts w:ascii="Georgia" w:hAnsi="Georgia" w:hint="default"/>
      </w:rPr>
    </w:lvl>
    <w:lvl w:ilvl="7" w:tplc="EB6642A6" w:tentative="1">
      <w:start w:val="1"/>
      <w:numFmt w:val="bullet"/>
      <w:lvlText w:val="•"/>
      <w:lvlJc w:val="left"/>
      <w:pPr>
        <w:tabs>
          <w:tab w:val="num" w:pos="5760"/>
        </w:tabs>
        <w:ind w:left="5760" w:hanging="360"/>
      </w:pPr>
      <w:rPr>
        <w:rFonts w:ascii="Georgia" w:hAnsi="Georgia" w:hint="default"/>
      </w:rPr>
    </w:lvl>
    <w:lvl w:ilvl="8" w:tplc="3B8CEFB4"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44AF228B"/>
    <w:multiLevelType w:val="hybridMultilevel"/>
    <w:tmpl w:val="025CFA98"/>
    <w:lvl w:ilvl="0" w:tplc="76D42440">
      <w:start w:val="6"/>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A0"/>
    <w:rsid w:val="000013AC"/>
    <w:rsid w:val="0000182F"/>
    <w:rsid w:val="000039DB"/>
    <w:rsid w:val="00004680"/>
    <w:rsid w:val="00004EBA"/>
    <w:rsid w:val="0001608A"/>
    <w:rsid w:val="00022DA0"/>
    <w:rsid w:val="00024E1A"/>
    <w:rsid w:val="00026A15"/>
    <w:rsid w:val="00031659"/>
    <w:rsid w:val="00033268"/>
    <w:rsid w:val="000362A0"/>
    <w:rsid w:val="00036BB9"/>
    <w:rsid w:val="00037127"/>
    <w:rsid w:val="000375A2"/>
    <w:rsid w:val="0004068C"/>
    <w:rsid w:val="000429E9"/>
    <w:rsid w:val="0004618F"/>
    <w:rsid w:val="00050A18"/>
    <w:rsid w:val="00052413"/>
    <w:rsid w:val="00052C3B"/>
    <w:rsid w:val="00055507"/>
    <w:rsid w:val="000566B1"/>
    <w:rsid w:val="00056D32"/>
    <w:rsid w:val="00060D8C"/>
    <w:rsid w:val="000612D8"/>
    <w:rsid w:val="0006459B"/>
    <w:rsid w:val="00067C28"/>
    <w:rsid w:val="00070F72"/>
    <w:rsid w:val="00071997"/>
    <w:rsid w:val="00081E8C"/>
    <w:rsid w:val="0008537D"/>
    <w:rsid w:val="0008780F"/>
    <w:rsid w:val="00091761"/>
    <w:rsid w:val="000921A9"/>
    <w:rsid w:val="0009369C"/>
    <w:rsid w:val="000947B6"/>
    <w:rsid w:val="00095346"/>
    <w:rsid w:val="000A2225"/>
    <w:rsid w:val="000B1748"/>
    <w:rsid w:val="000B355F"/>
    <w:rsid w:val="000B6C49"/>
    <w:rsid w:val="000C054A"/>
    <w:rsid w:val="000C24A6"/>
    <w:rsid w:val="000C3C5D"/>
    <w:rsid w:val="000C4281"/>
    <w:rsid w:val="000C46F4"/>
    <w:rsid w:val="000C6F19"/>
    <w:rsid w:val="000C79AA"/>
    <w:rsid w:val="000D1EA3"/>
    <w:rsid w:val="000D50D9"/>
    <w:rsid w:val="000D6542"/>
    <w:rsid w:val="000E15E3"/>
    <w:rsid w:val="000E1C2D"/>
    <w:rsid w:val="000E2476"/>
    <w:rsid w:val="000E4354"/>
    <w:rsid w:val="000E56C1"/>
    <w:rsid w:val="000F3D51"/>
    <w:rsid w:val="000F3E70"/>
    <w:rsid w:val="000F410A"/>
    <w:rsid w:val="000F5FE0"/>
    <w:rsid w:val="00103D78"/>
    <w:rsid w:val="00104E12"/>
    <w:rsid w:val="001056A3"/>
    <w:rsid w:val="0011310A"/>
    <w:rsid w:val="001135FB"/>
    <w:rsid w:val="00114FCD"/>
    <w:rsid w:val="001167A8"/>
    <w:rsid w:val="00120616"/>
    <w:rsid w:val="00120631"/>
    <w:rsid w:val="00120ADB"/>
    <w:rsid w:val="001239C1"/>
    <w:rsid w:val="00123CC1"/>
    <w:rsid w:val="00124345"/>
    <w:rsid w:val="00127304"/>
    <w:rsid w:val="0013068B"/>
    <w:rsid w:val="0013281C"/>
    <w:rsid w:val="00137944"/>
    <w:rsid w:val="00137F0A"/>
    <w:rsid w:val="001453FC"/>
    <w:rsid w:val="00145943"/>
    <w:rsid w:val="00147853"/>
    <w:rsid w:val="00154B39"/>
    <w:rsid w:val="00155850"/>
    <w:rsid w:val="00156915"/>
    <w:rsid w:val="00156A3A"/>
    <w:rsid w:val="00157865"/>
    <w:rsid w:val="00157D19"/>
    <w:rsid w:val="00160112"/>
    <w:rsid w:val="001630C9"/>
    <w:rsid w:val="00163239"/>
    <w:rsid w:val="00163F55"/>
    <w:rsid w:val="001651B2"/>
    <w:rsid w:val="00166401"/>
    <w:rsid w:val="00166D33"/>
    <w:rsid w:val="00171AF3"/>
    <w:rsid w:val="00172ABB"/>
    <w:rsid w:val="00173711"/>
    <w:rsid w:val="00175031"/>
    <w:rsid w:val="00175F6D"/>
    <w:rsid w:val="00176816"/>
    <w:rsid w:val="0018029F"/>
    <w:rsid w:val="0018187F"/>
    <w:rsid w:val="001821C5"/>
    <w:rsid w:val="001824A1"/>
    <w:rsid w:val="001825F4"/>
    <w:rsid w:val="00187C6C"/>
    <w:rsid w:val="0019027E"/>
    <w:rsid w:val="00191679"/>
    <w:rsid w:val="001A0DB7"/>
    <w:rsid w:val="001A24F5"/>
    <w:rsid w:val="001A4330"/>
    <w:rsid w:val="001A4DDB"/>
    <w:rsid w:val="001A5C6E"/>
    <w:rsid w:val="001A6DCF"/>
    <w:rsid w:val="001B082C"/>
    <w:rsid w:val="001B43E1"/>
    <w:rsid w:val="001B5C8F"/>
    <w:rsid w:val="001C076F"/>
    <w:rsid w:val="001C0838"/>
    <w:rsid w:val="001C12AA"/>
    <w:rsid w:val="001C3431"/>
    <w:rsid w:val="001C4E42"/>
    <w:rsid w:val="001C71AF"/>
    <w:rsid w:val="001C7240"/>
    <w:rsid w:val="001D1CBF"/>
    <w:rsid w:val="001D356E"/>
    <w:rsid w:val="001D55F1"/>
    <w:rsid w:val="001D7C5E"/>
    <w:rsid w:val="001E1A16"/>
    <w:rsid w:val="001E3F7C"/>
    <w:rsid w:val="001E580B"/>
    <w:rsid w:val="001F37F7"/>
    <w:rsid w:val="001F6A78"/>
    <w:rsid w:val="001F76C7"/>
    <w:rsid w:val="00203ED1"/>
    <w:rsid w:val="00205212"/>
    <w:rsid w:val="0020708F"/>
    <w:rsid w:val="00210D4D"/>
    <w:rsid w:val="0021190F"/>
    <w:rsid w:val="002143E8"/>
    <w:rsid w:val="00215526"/>
    <w:rsid w:val="00215DB8"/>
    <w:rsid w:val="002243D3"/>
    <w:rsid w:val="00225077"/>
    <w:rsid w:val="00226B79"/>
    <w:rsid w:val="002303CB"/>
    <w:rsid w:val="0023077D"/>
    <w:rsid w:val="002479FE"/>
    <w:rsid w:val="002524B7"/>
    <w:rsid w:val="0025296F"/>
    <w:rsid w:val="00253E7F"/>
    <w:rsid w:val="002578E2"/>
    <w:rsid w:val="00261195"/>
    <w:rsid w:val="002611E2"/>
    <w:rsid w:val="00261D61"/>
    <w:rsid w:val="00261E47"/>
    <w:rsid w:val="00267887"/>
    <w:rsid w:val="002730AF"/>
    <w:rsid w:val="0027751C"/>
    <w:rsid w:val="002777D0"/>
    <w:rsid w:val="00277A31"/>
    <w:rsid w:val="0028146C"/>
    <w:rsid w:val="00281C1F"/>
    <w:rsid w:val="002832BE"/>
    <w:rsid w:val="00285234"/>
    <w:rsid w:val="00290A89"/>
    <w:rsid w:val="00290D3F"/>
    <w:rsid w:val="002914B1"/>
    <w:rsid w:val="002916CA"/>
    <w:rsid w:val="00292FEE"/>
    <w:rsid w:val="00293ABD"/>
    <w:rsid w:val="00293B9C"/>
    <w:rsid w:val="0029572C"/>
    <w:rsid w:val="0029639C"/>
    <w:rsid w:val="00296C9A"/>
    <w:rsid w:val="00296F2D"/>
    <w:rsid w:val="002A013F"/>
    <w:rsid w:val="002A17DF"/>
    <w:rsid w:val="002A30A5"/>
    <w:rsid w:val="002A3D4C"/>
    <w:rsid w:val="002A57C1"/>
    <w:rsid w:val="002A71EB"/>
    <w:rsid w:val="002A7646"/>
    <w:rsid w:val="002B15EA"/>
    <w:rsid w:val="002B1F01"/>
    <w:rsid w:val="002B3A9C"/>
    <w:rsid w:val="002B4746"/>
    <w:rsid w:val="002B48BE"/>
    <w:rsid w:val="002B5AF2"/>
    <w:rsid w:val="002B6DA9"/>
    <w:rsid w:val="002C0250"/>
    <w:rsid w:val="002C3534"/>
    <w:rsid w:val="002C4754"/>
    <w:rsid w:val="002C6FEA"/>
    <w:rsid w:val="002C71BF"/>
    <w:rsid w:val="002C74AA"/>
    <w:rsid w:val="002C7605"/>
    <w:rsid w:val="002D1C48"/>
    <w:rsid w:val="002D2B86"/>
    <w:rsid w:val="002D491B"/>
    <w:rsid w:val="002D5A64"/>
    <w:rsid w:val="002E0DA1"/>
    <w:rsid w:val="002E32B8"/>
    <w:rsid w:val="002E3BBB"/>
    <w:rsid w:val="002E7ED7"/>
    <w:rsid w:val="002F13ED"/>
    <w:rsid w:val="002F7E48"/>
    <w:rsid w:val="00301D6A"/>
    <w:rsid w:val="00303BCE"/>
    <w:rsid w:val="00310B57"/>
    <w:rsid w:val="00310BED"/>
    <w:rsid w:val="00310FCC"/>
    <w:rsid w:val="003134E6"/>
    <w:rsid w:val="00317F3A"/>
    <w:rsid w:val="003232C0"/>
    <w:rsid w:val="0032566B"/>
    <w:rsid w:val="0032705E"/>
    <w:rsid w:val="00331855"/>
    <w:rsid w:val="0033245B"/>
    <w:rsid w:val="003337B9"/>
    <w:rsid w:val="0033446F"/>
    <w:rsid w:val="00334488"/>
    <w:rsid w:val="00334A1B"/>
    <w:rsid w:val="00335A32"/>
    <w:rsid w:val="00340464"/>
    <w:rsid w:val="00340B0F"/>
    <w:rsid w:val="0034793F"/>
    <w:rsid w:val="003517F4"/>
    <w:rsid w:val="003520F6"/>
    <w:rsid w:val="0035353A"/>
    <w:rsid w:val="00356105"/>
    <w:rsid w:val="0035639C"/>
    <w:rsid w:val="00363B5E"/>
    <w:rsid w:val="00366331"/>
    <w:rsid w:val="00370F7A"/>
    <w:rsid w:val="0037158D"/>
    <w:rsid w:val="0037203F"/>
    <w:rsid w:val="00373517"/>
    <w:rsid w:val="00373BFF"/>
    <w:rsid w:val="0037761A"/>
    <w:rsid w:val="00380166"/>
    <w:rsid w:val="00383B05"/>
    <w:rsid w:val="00385717"/>
    <w:rsid w:val="00385C39"/>
    <w:rsid w:val="00387B56"/>
    <w:rsid w:val="00387F7A"/>
    <w:rsid w:val="0039331F"/>
    <w:rsid w:val="00395A21"/>
    <w:rsid w:val="003960FF"/>
    <w:rsid w:val="003A1C3D"/>
    <w:rsid w:val="003A1FAC"/>
    <w:rsid w:val="003A46CE"/>
    <w:rsid w:val="003A623B"/>
    <w:rsid w:val="003B141D"/>
    <w:rsid w:val="003B1CD2"/>
    <w:rsid w:val="003B3B05"/>
    <w:rsid w:val="003B413D"/>
    <w:rsid w:val="003B576F"/>
    <w:rsid w:val="003B5C50"/>
    <w:rsid w:val="003B5E71"/>
    <w:rsid w:val="003B7756"/>
    <w:rsid w:val="003C0D2F"/>
    <w:rsid w:val="003C14EF"/>
    <w:rsid w:val="003C237C"/>
    <w:rsid w:val="003C2861"/>
    <w:rsid w:val="003C3CA8"/>
    <w:rsid w:val="003C60F9"/>
    <w:rsid w:val="003C6C27"/>
    <w:rsid w:val="003C7CFF"/>
    <w:rsid w:val="003D35EA"/>
    <w:rsid w:val="003D609F"/>
    <w:rsid w:val="003E15A6"/>
    <w:rsid w:val="003E21BB"/>
    <w:rsid w:val="003E228A"/>
    <w:rsid w:val="003E2386"/>
    <w:rsid w:val="003E3C03"/>
    <w:rsid w:val="003E4A44"/>
    <w:rsid w:val="003F1855"/>
    <w:rsid w:val="003F1889"/>
    <w:rsid w:val="003F2841"/>
    <w:rsid w:val="003F39A3"/>
    <w:rsid w:val="003F43B7"/>
    <w:rsid w:val="003F4C79"/>
    <w:rsid w:val="003F6FB2"/>
    <w:rsid w:val="00402276"/>
    <w:rsid w:val="00411262"/>
    <w:rsid w:val="00412F90"/>
    <w:rsid w:val="0041552B"/>
    <w:rsid w:val="00415929"/>
    <w:rsid w:val="00416042"/>
    <w:rsid w:val="00416339"/>
    <w:rsid w:val="00422CD1"/>
    <w:rsid w:val="00424CDD"/>
    <w:rsid w:val="00431327"/>
    <w:rsid w:val="00431B96"/>
    <w:rsid w:val="00432459"/>
    <w:rsid w:val="00434210"/>
    <w:rsid w:val="004344A3"/>
    <w:rsid w:val="00436428"/>
    <w:rsid w:val="0044273B"/>
    <w:rsid w:val="00442AC2"/>
    <w:rsid w:val="004434B2"/>
    <w:rsid w:val="004445B4"/>
    <w:rsid w:val="0044659D"/>
    <w:rsid w:val="00450BE0"/>
    <w:rsid w:val="00461513"/>
    <w:rsid w:val="004658DE"/>
    <w:rsid w:val="00470826"/>
    <w:rsid w:val="00471A20"/>
    <w:rsid w:val="00475772"/>
    <w:rsid w:val="00484913"/>
    <w:rsid w:val="00487940"/>
    <w:rsid w:val="00492977"/>
    <w:rsid w:val="004A0B9F"/>
    <w:rsid w:val="004A12D8"/>
    <w:rsid w:val="004A314A"/>
    <w:rsid w:val="004A677C"/>
    <w:rsid w:val="004A6ABF"/>
    <w:rsid w:val="004A701E"/>
    <w:rsid w:val="004B1980"/>
    <w:rsid w:val="004B2C12"/>
    <w:rsid w:val="004B2CD2"/>
    <w:rsid w:val="004B7C6A"/>
    <w:rsid w:val="004C3C6C"/>
    <w:rsid w:val="004C5B42"/>
    <w:rsid w:val="004D1D3E"/>
    <w:rsid w:val="004D4268"/>
    <w:rsid w:val="004D501D"/>
    <w:rsid w:val="004D5232"/>
    <w:rsid w:val="004D5D6F"/>
    <w:rsid w:val="004D6251"/>
    <w:rsid w:val="004E07F5"/>
    <w:rsid w:val="004E23A8"/>
    <w:rsid w:val="004E3BDB"/>
    <w:rsid w:val="004F1751"/>
    <w:rsid w:val="004F4850"/>
    <w:rsid w:val="004F76C4"/>
    <w:rsid w:val="004F7CE0"/>
    <w:rsid w:val="005050F5"/>
    <w:rsid w:val="00505377"/>
    <w:rsid w:val="005072EA"/>
    <w:rsid w:val="00514874"/>
    <w:rsid w:val="00516C38"/>
    <w:rsid w:val="00517D42"/>
    <w:rsid w:val="00521216"/>
    <w:rsid w:val="0052594B"/>
    <w:rsid w:val="005261C6"/>
    <w:rsid w:val="005265C0"/>
    <w:rsid w:val="00526B89"/>
    <w:rsid w:val="00531011"/>
    <w:rsid w:val="005315C1"/>
    <w:rsid w:val="005319BC"/>
    <w:rsid w:val="00531A33"/>
    <w:rsid w:val="00531B73"/>
    <w:rsid w:val="00532279"/>
    <w:rsid w:val="0053243D"/>
    <w:rsid w:val="005352E7"/>
    <w:rsid w:val="00535A98"/>
    <w:rsid w:val="0054013C"/>
    <w:rsid w:val="00540610"/>
    <w:rsid w:val="005408C5"/>
    <w:rsid w:val="005424DD"/>
    <w:rsid w:val="005439C1"/>
    <w:rsid w:val="005459BA"/>
    <w:rsid w:val="0054724F"/>
    <w:rsid w:val="0055133C"/>
    <w:rsid w:val="00553355"/>
    <w:rsid w:val="005533A9"/>
    <w:rsid w:val="00554B0B"/>
    <w:rsid w:val="00555430"/>
    <w:rsid w:val="00555B65"/>
    <w:rsid w:val="0055628D"/>
    <w:rsid w:val="00556ACD"/>
    <w:rsid w:val="00560F16"/>
    <w:rsid w:val="00561E81"/>
    <w:rsid w:val="00564FF5"/>
    <w:rsid w:val="00567A97"/>
    <w:rsid w:val="00570F15"/>
    <w:rsid w:val="005714B4"/>
    <w:rsid w:val="00571E2A"/>
    <w:rsid w:val="005734BF"/>
    <w:rsid w:val="00573CB4"/>
    <w:rsid w:val="005745D0"/>
    <w:rsid w:val="0057569E"/>
    <w:rsid w:val="00585804"/>
    <w:rsid w:val="005906FD"/>
    <w:rsid w:val="00590A6F"/>
    <w:rsid w:val="00593D13"/>
    <w:rsid w:val="00594349"/>
    <w:rsid w:val="005958D1"/>
    <w:rsid w:val="005971DD"/>
    <w:rsid w:val="00597BA8"/>
    <w:rsid w:val="00597D2C"/>
    <w:rsid w:val="005A0D1E"/>
    <w:rsid w:val="005A3DC5"/>
    <w:rsid w:val="005A5236"/>
    <w:rsid w:val="005B54AB"/>
    <w:rsid w:val="005B6344"/>
    <w:rsid w:val="005C3A48"/>
    <w:rsid w:val="005C43B8"/>
    <w:rsid w:val="005C4617"/>
    <w:rsid w:val="005C6C7D"/>
    <w:rsid w:val="005D2CA6"/>
    <w:rsid w:val="005D41D6"/>
    <w:rsid w:val="005D5664"/>
    <w:rsid w:val="005D5E74"/>
    <w:rsid w:val="005D637B"/>
    <w:rsid w:val="005D78E9"/>
    <w:rsid w:val="005E0FD5"/>
    <w:rsid w:val="005E18D2"/>
    <w:rsid w:val="005E1AEF"/>
    <w:rsid w:val="005F53C3"/>
    <w:rsid w:val="006048FA"/>
    <w:rsid w:val="00611DF6"/>
    <w:rsid w:val="00614821"/>
    <w:rsid w:val="0061517C"/>
    <w:rsid w:val="00620853"/>
    <w:rsid w:val="006213E6"/>
    <w:rsid w:val="00623D88"/>
    <w:rsid w:val="00626AE0"/>
    <w:rsid w:val="00634BDD"/>
    <w:rsid w:val="0063666C"/>
    <w:rsid w:val="00637619"/>
    <w:rsid w:val="00641530"/>
    <w:rsid w:val="006440F1"/>
    <w:rsid w:val="0065040F"/>
    <w:rsid w:val="00651D60"/>
    <w:rsid w:val="0065235E"/>
    <w:rsid w:val="006537EA"/>
    <w:rsid w:val="0065450E"/>
    <w:rsid w:val="00654653"/>
    <w:rsid w:val="00654760"/>
    <w:rsid w:val="0065712F"/>
    <w:rsid w:val="00662EB1"/>
    <w:rsid w:val="00664EB8"/>
    <w:rsid w:val="0066695A"/>
    <w:rsid w:val="006678E0"/>
    <w:rsid w:val="00673C41"/>
    <w:rsid w:val="00673F4D"/>
    <w:rsid w:val="00674181"/>
    <w:rsid w:val="00676EE8"/>
    <w:rsid w:val="00690413"/>
    <w:rsid w:val="0069218C"/>
    <w:rsid w:val="00694400"/>
    <w:rsid w:val="00696DB0"/>
    <w:rsid w:val="00697310"/>
    <w:rsid w:val="006A6546"/>
    <w:rsid w:val="006A6FBE"/>
    <w:rsid w:val="006A72FE"/>
    <w:rsid w:val="006A73C4"/>
    <w:rsid w:val="006B139D"/>
    <w:rsid w:val="006B176F"/>
    <w:rsid w:val="006B1863"/>
    <w:rsid w:val="006B330E"/>
    <w:rsid w:val="006B3FFB"/>
    <w:rsid w:val="006B6192"/>
    <w:rsid w:val="006C18E7"/>
    <w:rsid w:val="006C1B49"/>
    <w:rsid w:val="006C2F86"/>
    <w:rsid w:val="006C3AFB"/>
    <w:rsid w:val="006D074A"/>
    <w:rsid w:val="006D1365"/>
    <w:rsid w:val="006D29F3"/>
    <w:rsid w:val="006D58D5"/>
    <w:rsid w:val="006D6ADF"/>
    <w:rsid w:val="006E03C8"/>
    <w:rsid w:val="006E0448"/>
    <w:rsid w:val="006E057A"/>
    <w:rsid w:val="006E202F"/>
    <w:rsid w:val="006E3CDF"/>
    <w:rsid w:val="006E71AC"/>
    <w:rsid w:val="006F1357"/>
    <w:rsid w:val="006F20F6"/>
    <w:rsid w:val="006F2E63"/>
    <w:rsid w:val="006F4C75"/>
    <w:rsid w:val="006F50B2"/>
    <w:rsid w:val="006F6737"/>
    <w:rsid w:val="006F72E5"/>
    <w:rsid w:val="006F73EF"/>
    <w:rsid w:val="006F77AE"/>
    <w:rsid w:val="00702580"/>
    <w:rsid w:val="00707728"/>
    <w:rsid w:val="00710589"/>
    <w:rsid w:val="00711543"/>
    <w:rsid w:val="00711AE4"/>
    <w:rsid w:val="00711D1B"/>
    <w:rsid w:val="0071576C"/>
    <w:rsid w:val="0072018B"/>
    <w:rsid w:val="00723E6A"/>
    <w:rsid w:val="00726D71"/>
    <w:rsid w:val="007275E4"/>
    <w:rsid w:val="00733255"/>
    <w:rsid w:val="00735B2C"/>
    <w:rsid w:val="00737903"/>
    <w:rsid w:val="00741055"/>
    <w:rsid w:val="00742831"/>
    <w:rsid w:val="0074482C"/>
    <w:rsid w:val="0075146C"/>
    <w:rsid w:val="007519EC"/>
    <w:rsid w:val="00752706"/>
    <w:rsid w:val="00752D30"/>
    <w:rsid w:val="00756377"/>
    <w:rsid w:val="00761641"/>
    <w:rsid w:val="00761B59"/>
    <w:rsid w:val="00761ED4"/>
    <w:rsid w:val="007636B2"/>
    <w:rsid w:val="00764479"/>
    <w:rsid w:val="00772AAC"/>
    <w:rsid w:val="00774A57"/>
    <w:rsid w:val="00781DCE"/>
    <w:rsid w:val="00782093"/>
    <w:rsid w:val="0078358F"/>
    <w:rsid w:val="00786D29"/>
    <w:rsid w:val="007912FE"/>
    <w:rsid w:val="00797F26"/>
    <w:rsid w:val="007A12C3"/>
    <w:rsid w:val="007A2603"/>
    <w:rsid w:val="007A2E5F"/>
    <w:rsid w:val="007A379D"/>
    <w:rsid w:val="007A5A80"/>
    <w:rsid w:val="007A6C5D"/>
    <w:rsid w:val="007B1D99"/>
    <w:rsid w:val="007B48C7"/>
    <w:rsid w:val="007B596E"/>
    <w:rsid w:val="007C1775"/>
    <w:rsid w:val="007C2700"/>
    <w:rsid w:val="007C6B49"/>
    <w:rsid w:val="007C7AD6"/>
    <w:rsid w:val="007D2257"/>
    <w:rsid w:val="007E1FD2"/>
    <w:rsid w:val="007E2A8C"/>
    <w:rsid w:val="007E6FE1"/>
    <w:rsid w:val="007E7784"/>
    <w:rsid w:val="007E7E11"/>
    <w:rsid w:val="007F0B61"/>
    <w:rsid w:val="007F148B"/>
    <w:rsid w:val="007F1B03"/>
    <w:rsid w:val="007F1C87"/>
    <w:rsid w:val="007F775C"/>
    <w:rsid w:val="007F7B6F"/>
    <w:rsid w:val="008000CA"/>
    <w:rsid w:val="00800C76"/>
    <w:rsid w:val="00802717"/>
    <w:rsid w:val="0080273D"/>
    <w:rsid w:val="00803703"/>
    <w:rsid w:val="00804E9E"/>
    <w:rsid w:val="00805C89"/>
    <w:rsid w:val="00806259"/>
    <w:rsid w:val="00806C84"/>
    <w:rsid w:val="00810A00"/>
    <w:rsid w:val="008143DB"/>
    <w:rsid w:val="00817A9C"/>
    <w:rsid w:val="0082321D"/>
    <w:rsid w:val="00826840"/>
    <w:rsid w:val="00826E7A"/>
    <w:rsid w:val="00827483"/>
    <w:rsid w:val="00830144"/>
    <w:rsid w:val="0083048C"/>
    <w:rsid w:val="0083068A"/>
    <w:rsid w:val="00831104"/>
    <w:rsid w:val="00831AB7"/>
    <w:rsid w:val="00833514"/>
    <w:rsid w:val="00833CE8"/>
    <w:rsid w:val="0083466A"/>
    <w:rsid w:val="0083660A"/>
    <w:rsid w:val="008374E7"/>
    <w:rsid w:val="0083759F"/>
    <w:rsid w:val="0084175E"/>
    <w:rsid w:val="00842800"/>
    <w:rsid w:val="00842FE3"/>
    <w:rsid w:val="00843A52"/>
    <w:rsid w:val="00844AD4"/>
    <w:rsid w:val="00847085"/>
    <w:rsid w:val="00855BA4"/>
    <w:rsid w:val="00856E92"/>
    <w:rsid w:val="00857005"/>
    <w:rsid w:val="00862AE5"/>
    <w:rsid w:val="008643CB"/>
    <w:rsid w:val="00865C1F"/>
    <w:rsid w:val="008720FC"/>
    <w:rsid w:val="00875C7E"/>
    <w:rsid w:val="00880D4F"/>
    <w:rsid w:val="00881954"/>
    <w:rsid w:val="008827BD"/>
    <w:rsid w:val="008830F2"/>
    <w:rsid w:val="00883352"/>
    <w:rsid w:val="008840EF"/>
    <w:rsid w:val="0088472A"/>
    <w:rsid w:val="00885FDF"/>
    <w:rsid w:val="008902D0"/>
    <w:rsid w:val="00890EDE"/>
    <w:rsid w:val="00890F96"/>
    <w:rsid w:val="0089117D"/>
    <w:rsid w:val="008941F3"/>
    <w:rsid w:val="008B09AF"/>
    <w:rsid w:val="008B1C18"/>
    <w:rsid w:val="008B5F6F"/>
    <w:rsid w:val="008C34E9"/>
    <w:rsid w:val="008C485D"/>
    <w:rsid w:val="008C6F63"/>
    <w:rsid w:val="008D18F0"/>
    <w:rsid w:val="008D1957"/>
    <w:rsid w:val="008D1C50"/>
    <w:rsid w:val="008D363B"/>
    <w:rsid w:val="008D3DD6"/>
    <w:rsid w:val="008D6269"/>
    <w:rsid w:val="008E3648"/>
    <w:rsid w:val="008E7F7D"/>
    <w:rsid w:val="008F0FB5"/>
    <w:rsid w:val="008F23C8"/>
    <w:rsid w:val="008F32FC"/>
    <w:rsid w:val="008F4023"/>
    <w:rsid w:val="008F5427"/>
    <w:rsid w:val="00900A04"/>
    <w:rsid w:val="00901E37"/>
    <w:rsid w:val="00901E9B"/>
    <w:rsid w:val="0090398B"/>
    <w:rsid w:val="00904F4D"/>
    <w:rsid w:val="0091558F"/>
    <w:rsid w:val="009248A0"/>
    <w:rsid w:val="009252D2"/>
    <w:rsid w:val="00925D67"/>
    <w:rsid w:val="00930012"/>
    <w:rsid w:val="00930841"/>
    <w:rsid w:val="00930C83"/>
    <w:rsid w:val="0093153E"/>
    <w:rsid w:val="00933BAC"/>
    <w:rsid w:val="00935A14"/>
    <w:rsid w:val="00937A9A"/>
    <w:rsid w:val="009418B9"/>
    <w:rsid w:val="0094239D"/>
    <w:rsid w:val="00953659"/>
    <w:rsid w:val="009547A1"/>
    <w:rsid w:val="00954D05"/>
    <w:rsid w:val="00966490"/>
    <w:rsid w:val="00971939"/>
    <w:rsid w:val="00975483"/>
    <w:rsid w:val="00975D30"/>
    <w:rsid w:val="0098204D"/>
    <w:rsid w:val="00984804"/>
    <w:rsid w:val="0098571B"/>
    <w:rsid w:val="009913F5"/>
    <w:rsid w:val="00994833"/>
    <w:rsid w:val="009954C4"/>
    <w:rsid w:val="0099720D"/>
    <w:rsid w:val="009A0F88"/>
    <w:rsid w:val="009A3B75"/>
    <w:rsid w:val="009B18E1"/>
    <w:rsid w:val="009B765E"/>
    <w:rsid w:val="009C08F6"/>
    <w:rsid w:val="009C0E3E"/>
    <w:rsid w:val="009C1F7B"/>
    <w:rsid w:val="009C3889"/>
    <w:rsid w:val="009C6607"/>
    <w:rsid w:val="009C78AB"/>
    <w:rsid w:val="009D1D76"/>
    <w:rsid w:val="009D2102"/>
    <w:rsid w:val="009D3FA5"/>
    <w:rsid w:val="009D6600"/>
    <w:rsid w:val="009E27E1"/>
    <w:rsid w:val="009E6FA7"/>
    <w:rsid w:val="009E7D9C"/>
    <w:rsid w:val="009F03A5"/>
    <w:rsid w:val="009F6AE7"/>
    <w:rsid w:val="009F7ACF"/>
    <w:rsid w:val="00A0200D"/>
    <w:rsid w:val="00A030B1"/>
    <w:rsid w:val="00A0342A"/>
    <w:rsid w:val="00A037C9"/>
    <w:rsid w:val="00A06D7A"/>
    <w:rsid w:val="00A070C5"/>
    <w:rsid w:val="00A11056"/>
    <w:rsid w:val="00A14F28"/>
    <w:rsid w:val="00A154AE"/>
    <w:rsid w:val="00A22032"/>
    <w:rsid w:val="00A22861"/>
    <w:rsid w:val="00A24F04"/>
    <w:rsid w:val="00A25891"/>
    <w:rsid w:val="00A35E7C"/>
    <w:rsid w:val="00A41594"/>
    <w:rsid w:val="00A4389D"/>
    <w:rsid w:val="00A46C71"/>
    <w:rsid w:val="00A473F1"/>
    <w:rsid w:val="00A47649"/>
    <w:rsid w:val="00A47FB1"/>
    <w:rsid w:val="00A5097C"/>
    <w:rsid w:val="00A510B8"/>
    <w:rsid w:val="00A51F56"/>
    <w:rsid w:val="00A522DF"/>
    <w:rsid w:val="00A53AE0"/>
    <w:rsid w:val="00A55407"/>
    <w:rsid w:val="00A56EDE"/>
    <w:rsid w:val="00A61BAE"/>
    <w:rsid w:val="00A623CA"/>
    <w:rsid w:val="00A6420E"/>
    <w:rsid w:val="00A64317"/>
    <w:rsid w:val="00A7014C"/>
    <w:rsid w:val="00A71123"/>
    <w:rsid w:val="00A723D8"/>
    <w:rsid w:val="00A73E56"/>
    <w:rsid w:val="00A74B05"/>
    <w:rsid w:val="00A74CD5"/>
    <w:rsid w:val="00A772F3"/>
    <w:rsid w:val="00A816CA"/>
    <w:rsid w:val="00A90875"/>
    <w:rsid w:val="00A91F07"/>
    <w:rsid w:val="00A93A95"/>
    <w:rsid w:val="00A960BE"/>
    <w:rsid w:val="00A977C7"/>
    <w:rsid w:val="00AA1A6C"/>
    <w:rsid w:val="00AA57BF"/>
    <w:rsid w:val="00AB2FAB"/>
    <w:rsid w:val="00AB4B09"/>
    <w:rsid w:val="00AB6727"/>
    <w:rsid w:val="00AC1C18"/>
    <w:rsid w:val="00AC3EEA"/>
    <w:rsid w:val="00AC42E3"/>
    <w:rsid w:val="00AC68DF"/>
    <w:rsid w:val="00AD11B9"/>
    <w:rsid w:val="00AD1B66"/>
    <w:rsid w:val="00AD4C00"/>
    <w:rsid w:val="00AD7830"/>
    <w:rsid w:val="00AE4042"/>
    <w:rsid w:val="00AE4E5D"/>
    <w:rsid w:val="00AE6D20"/>
    <w:rsid w:val="00AF14B3"/>
    <w:rsid w:val="00AF14BD"/>
    <w:rsid w:val="00AF2840"/>
    <w:rsid w:val="00AF291B"/>
    <w:rsid w:val="00AF510B"/>
    <w:rsid w:val="00AF5E1E"/>
    <w:rsid w:val="00B01ADA"/>
    <w:rsid w:val="00B061EF"/>
    <w:rsid w:val="00B06805"/>
    <w:rsid w:val="00B074FC"/>
    <w:rsid w:val="00B110B9"/>
    <w:rsid w:val="00B1296D"/>
    <w:rsid w:val="00B15DA6"/>
    <w:rsid w:val="00B1643B"/>
    <w:rsid w:val="00B2253A"/>
    <w:rsid w:val="00B25336"/>
    <w:rsid w:val="00B253FC"/>
    <w:rsid w:val="00B25478"/>
    <w:rsid w:val="00B33E62"/>
    <w:rsid w:val="00B3780D"/>
    <w:rsid w:val="00B41FD8"/>
    <w:rsid w:val="00B46DE7"/>
    <w:rsid w:val="00B471B0"/>
    <w:rsid w:val="00B47415"/>
    <w:rsid w:val="00B576C5"/>
    <w:rsid w:val="00B6028C"/>
    <w:rsid w:val="00B60626"/>
    <w:rsid w:val="00B63263"/>
    <w:rsid w:val="00B633DA"/>
    <w:rsid w:val="00B64E80"/>
    <w:rsid w:val="00B64F75"/>
    <w:rsid w:val="00B65613"/>
    <w:rsid w:val="00B66CFF"/>
    <w:rsid w:val="00B70676"/>
    <w:rsid w:val="00B70AF3"/>
    <w:rsid w:val="00B72339"/>
    <w:rsid w:val="00B74017"/>
    <w:rsid w:val="00B75090"/>
    <w:rsid w:val="00B75DD5"/>
    <w:rsid w:val="00B770C8"/>
    <w:rsid w:val="00B8272C"/>
    <w:rsid w:val="00B82968"/>
    <w:rsid w:val="00B82C27"/>
    <w:rsid w:val="00B838D0"/>
    <w:rsid w:val="00B84437"/>
    <w:rsid w:val="00B84B93"/>
    <w:rsid w:val="00B8713C"/>
    <w:rsid w:val="00B90E0F"/>
    <w:rsid w:val="00B92CC5"/>
    <w:rsid w:val="00BA1091"/>
    <w:rsid w:val="00BA246D"/>
    <w:rsid w:val="00BB250F"/>
    <w:rsid w:val="00BB2FDE"/>
    <w:rsid w:val="00BB40D3"/>
    <w:rsid w:val="00BC1FAE"/>
    <w:rsid w:val="00BC4483"/>
    <w:rsid w:val="00BC56F0"/>
    <w:rsid w:val="00BC6D86"/>
    <w:rsid w:val="00BD17ED"/>
    <w:rsid w:val="00BD1E9C"/>
    <w:rsid w:val="00BD302E"/>
    <w:rsid w:val="00BD5523"/>
    <w:rsid w:val="00BD5C86"/>
    <w:rsid w:val="00BD6E5D"/>
    <w:rsid w:val="00BE07A1"/>
    <w:rsid w:val="00BE2791"/>
    <w:rsid w:val="00BE3FED"/>
    <w:rsid w:val="00BE405B"/>
    <w:rsid w:val="00BE411E"/>
    <w:rsid w:val="00BE488A"/>
    <w:rsid w:val="00BE4C60"/>
    <w:rsid w:val="00BE5059"/>
    <w:rsid w:val="00BE5574"/>
    <w:rsid w:val="00BF268F"/>
    <w:rsid w:val="00BF5553"/>
    <w:rsid w:val="00C00EFE"/>
    <w:rsid w:val="00C01608"/>
    <w:rsid w:val="00C12F53"/>
    <w:rsid w:val="00C158C9"/>
    <w:rsid w:val="00C1625B"/>
    <w:rsid w:val="00C163FC"/>
    <w:rsid w:val="00C17B2B"/>
    <w:rsid w:val="00C22DE0"/>
    <w:rsid w:val="00C26CD7"/>
    <w:rsid w:val="00C27FFE"/>
    <w:rsid w:val="00C314CB"/>
    <w:rsid w:val="00C319BE"/>
    <w:rsid w:val="00C331F5"/>
    <w:rsid w:val="00C352EE"/>
    <w:rsid w:val="00C37005"/>
    <w:rsid w:val="00C37399"/>
    <w:rsid w:val="00C3780A"/>
    <w:rsid w:val="00C41C3F"/>
    <w:rsid w:val="00C4312C"/>
    <w:rsid w:val="00C45290"/>
    <w:rsid w:val="00C4758D"/>
    <w:rsid w:val="00C5200E"/>
    <w:rsid w:val="00C529AD"/>
    <w:rsid w:val="00C5378D"/>
    <w:rsid w:val="00C54021"/>
    <w:rsid w:val="00C543FC"/>
    <w:rsid w:val="00C54741"/>
    <w:rsid w:val="00C56DB7"/>
    <w:rsid w:val="00C60850"/>
    <w:rsid w:val="00C61785"/>
    <w:rsid w:val="00C61D17"/>
    <w:rsid w:val="00C61FA1"/>
    <w:rsid w:val="00C6319D"/>
    <w:rsid w:val="00C759D5"/>
    <w:rsid w:val="00C77FA7"/>
    <w:rsid w:val="00C8294B"/>
    <w:rsid w:val="00C873D3"/>
    <w:rsid w:val="00C87B1A"/>
    <w:rsid w:val="00C96255"/>
    <w:rsid w:val="00C967FE"/>
    <w:rsid w:val="00CA0288"/>
    <w:rsid w:val="00CA12E1"/>
    <w:rsid w:val="00CA58E9"/>
    <w:rsid w:val="00CA5FA3"/>
    <w:rsid w:val="00CB038E"/>
    <w:rsid w:val="00CB164B"/>
    <w:rsid w:val="00CB1C73"/>
    <w:rsid w:val="00CB4067"/>
    <w:rsid w:val="00CB43B9"/>
    <w:rsid w:val="00CB45A2"/>
    <w:rsid w:val="00CB6501"/>
    <w:rsid w:val="00CB73F7"/>
    <w:rsid w:val="00CC02FD"/>
    <w:rsid w:val="00CC0E44"/>
    <w:rsid w:val="00CC200A"/>
    <w:rsid w:val="00CC319F"/>
    <w:rsid w:val="00CC5426"/>
    <w:rsid w:val="00CD0388"/>
    <w:rsid w:val="00CD2873"/>
    <w:rsid w:val="00CD7AAD"/>
    <w:rsid w:val="00CD7F38"/>
    <w:rsid w:val="00CE2546"/>
    <w:rsid w:val="00CE4B0B"/>
    <w:rsid w:val="00CE72F1"/>
    <w:rsid w:val="00CF051E"/>
    <w:rsid w:val="00CF1691"/>
    <w:rsid w:val="00CF2CE4"/>
    <w:rsid w:val="00CF6126"/>
    <w:rsid w:val="00CF6FAC"/>
    <w:rsid w:val="00CF7AD4"/>
    <w:rsid w:val="00D0217F"/>
    <w:rsid w:val="00D0269B"/>
    <w:rsid w:val="00D046AE"/>
    <w:rsid w:val="00D06421"/>
    <w:rsid w:val="00D100CB"/>
    <w:rsid w:val="00D1022D"/>
    <w:rsid w:val="00D103D7"/>
    <w:rsid w:val="00D221AC"/>
    <w:rsid w:val="00D22FC8"/>
    <w:rsid w:val="00D25FD1"/>
    <w:rsid w:val="00D26052"/>
    <w:rsid w:val="00D265A9"/>
    <w:rsid w:val="00D27732"/>
    <w:rsid w:val="00D33944"/>
    <w:rsid w:val="00D36EF2"/>
    <w:rsid w:val="00D41D8C"/>
    <w:rsid w:val="00D41FDC"/>
    <w:rsid w:val="00D42F94"/>
    <w:rsid w:val="00D445AC"/>
    <w:rsid w:val="00D452EF"/>
    <w:rsid w:val="00D47CEE"/>
    <w:rsid w:val="00D52761"/>
    <w:rsid w:val="00D55070"/>
    <w:rsid w:val="00D574A0"/>
    <w:rsid w:val="00D57B7F"/>
    <w:rsid w:val="00D60882"/>
    <w:rsid w:val="00D61737"/>
    <w:rsid w:val="00D62717"/>
    <w:rsid w:val="00D67FB2"/>
    <w:rsid w:val="00D72FF1"/>
    <w:rsid w:val="00D83298"/>
    <w:rsid w:val="00D858EE"/>
    <w:rsid w:val="00D85AD9"/>
    <w:rsid w:val="00D92EC1"/>
    <w:rsid w:val="00D94757"/>
    <w:rsid w:val="00D95066"/>
    <w:rsid w:val="00D9582E"/>
    <w:rsid w:val="00D961D5"/>
    <w:rsid w:val="00D9638B"/>
    <w:rsid w:val="00D97E9A"/>
    <w:rsid w:val="00DA025B"/>
    <w:rsid w:val="00DA4A47"/>
    <w:rsid w:val="00DA6EED"/>
    <w:rsid w:val="00DB0BA9"/>
    <w:rsid w:val="00DB2F5D"/>
    <w:rsid w:val="00DB7A4E"/>
    <w:rsid w:val="00DC3C05"/>
    <w:rsid w:val="00DC7435"/>
    <w:rsid w:val="00DD136D"/>
    <w:rsid w:val="00DD4497"/>
    <w:rsid w:val="00DD48DB"/>
    <w:rsid w:val="00DD4FE5"/>
    <w:rsid w:val="00DD6073"/>
    <w:rsid w:val="00DD62D7"/>
    <w:rsid w:val="00DD7B6E"/>
    <w:rsid w:val="00DE02FA"/>
    <w:rsid w:val="00DE0B56"/>
    <w:rsid w:val="00DE196C"/>
    <w:rsid w:val="00DE2AC4"/>
    <w:rsid w:val="00DE30E9"/>
    <w:rsid w:val="00DE3856"/>
    <w:rsid w:val="00DE4104"/>
    <w:rsid w:val="00DE4BED"/>
    <w:rsid w:val="00DE4DE0"/>
    <w:rsid w:val="00DE6E3B"/>
    <w:rsid w:val="00DF0D98"/>
    <w:rsid w:val="00DF0E78"/>
    <w:rsid w:val="00DF440F"/>
    <w:rsid w:val="00DF5556"/>
    <w:rsid w:val="00E02F4D"/>
    <w:rsid w:val="00E04150"/>
    <w:rsid w:val="00E06CA7"/>
    <w:rsid w:val="00E10A0E"/>
    <w:rsid w:val="00E10B25"/>
    <w:rsid w:val="00E11357"/>
    <w:rsid w:val="00E12199"/>
    <w:rsid w:val="00E12808"/>
    <w:rsid w:val="00E13F3A"/>
    <w:rsid w:val="00E16765"/>
    <w:rsid w:val="00E224A9"/>
    <w:rsid w:val="00E25D15"/>
    <w:rsid w:val="00E25FE8"/>
    <w:rsid w:val="00E26F06"/>
    <w:rsid w:val="00E30F24"/>
    <w:rsid w:val="00E311CC"/>
    <w:rsid w:val="00E43A18"/>
    <w:rsid w:val="00E46150"/>
    <w:rsid w:val="00E46F63"/>
    <w:rsid w:val="00E476A2"/>
    <w:rsid w:val="00E4799D"/>
    <w:rsid w:val="00E53412"/>
    <w:rsid w:val="00E57659"/>
    <w:rsid w:val="00E601A7"/>
    <w:rsid w:val="00E61855"/>
    <w:rsid w:val="00E61AE0"/>
    <w:rsid w:val="00E61D9D"/>
    <w:rsid w:val="00E6437A"/>
    <w:rsid w:val="00E673E1"/>
    <w:rsid w:val="00E71E48"/>
    <w:rsid w:val="00E7580D"/>
    <w:rsid w:val="00E876E8"/>
    <w:rsid w:val="00E91946"/>
    <w:rsid w:val="00E91C87"/>
    <w:rsid w:val="00E93E89"/>
    <w:rsid w:val="00E94C97"/>
    <w:rsid w:val="00EA034A"/>
    <w:rsid w:val="00EA2854"/>
    <w:rsid w:val="00EA3A69"/>
    <w:rsid w:val="00EA76FE"/>
    <w:rsid w:val="00EB1F6E"/>
    <w:rsid w:val="00EB20AE"/>
    <w:rsid w:val="00EB593B"/>
    <w:rsid w:val="00EB5BC2"/>
    <w:rsid w:val="00EB66CA"/>
    <w:rsid w:val="00EC146A"/>
    <w:rsid w:val="00EC1FA4"/>
    <w:rsid w:val="00EC575F"/>
    <w:rsid w:val="00EC63AB"/>
    <w:rsid w:val="00EC6A59"/>
    <w:rsid w:val="00ED5C71"/>
    <w:rsid w:val="00ED72AD"/>
    <w:rsid w:val="00EE14B7"/>
    <w:rsid w:val="00EE16B1"/>
    <w:rsid w:val="00EE3D9A"/>
    <w:rsid w:val="00EE4CC2"/>
    <w:rsid w:val="00EE69A0"/>
    <w:rsid w:val="00EF1F87"/>
    <w:rsid w:val="00EF244F"/>
    <w:rsid w:val="00EF303F"/>
    <w:rsid w:val="00EF4DA4"/>
    <w:rsid w:val="00EF5AEF"/>
    <w:rsid w:val="00EF726C"/>
    <w:rsid w:val="00F03E6A"/>
    <w:rsid w:val="00F06D7A"/>
    <w:rsid w:val="00F11084"/>
    <w:rsid w:val="00F118C0"/>
    <w:rsid w:val="00F11A11"/>
    <w:rsid w:val="00F12785"/>
    <w:rsid w:val="00F14E3B"/>
    <w:rsid w:val="00F20F9C"/>
    <w:rsid w:val="00F21F53"/>
    <w:rsid w:val="00F22233"/>
    <w:rsid w:val="00F22BDE"/>
    <w:rsid w:val="00F23CD3"/>
    <w:rsid w:val="00F27A99"/>
    <w:rsid w:val="00F30DA5"/>
    <w:rsid w:val="00F35D38"/>
    <w:rsid w:val="00F36E40"/>
    <w:rsid w:val="00F372B1"/>
    <w:rsid w:val="00F37399"/>
    <w:rsid w:val="00F51352"/>
    <w:rsid w:val="00F61278"/>
    <w:rsid w:val="00F61DFE"/>
    <w:rsid w:val="00F66C1D"/>
    <w:rsid w:val="00F713AF"/>
    <w:rsid w:val="00F71C2B"/>
    <w:rsid w:val="00F732C5"/>
    <w:rsid w:val="00F736CB"/>
    <w:rsid w:val="00F74C26"/>
    <w:rsid w:val="00F7672C"/>
    <w:rsid w:val="00F76F31"/>
    <w:rsid w:val="00F80838"/>
    <w:rsid w:val="00F81A95"/>
    <w:rsid w:val="00F84F7C"/>
    <w:rsid w:val="00F858AD"/>
    <w:rsid w:val="00F872B5"/>
    <w:rsid w:val="00F91466"/>
    <w:rsid w:val="00F91F4F"/>
    <w:rsid w:val="00F92274"/>
    <w:rsid w:val="00F945B1"/>
    <w:rsid w:val="00F9585C"/>
    <w:rsid w:val="00F9652C"/>
    <w:rsid w:val="00FA148B"/>
    <w:rsid w:val="00FA63A0"/>
    <w:rsid w:val="00FB0A2C"/>
    <w:rsid w:val="00FB202B"/>
    <w:rsid w:val="00FB2DAF"/>
    <w:rsid w:val="00FB6432"/>
    <w:rsid w:val="00FB74E8"/>
    <w:rsid w:val="00FB7535"/>
    <w:rsid w:val="00FC1354"/>
    <w:rsid w:val="00FC379C"/>
    <w:rsid w:val="00FC5367"/>
    <w:rsid w:val="00FC5C2A"/>
    <w:rsid w:val="00FC6FDC"/>
    <w:rsid w:val="00FC7E69"/>
    <w:rsid w:val="00FD03EC"/>
    <w:rsid w:val="00FD24E9"/>
    <w:rsid w:val="00FD2DE7"/>
    <w:rsid w:val="00FD3CCC"/>
    <w:rsid w:val="00FD713B"/>
    <w:rsid w:val="00FE0E15"/>
    <w:rsid w:val="00FE1512"/>
    <w:rsid w:val="00FE3385"/>
    <w:rsid w:val="00FE5A1D"/>
    <w:rsid w:val="00FE5C51"/>
    <w:rsid w:val="00FE5D12"/>
    <w:rsid w:val="00FE64D1"/>
    <w:rsid w:val="00FE7116"/>
    <w:rsid w:val="00FF1855"/>
    <w:rsid w:val="00FF2B72"/>
    <w:rsid w:val="00F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0A2B"/>
  <w15:docId w15:val="{703B7C0F-FF07-486A-8776-5A2ED416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ter"/>
    <w:uiPriority w:val="9"/>
    <w:unhideWhenUsed/>
    <w:qFormat/>
    <w:rsid w:val="0097193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22DA0"/>
    <w:rPr>
      <w:color w:val="0000FF" w:themeColor="hyperlink"/>
      <w:u w:val="single"/>
    </w:rPr>
  </w:style>
  <w:style w:type="paragraph" w:styleId="Cabealho">
    <w:name w:val="header"/>
    <w:basedOn w:val="Normal"/>
    <w:link w:val="CabealhoCarter"/>
    <w:uiPriority w:val="99"/>
    <w:unhideWhenUsed/>
    <w:rsid w:val="00F22BD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22BDE"/>
  </w:style>
  <w:style w:type="paragraph" w:styleId="Rodap">
    <w:name w:val="footer"/>
    <w:basedOn w:val="Normal"/>
    <w:link w:val="RodapCarter"/>
    <w:uiPriority w:val="99"/>
    <w:unhideWhenUsed/>
    <w:rsid w:val="00F22BD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22BDE"/>
  </w:style>
  <w:style w:type="paragraph" w:styleId="Textodebalo">
    <w:name w:val="Balloon Text"/>
    <w:basedOn w:val="Normal"/>
    <w:link w:val="TextodebaloCarter"/>
    <w:uiPriority w:val="99"/>
    <w:semiHidden/>
    <w:unhideWhenUsed/>
    <w:rsid w:val="00F22BD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22BDE"/>
    <w:rPr>
      <w:rFonts w:ascii="Tahoma" w:hAnsi="Tahoma" w:cs="Tahoma"/>
      <w:sz w:val="16"/>
      <w:szCs w:val="16"/>
    </w:rPr>
  </w:style>
  <w:style w:type="character" w:customStyle="1" w:styleId="MenoNoResolvida1">
    <w:name w:val="Menção Não Resolvida1"/>
    <w:basedOn w:val="Tipodeletrapredefinidodopargrafo"/>
    <w:uiPriority w:val="99"/>
    <w:semiHidden/>
    <w:unhideWhenUsed/>
    <w:rsid w:val="00CC02FD"/>
    <w:rPr>
      <w:color w:val="605E5C"/>
      <w:shd w:val="clear" w:color="auto" w:fill="E1DFDD"/>
    </w:rPr>
  </w:style>
  <w:style w:type="character" w:customStyle="1" w:styleId="Ttulo2Carter">
    <w:name w:val="Título 2 Caráter"/>
    <w:basedOn w:val="Tipodeletrapredefinidodopargrafo"/>
    <w:link w:val="Ttulo2"/>
    <w:uiPriority w:val="9"/>
    <w:rsid w:val="00971939"/>
    <w:rPr>
      <w:rFonts w:asciiTheme="majorHAnsi" w:eastAsiaTheme="majorEastAsia" w:hAnsiTheme="majorHAnsi" w:cstheme="majorBidi"/>
      <w:color w:val="365F91" w:themeColor="accent1" w:themeShade="BF"/>
      <w:sz w:val="26"/>
      <w:szCs w:val="26"/>
    </w:rPr>
  </w:style>
  <w:style w:type="character" w:styleId="Forte">
    <w:name w:val="Strong"/>
    <w:basedOn w:val="Tipodeletrapredefinidodopargrafo"/>
    <w:uiPriority w:val="22"/>
    <w:qFormat/>
    <w:rsid w:val="00614821"/>
    <w:rPr>
      <w:b/>
      <w:bCs/>
    </w:rPr>
  </w:style>
  <w:style w:type="table" w:styleId="TabelacomGrelha">
    <w:name w:val="Table Grid"/>
    <w:basedOn w:val="Tabelanormal"/>
    <w:uiPriority w:val="39"/>
    <w:rsid w:val="0082321D"/>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75F"/>
    <w:pPr>
      <w:autoSpaceDE w:val="0"/>
      <w:autoSpaceDN w:val="0"/>
      <w:adjustRightInd w:val="0"/>
      <w:spacing w:after="0" w:line="240" w:lineRule="auto"/>
    </w:pPr>
    <w:rPr>
      <w:rFonts w:ascii="Calibri" w:hAnsi="Calibri" w:cs="Calibri"/>
      <w:color w:val="000000"/>
      <w:sz w:val="24"/>
      <w:szCs w:val="24"/>
      <w:lang w:val="pt-PT"/>
    </w:rPr>
  </w:style>
  <w:style w:type="paragraph" w:styleId="NormalWeb">
    <w:name w:val="Normal (Web)"/>
    <w:basedOn w:val="Normal"/>
    <w:uiPriority w:val="99"/>
    <w:unhideWhenUsed/>
    <w:rsid w:val="0000182F"/>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nfase">
    <w:name w:val="Emphasis"/>
    <w:basedOn w:val="Tipodeletrapredefinidodopargrafo"/>
    <w:uiPriority w:val="20"/>
    <w:qFormat/>
    <w:rsid w:val="0000182F"/>
    <w:rPr>
      <w:rFonts w:cs="Times New Roman"/>
      <w:i/>
    </w:rPr>
  </w:style>
  <w:style w:type="character" w:customStyle="1" w:styleId="Tipodeletrapredefinidodopargrafo1">
    <w:name w:val="Tipo de letra predefinido do parágrafo1"/>
    <w:rsid w:val="00833514"/>
  </w:style>
  <w:style w:type="paragraph" w:styleId="PargrafodaLista">
    <w:name w:val="List Paragraph"/>
    <w:basedOn w:val="Normal"/>
    <w:uiPriority w:val="34"/>
    <w:qFormat/>
    <w:rsid w:val="0078358F"/>
    <w:pPr>
      <w:spacing w:after="160" w:line="259" w:lineRule="auto"/>
      <w:ind w:left="720"/>
      <w:contextualSpacing/>
    </w:pPr>
    <w:rPr>
      <w:lang w:val="pt-PT"/>
    </w:rPr>
  </w:style>
  <w:style w:type="character" w:styleId="Refdecomentrio">
    <w:name w:val="annotation reference"/>
    <w:basedOn w:val="Tipodeletrapredefinidodopargrafo"/>
    <w:uiPriority w:val="99"/>
    <w:semiHidden/>
    <w:unhideWhenUsed/>
    <w:rsid w:val="00C60850"/>
    <w:rPr>
      <w:sz w:val="16"/>
      <w:szCs w:val="16"/>
    </w:rPr>
  </w:style>
  <w:style w:type="paragraph" w:styleId="Textodecomentrio">
    <w:name w:val="annotation text"/>
    <w:basedOn w:val="Normal"/>
    <w:link w:val="TextodecomentrioCarter"/>
    <w:uiPriority w:val="99"/>
    <w:unhideWhenUsed/>
    <w:rsid w:val="00C6085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C60850"/>
    <w:rPr>
      <w:sz w:val="20"/>
      <w:szCs w:val="20"/>
    </w:rPr>
  </w:style>
  <w:style w:type="paragraph" w:styleId="Assuntodecomentrio">
    <w:name w:val="annotation subject"/>
    <w:basedOn w:val="Textodecomentrio"/>
    <w:next w:val="Textodecomentrio"/>
    <w:link w:val="AssuntodecomentrioCarter"/>
    <w:uiPriority w:val="99"/>
    <w:semiHidden/>
    <w:unhideWhenUsed/>
    <w:rsid w:val="00C60850"/>
    <w:rPr>
      <w:b/>
      <w:bCs/>
    </w:rPr>
  </w:style>
  <w:style w:type="character" w:customStyle="1" w:styleId="AssuntodecomentrioCarter">
    <w:name w:val="Assunto de comentário Caráter"/>
    <w:basedOn w:val="TextodecomentrioCarter"/>
    <w:link w:val="Assuntodecomentrio"/>
    <w:uiPriority w:val="99"/>
    <w:semiHidden/>
    <w:rsid w:val="00C60850"/>
    <w:rPr>
      <w:b/>
      <w:bCs/>
      <w:sz w:val="20"/>
      <w:szCs w:val="20"/>
    </w:rPr>
  </w:style>
  <w:style w:type="character" w:customStyle="1" w:styleId="u-visually-hidden">
    <w:name w:val="u-visually-hidden"/>
    <w:basedOn w:val="Tipodeletrapredefinidodopargrafo"/>
    <w:rsid w:val="002B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32904">
      <w:bodyDiv w:val="1"/>
      <w:marLeft w:val="0"/>
      <w:marRight w:val="0"/>
      <w:marTop w:val="0"/>
      <w:marBottom w:val="0"/>
      <w:divBdr>
        <w:top w:val="none" w:sz="0" w:space="0" w:color="auto"/>
        <w:left w:val="none" w:sz="0" w:space="0" w:color="auto"/>
        <w:bottom w:val="none" w:sz="0" w:space="0" w:color="auto"/>
        <w:right w:val="none" w:sz="0" w:space="0" w:color="auto"/>
      </w:divBdr>
    </w:div>
    <w:div w:id="20958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iwe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ciweb.org/" TargetMode="External"/><Relationship Id="rId5" Type="http://schemas.openxmlformats.org/officeDocument/2006/relationships/webSettings" Target="webSettings.xml"/><Relationship Id="rId10" Type="http://schemas.openxmlformats.org/officeDocument/2006/relationships/hyperlink" Target="http://link.springer.com/article/10.1007/s12187-015-9305-7" TargetMode="External"/><Relationship Id="rId4" Type="http://schemas.openxmlformats.org/officeDocument/2006/relationships/settings" Target="settings.xml"/><Relationship Id="rId9" Type="http://schemas.openxmlformats.org/officeDocument/2006/relationships/hyperlink" Target="http://www.isciweb.org/_Uploads/dbsAttachedFiles/8yearsoldre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736F-B46F-4076-A49F-A8DE8C3F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6682</Words>
  <Characters>36087</Characters>
  <Application>Microsoft Office Word</Application>
  <DocSecurity>4</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João Carvalho</cp:lastModifiedBy>
  <cp:revision>2</cp:revision>
  <cp:lastPrinted>2015-01-26T13:31:00Z</cp:lastPrinted>
  <dcterms:created xsi:type="dcterms:W3CDTF">2021-07-15T11:03:00Z</dcterms:created>
  <dcterms:modified xsi:type="dcterms:W3CDTF">2021-07-15T11:03:00Z</dcterms:modified>
</cp:coreProperties>
</file>