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E8431" w14:textId="77777777" w:rsidR="004C3810" w:rsidRPr="000035EA" w:rsidRDefault="00D47C4E" w:rsidP="00E71CFC">
      <w:pPr>
        <w:spacing w:line="240" w:lineRule="auto"/>
        <w:jc w:val="center"/>
        <w:rPr>
          <w:rFonts w:ascii="Times New Roman" w:hAnsi="Times New Roman" w:cs="Times New Roman"/>
          <w:b/>
          <w:sz w:val="24"/>
          <w:szCs w:val="24"/>
          <w:lang w:val="en-US"/>
        </w:rPr>
      </w:pPr>
      <w:r w:rsidRPr="000035EA">
        <w:rPr>
          <w:rFonts w:ascii="Times New Roman" w:hAnsi="Times New Roman" w:cs="Times New Roman"/>
          <w:b/>
          <w:sz w:val="24"/>
          <w:szCs w:val="24"/>
          <w:lang w:val="en-US"/>
        </w:rPr>
        <w:t>NASALITY</w:t>
      </w:r>
      <w:r w:rsidR="004C3810" w:rsidRPr="000035EA">
        <w:rPr>
          <w:rFonts w:ascii="Times New Roman" w:hAnsi="Times New Roman" w:cs="Times New Roman"/>
          <w:b/>
          <w:sz w:val="24"/>
          <w:szCs w:val="24"/>
          <w:lang w:val="en-US"/>
        </w:rPr>
        <w:t xml:space="preserve"> </w:t>
      </w:r>
      <w:r w:rsidRPr="000035EA">
        <w:rPr>
          <w:rFonts w:ascii="Times New Roman" w:hAnsi="Times New Roman" w:cs="Times New Roman"/>
          <w:b/>
          <w:sz w:val="24"/>
          <w:szCs w:val="24"/>
          <w:lang w:val="en-US"/>
        </w:rPr>
        <w:t>TRIGGERED BY</w:t>
      </w:r>
      <w:r w:rsidR="001F1D33" w:rsidRPr="000035EA">
        <w:rPr>
          <w:rFonts w:ascii="Times New Roman" w:hAnsi="Times New Roman" w:cs="Times New Roman"/>
          <w:b/>
          <w:sz w:val="24"/>
          <w:szCs w:val="24"/>
          <w:lang w:val="en-US"/>
        </w:rPr>
        <w:t xml:space="preserve"> /ɲ/</w:t>
      </w:r>
      <w:r w:rsidR="004C3810" w:rsidRPr="000035EA">
        <w:rPr>
          <w:rFonts w:ascii="Times New Roman" w:hAnsi="Times New Roman" w:cs="Times New Roman"/>
          <w:b/>
          <w:sz w:val="24"/>
          <w:szCs w:val="24"/>
          <w:lang w:val="en-US"/>
        </w:rPr>
        <w:t xml:space="preserve"> </w:t>
      </w:r>
      <w:r w:rsidRPr="000035EA">
        <w:rPr>
          <w:rFonts w:ascii="Times New Roman" w:hAnsi="Times New Roman" w:cs="Times New Roman"/>
          <w:b/>
          <w:sz w:val="24"/>
          <w:szCs w:val="24"/>
          <w:lang w:val="en-US"/>
        </w:rPr>
        <w:t xml:space="preserve">IN </w:t>
      </w:r>
      <w:r w:rsidR="0067127C" w:rsidRPr="000035EA">
        <w:rPr>
          <w:rFonts w:ascii="Times New Roman" w:hAnsi="Times New Roman" w:cs="Times New Roman"/>
          <w:b/>
          <w:sz w:val="24"/>
          <w:szCs w:val="24"/>
          <w:lang w:val="en-US"/>
        </w:rPr>
        <w:t xml:space="preserve">TWO </w:t>
      </w:r>
      <w:r w:rsidRPr="000035EA">
        <w:rPr>
          <w:rFonts w:ascii="Times New Roman" w:hAnsi="Times New Roman" w:cs="Times New Roman"/>
          <w:b/>
          <w:sz w:val="24"/>
          <w:szCs w:val="24"/>
          <w:lang w:val="en-US"/>
        </w:rPr>
        <w:t>PORTUGUESE VARIETIES OF SAO TOME AND PRINCIPE</w:t>
      </w:r>
      <w:r w:rsidR="001F1D33" w:rsidRPr="000035EA">
        <w:rPr>
          <w:rFonts w:ascii="Times New Roman" w:hAnsi="Times New Roman" w:cs="Times New Roman"/>
          <w:b/>
          <w:sz w:val="24"/>
          <w:szCs w:val="24"/>
          <w:lang w:val="en-US"/>
        </w:rPr>
        <w:t xml:space="preserve"> </w:t>
      </w:r>
    </w:p>
    <w:p w14:paraId="2252469C" w14:textId="44DD5C97" w:rsidR="00D47C4E" w:rsidRDefault="00D47C4E" w:rsidP="00E71CF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NASALIDADE ENGATILHADA POR </w:t>
      </w:r>
      <w:r w:rsidRPr="00D47C4E">
        <w:rPr>
          <w:rFonts w:ascii="Times New Roman" w:hAnsi="Times New Roman" w:cs="Times New Roman"/>
          <w:b/>
          <w:sz w:val="24"/>
          <w:szCs w:val="24"/>
        </w:rPr>
        <w:t>/ɲ/</w:t>
      </w:r>
      <w:r w:rsidR="0067127C">
        <w:rPr>
          <w:rFonts w:ascii="Times New Roman" w:hAnsi="Times New Roman" w:cs="Times New Roman"/>
          <w:b/>
          <w:sz w:val="24"/>
          <w:szCs w:val="24"/>
        </w:rPr>
        <w:t xml:space="preserve"> EM DUAS VARIEDADES DO</w:t>
      </w:r>
      <w:r>
        <w:rPr>
          <w:rFonts w:ascii="Times New Roman" w:hAnsi="Times New Roman" w:cs="Times New Roman"/>
          <w:b/>
          <w:sz w:val="24"/>
          <w:szCs w:val="24"/>
        </w:rPr>
        <w:t xml:space="preserve"> PORTUGUÊS DE SÃO TOMÉ E PRÍNCIPE</w:t>
      </w:r>
    </w:p>
    <w:p w14:paraId="79716714" w14:textId="77777777" w:rsidR="00AC2B99" w:rsidRDefault="00AC2B99" w:rsidP="00AC2B99">
      <w:pPr>
        <w:spacing w:after="0" w:line="240" w:lineRule="auto"/>
        <w:ind w:firstLine="0"/>
        <w:rPr>
          <w:rFonts w:ascii="Times New Roman" w:hAnsi="Times New Roman" w:cs="Times New Roman"/>
          <w:b/>
          <w:sz w:val="24"/>
          <w:szCs w:val="24"/>
        </w:rPr>
      </w:pPr>
    </w:p>
    <w:p w14:paraId="7E4AA02C" w14:textId="55D4A494" w:rsidR="00AC2B99" w:rsidRDefault="00AC2B99" w:rsidP="00AC2B99">
      <w:pPr>
        <w:spacing w:after="0" w:line="240" w:lineRule="auto"/>
        <w:ind w:firstLine="0"/>
        <w:jc w:val="center"/>
        <w:rPr>
          <w:rFonts w:ascii="Times New Roman" w:eastAsia="Times New Roman" w:hAnsi="Times New Roman" w:cs="Times New Roman"/>
          <w:sz w:val="24"/>
          <w:szCs w:val="24"/>
          <w:lang w:eastAsia="pt-BR"/>
        </w:rPr>
      </w:pPr>
      <w:r w:rsidRPr="00AC2B99">
        <w:rPr>
          <w:rFonts w:ascii="Arial" w:eastAsia="Times New Roman" w:hAnsi="Arial" w:cs="Arial"/>
          <w:color w:val="00238C"/>
          <w:sz w:val="18"/>
          <w:szCs w:val="18"/>
          <w:lang w:eastAsia="pt-BR"/>
        </w:rPr>
        <w:br/>
      </w:r>
      <w:r w:rsidRPr="00AC2B99">
        <w:rPr>
          <w:rFonts w:ascii="Times New Roman" w:eastAsia="Times New Roman" w:hAnsi="Times New Roman" w:cs="Times New Roman"/>
          <w:sz w:val="24"/>
          <w:szCs w:val="24"/>
          <w:lang w:eastAsia="pt-BR"/>
        </w:rPr>
        <w:t xml:space="preserve">Amanda Macedo </w:t>
      </w:r>
      <w:proofErr w:type="spellStart"/>
      <w:r w:rsidRPr="00AC2B99">
        <w:rPr>
          <w:rFonts w:ascii="Times New Roman" w:eastAsia="Times New Roman" w:hAnsi="Times New Roman" w:cs="Times New Roman"/>
          <w:sz w:val="24"/>
          <w:szCs w:val="24"/>
          <w:lang w:eastAsia="pt-BR"/>
        </w:rPr>
        <w:t>Balduino</w:t>
      </w:r>
      <w:proofErr w:type="spellEnd"/>
      <w:r>
        <w:rPr>
          <w:rStyle w:val="Refdenotaderodap"/>
          <w:rFonts w:ascii="Times New Roman" w:eastAsia="Times New Roman" w:hAnsi="Times New Roman" w:cs="Times New Roman"/>
          <w:sz w:val="24"/>
          <w:szCs w:val="24"/>
          <w:lang w:eastAsia="pt-BR"/>
        </w:rPr>
        <w:footnoteReference w:id="1"/>
      </w:r>
    </w:p>
    <w:p w14:paraId="59BAAC76" w14:textId="77777777" w:rsidR="00AC2B99" w:rsidRDefault="00AC2B99" w:rsidP="00AC2B99">
      <w:pPr>
        <w:spacing w:after="0" w:line="240" w:lineRule="auto"/>
        <w:ind w:firstLine="0"/>
        <w:jc w:val="center"/>
        <w:rPr>
          <w:rFonts w:ascii="Times New Roman" w:eastAsia="Times New Roman" w:hAnsi="Times New Roman" w:cs="Times New Roman"/>
          <w:sz w:val="24"/>
          <w:szCs w:val="24"/>
          <w:lang w:eastAsia="pt-BR"/>
        </w:rPr>
      </w:pPr>
    </w:p>
    <w:p w14:paraId="06C1E11D" w14:textId="302696B1" w:rsidR="00AC2B99" w:rsidRDefault="00AC2B99" w:rsidP="00AC2B99">
      <w:pPr>
        <w:spacing w:after="0" w:line="240" w:lineRule="auto"/>
        <w:ind w:firstLine="0"/>
        <w:jc w:val="center"/>
        <w:rPr>
          <w:rFonts w:ascii="Times New Roman" w:eastAsia="Times New Roman" w:hAnsi="Times New Roman" w:cs="Times New Roman"/>
          <w:sz w:val="24"/>
          <w:szCs w:val="24"/>
          <w:lang w:eastAsia="pt-BR"/>
        </w:rPr>
      </w:pPr>
    </w:p>
    <w:p w14:paraId="018DCC16" w14:textId="57013466" w:rsidR="00AC2B99" w:rsidRDefault="00AC2B99" w:rsidP="00AC2B99">
      <w:pPr>
        <w:pStyle w:val="Corpodetexto"/>
        <w:spacing w:line="360" w:lineRule="auto"/>
        <w:ind w:left="0" w:firstLine="567"/>
        <w:jc w:val="right"/>
      </w:pPr>
      <w:proofErr w:type="spellStart"/>
      <w:r>
        <w:rPr>
          <w:b/>
          <w:bCs/>
        </w:rPr>
        <w:t>Recebido</w:t>
      </w:r>
      <w:proofErr w:type="spellEnd"/>
      <w:r>
        <w:rPr>
          <w:b/>
          <w:bCs/>
        </w:rPr>
        <w:t xml:space="preserve"> em: 27 de agosto de 2020 | Aceito em: 26 de </w:t>
      </w:r>
      <w:proofErr w:type="spellStart"/>
      <w:r>
        <w:rPr>
          <w:b/>
          <w:bCs/>
        </w:rPr>
        <w:t>outubro</w:t>
      </w:r>
      <w:proofErr w:type="spellEnd"/>
      <w:r>
        <w:rPr>
          <w:b/>
          <w:bCs/>
        </w:rPr>
        <w:t xml:space="preserve"> de 2020</w:t>
      </w:r>
    </w:p>
    <w:p w14:paraId="4DFF2330" w14:textId="77777777" w:rsidR="00AC2B99" w:rsidRPr="00D47C4E" w:rsidRDefault="00AC2B99" w:rsidP="00E6764B">
      <w:pPr>
        <w:spacing w:line="240" w:lineRule="auto"/>
        <w:ind w:firstLine="0"/>
        <w:rPr>
          <w:rFonts w:ascii="Times New Roman" w:hAnsi="Times New Roman" w:cs="Times New Roman"/>
          <w:b/>
          <w:sz w:val="24"/>
          <w:szCs w:val="24"/>
        </w:rPr>
      </w:pPr>
    </w:p>
    <w:p w14:paraId="55C21303" w14:textId="77777777" w:rsidR="003B3E55" w:rsidRPr="003B3E55" w:rsidRDefault="005F534D" w:rsidP="003B3E55">
      <w:pPr>
        <w:spacing w:after="0" w:line="240" w:lineRule="auto"/>
        <w:ind w:firstLine="0"/>
        <w:rPr>
          <w:rFonts w:ascii="Times New Roman" w:hAnsi="Times New Roman" w:cs="Times New Roman"/>
          <w:sz w:val="20"/>
          <w:szCs w:val="20"/>
          <w:lang w:val="en-US"/>
        </w:rPr>
      </w:pPr>
      <w:r w:rsidRPr="003B3E55">
        <w:rPr>
          <w:rFonts w:ascii="Times New Roman" w:hAnsi="Times New Roman" w:cs="Times New Roman"/>
          <w:b/>
          <w:bCs/>
          <w:sz w:val="20"/>
          <w:szCs w:val="20"/>
          <w:lang w:val="en-US"/>
        </w:rPr>
        <w:t>ABSTRACT:</w:t>
      </w:r>
      <w:r w:rsidR="000035EA" w:rsidRPr="003B3E55">
        <w:rPr>
          <w:rFonts w:ascii="Times New Roman" w:hAnsi="Times New Roman" w:cs="Times New Roman"/>
          <w:sz w:val="20"/>
          <w:szCs w:val="20"/>
          <w:lang w:val="en-US"/>
        </w:rPr>
        <w:t xml:space="preserve"> </w:t>
      </w:r>
    </w:p>
    <w:p w14:paraId="5BCAC8F2" w14:textId="15A428E8" w:rsidR="000035EA" w:rsidRPr="003B3E55" w:rsidRDefault="00C073BE" w:rsidP="003B3E55">
      <w:pPr>
        <w:spacing w:after="0" w:line="240" w:lineRule="auto"/>
        <w:ind w:firstLine="0"/>
        <w:rPr>
          <w:rFonts w:ascii="Times New Roman" w:hAnsi="Times New Roman" w:cs="Times New Roman"/>
          <w:sz w:val="20"/>
          <w:szCs w:val="20"/>
          <w:lang w:val="en-US"/>
        </w:rPr>
      </w:pPr>
      <w:r w:rsidRPr="003B3E55">
        <w:rPr>
          <w:rFonts w:ascii="Times New Roman" w:hAnsi="Times New Roman" w:cs="Times New Roman"/>
          <w:sz w:val="20"/>
          <w:szCs w:val="20"/>
          <w:lang w:val="en-US"/>
        </w:rPr>
        <w:t>This study describes and analyzes the nasality triggered by /ɲ/ in the Portuguese spoken in São Tomé (PST) and in the Portuguese spoken in Príncipe (PP). PST and PP are Portuguese varieties from São Tomé and Príncipe (STP) that present particular linguistic characteristics. Considering the context of linguistic contact into which PST and PP are inserted, we aim to (</w:t>
      </w:r>
      <w:proofErr w:type="spellStart"/>
      <w:r w:rsidRPr="003B3E55">
        <w:rPr>
          <w:rFonts w:ascii="Times New Roman" w:hAnsi="Times New Roman" w:cs="Times New Roman"/>
          <w:sz w:val="20"/>
          <w:szCs w:val="20"/>
          <w:lang w:val="en-US"/>
        </w:rPr>
        <w:t>i</w:t>
      </w:r>
      <w:proofErr w:type="spellEnd"/>
      <w:r w:rsidRPr="003B3E55">
        <w:rPr>
          <w:rFonts w:ascii="Times New Roman" w:hAnsi="Times New Roman" w:cs="Times New Roman"/>
          <w:sz w:val="20"/>
          <w:szCs w:val="20"/>
          <w:lang w:val="en-US"/>
        </w:rPr>
        <w:t xml:space="preserve">) propose a phonological analysis of nasality triggered by /ɲ/ in PST and PP, and (ii) investigate the presence of ambisyllabic structures. Based on </w:t>
      </w:r>
      <w:proofErr w:type="spellStart"/>
      <w:r w:rsidRPr="003B3E55">
        <w:rPr>
          <w:rFonts w:ascii="Times New Roman" w:hAnsi="Times New Roman" w:cs="Times New Roman"/>
          <w:sz w:val="20"/>
          <w:szCs w:val="20"/>
          <w:lang w:val="en-US"/>
        </w:rPr>
        <w:t>Autosegmental</w:t>
      </w:r>
      <w:proofErr w:type="spellEnd"/>
      <w:r w:rsidRPr="003B3E55">
        <w:rPr>
          <w:rFonts w:ascii="Times New Roman" w:hAnsi="Times New Roman" w:cs="Times New Roman"/>
          <w:sz w:val="20"/>
          <w:szCs w:val="20"/>
          <w:lang w:val="en-US"/>
        </w:rPr>
        <w:t xml:space="preserve"> Phonology (Goldsmith 1976; 1990) as the phonological theory and laboratory phonology (</w:t>
      </w:r>
      <w:proofErr w:type="spellStart"/>
      <w:r w:rsidRPr="003B3E55">
        <w:rPr>
          <w:rFonts w:ascii="Times New Roman" w:hAnsi="Times New Roman" w:cs="Times New Roman"/>
          <w:sz w:val="20"/>
          <w:szCs w:val="20"/>
          <w:lang w:val="en-US"/>
        </w:rPr>
        <w:t>Ohala</w:t>
      </w:r>
      <w:proofErr w:type="spellEnd"/>
      <w:r w:rsidRPr="003B3E55">
        <w:rPr>
          <w:rFonts w:ascii="Times New Roman" w:hAnsi="Times New Roman" w:cs="Times New Roman"/>
          <w:sz w:val="20"/>
          <w:szCs w:val="20"/>
          <w:lang w:val="en-US"/>
        </w:rPr>
        <w:t>, 1995) as the methodology and considering the phonotactic analysis of vowels, we observed that nasality can be triggered by /ɲ/, a nasal consonant that occupies an ambisyllabic structure. Thus, the palatal nasal nasalizes left contiguous vowels in stressed and unstressed syllables. This nasalization process is possible because /ɲ/ is in coda, resulting in a CVN syllable structure and triggering tautosyllabic nasality. Even though it is optional, the nasality triggered by /ɲ/ occurs independently of the vowel quality and the word stress, as described for BP (</w:t>
      </w:r>
      <w:proofErr w:type="spellStart"/>
      <w:r w:rsidRPr="003B3E55">
        <w:rPr>
          <w:rFonts w:ascii="Times New Roman" w:hAnsi="Times New Roman" w:cs="Times New Roman"/>
          <w:sz w:val="20"/>
          <w:szCs w:val="20"/>
          <w:lang w:val="en-US"/>
        </w:rPr>
        <w:t>Wetzels</w:t>
      </w:r>
      <w:proofErr w:type="spellEnd"/>
      <w:r w:rsidRPr="003B3E55">
        <w:rPr>
          <w:rFonts w:ascii="Times New Roman" w:hAnsi="Times New Roman" w:cs="Times New Roman"/>
          <w:sz w:val="20"/>
          <w:szCs w:val="20"/>
          <w:lang w:val="en-US"/>
        </w:rPr>
        <w:t>, 1997).</w:t>
      </w:r>
    </w:p>
    <w:p w14:paraId="1085F106" w14:textId="1EC9A970" w:rsidR="005F534D" w:rsidRPr="003B3E55" w:rsidRDefault="003B3E55" w:rsidP="003B3E55">
      <w:pPr>
        <w:spacing w:after="0" w:line="240" w:lineRule="auto"/>
        <w:ind w:firstLine="0"/>
        <w:rPr>
          <w:rFonts w:ascii="Times New Roman" w:hAnsi="Times New Roman" w:cs="Times New Roman"/>
          <w:sz w:val="20"/>
          <w:szCs w:val="20"/>
        </w:rPr>
      </w:pPr>
      <w:r w:rsidRPr="003B3E55">
        <w:rPr>
          <w:rFonts w:ascii="Times New Roman" w:hAnsi="Times New Roman" w:cs="Times New Roman"/>
          <w:b/>
          <w:bCs/>
          <w:sz w:val="20"/>
          <w:szCs w:val="20"/>
        </w:rPr>
        <w:t>KEYWORDS</w:t>
      </w:r>
      <w:r w:rsidR="00C073BE" w:rsidRPr="003B3E55">
        <w:rPr>
          <w:rFonts w:ascii="Times New Roman" w:hAnsi="Times New Roman" w:cs="Times New Roman"/>
          <w:sz w:val="20"/>
          <w:szCs w:val="20"/>
        </w:rPr>
        <w:t xml:space="preserve">: </w:t>
      </w:r>
      <w:proofErr w:type="spellStart"/>
      <w:r w:rsidR="00C073BE" w:rsidRPr="003B3E55">
        <w:rPr>
          <w:rFonts w:ascii="Times New Roman" w:hAnsi="Times New Roman" w:cs="Times New Roman"/>
          <w:sz w:val="20"/>
          <w:szCs w:val="20"/>
        </w:rPr>
        <w:t>Portuguese</w:t>
      </w:r>
      <w:proofErr w:type="spellEnd"/>
      <w:r w:rsidR="00C073BE" w:rsidRPr="003B3E55">
        <w:rPr>
          <w:rFonts w:ascii="Times New Roman" w:hAnsi="Times New Roman" w:cs="Times New Roman"/>
          <w:sz w:val="20"/>
          <w:szCs w:val="20"/>
        </w:rPr>
        <w:t xml:space="preserve">; São Tomé </w:t>
      </w:r>
      <w:proofErr w:type="spellStart"/>
      <w:r w:rsidR="00C073BE" w:rsidRPr="003B3E55">
        <w:rPr>
          <w:rFonts w:ascii="Times New Roman" w:hAnsi="Times New Roman" w:cs="Times New Roman"/>
          <w:sz w:val="20"/>
          <w:szCs w:val="20"/>
        </w:rPr>
        <w:t>and</w:t>
      </w:r>
      <w:proofErr w:type="spellEnd"/>
      <w:r w:rsidR="00C073BE" w:rsidRPr="003B3E55">
        <w:rPr>
          <w:rFonts w:ascii="Times New Roman" w:hAnsi="Times New Roman" w:cs="Times New Roman"/>
          <w:sz w:val="20"/>
          <w:szCs w:val="20"/>
        </w:rPr>
        <w:t xml:space="preserve"> Prí</w:t>
      </w:r>
      <w:r w:rsidR="005F534D" w:rsidRPr="003B3E55">
        <w:rPr>
          <w:rFonts w:ascii="Times New Roman" w:hAnsi="Times New Roman" w:cs="Times New Roman"/>
          <w:sz w:val="20"/>
          <w:szCs w:val="20"/>
        </w:rPr>
        <w:t xml:space="preserve">ncipe; </w:t>
      </w:r>
      <w:proofErr w:type="spellStart"/>
      <w:r w:rsidR="005F534D" w:rsidRPr="003B3E55">
        <w:rPr>
          <w:rFonts w:ascii="Times New Roman" w:hAnsi="Times New Roman" w:cs="Times New Roman"/>
          <w:sz w:val="20"/>
          <w:szCs w:val="20"/>
        </w:rPr>
        <w:t>Nasality</w:t>
      </w:r>
      <w:proofErr w:type="spellEnd"/>
      <w:r w:rsidR="005F534D" w:rsidRPr="003B3E55">
        <w:rPr>
          <w:rFonts w:ascii="Times New Roman" w:hAnsi="Times New Roman" w:cs="Times New Roman"/>
          <w:sz w:val="20"/>
          <w:szCs w:val="20"/>
        </w:rPr>
        <w:t xml:space="preserve">; </w:t>
      </w:r>
      <w:proofErr w:type="spellStart"/>
      <w:r w:rsidR="005F534D" w:rsidRPr="003B3E55">
        <w:rPr>
          <w:rFonts w:ascii="Times New Roman" w:hAnsi="Times New Roman" w:cs="Times New Roman"/>
          <w:sz w:val="20"/>
          <w:szCs w:val="20"/>
        </w:rPr>
        <w:t>Vowel</w:t>
      </w:r>
      <w:proofErr w:type="spellEnd"/>
      <w:r w:rsidR="005F534D" w:rsidRPr="003B3E55">
        <w:rPr>
          <w:rFonts w:ascii="Times New Roman" w:hAnsi="Times New Roman" w:cs="Times New Roman"/>
          <w:sz w:val="20"/>
          <w:szCs w:val="20"/>
        </w:rPr>
        <w:t xml:space="preserve"> </w:t>
      </w:r>
      <w:proofErr w:type="spellStart"/>
      <w:r w:rsidR="005F534D" w:rsidRPr="003B3E55">
        <w:rPr>
          <w:rFonts w:ascii="Times New Roman" w:hAnsi="Times New Roman" w:cs="Times New Roman"/>
          <w:sz w:val="20"/>
          <w:szCs w:val="20"/>
        </w:rPr>
        <w:t>Inventory</w:t>
      </w:r>
      <w:proofErr w:type="spellEnd"/>
      <w:r w:rsidR="005F534D" w:rsidRPr="003B3E55">
        <w:rPr>
          <w:rFonts w:ascii="Times New Roman" w:hAnsi="Times New Roman" w:cs="Times New Roman"/>
          <w:sz w:val="20"/>
          <w:szCs w:val="20"/>
        </w:rPr>
        <w:t>.</w:t>
      </w:r>
    </w:p>
    <w:p w14:paraId="596AE33F" w14:textId="77777777" w:rsidR="003B3E55" w:rsidRDefault="003B3E55" w:rsidP="000035EA">
      <w:pPr>
        <w:spacing w:line="240" w:lineRule="auto"/>
        <w:ind w:firstLine="0"/>
        <w:rPr>
          <w:rFonts w:ascii="Times New Roman" w:hAnsi="Times New Roman" w:cs="Times New Roman"/>
          <w:b/>
          <w:bCs/>
          <w:sz w:val="20"/>
          <w:szCs w:val="20"/>
        </w:rPr>
      </w:pPr>
    </w:p>
    <w:p w14:paraId="3566E418" w14:textId="616421A0" w:rsidR="003B3E55" w:rsidRPr="003B3E55" w:rsidRDefault="005F534D" w:rsidP="003B3E55">
      <w:pPr>
        <w:spacing w:after="0" w:line="240" w:lineRule="auto"/>
        <w:ind w:firstLine="0"/>
        <w:rPr>
          <w:rFonts w:ascii="Times New Roman" w:hAnsi="Times New Roman" w:cs="Times New Roman"/>
          <w:sz w:val="20"/>
          <w:szCs w:val="20"/>
        </w:rPr>
      </w:pPr>
      <w:r w:rsidRPr="003B3E55">
        <w:rPr>
          <w:rFonts w:ascii="Times New Roman" w:hAnsi="Times New Roman" w:cs="Times New Roman"/>
          <w:b/>
          <w:bCs/>
          <w:sz w:val="20"/>
          <w:szCs w:val="20"/>
        </w:rPr>
        <w:t>RESUMO:</w:t>
      </w:r>
      <w:r w:rsidR="000035EA" w:rsidRPr="003B3E55">
        <w:rPr>
          <w:rFonts w:ascii="Times New Roman" w:hAnsi="Times New Roman" w:cs="Times New Roman"/>
          <w:sz w:val="20"/>
          <w:szCs w:val="20"/>
        </w:rPr>
        <w:t xml:space="preserve"> </w:t>
      </w:r>
    </w:p>
    <w:p w14:paraId="20483CAB" w14:textId="52339BB3" w:rsidR="005F534D" w:rsidRPr="000035EA" w:rsidRDefault="005F534D" w:rsidP="003B3E55">
      <w:pPr>
        <w:spacing w:after="0" w:line="240" w:lineRule="auto"/>
        <w:ind w:firstLine="0"/>
        <w:rPr>
          <w:rFonts w:ascii="Times New Roman" w:hAnsi="Times New Roman" w:cs="Times New Roman"/>
          <w:sz w:val="24"/>
          <w:szCs w:val="24"/>
        </w:rPr>
      </w:pPr>
      <w:r>
        <w:rPr>
          <w:rFonts w:ascii="Times New Roman" w:hAnsi="Times New Roman" w:cs="Times New Roman"/>
          <w:sz w:val="20"/>
          <w:szCs w:val="20"/>
        </w:rPr>
        <w:t>Este estudo descreve e analisa a nasalidade desencadeada por /ɲ/ no português falado em São Tomé (PST) e no português falado em Príncipe (PP). O PST e o PP são variedades da língua portuguesa de São Tomé e Príncipe (STP) que apresentam características linguísticas específicas. Considerando o contexto de contato linguístico no qual o PST e o PP estão inseridos, pretendemos, portanto, (i) descrever a nasalidade engatilhada por /ɲ/ para o PST e o PP e (</w:t>
      </w:r>
      <w:proofErr w:type="spellStart"/>
      <w:r>
        <w:rPr>
          <w:rFonts w:ascii="Times New Roman" w:hAnsi="Times New Roman" w:cs="Times New Roman"/>
          <w:sz w:val="20"/>
          <w:szCs w:val="20"/>
        </w:rPr>
        <w:t>ii</w:t>
      </w:r>
      <w:proofErr w:type="spellEnd"/>
      <w:r>
        <w:rPr>
          <w:rFonts w:ascii="Times New Roman" w:hAnsi="Times New Roman" w:cs="Times New Roman"/>
          <w:sz w:val="20"/>
          <w:szCs w:val="20"/>
        </w:rPr>
        <w:t xml:space="preserve">) investigar a presença de estruturas </w:t>
      </w:r>
      <w:proofErr w:type="spellStart"/>
      <w:r>
        <w:rPr>
          <w:rFonts w:ascii="Times New Roman" w:hAnsi="Times New Roman" w:cs="Times New Roman"/>
          <w:sz w:val="20"/>
          <w:szCs w:val="20"/>
        </w:rPr>
        <w:t>ambissilábicas</w:t>
      </w:r>
      <w:proofErr w:type="spellEnd"/>
      <w:r>
        <w:rPr>
          <w:rFonts w:ascii="Times New Roman" w:hAnsi="Times New Roman" w:cs="Times New Roman"/>
          <w:sz w:val="20"/>
          <w:szCs w:val="20"/>
        </w:rPr>
        <w:t xml:space="preserve"> acionadas por /ɲ/. Com base na Fonologia </w:t>
      </w:r>
      <w:proofErr w:type="spellStart"/>
      <w:r>
        <w:rPr>
          <w:rFonts w:ascii="Times New Roman" w:hAnsi="Times New Roman" w:cs="Times New Roman"/>
          <w:sz w:val="20"/>
          <w:szCs w:val="20"/>
        </w:rPr>
        <w:t>Autosegmental</w:t>
      </w:r>
      <w:proofErr w:type="spellEnd"/>
      <w:r>
        <w:rPr>
          <w:rFonts w:ascii="Times New Roman" w:hAnsi="Times New Roman" w:cs="Times New Roman"/>
          <w:sz w:val="20"/>
          <w:szCs w:val="20"/>
        </w:rPr>
        <w:t xml:space="preserve"> (Goldsmith 1976; 1990), como teoria, e na </w:t>
      </w:r>
      <w:proofErr w:type="spellStart"/>
      <w:r>
        <w:rPr>
          <w:rFonts w:ascii="Times New Roman" w:hAnsi="Times New Roman" w:cs="Times New Roman"/>
          <w:sz w:val="20"/>
          <w:szCs w:val="20"/>
        </w:rPr>
        <w:t>fonolgoia</w:t>
      </w:r>
      <w:proofErr w:type="spellEnd"/>
      <w:r>
        <w:rPr>
          <w:rFonts w:ascii="Times New Roman" w:hAnsi="Times New Roman" w:cs="Times New Roman"/>
          <w:sz w:val="20"/>
          <w:szCs w:val="20"/>
        </w:rPr>
        <w:t xml:space="preserve"> de laboratório (</w:t>
      </w:r>
      <w:proofErr w:type="spellStart"/>
      <w:r>
        <w:rPr>
          <w:rFonts w:ascii="Times New Roman" w:hAnsi="Times New Roman" w:cs="Times New Roman"/>
          <w:sz w:val="20"/>
          <w:szCs w:val="20"/>
        </w:rPr>
        <w:t>Ohala</w:t>
      </w:r>
      <w:proofErr w:type="spellEnd"/>
      <w:r>
        <w:rPr>
          <w:rFonts w:ascii="Times New Roman" w:hAnsi="Times New Roman" w:cs="Times New Roman"/>
          <w:sz w:val="20"/>
          <w:szCs w:val="20"/>
        </w:rPr>
        <w:t xml:space="preserve">, 1995) enquanto aporte metodológico, observamos, a partir da análise </w:t>
      </w:r>
      <w:proofErr w:type="spellStart"/>
      <w:r>
        <w:rPr>
          <w:rFonts w:ascii="Times New Roman" w:hAnsi="Times New Roman" w:cs="Times New Roman"/>
          <w:sz w:val="20"/>
          <w:szCs w:val="20"/>
        </w:rPr>
        <w:t>fonotática</w:t>
      </w:r>
      <w:proofErr w:type="spellEnd"/>
      <w:r>
        <w:rPr>
          <w:rFonts w:ascii="Times New Roman" w:hAnsi="Times New Roman" w:cs="Times New Roman"/>
          <w:sz w:val="20"/>
          <w:szCs w:val="20"/>
        </w:rPr>
        <w:t xml:space="preserve"> das </w:t>
      </w:r>
      <w:r w:rsidR="00E6764B">
        <w:rPr>
          <w:rFonts w:ascii="Times New Roman" w:hAnsi="Times New Roman" w:cs="Times New Roman"/>
          <w:sz w:val="20"/>
          <w:szCs w:val="20"/>
        </w:rPr>
        <w:t>vogais, que</w:t>
      </w:r>
      <w:r>
        <w:rPr>
          <w:rFonts w:ascii="Times New Roman" w:hAnsi="Times New Roman" w:cs="Times New Roman"/>
          <w:sz w:val="20"/>
          <w:szCs w:val="20"/>
        </w:rPr>
        <w:t xml:space="preserve"> a nasalidade vocálica pode ser engatilhada por /ɲ/, uma consoante nasal de estrutura </w:t>
      </w:r>
      <w:proofErr w:type="spellStart"/>
      <w:r>
        <w:rPr>
          <w:rFonts w:ascii="Times New Roman" w:hAnsi="Times New Roman" w:cs="Times New Roman"/>
          <w:sz w:val="20"/>
          <w:szCs w:val="20"/>
        </w:rPr>
        <w:t>ambissilábica</w:t>
      </w:r>
      <w:proofErr w:type="spellEnd"/>
      <w:r>
        <w:rPr>
          <w:rFonts w:ascii="Times New Roman" w:hAnsi="Times New Roman" w:cs="Times New Roman"/>
          <w:sz w:val="20"/>
          <w:szCs w:val="20"/>
        </w:rPr>
        <w:t xml:space="preserve">. Assim, a nasal palatal nasaliza as vogais contíguas a sua esquerda, mesmo em sílabas tônicas. Esse processo de nasalização é possível por /ɲ/ estar em </w:t>
      </w:r>
      <w:proofErr w:type="spellStart"/>
      <w:r>
        <w:rPr>
          <w:rFonts w:ascii="Times New Roman" w:hAnsi="Times New Roman" w:cs="Times New Roman"/>
          <w:sz w:val="20"/>
          <w:szCs w:val="20"/>
        </w:rPr>
        <w:t>coda</w:t>
      </w:r>
      <w:proofErr w:type="spellEnd"/>
      <w:r>
        <w:rPr>
          <w:rFonts w:ascii="Times New Roman" w:hAnsi="Times New Roman" w:cs="Times New Roman"/>
          <w:sz w:val="20"/>
          <w:szCs w:val="20"/>
        </w:rPr>
        <w:t xml:space="preserve">, resultando em uma estrutura de silábica do tipo CVN e desencadeando, por isso, nasalidade </w:t>
      </w:r>
      <w:proofErr w:type="spellStart"/>
      <w:r>
        <w:rPr>
          <w:rFonts w:ascii="Times New Roman" w:hAnsi="Times New Roman" w:cs="Times New Roman"/>
          <w:sz w:val="20"/>
          <w:szCs w:val="20"/>
        </w:rPr>
        <w:t>tautossilábica</w:t>
      </w:r>
      <w:proofErr w:type="spellEnd"/>
      <w:r>
        <w:rPr>
          <w:rFonts w:ascii="Times New Roman" w:hAnsi="Times New Roman" w:cs="Times New Roman"/>
          <w:sz w:val="20"/>
          <w:szCs w:val="20"/>
        </w:rPr>
        <w:t>. Mesmo sendo opcional, a nasalidade engatilhada por /ɲ/ ocorre de modo independente à qualidade da vogal e ao acento lexical, como descrito para o PB (</w:t>
      </w:r>
      <w:proofErr w:type="spellStart"/>
      <w:r>
        <w:rPr>
          <w:rFonts w:ascii="Times New Roman" w:hAnsi="Times New Roman" w:cs="Times New Roman"/>
          <w:sz w:val="20"/>
          <w:szCs w:val="20"/>
        </w:rPr>
        <w:t>Wetzels</w:t>
      </w:r>
      <w:proofErr w:type="spellEnd"/>
      <w:r>
        <w:rPr>
          <w:rFonts w:ascii="Times New Roman" w:hAnsi="Times New Roman" w:cs="Times New Roman"/>
          <w:sz w:val="20"/>
          <w:szCs w:val="20"/>
        </w:rPr>
        <w:t>, 1997).</w:t>
      </w:r>
    </w:p>
    <w:p w14:paraId="0E4C3960" w14:textId="5FDBD5CB" w:rsidR="005F534D" w:rsidRPr="003B3E55" w:rsidRDefault="003B3E55" w:rsidP="003B3E55">
      <w:pPr>
        <w:spacing w:after="0" w:line="240" w:lineRule="auto"/>
        <w:ind w:firstLine="0"/>
        <w:rPr>
          <w:rFonts w:ascii="Times New Roman" w:hAnsi="Times New Roman" w:cs="Times New Roman"/>
          <w:sz w:val="20"/>
          <w:szCs w:val="20"/>
        </w:rPr>
      </w:pPr>
      <w:r w:rsidRPr="003B3E55">
        <w:rPr>
          <w:rFonts w:ascii="Times New Roman" w:hAnsi="Times New Roman" w:cs="Times New Roman"/>
          <w:b/>
          <w:bCs/>
          <w:sz w:val="20"/>
          <w:szCs w:val="20"/>
        </w:rPr>
        <w:t>PALAVRAS-CHAVE:</w:t>
      </w:r>
      <w:r w:rsidRPr="003B3E55">
        <w:rPr>
          <w:rFonts w:ascii="Times New Roman" w:hAnsi="Times New Roman" w:cs="Times New Roman"/>
          <w:sz w:val="20"/>
          <w:szCs w:val="20"/>
        </w:rPr>
        <w:t xml:space="preserve"> </w:t>
      </w:r>
      <w:r w:rsidR="005F534D" w:rsidRPr="003B3E55">
        <w:rPr>
          <w:rFonts w:ascii="Times New Roman" w:hAnsi="Times New Roman" w:cs="Times New Roman"/>
          <w:sz w:val="20"/>
          <w:szCs w:val="20"/>
        </w:rPr>
        <w:t>Português; São Tomé e Príncipe; Nasalidade; Inventário Vocálico.</w:t>
      </w:r>
    </w:p>
    <w:p w14:paraId="3F4D9BE4" w14:textId="77777777" w:rsidR="00F16308" w:rsidRDefault="00F16308" w:rsidP="00E71CFC">
      <w:pPr>
        <w:ind w:firstLine="0"/>
        <w:rPr>
          <w:rFonts w:ascii="Times New Roman" w:hAnsi="Times New Roman" w:cs="Times New Roman"/>
          <w:sz w:val="24"/>
          <w:szCs w:val="24"/>
        </w:rPr>
      </w:pPr>
    </w:p>
    <w:p w14:paraId="18257055" w14:textId="77777777" w:rsidR="00F16308" w:rsidRDefault="00F16308" w:rsidP="00E71CFC">
      <w:pPr>
        <w:ind w:firstLine="0"/>
        <w:rPr>
          <w:rFonts w:ascii="Times New Roman" w:hAnsi="Times New Roman" w:cs="Times New Roman"/>
          <w:sz w:val="24"/>
          <w:szCs w:val="24"/>
        </w:rPr>
      </w:pPr>
    </w:p>
    <w:p w14:paraId="66267109" w14:textId="6BCB4D4B" w:rsidR="00F16308" w:rsidRPr="00AC2B99" w:rsidRDefault="002D4860" w:rsidP="00E71CFC">
      <w:pPr>
        <w:ind w:firstLine="0"/>
        <w:rPr>
          <w:rFonts w:ascii="Times New Roman" w:hAnsi="Times New Roman" w:cs="Times New Roman"/>
          <w:b/>
          <w:sz w:val="24"/>
          <w:szCs w:val="24"/>
          <w:lang w:val="en-US"/>
        </w:rPr>
      </w:pPr>
      <w:r w:rsidRPr="00AC2B99">
        <w:rPr>
          <w:rFonts w:ascii="Times New Roman" w:hAnsi="Times New Roman" w:cs="Times New Roman"/>
          <w:b/>
          <w:sz w:val="24"/>
          <w:szCs w:val="24"/>
          <w:lang w:val="en-US"/>
        </w:rPr>
        <w:t>I</w:t>
      </w:r>
      <w:r w:rsidR="00D47C4E" w:rsidRPr="00AC2B99">
        <w:rPr>
          <w:rFonts w:ascii="Times New Roman" w:hAnsi="Times New Roman" w:cs="Times New Roman"/>
          <w:b/>
          <w:sz w:val="24"/>
          <w:szCs w:val="24"/>
          <w:lang w:val="en-US"/>
        </w:rPr>
        <w:t>ntroduction</w:t>
      </w:r>
    </w:p>
    <w:p w14:paraId="2DFF2804" w14:textId="77777777" w:rsid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 xml:space="preserve">The aim of this paper is to discuss the status of nasality triggered by the palatal nasal /ɲ/ in two varieties of Portuguese spoken in São Tomé and Príncipe: Santomean Portuguese (PST) </w:t>
      </w:r>
      <w:r w:rsidRPr="000035EA">
        <w:rPr>
          <w:rFonts w:ascii="Times New Roman" w:hAnsi="Times New Roman" w:cs="Times New Roman"/>
          <w:sz w:val="24"/>
          <w:szCs w:val="24"/>
          <w:lang w:val="en-US"/>
        </w:rPr>
        <w:lastRenderedPageBreak/>
        <w:t xml:space="preserve">and </w:t>
      </w:r>
      <w:proofErr w:type="spellStart"/>
      <w:r w:rsidRPr="000035EA">
        <w:rPr>
          <w:rFonts w:ascii="Times New Roman" w:hAnsi="Times New Roman" w:cs="Times New Roman"/>
          <w:sz w:val="24"/>
          <w:szCs w:val="24"/>
          <w:lang w:val="en-US"/>
        </w:rPr>
        <w:t>Principean</w:t>
      </w:r>
      <w:proofErr w:type="spellEnd"/>
      <w:r w:rsidRPr="000035EA">
        <w:rPr>
          <w:rFonts w:ascii="Times New Roman" w:hAnsi="Times New Roman" w:cs="Times New Roman"/>
          <w:sz w:val="24"/>
          <w:szCs w:val="24"/>
          <w:lang w:val="en-US"/>
        </w:rPr>
        <w:t xml:space="preserve"> Portuguese (PP).</w:t>
      </w:r>
      <w:r w:rsidR="00E92FD9">
        <w:rPr>
          <w:rStyle w:val="Refdenotaderodap"/>
          <w:rFonts w:ascii="Times New Roman" w:hAnsi="Times New Roman" w:cs="Times New Roman"/>
          <w:sz w:val="24"/>
          <w:szCs w:val="24"/>
        </w:rPr>
        <w:footnoteReference w:id="2"/>
      </w:r>
      <w:r w:rsidRPr="000035EA">
        <w:rPr>
          <w:rFonts w:ascii="Times New Roman" w:hAnsi="Times New Roman" w:cs="Times New Roman"/>
          <w:sz w:val="24"/>
          <w:szCs w:val="24"/>
          <w:lang w:val="en-US"/>
        </w:rPr>
        <w:t xml:space="preserve"> We analyze the phonotactic behavior of vowels in a phonetic environment that could or could not trigger nasality and discuss whether nasality triggered by /ɲ/ suggests ambisyllabic structures in these varieties. Although the existence of nasalized vowels in PST and PP may be the result of a phenomenon of nasality (see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2018), the phonological role of /ɲ/ in nasalization was not considered in works such as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(2018) and Araujo and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(2019). In this study, we aim to fill some gaps related to the description of nasality in these varieties by analyzing phonological environments capable of conditioning nasality. Thus, we consider, through the phonotactic behavior of target segments, whether word stress, vowel quality, and/or syllable structure can determine this phenomenon.</w:t>
      </w:r>
    </w:p>
    <w:p w14:paraId="6CF2108B" w14:textId="5CD68D7F" w:rsidR="00C073BE" w:rsidRP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 xml:space="preserve">Even though PST and PP are varieties widely spoken and transmitted as a mother language in São Tomé and Príncipe, there are few descriptive studies on these varieties. In the literature, recent studies such as those of Gonçalves (2010, 2016), </w:t>
      </w:r>
      <w:proofErr w:type="spellStart"/>
      <w:r w:rsidRPr="000035EA">
        <w:rPr>
          <w:rFonts w:ascii="Times New Roman" w:hAnsi="Times New Roman" w:cs="Times New Roman"/>
          <w:sz w:val="24"/>
          <w:szCs w:val="24"/>
          <w:lang w:val="en-US"/>
        </w:rPr>
        <w:t>Figueiredo</w:t>
      </w:r>
      <w:proofErr w:type="spellEnd"/>
      <w:r w:rsidRPr="000035EA">
        <w:rPr>
          <w:rFonts w:ascii="Times New Roman" w:hAnsi="Times New Roman" w:cs="Times New Roman"/>
          <w:sz w:val="24"/>
          <w:szCs w:val="24"/>
          <w:lang w:val="en-US"/>
        </w:rPr>
        <w:t xml:space="preserve"> (2010), </w:t>
      </w:r>
      <w:proofErr w:type="spellStart"/>
      <w:r w:rsidRPr="000035EA">
        <w:rPr>
          <w:rFonts w:ascii="Times New Roman" w:hAnsi="Times New Roman" w:cs="Times New Roman"/>
          <w:sz w:val="24"/>
          <w:szCs w:val="24"/>
          <w:lang w:val="en-US"/>
        </w:rPr>
        <w:t>Christofoletti</w:t>
      </w:r>
      <w:proofErr w:type="spellEnd"/>
      <w:r w:rsidRPr="000035EA">
        <w:rPr>
          <w:rFonts w:ascii="Times New Roman" w:hAnsi="Times New Roman" w:cs="Times New Roman"/>
          <w:sz w:val="24"/>
          <w:szCs w:val="24"/>
          <w:lang w:val="en-US"/>
        </w:rPr>
        <w:t xml:space="preserve"> (2013), Agosti</w:t>
      </w:r>
      <w:r w:rsidR="009D45EB" w:rsidRPr="000035EA">
        <w:rPr>
          <w:rFonts w:ascii="Times New Roman" w:hAnsi="Times New Roman" w:cs="Times New Roman"/>
          <w:sz w:val="24"/>
          <w:szCs w:val="24"/>
          <w:lang w:val="en-US"/>
        </w:rPr>
        <w:t>nho (2016), Bouchard (2017</w:t>
      </w:r>
      <w:r w:rsidRPr="000035EA">
        <w:rPr>
          <w:rFonts w:ascii="Times New Roman" w:hAnsi="Times New Roman" w:cs="Times New Roman"/>
          <w:sz w:val="24"/>
          <w:szCs w:val="24"/>
          <w:lang w:val="en-US"/>
        </w:rPr>
        <w:t xml:space="preserve">), </w:t>
      </w:r>
      <w:proofErr w:type="spellStart"/>
      <w:r w:rsidRPr="000035EA">
        <w:rPr>
          <w:rFonts w:ascii="Times New Roman" w:hAnsi="Times New Roman" w:cs="Times New Roman"/>
          <w:sz w:val="24"/>
          <w:szCs w:val="24"/>
          <w:lang w:val="en-US"/>
        </w:rPr>
        <w:t>Brandão</w:t>
      </w:r>
      <w:proofErr w:type="spellEnd"/>
      <w:r w:rsidRPr="000035EA">
        <w:rPr>
          <w:rFonts w:ascii="Times New Roman" w:hAnsi="Times New Roman" w:cs="Times New Roman"/>
          <w:sz w:val="24"/>
          <w:szCs w:val="24"/>
          <w:lang w:val="en-US"/>
        </w:rPr>
        <w:t xml:space="preserve"> et al. </w:t>
      </w:r>
      <w:r w:rsidRPr="00C073BE">
        <w:rPr>
          <w:rFonts w:ascii="Times New Roman" w:hAnsi="Times New Roman" w:cs="Times New Roman"/>
          <w:sz w:val="24"/>
          <w:szCs w:val="24"/>
        </w:rPr>
        <w:t xml:space="preserve">(2017), </w:t>
      </w:r>
      <w:proofErr w:type="spellStart"/>
      <w:r w:rsidRPr="00C073BE">
        <w:rPr>
          <w:rFonts w:ascii="Times New Roman" w:hAnsi="Times New Roman" w:cs="Times New Roman"/>
          <w:sz w:val="24"/>
          <w:szCs w:val="24"/>
        </w:rPr>
        <w:t>Balduino</w:t>
      </w:r>
      <w:proofErr w:type="spellEnd"/>
      <w:r w:rsidRPr="00C073BE">
        <w:rPr>
          <w:rFonts w:ascii="Times New Roman" w:hAnsi="Times New Roman" w:cs="Times New Roman"/>
          <w:sz w:val="24"/>
          <w:szCs w:val="24"/>
        </w:rPr>
        <w:t xml:space="preserve">. Bandeiras </w:t>
      </w:r>
      <w:proofErr w:type="spellStart"/>
      <w:r w:rsidRPr="00C073BE">
        <w:rPr>
          <w:rFonts w:ascii="Times New Roman" w:hAnsi="Times New Roman" w:cs="Times New Roman"/>
          <w:sz w:val="24"/>
          <w:szCs w:val="24"/>
        </w:rPr>
        <w:t>and</w:t>
      </w:r>
      <w:proofErr w:type="spellEnd"/>
      <w:r w:rsidRPr="00C073BE">
        <w:rPr>
          <w:rFonts w:ascii="Times New Roman" w:hAnsi="Times New Roman" w:cs="Times New Roman"/>
          <w:sz w:val="24"/>
          <w:szCs w:val="24"/>
        </w:rPr>
        <w:t xml:space="preserve"> Freitas (2017), </w:t>
      </w:r>
      <w:proofErr w:type="spellStart"/>
      <w:r w:rsidRPr="00C073BE">
        <w:rPr>
          <w:rFonts w:ascii="Times New Roman" w:hAnsi="Times New Roman" w:cs="Times New Roman"/>
          <w:sz w:val="24"/>
          <w:szCs w:val="24"/>
        </w:rPr>
        <w:t>Balduino</w:t>
      </w:r>
      <w:proofErr w:type="spellEnd"/>
      <w:r w:rsidRPr="00C073BE">
        <w:rPr>
          <w:rFonts w:ascii="Times New Roman" w:hAnsi="Times New Roman" w:cs="Times New Roman"/>
          <w:sz w:val="24"/>
          <w:szCs w:val="24"/>
        </w:rPr>
        <w:t xml:space="preserve"> (2018; 2019), Braga (2018), Nascimento (2018a; 2018b), Passos (2018), </w:t>
      </w:r>
      <w:proofErr w:type="spellStart"/>
      <w:r w:rsidRPr="00C073BE">
        <w:rPr>
          <w:rFonts w:ascii="Times New Roman" w:hAnsi="Times New Roman" w:cs="Times New Roman"/>
          <w:sz w:val="24"/>
          <w:szCs w:val="24"/>
        </w:rPr>
        <w:t>Araujo</w:t>
      </w:r>
      <w:proofErr w:type="spellEnd"/>
      <w:r w:rsidRPr="00C073BE">
        <w:rPr>
          <w:rFonts w:ascii="Times New Roman" w:hAnsi="Times New Roman" w:cs="Times New Roman"/>
          <w:sz w:val="24"/>
          <w:szCs w:val="24"/>
        </w:rPr>
        <w:t xml:space="preserve"> </w:t>
      </w:r>
      <w:proofErr w:type="spellStart"/>
      <w:r w:rsidRPr="00C073BE">
        <w:rPr>
          <w:rFonts w:ascii="Times New Roman" w:hAnsi="Times New Roman" w:cs="Times New Roman"/>
          <w:sz w:val="24"/>
          <w:szCs w:val="24"/>
        </w:rPr>
        <w:t>and</w:t>
      </w:r>
      <w:proofErr w:type="spellEnd"/>
      <w:r w:rsidRPr="00C073BE">
        <w:rPr>
          <w:rFonts w:ascii="Times New Roman" w:hAnsi="Times New Roman" w:cs="Times New Roman"/>
          <w:sz w:val="24"/>
          <w:szCs w:val="24"/>
        </w:rPr>
        <w:t xml:space="preserve"> </w:t>
      </w:r>
      <w:proofErr w:type="spellStart"/>
      <w:r w:rsidRPr="00C073BE">
        <w:rPr>
          <w:rFonts w:ascii="Times New Roman" w:hAnsi="Times New Roman" w:cs="Times New Roman"/>
          <w:sz w:val="24"/>
          <w:szCs w:val="24"/>
        </w:rPr>
        <w:t>Balduino</w:t>
      </w:r>
      <w:proofErr w:type="spellEnd"/>
      <w:r w:rsidRPr="00C073BE">
        <w:rPr>
          <w:rFonts w:ascii="Times New Roman" w:hAnsi="Times New Roman" w:cs="Times New Roman"/>
          <w:sz w:val="24"/>
          <w:szCs w:val="24"/>
        </w:rPr>
        <w:t xml:space="preserve"> (2019), Gomes (2019), Gomes, Alves </w:t>
      </w:r>
      <w:proofErr w:type="spellStart"/>
      <w:r w:rsidRPr="00C073BE">
        <w:rPr>
          <w:rFonts w:ascii="Times New Roman" w:hAnsi="Times New Roman" w:cs="Times New Roman"/>
          <w:sz w:val="24"/>
          <w:szCs w:val="24"/>
        </w:rPr>
        <w:t>and</w:t>
      </w:r>
      <w:proofErr w:type="spellEnd"/>
      <w:r w:rsidRPr="00C073BE">
        <w:rPr>
          <w:rFonts w:ascii="Times New Roman" w:hAnsi="Times New Roman" w:cs="Times New Roman"/>
          <w:sz w:val="24"/>
          <w:szCs w:val="24"/>
        </w:rPr>
        <w:t xml:space="preserve"> Fernandes (2019), Santiago </w:t>
      </w:r>
      <w:proofErr w:type="spellStart"/>
      <w:r w:rsidRPr="00C073BE">
        <w:rPr>
          <w:rFonts w:ascii="Times New Roman" w:hAnsi="Times New Roman" w:cs="Times New Roman"/>
          <w:sz w:val="24"/>
          <w:szCs w:val="24"/>
        </w:rPr>
        <w:t>and</w:t>
      </w:r>
      <w:proofErr w:type="spellEnd"/>
      <w:r w:rsidRPr="00C073BE">
        <w:rPr>
          <w:rFonts w:ascii="Times New Roman" w:hAnsi="Times New Roman" w:cs="Times New Roman"/>
          <w:sz w:val="24"/>
          <w:szCs w:val="24"/>
        </w:rPr>
        <w:t xml:space="preserve"> Agostinho (2020), Agostinho, Soares </w:t>
      </w:r>
      <w:proofErr w:type="spellStart"/>
      <w:r w:rsidRPr="00C073BE">
        <w:rPr>
          <w:rFonts w:ascii="Times New Roman" w:hAnsi="Times New Roman" w:cs="Times New Roman"/>
          <w:sz w:val="24"/>
          <w:szCs w:val="24"/>
        </w:rPr>
        <w:t>and</w:t>
      </w:r>
      <w:proofErr w:type="spellEnd"/>
      <w:r w:rsidRPr="00C073BE">
        <w:rPr>
          <w:rFonts w:ascii="Times New Roman" w:hAnsi="Times New Roman" w:cs="Times New Roman"/>
          <w:sz w:val="24"/>
          <w:szCs w:val="24"/>
        </w:rPr>
        <w:t xml:space="preserve"> Mendes (2020), Vieira </w:t>
      </w:r>
      <w:proofErr w:type="spellStart"/>
      <w:r w:rsidRPr="00C073BE">
        <w:rPr>
          <w:rFonts w:ascii="Times New Roman" w:hAnsi="Times New Roman" w:cs="Times New Roman"/>
          <w:sz w:val="24"/>
          <w:szCs w:val="24"/>
        </w:rPr>
        <w:t>and</w:t>
      </w:r>
      <w:proofErr w:type="spellEnd"/>
      <w:r w:rsidRPr="00C073BE">
        <w:rPr>
          <w:rFonts w:ascii="Times New Roman" w:hAnsi="Times New Roman" w:cs="Times New Roman"/>
          <w:sz w:val="24"/>
          <w:szCs w:val="24"/>
        </w:rPr>
        <w:t xml:space="preserve"> </w:t>
      </w:r>
      <w:proofErr w:type="spellStart"/>
      <w:r w:rsidRPr="00C073BE">
        <w:rPr>
          <w:rFonts w:ascii="Times New Roman" w:hAnsi="Times New Roman" w:cs="Times New Roman"/>
          <w:sz w:val="24"/>
          <w:szCs w:val="24"/>
        </w:rPr>
        <w:t>Balduino</w:t>
      </w:r>
      <w:proofErr w:type="spellEnd"/>
      <w:r w:rsidRPr="00C073BE">
        <w:rPr>
          <w:rFonts w:ascii="Times New Roman" w:hAnsi="Times New Roman" w:cs="Times New Roman"/>
          <w:sz w:val="24"/>
          <w:szCs w:val="24"/>
        </w:rPr>
        <w:t xml:space="preserve"> (2020), </w:t>
      </w:r>
      <w:proofErr w:type="spellStart"/>
      <w:r w:rsidRPr="00C073BE">
        <w:rPr>
          <w:rFonts w:ascii="Times New Roman" w:hAnsi="Times New Roman" w:cs="Times New Roman"/>
          <w:sz w:val="24"/>
          <w:szCs w:val="24"/>
        </w:rPr>
        <w:t>and</w:t>
      </w:r>
      <w:proofErr w:type="spellEnd"/>
      <w:r w:rsidRPr="00C073BE">
        <w:rPr>
          <w:rFonts w:ascii="Times New Roman" w:hAnsi="Times New Roman" w:cs="Times New Roman"/>
          <w:sz w:val="24"/>
          <w:szCs w:val="24"/>
        </w:rPr>
        <w:t xml:space="preserve"> Santiago </w:t>
      </w:r>
      <w:r w:rsidRPr="009D45EB">
        <w:rPr>
          <w:rFonts w:ascii="Times New Roman" w:hAnsi="Times New Roman" w:cs="Times New Roman"/>
          <w:i/>
          <w:sz w:val="24"/>
          <w:szCs w:val="24"/>
        </w:rPr>
        <w:t>et al</w:t>
      </w:r>
      <w:r w:rsidRPr="00C073BE">
        <w:rPr>
          <w:rFonts w:ascii="Times New Roman" w:hAnsi="Times New Roman" w:cs="Times New Roman"/>
          <w:sz w:val="24"/>
          <w:szCs w:val="24"/>
        </w:rPr>
        <w:t xml:space="preserve">. </w:t>
      </w:r>
      <w:r w:rsidRPr="00AC2B99">
        <w:rPr>
          <w:rFonts w:ascii="Times New Roman" w:hAnsi="Times New Roman" w:cs="Times New Roman"/>
          <w:sz w:val="24"/>
          <w:szCs w:val="24"/>
          <w:lang w:val="en-US"/>
        </w:rPr>
        <w:t xml:space="preserve">(to be published) can be cited. </w:t>
      </w:r>
      <w:r w:rsidRPr="000035EA">
        <w:rPr>
          <w:rFonts w:ascii="Times New Roman" w:hAnsi="Times New Roman" w:cs="Times New Roman"/>
          <w:sz w:val="24"/>
          <w:szCs w:val="24"/>
          <w:lang w:val="en-US"/>
        </w:rPr>
        <w:t xml:space="preserve">Most of these works have aimed to describe PST. There are, however, few studies on PP (see Agostinho 2016;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2018, 2019; Araujo;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2019; Santiago 2019; Agostinho; Soares; Mendes 2020; Santiago et al. to be published). Therefore, this study is justified for it contributes with a description and a phonological analysis of these varieties, thus expanding the literature on nasality and linguistic analysis of PST and PP.</w:t>
      </w:r>
    </w:p>
    <w:p w14:paraId="1D719078" w14:textId="77777777" w:rsidR="00473B4C" w:rsidRP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In the following section we discuss the current situation of Portuguese in São Tomé and Príncipe. Then, in the second section, we provide a background on nasalization in different varieties of Portuguese and an overview of the vowel inventory in PST and PP. We then present in section 4 the methodology adopted. In section 5 we discuss nasality triggered by /ɲ/. Finally, the sixth section presents the most important findings.</w:t>
      </w:r>
    </w:p>
    <w:p w14:paraId="380B5BC4" w14:textId="77777777" w:rsidR="00F16308" w:rsidRDefault="00F16308" w:rsidP="00E07344">
      <w:pPr>
        <w:ind w:firstLine="0"/>
        <w:rPr>
          <w:rFonts w:ascii="Times New Roman" w:hAnsi="Times New Roman" w:cs="Times New Roman"/>
          <w:sz w:val="24"/>
          <w:szCs w:val="24"/>
          <w:lang w:val="en-US"/>
        </w:rPr>
      </w:pPr>
    </w:p>
    <w:p w14:paraId="04B2AE28" w14:textId="77777777" w:rsidR="00F16308" w:rsidRDefault="00F16308" w:rsidP="00E07344">
      <w:pPr>
        <w:ind w:firstLine="0"/>
        <w:rPr>
          <w:rFonts w:ascii="Times New Roman" w:hAnsi="Times New Roman" w:cs="Times New Roman"/>
          <w:sz w:val="24"/>
          <w:szCs w:val="24"/>
          <w:lang w:val="en-US"/>
        </w:rPr>
      </w:pPr>
    </w:p>
    <w:p w14:paraId="49641E3D" w14:textId="26CC3FA7" w:rsidR="00E71CFC" w:rsidRPr="00B47D3E" w:rsidRDefault="00E07344" w:rsidP="00E07344">
      <w:pPr>
        <w:ind w:firstLine="0"/>
        <w:rPr>
          <w:rFonts w:ascii="Times New Roman" w:hAnsi="Times New Roman" w:cs="Times New Roman"/>
          <w:b/>
          <w:sz w:val="24"/>
          <w:szCs w:val="24"/>
          <w:lang w:val="en-US"/>
        </w:rPr>
      </w:pPr>
      <w:r w:rsidRPr="00B47D3E">
        <w:rPr>
          <w:rFonts w:ascii="Times New Roman" w:hAnsi="Times New Roman" w:cs="Times New Roman"/>
          <w:b/>
          <w:sz w:val="24"/>
          <w:szCs w:val="24"/>
          <w:lang w:val="en-US"/>
        </w:rPr>
        <w:t>Santomean Portuguese</w:t>
      </w:r>
      <w:r w:rsidR="004C3810" w:rsidRPr="00B47D3E">
        <w:rPr>
          <w:rFonts w:ascii="Times New Roman" w:hAnsi="Times New Roman" w:cs="Times New Roman"/>
          <w:b/>
          <w:sz w:val="24"/>
          <w:szCs w:val="24"/>
          <w:lang w:val="en-US"/>
        </w:rPr>
        <w:t xml:space="preserve"> (PST) </w:t>
      </w:r>
      <w:r w:rsidR="00B406F8" w:rsidRPr="00B47D3E">
        <w:rPr>
          <w:rFonts w:ascii="Times New Roman" w:hAnsi="Times New Roman" w:cs="Times New Roman"/>
          <w:b/>
          <w:sz w:val="24"/>
          <w:szCs w:val="24"/>
          <w:lang w:val="en-US"/>
        </w:rPr>
        <w:t xml:space="preserve">and </w:t>
      </w:r>
      <w:proofErr w:type="spellStart"/>
      <w:r w:rsidR="00B406F8" w:rsidRPr="00B47D3E">
        <w:rPr>
          <w:rFonts w:ascii="Times New Roman" w:hAnsi="Times New Roman" w:cs="Times New Roman"/>
          <w:b/>
          <w:sz w:val="24"/>
          <w:szCs w:val="24"/>
          <w:lang w:val="en-US"/>
        </w:rPr>
        <w:t>Princepense</w:t>
      </w:r>
      <w:proofErr w:type="spellEnd"/>
      <w:r w:rsidRPr="00B47D3E">
        <w:rPr>
          <w:rFonts w:ascii="Times New Roman" w:hAnsi="Times New Roman" w:cs="Times New Roman"/>
          <w:b/>
          <w:sz w:val="24"/>
          <w:szCs w:val="24"/>
          <w:lang w:val="en-US"/>
        </w:rPr>
        <w:t xml:space="preserve"> Portuguese</w:t>
      </w:r>
      <w:r w:rsidR="004C3810" w:rsidRPr="00B47D3E">
        <w:rPr>
          <w:rFonts w:ascii="Times New Roman" w:hAnsi="Times New Roman" w:cs="Times New Roman"/>
          <w:b/>
          <w:sz w:val="24"/>
          <w:szCs w:val="24"/>
          <w:lang w:val="en-US"/>
        </w:rPr>
        <w:t xml:space="preserve"> (PP) </w:t>
      </w:r>
    </w:p>
    <w:p w14:paraId="575089A7" w14:textId="77777777" w:rsidR="000035EA" w:rsidRDefault="004C3810"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The Democratic Republic of São Tome and Principe (STP) is located in the Gulf of Guinea, western coast of Africa. STP is one of the nine countries where Portuguese is considered an officia</w:t>
      </w:r>
      <w:r w:rsidR="00653879" w:rsidRPr="000035EA">
        <w:rPr>
          <w:rFonts w:ascii="Times New Roman" w:hAnsi="Times New Roman" w:cs="Times New Roman"/>
          <w:sz w:val="24"/>
          <w:szCs w:val="24"/>
          <w:lang w:val="en-US"/>
        </w:rPr>
        <w:t>l language since 1975. B</w:t>
      </w:r>
      <w:r w:rsidRPr="00D1639A">
        <w:rPr>
          <w:rFonts w:ascii="Times New Roman" w:hAnsi="Times New Roman" w:cs="Times New Roman"/>
          <w:sz w:val="24"/>
          <w:szCs w:val="24"/>
          <w:lang w:val="en-US"/>
        </w:rPr>
        <w:t xml:space="preserve">esides Portuguese, </w:t>
      </w:r>
      <w:r w:rsidRPr="000035EA">
        <w:rPr>
          <w:rFonts w:ascii="Times New Roman" w:hAnsi="Times New Roman" w:cs="Times New Roman"/>
          <w:sz w:val="24"/>
          <w:szCs w:val="24"/>
          <w:lang w:val="en-US"/>
        </w:rPr>
        <w:t>there are other languages spoken in the archipelago</w:t>
      </w:r>
      <w:r w:rsidRPr="00D1639A">
        <w:rPr>
          <w:rFonts w:ascii="Times New Roman" w:hAnsi="Times New Roman" w:cs="Times New Roman"/>
          <w:sz w:val="24"/>
          <w:szCs w:val="24"/>
          <w:lang w:val="en-US"/>
        </w:rPr>
        <w:t xml:space="preserve">, considered as national languages. These languages are autochthonous to the Islands and correspond to Portuguese-based Creole languages, namely </w:t>
      </w:r>
      <w:proofErr w:type="spellStart"/>
      <w:r w:rsidRPr="000035EA">
        <w:rPr>
          <w:rFonts w:ascii="Times New Roman" w:hAnsi="Times New Roman" w:cs="Times New Roman"/>
          <w:sz w:val="24"/>
          <w:szCs w:val="24"/>
          <w:lang w:val="en-US"/>
        </w:rPr>
        <w:t>Santome</w:t>
      </w:r>
      <w:proofErr w:type="spellEnd"/>
      <w:r w:rsidRPr="000035EA">
        <w:rPr>
          <w:rFonts w:ascii="Times New Roman" w:hAnsi="Times New Roman" w:cs="Times New Roman"/>
          <w:sz w:val="24"/>
          <w:szCs w:val="24"/>
          <w:lang w:val="en-US"/>
        </w:rPr>
        <w:t xml:space="preserve"> (</w:t>
      </w:r>
      <w:proofErr w:type="spellStart"/>
      <w:r w:rsidRPr="000035EA">
        <w:rPr>
          <w:rFonts w:ascii="Times New Roman" w:hAnsi="Times New Roman" w:cs="Times New Roman"/>
          <w:sz w:val="24"/>
          <w:szCs w:val="24"/>
          <w:lang w:val="en-US"/>
        </w:rPr>
        <w:t>código</w:t>
      </w:r>
      <w:proofErr w:type="spellEnd"/>
      <w:r w:rsidRPr="000035EA">
        <w:rPr>
          <w:rFonts w:ascii="Times New Roman" w:hAnsi="Times New Roman" w:cs="Times New Roman"/>
          <w:sz w:val="24"/>
          <w:szCs w:val="24"/>
          <w:lang w:val="en-US"/>
        </w:rPr>
        <w:t xml:space="preserve"> ISO 639-</w:t>
      </w:r>
      <w:r w:rsidR="00653879" w:rsidRPr="000035EA">
        <w:rPr>
          <w:rFonts w:ascii="Times New Roman" w:hAnsi="Times New Roman" w:cs="Times New Roman"/>
          <w:sz w:val="24"/>
          <w:szCs w:val="24"/>
          <w:lang w:val="en-US"/>
        </w:rPr>
        <w:t xml:space="preserve">3: CRI), </w:t>
      </w:r>
      <w:proofErr w:type="spellStart"/>
      <w:r w:rsidR="00653879" w:rsidRPr="000035EA">
        <w:rPr>
          <w:rFonts w:ascii="Times New Roman" w:hAnsi="Times New Roman" w:cs="Times New Roman"/>
          <w:sz w:val="24"/>
          <w:szCs w:val="24"/>
          <w:lang w:val="en-US"/>
        </w:rPr>
        <w:t>Lung’Ie</w:t>
      </w:r>
      <w:proofErr w:type="spellEnd"/>
      <w:r w:rsidR="00653879" w:rsidRPr="000035EA">
        <w:rPr>
          <w:rFonts w:ascii="Times New Roman" w:hAnsi="Times New Roman" w:cs="Times New Roman"/>
          <w:sz w:val="24"/>
          <w:szCs w:val="24"/>
          <w:lang w:val="en-US"/>
        </w:rPr>
        <w:t xml:space="preserve"> (ISO 639-3: PRE</w:t>
      </w:r>
      <w:r w:rsidRPr="000035EA">
        <w:rPr>
          <w:rFonts w:ascii="Times New Roman" w:hAnsi="Times New Roman" w:cs="Times New Roman"/>
          <w:sz w:val="24"/>
          <w:szCs w:val="24"/>
          <w:lang w:val="en-US"/>
        </w:rPr>
        <w:t xml:space="preserve">) and </w:t>
      </w:r>
      <w:proofErr w:type="spellStart"/>
      <w:r w:rsidRPr="000035EA">
        <w:rPr>
          <w:rFonts w:ascii="Times New Roman" w:hAnsi="Times New Roman" w:cs="Times New Roman"/>
          <w:sz w:val="24"/>
          <w:szCs w:val="24"/>
          <w:lang w:val="en-US"/>
        </w:rPr>
        <w:t>Angolar</w:t>
      </w:r>
      <w:proofErr w:type="spellEnd"/>
      <w:r w:rsidRPr="000035EA">
        <w:rPr>
          <w:rFonts w:ascii="Times New Roman" w:hAnsi="Times New Roman" w:cs="Times New Roman"/>
          <w:sz w:val="24"/>
          <w:szCs w:val="24"/>
          <w:lang w:val="en-US"/>
        </w:rPr>
        <w:t xml:space="preserve"> (ISO 639-3: AOA) (</w:t>
      </w:r>
      <w:proofErr w:type="spellStart"/>
      <w:r w:rsidRPr="000035EA">
        <w:rPr>
          <w:rFonts w:ascii="Times New Roman" w:hAnsi="Times New Roman" w:cs="Times New Roman"/>
          <w:sz w:val="24"/>
          <w:szCs w:val="24"/>
          <w:lang w:val="en-US"/>
        </w:rPr>
        <w:t>Ferraz</w:t>
      </w:r>
      <w:proofErr w:type="spellEnd"/>
      <w:r w:rsidRPr="000035EA">
        <w:rPr>
          <w:rFonts w:ascii="Times New Roman" w:hAnsi="Times New Roman" w:cs="Times New Roman"/>
          <w:sz w:val="24"/>
          <w:szCs w:val="24"/>
          <w:lang w:val="en-US"/>
        </w:rPr>
        <w:t xml:space="preserve">, 1979; Maurer 2009; </w:t>
      </w:r>
      <w:proofErr w:type="spellStart"/>
      <w:r w:rsidRPr="000035EA">
        <w:rPr>
          <w:rFonts w:ascii="Times New Roman" w:hAnsi="Times New Roman" w:cs="Times New Roman"/>
          <w:sz w:val="24"/>
          <w:szCs w:val="24"/>
          <w:lang w:val="en-US"/>
        </w:rPr>
        <w:t>Hagemeijer</w:t>
      </w:r>
      <w:proofErr w:type="spellEnd"/>
      <w:r w:rsidRPr="000035EA">
        <w:rPr>
          <w:rFonts w:ascii="Times New Roman" w:hAnsi="Times New Roman" w:cs="Times New Roman"/>
          <w:sz w:val="24"/>
          <w:szCs w:val="24"/>
          <w:lang w:val="en-US"/>
        </w:rPr>
        <w:t xml:space="preserve"> 2009; Agostinho 2015; Bandeira 2017). </w:t>
      </w:r>
      <w:proofErr w:type="spellStart"/>
      <w:r w:rsidRPr="000035EA">
        <w:rPr>
          <w:rFonts w:ascii="Times New Roman" w:hAnsi="Times New Roman" w:cs="Times New Roman"/>
          <w:sz w:val="24"/>
          <w:szCs w:val="24"/>
          <w:lang w:val="en-US"/>
        </w:rPr>
        <w:t>Kabuverdianu</w:t>
      </w:r>
      <w:proofErr w:type="spellEnd"/>
      <w:r w:rsidRPr="000035EA">
        <w:rPr>
          <w:rFonts w:ascii="Times New Roman" w:hAnsi="Times New Roman" w:cs="Times New Roman"/>
          <w:sz w:val="24"/>
          <w:szCs w:val="24"/>
          <w:lang w:val="en-US"/>
        </w:rPr>
        <w:t xml:space="preserve"> (ISO 639-3: KEA), a transplanted language from Cape Verde, is also spoken in Sao Tome Island and in Principe Island. The coexistence of these languages </w:t>
      </w:r>
      <w:r w:rsidRPr="00D1639A">
        <w:rPr>
          <w:rFonts w:ascii="Times New Roman" w:hAnsi="Times New Roman" w:cs="Times New Roman"/>
          <w:sz w:val="24"/>
          <w:szCs w:val="24"/>
          <w:lang w:val="en-US"/>
        </w:rPr>
        <w:t>provides</w:t>
      </w:r>
      <w:r w:rsidRPr="000035EA">
        <w:rPr>
          <w:rFonts w:ascii="Times New Roman" w:hAnsi="Times New Roman" w:cs="Times New Roman"/>
          <w:sz w:val="24"/>
          <w:szCs w:val="24"/>
          <w:lang w:val="en-US"/>
        </w:rPr>
        <w:t xml:space="preserve"> a multilingual </w:t>
      </w:r>
      <w:r w:rsidRPr="00D1639A">
        <w:rPr>
          <w:rFonts w:ascii="Times New Roman" w:hAnsi="Times New Roman" w:cs="Times New Roman"/>
          <w:sz w:val="24"/>
          <w:szCs w:val="24"/>
          <w:lang w:val="en-US"/>
        </w:rPr>
        <w:t>environment with a frequent contact among them</w:t>
      </w:r>
      <w:r w:rsidRPr="000035EA">
        <w:rPr>
          <w:rFonts w:ascii="Times New Roman" w:hAnsi="Times New Roman" w:cs="Times New Roman"/>
          <w:sz w:val="24"/>
          <w:szCs w:val="24"/>
          <w:lang w:val="en-US"/>
        </w:rPr>
        <w:t xml:space="preserve">. Consequently, this may result in structural variations which affect all languages, including Portuguese.  </w:t>
      </w:r>
    </w:p>
    <w:p w14:paraId="23F80939" w14:textId="5E49FBDF" w:rsidR="004C3810" w:rsidRPr="00D1639A" w:rsidRDefault="004C3810" w:rsidP="00B47D3E">
      <w:pPr>
        <w:spacing w:after="0"/>
        <w:rPr>
          <w:rFonts w:ascii="Times New Roman" w:hAnsi="Times New Roman" w:cs="Times New Roman"/>
          <w:sz w:val="24"/>
          <w:szCs w:val="24"/>
          <w:lang w:val="en-US"/>
        </w:rPr>
      </w:pPr>
      <w:r w:rsidRPr="00D1639A">
        <w:rPr>
          <w:rFonts w:ascii="Times New Roman" w:hAnsi="Times New Roman" w:cs="Times New Roman"/>
          <w:sz w:val="24"/>
          <w:szCs w:val="24"/>
          <w:lang w:val="en-US"/>
        </w:rPr>
        <w:t>The multilingual linguistic situation of STP is a result from the colonization process. Colonized and settled by Portugal for centuries (from the 16</w:t>
      </w:r>
      <w:r w:rsidRPr="00D1639A">
        <w:rPr>
          <w:rFonts w:ascii="Times New Roman" w:hAnsi="Times New Roman" w:cs="Times New Roman"/>
          <w:sz w:val="24"/>
          <w:szCs w:val="24"/>
          <w:vertAlign w:val="superscript"/>
          <w:lang w:val="en-US"/>
        </w:rPr>
        <w:t>th</w:t>
      </w:r>
      <w:r w:rsidRPr="00D1639A">
        <w:rPr>
          <w:rFonts w:ascii="Times New Roman" w:hAnsi="Times New Roman" w:cs="Times New Roman"/>
          <w:sz w:val="24"/>
          <w:szCs w:val="24"/>
          <w:lang w:val="en-US"/>
        </w:rPr>
        <w:t xml:space="preserve"> to the 20</w:t>
      </w:r>
      <w:r w:rsidRPr="00D1639A">
        <w:rPr>
          <w:rFonts w:ascii="Times New Roman" w:hAnsi="Times New Roman" w:cs="Times New Roman"/>
          <w:sz w:val="24"/>
          <w:szCs w:val="24"/>
          <w:vertAlign w:val="superscript"/>
          <w:lang w:val="en-US"/>
        </w:rPr>
        <w:t xml:space="preserve">th </w:t>
      </w:r>
      <w:r w:rsidRPr="00D1639A">
        <w:rPr>
          <w:rFonts w:ascii="Times New Roman" w:hAnsi="Times New Roman" w:cs="Times New Roman"/>
          <w:sz w:val="24"/>
          <w:szCs w:val="24"/>
          <w:lang w:val="en-US"/>
        </w:rPr>
        <w:t xml:space="preserve">century), STP had socio-historical conditions necessary to provide a proper environment for the origin of creole languages. That is, there was a huge diversity of African languages spoken by slaves who met Portuguese-language speakers (colonizers) in a context that demanded communication. Thus, the contact </w:t>
      </w:r>
      <w:r w:rsidR="00805536">
        <w:rPr>
          <w:rFonts w:ascii="Times New Roman" w:hAnsi="Times New Roman" w:cs="Times New Roman"/>
          <w:sz w:val="24"/>
          <w:szCs w:val="24"/>
          <w:lang w:val="en-US"/>
        </w:rPr>
        <w:t>among</w:t>
      </w:r>
      <w:r w:rsidRPr="00D1639A">
        <w:rPr>
          <w:rFonts w:ascii="Times New Roman" w:hAnsi="Times New Roman" w:cs="Times New Roman"/>
          <w:sz w:val="24"/>
          <w:szCs w:val="24"/>
          <w:lang w:val="en-US"/>
        </w:rPr>
        <w:t xml:space="preserve"> different ethnic groups resulted, in general terms, in the development of new languages. Such varieties were widely used by the population that lived in the islands. Children acquired them as their native language.</w:t>
      </w:r>
      <w:r w:rsidRPr="00D1639A">
        <w:rPr>
          <w:rStyle w:val="Refdenotaderodap"/>
          <w:rFonts w:ascii="Times New Roman" w:hAnsi="Times New Roman" w:cs="Times New Roman"/>
          <w:sz w:val="24"/>
          <w:szCs w:val="24"/>
          <w:lang w:val="en-US"/>
        </w:rPr>
        <w:footnoteReference w:id="3"/>
      </w:r>
      <w:r w:rsidRPr="00D1639A">
        <w:rPr>
          <w:rFonts w:ascii="Times New Roman" w:hAnsi="Times New Roman" w:cs="Times New Roman"/>
          <w:sz w:val="24"/>
          <w:szCs w:val="24"/>
          <w:lang w:val="en-US"/>
        </w:rPr>
        <w:t xml:space="preserve"> As a result, other languages are still spoken in STP besides Portuguese as a heritage from the colonization period.</w:t>
      </w:r>
    </w:p>
    <w:p w14:paraId="7D8690D1" w14:textId="30B8018E" w:rsidR="004C3810" w:rsidRDefault="00653879" w:rsidP="00B47D3E">
      <w:pPr>
        <w:spacing w:after="0"/>
        <w:rPr>
          <w:rFonts w:ascii="Times New Roman" w:hAnsi="Times New Roman" w:cs="Times New Roman"/>
          <w:sz w:val="24"/>
          <w:szCs w:val="24"/>
          <w:lang w:val="en-US"/>
        </w:rPr>
      </w:pPr>
      <w:r>
        <w:rPr>
          <w:rFonts w:ascii="Times New Roman" w:hAnsi="Times New Roman" w:cs="Times New Roman"/>
          <w:sz w:val="24"/>
          <w:szCs w:val="24"/>
          <w:lang w:val="en-US"/>
        </w:rPr>
        <w:t>D</w:t>
      </w:r>
      <w:r w:rsidR="004C3810" w:rsidRPr="00D1639A">
        <w:rPr>
          <w:rFonts w:ascii="Times New Roman" w:hAnsi="Times New Roman" w:cs="Times New Roman"/>
          <w:sz w:val="24"/>
          <w:szCs w:val="24"/>
          <w:lang w:val="en-US"/>
        </w:rPr>
        <w:t xml:space="preserve">espite being a legacy of the European colonization, Portuguese – in the way which is spoken in STP – has changed </w:t>
      </w:r>
      <w:r w:rsidR="004C3810" w:rsidRPr="000035EA">
        <w:rPr>
          <w:rFonts w:ascii="Times New Roman" w:hAnsi="Times New Roman" w:cs="Times New Roman"/>
          <w:sz w:val="24"/>
          <w:szCs w:val="24"/>
          <w:lang w:val="en-US"/>
        </w:rPr>
        <w:t>(B</w:t>
      </w:r>
      <w:r w:rsidR="00F027D5" w:rsidRPr="000035EA">
        <w:rPr>
          <w:rFonts w:ascii="Times New Roman" w:hAnsi="Times New Roman" w:cs="Times New Roman"/>
          <w:sz w:val="24"/>
          <w:szCs w:val="24"/>
          <w:lang w:val="en-US"/>
        </w:rPr>
        <w:t>ouchard</w:t>
      </w:r>
      <w:r w:rsidR="004C3810" w:rsidRPr="000035EA">
        <w:rPr>
          <w:rFonts w:ascii="Times New Roman" w:hAnsi="Times New Roman" w:cs="Times New Roman"/>
          <w:sz w:val="24"/>
          <w:szCs w:val="24"/>
          <w:lang w:val="en-US"/>
        </w:rPr>
        <w:t>, 2017).</w:t>
      </w:r>
      <w:r w:rsidR="004C3810" w:rsidRPr="00D1639A">
        <w:rPr>
          <w:rFonts w:ascii="Times New Roman" w:hAnsi="Times New Roman" w:cs="Times New Roman"/>
          <w:sz w:val="24"/>
          <w:szCs w:val="24"/>
          <w:lang w:val="en-US"/>
        </w:rPr>
        <w:t xml:space="preserve"> Thus, to assume Portuguese spoken in STP as the same language spoken in Portugal would be an inaccuracy, since it has some linguistic variations compared to the European Portuguese (EP), which is a standard variety in STP. This is the case of diphthongs, for example. According to </w:t>
      </w:r>
      <w:proofErr w:type="spellStart"/>
      <w:r w:rsidR="004C3810" w:rsidRPr="00D1639A">
        <w:rPr>
          <w:rFonts w:ascii="Times New Roman" w:hAnsi="Times New Roman" w:cs="Times New Roman"/>
          <w:sz w:val="24"/>
          <w:szCs w:val="24"/>
          <w:lang w:val="en-US"/>
        </w:rPr>
        <w:t>Christofoletti</w:t>
      </w:r>
      <w:proofErr w:type="spellEnd"/>
      <w:r w:rsidR="004C3810" w:rsidRPr="00D1639A">
        <w:rPr>
          <w:rFonts w:ascii="Times New Roman" w:hAnsi="Times New Roman" w:cs="Times New Roman"/>
          <w:sz w:val="24"/>
          <w:szCs w:val="24"/>
          <w:lang w:val="en-US"/>
        </w:rPr>
        <w:t xml:space="preserve"> (2013):</w:t>
      </w:r>
    </w:p>
    <w:p w14:paraId="1E206F84" w14:textId="77777777" w:rsidR="00B47D3E" w:rsidRPr="00D1639A" w:rsidRDefault="00B47D3E" w:rsidP="00B47D3E">
      <w:pPr>
        <w:spacing w:after="0"/>
        <w:rPr>
          <w:rFonts w:ascii="Times New Roman" w:hAnsi="Times New Roman" w:cs="Times New Roman"/>
          <w:sz w:val="24"/>
          <w:szCs w:val="24"/>
          <w:lang w:val="en-US"/>
        </w:rPr>
      </w:pPr>
    </w:p>
    <w:p w14:paraId="646B87E0" w14:textId="5D62E701" w:rsidR="004C3810" w:rsidRDefault="004C3810" w:rsidP="00E6764B">
      <w:pPr>
        <w:spacing w:after="0"/>
        <w:ind w:left="2268" w:firstLine="0"/>
        <w:rPr>
          <w:rFonts w:ascii="Times New Roman" w:hAnsi="Times New Roman" w:cs="Times New Roman"/>
        </w:rPr>
      </w:pPr>
      <w:r w:rsidRPr="00B47D3E">
        <w:rPr>
          <w:rFonts w:ascii="Times New Roman" w:hAnsi="Times New Roman" w:cs="Times New Roman"/>
          <w:lang w:val="en-US"/>
        </w:rPr>
        <w:t>“(…) it was found the uniqueness of the phonetic- phonological system of PVS</w:t>
      </w:r>
      <w:r w:rsidRPr="00B47D3E">
        <w:rPr>
          <w:rStyle w:val="Refdenotaderodap"/>
          <w:rFonts w:ascii="Times New Roman" w:hAnsi="Times New Roman" w:cs="Times New Roman"/>
          <w:lang w:val="en-US"/>
        </w:rPr>
        <w:footnoteReference w:id="4"/>
      </w:r>
      <w:r w:rsidRPr="00B47D3E">
        <w:rPr>
          <w:rFonts w:ascii="Times New Roman" w:hAnsi="Times New Roman" w:cs="Times New Roman"/>
          <w:lang w:val="en-US"/>
        </w:rPr>
        <w:t xml:space="preserve">, because, unlike the PE, considered prestigious in the country, PVS performs the </w:t>
      </w:r>
      <w:proofErr w:type="spellStart"/>
      <w:r w:rsidRPr="00B47D3E">
        <w:rPr>
          <w:rFonts w:ascii="Times New Roman" w:hAnsi="Times New Roman" w:cs="Times New Roman"/>
          <w:lang w:val="en-US"/>
        </w:rPr>
        <w:t>monophthongization</w:t>
      </w:r>
      <w:proofErr w:type="spellEnd"/>
      <w:r w:rsidRPr="00B47D3E">
        <w:rPr>
          <w:rFonts w:ascii="Times New Roman" w:hAnsi="Times New Roman" w:cs="Times New Roman"/>
          <w:lang w:val="en-US"/>
        </w:rPr>
        <w:t xml:space="preserve"> of diphthongs (…)”.</w:t>
      </w:r>
      <w:r w:rsidR="00653879" w:rsidRPr="00B47D3E">
        <w:rPr>
          <w:rStyle w:val="Refdenotaderodap"/>
          <w:rFonts w:ascii="Times New Roman" w:hAnsi="Times New Roman" w:cs="Times New Roman"/>
          <w:lang w:val="en-US"/>
        </w:rPr>
        <w:footnoteReference w:id="5"/>
      </w:r>
      <w:r w:rsidRPr="00B47D3E">
        <w:rPr>
          <w:rFonts w:ascii="Times New Roman" w:hAnsi="Times New Roman" w:cs="Times New Roman"/>
          <w:lang w:val="en-US"/>
        </w:rPr>
        <w:t xml:space="preserve"> </w:t>
      </w:r>
      <w:r w:rsidRPr="00B47D3E">
        <w:rPr>
          <w:rFonts w:ascii="Times New Roman" w:hAnsi="Times New Roman" w:cs="Times New Roman"/>
        </w:rPr>
        <w:t>(</w:t>
      </w:r>
      <w:proofErr w:type="spellStart"/>
      <w:r w:rsidRPr="00B47D3E">
        <w:rPr>
          <w:rFonts w:ascii="Times New Roman" w:hAnsi="Times New Roman" w:cs="Times New Roman"/>
        </w:rPr>
        <w:t>Christofoletti</w:t>
      </w:r>
      <w:proofErr w:type="spellEnd"/>
      <w:r w:rsidRPr="00B47D3E">
        <w:rPr>
          <w:rFonts w:ascii="Times New Roman" w:hAnsi="Times New Roman" w:cs="Times New Roman"/>
        </w:rPr>
        <w:t>, 2013: VIII)</w:t>
      </w:r>
    </w:p>
    <w:p w14:paraId="3644F937" w14:textId="77777777" w:rsidR="00B47D3E" w:rsidRPr="00B47D3E" w:rsidRDefault="00B47D3E" w:rsidP="00E6764B">
      <w:pPr>
        <w:spacing w:after="0"/>
        <w:ind w:left="2268" w:firstLine="0"/>
        <w:rPr>
          <w:rFonts w:ascii="Times New Roman" w:hAnsi="Times New Roman" w:cs="Times New Roman"/>
        </w:rPr>
      </w:pPr>
    </w:p>
    <w:p w14:paraId="0C48886D" w14:textId="7072C208" w:rsidR="00C073BE" w:rsidRPr="000035EA" w:rsidRDefault="00C073BE" w:rsidP="00B47D3E">
      <w:pPr>
        <w:spacing w:after="0"/>
        <w:rPr>
          <w:rFonts w:ascii="Times New Roman" w:hAnsi="Times New Roman" w:cs="Times New Roman"/>
          <w:sz w:val="24"/>
          <w:szCs w:val="24"/>
          <w:lang w:val="en-US"/>
        </w:rPr>
      </w:pPr>
      <w:r w:rsidRPr="00C073BE">
        <w:rPr>
          <w:rFonts w:ascii="Times New Roman" w:hAnsi="Times New Roman" w:cs="Times New Roman"/>
          <w:sz w:val="24"/>
          <w:szCs w:val="24"/>
        </w:rPr>
        <w:t xml:space="preserve">The </w:t>
      </w:r>
      <w:proofErr w:type="spellStart"/>
      <w:r w:rsidRPr="00C073BE">
        <w:rPr>
          <w:rFonts w:ascii="Times New Roman" w:hAnsi="Times New Roman" w:cs="Times New Roman"/>
          <w:sz w:val="24"/>
          <w:szCs w:val="24"/>
        </w:rPr>
        <w:t>Portuguese</w:t>
      </w:r>
      <w:proofErr w:type="spellEnd"/>
      <w:r w:rsidRPr="00C073BE">
        <w:rPr>
          <w:rFonts w:ascii="Times New Roman" w:hAnsi="Times New Roman" w:cs="Times New Roman"/>
          <w:sz w:val="24"/>
          <w:szCs w:val="24"/>
        </w:rPr>
        <w:t xml:space="preserve"> </w:t>
      </w:r>
      <w:proofErr w:type="spellStart"/>
      <w:r w:rsidRPr="00C073BE">
        <w:rPr>
          <w:rFonts w:ascii="Times New Roman" w:hAnsi="Times New Roman" w:cs="Times New Roman"/>
          <w:sz w:val="24"/>
          <w:szCs w:val="24"/>
        </w:rPr>
        <w:t>spoken</w:t>
      </w:r>
      <w:proofErr w:type="spellEnd"/>
      <w:r w:rsidRPr="00C073BE">
        <w:rPr>
          <w:rFonts w:ascii="Times New Roman" w:hAnsi="Times New Roman" w:cs="Times New Roman"/>
          <w:sz w:val="24"/>
          <w:szCs w:val="24"/>
        </w:rPr>
        <w:t xml:space="preserve"> in São Tomé </w:t>
      </w:r>
      <w:proofErr w:type="spellStart"/>
      <w:r w:rsidRPr="00C073BE">
        <w:rPr>
          <w:rFonts w:ascii="Times New Roman" w:hAnsi="Times New Roman" w:cs="Times New Roman"/>
          <w:sz w:val="24"/>
          <w:szCs w:val="24"/>
        </w:rPr>
        <w:t>and</w:t>
      </w:r>
      <w:proofErr w:type="spellEnd"/>
      <w:r w:rsidRPr="00C073BE">
        <w:rPr>
          <w:rFonts w:ascii="Times New Roman" w:hAnsi="Times New Roman" w:cs="Times New Roman"/>
          <w:sz w:val="24"/>
          <w:szCs w:val="24"/>
        </w:rPr>
        <w:t xml:space="preserve"> Príncipe </w:t>
      </w:r>
      <w:proofErr w:type="spellStart"/>
      <w:r w:rsidRPr="00C073BE">
        <w:rPr>
          <w:rFonts w:ascii="Times New Roman" w:hAnsi="Times New Roman" w:cs="Times New Roman"/>
          <w:sz w:val="24"/>
          <w:szCs w:val="24"/>
        </w:rPr>
        <w:t>has</w:t>
      </w:r>
      <w:proofErr w:type="spellEnd"/>
      <w:r w:rsidRPr="00C073BE">
        <w:rPr>
          <w:rFonts w:ascii="Times New Roman" w:hAnsi="Times New Roman" w:cs="Times New Roman"/>
          <w:sz w:val="24"/>
          <w:szCs w:val="24"/>
        </w:rPr>
        <w:t xml:space="preserve"> </w:t>
      </w:r>
      <w:proofErr w:type="spellStart"/>
      <w:r w:rsidRPr="00C073BE">
        <w:rPr>
          <w:rFonts w:ascii="Times New Roman" w:hAnsi="Times New Roman" w:cs="Times New Roman"/>
          <w:sz w:val="24"/>
          <w:szCs w:val="24"/>
        </w:rPr>
        <w:t>recently</w:t>
      </w:r>
      <w:proofErr w:type="spellEnd"/>
      <w:r w:rsidRPr="00C073BE">
        <w:rPr>
          <w:rFonts w:ascii="Times New Roman" w:hAnsi="Times New Roman" w:cs="Times New Roman"/>
          <w:sz w:val="24"/>
          <w:szCs w:val="24"/>
        </w:rPr>
        <w:t xml:space="preserve"> </w:t>
      </w:r>
      <w:proofErr w:type="spellStart"/>
      <w:r w:rsidRPr="00C073BE">
        <w:rPr>
          <w:rFonts w:ascii="Times New Roman" w:hAnsi="Times New Roman" w:cs="Times New Roman"/>
          <w:sz w:val="24"/>
          <w:szCs w:val="24"/>
        </w:rPr>
        <w:t>received</w:t>
      </w:r>
      <w:proofErr w:type="spellEnd"/>
      <w:r w:rsidRPr="00C073BE">
        <w:rPr>
          <w:rFonts w:ascii="Times New Roman" w:hAnsi="Times New Roman" w:cs="Times New Roman"/>
          <w:sz w:val="24"/>
          <w:szCs w:val="24"/>
        </w:rPr>
        <w:t xml:space="preserve"> some </w:t>
      </w:r>
      <w:proofErr w:type="spellStart"/>
      <w:r w:rsidRPr="00C073BE">
        <w:rPr>
          <w:rFonts w:ascii="Times New Roman" w:hAnsi="Times New Roman" w:cs="Times New Roman"/>
          <w:sz w:val="24"/>
          <w:szCs w:val="24"/>
        </w:rPr>
        <w:t>attention</w:t>
      </w:r>
      <w:proofErr w:type="spellEnd"/>
      <w:r w:rsidRPr="00C073BE">
        <w:rPr>
          <w:rFonts w:ascii="Times New Roman" w:hAnsi="Times New Roman" w:cs="Times New Roman"/>
          <w:sz w:val="24"/>
          <w:szCs w:val="24"/>
        </w:rPr>
        <w:t xml:space="preserve"> (Gonçalves 2010, 2016; Figueiredo 2010; </w:t>
      </w:r>
      <w:proofErr w:type="spellStart"/>
      <w:r w:rsidRPr="00C073BE">
        <w:rPr>
          <w:rFonts w:ascii="Times New Roman" w:hAnsi="Times New Roman" w:cs="Times New Roman"/>
          <w:sz w:val="24"/>
          <w:szCs w:val="24"/>
        </w:rPr>
        <w:t>Christofoletti</w:t>
      </w:r>
      <w:proofErr w:type="spellEnd"/>
      <w:r w:rsidRPr="00C073BE">
        <w:rPr>
          <w:rFonts w:ascii="Times New Roman" w:hAnsi="Times New Roman" w:cs="Times New Roman"/>
          <w:sz w:val="24"/>
          <w:szCs w:val="24"/>
        </w:rPr>
        <w:t xml:space="preserve">, 2013; Agostinho 2016; </w:t>
      </w:r>
      <w:proofErr w:type="spellStart"/>
      <w:r w:rsidRPr="00C073BE">
        <w:rPr>
          <w:rFonts w:ascii="Times New Roman" w:hAnsi="Times New Roman" w:cs="Times New Roman"/>
          <w:sz w:val="24"/>
          <w:szCs w:val="24"/>
        </w:rPr>
        <w:t>Bouchard</w:t>
      </w:r>
      <w:proofErr w:type="spellEnd"/>
      <w:r w:rsidRPr="00C073BE">
        <w:rPr>
          <w:rFonts w:ascii="Times New Roman" w:hAnsi="Times New Roman" w:cs="Times New Roman"/>
          <w:sz w:val="24"/>
          <w:szCs w:val="24"/>
        </w:rPr>
        <w:t>, 2017;</w:t>
      </w:r>
      <w:r>
        <w:rPr>
          <w:rFonts w:ascii="Times New Roman" w:hAnsi="Times New Roman" w:cs="Times New Roman"/>
          <w:sz w:val="24"/>
          <w:szCs w:val="24"/>
        </w:rPr>
        <w:t xml:space="preserve"> Brandão et al., 2017; </w:t>
      </w:r>
      <w:proofErr w:type="spellStart"/>
      <w:r>
        <w:rPr>
          <w:rFonts w:ascii="Times New Roman" w:hAnsi="Times New Roman" w:cs="Times New Roman"/>
          <w:sz w:val="24"/>
          <w:szCs w:val="24"/>
        </w:rPr>
        <w:t>Balduino</w:t>
      </w:r>
      <w:proofErr w:type="spellEnd"/>
      <w:r>
        <w:rPr>
          <w:rFonts w:ascii="Times New Roman" w:hAnsi="Times New Roman" w:cs="Times New Roman"/>
          <w:sz w:val="24"/>
          <w:szCs w:val="24"/>
        </w:rPr>
        <w:t xml:space="preserve">; Bandeira; </w:t>
      </w:r>
      <w:r w:rsidRPr="00C073BE">
        <w:rPr>
          <w:rFonts w:ascii="Times New Roman" w:hAnsi="Times New Roman" w:cs="Times New Roman"/>
          <w:sz w:val="24"/>
          <w:szCs w:val="24"/>
        </w:rPr>
        <w:t xml:space="preserve">Freitas, 2017; </w:t>
      </w:r>
      <w:proofErr w:type="spellStart"/>
      <w:r w:rsidRPr="00C073BE">
        <w:rPr>
          <w:rFonts w:ascii="Times New Roman" w:hAnsi="Times New Roman" w:cs="Times New Roman"/>
          <w:sz w:val="24"/>
          <w:szCs w:val="24"/>
        </w:rPr>
        <w:t>Balduino</w:t>
      </w:r>
      <w:proofErr w:type="spellEnd"/>
      <w:r w:rsidRPr="00C073BE">
        <w:rPr>
          <w:rFonts w:ascii="Times New Roman" w:hAnsi="Times New Roman" w:cs="Times New Roman"/>
          <w:sz w:val="24"/>
          <w:szCs w:val="24"/>
        </w:rPr>
        <w:t>, 2018, 2019; Braga, 2018, Gomes, 2019; Nascimento,</w:t>
      </w:r>
      <w:r>
        <w:rPr>
          <w:rFonts w:ascii="Times New Roman" w:hAnsi="Times New Roman" w:cs="Times New Roman"/>
          <w:sz w:val="24"/>
          <w:szCs w:val="24"/>
        </w:rPr>
        <w:t xml:space="preserve"> 2018; Passos, 2018; </w:t>
      </w:r>
      <w:proofErr w:type="spellStart"/>
      <w:r>
        <w:rPr>
          <w:rFonts w:ascii="Times New Roman" w:hAnsi="Times New Roman" w:cs="Times New Roman"/>
          <w:sz w:val="24"/>
          <w:szCs w:val="24"/>
        </w:rPr>
        <w:t>Araujo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Balduino</w:t>
      </w:r>
      <w:proofErr w:type="spellEnd"/>
      <w:r>
        <w:rPr>
          <w:rFonts w:ascii="Times New Roman" w:hAnsi="Times New Roman" w:cs="Times New Roman"/>
          <w:sz w:val="24"/>
          <w:szCs w:val="24"/>
        </w:rPr>
        <w:t xml:space="preserve">, 2019; Gomes; Alves; Fernandes 2019; Santiago; </w:t>
      </w:r>
      <w:r w:rsidRPr="00C073BE">
        <w:rPr>
          <w:rFonts w:ascii="Times New Roman" w:hAnsi="Times New Roman" w:cs="Times New Roman"/>
          <w:sz w:val="24"/>
          <w:szCs w:val="24"/>
        </w:rPr>
        <w:t xml:space="preserve">Agostinho, 2020). </w:t>
      </w:r>
      <w:r w:rsidRPr="000035EA">
        <w:rPr>
          <w:rFonts w:ascii="Times New Roman" w:hAnsi="Times New Roman" w:cs="Times New Roman"/>
          <w:sz w:val="24"/>
          <w:szCs w:val="24"/>
          <w:lang w:val="en-US"/>
        </w:rPr>
        <w:t xml:space="preserve">Nevertheless, even taking into account these studies, there are still few works on the African varieties of Portuguese. According to </w:t>
      </w:r>
      <w:proofErr w:type="spellStart"/>
      <w:r w:rsidRPr="000035EA">
        <w:rPr>
          <w:rFonts w:ascii="Times New Roman" w:hAnsi="Times New Roman" w:cs="Times New Roman"/>
          <w:sz w:val="24"/>
          <w:szCs w:val="24"/>
          <w:lang w:val="en-US"/>
        </w:rPr>
        <w:t>Hagemeijer</w:t>
      </w:r>
      <w:proofErr w:type="spellEnd"/>
      <w:r w:rsidRPr="000035EA">
        <w:rPr>
          <w:rFonts w:ascii="Times New Roman" w:hAnsi="Times New Roman" w:cs="Times New Roman"/>
          <w:sz w:val="24"/>
          <w:szCs w:val="24"/>
          <w:lang w:val="en-US"/>
        </w:rPr>
        <w:t xml:space="preserve"> (2016), Portuguese varieties from São Tomé and Príncipe, Guinea Bissau and Cape Verde are less described and have recently been object of academic studies.  There is still an imbalance between the areas: areas such as syntax and morphosyntax have been privileged, while areas of phonetics and phonology have been disfavored (Santiago and Agostinho, 2020, p. 40). One of the aims of this paper is to contribute with the description of vowel inventory and vowel nasality, phenomena observed in Portuguese varieties spoken in STP.</w:t>
      </w:r>
    </w:p>
    <w:p w14:paraId="23B38A62" w14:textId="77777777" w:rsid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Different varieties of Portuguese spoken in STP have distinct structures compared to European (EP) and Brazilian Portuguese (BP), such as the production of diphthongs (</w:t>
      </w:r>
      <w:proofErr w:type="spellStart"/>
      <w:r w:rsidRPr="000035EA">
        <w:rPr>
          <w:rFonts w:ascii="Times New Roman" w:hAnsi="Times New Roman" w:cs="Times New Roman"/>
          <w:sz w:val="24"/>
          <w:szCs w:val="24"/>
          <w:lang w:val="en-US"/>
        </w:rPr>
        <w:t>Christofoletti</w:t>
      </w:r>
      <w:proofErr w:type="spellEnd"/>
      <w:r w:rsidRPr="000035EA">
        <w:rPr>
          <w:rFonts w:ascii="Times New Roman" w:hAnsi="Times New Roman" w:cs="Times New Roman"/>
          <w:sz w:val="24"/>
          <w:szCs w:val="24"/>
          <w:lang w:val="en-US"/>
        </w:rPr>
        <w:t xml:space="preserve">, 2013), </w:t>
      </w:r>
      <w:proofErr w:type="spellStart"/>
      <w:r w:rsidRPr="000035EA">
        <w:rPr>
          <w:rFonts w:ascii="Times New Roman" w:hAnsi="Times New Roman" w:cs="Times New Roman"/>
          <w:sz w:val="24"/>
          <w:szCs w:val="24"/>
          <w:lang w:val="en-US"/>
        </w:rPr>
        <w:t>rhotics</w:t>
      </w:r>
      <w:proofErr w:type="spellEnd"/>
      <w:r w:rsidRPr="000035EA">
        <w:rPr>
          <w:rFonts w:ascii="Times New Roman" w:hAnsi="Times New Roman" w:cs="Times New Roman"/>
          <w:sz w:val="24"/>
          <w:szCs w:val="24"/>
          <w:lang w:val="en-US"/>
        </w:rPr>
        <w:t xml:space="preserve"> (Agostinho, 2016; Bouchard, 2017; </w:t>
      </w:r>
      <w:proofErr w:type="spellStart"/>
      <w:r w:rsidRPr="000035EA">
        <w:rPr>
          <w:rFonts w:ascii="Times New Roman" w:hAnsi="Times New Roman" w:cs="Times New Roman"/>
          <w:sz w:val="24"/>
          <w:szCs w:val="24"/>
          <w:lang w:val="en-US"/>
        </w:rPr>
        <w:t>Brandão</w:t>
      </w:r>
      <w:proofErr w:type="spellEnd"/>
      <w:r w:rsidRPr="000035EA">
        <w:rPr>
          <w:rFonts w:ascii="Times New Roman" w:hAnsi="Times New Roman" w:cs="Times New Roman"/>
          <w:sz w:val="24"/>
          <w:szCs w:val="24"/>
          <w:lang w:val="en-US"/>
        </w:rPr>
        <w:t xml:space="preserve"> </w:t>
      </w:r>
      <w:r w:rsidRPr="000035EA">
        <w:rPr>
          <w:rFonts w:ascii="Times New Roman" w:hAnsi="Times New Roman" w:cs="Times New Roman"/>
          <w:i/>
          <w:sz w:val="24"/>
          <w:szCs w:val="24"/>
          <w:lang w:val="en-US"/>
        </w:rPr>
        <w:t>et al</w:t>
      </w:r>
      <w:r w:rsidRPr="000035EA">
        <w:rPr>
          <w:rFonts w:ascii="Times New Roman" w:hAnsi="Times New Roman" w:cs="Times New Roman"/>
          <w:sz w:val="24"/>
          <w:szCs w:val="24"/>
          <w:lang w:val="en-US"/>
        </w:rPr>
        <w:t xml:space="preserve">., 2017; </w:t>
      </w:r>
      <w:proofErr w:type="spellStart"/>
      <w:r w:rsidRPr="000035EA">
        <w:rPr>
          <w:rFonts w:ascii="Times New Roman" w:hAnsi="Times New Roman" w:cs="Times New Roman"/>
          <w:sz w:val="24"/>
          <w:szCs w:val="24"/>
          <w:lang w:val="en-US"/>
        </w:rPr>
        <w:t>Bra</w:t>
      </w:r>
      <w:r w:rsidR="002A3852" w:rsidRPr="000035EA">
        <w:rPr>
          <w:rFonts w:ascii="Times New Roman" w:hAnsi="Times New Roman" w:cs="Times New Roman"/>
          <w:sz w:val="24"/>
          <w:szCs w:val="24"/>
          <w:lang w:val="en-US"/>
        </w:rPr>
        <w:t>ndão</w:t>
      </w:r>
      <w:proofErr w:type="spellEnd"/>
      <w:r w:rsidR="002A3852" w:rsidRPr="000035EA">
        <w:rPr>
          <w:rFonts w:ascii="Times New Roman" w:hAnsi="Times New Roman" w:cs="Times New Roman"/>
          <w:sz w:val="24"/>
          <w:szCs w:val="24"/>
          <w:lang w:val="en-US"/>
        </w:rPr>
        <w:t xml:space="preserve">; </w:t>
      </w:r>
      <w:r w:rsidRPr="000035EA">
        <w:rPr>
          <w:rFonts w:ascii="Times New Roman" w:hAnsi="Times New Roman" w:cs="Times New Roman"/>
          <w:sz w:val="24"/>
          <w:szCs w:val="24"/>
          <w:lang w:val="en-US"/>
        </w:rPr>
        <w:t xml:space="preserve">Paula, 2018; Agostinho; Soares; Mendes, 2020), vowels (Gomes, 2018; Rocha and Nascimento, 2018; Santiago, 2019; Santiago </w:t>
      </w:r>
      <w:r w:rsidRPr="000035EA">
        <w:rPr>
          <w:rFonts w:ascii="Times New Roman" w:hAnsi="Times New Roman" w:cs="Times New Roman"/>
          <w:i/>
          <w:sz w:val="24"/>
          <w:szCs w:val="24"/>
          <w:lang w:val="en-US"/>
        </w:rPr>
        <w:t>et al</w:t>
      </w:r>
      <w:r w:rsidRPr="000035EA">
        <w:rPr>
          <w:rFonts w:ascii="Times New Roman" w:hAnsi="Times New Roman" w:cs="Times New Roman"/>
          <w:sz w:val="24"/>
          <w:szCs w:val="24"/>
          <w:lang w:val="en-US"/>
        </w:rPr>
        <w:t>., to be published), and different phonological processes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w:t>
      </w:r>
      <w:proofErr w:type="spellStart"/>
      <w:r w:rsidRPr="000035EA">
        <w:rPr>
          <w:rFonts w:ascii="Times New Roman" w:hAnsi="Times New Roman" w:cs="Times New Roman"/>
          <w:sz w:val="24"/>
          <w:szCs w:val="24"/>
          <w:lang w:val="en-US"/>
        </w:rPr>
        <w:t>Bandeiras</w:t>
      </w:r>
      <w:proofErr w:type="spellEnd"/>
      <w:r w:rsidRPr="000035EA">
        <w:rPr>
          <w:rFonts w:ascii="Times New Roman" w:hAnsi="Times New Roman" w:cs="Times New Roman"/>
          <w:sz w:val="24"/>
          <w:szCs w:val="24"/>
          <w:lang w:val="en-US"/>
        </w:rPr>
        <w:t xml:space="preserve">; Freitas, 2017;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2018, 2019; Braga, 2018; Nascimento, 2018; Araujo;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2019;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w:t>
      </w:r>
      <w:r w:rsidR="002A3852" w:rsidRPr="000035EA">
        <w:rPr>
          <w:rFonts w:ascii="Times New Roman" w:hAnsi="Times New Roman" w:cs="Times New Roman"/>
          <w:sz w:val="24"/>
          <w:szCs w:val="24"/>
          <w:lang w:val="en-US"/>
        </w:rPr>
        <w:t xml:space="preserve">Vieira, 2020; Vieira;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2020). Thus, we aim here to discuss the status of nasality triggered by /ɲ/ in two urban varieties: the Portuguese spoken in the city of São Tomé (PST) and the Portuguese spoken in the city of Santo Antonio, Príncipe Island, (PP). Based on studies such as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(2018) and Araujo and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(2019), we propose a phonological analysis of oral and nasalized vowels by investigating the possibility of nasalization trigged by the nasal palatal /ɲ/. </w:t>
      </w:r>
    </w:p>
    <w:p w14:paraId="7BE7BE68" w14:textId="77777777" w:rsid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 xml:space="preserve">The division between PST and PP is justified not only by the geographic distance between the islands, since the island of Príncipe is 160 kilometers away from the city of São Tomé, but also by a distinct and singular linguistic ecology of each variety. PST coexists with </w:t>
      </w:r>
      <w:proofErr w:type="spellStart"/>
      <w:r w:rsidRPr="000035EA">
        <w:rPr>
          <w:rFonts w:ascii="Times New Roman" w:hAnsi="Times New Roman" w:cs="Times New Roman"/>
          <w:sz w:val="24"/>
          <w:szCs w:val="24"/>
          <w:lang w:val="en-US"/>
        </w:rPr>
        <w:t>Santome</w:t>
      </w:r>
      <w:proofErr w:type="spellEnd"/>
      <w:r w:rsidRPr="000035EA">
        <w:rPr>
          <w:rFonts w:ascii="Times New Roman" w:hAnsi="Times New Roman" w:cs="Times New Roman"/>
          <w:sz w:val="24"/>
          <w:szCs w:val="24"/>
          <w:lang w:val="en-US"/>
        </w:rPr>
        <w:t xml:space="preserve"> and </w:t>
      </w:r>
      <w:proofErr w:type="spellStart"/>
      <w:r w:rsidRPr="000035EA">
        <w:rPr>
          <w:rFonts w:ascii="Times New Roman" w:hAnsi="Times New Roman" w:cs="Times New Roman"/>
          <w:sz w:val="24"/>
          <w:szCs w:val="24"/>
          <w:lang w:val="en-US"/>
        </w:rPr>
        <w:t>Angolar</w:t>
      </w:r>
      <w:proofErr w:type="spellEnd"/>
      <w:r w:rsidRPr="000035EA">
        <w:rPr>
          <w:rFonts w:ascii="Times New Roman" w:hAnsi="Times New Roman" w:cs="Times New Roman"/>
          <w:sz w:val="24"/>
          <w:szCs w:val="24"/>
          <w:lang w:val="en-US"/>
        </w:rPr>
        <w:t xml:space="preserve">, however PP is in contact mainly with </w:t>
      </w:r>
      <w:proofErr w:type="spellStart"/>
      <w:r w:rsidRPr="000035EA">
        <w:rPr>
          <w:rFonts w:ascii="Times New Roman" w:hAnsi="Times New Roman" w:cs="Times New Roman"/>
          <w:sz w:val="24"/>
          <w:szCs w:val="24"/>
          <w:lang w:val="en-US"/>
        </w:rPr>
        <w:t>Lung'Ie</w:t>
      </w:r>
      <w:proofErr w:type="spellEnd"/>
      <w:r w:rsidRPr="000035EA">
        <w:rPr>
          <w:rFonts w:ascii="Times New Roman" w:hAnsi="Times New Roman" w:cs="Times New Roman"/>
          <w:sz w:val="24"/>
          <w:szCs w:val="24"/>
          <w:lang w:val="en-US"/>
        </w:rPr>
        <w:t xml:space="preserve"> and </w:t>
      </w:r>
      <w:proofErr w:type="spellStart"/>
      <w:r w:rsidRPr="000035EA">
        <w:rPr>
          <w:rFonts w:ascii="Times New Roman" w:hAnsi="Times New Roman" w:cs="Times New Roman"/>
          <w:sz w:val="24"/>
          <w:szCs w:val="24"/>
          <w:lang w:val="en-US"/>
        </w:rPr>
        <w:t>Kabuverdianu</w:t>
      </w:r>
      <w:proofErr w:type="spellEnd"/>
      <w:r w:rsidRPr="000035EA">
        <w:rPr>
          <w:rFonts w:ascii="Times New Roman" w:hAnsi="Times New Roman" w:cs="Times New Roman"/>
          <w:sz w:val="24"/>
          <w:szCs w:val="24"/>
          <w:lang w:val="en-US"/>
        </w:rPr>
        <w:t xml:space="preserve">. </w:t>
      </w:r>
    </w:p>
    <w:p w14:paraId="7373C0B3" w14:textId="77777777" w:rsid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 xml:space="preserve">These languages have similar phonological systems. However, some differences can be observed (see Bandeira, 2017). </w:t>
      </w:r>
      <w:proofErr w:type="spellStart"/>
      <w:r w:rsidRPr="000035EA">
        <w:rPr>
          <w:rFonts w:ascii="Times New Roman" w:hAnsi="Times New Roman" w:cs="Times New Roman"/>
          <w:sz w:val="24"/>
          <w:szCs w:val="24"/>
          <w:lang w:val="en-US"/>
        </w:rPr>
        <w:t>Santome</w:t>
      </w:r>
      <w:proofErr w:type="spellEnd"/>
      <w:r w:rsidRPr="000035EA">
        <w:rPr>
          <w:rFonts w:ascii="Times New Roman" w:hAnsi="Times New Roman" w:cs="Times New Roman"/>
          <w:sz w:val="24"/>
          <w:szCs w:val="24"/>
          <w:lang w:val="en-US"/>
        </w:rPr>
        <w:t xml:space="preserve">, </w:t>
      </w:r>
      <w:proofErr w:type="spellStart"/>
      <w:r w:rsidRPr="000035EA">
        <w:rPr>
          <w:rFonts w:ascii="Times New Roman" w:hAnsi="Times New Roman" w:cs="Times New Roman"/>
          <w:sz w:val="24"/>
          <w:szCs w:val="24"/>
          <w:lang w:val="en-US"/>
        </w:rPr>
        <w:t>Lung’Ie</w:t>
      </w:r>
      <w:proofErr w:type="spellEnd"/>
      <w:r w:rsidRPr="000035EA">
        <w:rPr>
          <w:rFonts w:ascii="Times New Roman" w:hAnsi="Times New Roman" w:cs="Times New Roman"/>
          <w:sz w:val="24"/>
          <w:szCs w:val="24"/>
          <w:lang w:val="en-US"/>
        </w:rPr>
        <w:t xml:space="preserve">, and </w:t>
      </w:r>
      <w:proofErr w:type="spellStart"/>
      <w:r w:rsidRPr="000035EA">
        <w:rPr>
          <w:rFonts w:ascii="Times New Roman" w:hAnsi="Times New Roman" w:cs="Times New Roman"/>
          <w:sz w:val="24"/>
          <w:szCs w:val="24"/>
          <w:lang w:val="en-US"/>
        </w:rPr>
        <w:t>Angolar</w:t>
      </w:r>
      <w:proofErr w:type="spellEnd"/>
      <w:r w:rsidRPr="000035EA">
        <w:rPr>
          <w:rFonts w:ascii="Times New Roman" w:hAnsi="Times New Roman" w:cs="Times New Roman"/>
          <w:sz w:val="24"/>
          <w:szCs w:val="24"/>
          <w:lang w:val="en-US"/>
        </w:rPr>
        <w:t xml:space="preserve"> have seven oral vowels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xml:space="preserve">, e, ɛ, a, ɔ, o, u/, but only </w:t>
      </w:r>
      <w:proofErr w:type="spellStart"/>
      <w:r w:rsidRPr="000035EA">
        <w:rPr>
          <w:rFonts w:ascii="Times New Roman" w:hAnsi="Times New Roman" w:cs="Times New Roman"/>
          <w:sz w:val="24"/>
          <w:szCs w:val="24"/>
          <w:lang w:val="en-US"/>
        </w:rPr>
        <w:t>Lung’Ie</w:t>
      </w:r>
      <w:proofErr w:type="spellEnd"/>
      <w:r w:rsidRPr="000035EA">
        <w:rPr>
          <w:rFonts w:ascii="Times New Roman" w:hAnsi="Times New Roman" w:cs="Times New Roman"/>
          <w:sz w:val="24"/>
          <w:szCs w:val="24"/>
          <w:lang w:val="en-US"/>
        </w:rPr>
        <w:t xml:space="preserve"> and </w:t>
      </w:r>
      <w:proofErr w:type="spellStart"/>
      <w:r w:rsidRPr="000035EA">
        <w:rPr>
          <w:rFonts w:ascii="Times New Roman" w:hAnsi="Times New Roman" w:cs="Times New Roman"/>
          <w:sz w:val="24"/>
          <w:szCs w:val="24"/>
          <w:lang w:val="en-US"/>
        </w:rPr>
        <w:t>Angolar</w:t>
      </w:r>
      <w:proofErr w:type="spellEnd"/>
      <w:r w:rsidRPr="000035EA">
        <w:rPr>
          <w:rFonts w:ascii="Times New Roman" w:hAnsi="Times New Roman" w:cs="Times New Roman"/>
          <w:sz w:val="24"/>
          <w:szCs w:val="24"/>
          <w:lang w:val="en-US"/>
        </w:rPr>
        <w:t xml:space="preserve"> have long vowels: /ii, </w:t>
      </w:r>
      <w:proofErr w:type="spellStart"/>
      <w:r w:rsidRPr="000035EA">
        <w:rPr>
          <w:rFonts w:ascii="Times New Roman" w:hAnsi="Times New Roman" w:cs="Times New Roman"/>
          <w:sz w:val="24"/>
          <w:szCs w:val="24"/>
          <w:lang w:val="en-US"/>
        </w:rPr>
        <w:t>ee</w:t>
      </w:r>
      <w:proofErr w:type="spellEnd"/>
      <w:r w:rsidRPr="000035EA">
        <w:rPr>
          <w:rFonts w:ascii="Times New Roman" w:hAnsi="Times New Roman" w:cs="Times New Roman"/>
          <w:sz w:val="24"/>
          <w:szCs w:val="24"/>
          <w:lang w:val="en-US"/>
        </w:rPr>
        <w:t xml:space="preserve">, </w:t>
      </w:r>
      <w:proofErr w:type="spellStart"/>
      <w:r w:rsidRPr="000035EA">
        <w:rPr>
          <w:rFonts w:ascii="Times New Roman" w:hAnsi="Times New Roman" w:cs="Times New Roman"/>
          <w:sz w:val="24"/>
          <w:szCs w:val="24"/>
          <w:lang w:val="en-US"/>
        </w:rPr>
        <w:t>ɛɛ</w:t>
      </w:r>
      <w:proofErr w:type="spellEnd"/>
      <w:r w:rsidRPr="000035EA">
        <w:rPr>
          <w:rFonts w:ascii="Times New Roman" w:hAnsi="Times New Roman" w:cs="Times New Roman"/>
          <w:sz w:val="24"/>
          <w:szCs w:val="24"/>
          <w:lang w:val="en-US"/>
        </w:rPr>
        <w:t xml:space="preserve">, aa, </w:t>
      </w:r>
      <w:proofErr w:type="spellStart"/>
      <w:r w:rsidRPr="000035EA">
        <w:rPr>
          <w:rFonts w:ascii="Times New Roman" w:hAnsi="Times New Roman" w:cs="Times New Roman"/>
          <w:sz w:val="24"/>
          <w:szCs w:val="24"/>
          <w:lang w:val="en-US"/>
        </w:rPr>
        <w:t>ɔɔ</w:t>
      </w:r>
      <w:proofErr w:type="spellEnd"/>
      <w:r w:rsidRPr="000035EA">
        <w:rPr>
          <w:rFonts w:ascii="Times New Roman" w:hAnsi="Times New Roman" w:cs="Times New Roman"/>
          <w:sz w:val="24"/>
          <w:szCs w:val="24"/>
          <w:lang w:val="en-US"/>
        </w:rPr>
        <w:t xml:space="preserve">, </w:t>
      </w:r>
      <w:proofErr w:type="spellStart"/>
      <w:r w:rsidRPr="000035EA">
        <w:rPr>
          <w:rFonts w:ascii="Times New Roman" w:hAnsi="Times New Roman" w:cs="Times New Roman"/>
          <w:sz w:val="24"/>
          <w:szCs w:val="24"/>
          <w:lang w:val="en-US"/>
        </w:rPr>
        <w:t>oo</w:t>
      </w:r>
      <w:proofErr w:type="spellEnd"/>
      <w:r w:rsidRPr="000035EA">
        <w:rPr>
          <w:rFonts w:ascii="Times New Roman" w:hAnsi="Times New Roman" w:cs="Times New Roman"/>
          <w:sz w:val="24"/>
          <w:szCs w:val="24"/>
          <w:lang w:val="en-US"/>
        </w:rPr>
        <w:t xml:space="preserve">, </w:t>
      </w:r>
      <w:proofErr w:type="spellStart"/>
      <w:r w:rsidRPr="000035EA">
        <w:rPr>
          <w:rFonts w:ascii="Times New Roman" w:hAnsi="Times New Roman" w:cs="Times New Roman"/>
          <w:sz w:val="24"/>
          <w:szCs w:val="24"/>
          <w:lang w:val="en-US"/>
        </w:rPr>
        <w:t>uu</w:t>
      </w:r>
      <w:proofErr w:type="spellEnd"/>
      <w:r w:rsidRPr="000035EA">
        <w:rPr>
          <w:rFonts w:ascii="Times New Roman" w:hAnsi="Times New Roman" w:cs="Times New Roman"/>
          <w:sz w:val="24"/>
          <w:szCs w:val="24"/>
          <w:lang w:val="en-US"/>
        </w:rPr>
        <w:t xml:space="preserve">/ (see Agostinho, 2015; Bandeira, 2017). According to </w:t>
      </w:r>
      <w:proofErr w:type="spellStart"/>
      <w:r w:rsidRPr="000035EA">
        <w:rPr>
          <w:rFonts w:ascii="Times New Roman" w:hAnsi="Times New Roman" w:cs="Times New Roman"/>
          <w:sz w:val="24"/>
          <w:szCs w:val="24"/>
          <w:lang w:val="en-US"/>
        </w:rPr>
        <w:t>Ferraz</w:t>
      </w:r>
      <w:proofErr w:type="spellEnd"/>
      <w:r w:rsidRPr="000035EA">
        <w:rPr>
          <w:rFonts w:ascii="Times New Roman" w:hAnsi="Times New Roman" w:cs="Times New Roman"/>
          <w:sz w:val="24"/>
          <w:szCs w:val="24"/>
          <w:lang w:val="en-US"/>
        </w:rPr>
        <w:t xml:space="preserve"> (1979) and Maurer (2009), </w:t>
      </w:r>
      <w:proofErr w:type="spellStart"/>
      <w:r w:rsidRPr="000035EA">
        <w:rPr>
          <w:rFonts w:ascii="Times New Roman" w:hAnsi="Times New Roman" w:cs="Times New Roman"/>
          <w:sz w:val="24"/>
          <w:szCs w:val="24"/>
          <w:lang w:val="en-US"/>
        </w:rPr>
        <w:t>Santome</w:t>
      </w:r>
      <w:proofErr w:type="spellEnd"/>
      <w:r w:rsidRPr="000035EA">
        <w:rPr>
          <w:rFonts w:ascii="Times New Roman" w:hAnsi="Times New Roman" w:cs="Times New Roman"/>
          <w:sz w:val="24"/>
          <w:szCs w:val="24"/>
          <w:lang w:val="en-US"/>
        </w:rPr>
        <w:t xml:space="preserve"> and </w:t>
      </w:r>
      <w:proofErr w:type="spellStart"/>
      <w:r w:rsidRPr="000035EA">
        <w:rPr>
          <w:rFonts w:ascii="Times New Roman" w:hAnsi="Times New Roman" w:cs="Times New Roman"/>
          <w:sz w:val="24"/>
          <w:szCs w:val="24"/>
          <w:lang w:val="en-US"/>
        </w:rPr>
        <w:t>Lung'Ie</w:t>
      </w:r>
      <w:proofErr w:type="spellEnd"/>
      <w:r w:rsidRPr="000035EA">
        <w:rPr>
          <w:rFonts w:ascii="Times New Roman" w:hAnsi="Times New Roman" w:cs="Times New Roman"/>
          <w:sz w:val="24"/>
          <w:szCs w:val="24"/>
          <w:lang w:val="en-US"/>
        </w:rPr>
        <w:t xml:space="preserve"> have phonemic nasal vowels. However,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w:t>
      </w:r>
      <w:r w:rsidRPr="000035EA">
        <w:rPr>
          <w:rFonts w:ascii="Times New Roman" w:hAnsi="Times New Roman" w:cs="Times New Roman"/>
          <w:i/>
          <w:sz w:val="24"/>
          <w:szCs w:val="24"/>
          <w:lang w:val="en-US"/>
        </w:rPr>
        <w:t>et al.</w:t>
      </w:r>
      <w:r w:rsidRPr="000035EA">
        <w:rPr>
          <w:rFonts w:ascii="Times New Roman" w:hAnsi="Times New Roman" w:cs="Times New Roman"/>
          <w:sz w:val="24"/>
          <w:szCs w:val="24"/>
          <w:lang w:val="en-US"/>
        </w:rPr>
        <w:t xml:space="preserve"> (2015) showed that nasality is a result of nasal spreading. Thus, there is no nasal vowel in the phonological system of </w:t>
      </w:r>
      <w:proofErr w:type="spellStart"/>
      <w:r w:rsidRPr="000035EA">
        <w:rPr>
          <w:rFonts w:ascii="Times New Roman" w:hAnsi="Times New Roman" w:cs="Times New Roman"/>
          <w:sz w:val="24"/>
          <w:szCs w:val="24"/>
          <w:lang w:val="en-US"/>
        </w:rPr>
        <w:t>Santome</w:t>
      </w:r>
      <w:proofErr w:type="spellEnd"/>
      <w:r w:rsidRPr="000035EA">
        <w:rPr>
          <w:rFonts w:ascii="Times New Roman" w:hAnsi="Times New Roman" w:cs="Times New Roman"/>
          <w:sz w:val="24"/>
          <w:szCs w:val="24"/>
          <w:lang w:val="en-US"/>
        </w:rPr>
        <w:t xml:space="preserve"> and </w:t>
      </w:r>
      <w:proofErr w:type="spellStart"/>
      <w:r w:rsidRPr="000035EA">
        <w:rPr>
          <w:rFonts w:ascii="Times New Roman" w:hAnsi="Times New Roman" w:cs="Times New Roman"/>
          <w:sz w:val="24"/>
          <w:szCs w:val="24"/>
          <w:lang w:val="en-US"/>
        </w:rPr>
        <w:t>Lung’Ie</w:t>
      </w:r>
      <w:proofErr w:type="spellEnd"/>
      <w:r w:rsidRPr="000035EA">
        <w:rPr>
          <w:rFonts w:ascii="Times New Roman" w:hAnsi="Times New Roman" w:cs="Times New Roman"/>
          <w:sz w:val="24"/>
          <w:szCs w:val="24"/>
          <w:lang w:val="en-US"/>
        </w:rPr>
        <w:t>: nasality is due to a phonological process that results in five nasalized vowels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xml:space="preserve">̃, ẽ, ɐ̃, õ, ũ]. In addition, Agostinho,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and Araujo (2020) pointed out some particular characteristics in </w:t>
      </w:r>
      <w:proofErr w:type="spellStart"/>
      <w:r w:rsidRPr="000035EA">
        <w:rPr>
          <w:rFonts w:ascii="Times New Roman" w:hAnsi="Times New Roman" w:cs="Times New Roman"/>
          <w:sz w:val="24"/>
          <w:szCs w:val="24"/>
          <w:lang w:val="en-US"/>
        </w:rPr>
        <w:t>Lung'Ie</w:t>
      </w:r>
      <w:proofErr w:type="spellEnd"/>
      <w:r w:rsidRPr="000035EA">
        <w:rPr>
          <w:rFonts w:ascii="Times New Roman" w:hAnsi="Times New Roman" w:cs="Times New Roman"/>
          <w:sz w:val="24"/>
          <w:szCs w:val="24"/>
          <w:lang w:val="en-US"/>
        </w:rPr>
        <w:t xml:space="preserve"> nasality which are not reported in the literature on </w:t>
      </w:r>
      <w:proofErr w:type="spellStart"/>
      <w:r w:rsidRPr="000035EA">
        <w:rPr>
          <w:rFonts w:ascii="Times New Roman" w:hAnsi="Times New Roman" w:cs="Times New Roman"/>
          <w:sz w:val="24"/>
          <w:szCs w:val="24"/>
          <w:lang w:val="en-US"/>
        </w:rPr>
        <w:t>Santome</w:t>
      </w:r>
      <w:proofErr w:type="spellEnd"/>
      <w:r w:rsidRPr="000035EA">
        <w:rPr>
          <w:rFonts w:ascii="Times New Roman" w:hAnsi="Times New Roman" w:cs="Times New Roman"/>
          <w:sz w:val="24"/>
          <w:szCs w:val="24"/>
          <w:lang w:val="en-US"/>
        </w:rPr>
        <w:t xml:space="preserve"> and </w:t>
      </w:r>
      <w:proofErr w:type="spellStart"/>
      <w:r w:rsidRPr="000035EA">
        <w:rPr>
          <w:rFonts w:ascii="Times New Roman" w:hAnsi="Times New Roman" w:cs="Times New Roman"/>
          <w:sz w:val="24"/>
          <w:szCs w:val="24"/>
          <w:lang w:val="en-US"/>
        </w:rPr>
        <w:t>Angolar</w:t>
      </w:r>
      <w:proofErr w:type="spellEnd"/>
      <w:r w:rsidRPr="000035EA">
        <w:rPr>
          <w:rFonts w:ascii="Times New Roman" w:hAnsi="Times New Roman" w:cs="Times New Roman"/>
          <w:sz w:val="24"/>
          <w:szCs w:val="24"/>
          <w:lang w:val="en-US"/>
        </w:rPr>
        <w:t xml:space="preserve"> phonology. The authors showed that the epenthetic vowel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xml:space="preserve">] in pretonic syllables is optionally nasalized if followed by /ɲ/, an ambisyllabic consonant: “The solely identified case in which the unstressed vowel incorporates the nasalization of a nasal consonant occurs with pre-vocalization” (Agostinho;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Araujo, 2020, p. 20). Moreover, [ɲ] can also trigger progressive nasality in </w:t>
      </w:r>
      <w:proofErr w:type="spellStart"/>
      <w:r w:rsidRPr="000035EA">
        <w:rPr>
          <w:rFonts w:ascii="Times New Roman" w:hAnsi="Times New Roman" w:cs="Times New Roman"/>
          <w:sz w:val="24"/>
          <w:szCs w:val="24"/>
          <w:lang w:val="en-US"/>
        </w:rPr>
        <w:t>Lung’Ie</w:t>
      </w:r>
      <w:proofErr w:type="spellEnd"/>
      <w:r w:rsidRPr="000035EA">
        <w:rPr>
          <w:rFonts w:ascii="Times New Roman" w:hAnsi="Times New Roman" w:cs="Times New Roman"/>
          <w:sz w:val="24"/>
          <w:szCs w:val="24"/>
          <w:lang w:val="en-US"/>
        </w:rPr>
        <w:t xml:space="preserve"> (Agostinho;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Araujo, 2020). For </w:t>
      </w:r>
      <w:proofErr w:type="spellStart"/>
      <w:r w:rsidRPr="000035EA">
        <w:rPr>
          <w:rFonts w:ascii="Times New Roman" w:hAnsi="Times New Roman" w:cs="Times New Roman"/>
          <w:sz w:val="24"/>
          <w:szCs w:val="24"/>
          <w:lang w:val="en-US"/>
        </w:rPr>
        <w:t>Angolar</w:t>
      </w:r>
      <w:proofErr w:type="spellEnd"/>
      <w:r w:rsidRPr="000035EA">
        <w:rPr>
          <w:rFonts w:ascii="Times New Roman" w:hAnsi="Times New Roman" w:cs="Times New Roman"/>
          <w:sz w:val="24"/>
          <w:szCs w:val="24"/>
          <w:lang w:val="en-US"/>
        </w:rPr>
        <w:t>, Bandeira (2017) stated that all seven vowels can be phonetically nasalized in stressed syllables preceded by a nasal consonant contained in the following syllable: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xml:space="preserve">̃, ẽ, ɛ̃, ɐ̃, ɔ̃, õ, ũ]. </w:t>
      </w:r>
      <w:proofErr w:type="spellStart"/>
      <w:r w:rsidRPr="000035EA">
        <w:rPr>
          <w:rFonts w:ascii="Times New Roman" w:hAnsi="Times New Roman" w:cs="Times New Roman"/>
          <w:sz w:val="24"/>
          <w:szCs w:val="24"/>
          <w:lang w:val="en-US"/>
        </w:rPr>
        <w:t>Kabuverdianu</w:t>
      </w:r>
      <w:proofErr w:type="spellEnd"/>
      <w:r w:rsidRPr="000035EA">
        <w:rPr>
          <w:rFonts w:ascii="Times New Roman" w:hAnsi="Times New Roman" w:cs="Times New Roman"/>
          <w:sz w:val="24"/>
          <w:szCs w:val="24"/>
          <w:lang w:val="en-US"/>
        </w:rPr>
        <w:t>, in turn, have eight oral vowels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e, ɛ, a, ɐ, ɔ, o, u/ and five nasalized vowels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ẽ, ɐ̃, õ</w:t>
      </w:r>
      <w:r w:rsidR="002A3852" w:rsidRPr="000035EA">
        <w:rPr>
          <w:rFonts w:ascii="Times New Roman" w:hAnsi="Times New Roman" w:cs="Times New Roman"/>
          <w:sz w:val="24"/>
          <w:szCs w:val="24"/>
          <w:lang w:val="en-US"/>
        </w:rPr>
        <w:t>, ũ] (Quint, 2000</w:t>
      </w:r>
      <w:r w:rsidRPr="000035EA">
        <w:rPr>
          <w:rFonts w:ascii="Times New Roman" w:hAnsi="Times New Roman" w:cs="Times New Roman"/>
          <w:sz w:val="24"/>
          <w:szCs w:val="24"/>
          <w:lang w:val="en-US"/>
        </w:rPr>
        <w:t>; Freitas; Bandeira, 2020, p. 16).</w:t>
      </w:r>
      <w:r w:rsidR="002A3852">
        <w:rPr>
          <w:rStyle w:val="Refdenotaderodap"/>
          <w:rFonts w:ascii="Times New Roman" w:hAnsi="Times New Roman" w:cs="Times New Roman"/>
          <w:sz w:val="24"/>
          <w:szCs w:val="24"/>
        </w:rPr>
        <w:footnoteReference w:id="6"/>
      </w:r>
      <w:r w:rsidRPr="000035EA">
        <w:rPr>
          <w:rFonts w:ascii="Times New Roman" w:hAnsi="Times New Roman" w:cs="Times New Roman"/>
          <w:sz w:val="24"/>
          <w:szCs w:val="24"/>
          <w:lang w:val="en-US"/>
        </w:rPr>
        <w:t xml:space="preserve">  </w:t>
      </w:r>
    </w:p>
    <w:p w14:paraId="674842E0" w14:textId="77777777" w:rsid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 xml:space="preserve">Although all the languages mentioned above do not have phonological nasal vowels, nasality seems to manifest itself in different ways in each of them. </w:t>
      </w:r>
      <w:proofErr w:type="spellStart"/>
      <w:r w:rsidRPr="000035EA">
        <w:rPr>
          <w:rFonts w:ascii="Times New Roman" w:hAnsi="Times New Roman" w:cs="Times New Roman"/>
          <w:sz w:val="24"/>
          <w:szCs w:val="24"/>
          <w:lang w:val="en-US"/>
        </w:rPr>
        <w:t>Angolar</w:t>
      </w:r>
      <w:proofErr w:type="spellEnd"/>
      <w:r w:rsidRPr="000035EA">
        <w:rPr>
          <w:rFonts w:ascii="Times New Roman" w:hAnsi="Times New Roman" w:cs="Times New Roman"/>
          <w:sz w:val="24"/>
          <w:szCs w:val="24"/>
          <w:lang w:val="en-US"/>
        </w:rPr>
        <w:t xml:space="preserve">, for example, is the only language that has seven nasalized vowels (Bandeira, 2017). In turn, only in </w:t>
      </w:r>
      <w:proofErr w:type="spellStart"/>
      <w:r w:rsidRPr="000035EA">
        <w:rPr>
          <w:rFonts w:ascii="Times New Roman" w:hAnsi="Times New Roman" w:cs="Times New Roman"/>
          <w:sz w:val="24"/>
          <w:szCs w:val="24"/>
          <w:lang w:val="en-US"/>
        </w:rPr>
        <w:t>Lung’Ie</w:t>
      </w:r>
      <w:proofErr w:type="spellEnd"/>
      <w:r w:rsidRPr="000035EA">
        <w:rPr>
          <w:rFonts w:ascii="Times New Roman" w:hAnsi="Times New Roman" w:cs="Times New Roman"/>
          <w:sz w:val="24"/>
          <w:szCs w:val="24"/>
          <w:lang w:val="en-US"/>
        </w:rPr>
        <w:t xml:space="preserve"> there is an epenthetic vowel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xml:space="preserve">] nasalized in pretonic syllables (Agostinho,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and Araujo, 2020). In </w:t>
      </w:r>
      <w:proofErr w:type="spellStart"/>
      <w:r w:rsidRPr="000035EA">
        <w:rPr>
          <w:rFonts w:ascii="Times New Roman" w:hAnsi="Times New Roman" w:cs="Times New Roman"/>
          <w:sz w:val="24"/>
          <w:szCs w:val="24"/>
          <w:lang w:val="en-US"/>
        </w:rPr>
        <w:t>Santome</w:t>
      </w:r>
      <w:proofErr w:type="spellEnd"/>
      <w:r w:rsidRPr="000035EA">
        <w:rPr>
          <w:rFonts w:ascii="Times New Roman" w:hAnsi="Times New Roman" w:cs="Times New Roman"/>
          <w:sz w:val="24"/>
          <w:szCs w:val="24"/>
          <w:lang w:val="en-US"/>
        </w:rPr>
        <w:t xml:space="preserve"> and </w:t>
      </w:r>
      <w:proofErr w:type="spellStart"/>
      <w:r w:rsidRPr="000035EA">
        <w:rPr>
          <w:rFonts w:ascii="Times New Roman" w:hAnsi="Times New Roman" w:cs="Times New Roman"/>
          <w:sz w:val="24"/>
          <w:szCs w:val="24"/>
          <w:lang w:val="en-US"/>
        </w:rPr>
        <w:t>Angolar</w:t>
      </w:r>
      <w:proofErr w:type="spellEnd"/>
      <w:r w:rsidRPr="000035EA">
        <w:rPr>
          <w:rFonts w:ascii="Times New Roman" w:hAnsi="Times New Roman" w:cs="Times New Roman"/>
          <w:sz w:val="24"/>
          <w:szCs w:val="24"/>
          <w:lang w:val="en-US"/>
        </w:rPr>
        <w:t xml:space="preserve">, [ɲ] is known to spread nasality exclusively to stress syllables (Bandeira, 2017). Considering that even small differences can be relevant in a contact situation, we analyzed PST and PP separately. In addition, there is the affirmation of an ethnic identity in different cultural translations and social customs of Santomean and </w:t>
      </w:r>
      <w:proofErr w:type="spellStart"/>
      <w:r w:rsidRPr="000035EA">
        <w:rPr>
          <w:rFonts w:ascii="Times New Roman" w:hAnsi="Times New Roman" w:cs="Times New Roman"/>
          <w:sz w:val="24"/>
          <w:szCs w:val="24"/>
          <w:lang w:val="en-US"/>
        </w:rPr>
        <w:t>Principean</w:t>
      </w:r>
      <w:proofErr w:type="spellEnd"/>
      <w:r w:rsidRPr="000035EA">
        <w:rPr>
          <w:rFonts w:ascii="Times New Roman" w:hAnsi="Times New Roman" w:cs="Times New Roman"/>
          <w:sz w:val="24"/>
          <w:szCs w:val="24"/>
          <w:lang w:val="en-US"/>
        </w:rPr>
        <w:t xml:space="preserve"> citizens (see Nascimento, 2008), which is reinforced by the political autonomy status of the Príncipe Island. Such facts could provide distinct structural analyses for each variety, thus justifying the individual analysis we conduct in this study.</w:t>
      </w:r>
    </w:p>
    <w:p w14:paraId="7CB82C0E" w14:textId="6207FB80" w:rsidR="001F2FD9" w:rsidRP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In summary, PST and PP are varieties of Portuguese that compose a wide set that includes EP, BP, and other varieties of Portuguese. In the following section, we present a general overview of the vowel inventory of PST and PP. For this, we are guided by previous studies on the analysis of the vowel system of such varieties.</w:t>
      </w:r>
    </w:p>
    <w:p w14:paraId="2421251B" w14:textId="77777777" w:rsidR="00F16308" w:rsidRDefault="00F16308" w:rsidP="00E6764B">
      <w:pPr>
        <w:spacing w:after="0"/>
        <w:ind w:firstLine="0"/>
        <w:rPr>
          <w:rFonts w:ascii="Times New Roman" w:hAnsi="Times New Roman" w:cs="Times New Roman"/>
          <w:sz w:val="24"/>
          <w:szCs w:val="24"/>
          <w:lang w:val="en-US"/>
        </w:rPr>
      </w:pPr>
    </w:p>
    <w:p w14:paraId="631F75AA" w14:textId="77777777" w:rsidR="00F16308" w:rsidRDefault="00F16308" w:rsidP="00E6764B">
      <w:pPr>
        <w:spacing w:after="0"/>
        <w:ind w:firstLine="0"/>
        <w:rPr>
          <w:rFonts w:ascii="Times New Roman" w:hAnsi="Times New Roman" w:cs="Times New Roman"/>
          <w:sz w:val="24"/>
          <w:szCs w:val="24"/>
          <w:lang w:val="en-US"/>
        </w:rPr>
      </w:pPr>
    </w:p>
    <w:p w14:paraId="660A4D82" w14:textId="48F1F005" w:rsidR="00C073BE" w:rsidRDefault="00C073BE" w:rsidP="00E6764B">
      <w:pPr>
        <w:spacing w:after="0"/>
        <w:ind w:firstLine="0"/>
        <w:rPr>
          <w:rFonts w:ascii="Times New Roman" w:hAnsi="Times New Roman" w:cs="Times New Roman"/>
          <w:b/>
          <w:sz w:val="24"/>
          <w:szCs w:val="24"/>
          <w:lang w:val="en-US"/>
        </w:rPr>
      </w:pPr>
      <w:r w:rsidRPr="00A23D5A">
        <w:rPr>
          <w:rFonts w:ascii="Times New Roman" w:hAnsi="Times New Roman" w:cs="Times New Roman"/>
          <w:b/>
          <w:sz w:val="24"/>
          <w:szCs w:val="24"/>
          <w:lang w:val="en-US"/>
        </w:rPr>
        <w:t>The Vowel Inventory in PST and PP</w:t>
      </w:r>
    </w:p>
    <w:p w14:paraId="0491D3ED" w14:textId="77777777" w:rsidR="00F16308" w:rsidRPr="00A23D5A" w:rsidRDefault="00F16308" w:rsidP="00E6764B">
      <w:pPr>
        <w:spacing w:after="0"/>
        <w:ind w:firstLine="0"/>
        <w:rPr>
          <w:rFonts w:ascii="Times New Roman" w:hAnsi="Times New Roman" w:cs="Times New Roman"/>
          <w:b/>
          <w:sz w:val="24"/>
          <w:szCs w:val="24"/>
          <w:lang w:val="en-US"/>
        </w:rPr>
      </w:pPr>
    </w:p>
    <w:p w14:paraId="344C5D21" w14:textId="2BEEC3CD" w:rsidR="00C073BE" w:rsidRDefault="00C073BE" w:rsidP="00E6764B">
      <w:pPr>
        <w:spacing w:after="0"/>
        <w:ind w:firstLine="851"/>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In PST and PP there are seven oral vowels, as </w:t>
      </w:r>
      <w:r>
        <w:rPr>
          <w:rFonts w:ascii="Times New Roman" w:hAnsi="Times New Roman" w:cs="Times New Roman"/>
          <w:sz w:val="24"/>
          <w:szCs w:val="24"/>
          <w:lang w:val="en-US"/>
        </w:rPr>
        <w:t>Table</w:t>
      </w:r>
      <w:r w:rsidRPr="00A23D5A">
        <w:rPr>
          <w:rFonts w:ascii="Times New Roman" w:hAnsi="Times New Roman" w:cs="Times New Roman"/>
          <w:sz w:val="24"/>
          <w:szCs w:val="24"/>
          <w:lang w:val="en-US"/>
        </w:rPr>
        <w:t xml:space="preserve"> 1 show</w:t>
      </w:r>
      <w:r>
        <w:rPr>
          <w:rFonts w:ascii="Times New Roman" w:hAnsi="Times New Roman" w:cs="Times New Roman"/>
          <w:sz w:val="24"/>
          <w:szCs w:val="24"/>
          <w:lang w:val="en-US"/>
        </w:rPr>
        <w:t>s</w:t>
      </w:r>
      <w:r w:rsidRPr="00A23D5A">
        <w:rPr>
          <w:rFonts w:ascii="Times New Roman" w:hAnsi="Times New Roman" w:cs="Times New Roman"/>
          <w:sz w:val="24"/>
          <w:szCs w:val="24"/>
          <w:lang w:val="en-US"/>
        </w:rPr>
        <w:t xml:space="preserve"> (cf. </w:t>
      </w:r>
      <w:proofErr w:type="spellStart"/>
      <w:r w:rsidRPr="00A23D5A">
        <w:rPr>
          <w:rFonts w:ascii="Times New Roman" w:hAnsi="Times New Roman" w:cs="Times New Roman"/>
          <w:sz w:val="24"/>
          <w:szCs w:val="24"/>
          <w:lang w:val="en-US"/>
        </w:rPr>
        <w:t>Christofoletti</w:t>
      </w:r>
      <w:proofErr w:type="spellEnd"/>
      <w:r w:rsidR="004D7230">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 xml:space="preserve">Araujo, 2018; Santiago, 2019; Santiago </w:t>
      </w:r>
      <w:r w:rsidRPr="004D7230">
        <w:rPr>
          <w:rFonts w:ascii="Times New Roman" w:hAnsi="Times New Roman" w:cs="Times New Roman"/>
          <w:i/>
          <w:sz w:val="24"/>
          <w:szCs w:val="24"/>
          <w:lang w:val="en-US"/>
        </w:rPr>
        <w:t>et al.,</w:t>
      </w:r>
      <w:r w:rsidRPr="00A23D5A">
        <w:rPr>
          <w:rFonts w:ascii="Times New Roman" w:hAnsi="Times New Roman" w:cs="Times New Roman"/>
          <w:sz w:val="24"/>
          <w:szCs w:val="24"/>
          <w:lang w:val="en-US"/>
        </w:rPr>
        <w:t xml:space="preserve"> to </w:t>
      </w:r>
      <w:r>
        <w:rPr>
          <w:rFonts w:ascii="Times New Roman" w:hAnsi="Times New Roman" w:cs="Times New Roman"/>
          <w:sz w:val="24"/>
          <w:szCs w:val="24"/>
          <w:lang w:val="en-US"/>
        </w:rPr>
        <w:t>be published</w:t>
      </w:r>
      <w:r w:rsidRPr="00A23D5A">
        <w:rPr>
          <w:rFonts w:ascii="Times New Roman" w:hAnsi="Times New Roman" w:cs="Times New Roman"/>
          <w:sz w:val="24"/>
          <w:szCs w:val="24"/>
          <w:lang w:val="en-US"/>
        </w:rPr>
        <w:t>).</w:t>
      </w:r>
    </w:p>
    <w:p w14:paraId="01DA5CF4" w14:textId="77777777" w:rsidR="00B47D3E" w:rsidRPr="00A23D5A" w:rsidRDefault="00B47D3E" w:rsidP="00E6764B">
      <w:pPr>
        <w:spacing w:after="0"/>
        <w:ind w:firstLine="851"/>
        <w:rPr>
          <w:rFonts w:ascii="Times New Roman" w:hAnsi="Times New Roman" w:cs="Times New Roman"/>
          <w:sz w:val="24"/>
          <w:szCs w:val="24"/>
          <w:lang w:val="en-US"/>
        </w:rPr>
      </w:pPr>
    </w:p>
    <w:p w14:paraId="709D79DA" w14:textId="77777777" w:rsidR="00C073BE" w:rsidRPr="00B47D3E" w:rsidRDefault="00C073BE" w:rsidP="00C073BE">
      <w:pPr>
        <w:jc w:val="center"/>
        <w:rPr>
          <w:rFonts w:ascii="Times New Roman" w:hAnsi="Times New Roman" w:cs="Times New Roman"/>
          <w:sz w:val="20"/>
          <w:szCs w:val="20"/>
          <w:lang w:val="en-US"/>
        </w:rPr>
      </w:pPr>
      <w:r w:rsidRPr="00B47D3E">
        <w:rPr>
          <w:rFonts w:ascii="Times New Roman" w:hAnsi="Times New Roman" w:cs="Times New Roman"/>
          <w:sz w:val="20"/>
          <w:szCs w:val="20"/>
          <w:lang w:val="en-US"/>
        </w:rPr>
        <w:t>Table 1. Stressed Vowels in PST and PP.</w:t>
      </w:r>
    </w:p>
    <w:tbl>
      <w:tblPr>
        <w:tblW w:w="7441" w:type="dxa"/>
        <w:jc w:val="center"/>
        <w:tblBorders>
          <w:top w:val="nil"/>
          <w:left w:val="nil"/>
          <w:bottom w:val="nil"/>
          <w:right w:val="nil"/>
          <w:insideH w:val="nil"/>
          <w:insideV w:val="nil"/>
        </w:tblBorders>
        <w:tblLayout w:type="fixed"/>
        <w:tblLook w:val="0400" w:firstRow="0" w:lastRow="0" w:firstColumn="0" w:lastColumn="0" w:noHBand="0" w:noVBand="1"/>
      </w:tblPr>
      <w:tblGrid>
        <w:gridCol w:w="1538"/>
        <w:gridCol w:w="1974"/>
        <w:gridCol w:w="1848"/>
        <w:gridCol w:w="2081"/>
      </w:tblGrid>
      <w:tr w:rsidR="00C073BE" w:rsidRPr="00A23D5A" w14:paraId="0B6CF75C" w14:textId="77777777" w:rsidTr="00B17415">
        <w:trPr>
          <w:trHeight w:val="383"/>
          <w:jc w:val="center"/>
        </w:trPr>
        <w:tc>
          <w:tcPr>
            <w:tcW w:w="1538" w:type="dxa"/>
          </w:tcPr>
          <w:p w14:paraId="6458893E" w14:textId="77777777" w:rsidR="00C073BE" w:rsidRPr="00A23D5A" w:rsidRDefault="00C073BE" w:rsidP="00B17415">
            <w:pPr>
              <w:spacing w:after="0"/>
              <w:ind w:firstLine="425"/>
              <w:rPr>
                <w:rFonts w:ascii="Times New Roman" w:eastAsia="Garamond" w:hAnsi="Times New Roman" w:cs="Times New Roman"/>
                <w:sz w:val="24"/>
                <w:szCs w:val="24"/>
                <w:lang w:val="en-US" w:eastAsia="pt-BR"/>
              </w:rPr>
            </w:pPr>
          </w:p>
        </w:tc>
        <w:tc>
          <w:tcPr>
            <w:tcW w:w="1974" w:type="dxa"/>
          </w:tcPr>
          <w:p w14:paraId="339602D7" w14:textId="77777777" w:rsidR="00C073BE" w:rsidRPr="00A23D5A" w:rsidRDefault="00C073BE" w:rsidP="00B17415">
            <w:pPr>
              <w:spacing w:after="0"/>
              <w:ind w:firstLine="425"/>
              <w:jc w:val="center"/>
              <w:rPr>
                <w:rFonts w:ascii="Times New Roman" w:eastAsia="Garamond" w:hAnsi="Times New Roman" w:cs="Times New Roman"/>
                <w:b/>
                <w:sz w:val="24"/>
                <w:szCs w:val="24"/>
                <w:lang w:val="en-US" w:eastAsia="pt-BR"/>
              </w:rPr>
            </w:pPr>
            <w:r w:rsidRPr="00A23D5A">
              <w:rPr>
                <w:rFonts w:ascii="Times New Roman" w:eastAsia="Garamond" w:hAnsi="Times New Roman" w:cs="Times New Roman"/>
                <w:sz w:val="24"/>
                <w:szCs w:val="24"/>
                <w:lang w:val="en-US" w:eastAsia="pt-BR"/>
              </w:rPr>
              <w:t>[coronal]</w:t>
            </w:r>
          </w:p>
        </w:tc>
        <w:tc>
          <w:tcPr>
            <w:tcW w:w="1848" w:type="dxa"/>
          </w:tcPr>
          <w:p w14:paraId="1CF7BA7D" w14:textId="77777777" w:rsidR="00C073BE" w:rsidRPr="00A23D5A" w:rsidRDefault="00C073BE" w:rsidP="00B17415">
            <w:pPr>
              <w:spacing w:after="0"/>
              <w:ind w:firstLine="425"/>
              <w:jc w:val="center"/>
              <w:rPr>
                <w:rFonts w:ascii="Times New Roman" w:eastAsia="Garamond" w:hAnsi="Times New Roman" w:cs="Times New Roman"/>
                <w:b/>
                <w:sz w:val="24"/>
                <w:szCs w:val="24"/>
                <w:lang w:val="en-US" w:eastAsia="pt-BR"/>
              </w:rPr>
            </w:pPr>
            <w:r w:rsidRPr="00A23D5A">
              <w:rPr>
                <w:rFonts w:ascii="Times New Roman" w:eastAsia="Garamond" w:hAnsi="Times New Roman" w:cs="Times New Roman"/>
                <w:sz w:val="24"/>
                <w:szCs w:val="24"/>
                <w:lang w:val="en-US" w:eastAsia="pt-BR"/>
              </w:rPr>
              <w:t>[dorsal]</w:t>
            </w:r>
          </w:p>
        </w:tc>
        <w:tc>
          <w:tcPr>
            <w:tcW w:w="2081" w:type="dxa"/>
          </w:tcPr>
          <w:p w14:paraId="66BA12B7" w14:textId="77777777" w:rsidR="00C073BE" w:rsidRPr="00A23D5A" w:rsidRDefault="00C073BE" w:rsidP="00B17415">
            <w:pPr>
              <w:spacing w:after="0"/>
              <w:ind w:firstLine="425"/>
              <w:jc w:val="center"/>
              <w:rPr>
                <w:rFonts w:ascii="Times New Roman" w:eastAsia="Garamond" w:hAnsi="Times New Roman" w:cs="Times New Roman"/>
                <w:b/>
                <w:sz w:val="24"/>
                <w:szCs w:val="24"/>
                <w:lang w:val="en-US" w:eastAsia="pt-BR"/>
              </w:rPr>
            </w:pPr>
            <w:r w:rsidRPr="00A23D5A">
              <w:rPr>
                <w:rFonts w:ascii="Times New Roman" w:eastAsia="Garamond" w:hAnsi="Times New Roman" w:cs="Times New Roman"/>
                <w:sz w:val="24"/>
                <w:szCs w:val="24"/>
                <w:lang w:val="en-US" w:eastAsia="pt-BR"/>
              </w:rPr>
              <w:t>[dorsal]</w:t>
            </w:r>
          </w:p>
        </w:tc>
      </w:tr>
      <w:tr w:rsidR="00C073BE" w:rsidRPr="00A23D5A" w14:paraId="787C06F4" w14:textId="77777777" w:rsidTr="00B17415">
        <w:trPr>
          <w:trHeight w:val="383"/>
          <w:jc w:val="center"/>
        </w:trPr>
        <w:tc>
          <w:tcPr>
            <w:tcW w:w="1538" w:type="dxa"/>
          </w:tcPr>
          <w:p w14:paraId="6E5A4814" w14:textId="77777777" w:rsidR="00C073BE" w:rsidRPr="00A23D5A" w:rsidRDefault="00C073BE" w:rsidP="00B17415">
            <w:pPr>
              <w:spacing w:after="0"/>
              <w:ind w:firstLine="425"/>
              <w:rPr>
                <w:rFonts w:ascii="Times New Roman" w:eastAsia="Garamond" w:hAnsi="Times New Roman" w:cs="Times New Roman"/>
                <w:b/>
                <w:sz w:val="24"/>
                <w:szCs w:val="24"/>
                <w:lang w:val="en-US" w:eastAsia="pt-BR"/>
              </w:rPr>
            </w:pPr>
            <w:r w:rsidRPr="00A23D5A">
              <w:rPr>
                <w:rFonts w:ascii="Times New Roman" w:eastAsia="Garamond" w:hAnsi="Times New Roman" w:cs="Times New Roman"/>
                <w:b/>
                <w:sz w:val="24"/>
                <w:szCs w:val="24"/>
                <w:lang w:val="en-US" w:eastAsia="pt-BR"/>
              </w:rPr>
              <w:t>High</w:t>
            </w:r>
          </w:p>
        </w:tc>
        <w:tc>
          <w:tcPr>
            <w:tcW w:w="1974" w:type="dxa"/>
          </w:tcPr>
          <w:p w14:paraId="188C284B"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I</w:t>
            </w:r>
          </w:p>
        </w:tc>
        <w:tc>
          <w:tcPr>
            <w:tcW w:w="1848" w:type="dxa"/>
          </w:tcPr>
          <w:p w14:paraId="53F296FE"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2081" w:type="dxa"/>
          </w:tcPr>
          <w:p w14:paraId="1C976EA2"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u</w:t>
            </w:r>
          </w:p>
        </w:tc>
      </w:tr>
      <w:tr w:rsidR="00C073BE" w:rsidRPr="00A23D5A" w14:paraId="0257D056" w14:textId="77777777" w:rsidTr="00B17415">
        <w:trPr>
          <w:trHeight w:val="383"/>
          <w:jc w:val="center"/>
        </w:trPr>
        <w:tc>
          <w:tcPr>
            <w:tcW w:w="1538" w:type="dxa"/>
          </w:tcPr>
          <w:p w14:paraId="4923B121" w14:textId="77777777" w:rsidR="00C073BE" w:rsidRPr="00A23D5A" w:rsidRDefault="00C073BE" w:rsidP="00B17415">
            <w:pPr>
              <w:spacing w:after="0"/>
              <w:ind w:firstLine="0"/>
              <w:rPr>
                <w:rFonts w:ascii="Times New Roman" w:eastAsia="Garamond" w:hAnsi="Times New Roman" w:cs="Times New Roman"/>
                <w:b/>
                <w:sz w:val="24"/>
                <w:szCs w:val="24"/>
                <w:lang w:val="en-US" w:eastAsia="pt-BR"/>
              </w:rPr>
            </w:pPr>
            <w:r>
              <w:rPr>
                <w:rFonts w:ascii="Times New Roman" w:eastAsia="Garamond" w:hAnsi="Times New Roman" w:cs="Times New Roman"/>
                <w:b/>
                <w:sz w:val="24"/>
                <w:szCs w:val="24"/>
                <w:lang w:val="en-US" w:eastAsia="pt-BR"/>
              </w:rPr>
              <w:t>Mid</w:t>
            </w:r>
            <w:r w:rsidRPr="00A23D5A">
              <w:rPr>
                <w:rFonts w:ascii="Times New Roman" w:eastAsia="Garamond" w:hAnsi="Times New Roman" w:cs="Times New Roman"/>
                <w:b/>
                <w:sz w:val="24"/>
                <w:szCs w:val="24"/>
                <w:lang w:val="en-US" w:eastAsia="pt-BR"/>
              </w:rPr>
              <w:t>-High</w:t>
            </w:r>
          </w:p>
        </w:tc>
        <w:tc>
          <w:tcPr>
            <w:tcW w:w="1974" w:type="dxa"/>
          </w:tcPr>
          <w:p w14:paraId="794F2DCE"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E</w:t>
            </w:r>
          </w:p>
        </w:tc>
        <w:tc>
          <w:tcPr>
            <w:tcW w:w="1848" w:type="dxa"/>
          </w:tcPr>
          <w:p w14:paraId="6D9D2A79"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2081" w:type="dxa"/>
          </w:tcPr>
          <w:p w14:paraId="417360DD"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o</w:t>
            </w:r>
          </w:p>
        </w:tc>
      </w:tr>
      <w:tr w:rsidR="00C073BE" w:rsidRPr="00A23D5A" w14:paraId="660C58CB" w14:textId="77777777" w:rsidTr="00B17415">
        <w:trPr>
          <w:trHeight w:val="397"/>
          <w:jc w:val="center"/>
        </w:trPr>
        <w:tc>
          <w:tcPr>
            <w:tcW w:w="1538" w:type="dxa"/>
          </w:tcPr>
          <w:p w14:paraId="7DE022BE" w14:textId="77777777" w:rsidR="00C073BE" w:rsidRPr="00A23D5A" w:rsidRDefault="00C073BE" w:rsidP="00B17415">
            <w:pPr>
              <w:spacing w:after="0"/>
              <w:ind w:firstLine="0"/>
              <w:rPr>
                <w:rFonts w:ascii="Times New Roman" w:eastAsia="Garamond" w:hAnsi="Times New Roman" w:cs="Times New Roman"/>
                <w:b/>
                <w:sz w:val="24"/>
                <w:szCs w:val="24"/>
                <w:lang w:val="en-US" w:eastAsia="pt-BR"/>
              </w:rPr>
            </w:pPr>
            <w:r>
              <w:rPr>
                <w:rFonts w:ascii="Times New Roman" w:eastAsia="Garamond" w:hAnsi="Times New Roman" w:cs="Times New Roman"/>
                <w:b/>
                <w:sz w:val="24"/>
                <w:szCs w:val="24"/>
                <w:lang w:val="en-US" w:eastAsia="pt-BR"/>
              </w:rPr>
              <w:t>Mid</w:t>
            </w:r>
            <w:r w:rsidRPr="00A23D5A">
              <w:rPr>
                <w:rFonts w:ascii="Times New Roman" w:eastAsia="Garamond" w:hAnsi="Times New Roman" w:cs="Times New Roman"/>
                <w:b/>
                <w:sz w:val="24"/>
                <w:szCs w:val="24"/>
                <w:lang w:val="en-US" w:eastAsia="pt-BR"/>
              </w:rPr>
              <w:t>-Low</w:t>
            </w:r>
          </w:p>
        </w:tc>
        <w:tc>
          <w:tcPr>
            <w:tcW w:w="1974" w:type="dxa"/>
          </w:tcPr>
          <w:p w14:paraId="1AA1D960"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r w:rsidRPr="00A23D5A">
              <w:rPr>
                <w:rFonts w:ascii="Times New Roman" w:eastAsia="Times New Roman" w:hAnsi="Times New Roman" w:cs="Times New Roman"/>
                <w:sz w:val="24"/>
                <w:szCs w:val="24"/>
                <w:lang w:val="en-US" w:eastAsia="pt-BR"/>
              </w:rPr>
              <w:t>ɛ</w:t>
            </w:r>
          </w:p>
        </w:tc>
        <w:tc>
          <w:tcPr>
            <w:tcW w:w="1848" w:type="dxa"/>
          </w:tcPr>
          <w:p w14:paraId="4E1CF624"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2081" w:type="dxa"/>
          </w:tcPr>
          <w:p w14:paraId="481B9ABE"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r w:rsidRPr="00A23D5A">
              <w:rPr>
                <w:rFonts w:ascii="Times New Roman" w:eastAsia="Times New Roman" w:hAnsi="Times New Roman" w:cs="Times New Roman"/>
                <w:sz w:val="24"/>
                <w:szCs w:val="24"/>
                <w:lang w:val="en-US" w:eastAsia="pt-BR"/>
              </w:rPr>
              <w:t>ɔ</w:t>
            </w:r>
          </w:p>
        </w:tc>
      </w:tr>
      <w:tr w:rsidR="00C073BE" w:rsidRPr="00A23D5A" w14:paraId="0233FF04" w14:textId="77777777" w:rsidTr="00B17415">
        <w:trPr>
          <w:trHeight w:val="383"/>
          <w:jc w:val="center"/>
        </w:trPr>
        <w:tc>
          <w:tcPr>
            <w:tcW w:w="1538" w:type="dxa"/>
          </w:tcPr>
          <w:p w14:paraId="02B7418F" w14:textId="77777777" w:rsidR="00C073BE" w:rsidRPr="00A23D5A" w:rsidRDefault="00C073BE" w:rsidP="00B17415">
            <w:pPr>
              <w:spacing w:after="0"/>
              <w:ind w:firstLine="425"/>
              <w:rPr>
                <w:rFonts w:ascii="Times New Roman" w:eastAsia="Garamond" w:hAnsi="Times New Roman" w:cs="Times New Roman"/>
                <w:b/>
                <w:sz w:val="24"/>
                <w:szCs w:val="24"/>
                <w:lang w:val="en-US" w:eastAsia="pt-BR"/>
              </w:rPr>
            </w:pPr>
            <w:r w:rsidRPr="00A23D5A">
              <w:rPr>
                <w:rFonts w:ascii="Times New Roman" w:eastAsia="Garamond" w:hAnsi="Times New Roman" w:cs="Times New Roman"/>
                <w:b/>
                <w:sz w:val="24"/>
                <w:szCs w:val="24"/>
                <w:lang w:val="en-US" w:eastAsia="pt-BR"/>
              </w:rPr>
              <w:t>Low</w:t>
            </w:r>
          </w:p>
        </w:tc>
        <w:tc>
          <w:tcPr>
            <w:tcW w:w="1974" w:type="dxa"/>
          </w:tcPr>
          <w:p w14:paraId="4B5ACE4F"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1848" w:type="dxa"/>
          </w:tcPr>
          <w:p w14:paraId="75A991DA"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A</w:t>
            </w:r>
          </w:p>
        </w:tc>
        <w:tc>
          <w:tcPr>
            <w:tcW w:w="2081" w:type="dxa"/>
          </w:tcPr>
          <w:p w14:paraId="054D5149"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r>
      <w:tr w:rsidR="00C073BE" w:rsidRPr="00A23D5A" w14:paraId="4EEF381E" w14:textId="77777777" w:rsidTr="00B17415">
        <w:trPr>
          <w:trHeight w:val="383"/>
          <w:jc w:val="center"/>
        </w:trPr>
        <w:tc>
          <w:tcPr>
            <w:tcW w:w="1538" w:type="dxa"/>
          </w:tcPr>
          <w:p w14:paraId="1FCAF759" w14:textId="77777777" w:rsidR="00C073BE" w:rsidRPr="00A23D5A" w:rsidRDefault="00C073BE" w:rsidP="00B17415">
            <w:pPr>
              <w:spacing w:after="0"/>
              <w:ind w:firstLine="425"/>
              <w:rPr>
                <w:rFonts w:ascii="Times New Roman" w:eastAsia="Garamond" w:hAnsi="Times New Roman" w:cs="Times New Roman"/>
                <w:b/>
                <w:sz w:val="24"/>
                <w:szCs w:val="24"/>
                <w:lang w:val="en-US" w:eastAsia="pt-BR"/>
              </w:rPr>
            </w:pPr>
          </w:p>
        </w:tc>
        <w:tc>
          <w:tcPr>
            <w:tcW w:w="1974" w:type="dxa"/>
          </w:tcPr>
          <w:p w14:paraId="487FE255"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1848" w:type="dxa"/>
          </w:tcPr>
          <w:p w14:paraId="6D1AAEEB"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2081" w:type="dxa"/>
          </w:tcPr>
          <w:p w14:paraId="33B5579F"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r>
    </w:tbl>
    <w:p w14:paraId="4A48AA12" w14:textId="77777777" w:rsidR="00C073BE" w:rsidRPr="00C073BE" w:rsidRDefault="00C073BE" w:rsidP="00E6764B">
      <w:pPr>
        <w:spacing w:after="0"/>
        <w:ind w:firstLine="708"/>
        <w:rPr>
          <w:rFonts w:ascii="Times New Roman" w:hAnsi="Times New Roman" w:cs="Times New Roman"/>
          <w:sz w:val="24"/>
          <w:szCs w:val="24"/>
        </w:rPr>
      </w:pPr>
    </w:p>
    <w:p w14:paraId="2FFEB113" w14:textId="77777777" w:rsid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Stressed vowels in PST and PP can be systematized in [coronal] segments (such as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e, ɛ]) and in [dorsal] segments (such as [a, ɔ, o, u]). However, in pretonic (see 1) and non-final posttonic syllables (see (2)), the inventory shown in Table 1 is reduced, since the opposition between [e, ɛ] and [o, ɔ] is canceled. Thus, we only identified five vowels,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xml:space="preserve">, e, a, o, u] in non-final unstressed syllables (cf. </w:t>
      </w:r>
      <w:proofErr w:type="spellStart"/>
      <w:r w:rsidRPr="000035EA">
        <w:rPr>
          <w:rFonts w:ascii="Times New Roman" w:hAnsi="Times New Roman" w:cs="Times New Roman"/>
          <w:sz w:val="24"/>
          <w:szCs w:val="24"/>
          <w:lang w:val="en-US"/>
        </w:rPr>
        <w:t>Christofoletti</w:t>
      </w:r>
      <w:proofErr w:type="spellEnd"/>
      <w:r w:rsidRPr="000035EA">
        <w:rPr>
          <w:rFonts w:ascii="Times New Roman" w:hAnsi="Times New Roman" w:cs="Times New Roman"/>
          <w:sz w:val="24"/>
          <w:szCs w:val="24"/>
          <w:lang w:val="en-US"/>
        </w:rPr>
        <w:t xml:space="preserve"> and Araujo, 2018; Gomes, 2018; Nascimento, 2018a, 2018b; Santiago et al., to be published).</w:t>
      </w:r>
    </w:p>
    <w:p w14:paraId="0AEB0A01" w14:textId="72CE1103" w:rsidR="00C073BE"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 xml:space="preserve">In pretonic syllables, different phonological processes targeting mid vowels are identified in PST and PP. Nascimento (2018a) and Santiago </w:t>
      </w:r>
      <w:r w:rsidRPr="000035EA">
        <w:rPr>
          <w:rFonts w:ascii="Times New Roman" w:hAnsi="Times New Roman" w:cs="Times New Roman"/>
          <w:i/>
          <w:sz w:val="24"/>
          <w:szCs w:val="24"/>
          <w:lang w:val="en-US"/>
        </w:rPr>
        <w:t>et al</w:t>
      </w:r>
      <w:r w:rsidRPr="000035EA">
        <w:rPr>
          <w:rFonts w:ascii="Times New Roman" w:hAnsi="Times New Roman" w:cs="Times New Roman"/>
          <w:sz w:val="24"/>
          <w:szCs w:val="24"/>
          <w:lang w:val="en-US"/>
        </w:rPr>
        <w:t xml:space="preserve">. (to be published) describe phenomena such as vowel harmony and vowel raising in both varieties, demonstrating that pretonic syllables favor vowel neutralization, as shown in (1) and (2). </w:t>
      </w:r>
    </w:p>
    <w:p w14:paraId="666F85B1" w14:textId="77777777" w:rsidR="00B47D3E" w:rsidRDefault="00B47D3E" w:rsidP="00B47D3E">
      <w:pPr>
        <w:spacing w:after="0"/>
        <w:rPr>
          <w:rFonts w:ascii="Times New Roman" w:hAnsi="Times New Roman" w:cs="Times New Roman"/>
          <w:sz w:val="24"/>
          <w:szCs w:val="24"/>
          <w:lang w:val="en-US"/>
        </w:rPr>
      </w:pPr>
    </w:p>
    <w:p w14:paraId="7EF264BB" w14:textId="77777777" w:rsidR="00E6764B" w:rsidRPr="000035EA" w:rsidRDefault="00E6764B" w:rsidP="00E6764B">
      <w:pPr>
        <w:spacing w:after="0"/>
        <w:ind w:firstLine="851"/>
        <w:rPr>
          <w:rFonts w:ascii="Times New Roman" w:hAnsi="Times New Roman" w:cs="Times New Roman"/>
          <w:sz w:val="24"/>
          <w:szCs w:val="24"/>
          <w:lang w:val="en-US"/>
        </w:rPr>
      </w:pPr>
    </w:p>
    <w:p w14:paraId="75EB753E" w14:textId="77777777" w:rsidR="004B5E18" w:rsidRDefault="004B5E18" w:rsidP="004B5E18">
      <w:pPr>
        <w:spacing w:after="0"/>
        <w:ind w:firstLine="708"/>
        <w:rPr>
          <w:rFonts w:ascii="Times New Roman" w:hAnsi="Times New Roman" w:cs="Times New Roman"/>
          <w:sz w:val="24"/>
          <w:szCs w:val="24"/>
        </w:rPr>
      </w:pPr>
      <w:r>
        <w:rPr>
          <w:rFonts w:ascii="Times New Roman" w:hAnsi="Times New Roman" w:cs="Times New Roman"/>
          <w:sz w:val="24"/>
          <w:szCs w:val="24"/>
        </w:rPr>
        <w:t xml:space="preserve">(1) </w:t>
      </w:r>
      <w:r w:rsidR="00C073BE" w:rsidRPr="00C073BE">
        <w:rPr>
          <w:rFonts w:ascii="Times New Roman" w:hAnsi="Times New Roman" w:cs="Times New Roman"/>
          <w:sz w:val="24"/>
          <w:szCs w:val="24"/>
        </w:rPr>
        <w:t>a. precoce [</w:t>
      </w:r>
      <w:proofErr w:type="spellStart"/>
      <w:r w:rsidR="00C073BE" w:rsidRPr="00C073BE">
        <w:rPr>
          <w:rFonts w:ascii="Times New Roman" w:hAnsi="Times New Roman" w:cs="Times New Roman"/>
          <w:sz w:val="24"/>
          <w:szCs w:val="24"/>
        </w:rPr>
        <w:t>pɾeˈkɔsɪ</w:t>
      </w:r>
      <w:proofErr w:type="spellEnd"/>
      <w:r w:rsidR="00C073BE" w:rsidRPr="00C073BE">
        <w:rPr>
          <w:rFonts w:ascii="Times New Roman" w:hAnsi="Times New Roman" w:cs="Times New Roman"/>
          <w:sz w:val="24"/>
          <w:szCs w:val="24"/>
        </w:rPr>
        <w:t>] ~ [</w:t>
      </w:r>
      <w:proofErr w:type="spellStart"/>
      <w:r w:rsidR="00C073BE" w:rsidRPr="00C073BE">
        <w:rPr>
          <w:rFonts w:ascii="Times New Roman" w:hAnsi="Times New Roman" w:cs="Times New Roman"/>
          <w:sz w:val="24"/>
          <w:szCs w:val="24"/>
        </w:rPr>
        <w:t>pɾɛˈkɔsɪ</w:t>
      </w:r>
      <w:proofErr w:type="spellEnd"/>
      <w:r w:rsidR="00C073BE" w:rsidRPr="00C073BE">
        <w:rPr>
          <w:rFonts w:ascii="Times New Roman" w:hAnsi="Times New Roman" w:cs="Times New Roman"/>
          <w:sz w:val="24"/>
          <w:szCs w:val="24"/>
        </w:rPr>
        <w:t>] ‘</w:t>
      </w:r>
      <w:proofErr w:type="spellStart"/>
      <w:r w:rsidR="00C073BE" w:rsidRPr="00C073BE">
        <w:rPr>
          <w:rFonts w:ascii="Times New Roman" w:hAnsi="Times New Roman" w:cs="Times New Roman"/>
          <w:sz w:val="24"/>
          <w:szCs w:val="24"/>
        </w:rPr>
        <w:t>precocious</w:t>
      </w:r>
      <w:proofErr w:type="spellEnd"/>
      <w:r w:rsidR="00C073BE" w:rsidRPr="00C073BE">
        <w:rPr>
          <w:rFonts w:ascii="Times New Roman" w:hAnsi="Times New Roman" w:cs="Times New Roman"/>
          <w:sz w:val="24"/>
          <w:szCs w:val="24"/>
        </w:rPr>
        <w:t>’</w:t>
      </w:r>
    </w:p>
    <w:p w14:paraId="64FDC428" w14:textId="77777777" w:rsidR="00C073BE" w:rsidRDefault="00C073BE" w:rsidP="004B5E18">
      <w:pPr>
        <w:spacing w:after="0"/>
        <w:ind w:firstLine="708"/>
        <w:rPr>
          <w:rFonts w:ascii="Times New Roman" w:hAnsi="Times New Roman" w:cs="Times New Roman"/>
          <w:sz w:val="24"/>
          <w:szCs w:val="24"/>
        </w:rPr>
      </w:pPr>
      <w:r w:rsidRPr="00C073BE">
        <w:rPr>
          <w:rFonts w:ascii="Times New Roman" w:hAnsi="Times New Roman" w:cs="Times New Roman"/>
          <w:sz w:val="24"/>
          <w:szCs w:val="24"/>
        </w:rPr>
        <w:t xml:space="preserve"> </w:t>
      </w:r>
      <w:r w:rsidR="004B5E18">
        <w:rPr>
          <w:rFonts w:ascii="Times New Roman" w:hAnsi="Times New Roman" w:cs="Times New Roman"/>
          <w:sz w:val="24"/>
          <w:szCs w:val="24"/>
        </w:rPr>
        <w:t xml:space="preserve">     </w:t>
      </w:r>
      <w:r w:rsidRPr="00C073BE">
        <w:rPr>
          <w:rFonts w:ascii="Times New Roman" w:hAnsi="Times New Roman" w:cs="Times New Roman"/>
          <w:sz w:val="24"/>
          <w:szCs w:val="24"/>
        </w:rPr>
        <w:t xml:space="preserve">b. </w:t>
      </w:r>
      <w:proofErr w:type="spellStart"/>
      <w:r w:rsidRPr="00C073BE">
        <w:rPr>
          <w:rFonts w:ascii="Times New Roman" w:hAnsi="Times New Roman" w:cs="Times New Roman"/>
          <w:sz w:val="24"/>
          <w:szCs w:val="24"/>
        </w:rPr>
        <w:t>obobo</w:t>
      </w:r>
      <w:proofErr w:type="spellEnd"/>
      <w:r w:rsidRPr="00C073BE">
        <w:rPr>
          <w:rFonts w:ascii="Times New Roman" w:hAnsi="Times New Roman" w:cs="Times New Roman"/>
          <w:sz w:val="24"/>
          <w:szCs w:val="24"/>
        </w:rPr>
        <w:t xml:space="preserve"> [</w:t>
      </w:r>
      <w:proofErr w:type="spellStart"/>
      <w:r w:rsidRPr="00C073BE">
        <w:rPr>
          <w:rFonts w:ascii="Times New Roman" w:hAnsi="Times New Roman" w:cs="Times New Roman"/>
          <w:sz w:val="24"/>
          <w:szCs w:val="24"/>
        </w:rPr>
        <w:t>oboˈbɔ</w:t>
      </w:r>
      <w:proofErr w:type="spellEnd"/>
      <w:r w:rsidRPr="00C073BE">
        <w:rPr>
          <w:rFonts w:ascii="Times New Roman" w:hAnsi="Times New Roman" w:cs="Times New Roman"/>
          <w:sz w:val="24"/>
          <w:szCs w:val="24"/>
        </w:rPr>
        <w:t>] ~ [</w:t>
      </w:r>
      <w:proofErr w:type="spellStart"/>
      <w:proofErr w:type="gramStart"/>
      <w:r w:rsidRPr="00C073BE">
        <w:rPr>
          <w:rFonts w:ascii="Times New Roman" w:hAnsi="Times New Roman" w:cs="Times New Roman"/>
          <w:sz w:val="24"/>
          <w:szCs w:val="24"/>
        </w:rPr>
        <w:t>ɔbɔˈbɔ</w:t>
      </w:r>
      <w:proofErr w:type="spellEnd"/>
      <w:r w:rsidRPr="00C073BE">
        <w:rPr>
          <w:rFonts w:ascii="Times New Roman" w:hAnsi="Times New Roman" w:cs="Times New Roman"/>
          <w:sz w:val="24"/>
          <w:szCs w:val="24"/>
        </w:rPr>
        <w:t>]  ‘</w:t>
      </w:r>
      <w:proofErr w:type="spellStart"/>
      <w:proofErr w:type="gramEnd"/>
      <w:r w:rsidRPr="00C073BE">
        <w:rPr>
          <w:rFonts w:ascii="Times New Roman" w:hAnsi="Times New Roman" w:cs="Times New Roman"/>
          <w:sz w:val="24"/>
          <w:szCs w:val="24"/>
        </w:rPr>
        <w:t>obobo</w:t>
      </w:r>
      <w:proofErr w:type="spellEnd"/>
      <w:r w:rsidRPr="00C073BE">
        <w:rPr>
          <w:rFonts w:ascii="Times New Roman" w:hAnsi="Times New Roman" w:cs="Times New Roman"/>
          <w:sz w:val="24"/>
          <w:szCs w:val="24"/>
        </w:rPr>
        <w:t xml:space="preserve">’ </w:t>
      </w:r>
    </w:p>
    <w:p w14:paraId="765B1D73" w14:textId="77777777" w:rsidR="004B5E18" w:rsidRPr="00C073BE" w:rsidRDefault="004B5E18" w:rsidP="004B5E18">
      <w:pPr>
        <w:spacing w:after="0"/>
        <w:ind w:firstLine="708"/>
        <w:rPr>
          <w:rFonts w:ascii="Times New Roman" w:hAnsi="Times New Roman" w:cs="Times New Roman"/>
          <w:sz w:val="24"/>
          <w:szCs w:val="24"/>
        </w:rPr>
      </w:pPr>
    </w:p>
    <w:p w14:paraId="2085CCB3" w14:textId="77777777" w:rsidR="00C073BE" w:rsidRPr="00C073BE" w:rsidRDefault="004B5E18" w:rsidP="004B5E18">
      <w:pPr>
        <w:spacing w:after="0"/>
        <w:ind w:firstLine="708"/>
        <w:rPr>
          <w:rFonts w:ascii="Times New Roman" w:hAnsi="Times New Roman" w:cs="Times New Roman"/>
          <w:sz w:val="24"/>
          <w:szCs w:val="24"/>
        </w:rPr>
      </w:pPr>
      <w:r>
        <w:rPr>
          <w:rFonts w:ascii="Times New Roman" w:hAnsi="Times New Roman" w:cs="Times New Roman"/>
          <w:sz w:val="24"/>
          <w:szCs w:val="24"/>
        </w:rPr>
        <w:t xml:space="preserve">(2) </w:t>
      </w:r>
      <w:r w:rsidR="00C073BE" w:rsidRPr="00C073BE">
        <w:rPr>
          <w:rFonts w:ascii="Times New Roman" w:hAnsi="Times New Roman" w:cs="Times New Roman"/>
          <w:sz w:val="24"/>
          <w:szCs w:val="24"/>
        </w:rPr>
        <w:t xml:space="preserve">a. </w:t>
      </w:r>
      <w:proofErr w:type="gramStart"/>
      <w:r w:rsidR="00C073BE" w:rsidRPr="00C073BE">
        <w:rPr>
          <w:rFonts w:ascii="Times New Roman" w:hAnsi="Times New Roman" w:cs="Times New Roman"/>
          <w:sz w:val="24"/>
          <w:szCs w:val="24"/>
        </w:rPr>
        <w:t>sofá  [</w:t>
      </w:r>
      <w:proofErr w:type="spellStart"/>
      <w:proofErr w:type="gramEnd"/>
      <w:r w:rsidR="00C073BE" w:rsidRPr="00C073BE">
        <w:rPr>
          <w:rFonts w:ascii="Times New Roman" w:hAnsi="Times New Roman" w:cs="Times New Roman"/>
          <w:sz w:val="24"/>
          <w:szCs w:val="24"/>
        </w:rPr>
        <w:t>soˈfa</w:t>
      </w:r>
      <w:proofErr w:type="spellEnd"/>
      <w:r w:rsidR="00C073BE" w:rsidRPr="00C073BE">
        <w:rPr>
          <w:rFonts w:ascii="Times New Roman" w:hAnsi="Times New Roman" w:cs="Times New Roman"/>
          <w:sz w:val="24"/>
          <w:szCs w:val="24"/>
        </w:rPr>
        <w:t>] ~ [</w:t>
      </w:r>
      <w:proofErr w:type="spellStart"/>
      <w:r w:rsidR="00C073BE" w:rsidRPr="00C073BE">
        <w:rPr>
          <w:rFonts w:ascii="Times New Roman" w:hAnsi="Times New Roman" w:cs="Times New Roman"/>
          <w:sz w:val="24"/>
          <w:szCs w:val="24"/>
        </w:rPr>
        <w:t>suˈfa</w:t>
      </w:r>
      <w:proofErr w:type="spellEnd"/>
      <w:r w:rsidR="00C073BE" w:rsidRPr="00C073BE">
        <w:rPr>
          <w:rFonts w:ascii="Times New Roman" w:hAnsi="Times New Roman" w:cs="Times New Roman"/>
          <w:sz w:val="24"/>
          <w:szCs w:val="24"/>
        </w:rPr>
        <w:t>]    ‘</w:t>
      </w:r>
      <w:proofErr w:type="spellStart"/>
      <w:r w:rsidR="00C073BE" w:rsidRPr="00C073BE">
        <w:rPr>
          <w:rFonts w:ascii="Times New Roman" w:hAnsi="Times New Roman" w:cs="Times New Roman"/>
          <w:sz w:val="24"/>
          <w:szCs w:val="24"/>
        </w:rPr>
        <w:t>couch</w:t>
      </w:r>
      <w:proofErr w:type="spellEnd"/>
      <w:r w:rsidR="00C073BE" w:rsidRPr="00C073BE">
        <w:rPr>
          <w:rFonts w:ascii="Times New Roman" w:hAnsi="Times New Roman" w:cs="Times New Roman"/>
          <w:sz w:val="24"/>
          <w:szCs w:val="24"/>
        </w:rPr>
        <w:t>’</w:t>
      </w:r>
    </w:p>
    <w:p w14:paraId="480AB5AF" w14:textId="77777777" w:rsidR="00C073BE" w:rsidRPr="000035EA" w:rsidRDefault="00C073BE" w:rsidP="004B5E18">
      <w:pPr>
        <w:spacing w:after="0"/>
        <w:ind w:firstLine="708"/>
        <w:rPr>
          <w:rFonts w:ascii="Times New Roman" w:hAnsi="Times New Roman" w:cs="Times New Roman"/>
          <w:sz w:val="24"/>
          <w:szCs w:val="24"/>
          <w:lang w:val="en-US"/>
        </w:rPr>
      </w:pPr>
      <w:r w:rsidRPr="00C073BE">
        <w:rPr>
          <w:rFonts w:ascii="Times New Roman" w:hAnsi="Times New Roman" w:cs="Times New Roman"/>
          <w:sz w:val="24"/>
          <w:szCs w:val="24"/>
        </w:rPr>
        <w:t xml:space="preserve">  </w:t>
      </w:r>
      <w:r w:rsidR="004B5E18">
        <w:rPr>
          <w:rFonts w:ascii="Times New Roman" w:hAnsi="Times New Roman" w:cs="Times New Roman"/>
          <w:sz w:val="24"/>
          <w:szCs w:val="24"/>
        </w:rPr>
        <w:t xml:space="preserve">   </w:t>
      </w:r>
      <w:r w:rsidRPr="00C073BE">
        <w:rPr>
          <w:rFonts w:ascii="Times New Roman" w:hAnsi="Times New Roman" w:cs="Times New Roman"/>
          <w:sz w:val="24"/>
          <w:szCs w:val="24"/>
        </w:rPr>
        <w:t xml:space="preserve"> </w:t>
      </w:r>
      <w:r w:rsidRPr="000035EA">
        <w:rPr>
          <w:rFonts w:ascii="Times New Roman" w:hAnsi="Times New Roman" w:cs="Times New Roman"/>
          <w:sz w:val="24"/>
          <w:szCs w:val="24"/>
          <w:lang w:val="en-US"/>
        </w:rPr>
        <w:t>b. menina [</w:t>
      </w:r>
      <w:proofErr w:type="spellStart"/>
      <w:r w:rsidRPr="000035EA">
        <w:rPr>
          <w:rFonts w:ascii="Times New Roman" w:hAnsi="Times New Roman" w:cs="Times New Roman"/>
          <w:sz w:val="24"/>
          <w:szCs w:val="24"/>
          <w:lang w:val="en-US"/>
        </w:rPr>
        <w:t>meˈninɐ</w:t>
      </w:r>
      <w:proofErr w:type="spellEnd"/>
      <w:r w:rsidRPr="000035EA">
        <w:rPr>
          <w:rFonts w:ascii="Times New Roman" w:hAnsi="Times New Roman" w:cs="Times New Roman"/>
          <w:sz w:val="24"/>
          <w:szCs w:val="24"/>
          <w:lang w:val="en-US"/>
        </w:rPr>
        <w:t>] ~ [</w:t>
      </w:r>
      <w:proofErr w:type="spellStart"/>
      <w:proofErr w:type="gramStart"/>
      <w:r w:rsidRPr="000035EA">
        <w:rPr>
          <w:rFonts w:ascii="Times New Roman" w:hAnsi="Times New Roman" w:cs="Times New Roman"/>
          <w:sz w:val="24"/>
          <w:szCs w:val="24"/>
          <w:lang w:val="en-US"/>
        </w:rPr>
        <w:t>miˈninɐ</w:t>
      </w:r>
      <w:proofErr w:type="spellEnd"/>
      <w:r w:rsidRPr="000035EA">
        <w:rPr>
          <w:rFonts w:ascii="Times New Roman" w:hAnsi="Times New Roman" w:cs="Times New Roman"/>
          <w:sz w:val="24"/>
          <w:szCs w:val="24"/>
          <w:lang w:val="en-US"/>
        </w:rPr>
        <w:t>]  ‘</w:t>
      </w:r>
      <w:proofErr w:type="gramEnd"/>
      <w:r w:rsidRPr="000035EA">
        <w:rPr>
          <w:rFonts w:ascii="Times New Roman" w:hAnsi="Times New Roman" w:cs="Times New Roman"/>
          <w:sz w:val="24"/>
          <w:szCs w:val="24"/>
          <w:lang w:val="en-US"/>
        </w:rPr>
        <w:t>girl’</w:t>
      </w:r>
    </w:p>
    <w:p w14:paraId="0B53892C" w14:textId="77777777" w:rsidR="000035EA" w:rsidRDefault="000035EA" w:rsidP="00C073BE">
      <w:pPr>
        <w:ind w:firstLine="708"/>
        <w:rPr>
          <w:rFonts w:ascii="Times New Roman" w:hAnsi="Times New Roman" w:cs="Times New Roman"/>
          <w:sz w:val="24"/>
          <w:szCs w:val="24"/>
          <w:lang w:val="en-US"/>
        </w:rPr>
      </w:pPr>
    </w:p>
    <w:p w14:paraId="2975B4FC" w14:textId="77777777" w:rsid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 xml:space="preserve">In (1.a), we notice that the variation in </w:t>
      </w:r>
      <w:proofErr w:type="spellStart"/>
      <w:r w:rsidRPr="000035EA">
        <w:rPr>
          <w:rFonts w:ascii="Times New Roman" w:hAnsi="Times New Roman" w:cs="Times New Roman"/>
          <w:b/>
          <w:sz w:val="24"/>
          <w:szCs w:val="24"/>
          <w:lang w:val="en-US"/>
        </w:rPr>
        <w:t>precoce</w:t>
      </w:r>
      <w:proofErr w:type="spellEnd"/>
      <w:r w:rsidRPr="000035EA">
        <w:rPr>
          <w:rFonts w:ascii="Times New Roman" w:hAnsi="Times New Roman" w:cs="Times New Roman"/>
          <w:sz w:val="24"/>
          <w:szCs w:val="24"/>
          <w:lang w:val="en-US"/>
        </w:rPr>
        <w:t xml:space="preserve"> [</w:t>
      </w:r>
      <w:proofErr w:type="spellStart"/>
      <w:r w:rsidRPr="000035EA">
        <w:rPr>
          <w:rFonts w:ascii="Times New Roman" w:hAnsi="Times New Roman" w:cs="Times New Roman"/>
          <w:sz w:val="24"/>
          <w:szCs w:val="24"/>
          <w:lang w:val="en-US"/>
        </w:rPr>
        <w:t>pɾeˈkɔsɪ</w:t>
      </w:r>
      <w:proofErr w:type="spellEnd"/>
      <w:r w:rsidRPr="000035EA">
        <w:rPr>
          <w:rFonts w:ascii="Times New Roman" w:hAnsi="Times New Roman" w:cs="Times New Roman"/>
          <w:sz w:val="24"/>
          <w:szCs w:val="24"/>
          <w:lang w:val="en-US"/>
        </w:rPr>
        <w:t>] ~ [</w:t>
      </w:r>
      <w:proofErr w:type="spellStart"/>
      <w:r w:rsidRPr="000035EA">
        <w:rPr>
          <w:rFonts w:ascii="Times New Roman" w:hAnsi="Times New Roman" w:cs="Times New Roman"/>
          <w:sz w:val="24"/>
          <w:szCs w:val="24"/>
          <w:lang w:val="en-US"/>
        </w:rPr>
        <w:t>pɾɛˈkɔsɪ</w:t>
      </w:r>
      <w:proofErr w:type="spellEnd"/>
      <w:r w:rsidRPr="000035EA">
        <w:rPr>
          <w:rFonts w:ascii="Times New Roman" w:hAnsi="Times New Roman" w:cs="Times New Roman"/>
          <w:sz w:val="24"/>
          <w:szCs w:val="24"/>
          <w:lang w:val="en-US"/>
        </w:rPr>
        <w:t xml:space="preserve">] ‘precocious’ indicates neutralization of [coronal] vowels: [e] ~ [ɛ]. Conversely, </w:t>
      </w:r>
      <w:proofErr w:type="spellStart"/>
      <w:r w:rsidRPr="000035EA">
        <w:rPr>
          <w:rFonts w:ascii="Times New Roman" w:hAnsi="Times New Roman" w:cs="Times New Roman"/>
          <w:b/>
          <w:sz w:val="24"/>
          <w:szCs w:val="24"/>
          <w:lang w:val="en-US"/>
        </w:rPr>
        <w:t>obobo</w:t>
      </w:r>
      <w:proofErr w:type="spellEnd"/>
      <w:r w:rsidRPr="000035EA">
        <w:rPr>
          <w:rFonts w:ascii="Times New Roman" w:hAnsi="Times New Roman" w:cs="Times New Roman"/>
          <w:b/>
          <w:sz w:val="24"/>
          <w:szCs w:val="24"/>
          <w:lang w:val="en-US"/>
        </w:rPr>
        <w:t xml:space="preserve"> </w:t>
      </w:r>
      <w:r w:rsidRPr="000035EA">
        <w:rPr>
          <w:rFonts w:ascii="Times New Roman" w:hAnsi="Times New Roman" w:cs="Times New Roman"/>
          <w:sz w:val="24"/>
          <w:szCs w:val="24"/>
          <w:lang w:val="en-US"/>
        </w:rPr>
        <w:t>[</w:t>
      </w:r>
      <w:proofErr w:type="spellStart"/>
      <w:r w:rsidRPr="000035EA">
        <w:rPr>
          <w:rFonts w:ascii="Times New Roman" w:hAnsi="Times New Roman" w:cs="Times New Roman"/>
          <w:sz w:val="24"/>
          <w:szCs w:val="24"/>
          <w:lang w:val="en-US"/>
        </w:rPr>
        <w:t>oboˈbɔ</w:t>
      </w:r>
      <w:proofErr w:type="spellEnd"/>
      <w:r w:rsidRPr="000035EA">
        <w:rPr>
          <w:rFonts w:ascii="Times New Roman" w:hAnsi="Times New Roman" w:cs="Times New Roman"/>
          <w:sz w:val="24"/>
          <w:szCs w:val="24"/>
          <w:lang w:val="en-US"/>
        </w:rPr>
        <w:t>] ~ [</w:t>
      </w:r>
      <w:proofErr w:type="spellStart"/>
      <w:r w:rsidRPr="000035EA">
        <w:rPr>
          <w:rFonts w:ascii="Times New Roman" w:hAnsi="Times New Roman" w:cs="Times New Roman"/>
          <w:sz w:val="24"/>
          <w:szCs w:val="24"/>
          <w:lang w:val="en-US"/>
        </w:rPr>
        <w:t>ɔbɔˈbɔ</w:t>
      </w:r>
      <w:proofErr w:type="spellEnd"/>
      <w:r w:rsidRPr="000035EA">
        <w:rPr>
          <w:rFonts w:ascii="Times New Roman" w:hAnsi="Times New Roman" w:cs="Times New Roman"/>
          <w:sz w:val="24"/>
          <w:szCs w:val="24"/>
          <w:lang w:val="en-US"/>
        </w:rPr>
        <w:t xml:space="preserve">] (1.b) exemplifies neutralization of [dorsal] vowels: [o] ~ [ɔ] (Santiago </w:t>
      </w:r>
      <w:r w:rsidRPr="000035EA">
        <w:rPr>
          <w:rFonts w:ascii="Times New Roman" w:hAnsi="Times New Roman" w:cs="Times New Roman"/>
          <w:i/>
          <w:sz w:val="24"/>
          <w:szCs w:val="24"/>
          <w:lang w:val="en-US"/>
        </w:rPr>
        <w:t>et al</w:t>
      </w:r>
      <w:r w:rsidRPr="000035EA">
        <w:rPr>
          <w:rFonts w:ascii="Times New Roman" w:hAnsi="Times New Roman" w:cs="Times New Roman"/>
          <w:sz w:val="24"/>
          <w:szCs w:val="24"/>
          <w:lang w:val="en-US"/>
        </w:rPr>
        <w:t>., to be published). According to Santiago et al. (to be published), PP presents [ATR] harmony. This phenomenon occurs because of the agreement of the [ATR] feature between pretonic and stressed vowels. Therefore, vowel harmony in PP demonstrates certain types of constraints on triggers and targets: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xml:space="preserve">) triggers must be stressed, (ii) targets are only upper-mid vowels [e, o] in pretonic syllables, and (iii) harmony is applied for the feature [ATR]. Nascimento (2018), conversely, attests a different type of height harmony in PST, which is triggered by stressed vowels for the feature [high]: </w:t>
      </w:r>
      <w:proofErr w:type="spellStart"/>
      <w:r w:rsidRPr="000035EA">
        <w:rPr>
          <w:rFonts w:ascii="Times New Roman" w:hAnsi="Times New Roman" w:cs="Times New Roman"/>
          <w:b/>
          <w:sz w:val="24"/>
          <w:szCs w:val="24"/>
          <w:lang w:val="en-US"/>
        </w:rPr>
        <w:t>menino</w:t>
      </w:r>
      <w:proofErr w:type="spellEnd"/>
      <w:r w:rsidRPr="000035EA">
        <w:rPr>
          <w:rFonts w:ascii="Times New Roman" w:hAnsi="Times New Roman" w:cs="Times New Roman"/>
          <w:sz w:val="24"/>
          <w:szCs w:val="24"/>
          <w:lang w:val="en-US"/>
        </w:rPr>
        <w:t xml:space="preserve"> [</w:t>
      </w:r>
      <w:proofErr w:type="spellStart"/>
      <w:r w:rsidRPr="000035EA">
        <w:rPr>
          <w:rFonts w:ascii="Times New Roman" w:hAnsi="Times New Roman" w:cs="Times New Roman"/>
          <w:sz w:val="24"/>
          <w:szCs w:val="24"/>
          <w:lang w:val="en-US"/>
        </w:rPr>
        <w:t>miˈninʊ</w:t>
      </w:r>
      <w:proofErr w:type="spellEnd"/>
      <w:r w:rsidRPr="000035EA">
        <w:rPr>
          <w:rFonts w:ascii="Times New Roman" w:hAnsi="Times New Roman" w:cs="Times New Roman"/>
          <w:sz w:val="24"/>
          <w:szCs w:val="24"/>
          <w:lang w:val="en-US"/>
        </w:rPr>
        <w:t>] ~ [</w:t>
      </w:r>
      <w:proofErr w:type="spellStart"/>
      <w:r w:rsidRPr="000035EA">
        <w:rPr>
          <w:rFonts w:ascii="Times New Roman" w:hAnsi="Times New Roman" w:cs="Times New Roman"/>
          <w:sz w:val="24"/>
          <w:szCs w:val="24"/>
          <w:lang w:val="en-US"/>
        </w:rPr>
        <w:t>meˈninʊ</w:t>
      </w:r>
      <w:proofErr w:type="spellEnd"/>
      <w:r w:rsidRPr="000035EA">
        <w:rPr>
          <w:rFonts w:ascii="Times New Roman" w:hAnsi="Times New Roman" w:cs="Times New Roman"/>
          <w:sz w:val="24"/>
          <w:szCs w:val="24"/>
          <w:lang w:val="en-US"/>
        </w:rPr>
        <w:t>] ‘boy,’ mosquito [</w:t>
      </w:r>
      <w:proofErr w:type="spellStart"/>
      <w:r w:rsidRPr="000035EA">
        <w:rPr>
          <w:rFonts w:ascii="Times New Roman" w:hAnsi="Times New Roman" w:cs="Times New Roman"/>
          <w:sz w:val="24"/>
          <w:szCs w:val="24"/>
          <w:lang w:val="en-US"/>
        </w:rPr>
        <w:t>muʃˈkitʊ</w:t>
      </w:r>
      <w:proofErr w:type="spellEnd"/>
      <w:r w:rsidRPr="000035EA">
        <w:rPr>
          <w:rFonts w:ascii="Times New Roman" w:hAnsi="Times New Roman" w:cs="Times New Roman"/>
          <w:sz w:val="24"/>
          <w:szCs w:val="24"/>
          <w:lang w:val="en-US"/>
        </w:rPr>
        <w:t>] ~ [</w:t>
      </w:r>
      <w:proofErr w:type="spellStart"/>
      <w:r w:rsidRPr="000035EA">
        <w:rPr>
          <w:rFonts w:ascii="Times New Roman" w:hAnsi="Times New Roman" w:cs="Times New Roman"/>
          <w:sz w:val="24"/>
          <w:szCs w:val="24"/>
          <w:lang w:val="en-US"/>
        </w:rPr>
        <w:t>moʃˈkitʊ</w:t>
      </w:r>
      <w:proofErr w:type="spellEnd"/>
      <w:r w:rsidRPr="000035EA">
        <w:rPr>
          <w:rFonts w:ascii="Times New Roman" w:hAnsi="Times New Roman" w:cs="Times New Roman"/>
          <w:sz w:val="24"/>
          <w:szCs w:val="24"/>
          <w:lang w:val="en-US"/>
        </w:rPr>
        <w:t>] ‘mosquito.’ The production of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and [u] by raising most likely occurs in a phonetic environment where a high vowel (homorganic or not) is in the con</w:t>
      </w:r>
      <w:r w:rsidR="001C1B92" w:rsidRPr="000035EA">
        <w:rPr>
          <w:rFonts w:ascii="Times New Roman" w:hAnsi="Times New Roman" w:cs="Times New Roman"/>
          <w:sz w:val="24"/>
          <w:szCs w:val="24"/>
          <w:lang w:val="en-US"/>
        </w:rPr>
        <w:t xml:space="preserve">tiguous syllable (cf. Rocha; </w:t>
      </w:r>
      <w:r w:rsidRPr="000035EA">
        <w:rPr>
          <w:rFonts w:ascii="Times New Roman" w:hAnsi="Times New Roman" w:cs="Times New Roman"/>
          <w:sz w:val="24"/>
          <w:szCs w:val="24"/>
          <w:lang w:val="en-US"/>
        </w:rPr>
        <w:t xml:space="preserve">Nascimento, 2018). Such fact suggests a phonological assimilation for the harmonic feature [high], which operates over a string of different segments in PST (cf. Rocha, 2018). Although the data examined by Rocha and Nascimento (2018) indicate that high stressed vowels favor the raising of </w:t>
      </w:r>
      <w:proofErr w:type="spellStart"/>
      <w:r w:rsidRPr="000035EA">
        <w:rPr>
          <w:rFonts w:ascii="Times New Roman" w:hAnsi="Times New Roman" w:cs="Times New Roman"/>
          <w:sz w:val="24"/>
          <w:szCs w:val="24"/>
          <w:lang w:val="en-US"/>
        </w:rPr>
        <w:t>pretonics</w:t>
      </w:r>
      <w:proofErr w:type="spellEnd"/>
      <w:r w:rsidRPr="000035EA">
        <w:rPr>
          <w:rFonts w:ascii="Times New Roman" w:hAnsi="Times New Roman" w:cs="Times New Roman"/>
          <w:sz w:val="24"/>
          <w:szCs w:val="24"/>
          <w:lang w:val="en-US"/>
        </w:rPr>
        <w:t xml:space="preserve">, it does not explain data such as </w:t>
      </w:r>
      <w:proofErr w:type="spellStart"/>
      <w:r w:rsidRPr="000035EA">
        <w:rPr>
          <w:rFonts w:ascii="Times New Roman" w:hAnsi="Times New Roman" w:cs="Times New Roman"/>
          <w:b/>
          <w:sz w:val="24"/>
          <w:szCs w:val="24"/>
          <w:lang w:val="en-US"/>
        </w:rPr>
        <w:t>sofá</w:t>
      </w:r>
      <w:proofErr w:type="spellEnd"/>
      <w:r w:rsidRPr="000035EA">
        <w:rPr>
          <w:rFonts w:ascii="Times New Roman" w:hAnsi="Times New Roman" w:cs="Times New Roman"/>
          <w:sz w:val="24"/>
          <w:szCs w:val="24"/>
          <w:lang w:val="en-US"/>
        </w:rPr>
        <w:t xml:space="preserve"> [</w:t>
      </w:r>
      <w:proofErr w:type="spellStart"/>
      <w:r w:rsidRPr="000035EA">
        <w:rPr>
          <w:rFonts w:ascii="Times New Roman" w:hAnsi="Times New Roman" w:cs="Times New Roman"/>
          <w:sz w:val="24"/>
          <w:szCs w:val="24"/>
          <w:lang w:val="en-US"/>
        </w:rPr>
        <w:t>suˈfa</w:t>
      </w:r>
      <w:proofErr w:type="spellEnd"/>
      <w:r w:rsidRPr="000035EA">
        <w:rPr>
          <w:rFonts w:ascii="Times New Roman" w:hAnsi="Times New Roman" w:cs="Times New Roman"/>
          <w:sz w:val="24"/>
          <w:szCs w:val="24"/>
          <w:lang w:val="en-US"/>
        </w:rPr>
        <w:t xml:space="preserve">] observed by Santiago </w:t>
      </w:r>
      <w:r w:rsidRPr="000035EA">
        <w:rPr>
          <w:rFonts w:ascii="Times New Roman" w:hAnsi="Times New Roman" w:cs="Times New Roman"/>
          <w:i/>
          <w:sz w:val="24"/>
          <w:szCs w:val="24"/>
          <w:lang w:val="en-US"/>
        </w:rPr>
        <w:t>et al</w:t>
      </w:r>
      <w:r w:rsidRPr="000035EA">
        <w:rPr>
          <w:rFonts w:ascii="Times New Roman" w:hAnsi="Times New Roman" w:cs="Times New Roman"/>
          <w:sz w:val="24"/>
          <w:szCs w:val="24"/>
          <w:lang w:val="en-US"/>
        </w:rPr>
        <w:t xml:space="preserve">. (to be published). Thus, it is possible that raising is not motivated by vowel harmony in PST and PP (Santiago </w:t>
      </w:r>
      <w:r w:rsidRPr="000035EA">
        <w:rPr>
          <w:rFonts w:ascii="Times New Roman" w:hAnsi="Times New Roman" w:cs="Times New Roman"/>
          <w:i/>
          <w:sz w:val="24"/>
          <w:szCs w:val="24"/>
          <w:lang w:val="en-US"/>
        </w:rPr>
        <w:t>et al</w:t>
      </w:r>
      <w:r w:rsidRPr="000035EA">
        <w:rPr>
          <w:rFonts w:ascii="Times New Roman" w:hAnsi="Times New Roman" w:cs="Times New Roman"/>
          <w:sz w:val="24"/>
          <w:szCs w:val="24"/>
          <w:lang w:val="en-US"/>
        </w:rPr>
        <w:t xml:space="preserve">., to be published;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to be published).</w:t>
      </w:r>
    </w:p>
    <w:p w14:paraId="1F080087" w14:textId="77777777" w:rsid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The examples in (2.a) and (2.b) show that [e] can be neutralized into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xml:space="preserve">], and [o] can be neutralized into [u] without phonological assimilation of harmonic features in pretonic syllables (Santiago </w:t>
      </w:r>
      <w:r w:rsidRPr="000035EA">
        <w:rPr>
          <w:rFonts w:ascii="Times New Roman" w:hAnsi="Times New Roman" w:cs="Times New Roman"/>
          <w:i/>
          <w:sz w:val="24"/>
          <w:szCs w:val="24"/>
          <w:lang w:val="en-US"/>
        </w:rPr>
        <w:t>et al</w:t>
      </w:r>
      <w:r w:rsidRPr="000035EA">
        <w:rPr>
          <w:rFonts w:ascii="Times New Roman" w:hAnsi="Times New Roman" w:cs="Times New Roman"/>
          <w:sz w:val="24"/>
          <w:szCs w:val="24"/>
          <w:lang w:val="en-US"/>
        </w:rPr>
        <w:t>., to be published). In PP, Santiago et al. (to be published) analyzes vowel raising as a process that affects upper-mid vowels in pretonic and non-final posttonic syllables, being characterized by the elimination of the height opposition between [e] ~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and [o] ~ [u]. This result is also related to PST (</w:t>
      </w:r>
      <w:proofErr w:type="spellStart"/>
      <w:r w:rsidRPr="000035EA">
        <w:rPr>
          <w:rFonts w:ascii="Times New Roman" w:hAnsi="Times New Roman" w:cs="Times New Roman"/>
          <w:sz w:val="24"/>
          <w:szCs w:val="24"/>
          <w:lang w:val="en-US"/>
        </w:rPr>
        <w:t>Christofoletti</w:t>
      </w:r>
      <w:proofErr w:type="spellEnd"/>
      <w:r w:rsidRPr="000035EA">
        <w:rPr>
          <w:rFonts w:ascii="Times New Roman" w:hAnsi="Times New Roman" w:cs="Times New Roman"/>
          <w:sz w:val="24"/>
          <w:szCs w:val="24"/>
          <w:lang w:val="en-US"/>
        </w:rPr>
        <w:t xml:space="preserve">, 2013; </w:t>
      </w:r>
      <w:r w:rsidR="004B5E18" w:rsidRPr="000035EA">
        <w:rPr>
          <w:rFonts w:ascii="Times New Roman" w:hAnsi="Times New Roman" w:cs="Times New Roman"/>
          <w:sz w:val="24"/>
          <w:szCs w:val="24"/>
          <w:lang w:val="en-US"/>
        </w:rPr>
        <w:t xml:space="preserve">Gomes, 2018; </w:t>
      </w:r>
      <w:proofErr w:type="spellStart"/>
      <w:r w:rsidR="004B5E18" w:rsidRPr="000035EA">
        <w:rPr>
          <w:rFonts w:ascii="Times New Roman" w:hAnsi="Times New Roman" w:cs="Times New Roman"/>
          <w:sz w:val="24"/>
          <w:szCs w:val="24"/>
          <w:lang w:val="en-US"/>
        </w:rPr>
        <w:t>Christofoletti</w:t>
      </w:r>
      <w:proofErr w:type="spellEnd"/>
      <w:r w:rsidR="004B5E18" w:rsidRPr="000035EA">
        <w:rPr>
          <w:rFonts w:ascii="Times New Roman" w:hAnsi="Times New Roman" w:cs="Times New Roman"/>
          <w:sz w:val="24"/>
          <w:szCs w:val="24"/>
          <w:lang w:val="en-US"/>
        </w:rPr>
        <w:t xml:space="preserve">; </w:t>
      </w:r>
      <w:r w:rsidRPr="000035EA">
        <w:rPr>
          <w:rFonts w:ascii="Times New Roman" w:hAnsi="Times New Roman" w:cs="Times New Roman"/>
          <w:sz w:val="24"/>
          <w:szCs w:val="24"/>
          <w:lang w:val="en-US"/>
        </w:rPr>
        <w:t>Araujo, 2018; Nascimento, 2018). In addition, non-final [e] and [o] in posttonic syllables are often deleted in PST and PP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to be published). The deletion of mid vowels in non-final posttonic syllables is a productive phenomenon in PST, as in </w:t>
      </w:r>
      <w:proofErr w:type="spellStart"/>
      <w:r w:rsidRPr="000035EA">
        <w:rPr>
          <w:rFonts w:ascii="Times New Roman" w:hAnsi="Times New Roman" w:cs="Times New Roman"/>
          <w:b/>
          <w:sz w:val="24"/>
          <w:szCs w:val="24"/>
          <w:lang w:val="en-US"/>
        </w:rPr>
        <w:t>chácara</w:t>
      </w:r>
      <w:proofErr w:type="spellEnd"/>
      <w:r w:rsidRPr="000035EA">
        <w:rPr>
          <w:rFonts w:ascii="Times New Roman" w:hAnsi="Times New Roman" w:cs="Times New Roman"/>
          <w:b/>
          <w:sz w:val="24"/>
          <w:szCs w:val="24"/>
          <w:lang w:val="en-US"/>
        </w:rPr>
        <w:t xml:space="preserve"> </w:t>
      </w:r>
      <w:r w:rsidRPr="000035EA">
        <w:rPr>
          <w:rFonts w:ascii="Times New Roman" w:hAnsi="Times New Roman" w:cs="Times New Roman"/>
          <w:sz w:val="24"/>
          <w:szCs w:val="24"/>
          <w:lang w:val="en-US"/>
        </w:rPr>
        <w:t>[ˈ</w:t>
      </w:r>
      <w:proofErr w:type="spellStart"/>
      <w:r w:rsidRPr="000035EA">
        <w:rPr>
          <w:rFonts w:ascii="Times New Roman" w:hAnsi="Times New Roman" w:cs="Times New Roman"/>
          <w:sz w:val="24"/>
          <w:szCs w:val="24"/>
          <w:lang w:val="en-US"/>
        </w:rPr>
        <w:t>ʃakɾɐ</w:t>
      </w:r>
      <w:proofErr w:type="spellEnd"/>
      <w:r w:rsidRPr="000035EA">
        <w:rPr>
          <w:rFonts w:ascii="Times New Roman" w:hAnsi="Times New Roman" w:cs="Times New Roman"/>
          <w:sz w:val="24"/>
          <w:szCs w:val="24"/>
          <w:lang w:val="en-US"/>
        </w:rPr>
        <w:t>] ~ [ˈ</w:t>
      </w:r>
      <w:proofErr w:type="spellStart"/>
      <w:r w:rsidRPr="000035EA">
        <w:rPr>
          <w:rFonts w:ascii="Times New Roman" w:hAnsi="Times New Roman" w:cs="Times New Roman"/>
          <w:sz w:val="24"/>
          <w:szCs w:val="24"/>
          <w:lang w:val="en-US"/>
        </w:rPr>
        <w:t>ʃakaɾɐ</w:t>
      </w:r>
      <w:proofErr w:type="spellEnd"/>
      <w:r w:rsidRPr="000035EA">
        <w:rPr>
          <w:rFonts w:ascii="Times New Roman" w:hAnsi="Times New Roman" w:cs="Times New Roman"/>
          <w:sz w:val="24"/>
          <w:szCs w:val="24"/>
          <w:lang w:val="en-US"/>
        </w:rPr>
        <w:t xml:space="preserve">] ‘farm’ and </w:t>
      </w:r>
      <w:proofErr w:type="spellStart"/>
      <w:r w:rsidRPr="000035EA">
        <w:rPr>
          <w:rFonts w:ascii="Times New Roman" w:hAnsi="Times New Roman" w:cs="Times New Roman"/>
          <w:b/>
          <w:sz w:val="24"/>
          <w:szCs w:val="24"/>
          <w:lang w:val="en-US"/>
        </w:rPr>
        <w:t>abóbora</w:t>
      </w:r>
      <w:proofErr w:type="spellEnd"/>
      <w:r w:rsidRPr="000035EA">
        <w:rPr>
          <w:rFonts w:ascii="Times New Roman" w:hAnsi="Times New Roman" w:cs="Times New Roman"/>
          <w:sz w:val="24"/>
          <w:szCs w:val="24"/>
          <w:lang w:val="en-US"/>
        </w:rPr>
        <w:t xml:space="preserve"> [a.ˈ</w:t>
      </w:r>
      <w:proofErr w:type="spellStart"/>
      <w:r w:rsidRPr="000035EA">
        <w:rPr>
          <w:rFonts w:ascii="Times New Roman" w:hAnsi="Times New Roman" w:cs="Times New Roman"/>
          <w:sz w:val="24"/>
          <w:szCs w:val="24"/>
          <w:lang w:val="en-US"/>
        </w:rPr>
        <w:t>bɔbɾɐ</w:t>
      </w:r>
      <w:proofErr w:type="spellEnd"/>
      <w:r w:rsidRPr="000035EA">
        <w:rPr>
          <w:rFonts w:ascii="Times New Roman" w:hAnsi="Times New Roman" w:cs="Times New Roman"/>
          <w:sz w:val="24"/>
          <w:szCs w:val="24"/>
          <w:lang w:val="en-US"/>
        </w:rPr>
        <w:t>] ~ [a.ˈ</w:t>
      </w:r>
      <w:proofErr w:type="spellStart"/>
      <w:r w:rsidRPr="000035EA">
        <w:rPr>
          <w:rFonts w:ascii="Times New Roman" w:hAnsi="Times New Roman" w:cs="Times New Roman"/>
          <w:sz w:val="24"/>
          <w:szCs w:val="24"/>
          <w:lang w:val="en-US"/>
        </w:rPr>
        <w:t>bɔbuɾɐ</w:t>
      </w:r>
      <w:proofErr w:type="spellEnd"/>
      <w:r w:rsidRPr="000035EA">
        <w:rPr>
          <w:rFonts w:ascii="Times New Roman" w:hAnsi="Times New Roman" w:cs="Times New Roman"/>
          <w:sz w:val="24"/>
          <w:szCs w:val="24"/>
          <w:lang w:val="en-US"/>
        </w:rPr>
        <w:t xml:space="preserve">] ‘pumpkin.’ This process is widely implemented when vocalic deletion results in a grammatical cluster usually composed by an obstruent (p, b, d, t, k, g, f, v) and a liquid (l, ɾ) (Gomes, 2018, p. 169). </w:t>
      </w:r>
    </w:p>
    <w:p w14:paraId="3E0F2CF4" w14:textId="77777777" w:rsid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Finally, posttonic syllables in word-final position eliminate the opposition between mid and high vowels, resulting in a subsystem of only three vowels [ɐ, ɪ, ʊ]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xml:space="preserve">, to be published). In addition to the reduction of word-final unstressed vowels, [ɪ] and [ʊ] can also suffer vowel devoicing into [ɪ̥] and [ʊ̥], respectively (Santiago </w:t>
      </w:r>
      <w:r w:rsidRPr="000035EA">
        <w:rPr>
          <w:rFonts w:ascii="Times New Roman" w:hAnsi="Times New Roman" w:cs="Times New Roman"/>
          <w:i/>
          <w:sz w:val="24"/>
          <w:szCs w:val="24"/>
          <w:lang w:val="en-US"/>
        </w:rPr>
        <w:t>et al</w:t>
      </w:r>
      <w:r w:rsidRPr="000035EA">
        <w:rPr>
          <w:rFonts w:ascii="Times New Roman" w:hAnsi="Times New Roman" w:cs="Times New Roman"/>
          <w:sz w:val="24"/>
          <w:szCs w:val="24"/>
          <w:lang w:val="en-US"/>
        </w:rPr>
        <w:t xml:space="preserve">., to be published). In PP, this phenomenon is marked by the loss of vowel voicing, as well as of most acoustic properties of the vowel, such as its regular formative structure. Moreover, not only the unstressed position is a necessary condition for the occurrence of devoicing, but also the voiceless quality of the contiguous consonant in onset seems to favor it (see </w:t>
      </w:r>
      <w:proofErr w:type="spellStart"/>
      <w:r w:rsidRPr="000035EA">
        <w:rPr>
          <w:rFonts w:ascii="Times New Roman" w:hAnsi="Times New Roman" w:cs="Times New Roman"/>
          <w:sz w:val="24"/>
          <w:szCs w:val="24"/>
          <w:lang w:val="en-US"/>
        </w:rPr>
        <w:t>Meneses</w:t>
      </w:r>
      <w:proofErr w:type="spellEnd"/>
      <w:r w:rsidRPr="000035EA">
        <w:rPr>
          <w:rFonts w:ascii="Times New Roman" w:hAnsi="Times New Roman" w:cs="Times New Roman"/>
          <w:sz w:val="24"/>
          <w:szCs w:val="24"/>
          <w:lang w:val="en-US"/>
        </w:rPr>
        <w:t xml:space="preserve">, 2017). In PST, this process also occurs and is also attested in pretonic syllables (see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to be published). Finally, [a] is observed in posttonic syllables in word-final position in PST and PP (</w:t>
      </w:r>
      <w:proofErr w:type="spellStart"/>
      <w:r w:rsidRPr="000035EA">
        <w:rPr>
          <w:rFonts w:ascii="Times New Roman" w:hAnsi="Times New Roman" w:cs="Times New Roman"/>
          <w:sz w:val="24"/>
          <w:szCs w:val="24"/>
          <w:lang w:val="en-US"/>
        </w:rPr>
        <w:t>Balduino</w:t>
      </w:r>
      <w:proofErr w:type="spellEnd"/>
      <w:r w:rsidRPr="000035EA">
        <w:rPr>
          <w:rFonts w:ascii="Times New Roman" w:hAnsi="Times New Roman" w:cs="Times New Roman"/>
          <w:sz w:val="24"/>
          <w:szCs w:val="24"/>
          <w:lang w:val="en-US"/>
        </w:rPr>
        <w:t>, to be published), indicating that [a] reduction is not mandatory in these varieties.</w:t>
      </w:r>
    </w:p>
    <w:p w14:paraId="57062899" w14:textId="77777777" w:rsid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 xml:space="preserve">To describe PST and PP vowel inventory, a distinction between stressed and unstressed vowels is needed, since vowel quality is intrinsically related to word stress, a fact also observed in varieties such as BP and EP (see </w:t>
      </w:r>
      <w:proofErr w:type="spellStart"/>
      <w:r w:rsidRPr="000035EA">
        <w:rPr>
          <w:rFonts w:ascii="Times New Roman" w:hAnsi="Times New Roman" w:cs="Times New Roman"/>
          <w:sz w:val="24"/>
          <w:szCs w:val="24"/>
          <w:lang w:val="en-US"/>
        </w:rPr>
        <w:t>Câmara</w:t>
      </w:r>
      <w:proofErr w:type="spellEnd"/>
      <w:r w:rsidRPr="000035EA">
        <w:rPr>
          <w:rFonts w:ascii="Times New Roman" w:hAnsi="Times New Roman" w:cs="Times New Roman"/>
          <w:sz w:val="24"/>
          <w:szCs w:val="24"/>
          <w:lang w:val="en-US"/>
        </w:rPr>
        <w:t xml:space="preserve"> Jr., 1970; Mateus; </w:t>
      </w:r>
      <w:proofErr w:type="spellStart"/>
      <w:r w:rsidRPr="000035EA">
        <w:rPr>
          <w:rFonts w:ascii="Times New Roman" w:hAnsi="Times New Roman" w:cs="Times New Roman"/>
          <w:sz w:val="24"/>
          <w:szCs w:val="24"/>
          <w:lang w:val="en-US"/>
        </w:rPr>
        <w:t>D’Andrade</w:t>
      </w:r>
      <w:proofErr w:type="spellEnd"/>
      <w:r w:rsidRPr="000035EA">
        <w:rPr>
          <w:rFonts w:ascii="Times New Roman" w:hAnsi="Times New Roman" w:cs="Times New Roman"/>
          <w:sz w:val="24"/>
          <w:szCs w:val="24"/>
          <w:lang w:val="en-US"/>
        </w:rPr>
        <w:t xml:space="preserve">, 2000). Furthermore, different phenomena are shared among those varieties. The raising of mid vowels in unstressed syllables, for example, is a common process in PST and PP, and also in EP and some varieties of BP. Differently from EP and similarly as some varieties of BP, however, phenomena such as vowel harmony suggest that mid vowels have a high number of occurrences of opening in pretonic syllables. The lower-mid vowels [ɛ] and [ɔ] are attested in the pretonic inventory of PST and PP. </w:t>
      </w:r>
    </w:p>
    <w:p w14:paraId="3BD3C668" w14:textId="77777777" w:rsid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Deletion of unstressed vowels is also common in all Portuguese varieties considered. In EP, the deletion of unstressed vowels is a productive process that affects unstressed vowels. In BP, on the contrary, this phenomenon is observed, but it is not as productive as vo</w:t>
      </w:r>
      <w:r w:rsidR="004B5E18" w:rsidRPr="000035EA">
        <w:rPr>
          <w:rFonts w:ascii="Times New Roman" w:hAnsi="Times New Roman" w:cs="Times New Roman"/>
          <w:sz w:val="24"/>
          <w:szCs w:val="24"/>
          <w:lang w:val="en-US"/>
        </w:rPr>
        <w:t xml:space="preserve">wel neutralizations (Mateus; </w:t>
      </w:r>
      <w:proofErr w:type="spellStart"/>
      <w:r w:rsidRPr="000035EA">
        <w:rPr>
          <w:rFonts w:ascii="Times New Roman" w:hAnsi="Times New Roman" w:cs="Times New Roman"/>
          <w:sz w:val="24"/>
          <w:szCs w:val="24"/>
          <w:lang w:val="en-US"/>
        </w:rPr>
        <w:t>D’Andrade</w:t>
      </w:r>
      <w:proofErr w:type="spellEnd"/>
      <w:r w:rsidRPr="000035EA">
        <w:rPr>
          <w:rFonts w:ascii="Times New Roman" w:hAnsi="Times New Roman" w:cs="Times New Roman"/>
          <w:sz w:val="24"/>
          <w:szCs w:val="24"/>
          <w:lang w:val="en-US"/>
        </w:rPr>
        <w:t xml:space="preserve">, 2000; Gomes, 2018). In PST and PP, both processes seem to be productive, but it is necessary to analyze these phenomena expanding the data before we can propose categorical generalizations, which is a matter for future studies. So far, we have noticed that although PST and PP are in contact with different languages, both share the same vowel inventory. </w:t>
      </w:r>
    </w:p>
    <w:p w14:paraId="4552ACDB" w14:textId="77777777" w:rsidR="00B47D3E"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Table 2 shows the overall inventory of vowels. The highlighted segments correspond to phonetic realizations that emerge in the unstressed inventory as an outcome of phonological phenomena discussed in this paper.</w:t>
      </w:r>
    </w:p>
    <w:p w14:paraId="34091418" w14:textId="0FBE315E" w:rsidR="00C073BE" w:rsidRDefault="00C073BE" w:rsidP="00B47D3E">
      <w:pPr>
        <w:spacing w:after="0"/>
        <w:jc w:val="center"/>
        <w:rPr>
          <w:rFonts w:ascii="Times New Roman" w:hAnsi="Times New Roman" w:cs="Times New Roman"/>
          <w:sz w:val="20"/>
          <w:szCs w:val="20"/>
          <w:lang w:val="en-US"/>
        </w:rPr>
      </w:pPr>
      <w:r w:rsidRPr="00B47D3E">
        <w:rPr>
          <w:rFonts w:ascii="Times New Roman" w:hAnsi="Times New Roman" w:cs="Times New Roman"/>
          <w:sz w:val="20"/>
          <w:szCs w:val="20"/>
          <w:lang w:val="en-US"/>
        </w:rPr>
        <w:t>Table 2. Unstressed Vowels in PST and PP</w:t>
      </w:r>
    </w:p>
    <w:p w14:paraId="0E789488" w14:textId="77777777" w:rsidR="00B47D3E" w:rsidRPr="00B47D3E" w:rsidRDefault="00B47D3E" w:rsidP="00B47D3E">
      <w:pPr>
        <w:spacing w:after="0"/>
        <w:jc w:val="center"/>
        <w:rPr>
          <w:rFonts w:ascii="Times New Roman" w:hAnsi="Times New Roman" w:cs="Times New Roman"/>
          <w:sz w:val="20"/>
          <w:szCs w:val="20"/>
          <w:lang w:val="en-US"/>
        </w:rPr>
      </w:pPr>
    </w:p>
    <w:tbl>
      <w:tblPr>
        <w:tblW w:w="7636" w:type="dxa"/>
        <w:jc w:val="center"/>
        <w:tblLayout w:type="fixed"/>
        <w:tblLook w:val="0400" w:firstRow="0" w:lastRow="0" w:firstColumn="0" w:lastColumn="0" w:noHBand="0" w:noVBand="1"/>
      </w:tblPr>
      <w:tblGrid>
        <w:gridCol w:w="889"/>
        <w:gridCol w:w="769"/>
        <w:gridCol w:w="854"/>
        <w:gridCol w:w="854"/>
        <w:gridCol w:w="854"/>
        <w:gridCol w:w="854"/>
        <w:gridCol w:w="854"/>
        <w:gridCol w:w="854"/>
        <w:gridCol w:w="854"/>
      </w:tblGrid>
      <w:tr w:rsidR="00C073BE" w:rsidRPr="00A23D5A" w14:paraId="602F7296" w14:textId="77777777" w:rsidTr="001C1B92">
        <w:trPr>
          <w:trHeight w:val="355"/>
          <w:jc w:val="center"/>
        </w:trPr>
        <w:tc>
          <w:tcPr>
            <w:tcW w:w="2512" w:type="dxa"/>
            <w:gridSpan w:val="3"/>
          </w:tcPr>
          <w:p w14:paraId="5B54BBCD" w14:textId="77777777" w:rsidR="00C073BE" w:rsidRPr="00A23D5A" w:rsidRDefault="00C073BE" w:rsidP="00B17415">
            <w:pPr>
              <w:spacing w:after="0"/>
              <w:jc w:val="center"/>
              <w:rPr>
                <w:rFonts w:ascii="Times New Roman" w:eastAsia="Garamond" w:hAnsi="Times New Roman" w:cs="Times New Roman"/>
                <w:b/>
                <w:lang w:val="en-US" w:eastAsia="pt-BR"/>
              </w:rPr>
            </w:pPr>
            <w:r w:rsidRPr="00A23D5A">
              <w:rPr>
                <w:rFonts w:ascii="Times New Roman" w:eastAsia="Garamond" w:hAnsi="Times New Roman" w:cs="Times New Roman"/>
                <w:b/>
                <w:lang w:val="en-US" w:eastAsia="pt-BR"/>
              </w:rPr>
              <w:t>Pretonic</w:t>
            </w:r>
          </w:p>
        </w:tc>
        <w:tc>
          <w:tcPr>
            <w:tcW w:w="2562" w:type="dxa"/>
            <w:gridSpan w:val="3"/>
          </w:tcPr>
          <w:p w14:paraId="5CB59491" w14:textId="77777777" w:rsidR="00C073BE" w:rsidRPr="00A23D5A" w:rsidRDefault="00C073BE" w:rsidP="00B17415">
            <w:pPr>
              <w:spacing w:after="0"/>
              <w:rPr>
                <w:rFonts w:ascii="Times New Roman" w:eastAsia="Garamond" w:hAnsi="Times New Roman" w:cs="Times New Roman"/>
                <w:b/>
                <w:lang w:val="en-US" w:eastAsia="pt-BR"/>
              </w:rPr>
            </w:pPr>
            <w:r w:rsidRPr="00A23D5A">
              <w:rPr>
                <w:rFonts w:ascii="Times New Roman" w:eastAsia="Garamond" w:hAnsi="Times New Roman" w:cs="Times New Roman"/>
                <w:b/>
                <w:lang w:val="en-US" w:eastAsia="pt-BR"/>
              </w:rPr>
              <w:t>Post</w:t>
            </w:r>
            <w:r>
              <w:rPr>
                <w:rFonts w:ascii="Times New Roman" w:eastAsia="Garamond" w:hAnsi="Times New Roman" w:cs="Times New Roman"/>
                <w:b/>
                <w:lang w:val="en-US" w:eastAsia="pt-BR"/>
              </w:rPr>
              <w:t>t</w:t>
            </w:r>
            <w:r w:rsidRPr="00A23D5A">
              <w:rPr>
                <w:rFonts w:ascii="Times New Roman" w:eastAsia="Garamond" w:hAnsi="Times New Roman" w:cs="Times New Roman"/>
                <w:b/>
                <w:lang w:val="en-US" w:eastAsia="pt-BR"/>
              </w:rPr>
              <w:t>onic</w:t>
            </w:r>
          </w:p>
        </w:tc>
        <w:tc>
          <w:tcPr>
            <w:tcW w:w="2562" w:type="dxa"/>
            <w:gridSpan w:val="3"/>
          </w:tcPr>
          <w:p w14:paraId="3D116A80" w14:textId="77777777" w:rsidR="00C073BE" w:rsidRPr="00A23D5A" w:rsidRDefault="00C073BE" w:rsidP="001C1B92">
            <w:pPr>
              <w:spacing w:after="0"/>
              <w:ind w:firstLine="0"/>
              <w:jc w:val="center"/>
              <w:rPr>
                <w:rFonts w:ascii="Times New Roman" w:eastAsia="Garamond" w:hAnsi="Times New Roman" w:cs="Times New Roman"/>
                <w:b/>
                <w:sz w:val="20"/>
                <w:szCs w:val="20"/>
                <w:lang w:val="en-US" w:eastAsia="pt-BR"/>
              </w:rPr>
            </w:pPr>
            <w:r w:rsidRPr="00A23D5A">
              <w:rPr>
                <w:rFonts w:ascii="Times New Roman" w:eastAsia="Garamond" w:hAnsi="Times New Roman" w:cs="Times New Roman"/>
                <w:b/>
                <w:sz w:val="20"/>
                <w:szCs w:val="20"/>
                <w:lang w:val="en-US" w:eastAsia="pt-BR"/>
              </w:rPr>
              <w:t>Word-Final Post</w:t>
            </w:r>
            <w:r>
              <w:rPr>
                <w:rFonts w:ascii="Times New Roman" w:eastAsia="Garamond" w:hAnsi="Times New Roman" w:cs="Times New Roman"/>
                <w:b/>
                <w:sz w:val="20"/>
                <w:szCs w:val="20"/>
                <w:lang w:val="en-US" w:eastAsia="pt-BR"/>
              </w:rPr>
              <w:t>t</w:t>
            </w:r>
            <w:r w:rsidRPr="00A23D5A">
              <w:rPr>
                <w:rFonts w:ascii="Times New Roman" w:eastAsia="Garamond" w:hAnsi="Times New Roman" w:cs="Times New Roman"/>
                <w:b/>
                <w:sz w:val="20"/>
                <w:szCs w:val="20"/>
                <w:lang w:val="en-US" w:eastAsia="pt-BR"/>
              </w:rPr>
              <w:t>onic</w:t>
            </w:r>
          </w:p>
        </w:tc>
      </w:tr>
      <w:tr w:rsidR="00C073BE" w:rsidRPr="00A23D5A" w14:paraId="28CCD09E" w14:textId="77777777" w:rsidTr="001C1B92">
        <w:trPr>
          <w:trHeight w:val="355"/>
          <w:jc w:val="center"/>
        </w:trPr>
        <w:tc>
          <w:tcPr>
            <w:tcW w:w="889" w:type="dxa"/>
          </w:tcPr>
          <w:p w14:paraId="174BC647" w14:textId="77777777" w:rsidR="00C073BE" w:rsidRPr="00A23D5A" w:rsidRDefault="00255727" w:rsidP="00B17415">
            <w:pPr>
              <w:spacing w:after="0"/>
              <w:ind w:firstLine="0"/>
              <w:jc w:val="center"/>
              <w:rPr>
                <w:rFonts w:ascii="Times New Roman" w:eastAsia="Garamond" w:hAnsi="Times New Roman" w:cs="Times New Roman"/>
                <w:sz w:val="24"/>
                <w:szCs w:val="24"/>
                <w:lang w:val="en-US" w:eastAsia="pt-BR"/>
              </w:rPr>
            </w:pPr>
            <w:proofErr w:type="spellStart"/>
            <w:r>
              <w:rPr>
                <w:rFonts w:ascii="Times New Roman" w:eastAsia="Garamond" w:hAnsi="Times New Roman" w:cs="Times New Roman"/>
                <w:sz w:val="24"/>
                <w:szCs w:val="24"/>
                <w:lang w:val="en-US" w:eastAsia="pt-BR"/>
              </w:rPr>
              <w:t>i</w:t>
            </w:r>
            <w:proofErr w:type="spellEnd"/>
          </w:p>
        </w:tc>
        <w:tc>
          <w:tcPr>
            <w:tcW w:w="769" w:type="dxa"/>
          </w:tcPr>
          <w:p w14:paraId="510246D7"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tcPr>
          <w:p w14:paraId="5F649705" w14:textId="77777777" w:rsidR="00C073BE" w:rsidRPr="00A23D5A" w:rsidRDefault="00C073BE" w:rsidP="00B17415">
            <w:pPr>
              <w:spacing w:after="0"/>
              <w:ind w:firstLine="0"/>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u</w:t>
            </w:r>
          </w:p>
        </w:tc>
        <w:tc>
          <w:tcPr>
            <w:tcW w:w="854" w:type="dxa"/>
          </w:tcPr>
          <w:p w14:paraId="310290C1" w14:textId="77777777" w:rsidR="00C073BE" w:rsidRPr="00A23D5A" w:rsidRDefault="00C073BE" w:rsidP="00B17415">
            <w:pPr>
              <w:spacing w:after="0"/>
              <w:rPr>
                <w:rFonts w:ascii="Times New Roman" w:eastAsia="Garamond" w:hAnsi="Times New Roman" w:cs="Times New Roman"/>
                <w:sz w:val="24"/>
                <w:szCs w:val="24"/>
                <w:lang w:val="en-US" w:eastAsia="pt-BR"/>
              </w:rPr>
            </w:pPr>
            <w:proofErr w:type="spellStart"/>
            <w:r w:rsidRPr="00A23D5A">
              <w:rPr>
                <w:rFonts w:ascii="Times New Roman" w:eastAsia="Garamond" w:hAnsi="Times New Roman" w:cs="Times New Roman"/>
                <w:sz w:val="24"/>
                <w:szCs w:val="24"/>
                <w:lang w:val="en-US" w:eastAsia="pt-BR"/>
              </w:rPr>
              <w:t>i</w:t>
            </w:r>
            <w:proofErr w:type="spellEnd"/>
          </w:p>
        </w:tc>
        <w:tc>
          <w:tcPr>
            <w:tcW w:w="854" w:type="dxa"/>
          </w:tcPr>
          <w:p w14:paraId="4A781235"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tcPr>
          <w:p w14:paraId="7B5F49C7" w14:textId="77777777" w:rsidR="00C073BE" w:rsidRPr="00A23D5A" w:rsidRDefault="00C073BE" w:rsidP="00B17415">
            <w:pPr>
              <w:spacing w:after="0"/>
              <w:ind w:firstLine="0"/>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u</w:t>
            </w:r>
          </w:p>
        </w:tc>
        <w:tc>
          <w:tcPr>
            <w:tcW w:w="854" w:type="dxa"/>
            <w:shd w:val="clear" w:color="auto" w:fill="D9D9D9" w:themeFill="background1" w:themeFillShade="D9"/>
          </w:tcPr>
          <w:p w14:paraId="119E3EEC" w14:textId="77777777" w:rsidR="00C073BE" w:rsidRPr="00A23D5A" w:rsidRDefault="00C073BE" w:rsidP="00B17415">
            <w:pPr>
              <w:spacing w:after="0"/>
              <w:ind w:firstLine="0"/>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 xml:space="preserve">ɪ, </w:t>
            </w:r>
            <w:r w:rsidRPr="00A23D5A">
              <w:rPr>
                <w:rFonts w:ascii="Times New Roman" w:hAnsi="Times New Roman" w:cs="Times New Roman"/>
                <w:b/>
                <w:sz w:val="24"/>
                <w:szCs w:val="24"/>
                <w:lang w:val="en-US"/>
              </w:rPr>
              <w:t>ɪ̥</w:t>
            </w:r>
          </w:p>
        </w:tc>
        <w:tc>
          <w:tcPr>
            <w:tcW w:w="854" w:type="dxa"/>
          </w:tcPr>
          <w:p w14:paraId="7EE09F4D"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shd w:val="clear" w:color="auto" w:fill="D9D9D9" w:themeFill="background1" w:themeFillShade="D9"/>
          </w:tcPr>
          <w:p w14:paraId="0A4C3653" w14:textId="77777777" w:rsidR="00C073BE" w:rsidRPr="00A23D5A" w:rsidRDefault="00C073BE" w:rsidP="00B17415">
            <w:pPr>
              <w:spacing w:after="0"/>
              <w:ind w:firstLine="0"/>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 xml:space="preserve">ʊ, </w:t>
            </w:r>
            <w:r w:rsidRPr="00A23D5A">
              <w:rPr>
                <w:rFonts w:ascii="Times New Roman" w:eastAsia="Garamond" w:hAnsi="Times New Roman" w:cs="Times New Roman"/>
                <w:b/>
                <w:sz w:val="24"/>
                <w:szCs w:val="24"/>
                <w:lang w:val="en-US" w:eastAsia="pt-BR"/>
              </w:rPr>
              <w:t>ʊ̥</w:t>
            </w:r>
          </w:p>
        </w:tc>
      </w:tr>
      <w:tr w:rsidR="00C073BE" w:rsidRPr="00A23D5A" w14:paraId="2320121A" w14:textId="77777777" w:rsidTr="001C1B92">
        <w:trPr>
          <w:trHeight w:val="355"/>
          <w:jc w:val="center"/>
        </w:trPr>
        <w:tc>
          <w:tcPr>
            <w:tcW w:w="889" w:type="dxa"/>
          </w:tcPr>
          <w:p w14:paraId="546BF54B" w14:textId="77777777" w:rsidR="00C073BE" w:rsidRPr="00A23D5A" w:rsidRDefault="00C073BE" w:rsidP="00B17415">
            <w:pPr>
              <w:spacing w:after="0"/>
              <w:ind w:firstLine="0"/>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e</w:t>
            </w:r>
          </w:p>
        </w:tc>
        <w:tc>
          <w:tcPr>
            <w:tcW w:w="769" w:type="dxa"/>
          </w:tcPr>
          <w:p w14:paraId="4CAE2B6B"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tcPr>
          <w:p w14:paraId="50C4744C" w14:textId="77777777" w:rsidR="00C073BE" w:rsidRPr="00A23D5A" w:rsidRDefault="00C073BE" w:rsidP="00B17415">
            <w:pPr>
              <w:spacing w:after="0"/>
              <w:ind w:firstLine="0"/>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o</w:t>
            </w:r>
          </w:p>
        </w:tc>
        <w:tc>
          <w:tcPr>
            <w:tcW w:w="854" w:type="dxa"/>
            <w:vMerge w:val="restart"/>
            <w:vAlign w:val="center"/>
          </w:tcPr>
          <w:p w14:paraId="1BAE6BF1" w14:textId="77777777" w:rsidR="00C073BE" w:rsidRPr="00A23D5A" w:rsidRDefault="00C073BE" w:rsidP="00B17415">
            <w:pPr>
              <w:spacing w:after="0"/>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e</w:t>
            </w:r>
          </w:p>
        </w:tc>
        <w:tc>
          <w:tcPr>
            <w:tcW w:w="854" w:type="dxa"/>
            <w:vAlign w:val="center"/>
          </w:tcPr>
          <w:p w14:paraId="0D6FB859"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vMerge w:val="restart"/>
            <w:vAlign w:val="center"/>
          </w:tcPr>
          <w:p w14:paraId="11FFDFDD" w14:textId="77777777" w:rsidR="00C073BE" w:rsidRPr="00A23D5A" w:rsidRDefault="00C073BE" w:rsidP="00B17415">
            <w:pPr>
              <w:spacing w:after="0"/>
              <w:ind w:firstLine="0"/>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o</w:t>
            </w:r>
          </w:p>
        </w:tc>
        <w:tc>
          <w:tcPr>
            <w:tcW w:w="854" w:type="dxa"/>
            <w:shd w:val="clear" w:color="auto" w:fill="FFFFFF" w:themeFill="background1"/>
          </w:tcPr>
          <w:p w14:paraId="203BD73C" w14:textId="77777777" w:rsidR="00C073BE" w:rsidRPr="00A23D5A" w:rsidRDefault="00C073BE" w:rsidP="00B17415">
            <w:pPr>
              <w:tabs>
                <w:tab w:val="center" w:pos="602"/>
              </w:tabs>
              <w:spacing w:after="0"/>
              <w:ind w:firstLine="0"/>
              <w:jc w:val="center"/>
              <w:rPr>
                <w:rFonts w:ascii="Times New Roman" w:eastAsia="Garamond" w:hAnsi="Times New Roman" w:cs="Times New Roman"/>
                <w:b/>
                <w:sz w:val="24"/>
                <w:szCs w:val="24"/>
                <w:lang w:val="en-US" w:eastAsia="pt-BR"/>
              </w:rPr>
            </w:pPr>
          </w:p>
        </w:tc>
        <w:tc>
          <w:tcPr>
            <w:tcW w:w="854" w:type="dxa"/>
          </w:tcPr>
          <w:p w14:paraId="32BCEA3F"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shd w:val="clear" w:color="auto" w:fill="FFFFFF" w:themeFill="background1"/>
          </w:tcPr>
          <w:p w14:paraId="14733760" w14:textId="77777777" w:rsidR="00C073BE" w:rsidRPr="00A23D5A" w:rsidRDefault="00C073BE" w:rsidP="00B17415">
            <w:pPr>
              <w:spacing w:after="0"/>
              <w:ind w:firstLine="0"/>
              <w:jc w:val="center"/>
              <w:rPr>
                <w:rFonts w:ascii="Times New Roman" w:eastAsia="Garamond" w:hAnsi="Times New Roman" w:cs="Times New Roman"/>
                <w:b/>
                <w:sz w:val="24"/>
                <w:szCs w:val="24"/>
                <w:lang w:val="en-US" w:eastAsia="pt-BR"/>
              </w:rPr>
            </w:pPr>
          </w:p>
        </w:tc>
      </w:tr>
      <w:tr w:rsidR="00C073BE" w:rsidRPr="00A23D5A" w14:paraId="60B450CF" w14:textId="77777777" w:rsidTr="001C1B92">
        <w:trPr>
          <w:trHeight w:val="368"/>
          <w:jc w:val="center"/>
        </w:trPr>
        <w:tc>
          <w:tcPr>
            <w:tcW w:w="889" w:type="dxa"/>
            <w:shd w:val="clear" w:color="auto" w:fill="D9D9D9" w:themeFill="background1" w:themeFillShade="D9"/>
          </w:tcPr>
          <w:p w14:paraId="20633A13" w14:textId="77777777" w:rsidR="00C073BE" w:rsidRPr="00A23D5A" w:rsidRDefault="00C073BE" w:rsidP="00B17415">
            <w:pPr>
              <w:spacing w:after="0"/>
              <w:ind w:firstLine="0"/>
              <w:jc w:val="center"/>
              <w:rPr>
                <w:rFonts w:ascii="Times New Roman" w:eastAsia="Garamond" w:hAnsi="Times New Roman" w:cs="Times New Roman"/>
                <w:b/>
                <w:sz w:val="24"/>
                <w:szCs w:val="24"/>
                <w:lang w:val="en-US" w:eastAsia="pt-BR"/>
              </w:rPr>
            </w:pPr>
            <w:r w:rsidRPr="00A23D5A">
              <w:rPr>
                <w:rFonts w:ascii="Times New Roman" w:eastAsia="Times New Roman" w:hAnsi="Times New Roman" w:cs="Times New Roman"/>
                <w:b/>
                <w:sz w:val="24"/>
                <w:szCs w:val="24"/>
                <w:lang w:val="en-US" w:eastAsia="pt-BR"/>
              </w:rPr>
              <w:t>ɛ</w:t>
            </w:r>
          </w:p>
        </w:tc>
        <w:tc>
          <w:tcPr>
            <w:tcW w:w="769" w:type="dxa"/>
          </w:tcPr>
          <w:p w14:paraId="19B7C172"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shd w:val="clear" w:color="auto" w:fill="D9D9D9" w:themeFill="background1" w:themeFillShade="D9"/>
          </w:tcPr>
          <w:p w14:paraId="39850463" w14:textId="77777777" w:rsidR="00C073BE" w:rsidRPr="00A23D5A" w:rsidRDefault="00C073BE" w:rsidP="00B17415">
            <w:pPr>
              <w:spacing w:after="0"/>
              <w:ind w:firstLine="0"/>
              <w:jc w:val="center"/>
              <w:rPr>
                <w:rFonts w:ascii="Times New Roman" w:eastAsia="Garamond" w:hAnsi="Times New Roman" w:cs="Times New Roman"/>
                <w:b/>
                <w:sz w:val="24"/>
                <w:szCs w:val="24"/>
                <w:lang w:val="en-US" w:eastAsia="pt-BR"/>
              </w:rPr>
            </w:pPr>
            <w:r w:rsidRPr="00A23D5A">
              <w:rPr>
                <w:rFonts w:ascii="Times New Roman" w:eastAsia="Times New Roman" w:hAnsi="Times New Roman" w:cs="Times New Roman"/>
                <w:b/>
                <w:sz w:val="24"/>
                <w:szCs w:val="24"/>
                <w:lang w:val="en-US" w:eastAsia="pt-BR"/>
              </w:rPr>
              <w:t>ɔ</w:t>
            </w:r>
          </w:p>
        </w:tc>
        <w:tc>
          <w:tcPr>
            <w:tcW w:w="854" w:type="dxa"/>
            <w:vMerge/>
          </w:tcPr>
          <w:p w14:paraId="3F0618DD" w14:textId="77777777" w:rsidR="00C073BE" w:rsidRPr="00A23D5A" w:rsidRDefault="00C073BE" w:rsidP="00B17415">
            <w:pPr>
              <w:spacing w:after="0"/>
              <w:ind w:firstLine="425"/>
              <w:rPr>
                <w:rFonts w:ascii="Times New Roman" w:eastAsia="Garamond" w:hAnsi="Times New Roman" w:cs="Times New Roman"/>
                <w:b/>
                <w:sz w:val="24"/>
                <w:szCs w:val="24"/>
                <w:lang w:val="en-US" w:eastAsia="pt-BR"/>
              </w:rPr>
            </w:pPr>
          </w:p>
        </w:tc>
        <w:tc>
          <w:tcPr>
            <w:tcW w:w="854" w:type="dxa"/>
          </w:tcPr>
          <w:p w14:paraId="67F4BA63" w14:textId="77777777" w:rsidR="00C073BE" w:rsidRPr="00A23D5A" w:rsidRDefault="00C073BE" w:rsidP="00B17415">
            <w:pPr>
              <w:spacing w:after="0"/>
              <w:ind w:firstLine="425"/>
              <w:rPr>
                <w:rFonts w:ascii="Times New Roman" w:eastAsia="Garamond" w:hAnsi="Times New Roman" w:cs="Times New Roman"/>
                <w:sz w:val="24"/>
                <w:szCs w:val="24"/>
                <w:lang w:val="en-US" w:eastAsia="pt-BR"/>
              </w:rPr>
            </w:pPr>
          </w:p>
        </w:tc>
        <w:tc>
          <w:tcPr>
            <w:tcW w:w="854" w:type="dxa"/>
            <w:vMerge/>
          </w:tcPr>
          <w:p w14:paraId="329F5B95" w14:textId="77777777" w:rsidR="00C073BE" w:rsidRPr="00A23D5A" w:rsidRDefault="00C073BE" w:rsidP="00B17415">
            <w:pPr>
              <w:spacing w:after="0"/>
              <w:ind w:firstLine="425"/>
              <w:rPr>
                <w:rFonts w:ascii="Times New Roman" w:eastAsia="Garamond" w:hAnsi="Times New Roman" w:cs="Times New Roman"/>
                <w:b/>
                <w:sz w:val="24"/>
                <w:szCs w:val="24"/>
                <w:lang w:val="en-US" w:eastAsia="pt-BR"/>
              </w:rPr>
            </w:pPr>
          </w:p>
        </w:tc>
        <w:tc>
          <w:tcPr>
            <w:tcW w:w="854" w:type="dxa"/>
          </w:tcPr>
          <w:p w14:paraId="26892106" w14:textId="77777777" w:rsidR="00C073BE" w:rsidRPr="00A23D5A" w:rsidRDefault="00C073BE" w:rsidP="00B17415">
            <w:pPr>
              <w:spacing w:after="0"/>
              <w:ind w:firstLine="425"/>
              <w:jc w:val="center"/>
              <w:rPr>
                <w:rFonts w:ascii="Times New Roman" w:eastAsia="Times New Roman" w:hAnsi="Times New Roman" w:cs="Times New Roman"/>
                <w:sz w:val="24"/>
                <w:szCs w:val="24"/>
                <w:lang w:val="en-US" w:eastAsia="pt-BR"/>
              </w:rPr>
            </w:pPr>
          </w:p>
        </w:tc>
        <w:tc>
          <w:tcPr>
            <w:tcW w:w="854" w:type="dxa"/>
            <w:vMerge w:val="restart"/>
            <w:vAlign w:val="center"/>
          </w:tcPr>
          <w:p w14:paraId="75C49800" w14:textId="77777777" w:rsidR="00C073BE" w:rsidRPr="00A23D5A" w:rsidRDefault="00C073BE" w:rsidP="00B17415">
            <w:pPr>
              <w:spacing w:after="0"/>
              <w:ind w:firstLine="0"/>
              <w:jc w:val="center"/>
              <w:rPr>
                <w:rFonts w:ascii="Times New Roman" w:eastAsia="Times New Roman" w:hAnsi="Times New Roman" w:cs="Times New Roman"/>
                <w:sz w:val="24"/>
                <w:szCs w:val="24"/>
                <w:lang w:val="en-US" w:eastAsia="pt-BR"/>
              </w:rPr>
            </w:pPr>
            <w:r w:rsidRPr="00A23D5A">
              <w:rPr>
                <w:rFonts w:ascii="Times New Roman" w:eastAsia="Times New Roman" w:hAnsi="Times New Roman" w:cs="Times New Roman"/>
                <w:sz w:val="24"/>
                <w:szCs w:val="24"/>
                <w:lang w:val="en-US" w:eastAsia="pt-BR"/>
              </w:rPr>
              <w:t>ɐ</w:t>
            </w:r>
          </w:p>
        </w:tc>
        <w:tc>
          <w:tcPr>
            <w:tcW w:w="854" w:type="dxa"/>
          </w:tcPr>
          <w:p w14:paraId="12083A61" w14:textId="77777777" w:rsidR="00C073BE" w:rsidRPr="00A23D5A" w:rsidRDefault="00C073BE" w:rsidP="00B17415">
            <w:pPr>
              <w:spacing w:after="0"/>
              <w:ind w:firstLine="425"/>
              <w:jc w:val="center"/>
              <w:rPr>
                <w:rFonts w:ascii="Times New Roman" w:eastAsia="Times New Roman" w:hAnsi="Times New Roman" w:cs="Times New Roman"/>
                <w:sz w:val="24"/>
                <w:szCs w:val="24"/>
                <w:lang w:val="en-US" w:eastAsia="pt-BR"/>
              </w:rPr>
            </w:pPr>
          </w:p>
        </w:tc>
      </w:tr>
      <w:tr w:rsidR="00C073BE" w:rsidRPr="00A23D5A" w14:paraId="13FBDCB4" w14:textId="77777777" w:rsidTr="001C1B92">
        <w:trPr>
          <w:trHeight w:val="355"/>
          <w:jc w:val="center"/>
        </w:trPr>
        <w:tc>
          <w:tcPr>
            <w:tcW w:w="889" w:type="dxa"/>
          </w:tcPr>
          <w:p w14:paraId="008D1089"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769" w:type="dxa"/>
          </w:tcPr>
          <w:p w14:paraId="3EC00A7F" w14:textId="77777777" w:rsidR="00C073BE" w:rsidRPr="00A23D5A" w:rsidRDefault="00C073BE" w:rsidP="00B17415">
            <w:pPr>
              <w:spacing w:after="0"/>
              <w:ind w:firstLine="0"/>
              <w:jc w:val="center"/>
              <w:rPr>
                <w:rFonts w:ascii="Times New Roman" w:eastAsia="Garamond" w:hAnsi="Times New Roman" w:cs="Times New Roman"/>
                <w:sz w:val="24"/>
                <w:szCs w:val="24"/>
                <w:lang w:val="en-US" w:eastAsia="pt-BR"/>
              </w:rPr>
            </w:pPr>
          </w:p>
        </w:tc>
        <w:tc>
          <w:tcPr>
            <w:tcW w:w="854" w:type="dxa"/>
          </w:tcPr>
          <w:p w14:paraId="685F82DA"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tcPr>
          <w:p w14:paraId="332BCCE6" w14:textId="77777777" w:rsidR="00C073BE" w:rsidRPr="00A23D5A" w:rsidRDefault="00C073BE" w:rsidP="00B17415">
            <w:pPr>
              <w:spacing w:after="0"/>
              <w:ind w:firstLine="425"/>
              <w:rPr>
                <w:rFonts w:ascii="Times New Roman" w:eastAsia="Garamond" w:hAnsi="Times New Roman" w:cs="Times New Roman"/>
                <w:sz w:val="24"/>
                <w:szCs w:val="24"/>
                <w:lang w:val="en-US" w:eastAsia="pt-BR"/>
              </w:rPr>
            </w:pPr>
          </w:p>
        </w:tc>
        <w:tc>
          <w:tcPr>
            <w:tcW w:w="854" w:type="dxa"/>
          </w:tcPr>
          <w:p w14:paraId="32605604" w14:textId="77777777" w:rsidR="00C073BE" w:rsidRPr="00A23D5A" w:rsidRDefault="00C073BE" w:rsidP="00B17415">
            <w:pPr>
              <w:spacing w:after="0"/>
              <w:ind w:firstLine="0"/>
              <w:jc w:val="center"/>
              <w:rPr>
                <w:rFonts w:ascii="Times New Roman" w:eastAsia="Garamond" w:hAnsi="Times New Roman" w:cs="Times New Roman"/>
                <w:sz w:val="24"/>
                <w:szCs w:val="24"/>
                <w:lang w:val="en-US" w:eastAsia="pt-BR"/>
              </w:rPr>
            </w:pPr>
          </w:p>
        </w:tc>
        <w:tc>
          <w:tcPr>
            <w:tcW w:w="854" w:type="dxa"/>
          </w:tcPr>
          <w:p w14:paraId="34D0B5B7" w14:textId="77777777" w:rsidR="00C073BE" w:rsidRPr="00A23D5A" w:rsidRDefault="00C073BE" w:rsidP="00B17415">
            <w:pPr>
              <w:spacing w:after="0"/>
              <w:ind w:firstLine="425"/>
              <w:rPr>
                <w:rFonts w:ascii="Times New Roman" w:eastAsia="Garamond" w:hAnsi="Times New Roman" w:cs="Times New Roman"/>
                <w:sz w:val="24"/>
                <w:szCs w:val="24"/>
                <w:lang w:val="en-US" w:eastAsia="pt-BR"/>
              </w:rPr>
            </w:pPr>
          </w:p>
        </w:tc>
        <w:tc>
          <w:tcPr>
            <w:tcW w:w="854" w:type="dxa"/>
          </w:tcPr>
          <w:p w14:paraId="45D7F44A"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vMerge/>
          </w:tcPr>
          <w:p w14:paraId="08C38750"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tcPr>
          <w:p w14:paraId="502AC607"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r>
      <w:tr w:rsidR="00C073BE" w:rsidRPr="00A23D5A" w14:paraId="40FA04B7" w14:textId="77777777" w:rsidTr="001C1B92">
        <w:trPr>
          <w:trHeight w:val="355"/>
          <w:jc w:val="center"/>
        </w:trPr>
        <w:tc>
          <w:tcPr>
            <w:tcW w:w="889" w:type="dxa"/>
          </w:tcPr>
          <w:p w14:paraId="404E96EB"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769" w:type="dxa"/>
          </w:tcPr>
          <w:p w14:paraId="220091AF" w14:textId="77777777" w:rsidR="00C073BE" w:rsidRPr="00A23D5A" w:rsidRDefault="001C1B92" w:rsidP="00B17415">
            <w:pPr>
              <w:spacing w:after="0"/>
              <w:ind w:firstLine="0"/>
              <w:jc w:val="center"/>
              <w:rPr>
                <w:rFonts w:ascii="Times New Roman" w:eastAsia="Garamond" w:hAnsi="Times New Roman" w:cs="Times New Roman"/>
                <w:sz w:val="24"/>
                <w:szCs w:val="24"/>
                <w:lang w:val="en-US" w:eastAsia="pt-BR"/>
              </w:rPr>
            </w:pPr>
            <w:r>
              <w:rPr>
                <w:rFonts w:ascii="Times New Roman" w:eastAsia="Garamond" w:hAnsi="Times New Roman" w:cs="Times New Roman"/>
                <w:sz w:val="24"/>
                <w:szCs w:val="24"/>
                <w:lang w:val="en-US" w:eastAsia="pt-BR"/>
              </w:rPr>
              <w:t>a</w:t>
            </w:r>
          </w:p>
        </w:tc>
        <w:tc>
          <w:tcPr>
            <w:tcW w:w="854" w:type="dxa"/>
          </w:tcPr>
          <w:p w14:paraId="0AE1B806"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tcPr>
          <w:p w14:paraId="105D82AB" w14:textId="77777777" w:rsidR="00C073BE" w:rsidRPr="00A23D5A" w:rsidRDefault="00C073BE" w:rsidP="00B17415">
            <w:pPr>
              <w:spacing w:after="0"/>
              <w:ind w:firstLine="425"/>
              <w:rPr>
                <w:rFonts w:ascii="Times New Roman" w:eastAsia="Garamond" w:hAnsi="Times New Roman" w:cs="Times New Roman"/>
                <w:sz w:val="24"/>
                <w:szCs w:val="24"/>
                <w:lang w:val="en-US" w:eastAsia="pt-BR"/>
              </w:rPr>
            </w:pPr>
          </w:p>
        </w:tc>
        <w:tc>
          <w:tcPr>
            <w:tcW w:w="854" w:type="dxa"/>
          </w:tcPr>
          <w:p w14:paraId="6E6A8E58" w14:textId="77777777" w:rsidR="00C073BE" w:rsidRPr="00A23D5A" w:rsidRDefault="00C073BE" w:rsidP="00B17415">
            <w:pPr>
              <w:spacing w:after="0"/>
              <w:ind w:firstLine="0"/>
              <w:jc w:val="center"/>
              <w:rPr>
                <w:rFonts w:ascii="Times New Roman" w:eastAsia="Garamond" w:hAnsi="Times New Roman" w:cs="Times New Roman"/>
                <w:sz w:val="24"/>
                <w:szCs w:val="24"/>
                <w:lang w:val="en-US" w:eastAsia="pt-BR"/>
              </w:rPr>
            </w:pPr>
            <w:r w:rsidRPr="00A23D5A">
              <w:rPr>
                <w:rFonts w:ascii="Times New Roman" w:eastAsia="Garamond" w:hAnsi="Times New Roman" w:cs="Times New Roman"/>
                <w:sz w:val="24"/>
                <w:szCs w:val="24"/>
                <w:lang w:val="en-US" w:eastAsia="pt-BR"/>
              </w:rPr>
              <w:t>a</w:t>
            </w:r>
          </w:p>
        </w:tc>
        <w:tc>
          <w:tcPr>
            <w:tcW w:w="854" w:type="dxa"/>
          </w:tcPr>
          <w:p w14:paraId="08E3B6F7" w14:textId="77777777" w:rsidR="00C073BE" w:rsidRPr="00A23D5A" w:rsidRDefault="00C073BE" w:rsidP="00B17415">
            <w:pPr>
              <w:spacing w:after="0"/>
              <w:ind w:firstLine="425"/>
              <w:rPr>
                <w:rFonts w:ascii="Times New Roman" w:eastAsia="Garamond" w:hAnsi="Times New Roman" w:cs="Times New Roman"/>
                <w:sz w:val="24"/>
                <w:szCs w:val="24"/>
                <w:lang w:val="en-US" w:eastAsia="pt-BR"/>
              </w:rPr>
            </w:pPr>
          </w:p>
        </w:tc>
        <w:tc>
          <w:tcPr>
            <w:tcW w:w="854" w:type="dxa"/>
          </w:tcPr>
          <w:p w14:paraId="22EED1E9"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c>
          <w:tcPr>
            <w:tcW w:w="854" w:type="dxa"/>
            <w:shd w:val="clear" w:color="auto" w:fill="D9D9D9" w:themeFill="background1" w:themeFillShade="D9"/>
          </w:tcPr>
          <w:p w14:paraId="3EF7A99E" w14:textId="77777777" w:rsidR="00C073BE" w:rsidRPr="00A23D5A" w:rsidRDefault="00C073BE" w:rsidP="00B17415">
            <w:pPr>
              <w:spacing w:after="0"/>
              <w:ind w:firstLine="0"/>
              <w:jc w:val="center"/>
              <w:rPr>
                <w:rFonts w:ascii="Times New Roman" w:eastAsia="Garamond" w:hAnsi="Times New Roman" w:cs="Times New Roman"/>
                <w:b/>
                <w:sz w:val="24"/>
                <w:szCs w:val="24"/>
                <w:lang w:val="en-US" w:eastAsia="pt-BR"/>
              </w:rPr>
            </w:pPr>
            <w:r w:rsidRPr="00A23D5A">
              <w:rPr>
                <w:rFonts w:ascii="Times New Roman" w:eastAsia="Garamond" w:hAnsi="Times New Roman" w:cs="Times New Roman"/>
                <w:b/>
                <w:sz w:val="24"/>
                <w:szCs w:val="24"/>
                <w:lang w:val="en-US" w:eastAsia="pt-BR"/>
              </w:rPr>
              <w:t>a</w:t>
            </w:r>
          </w:p>
        </w:tc>
        <w:tc>
          <w:tcPr>
            <w:tcW w:w="854" w:type="dxa"/>
          </w:tcPr>
          <w:p w14:paraId="3E32E14C" w14:textId="77777777" w:rsidR="00C073BE" w:rsidRPr="00A23D5A" w:rsidRDefault="00C073BE" w:rsidP="00B17415">
            <w:pPr>
              <w:spacing w:after="0"/>
              <w:ind w:firstLine="425"/>
              <w:jc w:val="center"/>
              <w:rPr>
                <w:rFonts w:ascii="Times New Roman" w:eastAsia="Garamond" w:hAnsi="Times New Roman" w:cs="Times New Roman"/>
                <w:sz w:val="24"/>
                <w:szCs w:val="24"/>
                <w:lang w:val="en-US" w:eastAsia="pt-BR"/>
              </w:rPr>
            </w:pPr>
          </w:p>
        </w:tc>
      </w:tr>
    </w:tbl>
    <w:p w14:paraId="5293ADBB" w14:textId="77777777" w:rsidR="00C073BE" w:rsidRPr="00C073BE" w:rsidRDefault="00C073BE" w:rsidP="00C073BE">
      <w:pPr>
        <w:ind w:firstLine="708"/>
        <w:rPr>
          <w:rFonts w:ascii="Times New Roman" w:hAnsi="Times New Roman" w:cs="Times New Roman"/>
          <w:sz w:val="24"/>
          <w:szCs w:val="24"/>
        </w:rPr>
      </w:pPr>
    </w:p>
    <w:p w14:paraId="067CC331" w14:textId="77777777" w:rsidR="004F22DE" w:rsidRPr="000035EA" w:rsidRDefault="00C073BE" w:rsidP="00B47D3E">
      <w:pPr>
        <w:spacing w:after="0"/>
        <w:rPr>
          <w:rFonts w:ascii="Times New Roman" w:hAnsi="Times New Roman" w:cs="Times New Roman"/>
          <w:sz w:val="24"/>
          <w:szCs w:val="24"/>
          <w:lang w:val="en-US"/>
        </w:rPr>
      </w:pPr>
      <w:r w:rsidRPr="000035EA">
        <w:rPr>
          <w:rFonts w:ascii="Times New Roman" w:hAnsi="Times New Roman" w:cs="Times New Roman"/>
          <w:sz w:val="24"/>
          <w:szCs w:val="24"/>
          <w:lang w:val="en-US"/>
        </w:rPr>
        <w:t>In this section, we showed that the vowel inventory of PST and PP is composed by seven oral vowels: [</w:t>
      </w:r>
      <w:proofErr w:type="spellStart"/>
      <w:r w:rsidRPr="000035EA">
        <w:rPr>
          <w:rFonts w:ascii="Times New Roman" w:hAnsi="Times New Roman" w:cs="Times New Roman"/>
          <w:sz w:val="24"/>
          <w:szCs w:val="24"/>
          <w:lang w:val="en-US"/>
        </w:rPr>
        <w:t>i</w:t>
      </w:r>
      <w:proofErr w:type="spellEnd"/>
      <w:r w:rsidRPr="000035EA">
        <w:rPr>
          <w:rFonts w:ascii="Times New Roman" w:hAnsi="Times New Roman" w:cs="Times New Roman"/>
          <w:sz w:val="24"/>
          <w:szCs w:val="24"/>
          <w:lang w:val="en-US"/>
        </w:rPr>
        <w:t>, e, ɛ, a, ɔ, o, u]. In unstressed syllables, these vowels are common targets of neutralization and deletion processes in PST and PP. These phenomena affect mainly mid vowels, which are often modified by raising, lowering, devoicing, or even deletion. In the following section we present a brief theoretical summary on nasality in the Portuguese language considering varieties such as EP, BP, PST, and PP.</w:t>
      </w:r>
    </w:p>
    <w:p w14:paraId="57FD7EEB" w14:textId="77777777" w:rsidR="00F16308" w:rsidRDefault="00F16308" w:rsidP="00F16308">
      <w:pPr>
        <w:spacing w:after="0"/>
        <w:ind w:firstLine="0"/>
        <w:rPr>
          <w:rFonts w:ascii="Times New Roman" w:hAnsi="Times New Roman" w:cs="Times New Roman"/>
          <w:sz w:val="24"/>
          <w:szCs w:val="24"/>
          <w:lang w:val="en-US"/>
        </w:rPr>
      </w:pPr>
    </w:p>
    <w:p w14:paraId="5F693E65" w14:textId="77777777" w:rsidR="00F16308" w:rsidRDefault="00F16308" w:rsidP="00F16308">
      <w:pPr>
        <w:spacing w:after="0"/>
        <w:ind w:firstLine="0"/>
        <w:rPr>
          <w:rFonts w:ascii="Times New Roman" w:hAnsi="Times New Roman" w:cs="Times New Roman"/>
          <w:sz w:val="24"/>
          <w:szCs w:val="24"/>
          <w:lang w:val="en-US"/>
        </w:rPr>
      </w:pPr>
    </w:p>
    <w:p w14:paraId="1C214D24" w14:textId="638B963C" w:rsidR="00C073BE" w:rsidRDefault="00C073BE" w:rsidP="00F16308">
      <w:pPr>
        <w:spacing w:after="0"/>
        <w:ind w:firstLine="0"/>
        <w:rPr>
          <w:rFonts w:ascii="Times New Roman" w:hAnsi="Times New Roman" w:cs="Times New Roman"/>
          <w:b/>
          <w:sz w:val="24"/>
          <w:szCs w:val="24"/>
          <w:lang w:val="en-US"/>
        </w:rPr>
      </w:pPr>
      <w:r w:rsidRPr="00C073BE">
        <w:rPr>
          <w:rFonts w:ascii="Times New Roman" w:hAnsi="Times New Roman" w:cs="Times New Roman"/>
          <w:b/>
          <w:sz w:val="24"/>
          <w:szCs w:val="24"/>
          <w:lang w:val="en-US"/>
        </w:rPr>
        <w:t>Processes of Nasality in Portuguese</w:t>
      </w:r>
    </w:p>
    <w:p w14:paraId="7D0F6B10" w14:textId="77777777" w:rsidR="00F16308" w:rsidRPr="004B5E18" w:rsidRDefault="00F16308" w:rsidP="00F16308">
      <w:pPr>
        <w:spacing w:after="0"/>
        <w:ind w:firstLine="0"/>
        <w:rPr>
          <w:rFonts w:ascii="Times New Roman" w:hAnsi="Times New Roman" w:cs="Times New Roman"/>
          <w:b/>
          <w:sz w:val="24"/>
          <w:szCs w:val="24"/>
          <w:lang w:val="en-US"/>
        </w:rPr>
      </w:pPr>
    </w:p>
    <w:p w14:paraId="0A66246B" w14:textId="77777777" w:rsidR="000035EA" w:rsidRDefault="00C073BE" w:rsidP="00B47D3E">
      <w:pPr>
        <w:spacing w:after="0"/>
        <w:rPr>
          <w:rFonts w:ascii="Times New Roman" w:hAnsi="Times New Roman" w:cs="Times New Roman"/>
          <w:sz w:val="24"/>
          <w:szCs w:val="24"/>
          <w:lang w:val="en-US"/>
        </w:rPr>
      </w:pPr>
      <w:r w:rsidRPr="00C073BE">
        <w:rPr>
          <w:rFonts w:ascii="Times New Roman" w:hAnsi="Times New Roman" w:cs="Times New Roman"/>
          <w:sz w:val="24"/>
          <w:szCs w:val="24"/>
          <w:lang w:val="en-US"/>
        </w:rPr>
        <w:t xml:space="preserve">Vowel nasality is a synchronic phonological process in European and Brazilian Portuguese. Although this phenomenon has been discussed according to different theoretical proposals, two main </w:t>
      </w:r>
      <w:proofErr w:type="gramStart"/>
      <w:r w:rsidRPr="00C073BE">
        <w:rPr>
          <w:rFonts w:ascii="Times New Roman" w:hAnsi="Times New Roman" w:cs="Times New Roman"/>
          <w:sz w:val="24"/>
          <w:szCs w:val="24"/>
          <w:lang w:val="en-US"/>
        </w:rPr>
        <w:t>hypothesis</w:t>
      </w:r>
      <w:proofErr w:type="gramEnd"/>
      <w:r w:rsidRPr="00C073BE">
        <w:rPr>
          <w:rFonts w:ascii="Times New Roman" w:hAnsi="Times New Roman" w:cs="Times New Roman"/>
          <w:sz w:val="24"/>
          <w:szCs w:val="24"/>
          <w:lang w:val="en-US"/>
        </w:rPr>
        <w:t xml:space="preserve"> should be highlighted: </w:t>
      </w:r>
      <w:proofErr w:type="spellStart"/>
      <w:r w:rsidRPr="00C073BE">
        <w:rPr>
          <w:rFonts w:ascii="Times New Roman" w:hAnsi="Times New Roman" w:cs="Times New Roman"/>
          <w:sz w:val="24"/>
          <w:szCs w:val="24"/>
          <w:lang w:val="en-US"/>
        </w:rPr>
        <w:t>monophonemic</w:t>
      </w:r>
      <w:proofErr w:type="spellEnd"/>
      <w:r w:rsidRPr="00C073BE">
        <w:rPr>
          <w:rFonts w:ascii="Times New Roman" w:hAnsi="Times New Roman" w:cs="Times New Roman"/>
          <w:sz w:val="24"/>
          <w:szCs w:val="24"/>
          <w:lang w:val="en-US"/>
        </w:rPr>
        <w:t xml:space="preserve"> and </w:t>
      </w:r>
      <w:proofErr w:type="spellStart"/>
      <w:r w:rsidRPr="00C073BE">
        <w:rPr>
          <w:rFonts w:ascii="Times New Roman" w:hAnsi="Times New Roman" w:cs="Times New Roman"/>
          <w:sz w:val="24"/>
          <w:szCs w:val="24"/>
          <w:lang w:val="en-US"/>
        </w:rPr>
        <w:t>biphonemic</w:t>
      </w:r>
      <w:proofErr w:type="spellEnd"/>
      <w:r w:rsidRPr="00C073BE">
        <w:rPr>
          <w:rFonts w:ascii="Times New Roman" w:hAnsi="Times New Roman" w:cs="Times New Roman"/>
          <w:sz w:val="24"/>
          <w:szCs w:val="24"/>
          <w:lang w:val="en-US"/>
        </w:rPr>
        <w:t xml:space="preserve">. The </w:t>
      </w:r>
      <w:proofErr w:type="spellStart"/>
      <w:r w:rsidRPr="00C073BE">
        <w:rPr>
          <w:rFonts w:ascii="Times New Roman" w:hAnsi="Times New Roman" w:cs="Times New Roman"/>
          <w:sz w:val="24"/>
          <w:szCs w:val="24"/>
          <w:lang w:val="en-US"/>
        </w:rPr>
        <w:t>monophonemic</w:t>
      </w:r>
      <w:proofErr w:type="spellEnd"/>
      <w:r w:rsidRPr="00C073BE">
        <w:rPr>
          <w:rFonts w:ascii="Times New Roman" w:hAnsi="Times New Roman" w:cs="Times New Roman"/>
          <w:sz w:val="24"/>
          <w:szCs w:val="24"/>
          <w:lang w:val="en-US"/>
        </w:rPr>
        <w:t xml:space="preserve"> hypothesis (</w:t>
      </w:r>
      <w:proofErr w:type="spellStart"/>
      <w:r w:rsidRPr="00C073BE">
        <w:rPr>
          <w:rFonts w:ascii="Times New Roman" w:hAnsi="Times New Roman" w:cs="Times New Roman"/>
          <w:sz w:val="24"/>
          <w:szCs w:val="24"/>
          <w:lang w:val="en-US"/>
        </w:rPr>
        <w:t>Ludtke</w:t>
      </w:r>
      <w:proofErr w:type="spellEnd"/>
      <w:r w:rsidRPr="00C073BE">
        <w:rPr>
          <w:rFonts w:ascii="Times New Roman" w:hAnsi="Times New Roman" w:cs="Times New Roman"/>
          <w:sz w:val="24"/>
          <w:szCs w:val="24"/>
          <w:lang w:val="en-US"/>
        </w:rPr>
        <w:t xml:space="preserve">, 1933; </w:t>
      </w:r>
      <w:proofErr w:type="spellStart"/>
      <w:r w:rsidRPr="00C073BE">
        <w:rPr>
          <w:rFonts w:ascii="Times New Roman" w:hAnsi="Times New Roman" w:cs="Times New Roman"/>
          <w:sz w:val="24"/>
          <w:szCs w:val="24"/>
          <w:lang w:val="en-US"/>
        </w:rPr>
        <w:t>Leite</w:t>
      </w:r>
      <w:proofErr w:type="spellEnd"/>
      <w:r w:rsidRPr="00C073BE">
        <w:rPr>
          <w:rFonts w:ascii="Times New Roman" w:hAnsi="Times New Roman" w:cs="Times New Roman"/>
          <w:sz w:val="24"/>
          <w:szCs w:val="24"/>
          <w:lang w:val="en-US"/>
        </w:rPr>
        <w:t xml:space="preserve">, 1974; Medeiros, 2007) assumes [nasal] vowels as phonological segments. For this reason, the nasality identified in Portuguese vowels is interpreted as intrinsic. On the contrary, the </w:t>
      </w:r>
      <w:proofErr w:type="spellStart"/>
      <w:r w:rsidRPr="00C073BE">
        <w:rPr>
          <w:rFonts w:ascii="Times New Roman" w:hAnsi="Times New Roman" w:cs="Times New Roman"/>
          <w:sz w:val="24"/>
          <w:szCs w:val="24"/>
          <w:lang w:val="en-US"/>
        </w:rPr>
        <w:t>biphonemic</w:t>
      </w:r>
      <w:proofErr w:type="spellEnd"/>
      <w:r w:rsidRPr="00C073BE">
        <w:rPr>
          <w:rFonts w:ascii="Times New Roman" w:hAnsi="Times New Roman" w:cs="Times New Roman"/>
          <w:sz w:val="24"/>
          <w:szCs w:val="24"/>
          <w:lang w:val="en-US"/>
        </w:rPr>
        <w:t xml:space="preserve"> hypothesis supports the lack of phonological nasal vowels in Portuguese, since nasality is believed to be the result of an assimilation process trigged by a nasal consonant inside a vowel + nasal consonant /VN/ sequence (</w:t>
      </w:r>
      <w:proofErr w:type="spellStart"/>
      <w:r w:rsidRPr="00C073BE">
        <w:rPr>
          <w:rFonts w:ascii="Times New Roman" w:hAnsi="Times New Roman" w:cs="Times New Roman"/>
          <w:sz w:val="24"/>
          <w:szCs w:val="24"/>
          <w:lang w:val="en-US"/>
        </w:rPr>
        <w:t>Câm</w:t>
      </w:r>
      <w:r w:rsidR="004B5E18">
        <w:rPr>
          <w:rFonts w:ascii="Times New Roman" w:hAnsi="Times New Roman" w:cs="Times New Roman"/>
          <w:sz w:val="24"/>
          <w:szCs w:val="24"/>
          <w:lang w:val="en-US"/>
        </w:rPr>
        <w:t>ara</w:t>
      </w:r>
      <w:proofErr w:type="spellEnd"/>
      <w:r w:rsidR="004B5E18">
        <w:rPr>
          <w:rFonts w:ascii="Times New Roman" w:hAnsi="Times New Roman" w:cs="Times New Roman"/>
          <w:sz w:val="24"/>
          <w:szCs w:val="24"/>
          <w:lang w:val="en-US"/>
        </w:rPr>
        <w:t xml:space="preserve"> Jr., 1953, 1970; </w:t>
      </w:r>
      <w:proofErr w:type="spellStart"/>
      <w:r w:rsidR="004B5E18">
        <w:rPr>
          <w:rFonts w:ascii="Times New Roman" w:hAnsi="Times New Roman" w:cs="Times New Roman"/>
          <w:sz w:val="24"/>
          <w:szCs w:val="24"/>
          <w:lang w:val="en-US"/>
        </w:rPr>
        <w:t>Moraes</w:t>
      </w:r>
      <w:proofErr w:type="spellEnd"/>
      <w:r w:rsidR="004B5E18">
        <w:rPr>
          <w:rFonts w:ascii="Times New Roman" w:hAnsi="Times New Roman" w:cs="Times New Roman"/>
          <w:sz w:val="24"/>
          <w:szCs w:val="24"/>
          <w:lang w:val="en-US"/>
        </w:rPr>
        <w:t xml:space="preserve">; </w:t>
      </w:r>
      <w:proofErr w:type="spellStart"/>
      <w:r w:rsidRPr="00C073BE">
        <w:rPr>
          <w:rFonts w:ascii="Times New Roman" w:hAnsi="Times New Roman" w:cs="Times New Roman"/>
          <w:sz w:val="24"/>
          <w:szCs w:val="24"/>
          <w:lang w:val="en-US"/>
        </w:rPr>
        <w:t>Wetzels</w:t>
      </w:r>
      <w:proofErr w:type="spellEnd"/>
      <w:r w:rsidRPr="00C073BE">
        <w:rPr>
          <w:rFonts w:ascii="Times New Roman" w:hAnsi="Times New Roman" w:cs="Times New Roman"/>
          <w:sz w:val="24"/>
          <w:szCs w:val="24"/>
          <w:lang w:val="en-US"/>
        </w:rPr>
        <w:t xml:space="preserve">, 1992; </w:t>
      </w:r>
      <w:proofErr w:type="spellStart"/>
      <w:r w:rsidRPr="00C073BE">
        <w:rPr>
          <w:rFonts w:ascii="Times New Roman" w:hAnsi="Times New Roman" w:cs="Times New Roman"/>
          <w:sz w:val="24"/>
          <w:szCs w:val="24"/>
          <w:lang w:val="en-US"/>
        </w:rPr>
        <w:t>W</w:t>
      </w:r>
      <w:r w:rsidR="004B5E18">
        <w:rPr>
          <w:rFonts w:ascii="Times New Roman" w:hAnsi="Times New Roman" w:cs="Times New Roman"/>
          <w:sz w:val="24"/>
          <w:szCs w:val="24"/>
          <w:lang w:val="en-US"/>
        </w:rPr>
        <w:t>etzels</w:t>
      </w:r>
      <w:proofErr w:type="spellEnd"/>
      <w:r w:rsidR="004B5E18">
        <w:rPr>
          <w:rFonts w:ascii="Times New Roman" w:hAnsi="Times New Roman" w:cs="Times New Roman"/>
          <w:sz w:val="24"/>
          <w:szCs w:val="24"/>
          <w:lang w:val="en-US"/>
        </w:rPr>
        <w:t xml:space="preserve">, 1997; Mateus; </w:t>
      </w:r>
      <w:proofErr w:type="spellStart"/>
      <w:r w:rsidRPr="00C073BE">
        <w:rPr>
          <w:rFonts w:ascii="Times New Roman" w:hAnsi="Times New Roman" w:cs="Times New Roman"/>
          <w:sz w:val="24"/>
          <w:szCs w:val="24"/>
          <w:lang w:val="en-US"/>
        </w:rPr>
        <w:t>D'Andrade</w:t>
      </w:r>
      <w:proofErr w:type="spellEnd"/>
      <w:r w:rsidRPr="00C073BE">
        <w:rPr>
          <w:rFonts w:ascii="Times New Roman" w:hAnsi="Times New Roman" w:cs="Times New Roman"/>
          <w:sz w:val="24"/>
          <w:szCs w:val="24"/>
          <w:lang w:val="en-US"/>
        </w:rPr>
        <w:t>, 2000).</w:t>
      </w:r>
    </w:p>
    <w:p w14:paraId="0E489FD4" w14:textId="77777777" w:rsidR="000035EA" w:rsidRDefault="00C073BE" w:rsidP="00B47D3E">
      <w:pPr>
        <w:spacing w:after="0"/>
        <w:rPr>
          <w:rFonts w:ascii="Times New Roman" w:hAnsi="Times New Roman" w:cs="Times New Roman"/>
          <w:sz w:val="24"/>
          <w:szCs w:val="24"/>
          <w:lang w:val="en-US"/>
        </w:rPr>
      </w:pPr>
      <w:r w:rsidRPr="00C073BE">
        <w:rPr>
          <w:rFonts w:ascii="Times New Roman" w:hAnsi="Times New Roman" w:cs="Times New Roman"/>
          <w:sz w:val="24"/>
          <w:szCs w:val="24"/>
          <w:lang w:val="en-US"/>
        </w:rPr>
        <w:t xml:space="preserve">The second hypothesis is usually discussed in accordance with non-linear theories. </w:t>
      </w:r>
      <w:proofErr w:type="spellStart"/>
      <w:r w:rsidRPr="00C073BE">
        <w:rPr>
          <w:rFonts w:ascii="Times New Roman" w:hAnsi="Times New Roman" w:cs="Times New Roman"/>
          <w:sz w:val="24"/>
          <w:szCs w:val="24"/>
          <w:lang w:val="en-US"/>
        </w:rPr>
        <w:t>Autosegmental</w:t>
      </w:r>
      <w:proofErr w:type="spellEnd"/>
      <w:r w:rsidRPr="00C073BE">
        <w:rPr>
          <w:rFonts w:ascii="Times New Roman" w:hAnsi="Times New Roman" w:cs="Times New Roman"/>
          <w:sz w:val="24"/>
          <w:szCs w:val="24"/>
          <w:lang w:val="en-US"/>
        </w:rPr>
        <w:t xml:space="preserve"> Phonology, for example, explains the coarticulatory character of nasalized vowels based on (</w:t>
      </w:r>
      <w:proofErr w:type="spellStart"/>
      <w:r w:rsidRPr="00C073BE">
        <w:rPr>
          <w:rFonts w:ascii="Times New Roman" w:hAnsi="Times New Roman" w:cs="Times New Roman"/>
          <w:sz w:val="24"/>
          <w:szCs w:val="24"/>
          <w:lang w:val="en-US"/>
        </w:rPr>
        <w:t>i</w:t>
      </w:r>
      <w:proofErr w:type="spellEnd"/>
      <w:r w:rsidRPr="00C073BE">
        <w:rPr>
          <w:rFonts w:ascii="Times New Roman" w:hAnsi="Times New Roman" w:cs="Times New Roman"/>
          <w:sz w:val="24"/>
          <w:szCs w:val="24"/>
          <w:lang w:val="en-US"/>
        </w:rPr>
        <w:t>) spreading of features and (ii) tempora</w:t>
      </w:r>
      <w:r w:rsidR="004B5E18">
        <w:rPr>
          <w:rFonts w:ascii="Times New Roman" w:hAnsi="Times New Roman" w:cs="Times New Roman"/>
          <w:sz w:val="24"/>
          <w:szCs w:val="24"/>
          <w:lang w:val="en-US"/>
        </w:rPr>
        <w:t>lity of the syllable (</w:t>
      </w:r>
      <w:proofErr w:type="spellStart"/>
      <w:r w:rsidR="004B5E18">
        <w:rPr>
          <w:rFonts w:ascii="Times New Roman" w:hAnsi="Times New Roman" w:cs="Times New Roman"/>
          <w:sz w:val="24"/>
          <w:szCs w:val="24"/>
          <w:lang w:val="en-US"/>
        </w:rPr>
        <w:t>Moraes</w:t>
      </w:r>
      <w:proofErr w:type="spellEnd"/>
      <w:r w:rsidR="004B5E18">
        <w:rPr>
          <w:rFonts w:ascii="Times New Roman" w:hAnsi="Times New Roman" w:cs="Times New Roman"/>
          <w:sz w:val="24"/>
          <w:szCs w:val="24"/>
          <w:lang w:val="en-US"/>
        </w:rPr>
        <w:t xml:space="preserve">; </w:t>
      </w:r>
      <w:r w:rsidRPr="00C073BE">
        <w:rPr>
          <w:rFonts w:ascii="Times New Roman" w:hAnsi="Times New Roman" w:cs="Times New Roman"/>
          <w:sz w:val="24"/>
          <w:szCs w:val="24"/>
          <w:lang w:val="en-US"/>
        </w:rPr>
        <w:t xml:space="preserve"> </w:t>
      </w:r>
      <w:proofErr w:type="spellStart"/>
      <w:r w:rsidRPr="00C073BE">
        <w:rPr>
          <w:rFonts w:ascii="Times New Roman" w:hAnsi="Times New Roman" w:cs="Times New Roman"/>
          <w:sz w:val="24"/>
          <w:szCs w:val="24"/>
          <w:lang w:val="en-US"/>
        </w:rPr>
        <w:t>Wetzels</w:t>
      </w:r>
      <w:proofErr w:type="spellEnd"/>
      <w:r w:rsidRPr="00C073BE">
        <w:rPr>
          <w:rFonts w:ascii="Times New Roman" w:hAnsi="Times New Roman" w:cs="Times New Roman"/>
          <w:sz w:val="24"/>
          <w:szCs w:val="24"/>
          <w:lang w:val="en-US"/>
        </w:rPr>
        <w:t xml:space="preserve">, </w:t>
      </w:r>
      <w:r w:rsidR="004B5E18">
        <w:rPr>
          <w:rFonts w:ascii="Times New Roman" w:hAnsi="Times New Roman" w:cs="Times New Roman"/>
          <w:sz w:val="24"/>
          <w:szCs w:val="24"/>
          <w:lang w:val="en-US"/>
        </w:rPr>
        <w:t xml:space="preserve">1992; </w:t>
      </w:r>
      <w:proofErr w:type="spellStart"/>
      <w:r w:rsidR="004B5E18">
        <w:rPr>
          <w:rFonts w:ascii="Times New Roman" w:hAnsi="Times New Roman" w:cs="Times New Roman"/>
          <w:sz w:val="24"/>
          <w:szCs w:val="24"/>
          <w:lang w:val="en-US"/>
        </w:rPr>
        <w:t>Wetzels</w:t>
      </w:r>
      <w:proofErr w:type="spellEnd"/>
      <w:r w:rsidR="004B5E18">
        <w:rPr>
          <w:rFonts w:ascii="Times New Roman" w:hAnsi="Times New Roman" w:cs="Times New Roman"/>
          <w:sz w:val="24"/>
          <w:szCs w:val="24"/>
          <w:lang w:val="en-US"/>
        </w:rPr>
        <w:t xml:space="preserve">, 1997; Mateus; </w:t>
      </w:r>
      <w:proofErr w:type="spellStart"/>
      <w:r w:rsidRPr="00C073BE">
        <w:rPr>
          <w:rFonts w:ascii="Times New Roman" w:hAnsi="Times New Roman" w:cs="Times New Roman"/>
          <w:sz w:val="24"/>
          <w:szCs w:val="24"/>
          <w:lang w:val="en-US"/>
        </w:rPr>
        <w:t>D'Andrade</w:t>
      </w:r>
      <w:proofErr w:type="spellEnd"/>
      <w:r w:rsidRPr="00C073BE">
        <w:rPr>
          <w:rFonts w:ascii="Times New Roman" w:hAnsi="Times New Roman" w:cs="Times New Roman"/>
          <w:sz w:val="24"/>
          <w:szCs w:val="24"/>
          <w:lang w:val="en-US"/>
        </w:rPr>
        <w:t>, 2</w:t>
      </w:r>
      <w:r w:rsidR="004B5E18">
        <w:rPr>
          <w:rFonts w:ascii="Times New Roman" w:hAnsi="Times New Roman" w:cs="Times New Roman"/>
          <w:sz w:val="24"/>
          <w:szCs w:val="24"/>
          <w:lang w:val="en-US"/>
        </w:rPr>
        <w:t xml:space="preserve">000; </w:t>
      </w:r>
      <w:proofErr w:type="spellStart"/>
      <w:r w:rsidR="004B5E18">
        <w:rPr>
          <w:rFonts w:ascii="Times New Roman" w:hAnsi="Times New Roman" w:cs="Times New Roman"/>
          <w:sz w:val="24"/>
          <w:szCs w:val="24"/>
          <w:lang w:val="en-US"/>
        </w:rPr>
        <w:t>Balduino</w:t>
      </w:r>
      <w:proofErr w:type="spellEnd"/>
      <w:r w:rsidR="004B5E18">
        <w:rPr>
          <w:rFonts w:ascii="Times New Roman" w:hAnsi="Times New Roman" w:cs="Times New Roman"/>
          <w:sz w:val="24"/>
          <w:szCs w:val="24"/>
          <w:lang w:val="en-US"/>
        </w:rPr>
        <w:t xml:space="preserve">, 2018; Araujo; </w:t>
      </w:r>
      <w:proofErr w:type="spellStart"/>
      <w:r w:rsidRPr="00C073BE">
        <w:rPr>
          <w:rFonts w:ascii="Times New Roman" w:hAnsi="Times New Roman" w:cs="Times New Roman"/>
          <w:sz w:val="24"/>
          <w:szCs w:val="24"/>
          <w:lang w:val="en-US"/>
        </w:rPr>
        <w:t>Balduino</w:t>
      </w:r>
      <w:proofErr w:type="spellEnd"/>
      <w:r w:rsidRPr="00C073BE">
        <w:rPr>
          <w:rFonts w:ascii="Times New Roman" w:hAnsi="Times New Roman" w:cs="Times New Roman"/>
          <w:sz w:val="24"/>
          <w:szCs w:val="24"/>
          <w:lang w:val="en-US"/>
        </w:rPr>
        <w:t>, 2019). The nasal consonant is responsible for spreading its [nasal] feature to the adjacent vowel regressively, which then becomes nasalized. After the vowel assimilates the nasal feature, two outcomes are possible: the nasal consonant may be deleted or may remain in the word. Deletion depends on the position of the nasal consonant in the syllable. If the nasal consonant is in coda, the vowel immediately on the left is nasalized and only after that the nasal segment is deleted. In this case, [+nasal] vowels (ṼN) become longer than [-nasal] vowels (V). This could occur because nasalized vowels would correspond to the temporal unit of the vowel sound plus the temporal unit of the deleted nasal consonant. In this paper, we call this phenomenon as tautosyllabic nasality, representing nasalized vowels as ṼN, where V can be replaced by any oral vowel and N corresponds to a nasal consonant in coda.</w:t>
      </w:r>
    </w:p>
    <w:p w14:paraId="78A38414" w14:textId="77777777" w:rsidR="000035EA" w:rsidRDefault="00C073BE" w:rsidP="00B47D3E">
      <w:pPr>
        <w:spacing w:after="0"/>
        <w:rPr>
          <w:rFonts w:ascii="Times New Roman" w:hAnsi="Times New Roman" w:cs="Times New Roman"/>
          <w:sz w:val="24"/>
          <w:szCs w:val="24"/>
          <w:lang w:val="en-US"/>
        </w:rPr>
      </w:pPr>
      <w:r w:rsidRPr="00C073BE">
        <w:rPr>
          <w:rFonts w:ascii="Times New Roman" w:hAnsi="Times New Roman" w:cs="Times New Roman"/>
          <w:sz w:val="24"/>
          <w:szCs w:val="24"/>
          <w:lang w:val="en-US"/>
        </w:rPr>
        <w:t xml:space="preserve">Conversely, nasality trigged by a nasal onset does not result in a longer duration in nasalized vowels, as the nasal segment is not deleted. In opposition to tautosyllabic nasality, this process is optional and the nasal consonant in onset does not always spread its nasality to the vowel immediately on its left. Generally, in BP and EP, this process is obligatory if the target vowel is in a stressed syllable, as the first [a] in </w:t>
      </w:r>
      <w:proofErr w:type="spellStart"/>
      <w:r w:rsidRPr="00E92FD9">
        <w:rPr>
          <w:rFonts w:ascii="Times New Roman" w:hAnsi="Times New Roman" w:cs="Times New Roman"/>
          <w:b/>
          <w:sz w:val="24"/>
          <w:szCs w:val="24"/>
          <w:lang w:val="en-US"/>
        </w:rPr>
        <w:t>cama</w:t>
      </w:r>
      <w:proofErr w:type="spellEnd"/>
      <w:r w:rsidRPr="00C073BE">
        <w:rPr>
          <w:rFonts w:ascii="Times New Roman" w:hAnsi="Times New Roman" w:cs="Times New Roman"/>
          <w:sz w:val="24"/>
          <w:szCs w:val="24"/>
          <w:lang w:val="en-US"/>
        </w:rPr>
        <w:t xml:space="preserve"> [ˈkɐ̃.ma] ‘bed,’ but it is optional in unstressed syllables, as in </w:t>
      </w:r>
      <w:proofErr w:type="spellStart"/>
      <w:r w:rsidRPr="00E92FD9">
        <w:rPr>
          <w:rFonts w:ascii="Times New Roman" w:hAnsi="Times New Roman" w:cs="Times New Roman"/>
          <w:b/>
          <w:sz w:val="24"/>
          <w:szCs w:val="24"/>
          <w:lang w:val="en-US"/>
        </w:rPr>
        <w:t>camada</w:t>
      </w:r>
      <w:proofErr w:type="spellEnd"/>
      <w:r w:rsidRPr="00C073BE">
        <w:rPr>
          <w:rFonts w:ascii="Times New Roman" w:hAnsi="Times New Roman" w:cs="Times New Roman"/>
          <w:sz w:val="24"/>
          <w:szCs w:val="24"/>
          <w:lang w:val="en-US"/>
        </w:rPr>
        <w:t xml:space="preserve"> [ka.ˈ</w:t>
      </w:r>
      <w:proofErr w:type="spellStart"/>
      <w:r w:rsidRPr="00C073BE">
        <w:rPr>
          <w:rFonts w:ascii="Times New Roman" w:hAnsi="Times New Roman" w:cs="Times New Roman"/>
          <w:sz w:val="24"/>
          <w:szCs w:val="24"/>
          <w:lang w:val="en-US"/>
        </w:rPr>
        <w:t>ma.da</w:t>
      </w:r>
      <w:proofErr w:type="spellEnd"/>
      <w:r w:rsidRPr="00C073BE">
        <w:rPr>
          <w:rFonts w:ascii="Times New Roman" w:hAnsi="Times New Roman" w:cs="Times New Roman"/>
          <w:sz w:val="24"/>
          <w:szCs w:val="24"/>
          <w:lang w:val="en-US"/>
        </w:rPr>
        <w:t>] ~ [</w:t>
      </w:r>
      <w:proofErr w:type="spellStart"/>
      <w:r w:rsidRPr="00C073BE">
        <w:rPr>
          <w:rFonts w:ascii="Times New Roman" w:hAnsi="Times New Roman" w:cs="Times New Roman"/>
          <w:sz w:val="24"/>
          <w:szCs w:val="24"/>
          <w:lang w:val="en-US"/>
        </w:rPr>
        <w:t>kɐ</w:t>
      </w:r>
      <w:proofErr w:type="spellEnd"/>
      <w:r w:rsidRPr="00C073BE">
        <w:rPr>
          <w:rFonts w:ascii="Times New Roman" w:hAnsi="Times New Roman" w:cs="Times New Roman"/>
          <w:sz w:val="24"/>
          <w:szCs w:val="24"/>
          <w:lang w:val="en-US"/>
        </w:rPr>
        <w:t>̃.ˈ</w:t>
      </w:r>
      <w:proofErr w:type="spellStart"/>
      <w:r w:rsidRPr="00C073BE">
        <w:rPr>
          <w:rFonts w:ascii="Times New Roman" w:hAnsi="Times New Roman" w:cs="Times New Roman"/>
          <w:sz w:val="24"/>
          <w:szCs w:val="24"/>
          <w:lang w:val="en-US"/>
        </w:rPr>
        <w:t>ma.da</w:t>
      </w:r>
      <w:proofErr w:type="spellEnd"/>
      <w:r w:rsidRPr="00C073BE">
        <w:rPr>
          <w:rFonts w:ascii="Times New Roman" w:hAnsi="Times New Roman" w:cs="Times New Roman"/>
          <w:sz w:val="24"/>
          <w:szCs w:val="24"/>
          <w:lang w:val="en-US"/>
        </w:rPr>
        <w:t xml:space="preserve">] ‘tier’ (Miguel, 2006, p. 187). Even though this nasalization phenomenon is also regressive, the nature of the process is distinctive from tautosyllabic nasality: it is promoted by a consonant in onset. We call this phenomenon </w:t>
      </w:r>
      <w:proofErr w:type="spellStart"/>
      <w:r w:rsidRPr="00C073BE">
        <w:rPr>
          <w:rFonts w:ascii="Times New Roman" w:hAnsi="Times New Roman" w:cs="Times New Roman"/>
          <w:sz w:val="24"/>
          <w:szCs w:val="24"/>
          <w:lang w:val="en-US"/>
        </w:rPr>
        <w:t>heterosyllabic</w:t>
      </w:r>
      <w:proofErr w:type="spellEnd"/>
      <w:r w:rsidRPr="00C073BE">
        <w:rPr>
          <w:rFonts w:ascii="Times New Roman" w:hAnsi="Times New Roman" w:cs="Times New Roman"/>
          <w:sz w:val="24"/>
          <w:szCs w:val="24"/>
          <w:lang w:val="en-US"/>
        </w:rPr>
        <w:t xml:space="preserve"> nasality, representing nasalized vowels as Ṽ.N.</w:t>
      </w:r>
    </w:p>
    <w:p w14:paraId="0B31E13D" w14:textId="77777777" w:rsidR="000035EA" w:rsidRDefault="00C073BE" w:rsidP="00B47D3E">
      <w:pPr>
        <w:spacing w:after="0"/>
        <w:rPr>
          <w:rFonts w:ascii="Times New Roman" w:hAnsi="Times New Roman" w:cs="Times New Roman"/>
          <w:sz w:val="24"/>
          <w:szCs w:val="24"/>
          <w:lang w:val="en-US"/>
        </w:rPr>
      </w:pPr>
      <w:r w:rsidRPr="00C073BE">
        <w:rPr>
          <w:rFonts w:ascii="Times New Roman" w:hAnsi="Times New Roman" w:cs="Times New Roman"/>
          <w:sz w:val="24"/>
          <w:szCs w:val="24"/>
          <w:lang w:val="en-US"/>
        </w:rPr>
        <w:t xml:space="preserve">Nasality in PST and PP has been studied by </w:t>
      </w:r>
      <w:proofErr w:type="spellStart"/>
      <w:r w:rsidRPr="00C073BE">
        <w:rPr>
          <w:rFonts w:ascii="Times New Roman" w:hAnsi="Times New Roman" w:cs="Times New Roman"/>
          <w:sz w:val="24"/>
          <w:szCs w:val="24"/>
          <w:lang w:val="en-US"/>
        </w:rPr>
        <w:t>Balduino</w:t>
      </w:r>
      <w:proofErr w:type="spellEnd"/>
      <w:r w:rsidRPr="00C073BE">
        <w:rPr>
          <w:rFonts w:ascii="Times New Roman" w:hAnsi="Times New Roman" w:cs="Times New Roman"/>
          <w:sz w:val="24"/>
          <w:szCs w:val="24"/>
          <w:lang w:val="en-US"/>
        </w:rPr>
        <w:t xml:space="preserve"> (2018), and Araujo and </w:t>
      </w:r>
      <w:proofErr w:type="spellStart"/>
      <w:r w:rsidRPr="00C073BE">
        <w:rPr>
          <w:rFonts w:ascii="Times New Roman" w:hAnsi="Times New Roman" w:cs="Times New Roman"/>
          <w:sz w:val="24"/>
          <w:szCs w:val="24"/>
          <w:lang w:val="en-US"/>
        </w:rPr>
        <w:t>Balduino</w:t>
      </w:r>
      <w:proofErr w:type="spellEnd"/>
      <w:r w:rsidRPr="00C073BE">
        <w:rPr>
          <w:rFonts w:ascii="Times New Roman" w:hAnsi="Times New Roman" w:cs="Times New Roman"/>
          <w:sz w:val="24"/>
          <w:szCs w:val="24"/>
          <w:lang w:val="en-US"/>
        </w:rPr>
        <w:t xml:space="preserve"> (2019). Based on the duration and the formants of nasal (</w:t>
      </w:r>
      <w:proofErr w:type="spellStart"/>
      <w:r w:rsidRPr="00C073BE">
        <w:rPr>
          <w:rFonts w:ascii="Times New Roman" w:hAnsi="Times New Roman" w:cs="Times New Roman"/>
          <w:sz w:val="24"/>
          <w:szCs w:val="24"/>
          <w:lang w:val="en-US"/>
        </w:rPr>
        <w:t>ṽN</w:t>
      </w:r>
      <w:proofErr w:type="spellEnd"/>
      <w:r w:rsidRPr="00C073BE">
        <w:rPr>
          <w:rFonts w:ascii="Times New Roman" w:hAnsi="Times New Roman" w:cs="Times New Roman"/>
          <w:sz w:val="24"/>
          <w:szCs w:val="24"/>
          <w:lang w:val="en-US"/>
        </w:rPr>
        <w:t>), nasalized (</w:t>
      </w:r>
      <w:proofErr w:type="spellStart"/>
      <w:r w:rsidRPr="00C073BE">
        <w:rPr>
          <w:rFonts w:ascii="Times New Roman" w:hAnsi="Times New Roman" w:cs="Times New Roman"/>
          <w:sz w:val="24"/>
          <w:szCs w:val="24"/>
          <w:lang w:val="en-US"/>
        </w:rPr>
        <w:t>ṽ.N</w:t>
      </w:r>
      <w:proofErr w:type="spellEnd"/>
      <w:r w:rsidRPr="00C073BE">
        <w:rPr>
          <w:rFonts w:ascii="Times New Roman" w:hAnsi="Times New Roman" w:cs="Times New Roman"/>
          <w:sz w:val="24"/>
          <w:szCs w:val="24"/>
          <w:lang w:val="en-US"/>
        </w:rPr>
        <w:t xml:space="preserve">) and oral (V) segments, Araujo and </w:t>
      </w:r>
      <w:proofErr w:type="spellStart"/>
      <w:r w:rsidRPr="00C073BE">
        <w:rPr>
          <w:rFonts w:ascii="Times New Roman" w:hAnsi="Times New Roman" w:cs="Times New Roman"/>
          <w:sz w:val="24"/>
          <w:szCs w:val="24"/>
          <w:lang w:val="en-US"/>
        </w:rPr>
        <w:t>Balduino</w:t>
      </w:r>
      <w:proofErr w:type="spellEnd"/>
      <w:r w:rsidRPr="00C073BE">
        <w:rPr>
          <w:rFonts w:ascii="Times New Roman" w:hAnsi="Times New Roman" w:cs="Times New Roman"/>
          <w:sz w:val="24"/>
          <w:szCs w:val="24"/>
          <w:lang w:val="en-US"/>
        </w:rPr>
        <w:t xml:space="preserve"> (2019) related both nasalization processes in PST and PP: tautosyllabic nasality, triggered by a nasal coda, and </w:t>
      </w:r>
      <w:proofErr w:type="spellStart"/>
      <w:r w:rsidRPr="00C073BE">
        <w:rPr>
          <w:rFonts w:ascii="Times New Roman" w:hAnsi="Times New Roman" w:cs="Times New Roman"/>
          <w:sz w:val="24"/>
          <w:szCs w:val="24"/>
          <w:lang w:val="en-US"/>
        </w:rPr>
        <w:t>heterosyllabic</w:t>
      </w:r>
      <w:proofErr w:type="spellEnd"/>
      <w:r w:rsidRPr="00C073BE">
        <w:rPr>
          <w:rFonts w:ascii="Times New Roman" w:hAnsi="Times New Roman" w:cs="Times New Roman"/>
          <w:sz w:val="24"/>
          <w:szCs w:val="24"/>
          <w:lang w:val="en-US"/>
        </w:rPr>
        <w:t xml:space="preserve"> nasality, promoted by a nasal onset. According to the authors, both processes are coarticulatory in nature and arise from a regressive dissemination of the [+nasal] feature onto the previous oral vowel. However, while tautosyllabic nasality is compulsory, results in lexical contrast, and causes the deletion of the nasal coda – resulting in a longer </w:t>
      </w:r>
      <w:proofErr w:type="spellStart"/>
      <w:r w:rsidRPr="00C073BE">
        <w:rPr>
          <w:rFonts w:ascii="Times New Roman" w:hAnsi="Times New Roman" w:cs="Times New Roman"/>
          <w:sz w:val="24"/>
          <w:szCs w:val="24"/>
          <w:lang w:val="en-US"/>
        </w:rPr>
        <w:t>ṽN</w:t>
      </w:r>
      <w:proofErr w:type="spellEnd"/>
      <w:r w:rsidRPr="00C073BE">
        <w:rPr>
          <w:rFonts w:ascii="Times New Roman" w:hAnsi="Times New Roman" w:cs="Times New Roman"/>
          <w:sz w:val="24"/>
          <w:szCs w:val="24"/>
          <w:lang w:val="en-US"/>
        </w:rPr>
        <w:t xml:space="preserve"> than V (48% for PST and 60% for PP) –, </w:t>
      </w:r>
      <w:proofErr w:type="spellStart"/>
      <w:r w:rsidRPr="00C073BE">
        <w:rPr>
          <w:rFonts w:ascii="Times New Roman" w:hAnsi="Times New Roman" w:cs="Times New Roman"/>
          <w:sz w:val="24"/>
          <w:szCs w:val="24"/>
          <w:lang w:val="en-US"/>
        </w:rPr>
        <w:t>heterosyllabic</w:t>
      </w:r>
      <w:proofErr w:type="spellEnd"/>
      <w:r w:rsidRPr="00C073BE">
        <w:rPr>
          <w:rFonts w:ascii="Times New Roman" w:hAnsi="Times New Roman" w:cs="Times New Roman"/>
          <w:sz w:val="24"/>
          <w:szCs w:val="24"/>
          <w:lang w:val="en-US"/>
        </w:rPr>
        <w:t xml:space="preserve"> nasality is not applied to pretonic syllables, is optional in stressed syllables, and always keeps the nasal</w:t>
      </w:r>
      <w:r w:rsidR="00D07196">
        <w:rPr>
          <w:rFonts w:ascii="Times New Roman" w:hAnsi="Times New Roman" w:cs="Times New Roman"/>
          <w:sz w:val="24"/>
          <w:szCs w:val="24"/>
          <w:lang w:val="en-US"/>
        </w:rPr>
        <w:t xml:space="preserve"> consonant in onset (Araujo; </w:t>
      </w:r>
      <w:proofErr w:type="spellStart"/>
      <w:r w:rsidRPr="00C073BE">
        <w:rPr>
          <w:rFonts w:ascii="Times New Roman" w:hAnsi="Times New Roman" w:cs="Times New Roman"/>
          <w:sz w:val="24"/>
          <w:szCs w:val="24"/>
          <w:lang w:val="en-US"/>
        </w:rPr>
        <w:t>Balduino</w:t>
      </w:r>
      <w:proofErr w:type="spellEnd"/>
      <w:r w:rsidRPr="00C073BE">
        <w:rPr>
          <w:rFonts w:ascii="Times New Roman" w:hAnsi="Times New Roman" w:cs="Times New Roman"/>
          <w:sz w:val="24"/>
          <w:szCs w:val="24"/>
          <w:lang w:val="en-US"/>
        </w:rPr>
        <w:t xml:space="preserve">, 2019, p. 41). </w:t>
      </w:r>
    </w:p>
    <w:p w14:paraId="39B353F6" w14:textId="3968F954" w:rsidR="004C3810" w:rsidRDefault="00C073BE" w:rsidP="00B47D3E">
      <w:pPr>
        <w:spacing w:after="0"/>
        <w:rPr>
          <w:rFonts w:ascii="Times New Roman" w:hAnsi="Times New Roman" w:cs="Times New Roman"/>
          <w:sz w:val="24"/>
          <w:szCs w:val="24"/>
          <w:lang w:val="en-US"/>
        </w:rPr>
      </w:pPr>
      <w:r w:rsidRPr="00C073BE">
        <w:rPr>
          <w:rFonts w:ascii="Times New Roman" w:hAnsi="Times New Roman" w:cs="Times New Roman"/>
          <w:sz w:val="24"/>
          <w:szCs w:val="24"/>
          <w:lang w:val="en-US"/>
        </w:rPr>
        <w:t xml:space="preserve">In addition to tautosyllabic and </w:t>
      </w:r>
      <w:proofErr w:type="spellStart"/>
      <w:r w:rsidRPr="00C073BE">
        <w:rPr>
          <w:rFonts w:ascii="Times New Roman" w:hAnsi="Times New Roman" w:cs="Times New Roman"/>
          <w:sz w:val="24"/>
          <w:szCs w:val="24"/>
          <w:lang w:val="en-US"/>
        </w:rPr>
        <w:t>heterosyllabic</w:t>
      </w:r>
      <w:proofErr w:type="spellEnd"/>
      <w:r w:rsidRPr="00C073BE">
        <w:rPr>
          <w:rFonts w:ascii="Times New Roman" w:hAnsi="Times New Roman" w:cs="Times New Roman"/>
          <w:sz w:val="24"/>
          <w:szCs w:val="24"/>
          <w:lang w:val="en-US"/>
        </w:rPr>
        <w:t xml:space="preserve"> nasality, there is a third process of nasalization in EP and BP which is triggered by the palatal nasal consonant. For </w:t>
      </w:r>
      <w:proofErr w:type="spellStart"/>
      <w:r w:rsidRPr="00C073BE">
        <w:rPr>
          <w:rFonts w:ascii="Times New Roman" w:hAnsi="Times New Roman" w:cs="Times New Roman"/>
          <w:sz w:val="24"/>
          <w:szCs w:val="24"/>
          <w:lang w:val="en-US"/>
        </w:rPr>
        <w:t>Wetzels</w:t>
      </w:r>
      <w:proofErr w:type="spellEnd"/>
      <w:r w:rsidRPr="00C073BE">
        <w:rPr>
          <w:rFonts w:ascii="Times New Roman" w:hAnsi="Times New Roman" w:cs="Times New Roman"/>
          <w:sz w:val="24"/>
          <w:szCs w:val="24"/>
          <w:lang w:val="en-US"/>
        </w:rPr>
        <w:t xml:space="preserve"> (1997), the palatal nasal occupies an ambisyllabic structure since it is simultaneously associated with onset and coda positions in a syllable. According to this reasoning, the palatal nasal always nasalizes its left contiguous vowel in PB and PE. Because /ɲ/ is in coda, characterizing a CVC syllable structure, tautosyllabic nasality is triggered. The nasalization process in these cases is mandatorily implemented, occurring independently of the vowel quality and the word stress (</w:t>
      </w:r>
      <w:proofErr w:type="spellStart"/>
      <w:r w:rsidRPr="00C073BE">
        <w:rPr>
          <w:rFonts w:ascii="Times New Roman" w:hAnsi="Times New Roman" w:cs="Times New Roman"/>
          <w:sz w:val="24"/>
          <w:szCs w:val="24"/>
          <w:lang w:val="en-US"/>
        </w:rPr>
        <w:t>Wetzels</w:t>
      </w:r>
      <w:proofErr w:type="spellEnd"/>
      <w:r w:rsidRPr="00C073BE">
        <w:rPr>
          <w:rFonts w:ascii="Times New Roman" w:hAnsi="Times New Roman" w:cs="Times New Roman"/>
          <w:sz w:val="24"/>
          <w:szCs w:val="24"/>
          <w:lang w:val="en-US"/>
        </w:rPr>
        <w:t xml:space="preserve">, 1997). Even though Araujo and </w:t>
      </w:r>
      <w:proofErr w:type="spellStart"/>
      <w:r w:rsidRPr="00C073BE">
        <w:rPr>
          <w:rFonts w:ascii="Times New Roman" w:hAnsi="Times New Roman" w:cs="Times New Roman"/>
          <w:sz w:val="24"/>
          <w:szCs w:val="24"/>
          <w:lang w:val="en-US"/>
        </w:rPr>
        <w:t>Balduino</w:t>
      </w:r>
      <w:proofErr w:type="spellEnd"/>
      <w:r w:rsidRPr="00C073BE">
        <w:rPr>
          <w:rFonts w:ascii="Times New Roman" w:hAnsi="Times New Roman" w:cs="Times New Roman"/>
          <w:sz w:val="24"/>
          <w:szCs w:val="24"/>
          <w:lang w:val="en-US"/>
        </w:rPr>
        <w:t xml:space="preserve"> (2019) proposed a general analysis for nasalized vowels, there is no mention to the behavior of vowel nasalization triggered by the palatal nasal in their study. To expand the studies on vowel nasality in Portuguese, we aim to examine vowel nasality triggered by the palatal nasal in PST and PP. In the following section, we present the methods and the corpus considered for achieving such objective.</w:t>
      </w:r>
    </w:p>
    <w:p w14:paraId="2FA8CED9" w14:textId="4842BB29" w:rsidR="001C1B92" w:rsidRDefault="001C1B92" w:rsidP="00E6764B">
      <w:pPr>
        <w:spacing w:after="0"/>
        <w:ind w:firstLine="708"/>
        <w:rPr>
          <w:rFonts w:ascii="Times New Roman" w:hAnsi="Times New Roman" w:cs="Times New Roman"/>
          <w:sz w:val="24"/>
          <w:szCs w:val="24"/>
          <w:lang w:val="en-US"/>
        </w:rPr>
      </w:pPr>
    </w:p>
    <w:p w14:paraId="4312F8E6" w14:textId="77777777" w:rsidR="00E6764B" w:rsidRPr="00C073BE" w:rsidRDefault="00E6764B" w:rsidP="00E6764B">
      <w:pPr>
        <w:spacing w:after="0"/>
        <w:ind w:firstLine="708"/>
        <w:rPr>
          <w:rFonts w:ascii="Times New Roman" w:hAnsi="Times New Roman" w:cs="Times New Roman"/>
          <w:sz w:val="24"/>
          <w:szCs w:val="24"/>
          <w:lang w:val="en-US"/>
        </w:rPr>
      </w:pPr>
    </w:p>
    <w:p w14:paraId="71A059E6" w14:textId="49E363B3" w:rsidR="00C073BE" w:rsidRDefault="00C073BE" w:rsidP="00E6764B">
      <w:pPr>
        <w:spacing w:after="0"/>
        <w:ind w:firstLine="0"/>
        <w:rPr>
          <w:rFonts w:ascii="Times New Roman" w:hAnsi="Times New Roman" w:cs="Times New Roman"/>
          <w:b/>
          <w:sz w:val="24"/>
          <w:szCs w:val="24"/>
          <w:lang w:val="en-US"/>
        </w:rPr>
      </w:pPr>
      <w:r w:rsidRPr="00A23D5A">
        <w:rPr>
          <w:rFonts w:ascii="Times New Roman" w:hAnsi="Times New Roman" w:cs="Times New Roman"/>
          <w:b/>
          <w:sz w:val="24"/>
          <w:szCs w:val="24"/>
          <w:lang w:val="en-US"/>
        </w:rPr>
        <w:t xml:space="preserve">Methodological and Theoretical Aspects </w:t>
      </w:r>
    </w:p>
    <w:p w14:paraId="3374A331" w14:textId="77777777" w:rsidR="00E6764B" w:rsidRPr="00A23D5A" w:rsidRDefault="00E6764B" w:rsidP="00E6764B">
      <w:pPr>
        <w:spacing w:after="0"/>
        <w:ind w:firstLine="0"/>
        <w:rPr>
          <w:rFonts w:ascii="Times New Roman" w:hAnsi="Times New Roman" w:cs="Times New Roman"/>
          <w:b/>
          <w:sz w:val="24"/>
          <w:szCs w:val="24"/>
          <w:lang w:val="en-US"/>
        </w:rPr>
      </w:pPr>
    </w:p>
    <w:p w14:paraId="2FA5C112" w14:textId="1CA56E7D" w:rsidR="001C1B92"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This study is based on a corpus collected during fieldwork conducted in the cities of São Tom</w:t>
      </w:r>
      <w:r>
        <w:rPr>
          <w:rFonts w:ascii="Times New Roman" w:hAnsi="Times New Roman" w:cs="Times New Roman"/>
          <w:sz w:val="24"/>
          <w:szCs w:val="24"/>
          <w:lang w:val="en-US"/>
        </w:rPr>
        <w:t>é</w:t>
      </w:r>
      <w:r w:rsidRPr="00A23D5A">
        <w:rPr>
          <w:rFonts w:ascii="Times New Roman" w:hAnsi="Times New Roman" w:cs="Times New Roman"/>
          <w:sz w:val="24"/>
          <w:szCs w:val="24"/>
          <w:lang w:val="en-US"/>
        </w:rPr>
        <w:t>, capital of São Tom</w:t>
      </w:r>
      <w:r>
        <w:rPr>
          <w:rFonts w:ascii="Times New Roman" w:hAnsi="Times New Roman" w:cs="Times New Roman"/>
          <w:sz w:val="24"/>
          <w:szCs w:val="24"/>
          <w:lang w:val="en-US"/>
        </w:rPr>
        <w:t>é</w:t>
      </w:r>
      <w:r w:rsidRPr="00A23D5A">
        <w:rPr>
          <w:rFonts w:ascii="Times New Roman" w:hAnsi="Times New Roman" w:cs="Times New Roman"/>
          <w:sz w:val="24"/>
          <w:szCs w:val="24"/>
          <w:lang w:val="en-US"/>
        </w:rPr>
        <w:t xml:space="preserve"> and Pr</w:t>
      </w:r>
      <w:r>
        <w:rPr>
          <w:rFonts w:ascii="Times New Roman" w:hAnsi="Times New Roman" w:cs="Times New Roman"/>
          <w:sz w:val="24"/>
          <w:szCs w:val="24"/>
          <w:lang w:val="en-US"/>
        </w:rPr>
        <w:t>í</w:t>
      </w:r>
      <w:r w:rsidRPr="00A23D5A">
        <w:rPr>
          <w:rFonts w:ascii="Times New Roman" w:hAnsi="Times New Roman" w:cs="Times New Roman"/>
          <w:sz w:val="24"/>
          <w:szCs w:val="24"/>
          <w:lang w:val="en-US"/>
        </w:rPr>
        <w:t xml:space="preserve">ncipe, and Santo Antonio, capital of </w:t>
      </w:r>
      <w:r>
        <w:rPr>
          <w:rFonts w:ascii="Times New Roman" w:hAnsi="Times New Roman" w:cs="Times New Roman"/>
          <w:sz w:val="24"/>
          <w:szCs w:val="24"/>
          <w:lang w:val="en-US"/>
        </w:rPr>
        <w:t xml:space="preserve">the </w:t>
      </w:r>
      <w:r w:rsidRPr="00A23D5A">
        <w:rPr>
          <w:rFonts w:ascii="Times New Roman" w:hAnsi="Times New Roman" w:cs="Times New Roman"/>
          <w:sz w:val="24"/>
          <w:szCs w:val="24"/>
          <w:lang w:val="en-US"/>
        </w:rPr>
        <w:t>Pr</w:t>
      </w:r>
      <w:r>
        <w:rPr>
          <w:rFonts w:ascii="Times New Roman" w:hAnsi="Times New Roman" w:cs="Times New Roman"/>
          <w:sz w:val="24"/>
          <w:szCs w:val="24"/>
          <w:lang w:val="en-US"/>
        </w:rPr>
        <w:t>í</w:t>
      </w:r>
      <w:r w:rsidRPr="00A23D5A">
        <w:rPr>
          <w:rFonts w:ascii="Times New Roman" w:hAnsi="Times New Roman" w:cs="Times New Roman"/>
          <w:sz w:val="24"/>
          <w:szCs w:val="24"/>
          <w:lang w:val="en-US"/>
        </w:rPr>
        <w:t xml:space="preserve">ncipe Island, </w:t>
      </w:r>
      <w:r>
        <w:rPr>
          <w:rFonts w:ascii="Times New Roman" w:hAnsi="Times New Roman" w:cs="Times New Roman"/>
          <w:sz w:val="24"/>
          <w:szCs w:val="24"/>
          <w:lang w:val="en-US"/>
        </w:rPr>
        <w:t>in</w:t>
      </w:r>
      <w:r w:rsidRPr="00A23D5A">
        <w:rPr>
          <w:rFonts w:ascii="Times New Roman" w:hAnsi="Times New Roman" w:cs="Times New Roman"/>
          <w:sz w:val="24"/>
          <w:szCs w:val="24"/>
          <w:lang w:val="en-US"/>
        </w:rPr>
        <w:t xml:space="preserve"> October and November of 2016 and January and February of 2019. The corpus comprises 31 lexical items</w:t>
      </w:r>
      <w:r w:rsidRPr="00A23D5A">
        <w:rPr>
          <w:rStyle w:val="Refdenotaderodap"/>
          <w:rFonts w:ascii="Times New Roman" w:hAnsi="Times New Roman" w:cs="Times New Roman"/>
          <w:sz w:val="24"/>
          <w:szCs w:val="24"/>
          <w:lang w:val="en-US"/>
        </w:rPr>
        <w:footnoteReference w:id="7"/>
      </w:r>
      <w:r w:rsidRPr="00A23D5A">
        <w:rPr>
          <w:rFonts w:ascii="Times New Roman" w:hAnsi="Times New Roman" w:cs="Times New Roman"/>
          <w:sz w:val="24"/>
          <w:szCs w:val="24"/>
          <w:lang w:val="en-US"/>
        </w:rPr>
        <w:t xml:space="preserve"> (31 for PST and 31 PP) </w:t>
      </w:r>
      <w:r>
        <w:rPr>
          <w:rFonts w:ascii="Times New Roman" w:hAnsi="Times New Roman" w:cs="Times New Roman"/>
          <w:sz w:val="24"/>
          <w:szCs w:val="24"/>
          <w:lang w:val="en-US"/>
        </w:rPr>
        <w:t xml:space="preserve">and </w:t>
      </w:r>
      <w:r w:rsidRPr="00A23D5A">
        <w:rPr>
          <w:rFonts w:ascii="Times New Roman" w:hAnsi="Times New Roman" w:cs="Times New Roman"/>
          <w:sz w:val="24"/>
          <w:szCs w:val="24"/>
          <w:lang w:val="en-US"/>
        </w:rPr>
        <w:t xml:space="preserve">oral vowels or nasalized vowels trigged by the palatal nasal. The words were recorded inside carrier sentences such as </w:t>
      </w:r>
      <w:r w:rsidRPr="00A23D5A">
        <w:rPr>
          <w:rFonts w:ascii="Times New Roman" w:hAnsi="Times New Roman" w:cs="Times New Roman"/>
          <w:b/>
          <w:sz w:val="24"/>
          <w:szCs w:val="24"/>
          <w:lang w:val="en-US"/>
        </w:rPr>
        <w:t xml:space="preserve">Eu </w:t>
      </w:r>
      <w:proofErr w:type="spellStart"/>
      <w:r w:rsidRPr="00A23D5A">
        <w:rPr>
          <w:rFonts w:ascii="Times New Roman" w:hAnsi="Times New Roman" w:cs="Times New Roman"/>
          <w:b/>
          <w:sz w:val="24"/>
          <w:szCs w:val="24"/>
          <w:lang w:val="en-US"/>
        </w:rPr>
        <w:t>falo</w:t>
      </w:r>
      <w:proofErr w:type="spellEnd"/>
      <w:r w:rsidRPr="00A23D5A">
        <w:rPr>
          <w:rFonts w:ascii="Times New Roman" w:hAnsi="Times New Roman" w:cs="Times New Roman"/>
          <w:b/>
          <w:sz w:val="24"/>
          <w:szCs w:val="24"/>
          <w:lang w:val="en-US"/>
        </w:rPr>
        <w:t xml:space="preserve"> X </w:t>
      </w:r>
      <w:proofErr w:type="spellStart"/>
      <w:r w:rsidRPr="00A23D5A">
        <w:rPr>
          <w:rFonts w:ascii="Times New Roman" w:hAnsi="Times New Roman" w:cs="Times New Roman"/>
          <w:b/>
          <w:sz w:val="24"/>
          <w:szCs w:val="24"/>
          <w:lang w:val="en-US"/>
        </w:rPr>
        <w:t>baixinho</w:t>
      </w:r>
      <w:proofErr w:type="spellEnd"/>
      <w:r w:rsidRPr="00A23D5A">
        <w:rPr>
          <w:rFonts w:ascii="Times New Roman" w:hAnsi="Times New Roman" w:cs="Times New Roman"/>
          <w:b/>
          <w:sz w:val="24"/>
          <w:szCs w:val="24"/>
          <w:lang w:val="en-US"/>
        </w:rPr>
        <w:t xml:space="preserve"> </w:t>
      </w:r>
      <w:r w:rsidRPr="00A23D5A">
        <w:rPr>
          <w:rFonts w:ascii="Times New Roman" w:hAnsi="Times New Roman" w:cs="Times New Roman"/>
          <w:sz w:val="24"/>
          <w:szCs w:val="24"/>
          <w:lang w:val="en-US"/>
        </w:rPr>
        <w:t xml:space="preserve">(I say X softly), where X was replaced for the target item. All words </w:t>
      </w:r>
      <w:r>
        <w:rPr>
          <w:rFonts w:ascii="Times New Roman" w:hAnsi="Times New Roman" w:cs="Times New Roman"/>
          <w:sz w:val="24"/>
          <w:szCs w:val="24"/>
          <w:lang w:val="en-US"/>
        </w:rPr>
        <w:t xml:space="preserve">were </w:t>
      </w:r>
      <w:r w:rsidRPr="00A23D5A">
        <w:rPr>
          <w:rFonts w:ascii="Times New Roman" w:hAnsi="Times New Roman" w:cs="Times New Roman"/>
          <w:sz w:val="24"/>
          <w:szCs w:val="24"/>
          <w:lang w:val="en-US"/>
        </w:rPr>
        <w:t xml:space="preserve">repeated three times by each speaker and the first round of repetition was discarded. We recorded three female speakers for each variety, resulting in 62 occurrences per informant (or 186 occurrences per variety). Additional information about speakers can be </w:t>
      </w:r>
      <w:r>
        <w:rPr>
          <w:rFonts w:ascii="Times New Roman" w:hAnsi="Times New Roman" w:cs="Times New Roman"/>
          <w:sz w:val="24"/>
          <w:szCs w:val="24"/>
          <w:lang w:val="en-US"/>
        </w:rPr>
        <w:t xml:space="preserve">verified </w:t>
      </w:r>
      <w:r w:rsidRPr="00A23D5A">
        <w:rPr>
          <w:rFonts w:ascii="Times New Roman" w:hAnsi="Times New Roman" w:cs="Times New Roman"/>
          <w:sz w:val="24"/>
          <w:szCs w:val="24"/>
          <w:lang w:val="en-US"/>
        </w:rPr>
        <w:t xml:space="preserve">in </w:t>
      </w:r>
      <w:r>
        <w:rPr>
          <w:rFonts w:ascii="Times New Roman" w:hAnsi="Times New Roman" w:cs="Times New Roman"/>
          <w:sz w:val="24"/>
          <w:szCs w:val="24"/>
          <w:lang w:val="en-US"/>
        </w:rPr>
        <w:t>Table 3</w:t>
      </w:r>
      <w:r w:rsidRPr="00A23D5A">
        <w:rPr>
          <w:rFonts w:ascii="Times New Roman" w:hAnsi="Times New Roman" w:cs="Times New Roman"/>
          <w:sz w:val="24"/>
          <w:szCs w:val="24"/>
          <w:lang w:val="en-US"/>
        </w:rPr>
        <w:t>.</w:t>
      </w:r>
    </w:p>
    <w:p w14:paraId="118C632A" w14:textId="77777777" w:rsidR="00E6764B" w:rsidRPr="00A23D5A" w:rsidRDefault="00E6764B" w:rsidP="00E6764B">
      <w:pPr>
        <w:spacing w:after="0"/>
        <w:ind w:firstLine="851"/>
        <w:rPr>
          <w:rFonts w:ascii="Times New Roman" w:hAnsi="Times New Roman" w:cs="Times New Roman"/>
          <w:sz w:val="24"/>
          <w:szCs w:val="24"/>
          <w:lang w:val="en-US"/>
        </w:rPr>
      </w:pPr>
    </w:p>
    <w:p w14:paraId="04EC9467" w14:textId="77777777" w:rsidR="00C073BE" w:rsidRPr="00B47D3E" w:rsidRDefault="00C073BE" w:rsidP="00C073BE">
      <w:pPr>
        <w:jc w:val="center"/>
        <w:rPr>
          <w:rFonts w:ascii="Times New Roman" w:hAnsi="Times New Roman" w:cs="Times New Roman"/>
          <w:sz w:val="20"/>
          <w:szCs w:val="20"/>
          <w:lang w:val="en-US"/>
        </w:rPr>
      </w:pPr>
      <w:r w:rsidRPr="00B47D3E">
        <w:rPr>
          <w:rFonts w:ascii="Times New Roman" w:hAnsi="Times New Roman" w:cs="Times New Roman"/>
          <w:sz w:val="20"/>
          <w:szCs w:val="20"/>
          <w:lang w:val="en-US"/>
        </w:rPr>
        <w:t>Table 3 - Speakers of PST and PP.</w:t>
      </w:r>
    </w:p>
    <w:tbl>
      <w:tblPr>
        <w:tblStyle w:val="Tabelacomgrade"/>
        <w:tblW w:w="0" w:type="auto"/>
        <w:jc w:val="center"/>
        <w:tblLook w:val="04A0" w:firstRow="1" w:lastRow="0" w:firstColumn="1" w:lastColumn="0" w:noHBand="0" w:noVBand="1"/>
      </w:tblPr>
      <w:tblGrid>
        <w:gridCol w:w="998"/>
        <w:gridCol w:w="785"/>
        <w:gridCol w:w="1196"/>
        <w:gridCol w:w="1239"/>
        <w:gridCol w:w="997"/>
        <w:gridCol w:w="775"/>
        <w:gridCol w:w="1162"/>
        <w:gridCol w:w="1239"/>
      </w:tblGrid>
      <w:tr w:rsidR="00C073BE" w:rsidRPr="00A23D5A" w14:paraId="5E9B99B9" w14:textId="77777777" w:rsidTr="00D07196">
        <w:trPr>
          <w:trHeight w:val="225"/>
          <w:jc w:val="center"/>
        </w:trPr>
        <w:tc>
          <w:tcPr>
            <w:tcW w:w="4197" w:type="dxa"/>
            <w:gridSpan w:val="4"/>
            <w:tcBorders>
              <w:left w:val="nil"/>
            </w:tcBorders>
          </w:tcPr>
          <w:p w14:paraId="0305E420" w14:textId="77777777" w:rsidR="00C073BE" w:rsidRPr="00A23D5A" w:rsidRDefault="00C073BE" w:rsidP="00D07196">
            <w:pPr>
              <w:spacing w:line="276" w:lineRule="auto"/>
              <w:jc w:val="center"/>
              <w:rPr>
                <w:rFonts w:ascii="Times New Roman" w:hAnsi="Times New Roman" w:cs="Times New Roman"/>
                <w:b/>
                <w:sz w:val="23"/>
                <w:szCs w:val="23"/>
                <w:lang w:val="en-US"/>
              </w:rPr>
            </w:pPr>
            <w:r w:rsidRPr="00A23D5A">
              <w:rPr>
                <w:rFonts w:ascii="Times New Roman" w:hAnsi="Times New Roman" w:cs="Times New Roman"/>
                <w:b/>
                <w:sz w:val="23"/>
                <w:szCs w:val="23"/>
                <w:lang w:val="en-US"/>
              </w:rPr>
              <w:t>PST</w:t>
            </w:r>
          </w:p>
        </w:tc>
        <w:tc>
          <w:tcPr>
            <w:tcW w:w="4092" w:type="dxa"/>
            <w:gridSpan w:val="4"/>
            <w:tcBorders>
              <w:right w:val="nil"/>
            </w:tcBorders>
          </w:tcPr>
          <w:p w14:paraId="140D55A7" w14:textId="77777777" w:rsidR="00C073BE" w:rsidRPr="00A23D5A" w:rsidRDefault="00C073BE" w:rsidP="00D07196">
            <w:pPr>
              <w:spacing w:line="276" w:lineRule="auto"/>
              <w:jc w:val="center"/>
              <w:rPr>
                <w:rFonts w:ascii="Times New Roman" w:hAnsi="Times New Roman" w:cs="Times New Roman"/>
                <w:b/>
                <w:sz w:val="23"/>
                <w:szCs w:val="23"/>
                <w:lang w:val="en-US"/>
              </w:rPr>
            </w:pPr>
            <w:r w:rsidRPr="00A23D5A">
              <w:rPr>
                <w:rFonts w:ascii="Times New Roman" w:hAnsi="Times New Roman" w:cs="Times New Roman"/>
                <w:b/>
                <w:sz w:val="23"/>
                <w:szCs w:val="23"/>
                <w:lang w:val="en-US"/>
              </w:rPr>
              <w:t>PP</w:t>
            </w:r>
          </w:p>
        </w:tc>
      </w:tr>
      <w:tr w:rsidR="00C073BE" w:rsidRPr="00A23D5A" w14:paraId="15A574A5" w14:textId="77777777" w:rsidTr="00D07196">
        <w:trPr>
          <w:trHeight w:val="438"/>
          <w:jc w:val="center"/>
        </w:trPr>
        <w:tc>
          <w:tcPr>
            <w:tcW w:w="998" w:type="dxa"/>
            <w:tcBorders>
              <w:left w:val="nil"/>
            </w:tcBorders>
            <w:vAlign w:val="center"/>
          </w:tcPr>
          <w:p w14:paraId="12652594" w14:textId="77777777" w:rsidR="00C073BE" w:rsidRPr="00A23D5A" w:rsidRDefault="00C073BE" w:rsidP="00D07196">
            <w:pPr>
              <w:spacing w:line="276" w:lineRule="auto"/>
              <w:ind w:firstLine="0"/>
              <w:rPr>
                <w:rFonts w:ascii="Times New Roman" w:hAnsi="Times New Roman" w:cs="Times New Roman"/>
                <w:i/>
                <w:sz w:val="23"/>
                <w:szCs w:val="23"/>
                <w:lang w:val="en-US"/>
              </w:rPr>
            </w:pPr>
            <w:r>
              <w:rPr>
                <w:rFonts w:ascii="Times New Roman" w:hAnsi="Times New Roman" w:cs="Times New Roman"/>
                <w:i/>
                <w:sz w:val="23"/>
                <w:szCs w:val="23"/>
                <w:lang w:val="en-US"/>
              </w:rPr>
              <w:t>Sex</w:t>
            </w:r>
          </w:p>
        </w:tc>
        <w:tc>
          <w:tcPr>
            <w:tcW w:w="785" w:type="dxa"/>
            <w:vAlign w:val="center"/>
          </w:tcPr>
          <w:p w14:paraId="4D5F4A4C" w14:textId="77777777" w:rsidR="00C073BE" w:rsidRPr="00A23D5A" w:rsidRDefault="00C073BE" w:rsidP="00D07196">
            <w:pPr>
              <w:spacing w:line="276" w:lineRule="auto"/>
              <w:ind w:firstLine="0"/>
              <w:rPr>
                <w:rFonts w:ascii="Times New Roman" w:hAnsi="Times New Roman" w:cs="Times New Roman"/>
                <w:i/>
                <w:sz w:val="23"/>
                <w:szCs w:val="23"/>
                <w:lang w:val="en-US"/>
              </w:rPr>
            </w:pPr>
            <w:r w:rsidRPr="00A23D5A">
              <w:rPr>
                <w:rFonts w:ascii="Times New Roman" w:hAnsi="Times New Roman" w:cs="Times New Roman"/>
                <w:i/>
                <w:sz w:val="23"/>
                <w:szCs w:val="23"/>
                <w:lang w:val="en-US"/>
              </w:rPr>
              <w:t>Age</w:t>
            </w:r>
          </w:p>
        </w:tc>
        <w:tc>
          <w:tcPr>
            <w:tcW w:w="1196" w:type="dxa"/>
            <w:vAlign w:val="center"/>
          </w:tcPr>
          <w:p w14:paraId="5BB233E7" w14:textId="77777777" w:rsidR="00C073BE" w:rsidRPr="00A23D5A" w:rsidRDefault="00C073BE" w:rsidP="00D07196">
            <w:pPr>
              <w:spacing w:line="276" w:lineRule="auto"/>
              <w:ind w:firstLine="0"/>
              <w:rPr>
                <w:rFonts w:ascii="Times New Roman" w:hAnsi="Times New Roman" w:cs="Times New Roman"/>
                <w:i/>
                <w:sz w:val="23"/>
                <w:szCs w:val="23"/>
                <w:lang w:val="en-US"/>
              </w:rPr>
            </w:pPr>
            <w:r w:rsidRPr="00A23D5A">
              <w:rPr>
                <w:rFonts w:ascii="Times New Roman" w:hAnsi="Times New Roman" w:cs="Times New Roman"/>
                <w:i/>
                <w:sz w:val="23"/>
                <w:szCs w:val="23"/>
                <w:lang w:val="en-US"/>
              </w:rPr>
              <w:t>Education Level</w:t>
            </w:r>
          </w:p>
        </w:tc>
        <w:tc>
          <w:tcPr>
            <w:tcW w:w="1219" w:type="dxa"/>
            <w:vAlign w:val="center"/>
          </w:tcPr>
          <w:p w14:paraId="5E7E0D24" w14:textId="77777777" w:rsidR="00C073BE" w:rsidRPr="00A23D5A" w:rsidRDefault="00C073BE" w:rsidP="00D07196">
            <w:pPr>
              <w:spacing w:line="276" w:lineRule="auto"/>
              <w:rPr>
                <w:rFonts w:ascii="Times New Roman" w:hAnsi="Times New Roman" w:cs="Times New Roman"/>
                <w:i/>
                <w:sz w:val="23"/>
                <w:szCs w:val="23"/>
                <w:lang w:val="en-US"/>
              </w:rPr>
            </w:pPr>
            <w:r w:rsidRPr="00A23D5A">
              <w:rPr>
                <w:rFonts w:ascii="Times New Roman" w:hAnsi="Times New Roman" w:cs="Times New Roman"/>
                <w:i/>
                <w:sz w:val="23"/>
                <w:szCs w:val="23"/>
                <w:lang w:val="en-US"/>
              </w:rPr>
              <w:t>L1</w:t>
            </w:r>
          </w:p>
        </w:tc>
        <w:tc>
          <w:tcPr>
            <w:tcW w:w="997" w:type="dxa"/>
            <w:vAlign w:val="center"/>
          </w:tcPr>
          <w:p w14:paraId="24CB1152" w14:textId="77777777" w:rsidR="00C073BE" w:rsidRPr="00A23D5A" w:rsidRDefault="00C073BE" w:rsidP="00D07196">
            <w:pPr>
              <w:spacing w:line="276" w:lineRule="auto"/>
              <w:ind w:firstLine="0"/>
              <w:rPr>
                <w:rFonts w:ascii="Times New Roman" w:hAnsi="Times New Roman" w:cs="Times New Roman"/>
                <w:i/>
                <w:sz w:val="23"/>
                <w:szCs w:val="23"/>
                <w:lang w:val="en-US"/>
              </w:rPr>
            </w:pPr>
            <w:r>
              <w:rPr>
                <w:rFonts w:ascii="Times New Roman" w:hAnsi="Times New Roman" w:cs="Times New Roman"/>
                <w:i/>
                <w:sz w:val="23"/>
                <w:szCs w:val="23"/>
                <w:lang w:val="en-US"/>
              </w:rPr>
              <w:t>Sex</w:t>
            </w:r>
          </w:p>
        </w:tc>
        <w:tc>
          <w:tcPr>
            <w:tcW w:w="775" w:type="dxa"/>
            <w:vAlign w:val="center"/>
          </w:tcPr>
          <w:p w14:paraId="1D643834" w14:textId="77777777" w:rsidR="00C073BE" w:rsidRPr="00A23D5A" w:rsidRDefault="00C073BE" w:rsidP="00D07196">
            <w:pPr>
              <w:spacing w:line="276" w:lineRule="auto"/>
              <w:ind w:firstLine="0"/>
              <w:rPr>
                <w:rFonts w:ascii="Times New Roman" w:hAnsi="Times New Roman" w:cs="Times New Roman"/>
                <w:i/>
                <w:sz w:val="23"/>
                <w:szCs w:val="23"/>
                <w:lang w:val="en-US"/>
              </w:rPr>
            </w:pPr>
            <w:r w:rsidRPr="00A23D5A">
              <w:rPr>
                <w:rFonts w:ascii="Times New Roman" w:hAnsi="Times New Roman" w:cs="Times New Roman"/>
                <w:i/>
                <w:sz w:val="23"/>
                <w:szCs w:val="23"/>
                <w:lang w:val="en-US"/>
              </w:rPr>
              <w:t>Age</w:t>
            </w:r>
          </w:p>
        </w:tc>
        <w:tc>
          <w:tcPr>
            <w:tcW w:w="1143" w:type="dxa"/>
            <w:vAlign w:val="center"/>
          </w:tcPr>
          <w:p w14:paraId="28CCEC52" w14:textId="77777777" w:rsidR="00C073BE" w:rsidRPr="00A23D5A" w:rsidRDefault="00C073BE" w:rsidP="00D07196">
            <w:pPr>
              <w:spacing w:line="276" w:lineRule="auto"/>
              <w:ind w:firstLine="0"/>
              <w:rPr>
                <w:rFonts w:ascii="Times New Roman" w:hAnsi="Times New Roman" w:cs="Times New Roman"/>
                <w:i/>
                <w:sz w:val="23"/>
                <w:szCs w:val="23"/>
                <w:lang w:val="en-US"/>
              </w:rPr>
            </w:pPr>
            <w:r w:rsidRPr="00A23D5A">
              <w:rPr>
                <w:rFonts w:ascii="Times New Roman" w:hAnsi="Times New Roman" w:cs="Times New Roman"/>
                <w:i/>
                <w:sz w:val="23"/>
                <w:szCs w:val="23"/>
                <w:lang w:val="en-US"/>
              </w:rPr>
              <w:t>Education Level</w:t>
            </w:r>
          </w:p>
        </w:tc>
        <w:tc>
          <w:tcPr>
            <w:tcW w:w="1177" w:type="dxa"/>
            <w:tcBorders>
              <w:right w:val="nil"/>
            </w:tcBorders>
            <w:vAlign w:val="center"/>
          </w:tcPr>
          <w:p w14:paraId="5892DFED" w14:textId="77777777" w:rsidR="00C073BE" w:rsidRPr="00A23D5A" w:rsidRDefault="00C073BE" w:rsidP="00D07196">
            <w:pPr>
              <w:spacing w:line="276" w:lineRule="auto"/>
              <w:jc w:val="center"/>
              <w:rPr>
                <w:rFonts w:ascii="Times New Roman" w:hAnsi="Times New Roman" w:cs="Times New Roman"/>
                <w:i/>
                <w:sz w:val="23"/>
                <w:szCs w:val="23"/>
                <w:lang w:val="en-US"/>
              </w:rPr>
            </w:pPr>
            <w:r w:rsidRPr="00A23D5A">
              <w:rPr>
                <w:rFonts w:ascii="Times New Roman" w:hAnsi="Times New Roman" w:cs="Times New Roman"/>
                <w:i/>
                <w:sz w:val="23"/>
                <w:szCs w:val="23"/>
                <w:lang w:val="en-US"/>
              </w:rPr>
              <w:t>L1</w:t>
            </w:r>
          </w:p>
        </w:tc>
      </w:tr>
      <w:tr w:rsidR="00C073BE" w:rsidRPr="00A23D5A" w14:paraId="23CDE9A3" w14:textId="77777777" w:rsidTr="00D07196">
        <w:trPr>
          <w:trHeight w:val="213"/>
          <w:jc w:val="center"/>
        </w:trPr>
        <w:tc>
          <w:tcPr>
            <w:tcW w:w="998" w:type="dxa"/>
            <w:tcBorders>
              <w:left w:val="nil"/>
            </w:tcBorders>
          </w:tcPr>
          <w:p w14:paraId="0778A6DA"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Female</w:t>
            </w:r>
          </w:p>
        </w:tc>
        <w:tc>
          <w:tcPr>
            <w:tcW w:w="785" w:type="dxa"/>
          </w:tcPr>
          <w:p w14:paraId="3AA5A28E"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19</w:t>
            </w:r>
          </w:p>
        </w:tc>
        <w:tc>
          <w:tcPr>
            <w:tcW w:w="1196" w:type="dxa"/>
          </w:tcPr>
          <w:p w14:paraId="7F5A059D"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High</w:t>
            </w:r>
          </w:p>
        </w:tc>
        <w:tc>
          <w:tcPr>
            <w:tcW w:w="1219" w:type="dxa"/>
          </w:tcPr>
          <w:p w14:paraId="3B9644AF"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Portuguese</w:t>
            </w:r>
          </w:p>
        </w:tc>
        <w:tc>
          <w:tcPr>
            <w:tcW w:w="997" w:type="dxa"/>
          </w:tcPr>
          <w:p w14:paraId="0ED5AFBD"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Female</w:t>
            </w:r>
          </w:p>
        </w:tc>
        <w:tc>
          <w:tcPr>
            <w:tcW w:w="775" w:type="dxa"/>
          </w:tcPr>
          <w:p w14:paraId="36C3A80C"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16</w:t>
            </w:r>
          </w:p>
        </w:tc>
        <w:tc>
          <w:tcPr>
            <w:tcW w:w="1143" w:type="dxa"/>
          </w:tcPr>
          <w:p w14:paraId="0B12ABA8"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High</w:t>
            </w:r>
          </w:p>
        </w:tc>
        <w:tc>
          <w:tcPr>
            <w:tcW w:w="1177" w:type="dxa"/>
            <w:tcBorders>
              <w:right w:val="nil"/>
            </w:tcBorders>
          </w:tcPr>
          <w:p w14:paraId="664FF098"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Portuguese</w:t>
            </w:r>
          </w:p>
        </w:tc>
      </w:tr>
      <w:tr w:rsidR="00C073BE" w:rsidRPr="00A23D5A" w14:paraId="6D414CEF" w14:textId="77777777" w:rsidTr="00D07196">
        <w:trPr>
          <w:trHeight w:val="213"/>
          <w:jc w:val="center"/>
        </w:trPr>
        <w:tc>
          <w:tcPr>
            <w:tcW w:w="998" w:type="dxa"/>
            <w:tcBorders>
              <w:left w:val="nil"/>
            </w:tcBorders>
          </w:tcPr>
          <w:p w14:paraId="2D88D3B4"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Female</w:t>
            </w:r>
          </w:p>
        </w:tc>
        <w:tc>
          <w:tcPr>
            <w:tcW w:w="785" w:type="dxa"/>
          </w:tcPr>
          <w:p w14:paraId="752E70C9"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18</w:t>
            </w:r>
          </w:p>
        </w:tc>
        <w:tc>
          <w:tcPr>
            <w:tcW w:w="1196" w:type="dxa"/>
          </w:tcPr>
          <w:p w14:paraId="11A9CB67"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High</w:t>
            </w:r>
          </w:p>
        </w:tc>
        <w:tc>
          <w:tcPr>
            <w:tcW w:w="1219" w:type="dxa"/>
          </w:tcPr>
          <w:p w14:paraId="39ECF5FA"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Portuguese</w:t>
            </w:r>
          </w:p>
        </w:tc>
        <w:tc>
          <w:tcPr>
            <w:tcW w:w="997" w:type="dxa"/>
          </w:tcPr>
          <w:p w14:paraId="52A53D34"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Female</w:t>
            </w:r>
          </w:p>
        </w:tc>
        <w:tc>
          <w:tcPr>
            <w:tcW w:w="775" w:type="dxa"/>
          </w:tcPr>
          <w:p w14:paraId="2829D560"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18</w:t>
            </w:r>
          </w:p>
        </w:tc>
        <w:tc>
          <w:tcPr>
            <w:tcW w:w="1143" w:type="dxa"/>
          </w:tcPr>
          <w:p w14:paraId="67EB8369"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High</w:t>
            </w:r>
          </w:p>
        </w:tc>
        <w:tc>
          <w:tcPr>
            <w:tcW w:w="1177" w:type="dxa"/>
            <w:tcBorders>
              <w:right w:val="nil"/>
            </w:tcBorders>
          </w:tcPr>
          <w:p w14:paraId="511D548C"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Portuguese</w:t>
            </w:r>
          </w:p>
        </w:tc>
      </w:tr>
      <w:tr w:rsidR="00C073BE" w:rsidRPr="00A23D5A" w14:paraId="4CF9F284" w14:textId="77777777" w:rsidTr="00D07196">
        <w:trPr>
          <w:trHeight w:val="225"/>
          <w:jc w:val="center"/>
        </w:trPr>
        <w:tc>
          <w:tcPr>
            <w:tcW w:w="998" w:type="dxa"/>
            <w:tcBorders>
              <w:left w:val="nil"/>
            </w:tcBorders>
          </w:tcPr>
          <w:p w14:paraId="7D315100"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Female</w:t>
            </w:r>
          </w:p>
        </w:tc>
        <w:tc>
          <w:tcPr>
            <w:tcW w:w="785" w:type="dxa"/>
          </w:tcPr>
          <w:p w14:paraId="67FD67A8"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18</w:t>
            </w:r>
          </w:p>
        </w:tc>
        <w:tc>
          <w:tcPr>
            <w:tcW w:w="1196" w:type="dxa"/>
          </w:tcPr>
          <w:p w14:paraId="7F7E7F34"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High</w:t>
            </w:r>
          </w:p>
        </w:tc>
        <w:tc>
          <w:tcPr>
            <w:tcW w:w="1219" w:type="dxa"/>
          </w:tcPr>
          <w:p w14:paraId="32E2F2AA"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Portuguese</w:t>
            </w:r>
          </w:p>
        </w:tc>
        <w:tc>
          <w:tcPr>
            <w:tcW w:w="997" w:type="dxa"/>
          </w:tcPr>
          <w:p w14:paraId="47843880"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Female</w:t>
            </w:r>
          </w:p>
        </w:tc>
        <w:tc>
          <w:tcPr>
            <w:tcW w:w="775" w:type="dxa"/>
          </w:tcPr>
          <w:p w14:paraId="3678710D"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20</w:t>
            </w:r>
          </w:p>
        </w:tc>
        <w:tc>
          <w:tcPr>
            <w:tcW w:w="1143" w:type="dxa"/>
          </w:tcPr>
          <w:p w14:paraId="4595BE70"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High</w:t>
            </w:r>
          </w:p>
        </w:tc>
        <w:tc>
          <w:tcPr>
            <w:tcW w:w="1177" w:type="dxa"/>
            <w:tcBorders>
              <w:right w:val="nil"/>
            </w:tcBorders>
          </w:tcPr>
          <w:p w14:paraId="1CB7A9CE" w14:textId="77777777" w:rsidR="00C073BE" w:rsidRPr="00A23D5A" w:rsidRDefault="00C073BE" w:rsidP="00D07196">
            <w:pPr>
              <w:spacing w:line="276" w:lineRule="auto"/>
              <w:ind w:firstLine="0"/>
              <w:rPr>
                <w:rFonts w:ascii="Times New Roman" w:hAnsi="Times New Roman" w:cs="Times New Roman"/>
                <w:sz w:val="23"/>
                <w:szCs w:val="23"/>
                <w:lang w:val="en-US"/>
              </w:rPr>
            </w:pPr>
            <w:r w:rsidRPr="00A23D5A">
              <w:rPr>
                <w:rFonts w:ascii="Times New Roman" w:hAnsi="Times New Roman" w:cs="Times New Roman"/>
                <w:sz w:val="23"/>
                <w:szCs w:val="23"/>
                <w:lang w:val="en-US"/>
              </w:rPr>
              <w:t>Portuguese</w:t>
            </w:r>
          </w:p>
        </w:tc>
      </w:tr>
    </w:tbl>
    <w:p w14:paraId="2BD99203" w14:textId="77777777" w:rsidR="004C3810" w:rsidRPr="004B16E6" w:rsidRDefault="004C3810" w:rsidP="004C3810">
      <w:pPr>
        <w:rPr>
          <w:rFonts w:ascii="Times New Roman" w:hAnsi="Times New Roman" w:cs="Times New Roman"/>
          <w:sz w:val="24"/>
          <w:szCs w:val="24"/>
        </w:rPr>
      </w:pPr>
    </w:p>
    <w:p w14:paraId="7DF86E95" w14:textId="77777777" w:rsidR="00FF54D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The corpus </w:t>
      </w:r>
      <w:r>
        <w:rPr>
          <w:rFonts w:ascii="Times New Roman" w:hAnsi="Times New Roman" w:cs="Times New Roman"/>
          <w:sz w:val="24"/>
          <w:szCs w:val="24"/>
          <w:lang w:val="en-US"/>
        </w:rPr>
        <w:t xml:space="preserve">obtained </w:t>
      </w:r>
      <w:r w:rsidRPr="00A23D5A">
        <w:rPr>
          <w:rFonts w:ascii="Times New Roman" w:hAnsi="Times New Roman" w:cs="Times New Roman"/>
          <w:sz w:val="24"/>
          <w:szCs w:val="24"/>
          <w:lang w:val="en-US"/>
        </w:rPr>
        <w:t>by controlled methods created random segmental and suprasegmental contexts for obtaining the linguistic variable in evidence. Thus, we analyzed the data using Laboratory Phonology (</w:t>
      </w:r>
      <w:proofErr w:type="spellStart"/>
      <w:r w:rsidRPr="00A23D5A">
        <w:rPr>
          <w:rFonts w:ascii="Times New Roman" w:hAnsi="Times New Roman" w:cs="Times New Roman"/>
          <w:sz w:val="24"/>
          <w:szCs w:val="24"/>
          <w:lang w:val="en-US"/>
        </w:rPr>
        <w:t>Ohala</w:t>
      </w:r>
      <w:proofErr w:type="spellEnd"/>
      <w:r w:rsidRPr="00A23D5A">
        <w:rPr>
          <w:rFonts w:ascii="Times New Roman" w:hAnsi="Times New Roman" w:cs="Times New Roman"/>
          <w:sz w:val="24"/>
          <w:szCs w:val="24"/>
          <w:lang w:val="en-US"/>
        </w:rPr>
        <w:t>, 1995). Laboratory Phonology (</w:t>
      </w:r>
      <w:proofErr w:type="spellStart"/>
      <w:r w:rsidRPr="00A23D5A">
        <w:rPr>
          <w:rFonts w:ascii="Times New Roman" w:hAnsi="Times New Roman" w:cs="Times New Roman"/>
          <w:sz w:val="24"/>
          <w:szCs w:val="24"/>
          <w:lang w:val="en-US"/>
        </w:rPr>
        <w:t>Ohala</w:t>
      </w:r>
      <w:proofErr w:type="spellEnd"/>
      <w:r w:rsidRPr="00A23D5A">
        <w:rPr>
          <w:rFonts w:ascii="Times New Roman" w:hAnsi="Times New Roman" w:cs="Times New Roman"/>
          <w:sz w:val="24"/>
          <w:szCs w:val="24"/>
          <w:lang w:val="en-US"/>
        </w:rPr>
        <w:t xml:space="preserve">, 1995) is a methodological approach which incorporates the techniques of phonetics. In this way, experimental methods </w:t>
      </w:r>
      <w:r>
        <w:rPr>
          <w:rFonts w:ascii="Times New Roman" w:hAnsi="Times New Roman" w:cs="Times New Roman"/>
          <w:sz w:val="24"/>
          <w:szCs w:val="24"/>
          <w:lang w:val="en-US"/>
        </w:rPr>
        <w:t xml:space="preserve">can be </w:t>
      </w:r>
      <w:r w:rsidRPr="00A23D5A">
        <w:rPr>
          <w:rFonts w:ascii="Times New Roman" w:hAnsi="Times New Roman" w:cs="Times New Roman"/>
          <w:sz w:val="24"/>
          <w:szCs w:val="24"/>
          <w:lang w:val="en-US"/>
        </w:rPr>
        <w:t xml:space="preserve">developed to empirically prove the results obtained and monitor the data more assertively. In this study, this has been done by using the software </w:t>
      </w:r>
      <w:proofErr w:type="spellStart"/>
      <w:r>
        <w:rPr>
          <w:rFonts w:ascii="Times New Roman" w:hAnsi="Times New Roman" w:cs="Times New Roman"/>
          <w:sz w:val="24"/>
          <w:szCs w:val="24"/>
          <w:lang w:val="en-US"/>
        </w:rPr>
        <w:t>P</w:t>
      </w:r>
      <w:r w:rsidR="00D07196">
        <w:rPr>
          <w:rFonts w:ascii="Times New Roman" w:hAnsi="Times New Roman" w:cs="Times New Roman"/>
          <w:sz w:val="24"/>
          <w:szCs w:val="24"/>
          <w:lang w:val="en-US"/>
        </w:rPr>
        <w:t>raat</w:t>
      </w:r>
      <w:proofErr w:type="spellEnd"/>
      <w:r w:rsidR="00D07196">
        <w:rPr>
          <w:rFonts w:ascii="Times New Roman" w:hAnsi="Times New Roman" w:cs="Times New Roman"/>
          <w:sz w:val="24"/>
          <w:szCs w:val="24"/>
          <w:lang w:val="en-US"/>
        </w:rPr>
        <w:t xml:space="preserve"> (Boersma; </w:t>
      </w:r>
      <w:proofErr w:type="spellStart"/>
      <w:r w:rsidRPr="00A23D5A">
        <w:rPr>
          <w:rFonts w:ascii="Times New Roman" w:hAnsi="Times New Roman" w:cs="Times New Roman"/>
          <w:sz w:val="24"/>
          <w:szCs w:val="24"/>
          <w:lang w:val="en-US"/>
        </w:rPr>
        <w:t>Weenink</w:t>
      </w:r>
      <w:proofErr w:type="spellEnd"/>
      <w:r w:rsidRPr="00A23D5A">
        <w:rPr>
          <w:rFonts w:ascii="Times New Roman" w:hAnsi="Times New Roman" w:cs="Times New Roman"/>
          <w:sz w:val="24"/>
          <w:szCs w:val="24"/>
          <w:lang w:val="en-US"/>
        </w:rPr>
        <w:t xml:space="preserve"> 2015). This tool is widely used for acoustic analyses and focus</w:t>
      </w:r>
      <w:r>
        <w:rPr>
          <w:rFonts w:ascii="Times New Roman" w:hAnsi="Times New Roman" w:cs="Times New Roman"/>
          <w:sz w:val="24"/>
          <w:szCs w:val="24"/>
          <w:lang w:val="en-US"/>
        </w:rPr>
        <w:t>es</w:t>
      </w:r>
      <w:r w:rsidRPr="00A23D5A">
        <w:rPr>
          <w:rFonts w:ascii="Times New Roman" w:hAnsi="Times New Roman" w:cs="Times New Roman"/>
          <w:sz w:val="24"/>
          <w:szCs w:val="24"/>
          <w:lang w:val="en-US"/>
        </w:rPr>
        <w:t xml:space="preserve"> on the analysis of speech and its sound properties such as sound waves, formants, spectrograms, length in milliseconds, intonation</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and other characteristics of phones or phonemes. In fact, the many possibilities offered by </w:t>
      </w:r>
      <w:proofErr w:type="spellStart"/>
      <w:r w:rsidRPr="00A23D5A">
        <w:rPr>
          <w:rFonts w:ascii="Times New Roman" w:hAnsi="Times New Roman" w:cs="Times New Roman"/>
          <w:sz w:val="24"/>
          <w:szCs w:val="24"/>
          <w:lang w:val="en-US"/>
        </w:rPr>
        <w:t>praat</w:t>
      </w:r>
      <w:proofErr w:type="spellEnd"/>
      <w:r w:rsidRPr="00A23D5A">
        <w:rPr>
          <w:rFonts w:ascii="Times New Roman" w:hAnsi="Times New Roman" w:cs="Times New Roman"/>
          <w:sz w:val="24"/>
          <w:szCs w:val="24"/>
          <w:lang w:val="en-US"/>
        </w:rPr>
        <w:t xml:space="preserve"> make it an interesting and necessary software to measure the target segments of this study.</w:t>
      </w:r>
    </w:p>
    <w:p w14:paraId="164574E5" w14:textId="77777777" w:rsidR="00FF54DE" w:rsidRDefault="00C073BE" w:rsidP="00B47D3E">
      <w:pPr>
        <w:spacing w:after="0"/>
        <w:rPr>
          <w:rFonts w:ascii="Times New Roman" w:hAnsi="Times New Roman" w:cs="Times New Roman"/>
          <w:sz w:val="24"/>
          <w:szCs w:val="24"/>
          <w:lang w:val="en-US"/>
        </w:rPr>
      </w:pPr>
      <w:r>
        <w:rPr>
          <w:rFonts w:ascii="Times New Roman" w:hAnsi="Times New Roman" w:cs="Times New Roman"/>
          <w:sz w:val="24"/>
          <w:szCs w:val="24"/>
          <w:lang w:val="en-US"/>
        </w:rPr>
        <w:t>U</w:t>
      </w:r>
      <w:r w:rsidRPr="00A23D5A">
        <w:rPr>
          <w:rFonts w:ascii="Times New Roman" w:hAnsi="Times New Roman" w:cs="Times New Roman"/>
          <w:sz w:val="24"/>
          <w:szCs w:val="24"/>
          <w:lang w:val="en-US"/>
        </w:rPr>
        <w:t xml:space="preserve">sing </w:t>
      </w:r>
      <w:r w:rsidR="00D07196">
        <w:rPr>
          <w:rFonts w:ascii="Times New Roman" w:hAnsi="Times New Roman" w:cs="Times New Roman"/>
          <w:sz w:val="24"/>
          <w:szCs w:val="24"/>
          <w:lang w:val="en-US"/>
        </w:rPr>
        <w:t xml:space="preserve">the software </w:t>
      </w:r>
      <w:proofErr w:type="spellStart"/>
      <w:r w:rsidR="00D07196">
        <w:rPr>
          <w:rFonts w:ascii="Times New Roman" w:hAnsi="Times New Roman" w:cs="Times New Roman"/>
          <w:sz w:val="24"/>
          <w:szCs w:val="24"/>
          <w:lang w:val="en-US"/>
        </w:rPr>
        <w:t>Praat</w:t>
      </w:r>
      <w:proofErr w:type="spellEnd"/>
      <w:r w:rsidR="00D07196">
        <w:rPr>
          <w:rFonts w:ascii="Times New Roman" w:hAnsi="Times New Roman" w:cs="Times New Roman"/>
          <w:sz w:val="24"/>
          <w:szCs w:val="24"/>
          <w:lang w:val="en-US"/>
        </w:rPr>
        <w:t xml:space="preserve"> (Boersma; </w:t>
      </w:r>
      <w:proofErr w:type="spellStart"/>
      <w:r w:rsidRPr="00A23D5A">
        <w:rPr>
          <w:rFonts w:ascii="Times New Roman" w:hAnsi="Times New Roman" w:cs="Times New Roman"/>
          <w:sz w:val="24"/>
          <w:szCs w:val="24"/>
          <w:lang w:val="en-US"/>
        </w:rPr>
        <w:t>Weenick</w:t>
      </w:r>
      <w:proofErr w:type="spellEnd"/>
      <w:r w:rsidRPr="00A23D5A">
        <w:rPr>
          <w:rFonts w:ascii="Times New Roman" w:hAnsi="Times New Roman" w:cs="Times New Roman"/>
          <w:sz w:val="24"/>
          <w:szCs w:val="24"/>
          <w:lang w:val="en-US"/>
        </w:rPr>
        <w:t xml:space="preserve"> 2015), </w:t>
      </w:r>
      <w:r>
        <w:rPr>
          <w:rFonts w:ascii="Times New Roman" w:hAnsi="Times New Roman" w:cs="Times New Roman"/>
          <w:sz w:val="24"/>
          <w:szCs w:val="24"/>
          <w:lang w:val="en-US"/>
        </w:rPr>
        <w:t xml:space="preserve">we </w:t>
      </w:r>
      <w:r w:rsidRPr="00A23D5A">
        <w:rPr>
          <w:rFonts w:ascii="Times New Roman" w:hAnsi="Times New Roman" w:cs="Times New Roman"/>
          <w:sz w:val="24"/>
          <w:szCs w:val="24"/>
          <w:lang w:val="en-US"/>
        </w:rPr>
        <w:t xml:space="preserve">analyzed the spectrogram of each occurrence. </w:t>
      </w:r>
      <w:r w:rsidRPr="00A23D5A">
        <w:rPr>
          <w:rFonts w:ascii="Times New Roman" w:eastAsia="Times New Roman" w:hAnsi="Times New Roman" w:cs="Times New Roman"/>
          <w:sz w:val="24"/>
          <w:szCs w:val="24"/>
          <w:lang w:val="en-US"/>
        </w:rPr>
        <w:t xml:space="preserve">We observed nasalization considering sound environment, such as segments co-articulated to the nasalized vowel, and the direction of nasal spreading, verifying the possibility of a progressive spread of the [nasal] feature of </w:t>
      </w:r>
      <w:r w:rsidRPr="00A23D5A">
        <w:rPr>
          <w:rFonts w:ascii="Times New Roman" w:hAnsi="Times New Roman" w:cs="Times New Roman"/>
          <w:sz w:val="24"/>
          <w:szCs w:val="24"/>
          <w:lang w:val="en-US"/>
        </w:rPr>
        <w:t xml:space="preserve">/ɲ/. Additionally, we also examined some </w:t>
      </w:r>
      <w:r w:rsidRPr="00A23D5A">
        <w:rPr>
          <w:rFonts w:ascii="Times New Roman" w:eastAsia="Times New Roman" w:hAnsi="Times New Roman" w:cs="Times New Roman"/>
          <w:sz w:val="24"/>
          <w:szCs w:val="24"/>
          <w:lang w:val="en-US"/>
        </w:rPr>
        <w:t>suprasegmental factors, such as syllable</w:t>
      </w:r>
      <w:r w:rsidRPr="00A23D5A" w:rsidDel="00D86A40">
        <w:rPr>
          <w:rFonts w:ascii="Times New Roman" w:eastAsia="Times New Roman" w:hAnsi="Times New Roman" w:cs="Times New Roman"/>
          <w:sz w:val="24"/>
          <w:szCs w:val="24"/>
          <w:lang w:val="en-US"/>
        </w:rPr>
        <w:t xml:space="preserve"> </w:t>
      </w:r>
      <w:r w:rsidRPr="00A23D5A">
        <w:rPr>
          <w:rFonts w:ascii="Times New Roman" w:eastAsia="Times New Roman" w:hAnsi="Times New Roman" w:cs="Times New Roman"/>
          <w:sz w:val="24"/>
          <w:szCs w:val="24"/>
          <w:lang w:val="en-US"/>
        </w:rPr>
        <w:t xml:space="preserve">stress. </w:t>
      </w:r>
      <w:r w:rsidRPr="00A23D5A">
        <w:rPr>
          <w:rFonts w:ascii="Times New Roman" w:hAnsi="Times New Roman" w:cs="Times New Roman"/>
          <w:sz w:val="24"/>
          <w:szCs w:val="24"/>
          <w:lang w:val="en-US"/>
        </w:rPr>
        <w:t xml:space="preserve">The occurrence of words collected </w:t>
      </w:r>
      <w:r>
        <w:rPr>
          <w:rFonts w:ascii="Times New Roman" w:hAnsi="Times New Roman" w:cs="Times New Roman"/>
          <w:sz w:val="24"/>
          <w:szCs w:val="24"/>
          <w:lang w:val="en-US"/>
        </w:rPr>
        <w:t xml:space="preserve">through </w:t>
      </w:r>
      <w:r w:rsidRPr="00A23D5A">
        <w:rPr>
          <w:rFonts w:ascii="Times New Roman" w:hAnsi="Times New Roman" w:cs="Times New Roman"/>
          <w:sz w:val="24"/>
          <w:szCs w:val="24"/>
          <w:lang w:val="en-US"/>
        </w:rPr>
        <w:t xml:space="preserve">carrier sentences </w:t>
      </w:r>
      <w:r>
        <w:rPr>
          <w:rFonts w:ascii="Times New Roman" w:hAnsi="Times New Roman" w:cs="Times New Roman"/>
          <w:sz w:val="24"/>
          <w:szCs w:val="24"/>
          <w:lang w:val="en-US"/>
        </w:rPr>
        <w:t>was</w:t>
      </w:r>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then</w:t>
      </w:r>
      <w:r w:rsidRPr="00A23D5A">
        <w:rPr>
          <w:rFonts w:ascii="Times New Roman" w:hAnsi="Times New Roman" w:cs="Times New Roman"/>
          <w:sz w:val="24"/>
          <w:szCs w:val="24"/>
          <w:lang w:val="en-US"/>
        </w:rPr>
        <w:t xml:space="preserve"> compared with ite</w:t>
      </w:r>
      <w:r>
        <w:rPr>
          <w:rFonts w:ascii="Times New Roman" w:hAnsi="Times New Roman" w:cs="Times New Roman"/>
          <w:sz w:val="24"/>
          <w:szCs w:val="24"/>
          <w:lang w:val="en-US"/>
        </w:rPr>
        <w:t>m</w:t>
      </w:r>
      <w:r w:rsidRPr="00A23D5A">
        <w:rPr>
          <w:rFonts w:ascii="Times New Roman" w:hAnsi="Times New Roman" w:cs="Times New Roman"/>
          <w:sz w:val="24"/>
          <w:szCs w:val="24"/>
          <w:lang w:val="en-US"/>
        </w:rPr>
        <w:t>s extracted from semi-spontaneous speech data.</w:t>
      </w:r>
      <w:r w:rsidRPr="00A23D5A">
        <w:rPr>
          <w:rStyle w:val="Refdenotaderodap"/>
          <w:rFonts w:ascii="Times New Roman" w:hAnsi="Times New Roman" w:cs="Times New Roman"/>
          <w:sz w:val="24"/>
          <w:szCs w:val="24"/>
          <w:lang w:val="en-US"/>
        </w:rPr>
        <w:footnoteReference w:id="8"/>
      </w:r>
      <w:r w:rsidRPr="00A23D5A">
        <w:rPr>
          <w:rFonts w:ascii="Times New Roman" w:hAnsi="Times New Roman" w:cs="Times New Roman"/>
          <w:sz w:val="24"/>
          <w:szCs w:val="24"/>
          <w:lang w:val="en-US"/>
        </w:rPr>
        <w:t xml:space="preserve"> The data collected by sociolinguistic interviews were fundamental for analysis of oral vowels and examination of data carrying /ɲ/ in uncontrolled speech.</w:t>
      </w:r>
    </w:p>
    <w:p w14:paraId="4BDED38F" w14:textId="1F5F6D96" w:rsidR="00E6764B"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Figure 1 </w:t>
      </w:r>
      <w:r>
        <w:rPr>
          <w:rFonts w:ascii="Times New Roman" w:hAnsi="Times New Roman" w:cs="Times New Roman"/>
          <w:sz w:val="24"/>
          <w:szCs w:val="24"/>
          <w:lang w:val="en-US"/>
        </w:rPr>
        <w:t xml:space="preserve">shows </w:t>
      </w:r>
      <w:r w:rsidRPr="00A23D5A">
        <w:rPr>
          <w:rFonts w:ascii="Times New Roman" w:hAnsi="Times New Roman" w:cs="Times New Roman"/>
          <w:sz w:val="24"/>
          <w:szCs w:val="24"/>
          <w:lang w:val="en-US"/>
        </w:rPr>
        <w:t xml:space="preserve">a spectrogram of [ɲ]. Acoustically, nasals </w:t>
      </w:r>
      <w:r>
        <w:rPr>
          <w:rFonts w:ascii="Times New Roman" w:hAnsi="Times New Roman" w:cs="Times New Roman"/>
          <w:sz w:val="24"/>
          <w:szCs w:val="24"/>
          <w:lang w:val="en-US"/>
        </w:rPr>
        <w:t xml:space="preserve">have </w:t>
      </w:r>
      <w:r w:rsidRPr="00A23D5A">
        <w:rPr>
          <w:rFonts w:ascii="Times New Roman" w:hAnsi="Times New Roman" w:cs="Times New Roman"/>
          <w:sz w:val="24"/>
          <w:szCs w:val="24"/>
          <w:lang w:val="en-US"/>
        </w:rPr>
        <w:t>formant patterns similar to vowels, but with less intensity. Besides, the articulation of nasal consonants also produces anti</w:t>
      </w:r>
      <w:r>
        <w:rPr>
          <w:rFonts w:ascii="Times New Roman" w:hAnsi="Times New Roman" w:cs="Times New Roman"/>
          <w:sz w:val="24"/>
          <w:szCs w:val="24"/>
          <w:lang w:val="en-US"/>
        </w:rPr>
        <w:t>-</w:t>
      </w:r>
      <w:r w:rsidRPr="00A23D5A">
        <w:rPr>
          <w:rFonts w:ascii="Times New Roman" w:hAnsi="Times New Roman" w:cs="Times New Roman"/>
          <w:sz w:val="24"/>
          <w:szCs w:val="24"/>
          <w:lang w:val="en-US"/>
        </w:rPr>
        <w:t>formants in the vocal tract (</w:t>
      </w:r>
      <w:proofErr w:type="spellStart"/>
      <w:r w:rsidRPr="00A23D5A">
        <w:rPr>
          <w:rFonts w:ascii="Times New Roman" w:hAnsi="Times New Roman" w:cs="Times New Roman"/>
          <w:sz w:val="24"/>
          <w:szCs w:val="24"/>
          <w:lang w:val="en-US"/>
        </w:rPr>
        <w:t>Zampaulo</w:t>
      </w:r>
      <w:proofErr w:type="spellEnd"/>
      <w:r w:rsidRPr="00A23D5A">
        <w:rPr>
          <w:rFonts w:ascii="Times New Roman" w:hAnsi="Times New Roman" w:cs="Times New Roman"/>
          <w:sz w:val="24"/>
          <w:szCs w:val="24"/>
          <w:lang w:val="en-US"/>
        </w:rPr>
        <w:t>, 2019, p. 38). The analysis of the spectrogram of the nasal palatal was important to identify items in which the nasal was actually produced. Then, we use</w:t>
      </w:r>
      <w:r>
        <w:rPr>
          <w:rFonts w:ascii="Times New Roman" w:hAnsi="Times New Roman" w:cs="Times New Roman"/>
          <w:sz w:val="24"/>
          <w:szCs w:val="24"/>
          <w:lang w:val="en-US"/>
        </w:rPr>
        <w:t>d</w:t>
      </w:r>
      <w:r w:rsidRPr="00A23D5A">
        <w:rPr>
          <w:rFonts w:ascii="Times New Roman" w:hAnsi="Times New Roman" w:cs="Times New Roman"/>
          <w:sz w:val="24"/>
          <w:szCs w:val="24"/>
          <w:lang w:val="en-US"/>
        </w:rPr>
        <w:t xml:space="preserve"> the transition into vowel formants as the main acoustic clue to establish the production of [ɲ]. Distinctly from [n] and [m], [ɲ] </w:t>
      </w:r>
      <w:r>
        <w:rPr>
          <w:rFonts w:ascii="Times New Roman" w:hAnsi="Times New Roman" w:cs="Times New Roman"/>
          <w:sz w:val="24"/>
          <w:szCs w:val="24"/>
          <w:lang w:val="en-US"/>
        </w:rPr>
        <w:t>shows</w:t>
      </w:r>
      <w:r w:rsidRPr="00A23D5A">
        <w:rPr>
          <w:rFonts w:ascii="Times New Roman" w:hAnsi="Times New Roman" w:cs="Times New Roman"/>
          <w:sz w:val="24"/>
          <w:szCs w:val="24"/>
          <w:lang w:val="en-US"/>
        </w:rPr>
        <w:t xml:space="preserve"> a long transition period into neighboring vowels (</w:t>
      </w:r>
      <w:proofErr w:type="spellStart"/>
      <w:r w:rsidRPr="00A23D5A">
        <w:rPr>
          <w:rFonts w:ascii="Times New Roman" w:hAnsi="Times New Roman" w:cs="Times New Roman"/>
          <w:sz w:val="24"/>
          <w:szCs w:val="24"/>
          <w:lang w:val="en-US"/>
        </w:rPr>
        <w:t>Zampaulo</w:t>
      </w:r>
      <w:proofErr w:type="spellEnd"/>
      <w:r w:rsidRPr="00A23D5A">
        <w:rPr>
          <w:rFonts w:ascii="Times New Roman" w:hAnsi="Times New Roman" w:cs="Times New Roman"/>
          <w:sz w:val="24"/>
          <w:szCs w:val="24"/>
          <w:lang w:val="en-US"/>
        </w:rPr>
        <w:t xml:space="preserve">, 2019, p. 38), as shown in Figure 1 by the first and the second formant transition (F1 and F2, respectively). Such clue was fundamental to distinguish cases in which the nasal was not produced or performed as a glide [j]. Although the F2 movement of [j] is similar </w:t>
      </w:r>
      <w:r>
        <w:rPr>
          <w:rFonts w:ascii="Times New Roman" w:hAnsi="Times New Roman" w:cs="Times New Roman"/>
          <w:sz w:val="24"/>
          <w:szCs w:val="24"/>
          <w:lang w:val="en-US"/>
        </w:rPr>
        <w:t>as that of</w:t>
      </w:r>
      <w:r w:rsidRPr="00A23D5A">
        <w:rPr>
          <w:rFonts w:ascii="Times New Roman" w:hAnsi="Times New Roman" w:cs="Times New Roman"/>
          <w:sz w:val="24"/>
          <w:szCs w:val="24"/>
          <w:lang w:val="en-US"/>
        </w:rPr>
        <w:t xml:space="preserve"> [ɲ], the palatal nasal shows </w:t>
      </w:r>
      <w:r>
        <w:rPr>
          <w:rFonts w:ascii="Times New Roman" w:hAnsi="Times New Roman" w:cs="Times New Roman"/>
          <w:sz w:val="24"/>
          <w:szCs w:val="24"/>
          <w:lang w:val="en-US"/>
        </w:rPr>
        <w:t xml:space="preserve">a </w:t>
      </w:r>
      <w:r w:rsidRPr="00A23D5A">
        <w:rPr>
          <w:rFonts w:ascii="Times New Roman" w:hAnsi="Times New Roman" w:cs="Times New Roman"/>
          <w:sz w:val="24"/>
          <w:szCs w:val="24"/>
          <w:lang w:val="en-US"/>
        </w:rPr>
        <w:t>low intensity in its central portion. This region, in the spectrogram, would correspond to oral airflow blocking. Finally, if there was production of [</w:t>
      </w:r>
      <w:proofErr w:type="spellStart"/>
      <w:r w:rsidRPr="00A23D5A">
        <w:rPr>
          <w:rFonts w:ascii="Times New Roman" w:hAnsi="Times New Roman" w:cs="Times New Roman"/>
          <w:sz w:val="24"/>
          <w:szCs w:val="24"/>
          <w:lang w:val="en-US"/>
        </w:rPr>
        <w:t>nj</w:t>
      </w:r>
      <w:proofErr w:type="spellEnd"/>
      <w:r w:rsidRPr="00A23D5A">
        <w:rPr>
          <w:rFonts w:ascii="Times New Roman" w:hAnsi="Times New Roman" w:cs="Times New Roman"/>
          <w:sz w:val="24"/>
          <w:szCs w:val="24"/>
          <w:lang w:val="en-US"/>
        </w:rPr>
        <w:t>], the nasal murmur would present a distinct acoustic configuration: in addition to the shorter duration of [n], the transition of the formants is also distinct, especially for F2 (see Vieira, 2017).</w:t>
      </w:r>
    </w:p>
    <w:p w14:paraId="2AFBD9C7" w14:textId="77777777" w:rsidR="00F16308" w:rsidRDefault="00F16308" w:rsidP="00F16308">
      <w:pPr>
        <w:spacing w:after="0"/>
        <w:ind w:firstLine="851"/>
        <w:rPr>
          <w:rFonts w:ascii="Times New Roman" w:hAnsi="Times New Roman" w:cs="Times New Roman"/>
          <w:sz w:val="24"/>
          <w:szCs w:val="24"/>
          <w:lang w:val="en-US"/>
        </w:rPr>
      </w:pPr>
    </w:p>
    <w:p w14:paraId="0133F00F" w14:textId="777B2F9F" w:rsidR="00C073BE" w:rsidRPr="00B47D3E" w:rsidRDefault="00C073BE" w:rsidP="00C073BE">
      <w:pPr>
        <w:jc w:val="center"/>
        <w:rPr>
          <w:rFonts w:ascii="Times New Roman" w:hAnsi="Times New Roman" w:cs="Times New Roman"/>
          <w:i/>
          <w:sz w:val="20"/>
          <w:szCs w:val="20"/>
          <w:lang w:val="en-US" w:eastAsia="pt-BR"/>
        </w:rPr>
      </w:pPr>
      <w:r w:rsidRPr="00B47D3E">
        <w:rPr>
          <w:rFonts w:ascii="Times New Roman" w:hAnsi="Times New Roman" w:cs="Times New Roman"/>
          <w:sz w:val="20"/>
          <w:szCs w:val="20"/>
          <w:lang w:val="en-US" w:eastAsia="pt-BR"/>
        </w:rPr>
        <w:t xml:space="preserve">Figure 1- Wave Form and Spectrogram of </w:t>
      </w:r>
      <w:r w:rsidRPr="00B47D3E">
        <w:rPr>
          <w:rFonts w:ascii="Times New Roman" w:hAnsi="Times New Roman" w:cs="Times New Roman"/>
          <w:sz w:val="20"/>
          <w:szCs w:val="20"/>
          <w:lang w:val="en-US"/>
        </w:rPr>
        <w:t xml:space="preserve">[ɲ] – </w:t>
      </w:r>
      <w:proofErr w:type="spellStart"/>
      <w:r w:rsidRPr="00B47D3E">
        <w:rPr>
          <w:rFonts w:ascii="Times New Roman" w:hAnsi="Times New Roman" w:cs="Times New Roman"/>
          <w:sz w:val="20"/>
          <w:szCs w:val="20"/>
          <w:lang w:val="en-US"/>
        </w:rPr>
        <w:t>banha</w:t>
      </w:r>
      <w:proofErr w:type="spellEnd"/>
      <w:r w:rsidRPr="00B47D3E">
        <w:rPr>
          <w:rFonts w:ascii="Times New Roman" w:hAnsi="Times New Roman" w:cs="Times New Roman"/>
          <w:sz w:val="20"/>
          <w:szCs w:val="20"/>
          <w:lang w:val="en-US"/>
        </w:rPr>
        <w:t xml:space="preserve"> [</w:t>
      </w:r>
      <w:r w:rsidRPr="00B47D3E">
        <w:rPr>
          <w:rFonts w:ascii="Arial Unicode MS" w:eastAsia="Arial Unicode MS" w:hAnsi="Arial Unicode MS" w:cs="Arial Unicode MS"/>
          <w:sz w:val="20"/>
          <w:szCs w:val="20"/>
          <w:lang w:val="en-US"/>
        </w:rPr>
        <w:t>ˈ</w:t>
      </w:r>
      <w:proofErr w:type="spellStart"/>
      <w:r w:rsidRPr="00B47D3E">
        <w:rPr>
          <w:rFonts w:ascii="Times New Roman" w:hAnsi="Times New Roman" w:cs="Times New Roman"/>
          <w:sz w:val="20"/>
          <w:szCs w:val="20"/>
          <w:lang w:val="en-US"/>
        </w:rPr>
        <w:t>bɐ̃ɲɐ</w:t>
      </w:r>
      <w:proofErr w:type="spellEnd"/>
      <w:r w:rsidRPr="00B47D3E">
        <w:rPr>
          <w:rFonts w:ascii="Times New Roman" w:hAnsi="Times New Roman" w:cs="Times New Roman"/>
          <w:sz w:val="20"/>
          <w:szCs w:val="20"/>
          <w:lang w:val="en-US"/>
        </w:rPr>
        <w:t>] ‘lard.’</w:t>
      </w:r>
      <w:r w:rsidR="00255727" w:rsidRPr="00B47D3E">
        <w:rPr>
          <w:rStyle w:val="Refdenotaderodap"/>
          <w:rFonts w:ascii="Times New Roman" w:hAnsi="Times New Roman" w:cs="Times New Roman"/>
          <w:sz w:val="20"/>
          <w:szCs w:val="20"/>
          <w:lang w:val="en-US"/>
        </w:rPr>
        <w:footnoteReference w:id="9"/>
      </w:r>
    </w:p>
    <w:p w14:paraId="408D2553" w14:textId="77777777" w:rsidR="00292394" w:rsidRPr="00D32464" w:rsidRDefault="00292394" w:rsidP="00292394">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14:anchorId="4F0AFC51" wp14:editId="737E933A">
            <wp:extent cx="3771900" cy="2924685"/>
            <wp:effectExtent l="0" t="0" r="0" b="9525"/>
            <wp:docPr id="4" name="Imagem 4" descr="C:\Users\Amanda Balduino\Documents\Artigos_Balduino\Gragoata\banh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 Balduino\Documents\Artigos_Balduino\Gragoata\banha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118" cy="2924079"/>
                    </a:xfrm>
                    <a:prstGeom prst="rect">
                      <a:avLst/>
                    </a:prstGeom>
                    <a:noFill/>
                    <a:ln>
                      <a:noFill/>
                    </a:ln>
                  </pic:spPr>
                </pic:pic>
              </a:graphicData>
            </a:graphic>
          </wp:inline>
        </w:drawing>
      </w:r>
    </w:p>
    <w:p w14:paraId="01DDABA3" w14:textId="77777777" w:rsidR="00255727" w:rsidRDefault="00255727" w:rsidP="00255727">
      <w:pPr>
        <w:ind w:firstLine="0"/>
        <w:rPr>
          <w:rFonts w:ascii="Times New Roman" w:hAnsi="Times New Roman" w:cs="Times New Roman"/>
          <w:sz w:val="24"/>
          <w:szCs w:val="24"/>
          <w:lang w:val="en-US"/>
        </w:rPr>
      </w:pPr>
    </w:p>
    <w:p w14:paraId="300E39EC" w14:textId="1ADE694F" w:rsidR="00C073B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The results obtained by the acoustic study were reviewed according to phonological theories such as </w:t>
      </w:r>
      <w:proofErr w:type="spellStart"/>
      <w:r w:rsidRPr="00A23D5A">
        <w:rPr>
          <w:rFonts w:ascii="Times New Roman" w:hAnsi="Times New Roman" w:cs="Times New Roman"/>
          <w:sz w:val="24"/>
          <w:szCs w:val="24"/>
          <w:lang w:val="en-US"/>
        </w:rPr>
        <w:t>Autosegmental</w:t>
      </w:r>
      <w:proofErr w:type="spellEnd"/>
      <w:r w:rsidRPr="00A23D5A">
        <w:rPr>
          <w:rFonts w:ascii="Times New Roman" w:hAnsi="Times New Roman" w:cs="Times New Roman"/>
          <w:sz w:val="24"/>
          <w:szCs w:val="24"/>
          <w:lang w:val="en-US"/>
        </w:rPr>
        <w:t xml:space="preserve"> Phonology (Goldsmith, 1976</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1990; </w:t>
      </w:r>
      <w:proofErr w:type="spellStart"/>
      <w:r w:rsidRPr="00A23D5A">
        <w:rPr>
          <w:rFonts w:ascii="Times New Roman" w:hAnsi="Times New Roman" w:cs="Times New Roman"/>
          <w:sz w:val="24"/>
          <w:szCs w:val="24"/>
          <w:lang w:val="en-US"/>
        </w:rPr>
        <w:t>Moraes</w:t>
      </w:r>
      <w:proofErr w:type="spellEnd"/>
      <w:r w:rsidR="00D07196">
        <w:rPr>
          <w:rFonts w:ascii="Times New Roman" w:hAnsi="Times New Roman" w:cs="Times New Roman"/>
          <w:sz w:val="24"/>
          <w:szCs w:val="24"/>
          <w:lang w:val="en-US"/>
        </w:rPr>
        <w:t xml:space="preserve">; </w:t>
      </w:r>
      <w:proofErr w:type="spellStart"/>
      <w:r w:rsidRPr="00A23D5A">
        <w:rPr>
          <w:rFonts w:ascii="Times New Roman" w:hAnsi="Times New Roman" w:cs="Times New Roman"/>
          <w:sz w:val="24"/>
          <w:szCs w:val="24"/>
          <w:lang w:val="en-US"/>
        </w:rPr>
        <w:t>Wetzels</w:t>
      </w:r>
      <w:proofErr w:type="spellEnd"/>
      <w:r w:rsidRPr="00A23D5A">
        <w:rPr>
          <w:rFonts w:ascii="Times New Roman" w:hAnsi="Times New Roman" w:cs="Times New Roman"/>
          <w:sz w:val="24"/>
          <w:szCs w:val="24"/>
          <w:lang w:val="en-US"/>
        </w:rPr>
        <w:t xml:space="preserve">, 1992; </w:t>
      </w:r>
      <w:proofErr w:type="spellStart"/>
      <w:r w:rsidRPr="00A23D5A">
        <w:rPr>
          <w:rFonts w:ascii="Times New Roman" w:hAnsi="Times New Roman" w:cs="Times New Roman"/>
          <w:sz w:val="24"/>
          <w:szCs w:val="24"/>
          <w:lang w:val="en-US"/>
        </w:rPr>
        <w:t>Wetzels</w:t>
      </w:r>
      <w:proofErr w:type="spellEnd"/>
      <w:r w:rsidRPr="00A23D5A">
        <w:rPr>
          <w:rFonts w:ascii="Times New Roman" w:hAnsi="Times New Roman" w:cs="Times New Roman"/>
          <w:sz w:val="24"/>
          <w:szCs w:val="24"/>
          <w:lang w:val="en-US"/>
        </w:rPr>
        <w:t>, 1997).</w:t>
      </w:r>
    </w:p>
    <w:p w14:paraId="617AB026" w14:textId="77777777" w:rsidR="00F16308" w:rsidRPr="00A23D5A" w:rsidRDefault="00F16308" w:rsidP="00B47D3E">
      <w:pPr>
        <w:spacing w:after="0"/>
        <w:rPr>
          <w:rFonts w:ascii="Times New Roman" w:hAnsi="Times New Roman" w:cs="Times New Roman"/>
          <w:sz w:val="24"/>
          <w:szCs w:val="24"/>
          <w:lang w:val="en-US"/>
        </w:rPr>
      </w:pPr>
    </w:p>
    <w:p w14:paraId="2CD0E4EF" w14:textId="77777777" w:rsidR="00C073BE" w:rsidRPr="00A23D5A" w:rsidRDefault="00C073BE" w:rsidP="00E6764B">
      <w:pPr>
        <w:spacing w:after="0"/>
        <w:rPr>
          <w:rFonts w:ascii="Times New Roman" w:hAnsi="Times New Roman" w:cs="Times New Roman"/>
          <w:sz w:val="24"/>
          <w:szCs w:val="24"/>
          <w:lang w:val="en-US"/>
        </w:rPr>
      </w:pPr>
    </w:p>
    <w:p w14:paraId="64EB7944" w14:textId="3AC48157" w:rsidR="00C073BE" w:rsidRDefault="00C073BE" w:rsidP="00E6764B">
      <w:pPr>
        <w:spacing w:after="0"/>
        <w:ind w:firstLine="0"/>
        <w:rPr>
          <w:rFonts w:ascii="Times New Roman" w:hAnsi="Times New Roman" w:cs="Times New Roman"/>
          <w:b/>
          <w:sz w:val="24"/>
          <w:szCs w:val="24"/>
          <w:lang w:val="en-US"/>
        </w:rPr>
      </w:pPr>
      <w:r w:rsidRPr="00A23D5A">
        <w:rPr>
          <w:rFonts w:ascii="Times New Roman" w:hAnsi="Times New Roman" w:cs="Times New Roman"/>
          <w:b/>
          <w:sz w:val="24"/>
          <w:szCs w:val="24"/>
          <w:lang w:val="en-US"/>
        </w:rPr>
        <w:t>Analysis: nasality in PST and PP</w:t>
      </w:r>
    </w:p>
    <w:p w14:paraId="1FA2B0C9" w14:textId="77777777" w:rsidR="00F16308" w:rsidRPr="00A23D5A" w:rsidRDefault="00F16308" w:rsidP="00E6764B">
      <w:pPr>
        <w:spacing w:after="0"/>
        <w:ind w:firstLine="0"/>
        <w:rPr>
          <w:rFonts w:ascii="Times New Roman" w:hAnsi="Times New Roman" w:cs="Times New Roman"/>
          <w:b/>
          <w:sz w:val="24"/>
          <w:szCs w:val="24"/>
          <w:lang w:val="en-US"/>
        </w:rPr>
      </w:pPr>
    </w:p>
    <w:p w14:paraId="38981ABE" w14:textId="73AA8C8E" w:rsidR="00C073B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In this section, we discuss nasality triggered by the palatal nasal in PST and PP. The process is described based on controlled speech. Such speech material allowed us to examine the phenomenon considering sound environment, domain, trigger</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and the consequences of these linguistic factors on nasalization processes in the varieties spoken in STP.</w:t>
      </w:r>
    </w:p>
    <w:p w14:paraId="3E46BA39" w14:textId="77777777" w:rsidR="00940489" w:rsidRPr="00A23D5A" w:rsidRDefault="00940489" w:rsidP="00E6764B">
      <w:pPr>
        <w:spacing w:after="0"/>
        <w:rPr>
          <w:rFonts w:ascii="Times New Roman" w:hAnsi="Times New Roman" w:cs="Times New Roman"/>
          <w:sz w:val="24"/>
          <w:szCs w:val="24"/>
          <w:lang w:val="en-US"/>
        </w:rPr>
      </w:pPr>
    </w:p>
    <w:p w14:paraId="3A62F652" w14:textId="77777777" w:rsidR="00996ED3" w:rsidRPr="000035EA" w:rsidRDefault="00996ED3" w:rsidP="00E6764B">
      <w:pPr>
        <w:spacing w:after="0"/>
        <w:rPr>
          <w:rFonts w:ascii="Times New Roman" w:hAnsi="Times New Roman" w:cs="Times New Roman"/>
          <w:sz w:val="24"/>
          <w:szCs w:val="24"/>
          <w:lang w:val="en-US"/>
        </w:rPr>
      </w:pPr>
    </w:p>
    <w:p w14:paraId="01908AEC" w14:textId="77777777" w:rsidR="00C073BE" w:rsidRPr="00A23D5A" w:rsidRDefault="00C073BE" w:rsidP="00E6764B">
      <w:pPr>
        <w:spacing w:after="0"/>
        <w:ind w:firstLine="0"/>
        <w:rPr>
          <w:rFonts w:ascii="Times New Roman" w:hAnsi="Times New Roman" w:cs="Times New Roman"/>
          <w:b/>
          <w:sz w:val="24"/>
          <w:szCs w:val="24"/>
          <w:lang w:val="en-US"/>
        </w:rPr>
      </w:pPr>
      <w:r w:rsidRPr="00A23D5A">
        <w:rPr>
          <w:rFonts w:ascii="Times New Roman" w:hAnsi="Times New Roman" w:cs="Times New Roman"/>
          <w:b/>
          <w:sz w:val="24"/>
          <w:szCs w:val="24"/>
          <w:lang w:val="en-US"/>
        </w:rPr>
        <w:t>Nasalized Vowels: /ɲ/ as a trigger</w:t>
      </w:r>
    </w:p>
    <w:p w14:paraId="639134E5" w14:textId="701DDD30" w:rsidR="00E6764B"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PST and PP have five nasalized vowels [</w:t>
      </w:r>
      <w:proofErr w:type="spellStart"/>
      <w:r w:rsidRPr="00A23D5A">
        <w:rPr>
          <w:rFonts w:ascii="Times New Roman" w:hAnsi="Times New Roman" w:cs="Times New Roman"/>
          <w:sz w:val="24"/>
          <w:szCs w:val="24"/>
          <w:lang w:val="en-US"/>
        </w:rPr>
        <w:t>i</w:t>
      </w:r>
      <w:proofErr w:type="spellEnd"/>
      <w:r w:rsidRPr="00A23D5A">
        <w:rPr>
          <w:rFonts w:ascii="Times New Roman" w:hAnsi="Times New Roman" w:cs="Times New Roman"/>
          <w:sz w:val="24"/>
          <w:szCs w:val="24"/>
          <w:lang w:val="en-US"/>
        </w:rPr>
        <w:t>̃, ẽ, ɐ̃, õ, ũ] identified in stressed and unstressed syllables</w:t>
      </w:r>
      <w:r>
        <w:rPr>
          <w:rFonts w:ascii="Times New Roman" w:hAnsi="Times New Roman" w:cs="Times New Roman"/>
          <w:sz w:val="24"/>
          <w:szCs w:val="24"/>
          <w:lang w:val="en-US"/>
        </w:rPr>
        <w:t>,</w:t>
      </w:r>
      <w:r w:rsidR="00D07196">
        <w:rPr>
          <w:rFonts w:ascii="Times New Roman" w:hAnsi="Times New Roman" w:cs="Times New Roman"/>
          <w:sz w:val="24"/>
          <w:szCs w:val="24"/>
          <w:lang w:val="en-US"/>
        </w:rPr>
        <w:t xml:space="preserve"> as in (1) and (2</w:t>
      </w:r>
      <w:r w:rsidRPr="00A23D5A">
        <w:rPr>
          <w:rFonts w:ascii="Times New Roman" w:hAnsi="Times New Roman" w:cs="Times New Roman"/>
          <w:sz w:val="24"/>
          <w:szCs w:val="24"/>
          <w:lang w:val="en-US"/>
        </w:rPr>
        <w:t>), respectively.</w:t>
      </w:r>
    </w:p>
    <w:p w14:paraId="44BB5F11" w14:textId="77777777" w:rsidR="00B47D3E" w:rsidRPr="00A23D5A" w:rsidRDefault="00B47D3E" w:rsidP="00B47D3E">
      <w:pPr>
        <w:spacing w:after="0"/>
        <w:rPr>
          <w:rFonts w:ascii="Times New Roman" w:hAnsi="Times New Roman" w:cs="Times New Roman"/>
          <w:sz w:val="24"/>
          <w:szCs w:val="24"/>
          <w:lang w:val="en-US"/>
        </w:rPr>
      </w:pPr>
    </w:p>
    <w:p w14:paraId="06387BBB" w14:textId="77777777" w:rsidR="00C073BE" w:rsidRPr="00A23D5A" w:rsidRDefault="00C073BE" w:rsidP="00C073BE">
      <w:pPr>
        <w:pStyle w:val="PargrafodaLista"/>
        <w:numPr>
          <w:ilvl w:val="0"/>
          <w:numId w:val="5"/>
        </w:numPr>
        <w:spacing w:after="0"/>
        <w:rPr>
          <w:rFonts w:ascii="Times New Roman" w:hAnsi="Times New Roman" w:cs="Times New Roman"/>
          <w:sz w:val="24"/>
          <w:szCs w:val="24"/>
          <w:lang w:val="en-US"/>
        </w:rPr>
      </w:pPr>
    </w:p>
    <w:p w14:paraId="3FEF7064" w14:textId="77777777" w:rsidR="00C073BE" w:rsidRPr="00A23D5A" w:rsidRDefault="00C073BE" w:rsidP="00C073BE">
      <w:pPr>
        <w:spacing w:after="0"/>
        <w:ind w:firstLine="708"/>
        <w:rPr>
          <w:rFonts w:ascii="Times New Roman" w:hAnsi="Times New Roman" w:cs="Times New Roman"/>
          <w:sz w:val="24"/>
          <w:szCs w:val="24"/>
          <w:lang w:val="en-US"/>
        </w:rPr>
      </w:pPr>
      <w:r w:rsidRPr="00A23D5A">
        <w:rPr>
          <w:rFonts w:ascii="Times New Roman" w:hAnsi="Times New Roman" w:cs="Times New Roman"/>
          <w:sz w:val="24"/>
          <w:szCs w:val="24"/>
          <w:lang w:val="en-US"/>
        </w:rPr>
        <w:t>a. [</w:t>
      </w:r>
      <w:proofErr w:type="spellStart"/>
      <w:r w:rsidRPr="00A23D5A">
        <w:rPr>
          <w:rFonts w:ascii="Times New Roman" w:hAnsi="Times New Roman" w:cs="Times New Roman"/>
          <w:sz w:val="24"/>
          <w:szCs w:val="24"/>
          <w:lang w:val="en-US"/>
        </w:rPr>
        <w:t>i</w:t>
      </w:r>
      <w:proofErr w:type="spellEnd"/>
      <w:r w:rsidRPr="00A23D5A">
        <w:rPr>
          <w:rFonts w:ascii="Times New Roman" w:hAnsi="Times New Roman" w:cs="Times New Roman"/>
          <w:sz w:val="24"/>
          <w:szCs w:val="24"/>
          <w:lang w:val="en-US"/>
        </w:rPr>
        <w:t>̃]</w:t>
      </w:r>
      <w:r w:rsidRPr="00A23D5A">
        <w:rPr>
          <w:rFonts w:ascii="Times New Roman" w:hAnsi="Times New Roman" w:cs="Times New Roman"/>
          <w:sz w:val="24"/>
          <w:szCs w:val="24"/>
          <w:lang w:val="en-US"/>
        </w:rPr>
        <w:tab/>
      </w:r>
      <w:proofErr w:type="spellStart"/>
      <w:r w:rsidRPr="00A23D5A">
        <w:rPr>
          <w:rFonts w:ascii="Times New Roman" w:hAnsi="Times New Roman" w:cs="Times New Roman"/>
          <w:sz w:val="24"/>
          <w:szCs w:val="24"/>
          <w:lang w:val="en-US"/>
        </w:rPr>
        <w:t>linda</w:t>
      </w:r>
      <w:proofErr w:type="spellEnd"/>
      <w:r w:rsidRPr="00A23D5A">
        <w:rPr>
          <w:rFonts w:ascii="Times New Roman" w:hAnsi="Times New Roman" w:cs="Times New Roman"/>
          <w:sz w:val="24"/>
          <w:szCs w:val="24"/>
          <w:lang w:val="en-US"/>
        </w:rPr>
        <w:tab/>
        <w:t xml:space="preserve"> [ˈ</w:t>
      </w:r>
      <w:proofErr w:type="spellStart"/>
      <w:r w:rsidRPr="00A23D5A">
        <w:rPr>
          <w:rFonts w:ascii="Times New Roman" w:hAnsi="Times New Roman" w:cs="Times New Roman"/>
          <w:sz w:val="24"/>
          <w:szCs w:val="24"/>
          <w:lang w:val="en-US"/>
        </w:rPr>
        <w:t>lĩdɐ</w:t>
      </w:r>
      <w:proofErr w:type="spellEnd"/>
      <w:r w:rsidRPr="00A23D5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‘pretty’</w:t>
      </w:r>
    </w:p>
    <w:p w14:paraId="5FB7780B" w14:textId="77777777" w:rsidR="00C073BE" w:rsidRPr="00A23D5A" w:rsidRDefault="00C073BE" w:rsidP="00C073BE">
      <w:pPr>
        <w:spacing w:after="0"/>
        <w:ind w:firstLine="708"/>
        <w:rPr>
          <w:rFonts w:ascii="Times New Roman" w:hAnsi="Times New Roman" w:cs="Times New Roman"/>
          <w:sz w:val="24"/>
          <w:szCs w:val="24"/>
          <w:lang w:val="en-US"/>
        </w:rPr>
      </w:pPr>
      <w:r w:rsidRPr="00A23D5A">
        <w:rPr>
          <w:rFonts w:ascii="Times New Roman" w:hAnsi="Times New Roman" w:cs="Times New Roman"/>
          <w:sz w:val="24"/>
          <w:szCs w:val="24"/>
          <w:lang w:val="en-US"/>
        </w:rPr>
        <w:t>b. [ẽ]</w:t>
      </w:r>
      <w:r w:rsidRPr="00A23D5A">
        <w:rPr>
          <w:rFonts w:ascii="Times New Roman" w:hAnsi="Times New Roman" w:cs="Times New Roman"/>
          <w:sz w:val="24"/>
          <w:szCs w:val="24"/>
          <w:lang w:val="en-US"/>
        </w:rPr>
        <w:tab/>
        <w:t>tempo</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[ˈ</w:t>
      </w:r>
      <w:proofErr w:type="spellStart"/>
      <w:r w:rsidRPr="00A23D5A">
        <w:rPr>
          <w:rFonts w:ascii="Times New Roman" w:hAnsi="Times New Roman" w:cs="Times New Roman"/>
          <w:sz w:val="24"/>
          <w:szCs w:val="24"/>
          <w:lang w:val="en-US"/>
        </w:rPr>
        <w:t>tẽpʊ</w:t>
      </w:r>
      <w:proofErr w:type="spellEnd"/>
      <w:r w:rsidRPr="00A23D5A">
        <w:rPr>
          <w:rFonts w:ascii="Times New Roman" w:hAnsi="Times New Roman" w:cs="Times New Roman"/>
          <w:sz w:val="24"/>
          <w:szCs w:val="24"/>
          <w:lang w:val="en-US"/>
        </w:rPr>
        <w:t>] ‘number’</w:t>
      </w:r>
    </w:p>
    <w:p w14:paraId="1C8519B6" w14:textId="77777777" w:rsidR="00C073BE" w:rsidRPr="00A23D5A" w:rsidRDefault="00C073BE" w:rsidP="00C073BE">
      <w:pPr>
        <w:spacing w:after="0"/>
        <w:ind w:firstLine="708"/>
        <w:rPr>
          <w:rFonts w:ascii="Times New Roman" w:hAnsi="Times New Roman" w:cs="Times New Roman"/>
          <w:sz w:val="24"/>
          <w:szCs w:val="24"/>
          <w:lang w:val="en-US"/>
        </w:rPr>
      </w:pPr>
      <w:r w:rsidRPr="00A23D5A">
        <w:rPr>
          <w:rFonts w:ascii="Times New Roman" w:hAnsi="Times New Roman" w:cs="Times New Roman"/>
          <w:sz w:val="24"/>
          <w:szCs w:val="24"/>
          <w:lang w:val="en-US"/>
        </w:rPr>
        <w:t>c. [ɐ̃]</w:t>
      </w:r>
      <w:r w:rsidRPr="00A23D5A">
        <w:rPr>
          <w:rFonts w:ascii="Times New Roman" w:hAnsi="Times New Roman" w:cs="Times New Roman"/>
          <w:sz w:val="24"/>
          <w:szCs w:val="24"/>
          <w:lang w:val="en-US"/>
        </w:rPr>
        <w:tab/>
        <w:t>canto</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[ˈ</w:t>
      </w:r>
      <w:proofErr w:type="spellStart"/>
      <w:r w:rsidRPr="00A23D5A">
        <w:rPr>
          <w:rFonts w:ascii="Times New Roman" w:hAnsi="Times New Roman" w:cs="Times New Roman"/>
          <w:sz w:val="24"/>
          <w:szCs w:val="24"/>
          <w:lang w:val="en-US"/>
        </w:rPr>
        <w:t>kɐ̃tʊ</w:t>
      </w:r>
      <w:proofErr w:type="spellEnd"/>
      <w:r w:rsidRPr="00A23D5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‘lamp’</w:t>
      </w:r>
    </w:p>
    <w:p w14:paraId="39381B2E" w14:textId="77777777" w:rsidR="00C073BE" w:rsidRPr="00A23D5A" w:rsidRDefault="00C073BE" w:rsidP="00C073BE">
      <w:pPr>
        <w:spacing w:after="0"/>
        <w:ind w:firstLine="708"/>
        <w:rPr>
          <w:rFonts w:ascii="Times New Roman" w:hAnsi="Times New Roman" w:cs="Times New Roman"/>
          <w:sz w:val="24"/>
          <w:szCs w:val="24"/>
          <w:lang w:val="en-US"/>
        </w:rPr>
      </w:pPr>
      <w:r w:rsidRPr="00A23D5A">
        <w:rPr>
          <w:rFonts w:ascii="Times New Roman" w:hAnsi="Times New Roman" w:cs="Times New Roman"/>
          <w:sz w:val="24"/>
          <w:szCs w:val="24"/>
          <w:lang w:val="en-US"/>
        </w:rPr>
        <w:t>d. [õ]</w:t>
      </w:r>
      <w:r w:rsidRPr="00A23D5A">
        <w:rPr>
          <w:rFonts w:ascii="Times New Roman" w:hAnsi="Times New Roman" w:cs="Times New Roman"/>
          <w:sz w:val="24"/>
          <w:szCs w:val="24"/>
          <w:lang w:val="en-US"/>
        </w:rPr>
        <w:tab/>
      </w:r>
      <w:proofErr w:type="spellStart"/>
      <w:r w:rsidRPr="00A23D5A">
        <w:rPr>
          <w:rFonts w:ascii="Times New Roman" w:hAnsi="Times New Roman" w:cs="Times New Roman"/>
          <w:sz w:val="24"/>
          <w:szCs w:val="24"/>
          <w:lang w:val="en-US"/>
        </w:rPr>
        <w:t>longe</w:t>
      </w:r>
      <w:proofErr w:type="spellEnd"/>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[ˈ</w:t>
      </w:r>
      <w:proofErr w:type="spellStart"/>
      <w:r w:rsidRPr="00A23D5A">
        <w:rPr>
          <w:rFonts w:ascii="Times New Roman" w:hAnsi="Times New Roman" w:cs="Times New Roman"/>
          <w:sz w:val="24"/>
          <w:szCs w:val="24"/>
          <w:lang w:val="en-US"/>
        </w:rPr>
        <w:t>lõ</w:t>
      </w:r>
      <w:r w:rsidRPr="00A23D5A">
        <w:rPr>
          <w:rFonts w:ascii="Times New Roman" w:eastAsia="Arial Unicode MS" w:hAnsi="Times New Roman" w:cs="Times New Roman"/>
          <w:sz w:val="24"/>
          <w:szCs w:val="24"/>
          <w:lang w:val="en-US"/>
        </w:rPr>
        <w:t>ʒ</w:t>
      </w:r>
      <w:r w:rsidRPr="00A23D5A">
        <w:rPr>
          <w:rFonts w:ascii="Times New Roman" w:hAnsi="Times New Roman" w:cs="Times New Roman"/>
          <w:sz w:val="24"/>
          <w:szCs w:val="24"/>
          <w:lang w:val="en-US"/>
        </w:rPr>
        <w:t>ɪ</w:t>
      </w:r>
      <w:proofErr w:type="spellEnd"/>
      <w:r w:rsidRPr="00A23D5A">
        <w:rPr>
          <w:rFonts w:ascii="Times New Roman" w:hAnsi="Times New Roman" w:cs="Times New Roman"/>
          <w:sz w:val="24"/>
          <w:szCs w:val="24"/>
          <w:lang w:val="en-US"/>
        </w:rPr>
        <w:t>] ‘pumpkin’</w:t>
      </w:r>
    </w:p>
    <w:p w14:paraId="3877992A" w14:textId="77777777" w:rsidR="00C073BE" w:rsidRPr="00A23D5A" w:rsidRDefault="00C073BE" w:rsidP="00C073BE">
      <w:pPr>
        <w:spacing w:after="0"/>
        <w:ind w:firstLine="708"/>
        <w:rPr>
          <w:rFonts w:ascii="Times New Roman" w:hAnsi="Times New Roman" w:cs="Times New Roman"/>
          <w:sz w:val="24"/>
          <w:szCs w:val="24"/>
          <w:lang w:val="en-US"/>
        </w:rPr>
      </w:pPr>
      <w:r w:rsidRPr="00A23D5A">
        <w:rPr>
          <w:rFonts w:ascii="Times New Roman" w:hAnsi="Times New Roman" w:cs="Times New Roman"/>
          <w:sz w:val="24"/>
          <w:szCs w:val="24"/>
          <w:lang w:val="en-US"/>
        </w:rPr>
        <w:t>e. [ũ]</w:t>
      </w:r>
      <w:r w:rsidRPr="00A23D5A">
        <w:rPr>
          <w:rFonts w:ascii="Times New Roman" w:hAnsi="Times New Roman" w:cs="Times New Roman"/>
          <w:sz w:val="24"/>
          <w:szCs w:val="24"/>
          <w:lang w:val="en-US"/>
        </w:rPr>
        <w:tab/>
        <w:t>junto</w:t>
      </w:r>
      <w:r w:rsidRPr="00A23D5A">
        <w:rPr>
          <w:rFonts w:ascii="Times New Roman" w:hAnsi="Times New Roman" w:cs="Times New Roman"/>
          <w:sz w:val="24"/>
          <w:szCs w:val="24"/>
          <w:lang w:val="en-US"/>
        </w:rPr>
        <w:tab/>
        <w:t xml:space="preserve"> [ˈ</w:t>
      </w:r>
      <w:proofErr w:type="spellStart"/>
      <w:r w:rsidRPr="00A23D5A">
        <w:rPr>
          <w:rFonts w:ascii="Times New Roman" w:eastAsia="Arial Unicode MS" w:hAnsi="Times New Roman" w:cs="Times New Roman"/>
          <w:sz w:val="24"/>
          <w:szCs w:val="24"/>
          <w:lang w:val="en-US"/>
        </w:rPr>
        <w:t>ʒ</w:t>
      </w:r>
      <w:r w:rsidRPr="00A23D5A">
        <w:rPr>
          <w:rFonts w:ascii="Times New Roman" w:hAnsi="Times New Roman" w:cs="Times New Roman"/>
          <w:sz w:val="24"/>
          <w:szCs w:val="24"/>
          <w:lang w:val="en-US"/>
        </w:rPr>
        <w:t>ũtʊ</w:t>
      </w:r>
      <w:proofErr w:type="spellEnd"/>
      <w:r w:rsidRPr="00A23D5A">
        <w:rPr>
          <w:rFonts w:ascii="Times New Roman" w:hAnsi="Times New Roman" w:cs="Times New Roman"/>
          <w:sz w:val="24"/>
          <w:szCs w:val="24"/>
          <w:lang w:val="en-US"/>
        </w:rPr>
        <w:t>] ‘comma’</w:t>
      </w:r>
    </w:p>
    <w:p w14:paraId="5F3BB7D9" w14:textId="77777777" w:rsidR="00C073BE" w:rsidRPr="00A23D5A" w:rsidRDefault="00C073BE" w:rsidP="00C073BE">
      <w:pPr>
        <w:ind w:firstLine="708"/>
        <w:rPr>
          <w:rFonts w:ascii="Times New Roman" w:hAnsi="Times New Roman" w:cs="Times New Roman"/>
          <w:sz w:val="24"/>
          <w:szCs w:val="24"/>
          <w:lang w:val="en-US"/>
        </w:rPr>
      </w:pPr>
    </w:p>
    <w:p w14:paraId="1108E6A3" w14:textId="77777777" w:rsidR="00C073BE" w:rsidRPr="00A23D5A" w:rsidRDefault="00C073BE" w:rsidP="00C073BE">
      <w:pPr>
        <w:pStyle w:val="PargrafodaLista"/>
        <w:numPr>
          <w:ilvl w:val="0"/>
          <w:numId w:val="5"/>
        </w:numPr>
        <w:spacing w:after="0"/>
        <w:rPr>
          <w:rFonts w:ascii="Times New Roman" w:hAnsi="Times New Roman" w:cs="Times New Roman"/>
          <w:sz w:val="24"/>
          <w:szCs w:val="24"/>
          <w:lang w:val="en-US"/>
        </w:rPr>
      </w:pPr>
    </w:p>
    <w:p w14:paraId="1D84B6C9" w14:textId="77777777" w:rsidR="00C073BE" w:rsidRPr="00823905" w:rsidRDefault="00C073BE" w:rsidP="00C073BE">
      <w:pPr>
        <w:spacing w:after="0"/>
        <w:ind w:firstLine="708"/>
        <w:rPr>
          <w:rFonts w:ascii="Times New Roman" w:hAnsi="Times New Roman" w:cs="Times New Roman"/>
          <w:sz w:val="24"/>
          <w:szCs w:val="24"/>
        </w:rPr>
      </w:pPr>
      <w:r w:rsidRPr="00823905">
        <w:rPr>
          <w:rFonts w:ascii="Times New Roman" w:hAnsi="Times New Roman" w:cs="Times New Roman"/>
          <w:sz w:val="24"/>
          <w:szCs w:val="24"/>
        </w:rPr>
        <w:t>a. [ĩ]</w:t>
      </w:r>
      <w:r w:rsidRPr="00823905">
        <w:rPr>
          <w:rFonts w:ascii="Times New Roman" w:hAnsi="Times New Roman" w:cs="Times New Roman"/>
          <w:sz w:val="24"/>
          <w:szCs w:val="24"/>
        </w:rPr>
        <w:tab/>
      </w:r>
      <w:r w:rsidRPr="001C1B92">
        <w:rPr>
          <w:rFonts w:ascii="Times New Roman" w:hAnsi="Times New Roman" w:cs="Times New Roman"/>
          <w:sz w:val="24"/>
          <w:szCs w:val="24"/>
        </w:rPr>
        <w:t>pintado [</w:t>
      </w:r>
      <w:proofErr w:type="spellStart"/>
      <w:r w:rsidRPr="001C1B92">
        <w:rPr>
          <w:rFonts w:ascii="Times New Roman" w:hAnsi="Times New Roman" w:cs="Times New Roman"/>
          <w:sz w:val="24"/>
          <w:szCs w:val="24"/>
        </w:rPr>
        <w:t>pi</w:t>
      </w:r>
      <w:proofErr w:type="spellEnd"/>
      <w:r w:rsidRPr="001C1B92">
        <w:rPr>
          <w:rFonts w:ascii="Times New Roman" w:hAnsi="Times New Roman" w:cs="Times New Roman"/>
          <w:sz w:val="24"/>
          <w:szCs w:val="24"/>
        </w:rPr>
        <w:t>̃ˈ</w:t>
      </w:r>
      <w:proofErr w:type="spellStart"/>
      <w:r w:rsidRPr="001C1B92">
        <w:rPr>
          <w:rFonts w:ascii="Times New Roman" w:hAnsi="Times New Roman" w:cs="Times New Roman"/>
          <w:sz w:val="24"/>
          <w:szCs w:val="24"/>
        </w:rPr>
        <w:t>tadʊ</w:t>
      </w:r>
      <w:proofErr w:type="spellEnd"/>
      <w:r w:rsidRPr="001C1B92">
        <w:rPr>
          <w:rFonts w:ascii="Times New Roman" w:hAnsi="Times New Roman" w:cs="Times New Roman"/>
          <w:sz w:val="24"/>
          <w:szCs w:val="24"/>
        </w:rPr>
        <w:t xml:space="preserve">] </w:t>
      </w:r>
      <w:r w:rsidR="00D07196">
        <w:rPr>
          <w:rFonts w:ascii="Times New Roman" w:hAnsi="Times New Roman" w:cs="Times New Roman"/>
          <w:sz w:val="24"/>
          <w:szCs w:val="24"/>
        </w:rPr>
        <w:t>‘pintado’</w:t>
      </w:r>
      <w:r w:rsidR="00D07196">
        <w:rPr>
          <w:rStyle w:val="Refdenotaderodap"/>
          <w:rFonts w:ascii="Times New Roman" w:hAnsi="Times New Roman" w:cs="Times New Roman"/>
          <w:sz w:val="24"/>
          <w:szCs w:val="24"/>
        </w:rPr>
        <w:footnoteReference w:id="10"/>
      </w:r>
    </w:p>
    <w:p w14:paraId="07650002" w14:textId="77777777" w:rsidR="00C073BE" w:rsidRPr="00A23D5A" w:rsidRDefault="00C073BE" w:rsidP="00C073BE">
      <w:pPr>
        <w:spacing w:after="0"/>
        <w:ind w:firstLine="708"/>
        <w:rPr>
          <w:rFonts w:ascii="Times New Roman" w:hAnsi="Times New Roman" w:cs="Times New Roman"/>
          <w:sz w:val="24"/>
          <w:szCs w:val="24"/>
          <w:lang w:val="en-US"/>
        </w:rPr>
      </w:pPr>
      <w:r w:rsidRPr="00A23D5A">
        <w:rPr>
          <w:rFonts w:ascii="Times New Roman" w:hAnsi="Times New Roman" w:cs="Times New Roman"/>
          <w:sz w:val="24"/>
          <w:szCs w:val="24"/>
          <w:lang w:val="en-US"/>
        </w:rPr>
        <w:t>b. [ẽ]</w:t>
      </w:r>
      <w:r w:rsidRPr="00A23D5A">
        <w:rPr>
          <w:rFonts w:ascii="Times New Roman" w:hAnsi="Times New Roman" w:cs="Times New Roman"/>
          <w:sz w:val="24"/>
          <w:szCs w:val="24"/>
          <w:lang w:val="en-US"/>
        </w:rPr>
        <w:tab/>
      </w:r>
      <w:proofErr w:type="spellStart"/>
      <w:proofErr w:type="gramStart"/>
      <w:r w:rsidRPr="00A23D5A">
        <w:rPr>
          <w:rFonts w:ascii="Times New Roman" w:hAnsi="Times New Roman" w:cs="Times New Roman"/>
          <w:sz w:val="24"/>
          <w:szCs w:val="24"/>
          <w:lang w:val="en-US"/>
        </w:rPr>
        <w:t>tentar</w:t>
      </w:r>
      <w:proofErr w:type="spellEnd"/>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w:t>
      </w:r>
      <w:proofErr w:type="spellStart"/>
      <w:proofErr w:type="gramEnd"/>
      <w:r w:rsidRPr="00A23D5A">
        <w:rPr>
          <w:rFonts w:ascii="Times New Roman" w:hAnsi="Times New Roman" w:cs="Times New Roman"/>
          <w:sz w:val="24"/>
          <w:szCs w:val="24"/>
          <w:lang w:val="en-US"/>
        </w:rPr>
        <w:t>te</w:t>
      </w:r>
      <w:proofErr w:type="spellEnd"/>
      <w:r w:rsidRPr="00A23D5A">
        <w:rPr>
          <w:rFonts w:ascii="Times New Roman" w:hAnsi="Times New Roman" w:cs="Times New Roman"/>
          <w:sz w:val="24"/>
          <w:szCs w:val="24"/>
          <w:lang w:val="en-US"/>
        </w:rPr>
        <w:t>̃ˈ</w:t>
      </w:r>
      <w:proofErr w:type="spellStart"/>
      <w:r w:rsidRPr="00A23D5A">
        <w:rPr>
          <w:rFonts w:ascii="Times New Roman" w:hAnsi="Times New Roman" w:cs="Times New Roman"/>
          <w:sz w:val="24"/>
          <w:szCs w:val="24"/>
          <w:lang w:val="en-US"/>
        </w:rPr>
        <w:t>ta</w:t>
      </w:r>
      <w:r w:rsidRPr="00A23D5A">
        <w:rPr>
          <w:rFonts w:ascii="Times New Roman" w:eastAsia="Arial Unicode MS" w:hAnsi="Times New Roman" w:cs="Times New Roman"/>
          <w:sz w:val="24"/>
          <w:szCs w:val="24"/>
          <w:lang w:val="en-US"/>
        </w:rPr>
        <w:t>ɾ</w:t>
      </w:r>
      <w:proofErr w:type="spellEnd"/>
      <w:r w:rsidRPr="00A23D5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‘to try’</w:t>
      </w:r>
    </w:p>
    <w:p w14:paraId="48BE0F0A" w14:textId="77777777" w:rsidR="00C073BE" w:rsidRPr="00A23D5A" w:rsidRDefault="00C073BE" w:rsidP="00C073BE">
      <w:pPr>
        <w:spacing w:after="0"/>
        <w:ind w:firstLine="708"/>
        <w:rPr>
          <w:rFonts w:ascii="Times New Roman" w:hAnsi="Times New Roman" w:cs="Times New Roman"/>
          <w:sz w:val="24"/>
          <w:szCs w:val="24"/>
          <w:lang w:val="en-US"/>
        </w:rPr>
      </w:pPr>
      <w:r w:rsidRPr="00A23D5A">
        <w:rPr>
          <w:rFonts w:ascii="Times New Roman" w:hAnsi="Times New Roman" w:cs="Times New Roman"/>
          <w:sz w:val="24"/>
          <w:szCs w:val="24"/>
          <w:lang w:val="en-US"/>
        </w:rPr>
        <w:t>c. [ɐ̃]</w:t>
      </w:r>
      <w:r w:rsidRPr="00A23D5A">
        <w:rPr>
          <w:rFonts w:ascii="Times New Roman" w:hAnsi="Times New Roman" w:cs="Times New Roman"/>
          <w:sz w:val="24"/>
          <w:szCs w:val="24"/>
          <w:lang w:val="en-US"/>
        </w:rPr>
        <w:tab/>
        <w:t>anterior</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w:t>
      </w:r>
      <w:proofErr w:type="spellStart"/>
      <w:r w:rsidRPr="00A23D5A">
        <w:rPr>
          <w:rFonts w:ascii="Times New Roman" w:hAnsi="Times New Roman" w:cs="Times New Roman"/>
          <w:sz w:val="24"/>
          <w:szCs w:val="24"/>
          <w:lang w:val="en-US"/>
        </w:rPr>
        <w:t>ɐ̃te</w:t>
      </w:r>
      <w:r w:rsidRPr="00A23D5A">
        <w:rPr>
          <w:rFonts w:ascii="Times New Roman" w:eastAsia="Arial Unicode MS" w:hAnsi="Times New Roman" w:cs="Times New Roman"/>
          <w:sz w:val="24"/>
          <w:szCs w:val="24"/>
          <w:lang w:val="en-US"/>
        </w:rPr>
        <w:t>ɾi</w:t>
      </w:r>
      <w:r w:rsidR="00D12505" w:rsidRPr="00A23D5A">
        <w:rPr>
          <w:rFonts w:ascii="Times New Roman" w:hAnsi="Times New Roman" w:cs="Times New Roman"/>
          <w:sz w:val="24"/>
          <w:szCs w:val="24"/>
          <w:lang w:val="en-US"/>
        </w:rPr>
        <w:t>ˈ</w:t>
      </w:r>
      <w:r w:rsidRPr="00A23D5A">
        <w:rPr>
          <w:rFonts w:ascii="Times New Roman" w:eastAsia="Arial Unicode MS" w:hAnsi="Times New Roman" w:cs="Times New Roman"/>
          <w:sz w:val="24"/>
          <w:szCs w:val="24"/>
          <w:lang w:val="en-US"/>
        </w:rPr>
        <w:t>oɾ</w:t>
      </w:r>
      <w:proofErr w:type="spellEnd"/>
      <w:r w:rsidRPr="00A23D5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‘before’</w:t>
      </w:r>
    </w:p>
    <w:p w14:paraId="3E53C2F5" w14:textId="77777777" w:rsidR="00C073BE" w:rsidRPr="00A23D5A" w:rsidRDefault="00C073BE" w:rsidP="00C073BE">
      <w:pPr>
        <w:spacing w:after="0"/>
        <w:ind w:firstLine="708"/>
        <w:rPr>
          <w:rFonts w:ascii="Times New Roman" w:hAnsi="Times New Roman" w:cs="Times New Roman"/>
          <w:sz w:val="24"/>
          <w:szCs w:val="24"/>
          <w:lang w:val="en-US"/>
        </w:rPr>
      </w:pPr>
      <w:r w:rsidRPr="00A23D5A">
        <w:rPr>
          <w:rFonts w:ascii="Times New Roman" w:hAnsi="Times New Roman" w:cs="Times New Roman"/>
          <w:sz w:val="24"/>
          <w:szCs w:val="24"/>
          <w:lang w:val="en-US"/>
        </w:rPr>
        <w:t>d. [õ]</w:t>
      </w:r>
      <w:r w:rsidRPr="00A23D5A">
        <w:rPr>
          <w:rFonts w:ascii="Times New Roman" w:hAnsi="Times New Roman" w:cs="Times New Roman"/>
          <w:sz w:val="24"/>
          <w:szCs w:val="24"/>
          <w:lang w:val="en-US"/>
        </w:rPr>
        <w:tab/>
      </w:r>
      <w:proofErr w:type="spellStart"/>
      <w:r w:rsidRPr="00A23D5A">
        <w:rPr>
          <w:rFonts w:ascii="Times New Roman" w:hAnsi="Times New Roman" w:cs="Times New Roman"/>
          <w:sz w:val="24"/>
          <w:szCs w:val="24"/>
          <w:lang w:val="en-US"/>
        </w:rPr>
        <w:t>bondade</w:t>
      </w:r>
      <w:proofErr w:type="spellEnd"/>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w:t>
      </w:r>
      <w:proofErr w:type="spellStart"/>
      <w:r w:rsidRPr="00A23D5A">
        <w:rPr>
          <w:rFonts w:ascii="Times New Roman" w:hAnsi="Times New Roman" w:cs="Times New Roman"/>
          <w:sz w:val="24"/>
          <w:szCs w:val="24"/>
          <w:lang w:val="en-US"/>
        </w:rPr>
        <w:t>bo</w:t>
      </w:r>
      <w:proofErr w:type="spellEnd"/>
      <w:r w:rsidRPr="00A23D5A">
        <w:rPr>
          <w:rFonts w:ascii="Times New Roman" w:hAnsi="Times New Roman" w:cs="Times New Roman"/>
          <w:sz w:val="24"/>
          <w:szCs w:val="24"/>
          <w:lang w:val="en-US"/>
        </w:rPr>
        <w:t>̃ˈ</w:t>
      </w:r>
      <w:proofErr w:type="spellStart"/>
      <w:r w:rsidRPr="00A23D5A">
        <w:rPr>
          <w:rFonts w:ascii="Times New Roman" w:hAnsi="Times New Roman" w:cs="Times New Roman"/>
          <w:sz w:val="24"/>
          <w:szCs w:val="24"/>
          <w:lang w:val="en-US"/>
        </w:rPr>
        <w:t>dadɪ</w:t>
      </w:r>
      <w:proofErr w:type="spellEnd"/>
      <w:r w:rsidRPr="00A23D5A">
        <w:rPr>
          <w:rFonts w:ascii="Times New Roman" w:hAnsi="Times New Roman" w:cs="Times New Roman"/>
          <w:sz w:val="24"/>
          <w:szCs w:val="24"/>
          <w:lang w:val="en-US"/>
        </w:rPr>
        <w:t>] ‘goodness’</w:t>
      </w:r>
    </w:p>
    <w:p w14:paraId="2E6B000E" w14:textId="77777777" w:rsidR="00C073BE" w:rsidRPr="00A23D5A" w:rsidRDefault="00C073BE" w:rsidP="00C073BE">
      <w:pPr>
        <w:spacing w:after="0"/>
        <w:ind w:firstLine="708"/>
        <w:rPr>
          <w:rFonts w:ascii="Times New Roman" w:hAnsi="Times New Roman" w:cs="Times New Roman"/>
          <w:sz w:val="24"/>
          <w:szCs w:val="24"/>
          <w:lang w:val="en-US"/>
        </w:rPr>
      </w:pPr>
      <w:r w:rsidRPr="00A23D5A">
        <w:rPr>
          <w:rFonts w:ascii="Times New Roman" w:hAnsi="Times New Roman" w:cs="Times New Roman"/>
          <w:sz w:val="24"/>
          <w:szCs w:val="24"/>
          <w:lang w:val="en-US"/>
        </w:rPr>
        <w:t>e. [ũ]</w:t>
      </w:r>
      <w:r w:rsidRPr="00A23D5A">
        <w:rPr>
          <w:rFonts w:ascii="Times New Roman" w:hAnsi="Times New Roman" w:cs="Times New Roman"/>
          <w:sz w:val="24"/>
          <w:szCs w:val="24"/>
          <w:lang w:val="en-US"/>
        </w:rPr>
        <w:tab/>
      </w:r>
      <w:proofErr w:type="spellStart"/>
      <w:r w:rsidRPr="00A23D5A">
        <w:rPr>
          <w:rFonts w:ascii="Times New Roman" w:hAnsi="Times New Roman" w:cs="Times New Roman"/>
          <w:sz w:val="24"/>
          <w:szCs w:val="24"/>
          <w:lang w:val="en-US"/>
        </w:rPr>
        <w:t>untar</w:t>
      </w:r>
      <w:proofErr w:type="spellEnd"/>
      <w:proofErr w:type="gramStart"/>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 xml:space="preserve"> [</w:t>
      </w:r>
      <w:proofErr w:type="gramEnd"/>
      <w:r w:rsidRPr="00A23D5A">
        <w:rPr>
          <w:rFonts w:ascii="Times New Roman" w:hAnsi="Times New Roman" w:cs="Times New Roman"/>
          <w:sz w:val="24"/>
          <w:szCs w:val="24"/>
          <w:lang w:val="en-US"/>
        </w:rPr>
        <w:t>ũˈ</w:t>
      </w:r>
      <w:proofErr w:type="spellStart"/>
      <w:r w:rsidRPr="00A23D5A">
        <w:rPr>
          <w:rFonts w:ascii="Times New Roman" w:hAnsi="Times New Roman" w:cs="Times New Roman"/>
          <w:sz w:val="24"/>
          <w:szCs w:val="24"/>
          <w:lang w:val="en-US"/>
        </w:rPr>
        <w:t>ta</w:t>
      </w:r>
      <w:r w:rsidRPr="00A23D5A">
        <w:rPr>
          <w:rFonts w:ascii="Times New Roman" w:eastAsia="Arial Unicode MS" w:hAnsi="Times New Roman" w:cs="Times New Roman"/>
          <w:sz w:val="24"/>
          <w:szCs w:val="24"/>
          <w:lang w:val="en-US"/>
        </w:rPr>
        <w:t>ɾ</w:t>
      </w:r>
      <w:proofErr w:type="spellEnd"/>
      <w:r w:rsidRPr="00A23D5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‘to grease’</w:t>
      </w:r>
    </w:p>
    <w:p w14:paraId="59EDE4C3" w14:textId="77777777" w:rsidR="00C073BE" w:rsidRPr="00A23D5A" w:rsidRDefault="00C073BE" w:rsidP="00C073BE">
      <w:pPr>
        <w:rPr>
          <w:rFonts w:ascii="Times New Roman" w:hAnsi="Times New Roman" w:cs="Times New Roman"/>
          <w:sz w:val="24"/>
          <w:szCs w:val="24"/>
          <w:lang w:val="en-US"/>
        </w:rPr>
      </w:pPr>
    </w:p>
    <w:p w14:paraId="166DF837" w14:textId="79C61B35" w:rsidR="00C073BE" w:rsidRDefault="00C073BE" w:rsidP="00B47D3E">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We have argued </w:t>
      </w:r>
      <w:r w:rsidRPr="00A23D5A">
        <w:rPr>
          <w:rFonts w:ascii="Times New Roman" w:hAnsi="Times New Roman" w:cs="Times New Roman"/>
          <w:sz w:val="24"/>
          <w:szCs w:val="24"/>
          <w:lang w:val="en-US"/>
        </w:rPr>
        <w:t xml:space="preserve">that nasality is not an inherent phonological property of the vowel in PST and PP, but instead nasality results </w:t>
      </w:r>
      <w:r>
        <w:rPr>
          <w:rFonts w:ascii="Times New Roman" w:hAnsi="Times New Roman" w:cs="Times New Roman"/>
          <w:sz w:val="24"/>
          <w:szCs w:val="24"/>
          <w:lang w:val="en-US"/>
        </w:rPr>
        <w:t>from</w:t>
      </w:r>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w:t>
      </w:r>
      <w:r w:rsidRPr="00A23D5A">
        <w:rPr>
          <w:rFonts w:ascii="Times New Roman" w:hAnsi="Times New Roman" w:cs="Times New Roman"/>
          <w:sz w:val="24"/>
          <w:szCs w:val="24"/>
          <w:lang w:val="en-US"/>
        </w:rPr>
        <w:t xml:space="preserve">coarticulatory phenomenon (see </w:t>
      </w:r>
      <w:proofErr w:type="spellStart"/>
      <w:r w:rsidRPr="00A23D5A">
        <w:rPr>
          <w:rFonts w:ascii="Times New Roman" w:hAnsi="Times New Roman" w:cs="Times New Roman"/>
          <w:sz w:val="24"/>
          <w:szCs w:val="24"/>
          <w:lang w:val="en-US"/>
        </w:rPr>
        <w:t>Balduino</w:t>
      </w:r>
      <w:proofErr w:type="spellEnd"/>
      <w:r w:rsidRPr="00A23D5A">
        <w:rPr>
          <w:rFonts w:ascii="Times New Roman" w:hAnsi="Times New Roman" w:cs="Times New Roman"/>
          <w:sz w:val="24"/>
          <w:szCs w:val="24"/>
          <w:lang w:val="en-US"/>
        </w:rPr>
        <w:t>, 2018; Araujo</w:t>
      </w:r>
      <w:r w:rsidR="00E92FD9">
        <w:rPr>
          <w:rFonts w:ascii="Times New Roman" w:hAnsi="Times New Roman" w:cs="Times New Roman"/>
          <w:sz w:val="24"/>
          <w:szCs w:val="24"/>
          <w:lang w:val="en-US"/>
        </w:rPr>
        <w:t xml:space="preserve">; </w:t>
      </w:r>
      <w:proofErr w:type="spellStart"/>
      <w:r w:rsidR="00E92FD9">
        <w:rPr>
          <w:rFonts w:ascii="Times New Roman" w:hAnsi="Times New Roman" w:cs="Times New Roman"/>
          <w:sz w:val="24"/>
          <w:szCs w:val="24"/>
          <w:lang w:val="en-US"/>
        </w:rPr>
        <w:t>Balduino</w:t>
      </w:r>
      <w:proofErr w:type="spellEnd"/>
      <w:r w:rsidR="00E92FD9">
        <w:rPr>
          <w:rFonts w:ascii="Times New Roman" w:hAnsi="Times New Roman" w:cs="Times New Roman"/>
          <w:sz w:val="24"/>
          <w:szCs w:val="24"/>
          <w:lang w:val="en-US"/>
        </w:rPr>
        <w:t>, 2019</w:t>
      </w:r>
      <w:r w:rsidRPr="00A23D5A">
        <w:rPr>
          <w:rFonts w:ascii="Times New Roman" w:hAnsi="Times New Roman" w:cs="Times New Roman"/>
          <w:sz w:val="24"/>
          <w:szCs w:val="24"/>
          <w:lang w:val="en-US"/>
        </w:rPr>
        <w:t>). Vowel nasality in both varieties is triggered by adjacency to a nasal consonant of Portuguese - /m/ and /n/ - that may be associated with a taut</w:t>
      </w:r>
      <w:r w:rsidR="00D07196">
        <w:rPr>
          <w:rFonts w:ascii="Times New Roman" w:hAnsi="Times New Roman" w:cs="Times New Roman"/>
          <w:sz w:val="24"/>
          <w:szCs w:val="24"/>
          <w:lang w:val="en-US"/>
        </w:rPr>
        <w:t>osyllabic coda (see example in 3</w:t>
      </w:r>
      <w:r w:rsidRPr="00A23D5A">
        <w:rPr>
          <w:rFonts w:ascii="Times New Roman" w:hAnsi="Times New Roman" w:cs="Times New Roman"/>
          <w:sz w:val="24"/>
          <w:szCs w:val="24"/>
          <w:lang w:val="en-US"/>
        </w:rPr>
        <w:t>) or with an onset of a diff</w:t>
      </w:r>
      <w:r w:rsidR="00D07196">
        <w:rPr>
          <w:rFonts w:ascii="Times New Roman" w:hAnsi="Times New Roman" w:cs="Times New Roman"/>
          <w:sz w:val="24"/>
          <w:szCs w:val="24"/>
          <w:lang w:val="en-US"/>
        </w:rPr>
        <w:t>erent syllable (see example in 4</w:t>
      </w:r>
      <w:r w:rsidRPr="00A23D5A">
        <w:rPr>
          <w:rFonts w:ascii="Times New Roman" w:hAnsi="Times New Roman" w:cs="Times New Roman"/>
          <w:sz w:val="24"/>
          <w:szCs w:val="24"/>
          <w:lang w:val="en-US"/>
        </w:rPr>
        <w:t>).</w:t>
      </w:r>
    </w:p>
    <w:p w14:paraId="400EC39B" w14:textId="77777777" w:rsidR="00E6764B" w:rsidRPr="00A23D5A" w:rsidRDefault="00E6764B" w:rsidP="00E6764B">
      <w:pPr>
        <w:spacing w:after="0"/>
        <w:ind w:firstLine="851"/>
        <w:rPr>
          <w:rFonts w:ascii="Times New Roman" w:hAnsi="Times New Roman" w:cs="Times New Roman"/>
          <w:sz w:val="24"/>
          <w:szCs w:val="24"/>
          <w:lang w:val="en-US"/>
        </w:rPr>
      </w:pPr>
    </w:p>
    <w:p w14:paraId="13D814A0" w14:textId="77777777" w:rsidR="00C073BE" w:rsidRPr="001C1B92" w:rsidRDefault="00C073BE" w:rsidP="001C1B92">
      <w:pPr>
        <w:pStyle w:val="PargrafodaLista"/>
        <w:numPr>
          <w:ilvl w:val="0"/>
          <w:numId w:val="5"/>
        </w:numPr>
        <w:spacing w:after="0"/>
        <w:rPr>
          <w:rFonts w:ascii="Times New Roman" w:hAnsi="Times New Roman" w:cs="Times New Roman"/>
          <w:color w:val="000000"/>
          <w:sz w:val="24"/>
          <w:szCs w:val="24"/>
          <w:lang w:val="en-US"/>
        </w:rPr>
      </w:pPr>
      <w:r w:rsidRPr="001C1B92">
        <w:rPr>
          <w:rFonts w:ascii="Times New Roman" w:hAnsi="Times New Roman" w:cs="Times New Roman"/>
          <w:color w:val="000000"/>
          <w:sz w:val="24"/>
          <w:szCs w:val="24"/>
          <w:lang w:val="en-US"/>
        </w:rPr>
        <w:t xml:space="preserve">a. </w:t>
      </w:r>
      <w:proofErr w:type="spellStart"/>
      <w:r w:rsidRPr="001C1B92">
        <w:rPr>
          <w:rFonts w:ascii="Times New Roman" w:hAnsi="Times New Roman" w:cs="Times New Roman"/>
          <w:color w:val="000000"/>
          <w:sz w:val="24"/>
          <w:szCs w:val="24"/>
          <w:lang w:val="en-US"/>
        </w:rPr>
        <w:t>cantar</w:t>
      </w:r>
      <w:proofErr w:type="spellEnd"/>
      <w:r w:rsidRPr="001C1B92">
        <w:rPr>
          <w:rFonts w:ascii="Times New Roman" w:hAnsi="Times New Roman" w:cs="Times New Roman"/>
          <w:color w:val="000000"/>
          <w:sz w:val="24"/>
          <w:szCs w:val="24"/>
          <w:lang w:val="en-US"/>
        </w:rPr>
        <w:t xml:space="preserve"> /</w:t>
      </w:r>
      <w:proofErr w:type="spellStart"/>
      <w:r w:rsidRPr="001C1B92">
        <w:rPr>
          <w:rFonts w:ascii="Times New Roman" w:hAnsi="Times New Roman" w:cs="Times New Roman"/>
          <w:color w:val="000000"/>
          <w:sz w:val="24"/>
          <w:szCs w:val="24"/>
          <w:lang w:val="en-US"/>
        </w:rPr>
        <w:t>kaNtaR</w:t>
      </w:r>
      <w:proofErr w:type="spellEnd"/>
      <w:r w:rsidRPr="001C1B92">
        <w:rPr>
          <w:rFonts w:ascii="Times New Roman" w:hAnsi="Times New Roman" w:cs="Times New Roman"/>
          <w:color w:val="000000"/>
          <w:sz w:val="24"/>
          <w:szCs w:val="24"/>
          <w:lang w:val="en-US"/>
        </w:rPr>
        <w:t>/ [</w:t>
      </w:r>
      <w:proofErr w:type="spellStart"/>
      <w:r w:rsidRPr="001C1B92">
        <w:rPr>
          <w:rFonts w:ascii="Times New Roman" w:hAnsi="Times New Roman" w:cs="Times New Roman"/>
          <w:color w:val="000000"/>
          <w:sz w:val="24"/>
          <w:szCs w:val="24"/>
          <w:lang w:val="en-US"/>
        </w:rPr>
        <w:t>k</w:t>
      </w:r>
      <w:r w:rsidRPr="001C1B92">
        <w:rPr>
          <w:rFonts w:ascii="Times New Roman" w:hAnsi="Times New Roman" w:cs="Times New Roman"/>
          <w:sz w:val="24"/>
          <w:szCs w:val="24"/>
          <w:lang w:val="en-US"/>
        </w:rPr>
        <w:t>ɐ</w:t>
      </w:r>
      <w:proofErr w:type="spellEnd"/>
      <w:r w:rsidRPr="001C1B92">
        <w:rPr>
          <w:rFonts w:ascii="Times New Roman" w:hAnsi="Times New Roman" w:cs="Times New Roman"/>
          <w:sz w:val="24"/>
          <w:szCs w:val="24"/>
          <w:lang w:val="en-US"/>
        </w:rPr>
        <w:t>̃.ˈ</w:t>
      </w:r>
      <w:proofErr w:type="spellStart"/>
      <w:r w:rsidRPr="001C1B92">
        <w:rPr>
          <w:rFonts w:ascii="Times New Roman" w:hAnsi="Times New Roman" w:cs="Times New Roman"/>
          <w:sz w:val="24"/>
          <w:szCs w:val="24"/>
          <w:lang w:val="en-US"/>
        </w:rPr>
        <w:t>ta</w:t>
      </w:r>
      <w:r w:rsidRPr="001C1B92">
        <w:rPr>
          <w:rFonts w:ascii="Times New Roman" w:eastAsia="Arial Unicode MS" w:hAnsi="Times New Roman" w:cs="Times New Roman"/>
          <w:sz w:val="24"/>
          <w:szCs w:val="24"/>
          <w:lang w:val="en-US"/>
        </w:rPr>
        <w:t>ɾ</w:t>
      </w:r>
      <w:proofErr w:type="spellEnd"/>
      <w:r w:rsidRPr="001C1B92">
        <w:rPr>
          <w:rFonts w:ascii="Times New Roman" w:hAnsi="Times New Roman" w:cs="Times New Roman"/>
          <w:color w:val="000000"/>
          <w:sz w:val="24"/>
          <w:szCs w:val="24"/>
          <w:lang w:val="en-US"/>
        </w:rPr>
        <w:t>] ~ [</w:t>
      </w:r>
      <w:proofErr w:type="spellStart"/>
      <w:r w:rsidRPr="001C1B92">
        <w:rPr>
          <w:rFonts w:ascii="Times New Roman" w:hAnsi="Times New Roman" w:cs="Times New Roman"/>
          <w:color w:val="000000"/>
          <w:sz w:val="24"/>
          <w:szCs w:val="24"/>
          <w:lang w:val="en-US"/>
        </w:rPr>
        <w:t>k</w:t>
      </w:r>
      <w:r w:rsidRPr="001C1B92">
        <w:rPr>
          <w:rFonts w:ascii="Times New Roman" w:hAnsi="Times New Roman" w:cs="Times New Roman"/>
          <w:sz w:val="24"/>
          <w:szCs w:val="24"/>
          <w:lang w:val="en-US"/>
        </w:rPr>
        <w:t>ɐ̃n</w:t>
      </w:r>
      <w:proofErr w:type="spellEnd"/>
      <w:r w:rsidRPr="001C1B92">
        <w:rPr>
          <w:rFonts w:ascii="Times New Roman" w:hAnsi="Times New Roman" w:cs="Times New Roman"/>
          <w:sz w:val="24"/>
          <w:szCs w:val="24"/>
          <w:lang w:val="en-US"/>
        </w:rPr>
        <w:t>.ˈ</w:t>
      </w:r>
      <w:proofErr w:type="spellStart"/>
      <w:r w:rsidRPr="001C1B92">
        <w:rPr>
          <w:rFonts w:ascii="Times New Roman" w:hAnsi="Times New Roman" w:cs="Times New Roman"/>
          <w:sz w:val="24"/>
          <w:szCs w:val="24"/>
          <w:lang w:val="en-US"/>
        </w:rPr>
        <w:t>ta</w:t>
      </w:r>
      <w:r w:rsidRPr="001C1B92">
        <w:rPr>
          <w:rFonts w:ascii="Times New Roman" w:eastAsia="Arial Unicode MS" w:hAnsi="Times New Roman" w:cs="Times New Roman"/>
          <w:sz w:val="24"/>
          <w:szCs w:val="24"/>
          <w:lang w:val="en-US"/>
        </w:rPr>
        <w:t>ɾ</w:t>
      </w:r>
      <w:proofErr w:type="spellEnd"/>
      <w:r w:rsidRPr="001C1B92">
        <w:rPr>
          <w:rFonts w:ascii="Times New Roman" w:hAnsi="Times New Roman" w:cs="Times New Roman"/>
          <w:color w:val="000000"/>
          <w:sz w:val="24"/>
          <w:szCs w:val="24"/>
          <w:lang w:val="en-US"/>
        </w:rPr>
        <w:t>] ‘to sing’</w:t>
      </w:r>
    </w:p>
    <w:p w14:paraId="639BEBE8" w14:textId="77777777" w:rsidR="001C1B92" w:rsidRDefault="00C073BE" w:rsidP="00E92FD9">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b. </w:t>
      </w:r>
      <w:proofErr w:type="spellStart"/>
      <w:r w:rsidRPr="00A23D5A">
        <w:rPr>
          <w:rFonts w:ascii="Times New Roman" w:hAnsi="Times New Roman" w:cs="Times New Roman"/>
          <w:color w:val="000000"/>
          <w:sz w:val="24"/>
          <w:szCs w:val="24"/>
          <w:lang w:val="en-US"/>
        </w:rPr>
        <w:t>lanche</w:t>
      </w:r>
      <w:proofErr w:type="spellEnd"/>
      <w:r w:rsidRPr="00A23D5A">
        <w:rPr>
          <w:rFonts w:ascii="Times New Roman" w:hAnsi="Times New Roman" w:cs="Times New Roman"/>
          <w:color w:val="000000"/>
          <w:sz w:val="24"/>
          <w:szCs w:val="24"/>
          <w:lang w:val="en-US"/>
        </w:rPr>
        <w:t xml:space="preserve"> /</w:t>
      </w:r>
      <w:proofErr w:type="spellStart"/>
      <w:r w:rsidRPr="00A23D5A">
        <w:rPr>
          <w:rFonts w:ascii="Times New Roman" w:hAnsi="Times New Roman" w:cs="Times New Roman"/>
          <w:color w:val="000000"/>
          <w:sz w:val="24"/>
          <w:szCs w:val="24"/>
          <w:lang w:val="en-US"/>
        </w:rPr>
        <w:t>laNʃe</w:t>
      </w:r>
      <w:proofErr w:type="spellEnd"/>
      <w:proofErr w:type="gramStart"/>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 [</w:t>
      </w:r>
      <w:proofErr w:type="gramEnd"/>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color w:val="000000"/>
          <w:sz w:val="24"/>
          <w:szCs w:val="24"/>
          <w:lang w:val="en-US"/>
        </w:rPr>
        <w:t>l</w:t>
      </w:r>
      <w:r w:rsidRPr="00A23D5A">
        <w:rPr>
          <w:rFonts w:ascii="Times New Roman" w:hAnsi="Times New Roman" w:cs="Times New Roman"/>
          <w:sz w:val="24"/>
          <w:szCs w:val="24"/>
          <w:lang w:val="en-US"/>
        </w:rPr>
        <w:t>ɐ</w:t>
      </w:r>
      <w:proofErr w:type="spellEnd"/>
      <w:r w:rsidRPr="00A23D5A">
        <w:rPr>
          <w:rFonts w:ascii="Times New Roman" w:hAnsi="Times New Roman" w:cs="Times New Roman"/>
          <w:sz w:val="24"/>
          <w:szCs w:val="24"/>
          <w:lang w:val="en-US"/>
        </w:rPr>
        <w:t>̃.</w:t>
      </w:r>
      <w:proofErr w:type="spellStart"/>
      <w:r w:rsidRPr="00A23D5A">
        <w:rPr>
          <w:rFonts w:ascii="Times New Roman" w:hAnsi="Times New Roman" w:cs="Times New Roman"/>
          <w:color w:val="000000"/>
          <w:sz w:val="24"/>
          <w:szCs w:val="24"/>
          <w:lang w:val="en-US"/>
        </w:rPr>
        <w:t>ʃɪ</w:t>
      </w:r>
      <w:proofErr w:type="spellEnd"/>
      <w:r w:rsidRPr="00A23D5A">
        <w:rPr>
          <w:rFonts w:ascii="Times New Roman" w:hAnsi="Times New Roman" w:cs="Times New Roman"/>
          <w:color w:val="000000"/>
          <w:sz w:val="24"/>
          <w:szCs w:val="24"/>
          <w:lang w:val="en-US"/>
        </w:rPr>
        <w:t>] ~</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color w:val="000000"/>
          <w:sz w:val="24"/>
          <w:szCs w:val="24"/>
          <w:lang w:val="en-US"/>
        </w:rPr>
        <w:t>l</w:t>
      </w:r>
      <w:r w:rsidRPr="00A23D5A">
        <w:rPr>
          <w:rFonts w:ascii="Times New Roman" w:hAnsi="Times New Roman" w:cs="Times New Roman"/>
          <w:sz w:val="24"/>
          <w:szCs w:val="24"/>
          <w:lang w:val="en-US"/>
        </w:rPr>
        <w:t>ɐ̃n.</w:t>
      </w:r>
      <w:r w:rsidRPr="00A23D5A">
        <w:rPr>
          <w:rFonts w:ascii="Times New Roman" w:hAnsi="Times New Roman" w:cs="Times New Roman"/>
          <w:color w:val="000000"/>
          <w:sz w:val="24"/>
          <w:szCs w:val="24"/>
          <w:lang w:val="en-US"/>
        </w:rPr>
        <w:t>ʃɪ</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‘snack’</w:t>
      </w:r>
    </w:p>
    <w:p w14:paraId="6FB5FC71" w14:textId="77777777" w:rsidR="001C1B92" w:rsidRPr="00A23D5A" w:rsidRDefault="001C1B92" w:rsidP="00C073BE">
      <w:pPr>
        <w:spacing w:after="0"/>
        <w:rPr>
          <w:rFonts w:ascii="Times New Roman" w:hAnsi="Times New Roman" w:cs="Times New Roman"/>
          <w:color w:val="000000"/>
          <w:sz w:val="24"/>
          <w:szCs w:val="24"/>
          <w:lang w:val="en-US"/>
        </w:rPr>
      </w:pPr>
    </w:p>
    <w:p w14:paraId="33A28119" w14:textId="77777777" w:rsidR="00C073BE" w:rsidRPr="001C1B92" w:rsidRDefault="00C073BE" w:rsidP="00C073BE">
      <w:pPr>
        <w:pStyle w:val="PargrafodaLista"/>
        <w:numPr>
          <w:ilvl w:val="0"/>
          <w:numId w:val="5"/>
        </w:numPr>
        <w:spacing w:after="0"/>
        <w:rPr>
          <w:rFonts w:ascii="Times New Roman" w:hAnsi="Times New Roman" w:cs="Times New Roman"/>
          <w:sz w:val="24"/>
          <w:szCs w:val="24"/>
          <w:lang w:val="en-US"/>
        </w:rPr>
      </w:pPr>
      <w:r w:rsidRPr="001C1B92">
        <w:rPr>
          <w:rFonts w:ascii="Times New Roman" w:hAnsi="Times New Roman" w:cs="Times New Roman"/>
          <w:color w:val="000000"/>
          <w:sz w:val="24"/>
          <w:szCs w:val="24"/>
          <w:lang w:val="en-US"/>
        </w:rPr>
        <w:t xml:space="preserve">a. </w:t>
      </w:r>
      <w:proofErr w:type="spellStart"/>
      <w:r w:rsidRPr="001C1B92">
        <w:rPr>
          <w:rFonts w:ascii="Times New Roman" w:hAnsi="Times New Roman" w:cs="Times New Roman"/>
          <w:color w:val="000000"/>
          <w:sz w:val="24"/>
          <w:szCs w:val="24"/>
          <w:lang w:val="en-US"/>
        </w:rPr>
        <w:t>cama</w:t>
      </w:r>
      <w:proofErr w:type="spellEnd"/>
      <w:r w:rsidRPr="001C1B92">
        <w:rPr>
          <w:rFonts w:ascii="Times New Roman" w:hAnsi="Times New Roman" w:cs="Times New Roman"/>
          <w:color w:val="000000"/>
          <w:sz w:val="24"/>
          <w:szCs w:val="24"/>
          <w:lang w:val="en-US"/>
        </w:rPr>
        <w:t xml:space="preserve"> /</w:t>
      </w:r>
      <w:proofErr w:type="spellStart"/>
      <w:r w:rsidRPr="001C1B92">
        <w:rPr>
          <w:rFonts w:ascii="Times New Roman" w:hAnsi="Times New Roman" w:cs="Times New Roman"/>
          <w:color w:val="000000"/>
          <w:sz w:val="24"/>
          <w:szCs w:val="24"/>
          <w:lang w:val="en-US"/>
        </w:rPr>
        <w:t>kama</w:t>
      </w:r>
      <w:proofErr w:type="spellEnd"/>
      <w:r w:rsidRPr="001C1B92">
        <w:rPr>
          <w:rFonts w:ascii="Times New Roman" w:hAnsi="Times New Roman" w:cs="Times New Roman"/>
          <w:color w:val="000000"/>
          <w:sz w:val="24"/>
          <w:szCs w:val="24"/>
          <w:lang w:val="en-US"/>
        </w:rPr>
        <w:t>/  [ˈ</w:t>
      </w:r>
      <w:proofErr w:type="spellStart"/>
      <w:r w:rsidRPr="001C1B92">
        <w:rPr>
          <w:rFonts w:ascii="Times New Roman" w:hAnsi="Times New Roman" w:cs="Times New Roman"/>
          <w:color w:val="000000"/>
          <w:sz w:val="24"/>
          <w:szCs w:val="24"/>
          <w:lang w:val="en-US"/>
        </w:rPr>
        <w:t>k</w:t>
      </w:r>
      <w:r w:rsidRPr="001C1B92">
        <w:rPr>
          <w:rFonts w:ascii="Times New Roman" w:hAnsi="Times New Roman" w:cs="Times New Roman"/>
          <w:sz w:val="24"/>
          <w:szCs w:val="24"/>
          <w:lang w:val="en-US"/>
        </w:rPr>
        <w:t>ɐ</w:t>
      </w:r>
      <w:proofErr w:type="spellEnd"/>
      <w:r w:rsidRPr="001C1B92">
        <w:rPr>
          <w:rFonts w:ascii="Times New Roman" w:hAnsi="Times New Roman" w:cs="Times New Roman"/>
          <w:sz w:val="24"/>
          <w:szCs w:val="24"/>
          <w:lang w:val="en-US"/>
        </w:rPr>
        <w:t>̃.</w:t>
      </w:r>
      <w:proofErr w:type="spellStart"/>
      <w:r w:rsidRPr="001C1B92">
        <w:rPr>
          <w:rFonts w:ascii="Times New Roman" w:hAnsi="Times New Roman" w:cs="Times New Roman"/>
          <w:sz w:val="24"/>
          <w:szCs w:val="24"/>
          <w:lang w:val="en-US"/>
        </w:rPr>
        <w:t>mɐ</w:t>
      </w:r>
      <w:proofErr w:type="spellEnd"/>
      <w:r w:rsidRPr="001C1B92">
        <w:rPr>
          <w:rFonts w:ascii="Times New Roman" w:hAnsi="Times New Roman" w:cs="Times New Roman"/>
          <w:color w:val="000000"/>
          <w:sz w:val="24"/>
          <w:szCs w:val="24"/>
          <w:lang w:val="en-US"/>
        </w:rPr>
        <w:t>] ~ [ˈ</w:t>
      </w:r>
      <w:proofErr w:type="spellStart"/>
      <w:r w:rsidRPr="001C1B92">
        <w:rPr>
          <w:rFonts w:ascii="Times New Roman" w:hAnsi="Times New Roman" w:cs="Times New Roman"/>
          <w:color w:val="000000"/>
          <w:sz w:val="24"/>
          <w:szCs w:val="24"/>
          <w:lang w:val="en-US"/>
        </w:rPr>
        <w:t>k</w:t>
      </w:r>
      <w:r w:rsidRPr="001C1B92">
        <w:rPr>
          <w:rFonts w:ascii="Times New Roman" w:hAnsi="Times New Roman" w:cs="Times New Roman"/>
          <w:sz w:val="24"/>
          <w:szCs w:val="24"/>
          <w:lang w:val="en-US"/>
        </w:rPr>
        <w:t>a.mɐ</w:t>
      </w:r>
      <w:proofErr w:type="spellEnd"/>
      <w:r w:rsidRPr="001C1B92">
        <w:rPr>
          <w:rFonts w:ascii="Times New Roman" w:hAnsi="Times New Roman" w:cs="Times New Roman"/>
          <w:color w:val="000000"/>
          <w:sz w:val="24"/>
          <w:szCs w:val="24"/>
          <w:lang w:val="en-US"/>
        </w:rPr>
        <w:t>]  ‘bed’</w:t>
      </w:r>
    </w:p>
    <w:p w14:paraId="7C3F7445"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b. </w:t>
      </w:r>
      <w:proofErr w:type="spellStart"/>
      <w:r w:rsidRPr="00A23D5A">
        <w:rPr>
          <w:rFonts w:ascii="Times New Roman" w:hAnsi="Times New Roman" w:cs="Times New Roman"/>
          <w:color w:val="000000"/>
          <w:sz w:val="24"/>
          <w:szCs w:val="24"/>
          <w:lang w:val="en-US"/>
        </w:rPr>
        <w:t>tema</w:t>
      </w:r>
      <w:proofErr w:type="spellEnd"/>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spellStart"/>
      <w:r w:rsidRPr="00A23D5A">
        <w:rPr>
          <w:rFonts w:ascii="Times New Roman" w:hAnsi="Times New Roman" w:cs="Times New Roman"/>
          <w:color w:val="000000"/>
          <w:sz w:val="24"/>
          <w:szCs w:val="24"/>
          <w:lang w:val="en-US"/>
        </w:rPr>
        <w:t>tema</w:t>
      </w:r>
      <w:proofErr w:type="spellEnd"/>
      <w:proofErr w:type="gramStart"/>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gramEnd"/>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color w:val="000000"/>
          <w:sz w:val="24"/>
          <w:szCs w:val="24"/>
          <w:lang w:val="en-US"/>
        </w:rPr>
        <w:t>t</w:t>
      </w:r>
      <w:r w:rsidRPr="00A23D5A">
        <w:rPr>
          <w:rFonts w:ascii="Times New Roman" w:hAnsi="Times New Roman" w:cs="Times New Roman"/>
          <w:sz w:val="24"/>
          <w:szCs w:val="24"/>
          <w:lang w:val="en-US"/>
        </w:rPr>
        <w:t>e</w:t>
      </w:r>
      <w:proofErr w:type="spellEnd"/>
      <w:r w:rsidRPr="00A23D5A">
        <w:rPr>
          <w:rFonts w:ascii="Times New Roman" w:hAnsi="Times New Roman" w:cs="Times New Roman"/>
          <w:sz w:val="24"/>
          <w:szCs w:val="24"/>
          <w:lang w:val="en-US"/>
        </w:rPr>
        <w:t>̃.</w:t>
      </w:r>
      <w:proofErr w:type="spellStart"/>
      <w:r w:rsidRPr="00A23D5A">
        <w:rPr>
          <w:rFonts w:ascii="Times New Roman" w:hAnsi="Times New Roman" w:cs="Times New Roman"/>
          <w:sz w:val="24"/>
          <w:szCs w:val="24"/>
          <w:lang w:val="en-US"/>
        </w:rPr>
        <w:t>mɐ</w:t>
      </w:r>
      <w:proofErr w:type="spellEnd"/>
      <w:r w:rsidRPr="00A23D5A">
        <w:rPr>
          <w:rFonts w:ascii="Times New Roman" w:hAnsi="Times New Roman" w:cs="Times New Roman"/>
          <w:color w:val="000000"/>
          <w:sz w:val="24"/>
          <w:szCs w:val="24"/>
          <w:lang w:val="en-US"/>
        </w:rPr>
        <w:t>] ~ [ˈ</w:t>
      </w:r>
      <w:proofErr w:type="spellStart"/>
      <w:r w:rsidRPr="00A23D5A">
        <w:rPr>
          <w:rFonts w:ascii="Times New Roman" w:hAnsi="Times New Roman" w:cs="Times New Roman"/>
          <w:color w:val="000000"/>
          <w:sz w:val="24"/>
          <w:szCs w:val="24"/>
          <w:lang w:val="en-US"/>
        </w:rPr>
        <w:t>te.</w:t>
      </w:r>
      <w:r w:rsidRPr="00A23D5A">
        <w:rPr>
          <w:rFonts w:ascii="Times New Roman" w:hAnsi="Times New Roman" w:cs="Times New Roman"/>
          <w:sz w:val="24"/>
          <w:szCs w:val="24"/>
          <w:lang w:val="en-US"/>
        </w:rPr>
        <w:t>mɐ</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 ‘theme’</w:t>
      </w:r>
    </w:p>
    <w:p w14:paraId="295C7341" w14:textId="77777777" w:rsidR="00C073BE" w:rsidRPr="000035EA" w:rsidRDefault="00C073BE" w:rsidP="00C073BE">
      <w:pPr>
        <w:spacing w:after="0"/>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Pr="000035EA">
        <w:rPr>
          <w:rFonts w:ascii="Times New Roman" w:hAnsi="Times New Roman" w:cs="Times New Roman"/>
          <w:color w:val="000000"/>
          <w:sz w:val="24"/>
          <w:szCs w:val="24"/>
        </w:rPr>
        <w:t>c. banana /banana/ [</w:t>
      </w:r>
      <w:proofErr w:type="spellStart"/>
      <w:proofErr w:type="gramStart"/>
      <w:r w:rsidRPr="000035EA">
        <w:rPr>
          <w:rFonts w:ascii="Times New Roman" w:hAnsi="Times New Roman" w:cs="Times New Roman"/>
          <w:color w:val="000000"/>
          <w:sz w:val="24"/>
          <w:szCs w:val="24"/>
        </w:rPr>
        <w:t>ba</w:t>
      </w:r>
      <w:proofErr w:type="spellEnd"/>
      <w:r w:rsidRPr="000035EA">
        <w:rPr>
          <w:rFonts w:ascii="Times New Roman" w:hAnsi="Times New Roman" w:cs="Times New Roman"/>
          <w:color w:val="000000"/>
          <w:sz w:val="24"/>
          <w:szCs w:val="24"/>
        </w:rPr>
        <w:t>.ˈ</w:t>
      </w:r>
      <w:proofErr w:type="spellStart"/>
      <w:r w:rsidRPr="000035EA">
        <w:rPr>
          <w:rFonts w:ascii="Times New Roman" w:hAnsi="Times New Roman" w:cs="Times New Roman"/>
          <w:color w:val="000000"/>
          <w:sz w:val="24"/>
          <w:szCs w:val="24"/>
        </w:rPr>
        <w:t>na</w:t>
      </w:r>
      <w:proofErr w:type="gramEnd"/>
      <w:r w:rsidRPr="000035EA">
        <w:rPr>
          <w:rFonts w:ascii="Times New Roman" w:hAnsi="Times New Roman" w:cs="Times New Roman"/>
          <w:color w:val="000000"/>
          <w:sz w:val="24"/>
          <w:szCs w:val="24"/>
        </w:rPr>
        <w:t>.n</w:t>
      </w:r>
      <w:r w:rsidRPr="000035EA">
        <w:rPr>
          <w:rFonts w:ascii="Times New Roman" w:hAnsi="Times New Roman" w:cs="Times New Roman"/>
          <w:sz w:val="24"/>
          <w:szCs w:val="24"/>
        </w:rPr>
        <w:t>ɐ</w:t>
      </w:r>
      <w:proofErr w:type="spellEnd"/>
      <w:r w:rsidRPr="000035EA">
        <w:rPr>
          <w:rFonts w:ascii="Times New Roman" w:hAnsi="Times New Roman" w:cs="Times New Roman"/>
          <w:color w:val="000000"/>
          <w:sz w:val="24"/>
          <w:szCs w:val="24"/>
        </w:rPr>
        <w:t>], *[</w:t>
      </w:r>
      <w:proofErr w:type="spellStart"/>
      <w:r w:rsidRPr="000035EA">
        <w:rPr>
          <w:rFonts w:ascii="Times New Roman" w:hAnsi="Times New Roman" w:cs="Times New Roman"/>
          <w:color w:val="000000"/>
          <w:sz w:val="24"/>
          <w:szCs w:val="24"/>
        </w:rPr>
        <w:t>b</w:t>
      </w:r>
      <w:r w:rsidRPr="000035EA">
        <w:rPr>
          <w:rFonts w:ascii="Times New Roman" w:hAnsi="Times New Roman" w:cs="Times New Roman"/>
          <w:sz w:val="24"/>
          <w:szCs w:val="24"/>
        </w:rPr>
        <w:t>ɐ</w:t>
      </w:r>
      <w:proofErr w:type="spellEnd"/>
      <w:r w:rsidRPr="000035EA">
        <w:rPr>
          <w:rFonts w:ascii="Times New Roman" w:hAnsi="Times New Roman" w:cs="Times New Roman"/>
          <w:sz w:val="24"/>
          <w:szCs w:val="24"/>
        </w:rPr>
        <w:t>̃.</w:t>
      </w:r>
      <w:r w:rsidRPr="000035EA">
        <w:rPr>
          <w:rFonts w:ascii="Times New Roman" w:hAnsi="Times New Roman" w:cs="Times New Roman"/>
          <w:color w:val="000000"/>
          <w:sz w:val="24"/>
          <w:szCs w:val="24"/>
        </w:rPr>
        <w:t>ˈ</w:t>
      </w:r>
      <w:proofErr w:type="spellStart"/>
      <w:r w:rsidRPr="000035EA">
        <w:rPr>
          <w:rFonts w:ascii="Times New Roman" w:hAnsi="Times New Roman" w:cs="Times New Roman"/>
          <w:color w:val="000000"/>
          <w:sz w:val="24"/>
          <w:szCs w:val="24"/>
        </w:rPr>
        <w:t>na.n</w:t>
      </w:r>
      <w:r w:rsidRPr="000035EA">
        <w:rPr>
          <w:rFonts w:ascii="Times New Roman" w:hAnsi="Times New Roman" w:cs="Times New Roman"/>
          <w:sz w:val="24"/>
          <w:szCs w:val="24"/>
        </w:rPr>
        <w:t>ɐ</w:t>
      </w:r>
      <w:proofErr w:type="spellEnd"/>
      <w:r w:rsidRPr="000035EA">
        <w:rPr>
          <w:rFonts w:ascii="Times New Roman" w:hAnsi="Times New Roman" w:cs="Times New Roman"/>
          <w:color w:val="000000"/>
          <w:sz w:val="24"/>
          <w:szCs w:val="24"/>
        </w:rPr>
        <w:t>] ‘banana’</w:t>
      </w:r>
    </w:p>
    <w:p w14:paraId="02B60551" w14:textId="77777777" w:rsidR="00B47D3E" w:rsidRDefault="00C073BE" w:rsidP="00B47D3E">
      <w:pPr>
        <w:spacing w:after="0"/>
        <w:rPr>
          <w:rFonts w:ascii="Times New Roman" w:hAnsi="Times New Roman" w:cs="Times New Roman"/>
          <w:color w:val="000000"/>
          <w:sz w:val="24"/>
          <w:szCs w:val="24"/>
          <w:lang w:val="en-US"/>
        </w:rPr>
      </w:pPr>
      <w:r w:rsidRPr="000035EA">
        <w:rPr>
          <w:rFonts w:ascii="Times New Roman" w:hAnsi="Times New Roman" w:cs="Times New Roman"/>
          <w:color w:val="000000"/>
          <w:sz w:val="24"/>
          <w:szCs w:val="24"/>
        </w:rPr>
        <w:t xml:space="preserve">   </w:t>
      </w:r>
      <w:r w:rsidRPr="00B47D3E">
        <w:rPr>
          <w:rFonts w:ascii="Times New Roman" w:hAnsi="Times New Roman" w:cs="Times New Roman"/>
          <w:color w:val="000000"/>
          <w:sz w:val="24"/>
          <w:szCs w:val="24"/>
          <w:lang w:val="en-US"/>
        </w:rPr>
        <w:t xml:space="preserve">d. </w:t>
      </w:r>
      <w:proofErr w:type="spellStart"/>
      <w:r w:rsidRPr="00B47D3E">
        <w:rPr>
          <w:rFonts w:ascii="Times New Roman" w:hAnsi="Times New Roman" w:cs="Times New Roman"/>
          <w:color w:val="000000"/>
          <w:sz w:val="24"/>
          <w:szCs w:val="24"/>
          <w:lang w:val="en-US"/>
        </w:rPr>
        <w:t>caneta</w:t>
      </w:r>
      <w:proofErr w:type="spellEnd"/>
      <w:r w:rsidRPr="00B47D3E">
        <w:rPr>
          <w:rFonts w:ascii="Times New Roman" w:hAnsi="Times New Roman" w:cs="Times New Roman"/>
          <w:color w:val="000000"/>
          <w:sz w:val="24"/>
          <w:szCs w:val="24"/>
          <w:lang w:val="en-US"/>
        </w:rPr>
        <w:t xml:space="preserve"> /</w:t>
      </w:r>
      <w:proofErr w:type="spellStart"/>
      <w:r w:rsidRPr="00B47D3E">
        <w:rPr>
          <w:rFonts w:ascii="Times New Roman" w:hAnsi="Times New Roman" w:cs="Times New Roman"/>
          <w:color w:val="000000"/>
          <w:sz w:val="24"/>
          <w:szCs w:val="24"/>
          <w:lang w:val="en-US"/>
        </w:rPr>
        <w:t>kaneta</w:t>
      </w:r>
      <w:proofErr w:type="spellEnd"/>
      <w:r w:rsidRPr="00B47D3E">
        <w:rPr>
          <w:rFonts w:ascii="Times New Roman" w:hAnsi="Times New Roman" w:cs="Times New Roman"/>
          <w:color w:val="000000"/>
          <w:sz w:val="24"/>
          <w:szCs w:val="24"/>
          <w:lang w:val="en-US"/>
        </w:rPr>
        <w:t>/ [</w:t>
      </w:r>
      <w:proofErr w:type="gramStart"/>
      <w:r w:rsidRPr="00B47D3E">
        <w:rPr>
          <w:rFonts w:ascii="Times New Roman" w:hAnsi="Times New Roman" w:cs="Times New Roman"/>
          <w:color w:val="000000"/>
          <w:sz w:val="24"/>
          <w:szCs w:val="24"/>
          <w:lang w:val="en-US"/>
        </w:rPr>
        <w:t>ka.ˈ</w:t>
      </w:r>
      <w:proofErr w:type="spellStart"/>
      <w:r w:rsidRPr="00B47D3E">
        <w:rPr>
          <w:rFonts w:ascii="Times New Roman" w:hAnsi="Times New Roman" w:cs="Times New Roman"/>
          <w:color w:val="000000"/>
          <w:sz w:val="24"/>
          <w:szCs w:val="24"/>
          <w:lang w:val="en-US"/>
        </w:rPr>
        <w:t>ne</w:t>
      </w:r>
      <w:proofErr w:type="gramEnd"/>
      <w:r w:rsidRPr="00B47D3E">
        <w:rPr>
          <w:rFonts w:ascii="Times New Roman" w:hAnsi="Times New Roman" w:cs="Times New Roman"/>
          <w:color w:val="000000"/>
          <w:sz w:val="24"/>
          <w:szCs w:val="24"/>
          <w:lang w:val="en-US"/>
        </w:rPr>
        <w:t>.t</w:t>
      </w:r>
      <w:r w:rsidRPr="00B47D3E">
        <w:rPr>
          <w:rFonts w:ascii="Times New Roman" w:hAnsi="Times New Roman" w:cs="Times New Roman"/>
          <w:sz w:val="24"/>
          <w:szCs w:val="24"/>
          <w:lang w:val="en-US"/>
        </w:rPr>
        <w:t>ɐ</w:t>
      </w:r>
      <w:proofErr w:type="spellEnd"/>
      <w:r w:rsidRPr="00B47D3E">
        <w:rPr>
          <w:rFonts w:ascii="Times New Roman" w:hAnsi="Times New Roman" w:cs="Times New Roman"/>
          <w:color w:val="000000"/>
          <w:sz w:val="24"/>
          <w:szCs w:val="24"/>
          <w:lang w:val="en-US"/>
        </w:rPr>
        <w:t>], *[</w:t>
      </w:r>
      <w:proofErr w:type="spellStart"/>
      <w:r w:rsidRPr="00B47D3E">
        <w:rPr>
          <w:rFonts w:ascii="Times New Roman" w:hAnsi="Times New Roman" w:cs="Times New Roman"/>
          <w:color w:val="000000"/>
          <w:sz w:val="24"/>
          <w:szCs w:val="24"/>
          <w:lang w:val="en-US"/>
        </w:rPr>
        <w:t>k</w:t>
      </w:r>
      <w:r w:rsidRPr="00B47D3E">
        <w:rPr>
          <w:rFonts w:ascii="Times New Roman" w:hAnsi="Times New Roman" w:cs="Times New Roman"/>
          <w:sz w:val="24"/>
          <w:szCs w:val="24"/>
          <w:lang w:val="en-US"/>
        </w:rPr>
        <w:t>ɐ</w:t>
      </w:r>
      <w:proofErr w:type="spellEnd"/>
      <w:r w:rsidRPr="00B47D3E">
        <w:rPr>
          <w:rFonts w:ascii="Times New Roman" w:hAnsi="Times New Roman" w:cs="Times New Roman"/>
          <w:sz w:val="24"/>
          <w:szCs w:val="24"/>
          <w:lang w:val="en-US"/>
        </w:rPr>
        <w:t>̃.</w:t>
      </w:r>
      <w:r w:rsidRPr="00B47D3E">
        <w:rPr>
          <w:rFonts w:ascii="Times New Roman" w:hAnsi="Times New Roman" w:cs="Times New Roman"/>
          <w:color w:val="000000"/>
          <w:sz w:val="24"/>
          <w:szCs w:val="24"/>
          <w:lang w:val="en-US"/>
        </w:rPr>
        <w:t>ˈ</w:t>
      </w:r>
      <w:proofErr w:type="spellStart"/>
      <w:r w:rsidRPr="00B47D3E">
        <w:rPr>
          <w:rFonts w:ascii="Times New Roman" w:hAnsi="Times New Roman" w:cs="Times New Roman"/>
          <w:color w:val="000000"/>
          <w:sz w:val="24"/>
          <w:szCs w:val="24"/>
          <w:lang w:val="en-US"/>
        </w:rPr>
        <w:t>ne.t</w:t>
      </w:r>
      <w:r w:rsidRPr="00B47D3E">
        <w:rPr>
          <w:rFonts w:ascii="Times New Roman" w:hAnsi="Times New Roman" w:cs="Times New Roman"/>
          <w:sz w:val="24"/>
          <w:szCs w:val="24"/>
          <w:lang w:val="en-US"/>
        </w:rPr>
        <w:t>ɐ</w:t>
      </w:r>
      <w:proofErr w:type="spellEnd"/>
      <w:r w:rsidRPr="00B47D3E">
        <w:rPr>
          <w:rFonts w:ascii="Times New Roman" w:hAnsi="Times New Roman" w:cs="Times New Roman"/>
          <w:color w:val="000000"/>
          <w:sz w:val="24"/>
          <w:szCs w:val="24"/>
          <w:lang w:val="en-US"/>
        </w:rPr>
        <w:t>]  ‘pen’</w:t>
      </w:r>
    </w:p>
    <w:p w14:paraId="41577BD9" w14:textId="77777777" w:rsidR="00B47D3E" w:rsidRPr="00B47D3E" w:rsidRDefault="00C073BE" w:rsidP="00B47D3E">
      <w:pPr>
        <w:spacing w:after="0"/>
        <w:rPr>
          <w:rFonts w:ascii="Times New Roman" w:hAnsi="Times New Roman" w:cs="Times New Roman"/>
          <w:color w:val="000000"/>
          <w:sz w:val="24"/>
          <w:szCs w:val="24"/>
          <w:lang w:val="en-US"/>
        </w:rPr>
      </w:pPr>
      <w:r>
        <w:rPr>
          <w:rFonts w:ascii="Times New Roman" w:hAnsi="Times New Roman" w:cs="Times New Roman"/>
          <w:sz w:val="24"/>
          <w:szCs w:val="24"/>
          <w:lang w:val="en-US"/>
        </w:rPr>
        <w:t>The t</w:t>
      </w:r>
      <w:r w:rsidRPr="00A23D5A">
        <w:rPr>
          <w:rFonts w:ascii="Times New Roman" w:hAnsi="Times New Roman" w:cs="Times New Roman"/>
          <w:sz w:val="24"/>
          <w:szCs w:val="24"/>
          <w:lang w:val="en-US"/>
        </w:rPr>
        <w:t>autosyll</w:t>
      </w:r>
      <w:r w:rsidR="00D07196">
        <w:rPr>
          <w:rFonts w:ascii="Times New Roman" w:hAnsi="Times New Roman" w:cs="Times New Roman"/>
          <w:sz w:val="24"/>
          <w:szCs w:val="24"/>
          <w:lang w:val="en-US"/>
        </w:rPr>
        <w:t>abic nasality in (1), (2) and (3</w:t>
      </w:r>
      <w:r w:rsidRPr="00A23D5A">
        <w:rPr>
          <w:rFonts w:ascii="Times New Roman" w:hAnsi="Times New Roman" w:cs="Times New Roman"/>
          <w:sz w:val="24"/>
          <w:szCs w:val="24"/>
          <w:lang w:val="en-US"/>
        </w:rPr>
        <w:t>) occurs regardless of word</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 xml:space="preserve">stress. However, </w:t>
      </w:r>
      <w:proofErr w:type="spellStart"/>
      <w:r w:rsidRPr="00A23D5A">
        <w:rPr>
          <w:rFonts w:ascii="Times New Roman" w:hAnsi="Times New Roman" w:cs="Times New Roman"/>
          <w:sz w:val="24"/>
          <w:szCs w:val="24"/>
          <w:lang w:val="en-US"/>
        </w:rPr>
        <w:t>heterosyllabic</w:t>
      </w:r>
      <w:proofErr w:type="spellEnd"/>
      <w:r w:rsidRPr="00A23D5A">
        <w:rPr>
          <w:rFonts w:ascii="Times New Roman" w:hAnsi="Times New Roman" w:cs="Times New Roman"/>
          <w:sz w:val="24"/>
          <w:szCs w:val="24"/>
          <w:lang w:val="en-US"/>
        </w:rPr>
        <w:t xml:space="preserve"> nasality is determined by stress, since the phenomenon cannot be produced if the target is in unstressed syllables, </w:t>
      </w:r>
      <w:r w:rsidR="00D07196">
        <w:rPr>
          <w:rFonts w:ascii="Times New Roman" w:hAnsi="Times New Roman" w:cs="Times New Roman"/>
          <w:sz w:val="24"/>
          <w:szCs w:val="24"/>
          <w:lang w:val="en-US"/>
        </w:rPr>
        <w:t>as in (4</w:t>
      </w:r>
      <w:r w:rsidRPr="00A23D5A">
        <w:rPr>
          <w:rFonts w:ascii="Times New Roman" w:hAnsi="Times New Roman" w:cs="Times New Roman"/>
          <w:sz w:val="24"/>
          <w:szCs w:val="24"/>
          <w:lang w:val="en-US"/>
        </w:rPr>
        <w:t xml:space="preserve">). Nasality is not purely </w:t>
      </w:r>
      <w:r>
        <w:rPr>
          <w:rFonts w:ascii="Times New Roman" w:hAnsi="Times New Roman" w:cs="Times New Roman"/>
          <w:sz w:val="24"/>
          <w:szCs w:val="24"/>
          <w:lang w:val="en-US"/>
        </w:rPr>
        <w:t xml:space="preserve">an </w:t>
      </w:r>
      <w:r w:rsidRPr="00A23D5A">
        <w:rPr>
          <w:rFonts w:ascii="Times New Roman" w:hAnsi="Times New Roman" w:cs="Times New Roman"/>
          <w:sz w:val="24"/>
          <w:szCs w:val="24"/>
          <w:lang w:val="en-US"/>
        </w:rPr>
        <w:t>a</w:t>
      </w:r>
      <w:r>
        <w:rPr>
          <w:rFonts w:ascii="Times New Roman" w:hAnsi="Times New Roman" w:cs="Times New Roman"/>
          <w:sz w:val="24"/>
          <w:szCs w:val="24"/>
          <w:lang w:val="en-US"/>
        </w:rPr>
        <w:t>c</w:t>
      </w:r>
      <w:r w:rsidRPr="00A23D5A">
        <w:rPr>
          <w:rFonts w:ascii="Times New Roman" w:hAnsi="Times New Roman" w:cs="Times New Roman"/>
          <w:sz w:val="24"/>
          <w:szCs w:val="24"/>
          <w:lang w:val="en-US"/>
        </w:rPr>
        <w:t>cidental process, but it is implemented under segmental or suprasegmental constraints in PST and PP.</w:t>
      </w:r>
    </w:p>
    <w:p w14:paraId="5853B08C" w14:textId="6E7CB5CD" w:rsidR="00C073BE" w:rsidRPr="00B47D3E" w:rsidRDefault="00C073BE" w:rsidP="00B47D3E">
      <w:pPr>
        <w:spacing w:after="0"/>
        <w:rPr>
          <w:rFonts w:ascii="Times New Roman" w:hAnsi="Times New Roman" w:cs="Times New Roman"/>
          <w:color w:val="000000"/>
          <w:sz w:val="24"/>
          <w:szCs w:val="24"/>
        </w:rPr>
      </w:pPr>
      <w:r w:rsidRPr="00A23D5A">
        <w:rPr>
          <w:rFonts w:ascii="Times New Roman" w:hAnsi="Times New Roman" w:cs="Times New Roman"/>
          <w:sz w:val="24"/>
          <w:szCs w:val="24"/>
          <w:lang w:val="en-US"/>
        </w:rPr>
        <w:t>Based on 372 occurrences of words with palatal nasal (186 for each variety), we observed that /ɲ/, in the same way as /m/ and /n/, triggers nasality in PST and PP. Initially, vowel nasality was established from hearing. Then, some acoustic cues were evaluated: (</w:t>
      </w:r>
      <w:proofErr w:type="spellStart"/>
      <w:r w:rsidRPr="00A23D5A">
        <w:rPr>
          <w:rFonts w:ascii="Times New Roman" w:hAnsi="Times New Roman" w:cs="Times New Roman"/>
          <w:sz w:val="24"/>
          <w:szCs w:val="24"/>
          <w:lang w:val="en-US"/>
        </w:rPr>
        <w:t>i</w:t>
      </w:r>
      <w:proofErr w:type="spellEnd"/>
      <w:r w:rsidRPr="00A23D5A">
        <w:rPr>
          <w:rFonts w:ascii="Times New Roman" w:hAnsi="Times New Roman" w:cs="Times New Roman"/>
          <w:sz w:val="24"/>
          <w:szCs w:val="24"/>
          <w:lang w:val="en-US"/>
        </w:rPr>
        <w:t>) duration, since nasalized vowels, in general, are longer than oral vowels (see Araujo</w:t>
      </w:r>
      <w:r>
        <w:rPr>
          <w:rFonts w:ascii="Times New Roman" w:hAnsi="Times New Roman" w:cs="Times New Roman"/>
          <w:sz w:val="24"/>
          <w:szCs w:val="24"/>
          <w:lang w:val="en-US"/>
        </w:rPr>
        <w:t xml:space="preserve"> and</w:t>
      </w:r>
      <w:r w:rsidRPr="00A23D5A">
        <w:rPr>
          <w:rFonts w:ascii="Times New Roman" w:hAnsi="Times New Roman" w:cs="Times New Roman"/>
          <w:sz w:val="24"/>
          <w:szCs w:val="24"/>
          <w:lang w:val="en-US"/>
        </w:rPr>
        <w:t xml:space="preserve"> </w:t>
      </w:r>
      <w:proofErr w:type="spellStart"/>
      <w:r w:rsidRPr="00A23D5A">
        <w:rPr>
          <w:rFonts w:ascii="Times New Roman" w:hAnsi="Times New Roman" w:cs="Times New Roman"/>
          <w:sz w:val="24"/>
          <w:szCs w:val="24"/>
          <w:lang w:val="en-US"/>
        </w:rPr>
        <w:t>Balduino</w:t>
      </w:r>
      <w:proofErr w:type="spellEnd"/>
      <w:r w:rsidRPr="00A23D5A">
        <w:rPr>
          <w:rFonts w:ascii="Times New Roman" w:hAnsi="Times New Roman" w:cs="Times New Roman"/>
          <w:sz w:val="24"/>
          <w:szCs w:val="24"/>
          <w:lang w:val="en-US"/>
        </w:rPr>
        <w:t>, 2019)</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(ii) in cases where [ɲ] is not observed, it is possible to verify the presence of a nasal murmur similar to [n]</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A23D5A">
        <w:rPr>
          <w:rFonts w:ascii="Times New Roman" w:hAnsi="Times New Roman" w:cs="Times New Roman"/>
          <w:sz w:val="24"/>
          <w:szCs w:val="24"/>
          <w:lang w:val="en-US"/>
        </w:rPr>
        <w:t xml:space="preserve">(iii) </w:t>
      </w:r>
      <w:r>
        <w:rPr>
          <w:rFonts w:ascii="Times New Roman" w:hAnsi="Times New Roman" w:cs="Times New Roman"/>
          <w:sz w:val="24"/>
          <w:szCs w:val="24"/>
          <w:lang w:val="en-US"/>
        </w:rPr>
        <w:t xml:space="preserve">the </w:t>
      </w:r>
      <w:r w:rsidRPr="00A23D5A">
        <w:rPr>
          <w:rFonts w:ascii="Times New Roman" w:hAnsi="Times New Roman" w:cs="Times New Roman"/>
          <w:sz w:val="24"/>
          <w:szCs w:val="24"/>
          <w:lang w:val="en-US"/>
        </w:rPr>
        <w:t>F1 of an oral [a] tends to be lower than [ɐ̃</w:t>
      </w:r>
      <w:r w:rsidR="00D07196">
        <w:rPr>
          <w:rFonts w:ascii="Times New Roman" w:hAnsi="Times New Roman" w:cs="Times New Roman"/>
          <w:sz w:val="24"/>
          <w:szCs w:val="24"/>
          <w:lang w:val="en-US"/>
        </w:rPr>
        <w:t>]. Examples are given in (5</w:t>
      </w:r>
      <w:r w:rsidRPr="00A23D5A">
        <w:rPr>
          <w:rFonts w:ascii="Times New Roman" w:hAnsi="Times New Roman" w:cs="Times New Roman"/>
          <w:sz w:val="24"/>
          <w:szCs w:val="24"/>
          <w:lang w:val="en-US"/>
        </w:rPr>
        <w:t>).</w:t>
      </w:r>
    </w:p>
    <w:p w14:paraId="5030CA96" w14:textId="77777777" w:rsidR="00FF54DE" w:rsidRPr="00A23D5A" w:rsidRDefault="00FF54DE" w:rsidP="00FF54DE">
      <w:pPr>
        <w:spacing w:after="0"/>
        <w:ind w:firstLine="851"/>
        <w:rPr>
          <w:rFonts w:ascii="Times New Roman" w:hAnsi="Times New Roman" w:cs="Times New Roman"/>
          <w:sz w:val="24"/>
          <w:szCs w:val="24"/>
          <w:lang w:val="en-US"/>
        </w:rPr>
      </w:pPr>
    </w:p>
    <w:p w14:paraId="1DA8C8E6" w14:textId="77777777" w:rsidR="00C073BE" w:rsidRPr="001C1B92" w:rsidRDefault="00C073BE" w:rsidP="001C1B92">
      <w:pPr>
        <w:pStyle w:val="PargrafodaLista"/>
        <w:numPr>
          <w:ilvl w:val="0"/>
          <w:numId w:val="5"/>
        </w:numPr>
        <w:spacing w:after="0"/>
        <w:rPr>
          <w:rFonts w:ascii="Times New Roman" w:hAnsi="Times New Roman" w:cs="Times New Roman"/>
          <w:sz w:val="24"/>
          <w:szCs w:val="24"/>
          <w:lang w:val="en-US"/>
        </w:rPr>
      </w:pPr>
      <w:r w:rsidRPr="001C1B92">
        <w:rPr>
          <w:rFonts w:ascii="Times New Roman" w:hAnsi="Times New Roman" w:cs="Times New Roman"/>
          <w:color w:val="000000"/>
          <w:sz w:val="24"/>
          <w:szCs w:val="24"/>
          <w:lang w:val="en-US"/>
        </w:rPr>
        <w:t xml:space="preserve">a. </w:t>
      </w:r>
      <w:proofErr w:type="spellStart"/>
      <w:r w:rsidRPr="001C1B92">
        <w:rPr>
          <w:rFonts w:ascii="Times New Roman" w:hAnsi="Times New Roman" w:cs="Times New Roman"/>
          <w:color w:val="000000"/>
          <w:sz w:val="24"/>
          <w:szCs w:val="24"/>
          <w:lang w:val="en-US"/>
        </w:rPr>
        <w:t>banho</w:t>
      </w:r>
      <w:proofErr w:type="spellEnd"/>
      <w:r w:rsidRPr="001C1B92">
        <w:rPr>
          <w:rFonts w:ascii="Times New Roman" w:hAnsi="Times New Roman" w:cs="Times New Roman"/>
          <w:color w:val="000000"/>
          <w:sz w:val="24"/>
          <w:szCs w:val="24"/>
          <w:lang w:val="en-US"/>
        </w:rPr>
        <w:t xml:space="preserve"> /</w:t>
      </w:r>
      <w:proofErr w:type="spellStart"/>
      <w:r w:rsidRPr="001C1B92">
        <w:rPr>
          <w:rFonts w:ascii="Times New Roman" w:hAnsi="Times New Roman" w:cs="Times New Roman"/>
          <w:color w:val="000000"/>
          <w:sz w:val="24"/>
          <w:szCs w:val="24"/>
          <w:lang w:val="en-US"/>
        </w:rPr>
        <w:t>ba</w:t>
      </w:r>
      <w:r w:rsidRPr="001C1B92">
        <w:rPr>
          <w:rFonts w:ascii="Times New Roman" w:hAnsi="Times New Roman" w:cs="Times New Roman"/>
          <w:sz w:val="24"/>
          <w:szCs w:val="24"/>
          <w:lang w:val="en-US"/>
        </w:rPr>
        <w:t>ɲo</w:t>
      </w:r>
      <w:proofErr w:type="spellEnd"/>
      <w:r w:rsidRPr="001C1B92">
        <w:rPr>
          <w:rFonts w:ascii="Times New Roman" w:hAnsi="Times New Roman" w:cs="Times New Roman"/>
          <w:color w:val="000000"/>
          <w:sz w:val="24"/>
          <w:szCs w:val="24"/>
          <w:lang w:val="en-US"/>
        </w:rPr>
        <w:t>/   [ˈ</w:t>
      </w:r>
      <w:proofErr w:type="spellStart"/>
      <w:r w:rsidRPr="001C1B92">
        <w:rPr>
          <w:rFonts w:ascii="Times New Roman" w:hAnsi="Times New Roman" w:cs="Times New Roman"/>
          <w:color w:val="000000"/>
          <w:sz w:val="24"/>
          <w:szCs w:val="24"/>
          <w:lang w:val="en-US"/>
        </w:rPr>
        <w:t>b</w:t>
      </w:r>
      <w:r w:rsidRPr="001C1B92">
        <w:rPr>
          <w:rFonts w:ascii="Times New Roman" w:hAnsi="Times New Roman" w:cs="Times New Roman"/>
          <w:sz w:val="24"/>
          <w:szCs w:val="24"/>
          <w:lang w:val="en-US"/>
        </w:rPr>
        <w:t>ɐ̃ɲʊ</w:t>
      </w:r>
      <w:proofErr w:type="spellEnd"/>
      <w:r w:rsidRPr="001C1B92">
        <w:rPr>
          <w:rFonts w:ascii="Times New Roman" w:hAnsi="Times New Roman" w:cs="Times New Roman"/>
          <w:color w:val="000000"/>
          <w:sz w:val="24"/>
          <w:szCs w:val="24"/>
          <w:lang w:val="en-US"/>
        </w:rPr>
        <w:t>] ~ [ˈ</w:t>
      </w:r>
      <w:proofErr w:type="spellStart"/>
      <w:r w:rsidRPr="001C1B92">
        <w:rPr>
          <w:rFonts w:ascii="Times New Roman" w:hAnsi="Times New Roman" w:cs="Times New Roman"/>
          <w:color w:val="000000"/>
          <w:sz w:val="24"/>
          <w:szCs w:val="24"/>
          <w:lang w:val="en-US"/>
        </w:rPr>
        <w:t>b</w:t>
      </w:r>
      <w:r w:rsidRPr="001C1B92">
        <w:rPr>
          <w:rFonts w:ascii="Times New Roman" w:hAnsi="Times New Roman" w:cs="Times New Roman"/>
          <w:sz w:val="24"/>
          <w:szCs w:val="24"/>
          <w:lang w:val="en-US"/>
        </w:rPr>
        <w:t>aɲʊ</w:t>
      </w:r>
      <w:proofErr w:type="spellEnd"/>
      <w:r w:rsidRPr="001C1B92">
        <w:rPr>
          <w:rFonts w:ascii="Times New Roman" w:hAnsi="Times New Roman" w:cs="Times New Roman"/>
          <w:color w:val="000000"/>
          <w:sz w:val="24"/>
          <w:szCs w:val="24"/>
          <w:lang w:val="en-US"/>
        </w:rPr>
        <w:t>]  ‘shower’</w:t>
      </w:r>
    </w:p>
    <w:p w14:paraId="6F2FD174"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b. </w:t>
      </w:r>
      <w:proofErr w:type="spellStart"/>
      <w:proofErr w:type="gramStart"/>
      <w:r w:rsidRPr="00A23D5A">
        <w:rPr>
          <w:rFonts w:ascii="Times New Roman" w:hAnsi="Times New Roman" w:cs="Times New Roman"/>
          <w:color w:val="000000"/>
          <w:sz w:val="24"/>
          <w:szCs w:val="24"/>
          <w:lang w:val="en-US"/>
        </w:rPr>
        <w:t>unha</w:t>
      </w:r>
      <w:proofErr w:type="spellEnd"/>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spellStart"/>
      <w:proofErr w:type="gramEnd"/>
      <w:r w:rsidRPr="00A23D5A">
        <w:rPr>
          <w:rFonts w:ascii="Times New Roman" w:hAnsi="Times New Roman" w:cs="Times New Roman"/>
          <w:color w:val="000000"/>
          <w:sz w:val="24"/>
          <w:szCs w:val="24"/>
          <w:lang w:val="en-US"/>
        </w:rPr>
        <w:t>u</w:t>
      </w:r>
      <w:r w:rsidRPr="00A23D5A">
        <w:rPr>
          <w:rFonts w:ascii="Times New Roman" w:hAnsi="Times New Roman" w:cs="Times New Roman"/>
          <w:sz w:val="24"/>
          <w:szCs w:val="24"/>
          <w:lang w:val="en-US"/>
        </w:rPr>
        <w:t>ɲa</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ũɲɐ</w:t>
      </w:r>
      <w:proofErr w:type="spellEnd"/>
      <w:r w:rsidRPr="00A23D5A">
        <w:rPr>
          <w:rFonts w:ascii="Times New Roman" w:hAnsi="Times New Roman" w:cs="Times New Roman"/>
          <w:color w:val="000000"/>
          <w:sz w:val="24"/>
          <w:szCs w:val="24"/>
          <w:lang w:val="en-US"/>
        </w:rPr>
        <w:t>] ~ [ˈ</w:t>
      </w:r>
      <w:proofErr w:type="spellStart"/>
      <w:r w:rsidRPr="00A23D5A">
        <w:rPr>
          <w:rFonts w:ascii="Times New Roman" w:hAnsi="Times New Roman" w:cs="Times New Roman"/>
          <w:sz w:val="24"/>
          <w:szCs w:val="24"/>
          <w:lang w:val="en-US"/>
        </w:rPr>
        <w:t>uɲɐ</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 ‘nail’</w:t>
      </w:r>
    </w:p>
    <w:p w14:paraId="18834E4C"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c. </w:t>
      </w:r>
      <w:proofErr w:type="spellStart"/>
      <w:r w:rsidRPr="00A23D5A">
        <w:rPr>
          <w:rFonts w:ascii="Times New Roman" w:hAnsi="Times New Roman" w:cs="Times New Roman"/>
          <w:color w:val="000000"/>
          <w:sz w:val="24"/>
          <w:szCs w:val="24"/>
          <w:lang w:val="en-US"/>
        </w:rPr>
        <w:t>ganhar</w:t>
      </w:r>
      <w:proofErr w:type="spellEnd"/>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spellStart"/>
      <w:r w:rsidRPr="00A23D5A">
        <w:rPr>
          <w:rFonts w:ascii="Times New Roman" w:hAnsi="Times New Roman" w:cs="Times New Roman"/>
          <w:color w:val="000000"/>
          <w:sz w:val="24"/>
          <w:szCs w:val="24"/>
          <w:lang w:val="en-US"/>
        </w:rPr>
        <w:t>ga</w:t>
      </w:r>
      <w:r w:rsidRPr="00A23D5A">
        <w:rPr>
          <w:rFonts w:ascii="Times New Roman" w:hAnsi="Times New Roman" w:cs="Times New Roman"/>
          <w:sz w:val="24"/>
          <w:szCs w:val="24"/>
          <w:lang w:val="en-US"/>
        </w:rPr>
        <w:t>ɲa</w:t>
      </w:r>
      <w:r w:rsidRPr="00A23D5A">
        <w:rPr>
          <w:rFonts w:ascii="Times New Roman" w:eastAsia="Arial Unicode MS" w:hAnsi="Times New Roman" w:cs="Times New Roman"/>
          <w:sz w:val="24"/>
          <w:szCs w:val="24"/>
          <w:lang w:val="en-US"/>
        </w:rPr>
        <w:t>R</w:t>
      </w:r>
      <w:proofErr w:type="spellEnd"/>
      <w:proofErr w:type="gramStart"/>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spellStart"/>
      <w:proofErr w:type="gramEnd"/>
      <w:r w:rsidRPr="00A23D5A">
        <w:rPr>
          <w:rFonts w:ascii="Times New Roman" w:hAnsi="Times New Roman" w:cs="Times New Roman"/>
          <w:color w:val="000000"/>
          <w:sz w:val="24"/>
          <w:szCs w:val="24"/>
          <w:lang w:val="en-US"/>
        </w:rPr>
        <w:t>g</w:t>
      </w:r>
      <w:r w:rsidRPr="00A23D5A">
        <w:rPr>
          <w:rFonts w:ascii="Times New Roman" w:hAnsi="Times New Roman" w:cs="Times New Roman"/>
          <w:sz w:val="24"/>
          <w:szCs w:val="24"/>
          <w:lang w:val="en-US"/>
        </w:rPr>
        <w:t>ɐ</w:t>
      </w:r>
      <w:proofErr w:type="spellEnd"/>
      <w:r w:rsidRPr="00A23D5A">
        <w:rPr>
          <w:rFonts w:ascii="Times New Roman" w:hAnsi="Times New Roman" w:cs="Times New Roman"/>
          <w:sz w:val="24"/>
          <w:szCs w:val="24"/>
          <w:lang w:val="en-US"/>
        </w:rPr>
        <w:t>̃</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ɲa</w:t>
      </w:r>
      <w:r w:rsidRPr="00A23D5A">
        <w:rPr>
          <w:rFonts w:ascii="Times New Roman" w:eastAsia="Arial Unicode MS" w:hAnsi="Times New Roman" w:cs="Times New Roman"/>
          <w:sz w:val="24"/>
          <w:szCs w:val="24"/>
          <w:lang w:val="en-US"/>
        </w:rPr>
        <w:t>ɾ</w:t>
      </w:r>
      <w:proofErr w:type="spellEnd"/>
      <w:r w:rsidRPr="00A23D5A">
        <w:rPr>
          <w:rFonts w:ascii="Times New Roman" w:hAnsi="Times New Roman" w:cs="Times New Roman"/>
          <w:color w:val="000000"/>
          <w:sz w:val="24"/>
          <w:szCs w:val="24"/>
          <w:lang w:val="en-US"/>
        </w:rPr>
        <w:t>] ~ [</w:t>
      </w:r>
      <w:proofErr w:type="spellStart"/>
      <w:r w:rsidRPr="00A23D5A">
        <w:rPr>
          <w:rFonts w:ascii="Times New Roman" w:hAnsi="Times New Roman" w:cs="Times New Roman"/>
          <w:color w:val="000000"/>
          <w:sz w:val="24"/>
          <w:szCs w:val="24"/>
          <w:lang w:val="en-US"/>
        </w:rPr>
        <w:t>g</w:t>
      </w:r>
      <w:r w:rsidRPr="00A23D5A">
        <w:rPr>
          <w:rFonts w:ascii="Times New Roman" w:hAnsi="Times New Roman" w:cs="Times New Roman"/>
          <w:sz w:val="24"/>
          <w:szCs w:val="24"/>
          <w:lang w:val="en-US"/>
        </w:rPr>
        <w:t>a</w:t>
      </w:r>
      <w:r w:rsidRPr="00A23D5A">
        <w:rPr>
          <w:rFonts w:ascii="Times New Roman" w:hAnsi="Times New Roman" w:cs="Times New Roman"/>
          <w:color w:val="000000"/>
          <w:sz w:val="24"/>
          <w:szCs w:val="24"/>
          <w:lang w:val="en-US"/>
        </w:rPr>
        <w:t>ˈ</w:t>
      </w:r>
      <w:r w:rsidRPr="00A23D5A">
        <w:rPr>
          <w:rFonts w:ascii="Times New Roman" w:hAnsi="Times New Roman" w:cs="Times New Roman"/>
          <w:sz w:val="24"/>
          <w:szCs w:val="24"/>
          <w:lang w:val="en-US"/>
        </w:rPr>
        <w:t>ɲa</w:t>
      </w:r>
      <w:r w:rsidRPr="00A23D5A">
        <w:rPr>
          <w:rFonts w:ascii="Times New Roman" w:eastAsia="Arial Unicode MS" w:hAnsi="Times New Roman" w:cs="Times New Roman"/>
          <w:sz w:val="24"/>
          <w:szCs w:val="24"/>
          <w:lang w:val="en-US"/>
        </w:rPr>
        <w:t>ɾ</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‘to win’</w:t>
      </w:r>
    </w:p>
    <w:p w14:paraId="005F7688"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d. </w:t>
      </w:r>
      <w:proofErr w:type="spellStart"/>
      <w:r w:rsidRPr="00A23D5A">
        <w:rPr>
          <w:rFonts w:ascii="Times New Roman" w:hAnsi="Times New Roman" w:cs="Times New Roman"/>
          <w:color w:val="000000"/>
          <w:sz w:val="24"/>
          <w:szCs w:val="24"/>
          <w:lang w:val="en-US"/>
        </w:rPr>
        <w:t>dinheiro</w:t>
      </w:r>
      <w:proofErr w:type="spellEnd"/>
      <w:r w:rsidRPr="00A23D5A">
        <w:rPr>
          <w:rFonts w:ascii="Times New Roman" w:hAnsi="Times New Roman" w:cs="Times New Roman"/>
          <w:color w:val="000000"/>
          <w:sz w:val="24"/>
          <w:szCs w:val="24"/>
          <w:lang w:val="en-US"/>
        </w:rPr>
        <w:t xml:space="preserve"> /</w:t>
      </w:r>
      <w:proofErr w:type="spellStart"/>
      <w:r w:rsidRPr="00A23D5A">
        <w:rPr>
          <w:rFonts w:ascii="Times New Roman" w:hAnsi="Times New Roman" w:cs="Times New Roman"/>
          <w:color w:val="000000"/>
          <w:sz w:val="24"/>
          <w:szCs w:val="24"/>
          <w:lang w:val="en-US"/>
        </w:rPr>
        <w:t>di</w:t>
      </w:r>
      <w:r w:rsidRPr="00A23D5A">
        <w:rPr>
          <w:rFonts w:ascii="Times New Roman" w:hAnsi="Times New Roman" w:cs="Times New Roman"/>
          <w:sz w:val="24"/>
          <w:szCs w:val="24"/>
          <w:lang w:val="en-US"/>
        </w:rPr>
        <w:t>ɲe</w:t>
      </w:r>
      <w:r w:rsidRPr="00A23D5A">
        <w:rPr>
          <w:rFonts w:ascii="Times New Roman" w:eastAsia="Arial Unicode MS" w:hAnsi="Times New Roman" w:cs="Times New Roman"/>
          <w:sz w:val="24"/>
          <w:szCs w:val="24"/>
          <w:lang w:val="en-US"/>
        </w:rPr>
        <w:t>Ro</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[d</w:t>
      </w:r>
      <w:r w:rsidRPr="00A23D5A">
        <w:rPr>
          <w:rFonts w:ascii="Times New Roman" w:hAnsi="Times New Roman" w:cs="Times New Roman"/>
          <w:sz w:val="24"/>
          <w:szCs w:val="24"/>
          <w:lang w:val="en-US"/>
        </w:rPr>
        <w:t>ĩ</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ɲe</w:t>
      </w:r>
      <w:r w:rsidRPr="00A23D5A">
        <w:rPr>
          <w:rFonts w:ascii="Times New Roman" w:eastAsia="Arial Unicode MS" w:hAnsi="Times New Roman" w:cs="Times New Roman"/>
          <w:sz w:val="24"/>
          <w:szCs w:val="24"/>
          <w:lang w:val="en-US"/>
        </w:rPr>
        <w:t>ɾ</w:t>
      </w:r>
      <w:r w:rsidRPr="00A23D5A">
        <w:rPr>
          <w:rFonts w:ascii="Times New Roman" w:hAnsi="Times New Roman" w:cs="Times New Roman"/>
          <w:sz w:val="24"/>
          <w:szCs w:val="24"/>
          <w:lang w:val="en-US"/>
        </w:rPr>
        <w:t>ʊ</w:t>
      </w:r>
      <w:proofErr w:type="spellEnd"/>
      <w:r w:rsidRPr="00A23D5A">
        <w:rPr>
          <w:rFonts w:ascii="Times New Roman" w:hAnsi="Times New Roman" w:cs="Times New Roman"/>
          <w:color w:val="000000"/>
          <w:sz w:val="24"/>
          <w:szCs w:val="24"/>
          <w:lang w:val="en-US"/>
        </w:rPr>
        <w:t>] ~ [</w:t>
      </w:r>
      <w:proofErr w:type="spellStart"/>
      <w:r w:rsidRPr="00A23D5A">
        <w:rPr>
          <w:rFonts w:ascii="Times New Roman" w:hAnsi="Times New Roman" w:cs="Times New Roman"/>
          <w:color w:val="000000"/>
          <w:sz w:val="24"/>
          <w:szCs w:val="24"/>
          <w:lang w:val="en-US"/>
        </w:rPr>
        <w:t>d</w:t>
      </w:r>
      <w:r w:rsidRPr="00A23D5A">
        <w:rPr>
          <w:rFonts w:ascii="Times New Roman" w:hAnsi="Times New Roman" w:cs="Times New Roman"/>
          <w:sz w:val="24"/>
          <w:szCs w:val="24"/>
          <w:lang w:val="en-US"/>
        </w:rPr>
        <w:t>i</w:t>
      </w:r>
      <w:r w:rsidRPr="00A23D5A">
        <w:rPr>
          <w:rFonts w:ascii="Times New Roman" w:hAnsi="Times New Roman" w:cs="Times New Roman"/>
          <w:color w:val="000000"/>
          <w:sz w:val="24"/>
          <w:szCs w:val="24"/>
          <w:lang w:val="en-US"/>
        </w:rPr>
        <w:t>ˈ</w:t>
      </w:r>
      <w:r w:rsidRPr="00A23D5A">
        <w:rPr>
          <w:rFonts w:ascii="Times New Roman" w:hAnsi="Times New Roman" w:cs="Times New Roman"/>
          <w:sz w:val="24"/>
          <w:szCs w:val="24"/>
          <w:lang w:val="en-US"/>
        </w:rPr>
        <w:t>ɲe</w:t>
      </w:r>
      <w:r w:rsidRPr="00A23D5A">
        <w:rPr>
          <w:rFonts w:ascii="Times New Roman" w:eastAsia="Arial Unicode MS" w:hAnsi="Times New Roman" w:cs="Times New Roman"/>
          <w:sz w:val="24"/>
          <w:szCs w:val="24"/>
          <w:lang w:val="en-US"/>
        </w:rPr>
        <w:t>ɾ</w:t>
      </w:r>
      <w:r w:rsidRPr="00A23D5A">
        <w:rPr>
          <w:rFonts w:ascii="Times New Roman" w:hAnsi="Times New Roman" w:cs="Times New Roman"/>
          <w:sz w:val="24"/>
          <w:szCs w:val="24"/>
          <w:lang w:val="en-US"/>
        </w:rPr>
        <w:t>ʊ</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‘money’</w:t>
      </w:r>
    </w:p>
    <w:p w14:paraId="6952E65E"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e. </w:t>
      </w:r>
      <w:proofErr w:type="spellStart"/>
      <w:r w:rsidRPr="00A23D5A">
        <w:rPr>
          <w:rFonts w:ascii="Times New Roman" w:hAnsi="Times New Roman" w:cs="Times New Roman"/>
          <w:color w:val="000000"/>
          <w:sz w:val="24"/>
          <w:szCs w:val="24"/>
          <w:lang w:val="en-US"/>
        </w:rPr>
        <w:t>canhoto</w:t>
      </w:r>
      <w:proofErr w:type="spellEnd"/>
      <w:r w:rsidRPr="00A23D5A">
        <w:rPr>
          <w:rFonts w:ascii="Times New Roman" w:hAnsi="Times New Roman" w:cs="Times New Roman"/>
          <w:color w:val="000000"/>
          <w:sz w:val="24"/>
          <w:szCs w:val="24"/>
          <w:lang w:val="en-US"/>
        </w:rPr>
        <w:t xml:space="preserve"> /</w:t>
      </w:r>
      <w:proofErr w:type="spellStart"/>
      <w:r w:rsidRPr="00A23D5A">
        <w:rPr>
          <w:rFonts w:ascii="Times New Roman" w:hAnsi="Times New Roman" w:cs="Times New Roman"/>
          <w:color w:val="000000"/>
          <w:sz w:val="24"/>
          <w:szCs w:val="24"/>
          <w:lang w:val="en-US"/>
        </w:rPr>
        <w:t>ka</w:t>
      </w:r>
      <w:r w:rsidRPr="00A23D5A">
        <w:rPr>
          <w:rFonts w:ascii="Times New Roman" w:hAnsi="Times New Roman" w:cs="Times New Roman"/>
          <w:sz w:val="24"/>
          <w:szCs w:val="24"/>
          <w:lang w:val="en-US"/>
        </w:rPr>
        <w:t>ɲoto</w:t>
      </w:r>
      <w:proofErr w:type="spellEnd"/>
      <w:proofErr w:type="gramStart"/>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 [</w:t>
      </w:r>
      <w:proofErr w:type="spellStart"/>
      <w:proofErr w:type="gramEnd"/>
      <w:r w:rsidRPr="00A23D5A">
        <w:rPr>
          <w:rFonts w:ascii="Times New Roman" w:hAnsi="Times New Roman" w:cs="Times New Roman"/>
          <w:color w:val="000000"/>
          <w:sz w:val="24"/>
          <w:szCs w:val="24"/>
          <w:lang w:val="en-US"/>
        </w:rPr>
        <w:t>k</w:t>
      </w:r>
      <w:r w:rsidRPr="00A23D5A">
        <w:rPr>
          <w:rFonts w:ascii="Times New Roman" w:hAnsi="Times New Roman" w:cs="Times New Roman"/>
          <w:sz w:val="24"/>
          <w:szCs w:val="24"/>
          <w:lang w:val="en-US"/>
        </w:rPr>
        <w:t>ɐ</w:t>
      </w:r>
      <w:proofErr w:type="spellEnd"/>
      <w:r w:rsidRPr="00A23D5A">
        <w:rPr>
          <w:rFonts w:ascii="Times New Roman" w:hAnsi="Times New Roman" w:cs="Times New Roman"/>
          <w:sz w:val="24"/>
          <w:szCs w:val="24"/>
          <w:lang w:val="en-US"/>
        </w:rPr>
        <w:t>̃</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ɲotʊ</w:t>
      </w:r>
      <w:proofErr w:type="spellEnd"/>
      <w:r w:rsidRPr="00A23D5A">
        <w:rPr>
          <w:rFonts w:ascii="Times New Roman" w:hAnsi="Times New Roman" w:cs="Times New Roman"/>
          <w:color w:val="000000"/>
          <w:sz w:val="24"/>
          <w:szCs w:val="24"/>
          <w:lang w:val="en-US"/>
        </w:rPr>
        <w:t>] ~ [</w:t>
      </w:r>
      <w:proofErr w:type="spellStart"/>
      <w:r w:rsidRPr="00A23D5A">
        <w:rPr>
          <w:rFonts w:ascii="Times New Roman" w:hAnsi="Times New Roman" w:cs="Times New Roman"/>
          <w:color w:val="000000"/>
          <w:sz w:val="24"/>
          <w:szCs w:val="24"/>
          <w:lang w:val="en-US"/>
        </w:rPr>
        <w:t>k</w:t>
      </w:r>
      <w:r w:rsidRPr="00A23D5A">
        <w:rPr>
          <w:rFonts w:ascii="Times New Roman" w:hAnsi="Times New Roman" w:cs="Times New Roman"/>
          <w:sz w:val="24"/>
          <w:szCs w:val="24"/>
          <w:lang w:val="en-US"/>
        </w:rPr>
        <w:t>a</w:t>
      </w:r>
      <w:r w:rsidRPr="00A23D5A">
        <w:rPr>
          <w:rFonts w:ascii="Times New Roman" w:hAnsi="Times New Roman" w:cs="Times New Roman"/>
          <w:color w:val="000000"/>
          <w:sz w:val="24"/>
          <w:szCs w:val="24"/>
          <w:lang w:val="en-US"/>
        </w:rPr>
        <w:t>ˈ</w:t>
      </w:r>
      <w:r w:rsidRPr="00A23D5A">
        <w:rPr>
          <w:rFonts w:ascii="Times New Roman" w:hAnsi="Times New Roman" w:cs="Times New Roman"/>
          <w:sz w:val="24"/>
          <w:szCs w:val="24"/>
          <w:lang w:val="en-US"/>
        </w:rPr>
        <w:t>ɲotʊ</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‘left-handed’</w:t>
      </w:r>
    </w:p>
    <w:p w14:paraId="2C5C8F60" w14:textId="77777777" w:rsidR="00C073BE" w:rsidRPr="00A23D5A" w:rsidRDefault="00C073BE" w:rsidP="00C073BE">
      <w:pPr>
        <w:spacing w:after="0"/>
        <w:rPr>
          <w:rFonts w:ascii="Times New Roman" w:hAnsi="Times New Roman" w:cs="Times New Roman"/>
          <w:color w:val="000000"/>
          <w:sz w:val="24"/>
          <w:szCs w:val="24"/>
          <w:lang w:val="en-US"/>
        </w:rPr>
      </w:pPr>
    </w:p>
    <w:p w14:paraId="0C7FF7C2" w14:textId="77777777" w:rsidR="00FF54DE" w:rsidRDefault="00C073BE" w:rsidP="00B47D3E">
      <w:pPr>
        <w:spacing w:after="0"/>
        <w:rPr>
          <w:rFonts w:ascii="Times New Roman" w:hAnsi="Times New Roman" w:cs="Times New Roman"/>
          <w:color w:val="000000"/>
          <w:sz w:val="24"/>
          <w:szCs w:val="24"/>
          <w:lang w:val="en-US"/>
        </w:rPr>
      </w:pPr>
      <w:r w:rsidRPr="00A23D5A">
        <w:rPr>
          <w:rFonts w:ascii="Times New Roman" w:hAnsi="Times New Roman" w:cs="Times New Roman"/>
          <w:sz w:val="24"/>
          <w:szCs w:val="24"/>
          <w:lang w:val="en-US"/>
        </w:rPr>
        <w:t>The nasality is triggered by /ɲ</w:t>
      </w:r>
      <w:r w:rsidR="00D07196">
        <w:rPr>
          <w:rFonts w:ascii="Times New Roman" w:hAnsi="Times New Roman" w:cs="Times New Roman"/>
          <w:sz w:val="24"/>
          <w:szCs w:val="24"/>
          <w:lang w:val="en-US"/>
        </w:rPr>
        <w:t>/ in stressed (see 5</w:t>
      </w:r>
      <w:r w:rsidRPr="00A23D5A">
        <w:rPr>
          <w:rFonts w:ascii="Times New Roman" w:hAnsi="Times New Roman" w:cs="Times New Roman"/>
          <w:sz w:val="24"/>
          <w:szCs w:val="24"/>
          <w:lang w:val="en-US"/>
        </w:rPr>
        <w:t>.a–</w:t>
      </w:r>
      <w:r w:rsidR="00D07196">
        <w:rPr>
          <w:rFonts w:ascii="Times New Roman" w:hAnsi="Times New Roman" w:cs="Times New Roman"/>
          <w:sz w:val="24"/>
          <w:szCs w:val="24"/>
          <w:lang w:val="en-US"/>
        </w:rPr>
        <w:t>b) and unstressed targets (see 5</w:t>
      </w:r>
      <w:r w:rsidRPr="00A23D5A">
        <w:rPr>
          <w:rFonts w:ascii="Times New Roman" w:hAnsi="Times New Roman" w:cs="Times New Roman"/>
          <w:sz w:val="24"/>
          <w:szCs w:val="24"/>
          <w:lang w:val="en-US"/>
        </w:rPr>
        <w:t xml:space="preserve">.c-e). It indicates that this phenomenon is more similar to tautosyllabic than to </w:t>
      </w:r>
      <w:proofErr w:type="spellStart"/>
      <w:r w:rsidRPr="00A23D5A">
        <w:rPr>
          <w:rFonts w:ascii="Times New Roman" w:hAnsi="Times New Roman" w:cs="Times New Roman"/>
          <w:sz w:val="24"/>
          <w:szCs w:val="24"/>
          <w:lang w:val="en-US"/>
        </w:rPr>
        <w:t>heterosyllabic</w:t>
      </w:r>
      <w:proofErr w:type="spellEnd"/>
      <w:r w:rsidRPr="00A23D5A">
        <w:rPr>
          <w:rFonts w:ascii="Times New Roman" w:hAnsi="Times New Roman" w:cs="Times New Roman"/>
          <w:sz w:val="24"/>
          <w:szCs w:val="24"/>
          <w:lang w:val="en-US"/>
        </w:rPr>
        <w:t xml:space="preserve"> nasality since unstressed syllables are the domain of the phenomenon. </w:t>
      </w:r>
      <w:r>
        <w:rPr>
          <w:rFonts w:ascii="Times New Roman" w:hAnsi="Times New Roman" w:cs="Times New Roman"/>
          <w:sz w:val="24"/>
          <w:szCs w:val="24"/>
          <w:lang w:val="en-US"/>
        </w:rPr>
        <w:t>In addition</w:t>
      </w:r>
      <w:r w:rsidR="00D07196">
        <w:rPr>
          <w:rFonts w:ascii="Times New Roman" w:hAnsi="Times New Roman" w:cs="Times New Roman"/>
          <w:sz w:val="24"/>
          <w:szCs w:val="24"/>
          <w:lang w:val="en-US"/>
        </w:rPr>
        <w:t>, data in (4</w:t>
      </w:r>
      <w:r w:rsidRPr="00A23D5A">
        <w:rPr>
          <w:rFonts w:ascii="Times New Roman" w:hAnsi="Times New Roman" w:cs="Times New Roman"/>
          <w:sz w:val="24"/>
          <w:szCs w:val="24"/>
          <w:lang w:val="en-US"/>
        </w:rPr>
        <w:t xml:space="preserve">) allow us to </w:t>
      </w:r>
      <w:r w:rsidRPr="00A23D5A">
        <w:rPr>
          <w:rFonts w:ascii="Times New Roman" w:hAnsi="Times New Roman" w:cs="Times New Roman"/>
          <w:color w:val="000000"/>
          <w:sz w:val="24"/>
          <w:szCs w:val="24"/>
          <w:lang w:val="en-US"/>
        </w:rPr>
        <w:t>c</w:t>
      </w:r>
      <w:r w:rsidRPr="00A23D5A">
        <w:rPr>
          <w:rFonts w:ascii="Times New Roman" w:hAnsi="Times New Roman" w:cs="Times New Roman"/>
          <w:sz w:val="24"/>
          <w:szCs w:val="24"/>
          <w:lang w:val="en-US"/>
        </w:rPr>
        <w:t>onjecture the possibility of /ɲ/ be</w:t>
      </w:r>
      <w:r>
        <w:rPr>
          <w:rFonts w:ascii="Times New Roman" w:hAnsi="Times New Roman" w:cs="Times New Roman"/>
          <w:sz w:val="24"/>
          <w:szCs w:val="24"/>
          <w:lang w:val="en-US"/>
        </w:rPr>
        <w:t>ing</w:t>
      </w:r>
      <w:r w:rsidRPr="00A23D5A">
        <w:rPr>
          <w:rFonts w:ascii="Times New Roman" w:hAnsi="Times New Roman" w:cs="Times New Roman"/>
          <w:sz w:val="24"/>
          <w:szCs w:val="24"/>
          <w:lang w:val="en-US"/>
        </w:rPr>
        <w:t xml:space="preserve"> in coda in PST and PP.</w:t>
      </w:r>
      <w:r w:rsidRPr="00A23D5A">
        <w:rPr>
          <w:rFonts w:ascii="Times New Roman" w:hAnsi="Times New Roman" w:cs="Times New Roman"/>
          <w:lang w:val="en-US"/>
        </w:rPr>
        <w:t xml:space="preserve"> </w:t>
      </w:r>
      <w:r w:rsidRPr="00A23D5A">
        <w:rPr>
          <w:rFonts w:ascii="Times New Roman" w:hAnsi="Times New Roman" w:cs="Times New Roman"/>
          <w:sz w:val="24"/>
          <w:szCs w:val="24"/>
          <w:lang w:val="en-US"/>
        </w:rPr>
        <w:t xml:space="preserve">As </w:t>
      </w:r>
      <w:proofErr w:type="spellStart"/>
      <w:r w:rsidRPr="00A23D5A">
        <w:rPr>
          <w:rFonts w:ascii="Times New Roman" w:hAnsi="Times New Roman" w:cs="Times New Roman"/>
          <w:sz w:val="24"/>
          <w:szCs w:val="24"/>
          <w:lang w:val="en-US"/>
        </w:rPr>
        <w:t>heterosyllabic</w:t>
      </w:r>
      <w:proofErr w:type="spellEnd"/>
      <w:r w:rsidRPr="00A23D5A">
        <w:rPr>
          <w:rFonts w:ascii="Times New Roman" w:hAnsi="Times New Roman" w:cs="Times New Roman"/>
          <w:sz w:val="24"/>
          <w:szCs w:val="24"/>
          <w:lang w:val="en-US"/>
        </w:rPr>
        <w:t xml:space="preserve"> nasality is not implemented in unstressed syllables in both varieties, if the palatal nasal were associated only to the onset, words such as </w:t>
      </w:r>
      <w:proofErr w:type="spellStart"/>
      <w:r w:rsidRPr="00A23D5A">
        <w:rPr>
          <w:rFonts w:ascii="Times New Roman" w:hAnsi="Times New Roman" w:cs="Times New Roman"/>
          <w:b/>
          <w:sz w:val="24"/>
          <w:szCs w:val="24"/>
          <w:lang w:val="en-US"/>
        </w:rPr>
        <w:t>ganhar</w:t>
      </w:r>
      <w:proofErr w:type="spellEnd"/>
      <w:r w:rsidRPr="00A23D5A">
        <w:rPr>
          <w:rFonts w:ascii="Times New Roman" w:hAnsi="Times New Roman" w:cs="Times New Roman"/>
          <w:sz w:val="24"/>
          <w:szCs w:val="24"/>
          <w:lang w:val="en-US"/>
        </w:rPr>
        <w:t xml:space="preserve"> </w:t>
      </w:r>
      <w:r w:rsidRPr="00A23D5A">
        <w:rPr>
          <w:rFonts w:ascii="Times New Roman" w:hAnsi="Times New Roman" w:cs="Times New Roman"/>
          <w:color w:val="000000"/>
          <w:sz w:val="24"/>
          <w:szCs w:val="24"/>
          <w:lang w:val="en-US"/>
        </w:rPr>
        <w:t>[</w:t>
      </w:r>
      <w:proofErr w:type="spellStart"/>
      <w:r w:rsidRPr="00A23D5A">
        <w:rPr>
          <w:rFonts w:ascii="Times New Roman" w:hAnsi="Times New Roman" w:cs="Times New Roman"/>
          <w:color w:val="000000"/>
          <w:sz w:val="24"/>
          <w:szCs w:val="24"/>
          <w:lang w:val="en-US"/>
        </w:rPr>
        <w:t>g</w:t>
      </w:r>
      <w:r w:rsidRPr="00A23D5A">
        <w:rPr>
          <w:rFonts w:ascii="Times New Roman" w:hAnsi="Times New Roman" w:cs="Times New Roman"/>
          <w:sz w:val="24"/>
          <w:szCs w:val="24"/>
          <w:lang w:val="en-US"/>
        </w:rPr>
        <w:t>ɐ</w:t>
      </w:r>
      <w:proofErr w:type="spellEnd"/>
      <w:r w:rsidRPr="00A23D5A">
        <w:rPr>
          <w:rFonts w:ascii="Times New Roman" w:hAnsi="Times New Roman" w:cs="Times New Roman"/>
          <w:sz w:val="24"/>
          <w:szCs w:val="24"/>
          <w:lang w:val="en-US"/>
        </w:rPr>
        <w:t>̃</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ɲa</w:t>
      </w:r>
      <w:r w:rsidRPr="00A23D5A">
        <w:rPr>
          <w:rFonts w:ascii="Times New Roman" w:eastAsia="Arial Unicode MS" w:hAnsi="Times New Roman" w:cs="Times New Roman"/>
          <w:sz w:val="24"/>
          <w:szCs w:val="24"/>
          <w:lang w:val="en-US"/>
        </w:rPr>
        <w:t>ɾ</w:t>
      </w:r>
      <w:proofErr w:type="spellEnd"/>
      <w:r w:rsidRPr="00A23D5A">
        <w:rPr>
          <w:rFonts w:ascii="Times New Roman" w:hAnsi="Times New Roman" w:cs="Times New Roman"/>
          <w:color w:val="000000"/>
          <w:sz w:val="24"/>
          <w:szCs w:val="24"/>
          <w:lang w:val="en-US"/>
        </w:rPr>
        <w:t xml:space="preserve">] ‘to win’ </w:t>
      </w:r>
      <w:r w:rsidR="00D07196">
        <w:rPr>
          <w:rFonts w:ascii="Times New Roman" w:hAnsi="Times New Roman" w:cs="Times New Roman"/>
          <w:sz w:val="24"/>
          <w:szCs w:val="24"/>
          <w:lang w:val="en-US"/>
        </w:rPr>
        <w:t>(5</w:t>
      </w:r>
      <w:r w:rsidRPr="00A23D5A">
        <w:rPr>
          <w:rFonts w:ascii="Times New Roman" w:hAnsi="Times New Roman" w:cs="Times New Roman"/>
          <w:sz w:val="24"/>
          <w:szCs w:val="24"/>
          <w:lang w:val="en-US"/>
        </w:rPr>
        <w:t xml:space="preserve">.c) and </w:t>
      </w:r>
      <w:proofErr w:type="spellStart"/>
      <w:r w:rsidRPr="00A23D5A">
        <w:rPr>
          <w:rFonts w:ascii="Times New Roman" w:hAnsi="Times New Roman" w:cs="Times New Roman"/>
          <w:b/>
          <w:sz w:val="24"/>
          <w:szCs w:val="24"/>
          <w:lang w:val="en-US"/>
        </w:rPr>
        <w:t>dinheiro</w:t>
      </w:r>
      <w:proofErr w:type="spellEnd"/>
      <w:r w:rsidRPr="00A23D5A">
        <w:rPr>
          <w:rFonts w:ascii="Times New Roman" w:hAnsi="Times New Roman" w:cs="Times New Roman"/>
          <w:sz w:val="24"/>
          <w:szCs w:val="24"/>
          <w:lang w:val="en-US"/>
        </w:rPr>
        <w:t xml:space="preserve"> </w:t>
      </w:r>
      <w:r w:rsidRPr="00A23D5A">
        <w:rPr>
          <w:rFonts w:ascii="Times New Roman" w:hAnsi="Times New Roman" w:cs="Times New Roman"/>
          <w:color w:val="000000"/>
          <w:sz w:val="24"/>
          <w:szCs w:val="24"/>
          <w:lang w:val="en-US"/>
        </w:rPr>
        <w:t>[d</w:t>
      </w:r>
      <w:r w:rsidRPr="00A23D5A">
        <w:rPr>
          <w:rFonts w:ascii="Times New Roman" w:hAnsi="Times New Roman" w:cs="Times New Roman"/>
          <w:sz w:val="24"/>
          <w:szCs w:val="24"/>
          <w:lang w:val="en-US"/>
        </w:rPr>
        <w:t>ĩ</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ɲe</w:t>
      </w:r>
      <w:r w:rsidRPr="00A23D5A">
        <w:rPr>
          <w:rFonts w:ascii="Times New Roman" w:eastAsia="Arial Unicode MS" w:hAnsi="Times New Roman" w:cs="Times New Roman"/>
          <w:sz w:val="24"/>
          <w:szCs w:val="24"/>
          <w:lang w:val="en-US"/>
        </w:rPr>
        <w:t>ɾ</w:t>
      </w:r>
      <w:r w:rsidRPr="00A23D5A">
        <w:rPr>
          <w:rFonts w:ascii="Times New Roman" w:hAnsi="Times New Roman" w:cs="Times New Roman"/>
          <w:sz w:val="24"/>
          <w:szCs w:val="24"/>
          <w:lang w:val="en-US"/>
        </w:rPr>
        <w:t>ʊ</w:t>
      </w:r>
      <w:proofErr w:type="spellEnd"/>
      <w:r w:rsidRPr="00A23D5A">
        <w:rPr>
          <w:rFonts w:ascii="Times New Roman" w:hAnsi="Times New Roman" w:cs="Times New Roman"/>
          <w:color w:val="000000"/>
          <w:sz w:val="24"/>
          <w:szCs w:val="24"/>
          <w:lang w:val="en-US"/>
        </w:rPr>
        <w:t xml:space="preserve">] ‘money’ </w:t>
      </w:r>
      <w:r w:rsidR="00D07196">
        <w:rPr>
          <w:rFonts w:ascii="Times New Roman" w:hAnsi="Times New Roman" w:cs="Times New Roman"/>
          <w:sz w:val="24"/>
          <w:szCs w:val="24"/>
          <w:lang w:val="en-US"/>
        </w:rPr>
        <w:t>(5</w:t>
      </w:r>
      <w:r w:rsidRPr="00A23D5A">
        <w:rPr>
          <w:rFonts w:ascii="Times New Roman" w:hAnsi="Times New Roman" w:cs="Times New Roman"/>
          <w:sz w:val="24"/>
          <w:szCs w:val="24"/>
          <w:lang w:val="en-US"/>
        </w:rPr>
        <w:t xml:space="preserve">.d), produced with </w:t>
      </w:r>
      <w:r>
        <w:rPr>
          <w:rFonts w:ascii="Times New Roman" w:hAnsi="Times New Roman" w:cs="Times New Roman"/>
          <w:sz w:val="24"/>
          <w:szCs w:val="24"/>
          <w:lang w:val="en-US"/>
        </w:rPr>
        <w:t xml:space="preserve">the </w:t>
      </w:r>
      <w:r w:rsidRPr="00A23D5A">
        <w:rPr>
          <w:rFonts w:ascii="Times New Roman" w:hAnsi="Times New Roman" w:cs="Times New Roman"/>
          <w:sz w:val="24"/>
          <w:szCs w:val="24"/>
          <w:lang w:val="en-US"/>
        </w:rPr>
        <w:t>nasalized unstressed vowels ([ɐ̃] and [</w:t>
      </w:r>
      <w:proofErr w:type="spellStart"/>
      <w:r w:rsidRPr="00A23D5A">
        <w:rPr>
          <w:rFonts w:ascii="Times New Roman" w:hAnsi="Times New Roman" w:cs="Times New Roman"/>
          <w:sz w:val="24"/>
          <w:szCs w:val="24"/>
          <w:lang w:val="en-US"/>
        </w:rPr>
        <w:t>i</w:t>
      </w:r>
      <w:proofErr w:type="spellEnd"/>
      <w:r w:rsidRPr="00A23D5A">
        <w:rPr>
          <w:rFonts w:ascii="Times New Roman" w:hAnsi="Times New Roman" w:cs="Times New Roman"/>
          <w:sz w:val="24"/>
          <w:szCs w:val="24"/>
          <w:lang w:val="en-US"/>
        </w:rPr>
        <w:t>̃</w:t>
      </w:r>
      <w:r w:rsidRPr="00A23D5A">
        <w:rPr>
          <w:rFonts w:ascii="Times New Roman" w:hAnsi="Times New Roman" w:cs="Times New Roman"/>
          <w:color w:val="000000"/>
          <w:sz w:val="24"/>
          <w:szCs w:val="24"/>
          <w:lang w:val="en-US"/>
        </w:rPr>
        <w:t>]),</w:t>
      </w:r>
      <w:r w:rsidRPr="00A23D5A">
        <w:rPr>
          <w:rFonts w:ascii="Times New Roman" w:hAnsi="Times New Roman" w:cs="Times New Roman"/>
          <w:sz w:val="24"/>
          <w:szCs w:val="24"/>
          <w:lang w:val="en-US"/>
        </w:rPr>
        <w:t xml:space="preserve"> would be </w:t>
      </w:r>
      <w:r w:rsidR="00D07196" w:rsidRPr="00D07196">
        <w:rPr>
          <w:rFonts w:ascii="Times New Roman" w:hAnsi="Times New Roman" w:cs="Times New Roman"/>
          <w:sz w:val="24"/>
          <w:szCs w:val="24"/>
          <w:lang w:val="en-US"/>
        </w:rPr>
        <w:t>un</w:t>
      </w:r>
      <w:r w:rsidRPr="00D07196">
        <w:rPr>
          <w:rFonts w:ascii="Times New Roman" w:hAnsi="Times New Roman" w:cs="Times New Roman"/>
          <w:sz w:val="24"/>
          <w:szCs w:val="24"/>
          <w:lang w:val="en-US"/>
        </w:rPr>
        <w:t>grammatical</w:t>
      </w:r>
      <w:r w:rsidRPr="00A23D5A">
        <w:rPr>
          <w:rFonts w:ascii="Times New Roman" w:hAnsi="Times New Roman" w:cs="Times New Roman"/>
          <w:sz w:val="24"/>
          <w:szCs w:val="24"/>
          <w:lang w:val="en-US"/>
        </w:rPr>
        <w:t>. In case /ɲ/ is only in onset, th</w:t>
      </w:r>
      <w:r w:rsidR="00D07196">
        <w:rPr>
          <w:rFonts w:ascii="Times New Roman" w:hAnsi="Times New Roman" w:cs="Times New Roman"/>
          <w:sz w:val="24"/>
          <w:szCs w:val="24"/>
          <w:lang w:val="en-US"/>
        </w:rPr>
        <w:t>e expected outcome of data in (5.c) and (5</w:t>
      </w:r>
      <w:r w:rsidRPr="00A23D5A">
        <w:rPr>
          <w:rFonts w:ascii="Times New Roman" w:hAnsi="Times New Roman" w:cs="Times New Roman"/>
          <w:sz w:val="24"/>
          <w:szCs w:val="24"/>
          <w:lang w:val="en-US"/>
        </w:rPr>
        <w:t xml:space="preserve">.d) would be unstressed oral vowels: </w:t>
      </w:r>
      <w:proofErr w:type="spellStart"/>
      <w:r w:rsidRPr="00A23D5A">
        <w:rPr>
          <w:rFonts w:ascii="Times New Roman" w:hAnsi="Times New Roman" w:cs="Times New Roman"/>
          <w:b/>
          <w:sz w:val="24"/>
          <w:szCs w:val="24"/>
          <w:lang w:val="en-US"/>
        </w:rPr>
        <w:t>ganhar</w:t>
      </w:r>
      <w:proofErr w:type="spellEnd"/>
      <w:r w:rsidRPr="00A23D5A">
        <w:rPr>
          <w:rFonts w:ascii="Times New Roman" w:hAnsi="Times New Roman" w:cs="Times New Roman"/>
          <w:b/>
          <w:sz w:val="24"/>
          <w:szCs w:val="24"/>
          <w:lang w:val="en-US"/>
        </w:rPr>
        <w:t xml:space="preserve"> </w:t>
      </w:r>
      <w:r w:rsidRPr="00A23D5A">
        <w:rPr>
          <w:rFonts w:ascii="Times New Roman" w:hAnsi="Times New Roman" w:cs="Times New Roman"/>
          <w:color w:val="000000"/>
          <w:sz w:val="24"/>
          <w:szCs w:val="24"/>
          <w:lang w:val="en-US"/>
        </w:rPr>
        <w:t>[</w:t>
      </w:r>
      <w:proofErr w:type="spellStart"/>
      <w:r w:rsidRPr="00A23D5A">
        <w:rPr>
          <w:rFonts w:ascii="Times New Roman" w:hAnsi="Times New Roman" w:cs="Times New Roman"/>
          <w:color w:val="000000"/>
          <w:sz w:val="24"/>
          <w:szCs w:val="24"/>
          <w:lang w:val="en-US"/>
        </w:rPr>
        <w:t>g</w:t>
      </w:r>
      <w:r w:rsidRPr="00A23D5A">
        <w:rPr>
          <w:rFonts w:ascii="Times New Roman" w:hAnsi="Times New Roman" w:cs="Times New Roman"/>
          <w:sz w:val="24"/>
          <w:szCs w:val="24"/>
          <w:lang w:val="en-US"/>
        </w:rPr>
        <w:t>a</w:t>
      </w:r>
      <w:r w:rsidRPr="00A23D5A">
        <w:rPr>
          <w:rFonts w:ascii="Times New Roman" w:hAnsi="Times New Roman" w:cs="Times New Roman"/>
          <w:color w:val="000000"/>
          <w:sz w:val="24"/>
          <w:szCs w:val="24"/>
          <w:lang w:val="en-US"/>
        </w:rPr>
        <w:t>ˈ</w:t>
      </w:r>
      <w:r w:rsidRPr="00A23D5A">
        <w:rPr>
          <w:rFonts w:ascii="Times New Roman" w:hAnsi="Times New Roman" w:cs="Times New Roman"/>
          <w:sz w:val="24"/>
          <w:szCs w:val="24"/>
          <w:lang w:val="en-US"/>
        </w:rPr>
        <w:t>ɲa</w:t>
      </w:r>
      <w:r w:rsidRPr="00A23D5A">
        <w:rPr>
          <w:rFonts w:ascii="Times New Roman" w:eastAsia="Arial Unicode MS" w:hAnsi="Times New Roman" w:cs="Times New Roman"/>
          <w:sz w:val="24"/>
          <w:szCs w:val="24"/>
          <w:lang w:val="en-US"/>
        </w:rPr>
        <w:t>ɾ</w:t>
      </w:r>
      <w:proofErr w:type="spellEnd"/>
      <w:r w:rsidRPr="00A23D5A">
        <w:rPr>
          <w:rFonts w:ascii="Times New Roman" w:hAnsi="Times New Roman" w:cs="Times New Roman"/>
          <w:color w:val="000000"/>
          <w:sz w:val="24"/>
          <w:szCs w:val="24"/>
          <w:lang w:val="en-US"/>
        </w:rPr>
        <w:t xml:space="preserve">] ‘to win’ and </w:t>
      </w:r>
      <w:proofErr w:type="spellStart"/>
      <w:r w:rsidRPr="00A23D5A">
        <w:rPr>
          <w:rFonts w:ascii="Times New Roman" w:hAnsi="Times New Roman" w:cs="Times New Roman"/>
          <w:b/>
          <w:color w:val="000000"/>
          <w:sz w:val="24"/>
          <w:szCs w:val="24"/>
          <w:lang w:val="en-US"/>
        </w:rPr>
        <w:t>dinheiro</w:t>
      </w:r>
      <w:proofErr w:type="spellEnd"/>
      <w:r w:rsidRPr="00A23D5A">
        <w:rPr>
          <w:rFonts w:ascii="Times New Roman" w:hAnsi="Times New Roman" w:cs="Times New Roman"/>
          <w:color w:val="000000"/>
          <w:sz w:val="24"/>
          <w:szCs w:val="24"/>
          <w:lang w:val="en-US"/>
        </w:rPr>
        <w:t xml:space="preserve"> [</w:t>
      </w:r>
      <w:proofErr w:type="spellStart"/>
      <w:r w:rsidRPr="00A23D5A">
        <w:rPr>
          <w:rFonts w:ascii="Times New Roman" w:hAnsi="Times New Roman" w:cs="Times New Roman"/>
          <w:color w:val="000000"/>
          <w:sz w:val="24"/>
          <w:szCs w:val="24"/>
          <w:lang w:val="en-US"/>
        </w:rPr>
        <w:t>d</w:t>
      </w:r>
      <w:r w:rsidRPr="00A23D5A">
        <w:rPr>
          <w:rFonts w:ascii="Times New Roman" w:hAnsi="Times New Roman" w:cs="Times New Roman"/>
          <w:sz w:val="24"/>
          <w:szCs w:val="24"/>
          <w:lang w:val="en-US"/>
        </w:rPr>
        <w:t>i</w:t>
      </w:r>
      <w:r w:rsidRPr="00A23D5A">
        <w:rPr>
          <w:rFonts w:ascii="Times New Roman" w:hAnsi="Times New Roman" w:cs="Times New Roman"/>
          <w:color w:val="000000"/>
          <w:sz w:val="24"/>
          <w:szCs w:val="24"/>
          <w:lang w:val="en-US"/>
        </w:rPr>
        <w:t>ˈ</w:t>
      </w:r>
      <w:r w:rsidRPr="00A23D5A">
        <w:rPr>
          <w:rFonts w:ascii="Times New Roman" w:hAnsi="Times New Roman" w:cs="Times New Roman"/>
          <w:sz w:val="24"/>
          <w:szCs w:val="24"/>
          <w:lang w:val="en-US"/>
        </w:rPr>
        <w:t>ɲe</w:t>
      </w:r>
      <w:r w:rsidRPr="00A23D5A">
        <w:rPr>
          <w:rFonts w:ascii="Times New Roman" w:eastAsia="Arial Unicode MS" w:hAnsi="Times New Roman" w:cs="Times New Roman"/>
          <w:sz w:val="24"/>
          <w:szCs w:val="24"/>
          <w:lang w:val="en-US"/>
        </w:rPr>
        <w:t>ɾ</w:t>
      </w:r>
      <w:r w:rsidRPr="00A23D5A">
        <w:rPr>
          <w:rFonts w:ascii="Times New Roman" w:hAnsi="Times New Roman" w:cs="Times New Roman"/>
          <w:sz w:val="24"/>
          <w:szCs w:val="24"/>
          <w:lang w:val="en-US"/>
        </w:rPr>
        <w:t>ʊ</w:t>
      </w:r>
      <w:proofErr w:type="spellEnd"/>
      <w:r w:rsidRPr="00A23D5A">
        <w:rPr>
          <w:rFonts w:ascii="Times New Roman" w:hAnsi="Times New Roman" w:cs="Times New Roman"/>
          <w:color w:val="000000"/>
          <w:sz w:val="24"/>
          <w:szCs w:val="24"/>
          <w:lang w:val="en-US"/>
        </w:rPr>
        <w:t>] ‘money</w:t>
      </w:r>
      <w:r>
        <w:rPr>
          <w:rFonts w:ascii="Times New Roman" w:hAnsi="Times New Roman" w:cs="Times New Roman"/>
          <w:color w:val="000000"/>
          <w:sz w:val="24"/>
          <w:szCs w:val="24"/>
          <w:lang w:val="en-US"/>
        </w:rPr>
        <w:t>,</w:t>
      </w:r>
      <w:r w:rsidRPr="00A23D5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which are </w:t>
      </w:r>
      <w:r w:rsidRPr="00A23D5A">
        <w:rPr>
          <w:rFonts w:ascii="Times New Roman" w:hAnsi="Times New Roman" w:cs="Times New Roman"/>
          <w:color w:val="000000"/>
          <w:sz w:val="24"/>
          <w:szCs w:val="24"/>
          <w:lang w:val="en-US"/>
        </w:rPr>
        <w:t>possible but not unique occurrences.</w:t>
      </w:r>
    </w:p>
    <w:p w14:paraId="56321F52" w14:textId="2450921D" w:rsidR="00C073B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Figure 2, based on </w:t>
      </w:r>
      <w:proofErr w:type="spellStart"/>
      <w:r w:rsidRPr="00A23D5A">
        <w:rPr>
          <w:rFonts w:ascii="Times New Roman" w:hAnsi="Times New Roman" w:cs="Times New Roman"/>
          <w:sz w:val="24"/>
          <w:szCs w:val="24"/>
          <w:lang w:val="en-US"/>
        </w:rPr>
        <w:t>Wetzels</w:t>
      </w:r>
      <w:proofErr w:type="spellEnd"/>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(1997) analysis fo</w:t>
      </w:r>
      <w:r>
        <w:rPr>
          <w:rFonts w:ascii="Times New Roman" w:hAnsi="Times New Roman" w:cs="Times New Roman"/>
          <w:sz w:val="24"/>
          <w:szCs w:val="24"/>
          <w:lang w:val="en-US"/>
        </w:rPr>
        <w:t>r</w:t>
      </w:r>
      <w:r w:rsidRPr="00A23D5A">
        <w:rPr>
          <w:rFonts w:ascii="Times New Roman" w:hAnsi="Times New Roman" w:cs="Times New Roman"/>
          <w:sz w:val="24"/>
          <w:szCs w:val="24"/>
          <w:lang w:val="en-US"/>
        </w:rPr>
        <w:t xml:space="preserve"> BP, </w:t>
      </w:r>
      <w:r>
        <w:rPr>
          <w:rFonts w:ascii="Times New Roman" w:hAnsi="Times New Roman" w:cs="Times New Roman"/>
          <w:sz w:val="24"/>
          <w:szCs w:val="24"/>
          <w:lang w:val="en-US"/>
        </w:rPr>
        <w:t xml:space="preserve">shows </w:t>
      </w:r>
      <w:r w:rsidRPr="00A23D5A">
        <w:rPr>
          <w:rFonts w:ascii="Times New Roman" w:hAnsi="Times New Roman" w:cs="Times New Roman"/>
          <w:sz w:val="24"/>
          <w:szCs w:val="24"/>
          <w:lang w:val="en-US"/>
        </w:rPr>
        <w:t xml:space="preserve">the ambisyllabic behavior of /ɲ/ using the tree notation for syllable structure. The vowel [ɐ̃] of words such as </w:t>
      </w:r>
      <w:proofErr w:type="spellStart"/>
      <w:r w:rsidRPr="00A23D5A">
        <w:rPr>
          <w:rFonts w:ascii="Times New Roman" w:hAnsi="Times New Roman" w:cs="Times New Roman"/>
          <w:b/>
          <w:sz w:val="24"/>
          <w:szCs w:val="24"/>
          <w:lang w:val="en-US"/>
        </w:rPr>
        <w:t>canhoto</w:t>
      </w:r>
      <w:proofErr w:type="spellEnd"/>
      <w:r w:rsidRPr="00A23D5A">
        <w:rPr>
          <w:rFonts w:ascii="Times New Roman" w:hAnsi="Times New Roman" w:cs="Times New Roman"/>
          <w:sz w:val="24"/>
          <w:szCs w:val="24"/>
          <w:lang w:val="en-US"/>
        </w:rPr>
        <w:t xml:space="preserve"> [</w:t>
      </w:r>
      <w:proofErr w:type="spellStart"/>
      <w:r w:rsidRPr="00A23D5A">
        <w:rPr>
          <w:rFonts w:ascii="Times New Roman" w:hAnsi="Times New Roman" w:cs="Times New Roman"/>
          <w:sz w:val="24"/>
          <w:szCs w:val="24"/>
          <w:lang w:val="en-US"/>
        </w:rPr>
        <w:t>kɐ</w:t>
      </w:r>
      <w:proofErr w:type="spellEnd"/>
      <w:r w:rsidRPr="00A23D5A">
        <w:rPr>
          <w:rFonts w:ascii="Times New Roman" w:hAnsi="Times New Roman" w:cs="Times New Roman"/>
          <w:sz w:val="24"/>
          <w:szCs w:val="24"/>
          <w:lang w:val="en-US"/>
        </w:rPr>
        <w:t>̃.</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ɲo.tʊ</w:t>
      </w:r>
      <w:proofErr w:type="spellEnd"/>
      <w:r w:rsidRPr="00A23D5A">
        <w:rPr>
          <w:rFonts w:ascii="Times New Roman" w:hAnsi="Times New Roman" w:cs="Times New Roman"/>
          <w:sz w:val="24"/>
          <w:szCs w:val="24"/>
          <w:lang w:val="en-US"/>
        </w:rPr>
        <w:t xml:space="preserve">] ‘left-handed’ is nasalized because of the </w:t>
      </w:r>
      <w:proofErr w:type="spellStart"/>
      <w:r w:rsidRPr="00A23D5A">
        <w:rPr>
          <w:rFonts w:ascii="Times New Roman" w:hAnsi="Times New Roman" w:cs="Times New Roman"/>
          <w:sz w:val="24"/>
          <w:szCs w:val="24"/>
          <w:lang w:val="en-US"/>
        </w:rPr>
        <w:t>ambisyllabicity</w:t>
      </w:r>
      <w:proofErr w:type="spellEnd"/>
      <w:r w:rsidRPr="00A23D5A">
        <w:rPr>
          <w:rFonts w:ascii="Times New Roman" w:hAnsi="Times New Roman" w:cs="Times New Roman"/>
          <w:sz w:val="24"/>
          <w:szCs w:val="24"/>
          <w:lang w:val="en-US"/>
        </w:rPr>
        <w:t xml:space="preserve"> [ɲ]. Thus, [ɲ] is associated to the onset and also to the coda, resulting in a first closed syllable [</w:t>
      </w:r>
      <w:proofErr w:type="spellStart"/>
      <w:r w:rsidRPr="00A23D5A">
        <w:rPr>
          <w:rFonts w:ascii="Times New Roman" w:hAnsi="Times New Roman" w:cs="Times New Roman"/>
          <w:sz w:val="24"/>
          <w:szCs w:val="24"/>
          <w:lang w:val="en-US"/>
        </w:rPr>
        <w:t>kɐ̃ɲ</w:t>
      </w:r>
      <w:proofErr w:type="spellEnd"/>
      <w:r w:rsidRPr="00A23D5A">
        <w:rPr>
          <w:rFonts w:ascii="Times New Roman" w:hAnsi="Times New Roman" w:cs="Times New Roman"/>
          <w:sz w:val="24"/>
          <w:szCs w:val="24"/>
          <w:lang w:val="en-US"/>
        </w:rPr>
        <w:t xml:space="preserve">] (CVN) and </w:t>
      </w:r>
      <w:r>
        <w:rPr>
          <w:rFonts w:ascii="Times New Roman" w:hAnsi="Times New Roman" w:cs="Times New Roman"/>
          <w:sz w:val="24"/>
          <w:szCs w:val="24"/>
          <w:lang w:val="en-US"/>
        </w:rPr>
        <w:t xml:space="preserve">in </w:t>
      </w:r>
      <w:r w:rsidRPr="00A23D5A">
        <w:rPr>
          <w:rFonts w:ascii="Times New Roman" w:hAnsi="Times New Roman" w:cs="Times New Roman"/>
          <w:sz w:val="24"/>
          <w:szCs w:val="24"/>
          <w:lang w:val="en-US"/>
        </w:rPr>
        <w:t>a second open syllable [</w:t>
      </w:r>
      <w:proofErr w:type="spellStart"/>
      <w:r w:rsidRPr="00A23D5A">
        <w:rPr>
          <w:rFonts w:ascii="Times New Roman" w:hAnsi="Times New Roman" w:cs="Times New Roman"/>
          <w:sz w:val="24"/>
          <w:szCs w:val="24"/>
          <w:lang w:val="en-US"/>
        </w:rPr>
        <w:t>ɲo</w:t>
      </w:r>
      <w:proofErr w:type="spellEnd"/>
      <w:r w:rsidRPr="00A23D5A">
        <w:rPr>
          <w:rFonts w:ascii="Times New Roman" w:hAnsi="Times New Roman" w:cs="Times New Roman"/>
          <w:sz w:val="24"/>
          <w:szCs w:val="24"/>
          <w:lang w:val="en-US"/>
        </w:rPr>
        <w:t>] (NV).</w:t>
      </w:r>
    </w:p>
    <w:p w14:paraId="5F5C9372" w14:textId="77777777" w:rsidR="00F16308" w:rsidRDefault="00F16308" w:rsidP="00F16308">
      <w:pPr>
        <w:ind w:firstLine="0"/>
        <w:rPr>
          <w:rFonts w:ascii="Times New Roman" w:hAnsi="Times New Roman" w:cs="Times New Roman"/>
          <w:color w:val="000000"/>
          <w:sz w:val="24"/>
          <w:szCs w:val="24"/>
          <w:lang w:val="en-US"/>
        </w:rPr>
      </w:pPr>
    </w:p>
    <w:p w14:paraId="5BE873AA" w14:textId="1C435D3C" w:rsidR="00C073BE" w:rsidRPr="00B47D3E" w:rsidRDefault="00C073BE" w:rsidP="00F16308">
      <w:pPr>
        <w:ind w:firstLine="0"/>
        <w:jc w:val="center"/>
        <w:rPr>
          <w:rFonts w:ascii="Times New Roman" w:hAnsi="Times New Roman" w:cs="Times New Roman"/>
          <w:sz w:val="20"/>
          <w:szCs w:val="20"/>
          <w:lang w:val="en-US" w:eastAsia="pt-BR"/>
        </w:rPr>
      </w:pPr>
      <w:r w:rsidRPr="00B47D3E">
        <w:rPr>
          <w:rFonts w:ascii="Times New Roman" w:hAnsi="Times New Roman" w:cs="Times New Roman"/>
          <w:sz w:val="20"/>
          <w:szCs w:val="20"/>
          <w:lang w:val="en-US" w:eastAsia="pt-BR"/>
        </w:rPr>
        <w:t xml:space="preserve">Figure 2 - Tree representation of </w:t>
      </w:r>
      <w:r w:rsidRPr="00B47D3E">
        <w:rPr>
          <w:rFonts w:ascii="Times New Roman" w:hAnsi="Times New Roman" w:cs="Times New Roman"/>
          <w:sz w:val="20"/>
          <w:szCs w:val="20"/>
          <w:lang w:val="en-US"/>
        </w:rPr>
        <w:t xml:space="preserve">/ɲ/ in the word </w:t>
      </w:r>
      <w:proofErr w:type="spellStart"/>
      <w:r w:rsidRPr="00B47D3E">
        <w:rPr>
          <w:rFonts w:ascii="Times New Roman" w:hAnsi="Times New Roman" w:cs="Times New Roman"/>
          <w:b/>
          <w:sz w:val="20"/>
          <w:szCs w:val="20"/>
          <w:lang w:val="en-US"/>
        </w:rPr>
        <w:t>canhoto</w:t>
      </w:r>
      <w:proofErr w:type="spellEnd"/>
      <w:r w:rsidRPr="00B47D3E">
        <w:rPr>
          <w:rFonts w:ascii="Times New Roman" w:hAnsi="Times New Roman" w:cs="Times New Roman"/>
          <w:sz w:val="20"/>
          <w:szCs w:val="20"/>
          <w:lang w:val="en-US"/>
        </w:rPr>
        <w:t xml:space="preserve"> [</w:t>
      </w:r>
      <w:proofErr w:type="spellStart"/>
      <w:proofErr w:type="gramStart"/>
      <w:r w:rsidRPr="00B47D3E">
        <w:rPr>
          <w:rFonts w:ascii="Times New Roman" w:hAnsi="Times New Roman" w:cs="Times New Roman"/>
          <w:sz w:val="20"/>
          <w:szCs w:val="20"/>
          <w:lang w:val="en-US"/>
        </w:rPr>
        <w:t>kɐ</w:t>
      </w:r>
      <w:proofErr w:type="spellEnd"/>
      <w:r w:rsidRPr="00B47D3E">
        <w:rPr>
          <w:rFonts w:ascii="Times New Roman" w:hAnsi="Times New Roman" w:cs="Times New Roman"/>
          <w:sz w:val="20"/>
          <w:szCs w:val="20"/>
          <w:lang w:val="en-US"/>
        </w:rPr>
        <w:t>̃.</w:t>
      </w:r>
      <w:r w:rsidRPr="00B47D3E">
        <w:rPr>
          <w:rFonts w:ascii="Times New Roman" w:hAnsi="Times New Roman" w:cs="Times New Roman"/>
          <w:color w:val="000000"/>
          <w:sz w:val="20"/>
          <w:szCs w:val="20"/>
          <w:lang w:val="en-US"/>
        </w:rPr>
        <w:t>ˈ</w:t>
      </w:r>
      <w:proofErr w:type="spellStart"/>
      <w:r w:rsidRPr="00B47D3E">
        <w:rPr>
          <w:rFonts w:ascii="Times New Roman" w:hAnsi="Times New Roman" w:cs="Times New Roman"/>
          <w:sz w:val="20"/>
          <w:szCs w:val="20"/>
          <w:lang w:val="en-US"/>
        </w:rPr>
        <w:t>ɲo</w:t>
      </w:r>
      <w:proofErr w:type="gramEnd"/>
      <w:r w:rsidRPr="00B47D3E">
        <w:rPr>
          <w:rFonts w:ascii="Times New Roman" w:hAnsi="Times New Roman" w:cs="Times New Roman"/>
          <w:sz w:val="20"/>
          <w:szCs w:val="20"/>
          <w:lang w:val="en-US"/>
        </w:rPr>
        <w:t>.tʊ</w:t>
      </w:r>
      <w:proofErr w:type="spellEnd"/>
      <w:r w:rsidRPr="00B47D3E">
        <w:rPr>
          <w:rFonts w:ascii="Times New Roman" w:hAnsi="Times New Roman" w:cs="Times New Roman"/>
          <w:sz w:val="20"/>
          <w:szCs w:val="20"/>
          <w:lang w:val="en-US"/>
        </w:rPr>
        <w:t>] ‘left-handed.’</w:t>
      </w:r>
    </w:p>
    <w:p w14:paraId="7FAA29A7" w14:textId="77777777" w:rsidR="00E12570" w:rsidRDefault="001C1B92" w:rsidP="00FF54DE">
      <w:pPr>
        <w:ind w:firstLine="709"/>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59E3162C" wp14:editId="77D68ACB">
            <wp:extent cx="3495675" cy="2390775"/>
            <wp:effectExtent l="0" t="0" r="9525" b="9525"/>
            <wp:docPr id="5" name="Imagem 5" descr="C:\Users\Amanda Balduino\Documents\Artigos_Balduino\Gragoata\cac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 Balduino\Documents\Artigos_Balduino\Gragoata\cacho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2390775"/>
                    </a:xfrm>
                    <a:prstGeom prst="rect">
                      <a:avLst/>
                    </a:prstGeom>
                    <a:noFill/>
                    <a:ln>
                      <a:noFill/>
                    </a:ln>
                  </pic:spPr>
                </pic:pic>
              </a:graphicData>
            </a:graphic>
          </wp:inline>
        </w:drawing>
      </w:r>
    </w:p>
    <w:p w14:paraId="3E0CF743" w14:textId="77777777" w:rsidR="00B95350" w:rsidRPr="000035EA" w:rsidRDefault="00B95350" w:rsidP="00E12570">
      <w:pPr>
        <w:ind w:firstLine="708"/>
        <w:jc w:val="center"/>
        <w:rPr>
          <w:rFonts w:ascii="Times New Roman" w:hAnsi="Times New Roman" w:cs="Times New Roman"/>
          <w:sz w:val="20"/>
          <w:szCs w:val="20"/>
          <w:lang w:val="en-US"/>
        </w:rPr>
      </w:pPr>
      <w:r w:rsidRPr="000035EA">
        <w:rPr>
          <w:rFonts w:ascii="Times New Roman" w:hAnsi="Times New Roman" w:cs="Times New Roman"/>
          <w:sz w:val="20"/>
          <w:szCs w:val="20"/>
          <w:lang w:val="en-US"/>
        </w:rPr>
        <w:t xml:space="preserve">Author's elaboration based on the proposal of </w:t>
      </w:r>
      <w:proofErr w:type="spellStart"/>
      <w:r w:rsidRPr="000035EA">
        <w:rPr>
          <w:rFonts w:ascii="Times New Roman" w:hAnsi="Times New Roman" w:cs="Times New Roman"/>
          <w:sz w:val="20"/>
          <w:szCs w:val="20"/>
          <w:lang w:val="en-US"/>
        </w:rPr>
        <w:t>Wetzels</w:t>
      </w:r>
      <w:proofErr w:type="spellEnd"/>
      <w:r w:rsidRPr="000035EA">
        <w:rPr>
          <w:rFonts w:ascii="Times New Roman" w:hAnsi="Times New Roman" w:cs="Times New Roman"/>
          <w:sz w:val="20"/>
          <w:szCs w:val="20"/>
          <w:lang w:val="en-US"/>
        </w:rPr>
        <w:t xml:space="preserve"> (1997).</w:t>
      </w:r>
    </w:p>
    <w:p w14:paraId="1276881B" w14:textId="77777777" w:rsidR="00B95350" w:rsidRPr="000035EA" w:rsidRDefault="00B95350" w:rsidP="00E12570">
      <w:pPr>
        <w:ind w:firstLine="708"/>
        <w:jc w:val="center"/>
        <w:rPr>
          <w:rFonts w:ascii="Times New Roman" w:hAnsi="Times New Roman" w:cs="Times New Roman"/>
          <w:sz w:val="20"/>
          <w:szCs w:val="20"/>
          <w:lang w:val="en-US"/>
        </w:rPr>
      </w:pPr>
    </w:p>
    <w:p w14:paraId="18F78AD8" w14:textId="77777777" w:rsidR="00FF54D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In PST and PP, nasality triggered by /ɲ/ is a result </w:t>
      </w:r>
      <w:r>
        <w:rPr>
          <w:rFonts w:ascii="Times New Roman" w:hAnsi="Times New Roman" w:cs="Times New Roman"/>
          <w:sz w:val="24"/>
          <w:szCs w:val="24"/>
          <w:lang w:val="en-US"/>
        </w:rPr>
        <w:t>o</w:t>
      </w:r>
      <w:r w:rsidRPr="00A23D5A">
        <w:rPr>
          <w:rFonts w:ascii="Times New Roman" w:hAnsi="Times New Roman" w:cs="Times New Roman"/>
          <w:sz w:val="24"/>
          <w:szCs w:val="24"/>
          <w:lang w:val="en-US"/>
        </w:rPr>
        <w:t>f a coarticulatory phenomenon</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as has been suggested by studies on nasality triggered by /m/ and /n/ (see </w:t>
      </w:r>
      <w:proofErr w:type="spellStart"/>
      <w:r w:rsidRPr="00A23D5A">
        <w:rPr>
          <w:rFonts w:ascii="Times New Roman" w:hAnsi="Times New Roman" w:cs="Times New Roman"/>
          <w:sz w:val="24"/>
          <w:szCs w:val="24"/>
          <w:lang w:val="en-US"/>
        </w:rPr>
        <w:t>Balduino</w:t>
      </w:r>
      <w:proofErr w:type="spellEnd"/>
      <w:r w:rsidRPr="00A23D5A">
        <w:rPr>
          <w:rFonts w:ascii="Times New Roman" w:hAnsi="Times New Roman" w:cs="Times New Roman"/>
          <w:sz w:val="24"/>
          <w:szCs w:val="24"/>
          <w:lang w:val="en-US"/>
        </w:rPr>
        <w:t>, 2018; Araujo</w:t>
      </w:r>
      <w:r w:rsidR="00D07196">
        <w:rPr>
          <w:rFonts w:ascii="Times New Roman" w:hAnsi="Times New Roman" w:cs="Times New Roman"/>
          <w:sz w:val="24"/>
          <w:szCs w:val="24"/>
          <w:lang w:val="en-US"/>
        </w:rPr>
        <w:t xml:space="preserve">; </w:t>
      </w:r>
      <w:proofErr w:type="spellStart"/>
      <w:r w:rsidRPr="00A23D5A">
        <w:rPr>
          <w:rFonts w:ascii="Times New Roman" w:hAnsi="Times New Roman" w:cs="Times New Roman"/>
          <w:sz w:val="24"/>
          <w:szCs w:val="24"/>
          <w:lang w:val="en-US"/>
        </w:rPr>
        <w:t>Balduino</w:t>
      </w:r>
      <w:proofErr w:type="spellEnd"/>
      <w:r w:rsidRPr="00A23D5A">
        <w:rPr>
          <w:rFonts w:ascii="Times New Roman" w:hAnsi="Times New Roman" w:cs="Times New Roman"/>
          <w:sz w:val="24"/>
          <w:szCs w:val="24"/>
          <w:lang w:val="en-US"/>
        </w:rPr>
        <w:t xml:space="preserve">, 2019). For this reason, the feature [+nasal] or [-nasal] is not an inherent phonological property </w:t>
      </w:r>
      <w:r>
        <w:rPr>
          <w:rFonts w:ascii="Times New Roman" w:hAnsi="Times New Roman" w:cs="Times New Roman"/>
          <w:sz w:val="24"/>
          <w:szCs w:val="24"/>
          <w:lang w:val="en-US"/>
        </w:rPr>
        <w:t xml:space="preserve">to </w:t>
      </w:r>
      <w:r w:rsidRPr="00A23D5A">
        <w:rPr>
          <w:rFonts w:ascii="Times New Roman" w:hAnsi="Times New Roman" w:cs="Times New Roman"/>
          <w:sz w:val="24"/>
          <w:szCs w:val="24"/>
          <w:lang w:val="en-US"/>
        </w:rPr>
        <w:t>the vowel in both varieties. As well as other nasal consonants in PST and PP, the process triggered by /ɲ/ is conditioned by the coarticulation between the vowel and the nasal consonant. This coarticulation normally happens because of the articulatory movement involved in the speech production of /ɲ/, since producing a nasal consonant requires velum lower</w:t>
      </w:r>
      <w:r>
        <w:rPr>
          <w:rFonts w:ascii="Times New Roman" w:hAnsi="Times New Roman" w:cs="Times New Roman"/>
          <w:sz w:val="24"/>
          <w:szCs w:val="24"/>
          <w:lang w:val="en-US"/>
        </w:rPr>
        <w:t>ing</w:t>
      </w:r>
      <w:r w:rsidRPr="00A23D5A">
        <w:rPr>
          <w:rFonts w:ascii="Times New Roman" w:hAnsi="Times New Roman" w:cs="Times New Roman"/>
          <w:sz w:val="24"/>
          <w:szCs w:val="24"/>
          <w:lang w:val="en-US"/>
        </w:rPr>
        <w:t>, palatal vellum port opening</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and allowing airflow through the nose and the mouth (Styler, 2008, p. 9). </w:t>
      </w:r>
    </w:p>
    <w:p w14:paraId="08B55E25" w14:textId="77777777" w:rsidR="00FF54D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According to Styler (2008, p. 9), given that the tongue and </w:t>
      </w:r>
      <w:r>
        <w:rPr>
          <w:rFonts w:ascii="Times New Roman" w:hAnsi="Times New Roman" w:cs="Times New Roman"/>
          <w:sz w:val="24"/>
          <w:szCs w:val="24"/>
          <w:lang w:val="en-US"/>
        </w:rPr>
        <w:t xml:space="preserve">the </w:t>
      </w:r>
      <w:r w:rsidRPr="00A23D5A">
        <w:rPr>
          <w:rFonts w:ascii="Times New Roman" w:hAnsi="Times New Roman" w:cs="Times New Roman"/>
          <w:sz w:val="24"/>
          <w:szCs w:val="24"/>
          <w:lang w:val="en-US"/>
        </w:rPr>
        <w:t>velum can move independently, it is more anatomically efficient to decouple the two gestures, beginning the velar gesture earlier and outside of the boundaries of the nasal consonant. This coarticulation is such that in CVN/</w:t>
      </w:r>
      <w:proofErr w:type="spellStart"/>
      <w:r w:rsidRPr="00A23D5A">
        <w:rPr>
          <w:rFonts w:ascii="Times New Roman" w:hAnsi="Times New Roman" w:cs="Times New Roman"/>
          <w:sz w:val="24"/>
          <w:szCs w:val="24"/>
          <w:lang w:val="en-US"/>
        </w:rPr>
        <w:t>CVɲ</w:t>
      </w:r>
      <w:proofErr w:type="spellEnd"/>
      <w:r w:rsidRPr="00A23D5A">
        <w:rPr>
          <w:rFonts w:ascii="Times New Roman" w:hAnsi="Times New Roman" w:cs="Times New Roman"/>
          <w:sz w:val="24"/>
          <w:szCs w:val="24"/>
          <w:lang w:val="en-US"/>
        </w:rPr>
        <w:t>/</w:t>
      </w:r>
      <w:proofErr w:type="spellStart"/>
      <w:r w:rsidRPr="00A23D5A">
        <w:rPr>
          <w:rFonts w:ascii="Times New Roman" w:hAnsi="Times New Roman" w:cs="Times New Roman"/>
          <w:sz w:val="24"/>
          <w:szCs w:val="24"/>
          <w:lang w:val="en-US"/>
        </w:rPr>
        <w:t>CV.m</w:t>
      </w:r>
      <w:proofErr w:type="spellEnd"/>
      <w:r w:rsidRPr="00A23D5A">
        <w:rPr>
          <w:rFonts w:ascii="Times New Roman" w:hAnsi="Times New Roman" w:cs="Times New Roman"/>
          <w:sz w:val="24"/>
          <w:szCs w:val="24"/>
          <w:lang w:val="en-US"/>
        </w:rPr>
        <w:t>/</w:t>
      </w:r>
      <w:proofErr w:type="spellStart"/>
      <w:r w:rsidRPr="00A23D5A">
        <w:rPr>
          <w:rFonts w:ascii="Times New Roman" w:hAnsi="Times New Roman" w:cs="Times New Roman"/>
          <w:sz w:val="24"/>
          <w:szCs w:val="24"/>
          <w:lang w:val="en-US"/>
        </w:rPr>
        <w:t>Cv.n</w:t>
      </w:r>
      <w:proofErr w:type="spellEnd"/>
      <w:r w:rsidRPr="00A23D5A">
        <w:rPr>
          <w:rFonts w:ascii="Times New Roman" w:hAnsi="Times New Roman" w:cs="Times New Roman"/>
          <w:sz w:val="24"/>
          <w:szCs w:val="24"/>
          <w:lang w:val="en-US"/>
        </w:rPr>
        <w:t xml:space="preserve"> structures the velum may be lowered before the vowel has been fully produced, nasalizing the previous vowel (Styler, 2008, p. 9). Even though velum lowering is common in PST and PP, it is not a compulsory movement and nasality is more recurrent according to the proximity between the nasal consonant and the target vowel. Thus, despite th</w:t>
      </w:r>
      <w:r>
        <w:rPr>
          <w:rFonts w:ascii="Times New Roman" w:hAnsi="Times New Roman" w:cs="Times New Roman"/>
          <w:sz w:val="24"/>
          <w:szCs w:val="24"/>
          <w:lang w:val="en-US"/>
        </w:rPr>
        <w:t>is</w:t>
      </w:r>
      <w:r w:rsidRPr="00A23D5A">
        <w:rPr>
          <w:rFonts w:ascii="Times New Roman" w:hAnsi="Times New Roman" w:cs="Times New Roman"/>
          <w:lang w:val="en-US"/>
        </w:rPr>
        <w:t xml:space="preserve"> </w:t>
      </w:r>
      <w:r w:rsidRPr="00A23D5A">
        <w:rPr>
          <w:rFonts w:ascii="Times New Roman" w:hAnsi="Times New Roman" w:cs="Times New Roman"/>
          <w:sz w:val="24"/>
          <w:szCs w:val="24"/>
          <w:lang w:val="en-US"/>
        </w:rPr>
        <w:t>optionality, nasality is more likely to occur in tautosyllabic structures. On the contrary, if the target vowel and the nasal trigger are in different syllables, stress determines nasalization.</w:t>
      </w:r>
    </w:p>
    <w:p w14:paraId="41F3C90C" w14:textId="315DABB1" w:rsidR="00C073B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Regardless of the point of articulation of the nasal consonant that triggers nasality, as well as whether the phenomenon is tautosyllabic or </w:t>
      </w:r>
      <w:proofErr w:type="spellStart"/>
      <w:r w:rsidRPr="00A23D5A">
        <w:rPr>
          <w:rFonts w:ascii="Times New Roman" w:hAnsi="Times New Roman" w:cs="Times New Roman"/>
          <w:sz w:val="24"/>
          <w:szCs w:val="24"/>
          <w:lang w:val="en-US"/>
        </w:rPr>
        <w:t>heterosyllabic</w:t>
      </w:r>
      <w:proofErr w:type="spellEnd"/>
      <w:r w:rsidRPr="00A23D5A">
        <w:rPr>
          <w:rFonts w:ascii="Times New Roman" w:hAnsi="Times New Roman" w:cs="Times New Roman"/>
          <w:sz w:val="24"/>
          <w:szCs w:val="24"/>
          <w:lang w:val="en-US"/>
        </w:rPr>
        <w:t>, nasality is anticipatory in PST and PP. The nasal assimilation is regressive</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No </w:t>
      </w:r>
      <w:r w:rsidR="00D07196">
        <w:rPr>
          <w:rFonts w:ascii="Times New Roman" w:hAnsi="Times New Roman" w:cs="Times New Roman"/>
          <w:sz w:val="24"/>
          <w:szCs w:val="24"/>
          <w:lang w:val="en-US"/>
        </w:rPr>
        <w:t>lexical items such as in (6</w:t>
      </w:r>
      <w:r w:rsidRPr="00A23D5A">
        <w:rPr>
          <w:rFonts w:ascii="Times New Roman" w:hAnsi="Times New Roman" w:cs="Times New Roman"/>
          <w:sz w:val="24"/>
          <w:szCs w:val="24"/>
          <w:lang w:val="en-US"/>
        </w:rPr>
        <w:t>)</w:t>
      </w:r>
      <w:r>
        <w:rPr>
          <w:rFonts w:ascii="Times New Roman" w:hAnsi="Times New Roman" w:cs="Times New Roman"/>
          <w:sz w:val="24"/>
          <w:szCs w:val="24"/>
          <w:lang w:val="en-US"/>
        </w:rPr>
        <w:t xml:space="preserve"> are identified</w:t>
      </w:r>
      <w:r w:rsidRPr="00A23D5A">
        <w:rPr>
          <w:rFonts w:ascii="Times New Roman" w:hAnsi="Times New Roman" w:cs="Times New Roman"/>
          <w:sz w:val="24"/>
          <w:szCs w:val="24"/>
          <w:lang w:val="en-US"/>
        </w:rPr>
        <w:t>. Additionally, the nasality triggered by the palatal nasal is not obligatory</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is </w:t>
      </w:r>
      <w:r w:rsidRPr="00A23D5A">
        <w:rPr>
          <w:rFonts w:ascii="Times New Roman" w:hAnsi="Times New Roman" w:cs="Times New Roman"/>
          <w:sz w:val="24"/>
          <w:szCs w:val="24"/>
          <w:lang w:val="en-US"/>
        </w:rPr>
        <w:t>a distinct behavior from BP</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whose nasality is always attested if triggered by /ɲ/ (see </w:t>
      </w:r>
      <w:proofErr w:type="spellStart"/>
      <w:r w:rsidRPr="00A23D5A">
        <w:rPr>
          <w:rFonts w:ascii="Times New Roman" w:hAnsi="Times New Roman" w:cs="Times New Roman"/>
          <w:sz w:val="24"/>
          <w:szCs w:val="24"/>
          <w:lang w:val="en-US"/>
        </w:rPr>
        <w:t>Wetzels</w:t>
      </w:r>
      <w:proofErr w:type="spellEnd"/>
      <w:r w:rsidRPr="00A23D5A">
        <w:rPr>
          <w:rFonts w:ascii="Times New Roman" w:hAnsi="Times New Roman" w:cs="Times New Roman"/>
          <w:sz w:val="24"/>
          <w:szCs w:val="24"/>
          <w:lang w:val="en-US"/>
        </w:rPr>
        <w:t xml:space="preserve">, 1997; </w:t>
      </w:r>
      <w:proofErr w:type="spellStart"/>
      <w:r w:rsidRPr="00A23D5A">
        <w:rPr>
          <w:rFonts w:ascii="Times New Roman" w:hAnsi="Times New Roman" w:cs="Times New Roman"/>
          <w:sz w:val="24"/>
          <w:szCs w:val="24"/>
          <w:lang w:val="en-US"/>
        </w:rPr>
        <w:t>Collischonn</w:t>
      </w:r>
      <w:proofErr w:type="spellEnd"/>
      <w:r w:rsidR="00D07196">
        <w:rPr>
          <w:rFonts w:ascii="Times New Roman" w:hAnsi="Times New Roman" w:cs="Times New Roman"/>
          <w:sz w:val="24"/>
          <w:szCs w:val="24"/>
          <w:lang w:val="en-US"/>
        </w:rPr>
        <w:t xml:space="preserve">; </w:t>
      </w:r>
      <w:proofErr w:type="spellStart"/>
      <w:r w:rsidRPr="00A23D5A">
        <w:rPr>
          <w:rFonts w:ascii="Times New Roman" w:hAnsi="Times New Roman" w:cs="Times New Roman"/>
          <w:sz w:val="24"/>
          <w:szCs w:val="24"/>
          <w:lang w:val="en-US"/>
        </w:rPr>
        <w:t>Wetzels</w:t>
      </w:r>
      <w:proofErr w:type="spellEnd"/>
      <w:r w:rsidRPr="00A23D5A">
        <w:rPr>
          <w:rFonts w:ascii="Times New Roman" w:hAnsi="Times New Roman" w:cs="Times New Roman"/>
          <w:sz w:val="24"/>
          <w:szCs w:val="24"/>
          <w:lang w:val="en-US"/>
        </w:rPr>
        <w:t>, 2017).</w:t>
      </w:r>
    </w:p>
    <w:p w14:paraId="71907552" w14:textId="77777777" w:rsidR="00E6764B" w:rsidRPr="00A23D5A" w:rsidRDefault="00E6764B" w:rsidP="00E6764B">
      <w:pPr>
        <w:spacing w:after="0"/>
        <w:ind w:firstLine="851"/>
        <w:rPr>
          <w:rFonts w:ascii="Times New Roman" w:hAnsi="Times New Roman" w:cs="Times New Roman"/>
          <w:sz w:val="24"/>
          <w:szCs w:val="24"/>
          <w:lang w:val="en-US"/>
        </w:rPr>
      </w:pPr>
    </w:p>
    <w:p w14:paraId="4074A79A" w14:textId="77777777" w:rsidR="00C073BE" w:rsidRPr="001C1B92" w:rsidRDefault="00C073BE" w:rsidP="001C1B92">
      <w:pPr>
        <w:pStyle w:val="PargrafodaLista"/>
        <w:numPr>
          <w:ilvl w:val="0"/>
          <w:numId w:val="5"/>
        </w:numPr>
        <w:spacing w:after="0"/>
        <w:rPr>
          <w:rFonts w:ascii="Times New Roman" w:hAnsi="Times New Roman" w:cs="Times New Roman"/>
          <w:sz w:val="24"/>
          <w:szCs w:val="24"/>
          <w:lang w:val="en-US"/>
        </w:rPr>
      </w:pPr>
      <w:r w:rsidRPr="001C1B92">
        <w:rPr>
          <w:rFonts w:ascii="Times New Roman" w:hAnsi="Times New Roman" w:cs="Times New Roman"/>
          <w:color w:val="000000"/>
          <w:sz w:val="24"/>
          <w:szCs w:val="24"/>
          <w:lang w:val="en-US"/>
        </w:rPr>
        <w:t xml:space="preserve">a. </w:t>
      </w:r>
      <w:proofErr w:type="spellStart"/>
      <w:r w:rsidRPr="001C1B92">
        <w:rPr>
          <w:rFonts w:ascii="Times New Roman" w:hAnsi="Times New Roman" w:cs="Times New Roman"/>
          <w:color w:val="000000"/>
          <w:sz w:val="24"/>
          <w:szCs w:val="24"/>
          <w:lang w:val="en-US"/>
        </w:rPr>
        <w:t>banho</w:t>
      </w:r>
      <w:proofErr w:type="spellEnd"/>
      <w:r w:rsidRPr="001C1B92">
        <w:rPr>
          <w:rFonts w:ascii="Times New Roman" w:hAnsi="Times New Roman" w:cs="Times New Roman"/>
          <w:color w:val="000000"/>
          <w:sz w:val="24"/>
          <w:szCs w:val="24"/>
          <w:lang w:val="en-US"/>
        </w:rPr>
        <w:t xml:space="preserve"> /</w:t>
      </w:r>
      <w:proofErr w:type="spellStart"/>
      <w:r w:rsidRPr="001C1B92">
        <w:rPr>
          <w:rFonts w:ascii="Times New Roman" w:hAnsi="Times New Roman" w:cs="Times New Roman"/>
          <w:color w:val="000000"/>
          <w:sz w:val="24"/>
          <w:szCs w:val="24"/>
          <w:lang w:val="en-US"/>
        </w:rPr>
        <w:t>ba</w:t>
      </w:r>
      <w:r w:rsidRPr="001C1B92">
        <w:rPr>
          <w:rFonts w:ascii="Times New Roman" w:hAnsi="Times New Roman" w:cs="Times New Roman"/>
          <w:sz w:val="24"/>
          <w:szCs w:val="24"/>
          <w:lang w:val="en-US"/>
        </w:rPr>
        <w:t>ɲo</w:t>
      </w:r>
      <w:proofErr w:type="spellEnd"/>
      <w:r w:rsidRPr="001C1B92">
        <w:rPr>
          <w:rFonts w:ascii="Times New Roman" w:hAnsi="Times New Roman" w:cs="Times New Roman"/>
          <w:color w:val="000000"/>
          <w:sz w:val="24"/>
          <w:szCs w:val="24"/>
          <w:lang w:val="en-US"/>
        </w:rPr>
        <w:t>/  [ˈ</w:t>
      </w:r>
      <w:proofErr w:type="spellStart"/>
      <w:r w:rsidRPr="001C1B92">
        <w:rPr>
          <w:rFonts w:ascii="Times New Roman" w:hAnsi="Times New Roman" w:cs="Times New Roman"/>
          <w:color w:val="000000"/>
          <w:sz w:val="24"/>
          <w:szCs w:val="24"/>
          <w:lang w:val="en-US"/>
        </w:rPr>
        <w:t>b</w:t>
      </w:r>
      <w:r w:rsidRPr="001C1B92">
        <w:rPr>
          <w:rFonts w:ascii="Times New Roman" w:hAnsi="Times New Roman" w:cs="Times New Roman"/>
          <w:sz w:val="24"/>
          <w:szCs w:val="24"/>
          <w:lang w:val="en-US"/>
        </w:rPr>
        <w:t>a.ɲʊ</w:t>
      </w:r>
      <w:proofErr w:type="spellEnd"/>
      <w:r w:rsidRPr="001C1B92">
        <w:rPr>
          <w:rFonts w:ascii="Times New Roman" w:hAnsi="Times New Roman" w:cs="Times New Roman"/>
          <w:color w:val="000000"/>
          <w:sz w:val="24"/>
          <w:szCs w:val="24"/>
          <w:lang w:val="en-US"/>
        </w:rPr>
        <w:t>] ~ [ˈ</w:t>
      </w:r>
      <w:proofErr w:type="spellStart"/>
      <w:r w:rsidRPr="001C1B92">
        <w:rPr>
          <w:rFonts w:ascii="Times New Roman" w:hAnsi="Times New Roman" w:cs="Times New Roman"/>
          <w:color w:val="000000"/>
          <w:sz w:val="24"/>
          <w:szCs w:val="24"/>
          <w:lang w:val="en-US"/>
        </w:rPr>
        <w:t>b</w:t>
      </w:r>
      <w:r w:rsidRPr="001C1B92">
        <w:rPr>
          <w:rFonts w:ascii="Times New Roman" w:hAnsi="Times New Roman" w:cs="Times New Roman"/>
          <w:sz w:val="24"/>
          <w:szCs w:val="24"/>
          <w:lang w:val="en-US"/>
        </w:rPr>
        <w:t>ɐ</w:t>
      </w:r>
      <w:proofErr w:type="spellEnd"/>
      <w:r w:rsidRPr="001C1B92">
        <w:rPr>
          <w:rFonts w:ascii="Times New Roman" w:hAnsi="Times New Roman" w:cs="Times New Roman"/>
          <w:sz w:val="24"/>
          <w:szCs w:val="24"/>
          <w:lang w:val="en-US"/>
        </w:rPr>
        <w:t>̃.</w:t>
      </w:r>
      <w:proofErr w:type="spellStart"/>
      <w:r w:rsidRPr="001C1B92">
        <w:rPr>
          <w:rFonts w:ascii="Times New Roman" w:hAnsi="Times New Roman" w:cs="Times New Roman"/>
          <w:sz w:val="24"/>
          <w:szCs w:val="24"/>
          <w:lang w:val="en-US"/>
        </w:rPr>
        <w:t>ɲʊ</w:t>
      </w:r>
      <w:proofErr w:type="spellEnd"/>
      <w:r w:rsidRPr="001C1B92">
        <w:rPr>
          <w:rFonts w:ascii="Times New Roman" w:hAnsi="Times New Roman" w:cs="Times New Roman"/>
          <w:sz w:val="24"/>
          <w:szCs w:val="24"/>
          <w:lang w:val="en-US"/>
        </w:rPr>
        <w:t>̃</w:t>
      </w:r>
      <w:r w:rsidRPr="001C1B92">
        <w:rPr>
          <w:rFonts w:ascii="Times New Roman" w:hAnsi="Times New Roman" w:cs="Times New Roman"/>
          <w:color w:val="000000"/>
          <w:sz w:val="24"/>
          <w:szCs w:val="24"/>
          <w:lang w:val="en-US"/>
        </w:rPr>
        <w:t>] ‘shower’</w:t>
      </w:r>
    </w:p>
    <w:p w14:paraId="564E9B68"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b. </w:t>
      </w:r>
      <w:proofErr w:type="spellStart"/>
      <w:proofErr w:type="gramStart"/>
      <w:r w:rsidRPr="00A23D5A">
        <w:rPr>
          <w:rFonts w:ascii="Times New Roman" w:hAnsi="Times New Roman" w:cs="Times New Roman"/>
          <w:color w:val="000000"/>
          <w:sz w:val="24"/>
          <w:szCs w:val="24"/>
          <w:lang w:val="en-US"/>
        </w:rPr>
        <w:t>unha</w:t>
      </w:r>
      <w:proofErr w:type="spellEnd"/>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spellStart"/>
      <w:proofErr w:type="gramEnd"/>
      <w:r w:rsidRPr="00A23D5A">
        <w:rPr>
          <w:rFonts w:ascii="Times New Roman" w:hAnsi="Times New Roman" w:cs="Times New Roman"/>
          <w:color w:val="000000"/>
          <w:sz w:val="24"/>
          <w:szCs w:val="24"/>
          <w:lang w:val="en-US"/>
        </w:rPr>
        <w:t>u</w:t>
      </w:r>
      <w:r w:rsidRPr="00A23D5A">
        <w:rPr>
          <w:rFonts w:ascii="Times New Roman" w:hAnsi="Times New Roman" w:cs="Times New Roman"/>
          <w:sz w:val="24"/>
          <w:szCs w:val="24"/>
          <w:lang w:val="en-US"/>
        </w:rPr>
        <w:t>ɲa</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ũɲɐ</w:t>
      </w:r>
      <w:proofErr w:type="spellEnd"/>
      <w:r w:rsidRPr="00A23D5A">
        <w:rPr>
          <w:rFonts w:ascii="Times New Roman" w:hAnsi="Times New Roman" w:cs="Times New Roman"/>
          <w:color w:val="000000"/>
          <w:sz w:val="24"/>
          <w:szCs w:val="24"/>
          <w:lang w:val="en-US"/>
        </w:rPr>
        <w:t>] ~ [ˈ</w:t>
      </w:r>
      <w:proofErr w:type="spellStart"/>
      <w:r w:rsidRPr="00A23D5A">
        <w:rPr>
          <w:rFonts w:ascii="Times New Roman" w:hAnsi="Times New Roman" w:cs="Times New Roman"/>
          <w:sz w:val="24"/>
          <w:szCs w:val="24"/>
          <w:lang w:val="en-US"/>
        </w:rPr>
        <w:t>uɲɐ</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‘nail’</w:t>
      </w:r>
    </w:p>
    <w:p w14:paraId="20ACC42B"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c. </w:t>
      </w:r>
      <w:proofErr w:type="spellStart"/>
      <w:r w:rsidRPr="00A23D5A">
        <w:rPr>
          <w:rFonts w:ascii="Times New Roman" w:hAnsi="Times New Roman" w:cs="Times New Roman"/>
          <w:color w:val="000000"/>
          <w:sz w:val="24"/>
          <w:szCs w:val="24"/>
          <w:lang w:val="en-US"/>
        </w:rPr>
        <w:t>ganhar</w:t>
      </w:r>
      <w:proofErr w:type="spellEnd"/>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spellStart"/>
      <w:r w:rsidRPr="00A23D5A">
        <w:rPr>
          <w:rFonts w:ascii="Times New Roman" w:hAnsi="Times New Roman" w:cs="Times New Roman"/>
          <w:color w:val="000000"/>
          <w:sz w:val="24"/>
          <w:szCs w:val="24"/>
          <w:lang w:val="en-US"/>
        </w:rPr>
        <w:t>ga</w:t>
      </w:r>
      <w:r w:rsidRPr="00A23D5A">
        <w:rPr>
          <w:rFonts w:ascii="Times New Roman" w:hAnsi="Times New Roman" w:cs="Times New Roman"/>
          <w:sz w:val="24"/>
          <w:szCs w:val="24"/>
          <w:lang w:val="en-US"/>
        </w:rPr>
        <w:t>ɲa</w:t>
      </w:r>
      <w:r w:rsidRPr="00A23D5A">
        <w:rPr>
          <w:rFonts w:ascii="Times New Roman" w:eastAsia="Arial Unicode MS" w:hAnsi="Times New Roman" w:cs="Times New Roman"/>
          <w:sz w:val="24"/>
          <w:szCs w:val="24"/>
          <w:lang w:val="en-US"/>
        </w:rPr>
        <w:t>R</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spellStart"/>
      <w:r w:rsidRPr="00A23D5A">
        <w:rPr>
          <w:rFonts w:ascii="Times New Roman" w:hAnsi="Times New Roman" w:cs="Times New Roman"/>
          <w:color w:val="000000"/>
          <w:sz w:val="24"/>
          <w:szCs w:val="24"/>
          <w:lang w:val="en-US"/>
        </w:rPr>
        <w:t>g</w:t>
      </w:r>
      <w:r w:rsidRPr="00A23D5A">
        <w:rPr>
          <w:rFonts w:ascii="Times New Roman" w:hAnsi="Times New Roman" w:cs="Times New Roman"/>
          <w:sz w:val="24"/>
          <w:szCs w:val="24"/>
          <w:lang w:val="en-US"/>
        </w:rPr>
        <w:t>ɐ</w:t>
      </w:r>
      <w:proofErr w:type="spellEnd"/>
      <w:r w:rsidRPr="00A23D5A">
        <w:rPr>
          <w:rFonts w:ascii="Times New Roman" w:hAnsi="Times New Roman" w:cs="Times New Roman"/>
          <w:sz w:val="24"/>
          <w:szCs w:val="24"/>
          <w:lang w:val="en-US"/>
        </w:rPr>
        <w:t>̃</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ɲa</w:t>
      </w:r>
      <w:r w:rsidRPr="00A23D5A">
        <w:rPr>
          <w:rFonts w:ascii="Times New Roman" w:eastAsia="Arial Unicode MS" w:hAnsi="Times New Roman" w:cs="Times New Roman"/>
          <w:sz w:val="24"/>
          <w:szCs w:val="24"/>
          <w:lang w:val="en-US"/>
        </w:rPr>
        <w:t>ɾ</w:t>
      </w:r>
      <w:proofErr w:type="spellEnd"/>
      <w:r w:rsidRPr="00A23D5A">
        <w:rPr>
          <w:rFonts w:ascii="Times New Roman" w:hAnsi="Times New Roman" w:cs="Times New Roman"/>
          <w:color w:val="000000"/>
          <w:sz w:val="24"/>
          <w:szCs w:val="24"/>
          <w:lang w:val="en-US"/>
        </w:rPr>
        <w:t>] ~ [</w:t>
      </w:r>
      <w:proofErr w:type="spellStart"/>
      <w:r w:rsidRPr="00A23D5A">
        <w:rPr>
          <w:rFonts w:ascii="Times New Roman" w:hAnsi="Times New Roman" w:cs="Times New Roman"/>
          <w:color w:val="000000"/>
          <w:sz w:val="24"/>
          <w:szCs w:val="24"/>
          <w:lang w:val="en-US"/>
        </w:rPr>
        <w:t>g</w:t>
      </w:r>
      <w:r w:rsidRPr="00A23D5A">
        <w:rPr>
          <w:rFonts w:ascii="Times New Roman" w:hAnsi="Times New Roman" w:cs="Times New Roman"/>
          <w:sz w:val="24"/>
          <w:szCs w:val="24"/>
          <w:lang w:val="en-US"/>
        </w:rPr>
        <w:t>a</w:t>
      </w:r>
      <w:r w:rsidRPr="00A23D5A">
        <w:rPr>
          <w:rFonts w:ascii="Times New Roman" w:hAnsi="Times New Roman" w:cs="Times New Roman"/>
          <w:color w:val="000000"/>
          <w:sz w:val="24"/>
          <w:szCs w:val="24"/>
          <w:lang w:val="en-US"/>
        </w:rPr>
        <w:t>ˈ</w:t>
      </w:r>
      <w:r w:rsidRPr="00A23D5A">
        <w:rPr>
          <w:rFonts w:ascii="Times New Roman" w:hAnsi="Times New Roman" w:cs="Times New Roman"/>
          <w:sz w:val="24"/>
          <w:szCs w:val="24"/>
          <w:lang w:val="en-US"/>
        </w:rPr>
        <w:t>ɲa</w:t>
      </w:r>
      <w:r w:rsidRPr="00A23D5A">
        <w:rPr>
          <w:rFonts w:ascii="Times New Roman" w:eastAsia="Arial Unicode MS" w:hAnsi="Times New Roman" w:cs="Times New Roman"/>
          <w:sz w:val="24"/>
          <w:szCs w:val="24"/>
          <w:lang w:val="en-US"/>
        </w:rPr>
        <w:t>ɾ</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‘to win’</w:t>
      </w:r>
    </w:p>
    <w:p w14:paraId="1EEE61DE" w14:textId="77777777" w:rsidR="00C073BE" w:rsidRPr="00A23D5A" w:rsidRDefault="00C073BE" w:rsidP="00C073BE">
      <w:pPr>
        <w:spacing w:after="0"/>
        <w:rPr>
          <w:rFonts w:ascii="Times New Roman" w:hAnsi="Times New Roman" w:cs="Times New Roman"/>
          <w:color w:val="000000"/>
          <w:sz w:val="24"/>
          <w:szCs w:val="24"/>
          <w:lang w:val="en-US"/>
        </w:rPr>
      </w:pPr>
    </w:p>
    <w:p w14:paraId="18075336" w14:textId="77777777" w:rsidR="00FF54D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 As already pointed out, distinctly from /m/ and /n/, the palatal nasal seems to </w:t>
      </w:r>
      <w:r>
        <w:rPr>
          <w:rFonts w:ascii="Times New Roman" w:hAnsi="Times New Roman" w:cs="Times New Roman"/>
          <w:sz w:val="24"/>
          <w:szCs w:val="24"/>
          <w:lang w:val="en-US"/>
        </w:rPr>
        <w:t xml:space="preserve">show </w:t>
      </w:r>
      <w:r w:rsidRPr="00A23D5A">
        <w:rPr>
          <w:rFonts w:ascii="Times New Roman" w:hAnsi="Times New Roman" w:cs="Times New Roman"/>
          <w:sz w:val="24"/>
          <w:szCs w:val="24"/>
          <w:lang w:val="en-US"/>
        </w:rPr>
        <w:t xml:space="preserve">a distinct phonotactic behavior in both varieties: </w:t>
      </w:r>
      <w:proofErr w:type="spellStart"/>
      <w:r w:rsidRPr="00A23D5A">
        <w:rPr>
          <w:rFonts w:ascii="Times New Roman" w:hAnsi="Times New Roman" w:cs="Times New Roman"/>
          <w:sz w:val="24"/>
          <w:szCs w:val="24"/>
          <w:lang w:val="en-US"/>
        </w:rPr>
        <w:t>ambisyllabicity</w:t>
      </w:r>
      <w:proofErr w:type="spellEnd"/>
      <w:r w:rsidRPr="00A23D5A">
        <w:rPr>
          <w:rFonts w:ascii="Times New Roman" w:hAnsi="Times New Roman" w:cs="Times New Roman"/>
          <w:sz w:val="24"/>
          <w:szCs w:val="24"/>
          <w:lang w:val="en-US"/>
        </w:rPr>
        <w:t xml:space="preserve">. This is not an inherent characteristic </w:t>
      </w:r>
      <w:r>
        <w:rPr>
          <w:rFonts w:ascii="Times New Roman" w:hAnsi="Times New Roman" w:cs="Times New Roman"/>
          <w:sz w:val="24"/>
          <w:szCs w:val="24"/>
          <w:lang w:val="en-US"/>
        </w:rPr>
        <w:t xml:space="preserve">to </w:t>
      </w:r>
      <w:r w:rsidRPr="00A23D5A">
        <w:rPr>
          <w:rFonts w:ascii="Times New Roman" w:hAnsi="Times New Roman" w:cs="Times New Roman"/>
          <w:sz w:val="24"/>
          <w:szCs w:val="24"/>
          <w:lang w:val="en-US"/>
        </w:rPr>
        <w:t xml:space="preserve">these varieties, since /ɲ/ has been analyzed as a consonant associated simultaneously with a coda and an onset in Brazilian Portuguese (cf. </w:t>
      </w:r>
      <w:proofErr w:type="spellStart"/>
      <w:r w:rsidRPr="00A23D5A">
        <w:rPr>
          <w:rFonts w:ascii="Times New Roman" w:hAnsi="Times New Roman" w:cs="Times New Roman"/>
          <w:sz w:val="24"/>
          <w:szCs w:val="24"/>
          <w:lang w:val="en-US"/>
        </w:rPr>
        <w:t>Wetzels</w:t>
      </w:r>
      <w:proofErr w:type="spellEnd"/>
      <w:r w:rsidRPr="00A23D5A">
        <w:rPr>
          <w:rFonts w:ascii="Times New Roman" w:hAnsi="Times New Roman" w:cs="Times New Roman"/>
          <w:sz w:val="24"/>
          <w:szCs w:val="24"/>
          <w:lang w:val="en-US"/>
        </w:rPr>
        <w:t xml:space="preserve">, 1997; </w:t>
      </w:r>
      <w:proofErr w:type="spellStart"/>
      <w:r w:rsidRPr="00A23D5A">
        <w:rPr>
          <w:rFonts w:ascii="Times New Roman" w:hAnsi="Times New Roman" w:cs="Times New Roman"/>
          <w:sz w:val="24"/>
          <w:szCs w:val="24"/>
          <w:lang w:val="en-US"/>
        </w:rPr>
        <w:t>Collischonn</w:t>
      </w:r>
      <w:proofErr w:type="spellEnd"/>
      <w:r w:rsidR="00D07196">
        <w:rPr>
          <w:rFonts w:ascii="Times New Roman" w:hAnsi="Times New Roman" w:cs="Times New Roman"/>
          <w:sz w:val="24"/>
          <w:szCs w:val="24"/>
          <w:lang w:val="en-US"/>
        </w:rPr>
        <w:t xml:space="preserve">; </w:t>
      </w:r>
      <w:proofErr w:type="spellStart"/>
      <w:r w:rsidRPr="00A23D5A">
        <w:rPr>
          <w:rFonts w:ascii="Times New Roman" w:hAnsi="Times New Roman" w:cs="Times New Roman"/>
          <w:sz w:val="24"/>
          <w:szCs w:val="24"/>
          <w:lang w:val="en-US"/>
        </w:rPr>
        <w:t>Wetzels</w:t>
      </w:r>
      <w:proofErr w:type="spellEnd"/>
      <w:r w:rsidRPr="00A23D5A">
        <w:rPr>
          <w:rFonts w:ascii="Times New Roman" w:hAnsi="Times New Roman" w:cs="Times New Roman"/>
          <w:sz w:val="24"/>
          <w:szCs w:val="24"/>
          <w:lang w:val="en-US"/>
        </w:rPr>
        <w:t xml:space="preserve">, 2017). </w:t>
      </w:r>
    </w:p>
    <w:p w14:paraId="73955BB5" w14:textId="77677D56" w:rsidR="00C073B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PST and PP are varieties whose syllable coda </w:t>
      </w:r>
      <w:r>
        <w:rPr>
          <w:rFonts w:ascii="Times New Roman" w:hAnsi="Times New Roman" w:cs="Times New Roman"/>
          <w:sz w:val="24"/>
          <w:szCs w:val="24"/>
          <w:lang w:val="en-US"/>
        </w:rPr>
        <w:t>can be</w:t>
      </w:r>
      <w:r w:rsidRPr="00A23D5A">
        <w:rPr>
          <w:rFonts w:ascii="Times New Roman" w:hAnsi="Times New Roman" w:cs="Times New Roman"/>
          <w:sz w:val="24"/>
          <w:szCs w:val="24"/>
          <w:lang w:val="en-US"/>
        </w:rPr>
        <w:t xml:space="preserve"> /l, R, N, S/ and present diverse phonetic productions (see </w:t>
      </w:r>
      <w:proofErr w:type="spellStart"/>
      <w:r w:rsidRPr="00A23D5A">
        <w:rPr>
          <w:rFonts w:ascii="Times New Roman" w:hAnsi="Times New Roman" w:cs="Times New Roman"/>
          <w:sz w:val="24"/>
          <w:szCs w:val="24"/>
          <w:lang w:val="en-US"/>
        </w:rPr>
        <w:t>Balduino</w:t>
      </w:r>
      <w:proofErr w:type="spellEnd"/>
      <w:r w:rsidRPr="00A23D5A">
        <w:rPr>
          <w:rFonts w:ascii="Times New Roman" w:hAnsi="Times New Roman" w:cs="Times New Roman"/>
          <w:sz w:val="24"/>
          <w:szCs w:val="24"/>
          <w:lang w:val="en-US"/>
        </w:rPr>
        <w:t>, 2019; Vieira</w:t>
      </w:r>
      <w:r w:rsidR="00D07196">
        <w:rPr>
          <w:rFonts w:ascii="Times New Roman" w:hAnsi="Times New Roman" w:cs="Times New Roman"/>
          <w:sz w:val="24"/>
          <w:szCs w:val="24"/>
          <w:lang w:val="en-US"/>
        </w:rPr>
        <w:t xml:space="preserve">; </w:t>
      </w:r>
      <w:proofErr w:type="spellStart"/>
      <w:r w:rsidRPr="00A23D5A">
        <w:rPr>
          <w:rFonts w:ascii="Times New Roman" w:hAnsi="Times New Roman" w:cs="Times New Roman"/>
          <w:sz w:val="24"/>
          <w:szCs w:val="24"/>
          <w:lang w:val="en-US"/>
        </w:rPr>
        <w:t>Balduino</w:t>
      </w:r>
      <w:proofErr w:type="spellEnd"/>
      <w:r w:rsidRPr="00A23D5A">
        <w:rPr>
          <w:rFonts w:ascii="Times New Roman" w:hAnsi="Times New Roman" w:cs="Times New Roman"/>
          <w:sz w:val="24"/>
          <w:szCs w:val="24"/>
          <w:lang w:val="en-US"/>
        </w:rPr>
        <w:t xml:space="preserve">, 2020). </w:t>
      </w:r>
      <w:r>
        <w:rPr>
          <w:rFonts w:ascii="Times New Roman" w:hAnsi="Times New Roman" w:cs="Times New Roman"/>
          <w:sz w:val="24"/>
          <w:szCs w:val="24"/>
          <w:lang w:val="en-US"/>
        </w:rPr>
        <w:t>An</w:t>
      </w:r>
      <w:r w:rsidRPr="00A23D5A">
        <w:rPr>
          <w:rFonts w:ascii="Times New Roman" w:hAnsi="Times New Roman" w:cs="Times New Roman"/>
          <w:sz w:val="24"/>
          <w:szCs w:val="24"/>
          <w:lang w:val="en-US"/>
        </w:rPr>
        <w:t xml:space="preserve"> evidence supporting the </w:t>
      </w:r>
      <w:proofErr w:type="spellStart"/>
      <w:r w:rsidRPr="00A23D5A">
        <w:rPr>
          <w:rFonts w:ascii="Times New Roman" w:hAnsi="Times New Roman" w:cs="Times New Roman"/>
          <w:sz w:val="24"/>
          <w:szCs w:val="24"/>
          <w:lang w:val="en-US"/>
        </w:rPr>
        <w:t>ambisyllabicity</w:t>
      </w:r>
      <w:proofErr w:type="spellEnd"/>
      <w:r w:rsidRPr="00A23D5A">
        <w:rPr>
          <w:rFonts w:ascii="Times New Roman" w:hAnsi="Times New Roman" w:cs="Times New Roman"/>
          <w:sz w:val="24"/>
          <w:szCs w:val="24"/>
          <w:lang w:val="en-US"/>
        </w:rPr>
        <w:t xml:space="preserve"> of /ɲ/ is that words carrying [ɲ] are only observed word-medially and do not occur in sequences comprising coda /l, R, N, S/ + /ɲ/ or /</w:t>
      </w:r>
      <w:r>
        <w:rPr>
          <w:rFonts w:ascii="Times New Roman" w:hAnsi="Times New Roman" w:cs="Times New Roman"/>
          <w:sz w:val="24"/>
          <w:szCs w:val="24"/>
          <w:lang w:val="en-US"/>
        </w:rPr>
        <w:t>l</w:t>
      </w:r>
      <w:r w:rsidR="00D07196">
        <w:rPr>
          <w:rFonts w:ascii="Times New Roman" w:hAnsi="Times New Roman" w:cs="Times New Roman"/>
          <w:sz w:val="24"/>
          <w:szCs w:val="24"/>
          <w:lang w:val="en-US"/>
        </w:rPr>
        <w:t>/ (see 7</w:t>
      </w:r>
      <w:r w:rsidRPr="00A23D5A">
        <w:rPr>
          <w:rFonts w:ascii="Times New Roman" w:hAnsi="Times New Roman" w:cs="Times New Roman"/>
          <w:sz w:val="24"/>
          <w:szCs w:val="24"/>
          <w:lang w:val="en-US"/>
        </w:rPr>
        <w:t>).</w:t>
      </w:r>
    </w:p>
    <w:p w14:paraId="584042DA" w14:textId="77777777" w:rsidR="00E6764B" w:rsidRPr="00A23D5A" w:rsidRDefault="00E6764B" w:rsidP="00E6764B">
      <w:pPr>
        <w:spacing w:after="0"/>
        <w:ind w:firstLine="851"/>
        <w:rPr>
          <w:rFonts w:ascii="Times New Roman" w:hAnsi="Times New Roman" w:cs="Times New Roman"/>
          <w:sz w:val="24"/>
          <w:szCs w:val="24"/>
          <w:lang w:val="en-US"/>
        </w:rPr>
      </w:pPr>
    </w:p>
    <w:p w14:paraId="43EC28D0" w14:textId="77777777" w:rsidR="00C073BE" w:rsidRPr="001C1B92" w:rsidRDefault="00C073BE" w:rsidP="001C1B92">
      <w:pPr>
        <w:pStyle w:val="PargrafodaLista"/>
        <w:numPr>
          <w:ilvl w:val="0"/>
          <w:numId w:val="5"/>
        </w:numPr>
        <w:spacing w:after="0"/>
        <w:rPr>
          <w:rFonts w:ascii="Times New Roman" w:hAnsi="Times New Roman" w:cs="Times New Roman"/>
          <w:sz w:val="24"/>
          <w:szCs w:val="24"/>
          <w:lang w:val="en-US"/>
        </w:rPr>
      </w:pPr>
      <w:r w:rsidRPr="001C1B92">
        <w:rPr>
          <w:rFonts w:ascii="Times New Roman" w:hAnsi="Times New Roman" w:cs="Times New Roman"/>
          <w:color w:val="000000"/>
          <w:sz w:val="24"/>
          <w:szCs w:val="24"/>
          <w:lang w:val="en-US"/>
        </w:rPr>
        <w:t xml:space="preserve">a. </w:t>
      </w:r>
      <w:proofErr w:type="spellStart"/>
      <w:r w:rsidRPr="001C1B92">
        <w:rPr>
          <w:rFonts w:ascii="Times New Roman" w:hAnsi="Times New Roman" w:cs="Times New Roman"/>
          <w:color w:val="000000"/>
          <w:sz w:val="24"/>
          <w:szCs w:val="24"/>
          <w:lang w:val="en-US"/>
        </w:rPr>
        <w:t>banho</w:t>
      </w:r>
      <w:proofErr w:type="spellEnd"/>
      <w:r w:rsidRPr="001C1B92">
        <w:rPr>
          <w:rFonts w:ascii="Times New Roman" w:hAnsi="Times New Roman" w:cs="Times New Roman"/>
          <w:color w:val="000000"/>
          <w:sz w:val="24"/>
          <w:szCs w:val="24"/>
          <w:lang w:val="en-US"/>
        </w:rPr>
        <w:t xml:space="preserve"> /</w:t>
      </w:r>
      <w:proofErr w:type="spellStart"/>
      <w:r w:rsidRPr="001C1B92">
        <w:rPr>
          <w:rFonts w:ascii="Times New Roman" w:hAnsi="Times New Roman" w:cs="Times New Roman"/>
          <w:color w:val="000000"/>
          <w:sz w:val="24"/>
          <w:szCs w:val="24"/>
          <w:lang w:val="en-US"/>
        </w:rPr>
        <w:t>ba</w:t>
      </w:r>
      <w:r w:rsidRPr="001C1B92">
        <w:rPr>
          <w:rFonts w:ascii="Times New Roman" w:hAnsi="Times New Roman" w:cs="Times New Roman"/>
          <w:sz w:val="24"/>
          <w:szCs w:val="24"/>
          <w:lang w:val="en-US"/>
        </w:rPr>
        <w:t>ɲo</w:t>
      </w:r>
      <w:proofErr w:type="spellEnd"/>
      <w:r w:rsidRPr="001C1B92">
        <w:rPr>
          <w:rFonts w:ascii="Times New Roman" w:hAnsi="Times New Roman" w:cs="Times New Roman"/>
          <w:color w:val="000000"/>
          <w:sz w:val="24"/>
          <w:szCs w:val="24"/>
          <w:lang w:val="en-US"/>
        </w:rPr>
        <w:t>/  *[ˈ</w:t>
      </w:r>
      <w:proofErr w:type="spellStart"/>
      <w:r w:rsidRPr="001C1B92">
        <w:rPr>
          <w:rFonts w:ascii="Times New Roman" w:hAnsi="Times New Roman" w:cs="Times New Roman"/>
          <w:color w:val="000000"/>
          <w:sz w:val="24"/>
          <w:szCs w:val="24"/>
          <w:lang w:val="en-US"/>
        </w:rPr>
        <w:t>b</w:t>
      </w:r>
      <w:r w:rsidRPr="001C1B92">
        <w:rPr>
          <w:rFonts w:ascii="Times New Roman" w:hAnsi="Times New Roman" w:cs="Times New Roman"/>
          <w:sz w:val="24"/>
          <w:szCs w:val="24"/>
          <w:lang w:val="en-US"/>
        </w:rPr>
        <w:t>aɫ.ɲʊ</w:t>
      </w:r>
      <w:proofErr w:type="spellEnd"/>
      <w:r w:rsidRPr="001C1B92">
        <w:rPr>
          <w:rFonts w:ascii="Times New Roman" w:hAnsi="Times New Roman" w:cs="Times New Roman"/>
          <w:color w:val="000000"/>
          <w:sz w:val="24"/>
          <w:szCs w:val="24"/>
          <w:lang w:val="en-US"/>
        </w:rPr>
        <w:t>]  ‘shower’</w:t>
      </w:r>
    </w:p>
    <w:p w14:paraId="55E6895B"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b. </w:t>
      </w:r>
      <w:proofErr w:type="spellStart"/>
      <w:proofErr w:type="gramStart"/>
      <w:r w:rsidRPr="00A23D5A">
        <w:rPr>
          <w:rFonts w:ascii="Times New Roman" w:hAnsi="Times New Roman" w:cs="Times New Roman"/>
          <w:color w:val="000000"/>
          <w:sz w:val="24"/>
          <w:szCs w:val="24"/>
          <w:lang w:val="en-US"/>
        </w:rPr>
        <w:t>unha</w:t>
      </w:r>
      <w:proofErr w:type="spellEnd"/>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 /</w:t>
      </w:r>
      <w:proofErr w:type="spellStart"/>
      <w:proofErr w:type="gramEnd"/>
      <w:r w:rsidRPr="00A23D5A">
        <w:rPr>
          <w:rFonts w:ascii="Times New Roman" w:hAnsi="Times New Roman" w:cs="Times New Roman"/>
          <w:color w:val="000000"/>
          <w:sz w:val="24"/>
          <w:szCs w:val="24"/>
          <w:lang w:val="en-US"/>
        </w:rPr>
        <w:t>u</w:t>
      </w:r>
      <w:r w:rsidRPr="00A23D5A">
        <w:rPr>
          <w:rFonts w:ascii="Times New Roman" w:hAnsi="Times New Roman" w:cs="Times New Roman"/>
          <w:sz w:val="24"/>
          <w:szCs w:val="24"/>
          <w:lang w:val="en-US"/>
        </w:rPr>
        <w:t>ɲa</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 *[ˈ</w:t>
      </w:r>
      <w:proofErr w:type="spellStart"/>
      <w:r w:rsidRPr="00A23D5A">
        <w:rPr>
          <w:rFonts w:ascii="Times New Roman" w:hAnsi="Times New Roman" w:cs="Times New Roman"/>
          <w:sz w:val="24"/>
          <w:szCs w:val="24"/>
          <w:lang w:val="en-US"/>
        </w:rPr>
        <w:t>u</w:t>
      </w:r>
      <w:r w:rsidRPr="00A23D5A">
        <w:rPr>
          <w:rFonts w:ascii="Times New Roman" w:eastAsia="Arial Unicode MS" w:hAnsi="Times New Roman" w:cs="Times New Roman"/>
          <w:sz w:val="24"/>
          <w:szCs w:val="24"/>
          <w:lang w:val="en-US"/>
        </w:rPr>
        <w:t>ɾ.</w:t>
      </w:r>
      <w:r w:rsidRPr="00A23D5A">
        <w:rPr>
          <w:rFonts w:ascii="Times New Roman" w:hAnsi="Times New Roman" w:cs="Times New Roman"/>
          <w:sz w:val="24"/>
          <w:szCs w:val="24"/>
          <w:lang w:val="en-US"/>
        </w:rPr>
        <w:t>ɲɐ</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‘nail’</w:t>
      </w:r>
    </w:p>
    <w:p w14:paraId="08304114"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c. </w:t>
      </w:r>
      <w:proofErr w:type="spellStart"/>
      <w:r w:rsidRPr="00A23D5A">
        <w:rPr>
          <w:rFonts w:ascii="Times New Roman" w:hAnsi="Times New Roman" w:cs="Times New Roman"/>
          <w:color w:val="000000"/>
          <w:sz w:val="24"/>
          <w:szCs w:val="24"/>
          <w:lang w:val="en-US"/>
        </w:rPr>
        <w:t>ganhar</w:t>
      </w:r>
      <w:proofErr w:type="spellEnd"/>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spellStart"/>
      <w:r w:rsidRPr="00A23D5A">
        <w:rPr>
          <w:rFonts w:ascii="Times New Roman" w:hAnsi="Times New Roman" w:cs="Times New Roman"/>
          <w:color w:val="000000"/>
          <w:sz w:val="24"/>
          <w:szCs w:val="24"/>
          <w:lang w:val="en-US"/>
        </w:rPr>
        <w:t>ga</w:t>
      </w:r>
      <w:r w:rsidRPr="00A23D5A">
        <w:rPr>
          <w:rFonts w:ascii="Times New Roman" w:hAnsi="Times New Roman" w:cs="Times New Roman"/>
          <w:sz w:val="24"/>
          <w:szCs w:val="24"/>
          <w:lang w:val="en-US"/>
        </w:rPr>
        <w:t>ɲa</w:t>
      </w:r>
      <w:r w:rsidRPr="00A23D5A">
        <w:rPr>
          <w:rFonts w:ascii="Times New Roman" w:eastAsia="Arial Unicode MS" w:hAnsi="Times New Roman" w:cs="Times New Roman"/>
          <w:sz w:val="24"/>
          <w:szCs w:val="24"/>
          <w:lang w:val="en-US"/>
        </w:rPr>
        <w:t>R</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spellStart"/>
      <w:proofErr w:type="gramStart"/>
      <w:r w:rsidRPr="00A23D5A">
        <w:rPr>
          <w:rFonts w:ascii="Times New Roman" w:hAnsi="Times New Roman" w:cs="Times New Roman"/>
          <w:color w:val="000000"/>
          <w:sz w:val="24"/>
          <w:szCs w:val="24"/>
          <w:lang w:val="en-US"/>
        </w:rPr>
        <w:t>g</w:t>
      </w:r>
      <w:r w:rsidRPr="00A23D5A">
        <w:rPr>
          <w:rFonts w:ascii="Times New Roman" w:hAnsi="Times New Roman" w:cs="Times New Roman"/>
          <w:sz w:val="24"/>
          <w:szCs w:val="24"/>
          <w:lang w:val="en-US"/>
        </w:rPr>
        <w:t>ɐs</w:t>
      </w:r>
      <w:proofErr w:type="spellEnd"/>
      <w:r w:rsidRPr="00A23D5A">
        <w:rPr>
          <w:rFonts w:ascii="Times New Roman" w:hAnsi="Times New Roman" w:cs="Times New Roman"/>
          <w:sz w:val="24"/>
          <w:szCs w:val="24"/>
          <w:lang w:val="en-US"/>
        </w:rPr>
        <w:t>.</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ɲa</w:t>
      </w:r>
      <w:r w:rsidRPr="00A23D5A">
        <w:rPr>
          <w:rFonts w:ascii="Times New Roman" w:eastAsia="Arial Unicode MS" w:hAnsi="Times New Roman" w:cs="Times New Roman"/>
          <w:sz w:val="24"/>
          <w:szCs w:val="24"/>
          <w:lang w:val="en-US"/>
        </w:rPr>
        <w:t>ɾ</w:t>
      </w:r>
      <w:proofErr w:type="spellEnd"/>
      <w:proofErr w:type="gram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 ‘to win’</w:t>
      </w:r>
    </w:p>
    <w:p w14:paraId="3E3D47A6"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
    <w:p w14:paraId="4FF28BA9" w14:textId="77777777" w:rsidR="00C073B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The absence of words </w:t>
      </w:r>
      <w:r>
        <w:rPr>
          <w:rFonts w:ascii="Times New Roman" w:hAnsi="Times New Roman" w:cs="Times New Roman"/>
          <w:sz w:val="24"/>
          <w:szCs w:val="24"/>
          <w:lang w:val="en-US"/>
        </w:rPr>
        <w:t>such as</w:t>
      </w:r>
      <w:r w:rsidRPr="00A23D5A">
        <w:rPr>
          <w:rFonts w:ascii="Times New Roman" w:hAnsi="Times New Roman" w:cs="Times New Roman"/>
          <w:sz w:val="24"/>
          <w:szCs w:val="24"/>
          <w:lang w:val="en-US"/>
        </w:rPr>
        <w:t xml:space="preserve"> </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color w:val="000000"/>
          <w:sz w:val="24"/>
          <w:szCs w:val="24"/>
          <w:lang w:val="en-US"/>
        </w:rPr>
        <w:t>b</w:t>
      </w:r>
      <w:r w:rsidRPr="00A23D5A">
        <w:rPr>
          <w:rFonts w:ascii="Times New Roman" w:hAnsi="Times New Roman" w:cs="Times New Roman"/>
          <w:sz w:val="24"/>
          <w:szCs w:val="24"/>
          <w:lang w:val="en-US"/>
        </w:rPr>
        <w:t>aɫ.ɲʊ</w:t>
      </w:r>
      <w:proofErr w:type="spellEnd"/>
      <w:r w:rsidRPr="00A23D5A">
        <w:rPr>
          <w:rFonts w:ascii="Times New Roman" w:hAnsi="Times New Roman" w:cs="Times New Roman"/>
          <w:color w:val="000000"/>
          <w:sz w:val="24"/>
          <w:szCs w:val="24"/>
          <w:lang w:val="en-US"/>
        </w:rPr>
        <w:t>], *[ˈ</w:t>
      </w:r>
      <w:proofErr w:type="spellStart"/>
      <w:r w:rsidRPr="00A23D5A">
        <w:rPr>
          <w:rFonts w:ascii="Times New Roman" w:hAnsi="Times New Roman" w:cs="Times New Roman"/>
          <w:sz w:val="24"/>
          <w:szCs w:val="24"/>
          <w:lang w:val="en-US"/>
        </w:rPr>
        <w:t>u</w:t>
      </w:r>
      <w:r w:rsidRPr="00A23D5A">
        <w:rPr>
          <w:rFonts w:ascii="Times New Roman" w:eastAsia="Arial Unicode MS" w:hAnsi="Times New Roman" w:cs="Times New Roman"/>
          <w:sz w:val="24"/>
          <w:szCs w:val="24"/>
          <w:lang w:val="en-US"/>
        </w:rPr>
        <w:t>ɾ.</w:t>
      </w:r>
      <w:r w:rsidRPr="00A23D5A">
        <w:rPr>
          <w:rFonts w:ascii="Times New Roman" w:hAnsi="Times New Roman" w:cs="Times New Roman"/>
          <w:sz w:val="24"/>
          <w:szCs w:val="24"/>
          <w:lang w:val="en-US"/>
        </w:rPr>
        <w:t>ɲɐ</w:t>
      </w:r>
      <w:proofErr w:type="spellEnd"/>
      <w:r w:rsidRPr="00A23D5A">
        <w:rPr>
          <w:rFonts w:ascii="Times New Roman" w:hAnsi="Times New Roman" w:cs="Times New Roman"/>
          <w:color w:val="000000"/>
          <w:sz w:val="24"/>
          <w:szCs w:val="24"/>
          <w:lang w:val="en-US"/>
        </w:rPr>
        <w:t>] and *[</w:t>
      </w:r>
      <w:proofErr w:type="spellStart"/>
      <w:r w:rsidRPr="00A23D5A">
        <w:rPr>
          <w:rFonts w:ascii="Times New Roman" w:hAnsi="Times New Roman" w:cs="Times New Roman"/>
          <w:color w:val="000000"/>
          <w:sz w:val="24"/>
          <w:szCs w:val="24"/>
          <w:lang w:val="en-US"/>
        </w:rPr>
        <w:t>g</w:t>
      </w:r>
      <w:r w:rsidRPr="00A23D5A">
        <w:rPr>
          <w:rFonts w:ascii="Times New Roman" w:hAnsi="Times New Roman" w:cs="Times New Roman"/>
          <w:sz w:val="24"/>
          <w:szCs w:val="24"/>
          <w:lang w:val="en-US"/>
        </w:rPr>
        <w:t>ɐs</w:t>
      </w:r>
      <w:proofErr w:type="spellEnd"/>
      <w:r w:rsidRPr="00A23D5A">
        <w:rPr>
          <w:rFonts w:ascii="Times New Roman" w:hAnsi="Times New Roman" w:cs="Times New Roman"/>
          <w:sz w:val="24"/>
          <w:szCs w:val="24"/>
          <w:lang w:val="en-US"/>
        </w:rPr>
        <w:t>.</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ɲa</w:t>
      </w:r>
      <w:r w:rsidRPr="00A23D5A">
        <w:rPr>
          <w:rFonts w:ascii="Times New Roman" w:eastAsia="Arial Unicode MS" w:hAnsi="Times New Roman" w:cs="Times New Roman"/>
          <w:sz w:val="24"/>
          <w:szCs w:val="24"/>
          <w:lang w:val="en-US"/>
        </w:rPr>
        <w:t>ɾ</w:t>
      </w:r>
      <w:proofErr w:type="spellEnd"/>
      <w:r w:rsidR="001C1B92">
        <w:rPr>
          <w:rFonts w:ascii="Times New Roman" w:hAnsi="Times New Roman" w:cs="Times New Roman"/>
          <w:color w:val="000000"/>
          <w:sz w:val="24"/>
          <w:szCs w:val="24"/>
          <w:lang w:val="en-US"/>
        </w:rPr>
        <w:t>] in (7</w:t>
      </w:r>
      <w:r w:rsidRPr="00A23D5A">
        <w:rPr>
          <w:rFonts w:ascii="Times New Roman" w:hAnsi="Times New Roman" w:cs="Times New Roman"/>
          <w:color w:val="000000"/>
          <w:sz w:val="24"/>
          <w:szCs w:val="24"/>
          <w:lang w:val="en-US"/>
        </w:rPr>
        <w:t>)</w:t>
      </w:r>
      <w:r w:rsidRPr="00A23D5A">
        <w:rPr>
          <w:rFonts w:ascii="Times New Roman" w:hAnsi="Times New Roman" w:cs="Times New Roman"/>
          <w:sz w:val="24"/>
          <w:szCs w:val="24"/>
          <w:lang w:val="en-US"/>
        </w:rPr>
        <w:t xml:space="preserve"> suggests that the coda is already filled by /ɲ/. Other nasal consonants, /m/ and /n/, do not suffer this same constraint</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They are </w:t>
      </w:r>
      <w:r w:rsidRPr="00A23D5A">
        <w:rPr>
          <w:rFonts w:ascii="Times New Roman" w:hAnsi="Times New Roman" w:cs="Times New Roman"/>
          <w:sz w:val="24"/>
          <w:szCs w:val="24"/>
          <w:lang w:val="en-US"/>
        </w:rPr>
        <w:t xml:space="preserve">identified in words such as </w:t>
      </w:r>
      <w:r>
        <w:rPr>
          <w:rFonts w:ascii="Times New Roman" w:hAnsi="Times New Roman" w:cs="Times New Roman"/>
          <w:sz w:val="24"/>
          <w:szCs w:val="24"/>
          <w:lang w:val="en-US"/>
        </w:rPr>
        <w:t xml:space="preserve">in </w:t>
      </w:r>
      <w:r w:rsidR="001C1B92">
        <w:rPr>
          <w:rFonts w:ascii="Times New Roman" w:hAnsi="Times New Roman" w:cs="Times New Roman"/>
          <w:sz w:val="24"/>
          <w:szCs w:val="24"/>
          <w:lang w:val="en-US"/>
        </w:rPr>
        <w:t>(8</w:t>
      </w:r>
      <w:r w:rsidRPr="00A23D5A">
        <w:rPr>
          <w:rFonts w:ascii="Times New Roman" w:hAnsi="Times New Roman" w:cs="Times New Roman"/>
          <w:sz w:val="24"/>
          <w:szCs w:val="24"/>
          <w:lang w:val="en-US"/>
        </w:rPr>
        <w:t>), in which nasal consonants are in onset regardless of the previous coda be</w:t>
      </w:r>
      <w:r>
        <w:rPr>
          <w:rFonts w:ascii="Times New Roman" w:hAnsi="Times New Roman" w:cs="Times New Roman"/>
          <w:sz w:val="24"/>
          <w:szCs w:val="24"/>
          <w:lang w:val="en-US"/>
        </w:rPr>
        <w:t>ing</w:t>
      </w:r>
      <w:r w:rsidRPr="00A23D5A">
        <w:rPr>
          <w:rFonts w:ascii="Times New Roman" w:hAnsi="Times New Roman" w:cs="Times New Roman"/>
          <w:sz w:val="24"/>
          <w:szCs w:val="24"/>
          <w:lang w:val="en-US"/>
        </w:rPr>
        <w:t xml:space="preserve"> filled</w:t>
      </w:r>
      <w:r>
        <w:rPr>
          <w:rFonts w:ascii="Times New Roman" w:hAnsi="Times New Roman" w:cs="Times New Roman"/>
          <w:sz w:val="24"/>
          <w:szCs w:val="24"/>
          <w:lang w:val="en-US"/>
        </w:rPr>
        <w:t xml:space="preserve"> or not</w:t>
      </w:r>
      <w:r w:rsidRPr="00A23D5A">
        <w:rPr>
          <w:rFonts w:ascii="Times New Roman" w:hAnsi="Times New Roman" w:cs="Times New Roman"/>
          <w:sz w:val="24"/>
          <w:szCs w:val="24"/>
          <w:lang w:val="en-US"/>
        </w:rPr>
        <w:t>.</w:t>
      </w:r>
    </w:p>
    <w:p w14:paraId="26E4C2DD" w14:textId="77777777" w:rsidR="00E92FD9" w:rsidRPr="00A23D5A" w:rsidRDefault="00E92FD9" w:rsidP="00C073BE">
      <w:pPr>
        <w:spacing w:after="0"/>
        <w:ind w:firstLine="708"/>
        <w:rPr>
          <w:rFonts w:ascii="Times New Roman" w:hAnsi="Times New Roman" w:cs="Times New Roman"/>
          <w:sz w:val="24"/>
          <w:szCs w:val="24"/>
          <w:lang w:val="en-US"/>
        </w:rPr>
      </w:pPr>
    </w:p>
    <w:p w14:paraId="3114646A" w14:textId="77777777" w:rsidR="00C073BE" w:rsidRPr="001C1B92" w:rsidRDefault="00C073BE" w:rsidP="001C1B92">
      <w:pPr>
        <w:pStyle w:val="PargrafodaLista"/>
        <w:numPr>
          <w:ilvl w:val="0"/>
          <w:numId w:val="5"/>
        </w:numPr>
        <w:spacing w:after="0"/>
        <w:rPr>
          <w:rFonts w:ascii="Times New Roman" w:hAnsi="Times New Roman" w:cs="Times New Roman"/>
          <w:sz w:val="24"/>
          <w:szCs w:val="24"/>
          <w:lang w:val="en-US"/>
        </w:rPr>
      </w:pPr>
      <w:r w:rsidRPr="001C1B92">
        <w:rPr>
          <w:rFonts w:ascii="Times New Roman" w:hAnsi="Times New Roman" w:cs="Times New Roman"/>
          <w:color w:val="000000"/>
          <w:sz w:val="24"/>
          <w:szCs w:val="24"/>
        </w:rPr>
        <w:t xml:space="preserve">a. </w:t>
      </w:r>
      <w:proofErr w:type="gramStart"/>
      <w:r w:rsidRPr="001C1B92">
        <w:rPr>
          <w:rFonts w:ascii="Times New Roman" w:hAnsi="Times New Roman" w:cs="Times New Roman"/>
          <w:color w:val="000000"/>
          <w:sz w:val="24"/>
          <w:szCs w:val="24"/>
        </w:rPr>
        <w:t>palma  /</w:t>
      </w:r>
      <w:proofErr w:type="gramEnd"/>
      <w:r w:rsidRPr="001C1B92">
        <w:rPr>
          <w:rFonts w:ascii="Times New Roman" w:hAnsi="Times New Roman" w:cs="Times New Roman"/>
          <w:color w:val="000000"/>
          <w:sz w:val="24"/>
          <w:szCs w:val="24"/>
        </w:rPr>
        <w:t>palma/  [ˈ</w:t>
      </w:r>
      <w:proofErr w:type="spellStart"/>
      <w:r w:rsidRPr="001C1B92">
        <w:rPr>
          <w:rFonts w:ascii="Times New Roman" w:hAnsi="Times New Roman" w:cs="Times New Roman"/>
          <w:color w:val="000000"/>
          <w:sz w:val="24"/>
          <w:szCs w:val="24"/>
        </w:rPr>
        <w:t>p</w:t>
      </w:r>
      <w:r w:rsidRPr="001C1B92">
        <w:rPr>
          <w:rFonts w:ascii="Times New Roman" w:hAnsi="Times New Roman" w:cs="Times New Roman"/>
          <w:sz w:val="24"/>
          <w:szCs w:val="24"/>
        </w:rPr>
        <w:t>aɫmɐ</w:t>
      </w:r>
      <w:proofErr w:type="spellEnd"/>
      <w:r w:rsidRPr="001C1B92">
        <w:rPr>
          <w:rFonts w:ascii="Times New Roman" w:hAnsi="Times New Roman" w:cs="Times New Roman"/>
          <w:color w:val="000000"/>
          <w:sz w:val="24"/>
          <w:szCs w:val="24"/>
        </w:rPr>
        <w:t>]    ‘</w:t>
      </w:r>
      <w:proofErr w:type="spellStart"/>
      <w:r w:rsidRPr="001C1B92">
        <w:rPr>
          <w:rFonts w:ascii="Times New Roman" w:hAnsi="Times New Roman" w:cs="Times New Roman"/>
          <w:color w:val="000000"/>
          <w:sz w:val="24"/>
          <w:szCs w:val="24"/>
        </w:rPr>
        <w:t>palm</w:t>
      </w:r>
      <w:proofErr w:type="spellEnd"/>
      <w:r w:rsidRPr="001C1B92">
        <w:rPr>
          <w:rFonts w:ascii="Times New Roman" w:hAnsi="Times New Roman" w:cs="Times New Roman"/>
          <w:color w:val="000000"/>
          <w:sz w:val="24"/>
          <w:szCs w:val="24"/>
        </w:rPr>
        <w:t>’</w:t>
      </w:r>
    </w:p>
    <w:p w14:paraId="765CFEF6" w14:textId="77777777" w:rsidR="00C073BE" w:rsidRPr="00823905" w:rsidRDefault="00C073BE" w:rsidP="00C073B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23905">
        <w:rPr>
          <w:rFonts w:ascii="Times New Roman" w:hAnsi="Times New Roman" w:cs="Times New Roman"/>
          <w:color w:val="000000"/>
          <w:sz w:val="24"/>
          <w:szCs w:val="24"/>
        </w:rPr>
        <w:t>b. palmeira</w:t>
      </w:r>
      <w:r>
        <w:rPr>
          <w:rFonts w:ascii="Times New Roman" w:hAnsi="Times New Roman" w:cs="Times New Roman"/>
          <w:color w:val="000000"/>
          <w:sz w:val="24"/>
          <w:szCs w:val="24"/>
        </w:rPr>
        <w:t xml:space="preserve"> </w:t>
      </w:r>
      <w:r w:rsidRPr="00823905">
        <w:rPr>
          <w:rFonts w:ascii="Times New Roman" w:hAnsi="Times New Roman" w:cs="Times New Roman"/>
          <w:color w:val="000000"/>
          <w:sz w:val="24"/>
          <w:szCs w:val="24"/>
        </w:rPr>
        <w:t>/</w:t>
      </w:r>
      <w:proofErr w:type="spellStart"/>
      <w:r w:rsidRPr="00823905">
        <w:rPr>
          <w:rFonts w:ascii="Times New Roman" w:hAnsi="Times New Roman" w:cs="Times New Roman"/>
          <w:color w:val="000000"/>
          <w:sz w:val="24"/>
          <w:szCs w:val="24"/>
        </w:rPr>
        <w:t>palmeRa</w:t>
      </w:r>
      <w:proofErr w:type="spellEnd"/>
      <w:r w:rsidRPr="00823905">
        <w:rPr>
          <w:rFonts w:ascii="Times New Roman" w:hAnsi="Times New Roman" w:cs="Times New Roman"/>
          <w:color w:val="000000"/>
          <w:sz w:val="24"/>
          <w:szCs w:val="24"/>
        </w:rPr>
        <w:t>/ [</w:t>
      </w:r>
      <w:proofErr w:type="spellStart"/>
      <w:proofErr w:type="gramStart"/>
      <w:r w:rsidRPr="00823905">
        <w:rPr>
          <w:rFonts w:ascii="Times New Roman" w:hAnsi="Times New Roman" w:cs="Times New Roman"/>
          <w:color w:val="000000"/>
          <w:sz w:val="24"/>
          <w:szCs w:val="24"/>
        </w:rPr>
        <w:t>p</w:t>
      </w:r>
      <w:r w:rsidRPr="00823905">
        <w:rPr>
          <w:rFonts w:ascii="Times New Roman" w:hAnsi="Times New Roman" w:cs="Times New Roman"/>
          <w:sz w:val="24"/>
          <w:szCs w:val="24"/>
        </w:rPr>
        <w:t>aɫ</w:t>
      </w:r>
      <w:r w:rsidRPr="00823905">
        <w:rPr>
          <w:rFonts w:ascii="Times New Roman" w:hAnsi="Times New Roman" w:cs="Times New Roman"/>
          <w:color w:val="000000"/>
          <w:sz w:val="24"/>
          <w:szCs w:val="24"/>
        </w:rPr>
        <w:t>ˈ</w:t>
      </w:r>
      <w:r w:rsidRPr="00823905">
        <w:rPr>
          <w:rFonts w:ascii="Times New Roman" w:hAnsi="Times New Roman" w:cs="Times New Roman"/>
          <w:sz w:val="24"/>
          <w:szCs w:val="24"/>
        </w:rPr>
        <w:t>me</w:t>
      </w:r>
      <w:r w:rsidRPr="00823905">
        <w:rPr>
          <w:rFonts w:ascii="Times New Roman" w:eastAsia="Arial Unicode MS" w:hAnsi="Times New Roman" w:cs="Times New Roman"/>
          <w:sz w:val="24"/>
          <w:szCs w:val="24"/>
        </w:rPr>
        <w:t>ɾ</w:t>
      </w:r>
      <w:r w:rsidRPr="00823905">
        <w:rPr>
          <w:rFonts w:ascii="Times New Roman" w:hAnsi="Times New Roman" w:cs="Times New Roman"/>
          <w:sz w:val="24"/>
          <w:szCs w:val="24"/>
        </w:rPr>
        <w:t>ɐ</w:t>
      </w:r>
      <w:proofErr w:type="spellEnd"/>
      <w:r w:rsidRPr="0082390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23905">
        <w:rPr>
          <w:rFonts w:ascii="Times New Roman" w:hAnsi="Times New Roman" w:cs="Times New Roman"/>
          <w:color w:val="000000"/>
          <w:sz w:val="24"/>
          <w:szCs w:val="24"/>
        </w:rPr>
        <w:t>‘</w:t>
      </w:r>
      <w:proofErr w:type="gramEnd"/>
      <w:r w:rsidRPr="00823905">
        <w:rPr>
          <w:rFonts w:ascii="Times New Roman" w:hAnsi="Times New Roman" w:cs="Times New Roman"/>
          <w:color w:val="000000"/>
          <w:sz w:val="24"/>
          <w:szCs w:val="24"/>
        </w:rPr>
        <w:t xml:space="preserve">Palm </w:t>
      </w:r>
      <w:proofErr w:type="spellStart"/>
      <w:r w:rsidRPr="00823905">
        <w:rPr>
          <w:rFonts w:ascii="Times New Roman" w:hAnsi="Times New Roman" w:cs="Times New Roman"/>
          <w:color w:val="000000"/>
          <w:sz w:val="24"/>
          <w:szCs w:val="24"/>
        </w:rPr>
        <w:t>tree</w:t>
      </w:r>
      <w:proofErr w:type="spellEnd"/>
      <w:r w:rsidRPr="00823905">
        <w:rPr>
          <w:rFonts w:ascii="Times New Roman" w:hAnsi="Times New Roman" w:cs="Times New Roman"/>
          <w:color w:val="000000"/>
          <w:sz w:val="24"/>
          <w:szCs w:val="24"/>
        </w:rPr>
        <w:t>’</w:t>
      </w:r>
    </w:p>
    <w:p w14:paraId="68AE1601"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   </w:t>
      </w:r>
      <w:r w:rsidRPr="00A23D5A">
        <w:rPr>
          <w:rFonts w:ascii="Times New Roman" w:hAnsi="Times New Roman" w:cs="Times New Roman"/>
          <w:color w:val="000000"/>
          <w:sz w:val="24"/>
          <w:szCs w:val="24"/>
          <w:lang w:val="en-US"/>
        </w:rPr>
        <w:t xml:space="preserve">c. </w:t>
      </w:r>
      <w:proofErr w:type="gramStart"/>
      <w:r w:rsidRPr="00A23D5A">
        <w:rPr>
          <w:rFonts w:ascii="Times New Roman" w:hAnsi="Times New Roman" w:cs="Times New Roman"/>
          <w:color w:val="000000"/>
          <w:sz w:val="24"/>
          <w:szCs w:val="24"/>
          <w:lang w:val="en-US"/>
        </w:rPr>
        <w:t>carne</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spellStart"/>
      <w:proofErr w:type="gramEnd"/>
      <w:r w:rsidRPr="00A23D5A">
        <w:rPr>
          <w:rFonts w:ascii="Times New Roman" w:hAnsi="Times New Roman" w:cs="Times New Roman"/>
          <w:color w:val="000000"/>
          <w:sz w:val="24"/>
          <w:szCs w:val="24"/>
          <w:lang w:val="en-US"/>
        </w:rPr>
        <w:t>kaRne</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ka</w:t>
      </w:r>
      <w:r w:rsidRPr="00A23D5A">
        <w:rPr>
          <w:rFonts w:ascii="Times New Roman" w:eastAsia="Arial Unicode MS" w:hAnsi="Times New Roman" w:cs="Times New Roman"/>
          <w:sz w:val="24"/>
          <w:szCs w:val="24"/>
          <w:lang w:val="en-US"/>
        </w:rPr>
        <w:t>ɾ</w:t>
      </w:r>
      <w:r w:rsidRPr="00A23D5A">
        <w:rPr>
          <w:rFonts w:ascii="Times New Roman" w:hAnsi="Times New Roman" w:cs="Times New Roman"/>
          <w:sz w:val="24"/>
          <w:szCs w:val="24"/>
          <w:lang w:val="en-US"/>
        </w:rPr>
        <w:t>nɪ</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 ‘meat’</w:t>
      </w:r>
    </w:p>
    <w:p w14:paraId="798F2144" w14:textId="77777777" w:rsidR="00C073BE" w:rsidRPr="00A23D5A" w:rsidRDefault="00C073BE" w:rsidP="00C073BE">
      <w:pPr>
        <w:spacing w:after="0"/>
        <w:rPr>
          <w:rFonts w:ascii="Times New Roman" w:hAnsi="Times New Roman" w:cs="Times New Roman"/>
          <w:color w:val="000000"/>
          <w:sz w:val="24"/>
          <w:szCs w:val="24"/>
          <w:lang w:val="en-US"/>
        </w:rPr>
      </w:pPr>
    </w:p>
    <w:p w14:paraId="02FC260B" w14:textId="77777777" w:rsidR="00C073BE" w:rsidRPr="00A23D5A" w:rsidRDefault="00C073BE" w:rsidP="00B47D3E">
      <w:pPr>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Still regarding the </w:t>
      </w:r>
      <w:proofErr w:type="spellStart"/>
      <w:r w:rsidRPr="00A23D5A">
        <w:rPr>
          <w:rFonts w:ascii="Times New Roman" w:hAnsi="Times New Roman" w:cs="Times New Roman"/>
          <w:sz w:val="24"/>
          <w:szCs w:val="24"/>
          <w:lang w:val="en-US"/>
        </w:rPr>
        <w:t>ambisyllabicity</w:t>
      </w:r>
      <w:proofErr w:type="spellEnd"/>
      <w:r w:rsidRPr="00A23D5A">
        <w:rPr>
          <w:rFonts w:ascii="Times New Roman" w:hAnsi="Times New Roman" w:cs="Times New Roman"/>
          <w:sz w:val="24"/>
          <w:szCs w:val="24"/>
          <w:lang w:val="en-US"/>
        </w:rPr>
        <w:t xml:space="preserve"> of /ɲ/, we observed some output</w:t>
      </w:r>
      <w:r>
        <w:rPr>
          <w:rFonts w:ascii="Times New Roman" w:hAnsi="Times New Roman" w:cs="Times New Roman"/>
          <w:sz w:val="24"/>
          <w:szCs w:val="24"/>
          <w:lang w:val="en-US"/>
        </w:rPr>
        <w:t>s</w:t>
      </w:r>
      <w:r w:rsidRPr="00A23D5A">
        <w:rPr>
          <w:rFonts w:ascii="Times New Roman" w:hAnsi="Times New Roman" w:cs="Times New Roman"/>
          <w:sz w:val="24"/>
          <w:szCs w:val="24"/>
          <w:lang w:val="en-US"/>
        </w:rPr>
        <w:t xml:space="preserve"> carrying [j] as a consequence of a phenomenon of vocalization. These examples suggest that the trigger consonant /ɲ/ can be produced as [j] after spr</w:t>
      </w:r>
      <w:r w:rsidR="001C1B92">
        <w:rPr>
          <w:rFonts w:ascii="Times New Roman" w:hAnsi="Times New Roman" w:cs="Times New Roman"/>
          <w:sz w:val="24"/>
          <w:szCs w:val="24"/>
          <w:lang w:val="en-US"/>
        </w:rPr>
        <w:t>eading its nasal feature (see 9</w:t>
      </w:r>
      <w:r w:rsidRPr="00A23D5A">
        <w:rPr>
          <w:rFonts w:ascii="Times New Roman" w:hAnsi="Times New Roman" w:cs="Times New Roman"/>
          <w:sz w:val="24"/>
          <w:szCs w:val="24"/>
          <w:lang w:val="en-US"/>
        </w:rPr>
        <w:t>).</w:t>
      </w:r>
    </w:p>
    <w:p w14:paraId="1E4C1CAF" w14:textId="77777777" w:rsidR="00C073BE" w:rsidRPr="001C1B92" w:rsidRDefault="00C073BE" w:rsidP="001C1B92">
      <w:pPr>
        <w:pStyle w:val="PargrafodaLista"/>
        <w:numPr>
          <w:ilvl w:val="0"/>
          <w:numId w:val="5"/>
        </w:numPr>
        <w:spacing w:after="0"/>
        <w:rPr>
          <w:rFonts w:ascii="Times New Roman" w:hAnsi="Times New Roman" w:cs="Times New Roman"/>
          <w:sz w:val="24"/>
          <w:szCs w:val="24"/>
          <w:lang w:val="en-US"/>
        </w:rPr>
      </w:pPr>
      <w:r w:rsidRPr="001C1B92">
        <w:rPr>
          <w:rFonts w:ascii="Times New Roman" w:hAnsi="Times New Roman" w:cs="Times New Roman"/>
          <w:color w:val="000000"/>
          <w:sz w:val="24"/>
          <w:szCs w:val="24"/>
          <w:lang w:val="en-US"/>
        </w:rPr>
        <w:t xml:space="preserve">a. </w:t>
      </w:r>
      <w:proofErr w:type="spellStart"/>
      <w:r w:rsidRPr="001C1B92">
        <w:rPr>
          <w:rFonts w:ascii="Times New Roman" w:hAnsi="Times New Roman" w:cs="Times New Roman"/>
          <w:color w:val="000000"/>
          <w:sz w:val="24"/>
          <w:szCs w:val="24"/>
          <w:lang w:val="en-US"/>
        </w:rPr>
        <w:t>banho</w:t>
      </w:r>
      <w:proofErr w:type="spellEnd"/>
      <w:r w:rsidRPr="001C1B92">
        <w:rPr>
          <w:rFonts w:ascii="Times New Roman" w:hAnsi="Times New Roman" w:cs="Times New Roman"/>
          <w:color w:val="000000"/>
          <w:sz w:val="24"/>
          <w:szCs w:val="24"/>
          <w:lang w:val="en-US"/>
        </w:rPr>
        <w:t xml:space="preserve">  /</w:t>
      </w:r>
      <w:proofErr w:type="spellStart"/>
      <w:r w:rsidRPr="001C1B92">
        <w:rPr>
          <w:rFonts w:ascii="Times New Roman" w:hAnsi="Times New Roman" w:cs="Times New Roman"/>
          <w:color w:val="000000"/>
          <w:sz w:val="24"/>
          <w:szCs w:val="24"/>
          <w:lang w:val="en-US"/>
        </w:rPr>
        <w:t>ba</w:t>
      </w:r>
      <w:r w:rsidRPr="001C1B92">
        <w:rPr>
          <w:rFonts w:ascii="Times New Roman" w:hAnsi="Times New Roman" w:cs="Times New Roman"/>
          <w:sz w:val="24"/>
          <w:szCs w:val="24"/>
          <w:lang w:val="en-US"/>
        </w:rPr>
        <w:t>ɲ</w:t>
      </w:r>
      <w:r w:rsidRPr="001C1B92">
        <w:rPr>
          <w:rFonts w:ascii="Times New Roman" w:eastAsia="Arial Unicode MS" w:hAnsi="Times New Roman" w:cs="Times New Roman"/>
          <w:sz w:val="24"/>
          <w:szCs w:val="24"/>
          <w:lang w:val="en-US"/>
        </w:rPr>
        <w:t>o</w:t>
      </w:r>
      <w:proofErr w:type="spellEnd"/>
      <w:r w:rsidRPr="001C1B92">
        <w:rPr>
          <w:rFonts w:ascii="Times New Roman" w:hAnsi="Times New Roman" w:cs="Times New Roman"/>
          <w:color w:val="000000"/>
          <w:sz w:val="24"/>
          <w:szCs w:val="24"/>
          <w:lang w:val="en-US"/>
        </w:rPr>
        <w:t>/    [</w:t>
      </w:r>
      <w:proofErr w:type="spellStart"/>
      <w:r w:rsidRPr="001C1B92">
        <w:rPr>
          <w:rFonts w:ascii="Times New Roman" w:hAnsi="Times New Roman" w:cs="Times New Roman"/>
          <w:color w:val="000000"/>
          <w:sz w:val="24"/>
          <w:szCs w:val="24"/>
          <w:lang w:val="en-US"/>
        </w:rPr>
        <w:t>b</w:t>
      </w:r>
      <w:r w:rsidRPr="001C1B92">
        <w:rPr>
          <w:rFonts w:ascii="Times New Roman" w:hAnsi="Times New Roman" w:cs="Times New Roman"/>
          <w:sz w:val="24"/>
          <w:szCs w:val="24"/>
          <w:lang w:val="en-US"/>
        </w:rPr>
        <w:t>ɐ</w:t>
      </w:r>
      <w:proofErr w:type="spellEnd"/>
      <w:r w:rsidRPr="001C1B92">
        <w:rPr>
          <w:rFonts w:ascii="Times New Roman" w:hAnsi="Times New Roman" w:cs="Times New Roman"/>
          <w:sz w:val="24"/>
          <w:szCs w:val="24"/>
          <w:lang w:val="en-US"/>
        </w:rPr>
        <w:t>̃</w:t>
      </w:r>
      <w:r w:rsidRPr="001C1B92">
        <w:rPr>
          <w:rFonts w:ascii="Times New Roman" w:hAnsi="Times New Roman" w:cs="Times New Roman"/>
          <w:color w:val="000000"/>
          <w:sz w:val="24"/>
          <w:szCs w:val="24"/>
          <w:lang w:val="en-US"/>
        </w:rPr>
        <w:t>ˈ</w:t>
      </w:r>
      <w:proofErr w:type="spellStart"/>
      <w:r w:rsidRPr="001C1B92">
        <w:rPr>
          <w:rFonts w:ascii="Times New Roman" w:eastAsia="Arial Unicode MS" w:hAnsi="Times New Roman" w:cs="Times New Roman"/>
          <w:sz w:val="24"/>
          <w:szCs w:val="24"/>
          <w:lang w:val="en-US"/>
        </w:rPr>
        <w:t>j</w:t>
      </w:r>
      <w:r w:rsidRPr="001C1B92">
        <w:rPr>
          <w:rFonts w:ascii="Times New Roman" w:hAnsi="Times New Roman" w:cs="Times New Roman"/>
          <w:sz w:val="24"/>
          <w:szCs w:val="24"/>
          <w:lang w:val="en-US"/>
        </w:rPr>
        <w:t>ʊ</w:t>
      </w:r>
      <w:proofErr w:type="spellEnd"/>
      <w:r w:rsidRPr="001C1B92">
        <w:rPr>
          <w:rFonts w:ascii="Times New Roman" w:hAnsi="Times New Roman" w:cs="Times New Roman"/>
          <w:color w:val="000000"/>
          <w:sz w:val="24"/>
          <w:szCs w:val="24"/>
          <w:lang w:val="en-US"/>
        </w:rPr>
        <w:t>]  ‘shower’</w:t>
      </w:r>
    </w:p>
    <w:p w14:paraId="68F53141"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b</w:t>
      </w:r>
      <w:r w:rsidRPr="00A23D5A">
        <w:rPr>
          <w:rFonts w:ascii="Times New Roman" w:hAnsi="Times New Roman" w:cs="Times New Roman"/>
          <w:color w:val="000000"/>
          <w:sz w:val="24"/>
          <w:szCs w:val="24"/>
          <w:lang w:val="en-US"/>
        </w:rPr>
        <w:t xml:space="preserve">. </w:t>
      </w:r>
      <w:proofErr w:type="spellStart"/>
      <w:r w:rsidRPr="00A23D5A">
        <w:rPr>
          <w:rFonts w:ascii="Times New Roman" w:hAnsi="Times New Roman" w:cs="Times New Roman"/>
          <w:color w:val="000000"/>
          <w:sz w:val="24"/>
          <w:szCs w:val="24"/>
          <w:lang w:val="en-US"/>
        </w:rPr>
        <w:t>unha</w:t>
      </w:r>
      <w:proofErr w:type="spellEnd"/>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 /</w:t>
      </w:r>
      <w:proofErr w:type="spellStart"/>
      <w:r w:rsidRPr="00A23D5A">
        <w:rPr>
          <w:rFonts w:ascii="Times New Roman" w:hAnsi="Times New Roman" w:cs="Times New Roman"/>
          <w:color w:val="000000"/>
          <w:sz w:val="24"/>
          <w:szCs w:val="24"/>
          <w:lang w:val="en-US"/>
        </w:rPr>
        <w:t>u</w:t>
      </w:r>
      <w:r w:rsidRPr="00A23D5A">
        <w:rPr>
          <w:rFonts w:ascii="Times New Roman" w:hAnsi="Times New Roman" w:cs="Times New Roman"/>
          <w:sz w:val="24"/>
          <w:szCs w:val="24"/>
          <w:lang w:val="en-US"/>
        </w:rPr>
        <w:t>ɲa</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gramEnd"/>
      <w:r w:rsidRPr="00A23D5A">
        <w:rPr>
          <w:rFonts w:ascii="Times New Roman" w:hAnsi="Times New Roman" w:cs="Times New Roman"/>
          <w:color w:val="000000"/>
          <w:sz w:val="24"/>
          <w:szCs w:val="24"/>
          <w:lang w:val="en-US"/>
        </w:rPr>
        <w:t>ˈ</w:t>
      </w:r>
      <w:proofErr w:type="spellStart"/>
      <w:r w:rsidRPr="00A23D5A">
        <w:rPr>
          <w:rFonts w:ascii="Times New Roman" w:hAnsi="Times New Roman" w:cs="Times New Roman"/>
          <w:sz w:val="24"/>
          <w:szCs w:val="24"/>
          <w:lang w:val="en-US"/>
        </w:rPr>
        <w:t>ũjɐ</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 ‘nail’</w:t>
      </w:r>
    </w:p>
    <w:p w14:paraId="216F66A1" w14:textId="77777777" w:rsidR="00C073BE" w:rsidRPr="00A23D5A" w:rsidRDefault="00C073BE" w:rsidP="00C073BE">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 xml:space="preserve">c. </w:t>
      </w:r>
      <w:proofErr w:type="spellStart"/>
      <w:r w:rsidRPr="00A23D5A">
        <w:rPr>
          <w:rFonts w:ascii="Times New Roman" w:hAnsi="Times New Roman" w:cs="Times New Roman"/>
          <w:color w:val="000000"/>
          <w:sz w:val="24"/>
          <w:szCs w:val="24"/>
          <w:lang w:val="en-US"/>
        </w:rPr>
        <w:t>vergonha</w:t>
      </w:r>
      <w:proofErr w:type="spellEnd"/>
      <w:r w:rsidRPr="00A23D5A">
        <w:rPr>
          <w:rFonts w:ascii="Times New Roman" w:hAnsi="Times New Roman" w:cs="Times New Roman"/>
          <w:color w:val="000000"/>
          <w:sz w:val="24"/>
          <w:szCs w:val="24"/>
          <w:lang w:val="en-US"/>
        </w:rPr>
        <w:t xml:space="preserve"> /</w:t>
      </w:r>
      <w:proofErr w:type="spellStart"/>
      <w:r w:rsidRPr="00A23D5A">
        <w:rPr>
          <w:rFonts w:ascii="Times New Roman" w:hAnsi="Times New Roman" w:cs="Times New Roman"/>
          <w:color w:val="000000"/>
          <w:sz w:val="24"/>
          <w:szCs w:val="24"/>
          <w:lang w:val="en-US"/>
        </w:rPr>
        <w:t>vergo</w:t>
      </w:r>
      <w:r w:rsidRPr="00A23D5A">
        <w:rPr>
          <w:rFonts w:ascii="Times New Roman" w:hAnsi="Times New Roman" w:cs="Times New Roman"/>
          <w:sz w:val="24"/>
          <w:szCs w:val="24"/>
          <w:lang w:val="en-US"/>
        </w:rPr>
        <w:t>ɲa</w:t>
      </w:r>
      <w:proofErr w:type="spellEnd"/>
      <w:proofErr w:type="gramStart"/>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w:t>
      </w:r>
      <w:proofErr w:type="spellStart"/>
      <w:proofErr w:type="gramEnd"/>
      <w:r w:rsidRPr="00A23D5A">
        <w:rPr>
          <w:rFonts w:ascii="Times New Roman" w:hAnsi="Times New Roman" w:cs="Times New Roman"/>
          <w:color w:val="000000"/>
          <w:sz w:val="24"/>
          <w:szCs w:val="24"/>
          <w:lang w:val="en-US"/>
        </w:rPr>
        <w:t>ve</w:t>
      </w:r>
      <w:r w:rsidRPr="00A23D5A">
        <w:rPr>
          <w:rFonts w:ascii="Times New Roman" w:eastAsia="Arial Unicode MS" w:hAnsi="Times New Roman" w:cs="Times New Roman"/>
          <w:sz w:val="24"/>
          <w:szCs w:val="24"/>
          <w:lang w:val="en-US"/>
        </w:rPr>
        <w:t>ɾ</w:t>
      </w:r>
      <w:r w:rsidRPr="00A23D5A">
        <w:rPr>
          <w:rFonts w:ascii="Times New Roman" w:hAnsi="Times New Roman" w:cs="Times New Roman"/>
          <w:color w:val="000000"/>
          <w:sz w:val="24"/>
          <w:szCs w:val="24"/>
          <w:lang w:val="en-US"/>
        </w:rPr>
        <w:t>ˈ</w:t>
      </w:r>
      <w:r w:rsidRPr="00A23D5A">
        <w:rPr>
          <w:rFonts w:ascii="Times New Roman" w:eastAsia="Arial Unicode MS" w:hAnsi="Times New Roman" w:cs="Times New Roman"/>
          <w:sz w:val="24"/>
          <w:szCs w:val="24"/>
          <w:lang w:val="en-US"/>
        </w:rPr>
        <w:t>g</w:t>
      </w:r>
      <w:r w:rsidRPr="00A23D5A">
        <w:rPr>
          <w:rFonts w:ascii="Times New Roman" w:hAnsi="Times New Roman" w:cs="Times New Roman"/>
          <w:sz w:val="24"/>
          <w:szCs w:val="24"/>
          <w:lang w:val="en-US"/>
        </w:rPr>
        <w:t>õjɐ</w:t>
      </w:r>
      <w:proofErr w:type="spellEnd"/>
      <w:r w:rsidRPr="00A23D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23D5A">
        <w:rPr>
          <w:rFonts w:ascii="Times New Roman" w:hAnsi="Times New Roman" w:cs="Times New Roman"/>
          <w:color w:val="000000"/>
          <w:sz w:val="24"/>
          <w:szCs w:val="24"/>
          <w:lang w:val="en-US"/>
        </w:rPr>
        <w:t>‘shame’</w:t>
      </w:r>
    </w:p>
    <w:p w14:paraId="49C0E410" w14:textId="77777777" w:rsidR="00C073BE" w:rsidRPr="00A23D5A" w:rsidRDefault="00C073BE" w:rsidP="00C073BE">
      <w:pPr>
        <w:ind w:firstLine="708"/>
        <w:rPr>
          <w:rFonts w:ascii="Times New Roman" w:hAnsi="Times New Roman" w:cs="Times New Roman"/>
          <w:sz w:val="24"/>
          <w:szCs w:val="24"/>
          <w:lang w:val="en-US"/>
        </w:rPr>
      </w:pPr>
    </w:p>
    <w:p w14:paraId="07FA0EC9" w14:textId="77777777" w:rsidR="00C073BE" w:rsidRPr="00A23D5A" w:rsidRDefault="001C1B92" w:rsidP="00B47D3E">
      <w:pPr>
        <w:rPr>
          <w:rFonts w:ascii="Times New Roman" w:hAnsi="Times New Roman" w:cs="Times New Roman"/>
          <w:sz w:val="24"/>
          <w:szCs w:val="24"/>
          <w:lang w:val="en-US"/>
        </w:rPr>
      </w:pPr>
      <w:r>
        <w:rPr>
          <w:rFonts w:ascii="Times New Roman" w:hAnsi="Times New Roman" w:cs="Times New Roman"/>
          <w:sz w:val="24"/>
          <w:szCs w:val="24"/>
          <w:lang w:val="en-US"/>
        </w:rPr>
        <w:t>In (9</w:t>
      </w:r>
      <w:r w:rsidR="00C073BE" w:rsidRPr="00A23D5A">
        <w:rPr>
          <w:rFonts w:ascii="Times New Roman" w:hAnsi="Times New Roman" w:cs="Times New Roman"/>
          <w:sz w:val="24"/>
          <w:szCs w:val="24"/>
          <w:lang w:val="en-US"/>
        </w:rPr>
        <w:t xml:space="preserve">), /ɲ/ may or may not be produced since the vocalization of /ɲ/ into [j] is also possible. Figure 3 </w:t>
      </w:r>
      <w:r w:rsidR="00C073BE">
        <w:rPr>
          <w:rFonts w:ascii="Times New Roman" w:hAnsi="Times New Roman" w:cs="Times New Roman"/>
          <w:sz w:val="24"/>
          <w:szCs w:val="24"/>
          <w:lang w:val="en-US"/>
        </w:rPr>
        <w:t>shows t</w:t>
      </w:r>
      <w:r w:rsidR="00C073BE" w:rsidRPr="00A23D5A">
        <w:rPr>
          <w:rFonts w:ascii="Times New Roman" w:hAnsi="Times New Roman" w:cs="Times New Roman"/>
          <w:sz w:val="24"/>
          <w:szCs w:val="24"/>
          <w:lang w:val="en-US"/>
        </w:rPr>
        <w:t>his phenomenon by the spectrogram of [j].</w:t>
      </w:r>
    </w:p>
    <w:p w14:paraId="1F15E7C0" w14:textId="77777777" w:rsidR="00095E7C" w:rsidRPr="00B47D3E" w:rsidRDefault="00C073BE" w:rsidP="00B47D3E">
      <w:pPr>
        <w:ind w:firstLine="708"/>
        <w:jc w:val="center"/>
        <w:rPr>
          <w:rFonts w:ascii="Times New Roman" w:hAnsi="Times New Roman" w:cs="Times New Roman"/>
          <w:sz w:val="20"/>
          <w:szCs w:val="20"/>
          <w:lang w:val="en-US"/>
        </w:rPr>
      </w:pPr>
      <w:r w:rsidRPr="00B47D3E">
        <w:rPr>
          <w:rFonts w:ascii="Times New Roman" w:hAnsi="Times New Roman" w:cs="Times New Roman"/>
          <w:sz w:val="20"/>
          <w:szCs w:val="20"/>
          <w:lang w:val="en-US" w:eastAsia="pt-BR"/>
        </w:rPr>
        <w:t xml:space="preserve">Figure 3 - Wave Form and Spectrogram of </w:t>
      </w:r>
      <w:r w:rsidRPr="00B47D3E">
        <w:rPr>
          <w:rFonts w:ascii="Times New Roman" w:hAnsi="Times New Roman" w:cs="Times New Roman"/>
          <w:sz w:val="20"/>
          <w:szCs w:val="20"/>
          <w:lang w:val="en-US"/>
        </w:rPr>
        <w:t xml:space="preserve">[j] – </w:t>
      </w:r>
      <w:proofErr w:type="spellStart"/>
      <w:r w:rsidRPr="00B47D3E">
        <w:rPr>
          <w:rFonts w:ascii="Times New Roman" w:hAnsi="Times New Roman" w:cs="Times New Roman"/>
          <w:b/>
          <w:sz w:val="20"/>
          <w:szCs w:val="20"/>
          <w:lang w:val="en-US"/>
        </w:rPr>
        <w:t>galinha</w:t>
      </w:r>
      <w:proofErr w:type="spellEnd"/>
      <w:r w:rsidRPr="00B47D3E">
        <w:rPr>
          <w:rFonts w:ascii="Times New Roman" w:hAnsi="Times New Roman" w:cs="Times New Roman"/>
          <w:b/>
          <w:sz w:val="20"/>
          <w:szCs w:val="20"/>
          <w:lang w:val="en-US"/>
        </w:rPr>
        <w:t xml:space="preserve"> </w:t>
      </w:r>
      <w:r w:rsidRPr="00B47D3E">
        <w:rPr>
          <w:rFonts w:ascii="Times New Roman" w:hAnsi="Times New Roman" w:cs="Times New Roman"/>
          <w:sz w:val="20"/>
          <w:szCs w:val="20"/>
          <w:lang w:val="en-US"/>
        </w:rPr>
        <w:t>[</w:t>
      </w:r>
      <w:proofErr w:type="spellStart"/>
      <w:r w:rsidRPr="00B47D3E">
        <w:rPr>
          <w:rFonts w:ascii="Times New Roman" w:hAnsi="Times New Roman" w:cs="Times New Roman"/>
          <w:sz w:val="20"/>
          <w:szCs w:val="20"/>
          <w:lang w:val="en-US"/>
        </w:rPr>
        <w:t>ga</w:t>
      </w:r>
      <w:r w:rsidRPr="00B47D3E">
        <w:rPr>
          <w:rFonts w:ascii="Times New Roman" w:eastAsia="Arial Unicode MS" w:hAnsi="Times New Roman" w:cs="Times New Roman"/>
          <w:sz w:val="20"/>
          <w:szCs w:val="20"/>
          <w:lang w:val="en-US"/>
        </w:rPr>
        <w:t>ˈ</w:t>
      </w:r>
      <w:r w:rsidRPr="00B47D3E">
        <w:rPr>
          <w:rFonts w:ascii="Times New Roman" w:hAnsi="Times New Roman" w:cs="Times New Roman"/>
          <w:sz w:val="20"/>
          <w:szCs w:val="20"/>
          <w:lang w:val="en-US"/>
        </w:rPr>
        <w:t>lĩj̃ɐ</w:t>
      </w:r>
      <w:proofErr w:type="spellEnd"/>
      <w:r w:rsidRPr="00B47D3E">
        <w:rPr>
          <w:rFonts w:ascii="Times New Roman" w:hAnsi="Times New Roman" w:cs="Times New Roman"/>
          <w:sz w:val="20"/>
          <w:szCs w:val="20"/>
          <w:lang w:val="en-US"/>
        </w:rPr>
        <w:t>] ‘chicken.’</w:t>
      </w:r>
      <w:r w:rsidR="00B95350" w:rsidRPr="00B47D3E">
        <w:rPr>
          <w:rStyle w:val="Refdenotaderodap"/>
          <w:rFonts w:ascii="Times New Roman" w:hAnsi="Times New Roman" w:cs="Times New Roman"/>
          <w:sz w:val="20"/>
          <w:szCs w:val="20"/>
          <w:lang w:val="en-US"/>
        </w:rPr>
        <w:footnoteReference w:id="11"/>
      </w:r>
    </w:p>
    <w:p w14:paraId="2668631B" w14:textId="77777777" w:rsidR="00D32464" w:rsidRDefault="00095E7C" w:rsidP="00D32464">
      <w:pPr>
        <w:ind w:firstLine="708"/>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7C9794C3" wp14:editId="5E330954">
            <wp:extent cx="3933825" cy="3117756"/>
            <wp:effectExtent l="0" t="0" r="0" b="6985"/>
            <wp:docPr id="6" name="Imagem 6" descr="C:\Users\Amanda Balduino\Documents\Artigos_Balduino\Gragoata\galin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 Balduino\Documents\Artigos_Balduino\Gragoata\galinha.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87" t="4617" r="4296"/>
                    <a:stretch/>
                  </pic:blipFill>
                  <pic:spPr bwMode="auto">
                    <a:xfrm>
                      <a:off x="0" y="0"/>
                      <a:ext cx="3938498" cy="3121460"/>
                    </a:xfrm>
                    <a:prstGeom prst="rect">
                      <a:avLst/>
                    </a:prstGeom>
                    <a:noFill/>
                    <a:ln>
                      <a:noFill/>
                    </a:ln>
                    <a:extLst>
                      <a:ext uri="{53640926-AAD7-44D8-BBD7-CCE9431645EC}">
                        <a14:shadowObscured xmlns:a14="http://schemas.microsoft.com/office/drawing/2010/main"/>
                      </a:ext>
                    </a:extLst>
                  </pic:spPr>
                </pic:pic>
              </a:graphicData>
            </a:graphic>
          </wp:inline>
        </w:drawing>
      </w:r>
    </w:p>
    <w:p w14:paraId="0DAEB8AF" w14:textId="77777777" w:rsidR="00C073BE" w:rsidRDefault="00C073BE" w:rsidP="00B47D3E">
      <w:pPr>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Figure 3 </w:t>
      </w:r>
      <w:r>
        <w:rPr>
          <w:rFonts w:ascii="Times New Roman" w:hAnsi="Times New Roman" w:cs="Times New Roman"/>
          <w:sz w:val="24"/>
          <w:szCs w:val="24"/>
          <w:lang w:val="en-US"/>
        </w:rPr>
        <w:t xml:space="preserve">shows </w:t>
      </w:r>
      <w:r w:rsidRPr="00A23D5A">
        <w:rPr>
          <w:rFonts w:ascii="Times New Roman" w:hAnsi="Times New Roman" w:cs="Times New Roman"/>
          <w:sz w:val="24"/>
          <w:szCs w:val="24"/>
          <w:lang w:val="en-US"/>
        </w:rPr>
        <w:t>a spectrogram</w:t>
      </w:r>
      <w:r>
        <w:rPr>
          <w:rFonts w:ascii="Times New Roman" w:hAnsi="Times New Roman" w:cs="Times New Roman"/>
          <w:sz w:val="24"/>
          <w:szCs w:val="24"/>
          <w:lang w:val="en-US"/>
        </w:rPr>
        <w:t xml:space="preserve"> of</w:t>
      </w:r>
      <w:r w:rsidRPr="00A23D5A">
        <w:rPr>
          <w:rFonts w:ascii="Times New Roman" w:hAnsi="Times New Roman" w:cs="Times New Roman"/>
          <w:sz w:val="24"/>
          <w:szCs w:val="24"/>
          <w:lang w:val="en-US"/>
        </w:rPr>
        <w:t xml:space="preserve"> </w:t>
      </w:r>
      <w:proofErr w:type="spellStart"/>
      <w:r w:rsidRPr="00A23D5A">
        <w:rPr>
          <w:rFonts w:ascii="Times New Roman" w:hAnsi="Times New Roman" w:cs="Times New Roman"/>
          <w:b/>
          <w:sz w:val="24"/>
          <w:szCs w:val="24"/>
          <w:lang w:val="en-US"/>
        </w:rPr>
        <w:t>galinha</w:t>
      </w:r>
      <w:proofErr w:type="spellEnd"/>
      <w:r w:rsidRPr="00A23D5A">
        <w:rPr>
          <w:rFonts w:ascii="Times New Roman" w:hAnsi="Times New Roman" w:cs="Times New Roman"/>
          <w:sz w:val="24"/>
          <w:szCs w:val="24"/>
          <w:lang w:val="en-US"/>
        </w:rPr>
        <w:t xml:space="preserve"> [</w:t>
      </w:r>
      <w:proofErr w:type="spellStart"/>
      <w:r w:rsidRPr="00A23D5A">
        <w:rPr>
          <w:rFonts w:ascii="Times New Roman" w:hAnsi="Times New Roman" w:cs="Times New Roman"/>
          <w:sz w:val="24"/>
          <w:szCs w:val="24"/>
          <w:lang w:val="en-US"/>
        </w:rPr>
        <w:t>ga</w:t>
      </w:r>
      <w:r w:rsidRPr="00A23D5A">
        <w:rPr>
          <w:rFonts w:ascii="Times New Roman" w:eastAsia="Arial Unicode MS" w:hAnsi="Times New Roman" w:cs="Times New Roman"/>
          <w:sz w:val="24"/>
          <w:szCs w:val="24"/>
          <w:lang w:val="en-US"/>
        </w:rPr>
        <w:t>ˈ</w:t>
      </w:r>
      <w:r w:rsidRPr="00A23D5A">
        <w:rPr>
          <w:rFonts w:ascii="Times New Roman" w:hAnsi="Times New Roman" w:cs="Times New Roman"/>
          <w:sz w:val="24"/>
          <w:szCs w:val="24"/>
          <w:lang w:val="en-US"/>
        </w:rPr>
        <w:t>lĩj̃ɐ</w:t>
      </w:r>
      <w:proofErr w:type="spellEnd"/>
      <w:r w:rsidRPr="00A23D5A">
        <w:rPr>
          <w:rFonts w:ascii="Times New Roman" w:hAnsi="Times New Roman" w:cs="Times New Roman"/>
          <w:sz w:val="24"/>
          <w:szCs w:val="24"/>
          <w:lang w:val="en-US"/>
        </w:rPr>
        <w:t>] ‘chicken</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Different </w:t>
      </w:r>
      <w:r w:rsidRPr="00A23D5A">
        <w:rPr>
          <w:rFonts w:ascii="Times New Roman" w:hAnsi="Times New Roman" w:cs="Times New Roman"/>
          <w:sz w:val="24"/>
          <w:szCs w:val="24"/>
          <w:lang w:val="en-US"/>
        </w:rPr>
        <w:t xml:space="preserve">from the spectrogram of [ɲ], there is not a long transition period into neighboring vowels and the consonant since [ɲ] is produced as [j]. Thus, the expected transition between F1 and F2 is replaced </w:t>
      </w:r>
      <w:r>
        <w:rPr>
          <w:rFonts w:ascii="Times New Roman" w:hAnsi="Times New Roman" w:cs="Times New Roman"/>
          <w:sz w:val="24"/>
          <w:szCs w:val="24"/>
          <w:lang w:val="en-US"/>
        </w:rPr>
        <w:t xml:space="preserve">for </w:t>
      </w:r>
      <w:r w:rsidRPr="00A23D5A">
        <w:rPr>
          <w:rFonts w:ascii="Times New Roman" w:hAnsi="Times New Roman" w:cs="Times New Roman"/>
          <w:sz w:val="24"/>
          <w:szCs w:val="24"/>
          <w:lang w:val="en-US"/>
        </w:rPr>
        <w:t>the maintenance of these formants, since [</w:t>
      </w:r>
      <w:proofErr w:type="spellStart"/>
      <w:r w:rsidRPr="00A23D5A">
        <w:rPr>
          <w:rFonts w:ascii="Times New Roman" w:hAnsi="Times New Roman" w:cs="Times New Roman"/>
          <w:sz w:val="24"/>
          <w:szCs w:val="24"/>
          <w:lang w:val="en-US"/>
        </w:rPr>
        <w:t>i</w:t>
      </w:r>
      <w:proofErr w:type="spellEnd"/>
      <w:r w:rsidRPr="00A23D5A">
        <w:rPr>
          <w:rFonts w:ascii="Times New Roman" w:hAnsi="Times New Roman" w:cs="Times New Roman"/>
          <w:sz w:val="24"/>
          <w:szCs w:val="24"/>
          <w:lang w:val="en-US"/>
        </w:rPr>
        <w:t>] and [j] have similar F1 and F2 values.</w:t>
      </w:r>
    </w:p>
    <w:p w14:paraId="02EFDC0F" w14:textId="77777777" w:rsidR="00B95350" w:rsidRPr="00A23D5A" w:rsidRDefault="00B95350" w:rsidP="00C073BE">
      <w:pPr>
        <w:ind w:firstLine="708"/>
        <w:rPr>
          <w:rFonts w:ascii="Times New Roman" w:hAnsi="Times New Roman" w:cs="Times New Roman"/>
          <w:sz w:val="24"/>
          <w:szCs w:val="24"/>
          <w:lang w:val="en-US"/>
        </w:rPr>
      </w:pPr>
    </w:p>
    <w:p w14:paraId="13BF74D8" w14:textId="77777777" w:rsidR="00FF54D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When </w:t>
      </w:r>
      <w:r w:rsidRPr="00A23D5A">
        <w:rPr>
          <w:rFonts w:ascii="Times New Roman" w:hAnsi="Times New Roman" w:cs="Times New Roman"/>
          <w:sz w:val="24"/>
          <w:szCs w:val="24"/>
          <w:lang w:val="en-US"/>
        </w:rPr>
        <w:t xml:space="preserve">a coronal glide [j] </w:t>
      </w:r>
      <w:r>
        <w:rPr>
          <w:rFonts w:ascii="Times New Roman" w:hAnsi="Times New Roman" w:cs="Times New Roman"/>
          <w:sz w:val="24"/>
          <w:szCs w:val="24"/>
          <w:lang w:val="en-US"/>
        </w:rPr>
        <w:t xml:space="preserve">is </w:t>
      </w:r>
      <w:r w:rsidRPr="00A23D5A">
        <w:rPr>
          <w:rFonts w:ascii="Times New Roman" w:hAnsi="Times New Roman" w:cs="Times New Roman"/>
          <w:sz w:val="24"/>
          <w:szCs w:val="24"/>
          <w:lang w:val="en-US"/>
        </w:rPr>
        <w:t xml:space="preserve">performed, the syllable structure is preserved by maintaining </w:t>
      </w:r>
      <w:r>
        <w:rPr>
          <w:rFonts w:ascii="Times New Roman" w:hAnsi="Times New Roman" w:cs="Times New Roman"/>
          <w:sz w:val="24"/>
          <w:szCs w:val="24"/>
          <w:lang w:val="en-US"/>
        </w:rPr>
        <w:t xml:space="preserve">the </w:t>
      </w:r>
      <w:r w:rsidRPr="00A23D5A">
        <w:rPr>
          <w:rFonts w:ascii="Times New Roman" w:hAnsi="Times New Roman" w:cs="Times New Roman"/>
          <w:sz w:val="24"/>
          <w:szCs w:val="24"/>
          <w:lang w:val="en-US"/>
        </w:rPr>
        <w:t>onset</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and the target vowel of nasality remains nasalized. The palatal nasal regressively nasalizes to the preceded vowel and is subsequently vocalized, losing its consonantal features associated to the onset. Even when /ɲ/ is produced as [j], nasalization may be possible</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as nasality spreading occurs before vocalization. </w:t>
      </w:r>
      <w:r>
        <w:rPr>
          <w:rFonts w:ascii="Times New Roman" w:hAnsi="Times New Roman" w:cs="Times New Roman"/>
          <w:sz w:val="24"/>
          <w:szCs w:val="24"/>
          <w:lang w:val="en-US"/>
        </w:rPr>
        <w:t>Therefore</w:t>
      </w:r>
      <w:r w:rsidRPr="00A23D5A">
        <w:rPr>
          <w:rFonts w:ascii="Times New Roman" w:hAnsi="Times New Roman" w:cs="Times New Roman"/>
          <w:sz w:val="24"/>
          <w:szCs w:val="24"/>
          <w:lang w:val="en-US"/>
        </w:rPr>
        <w:t xml:space="preserve">, /ɲ/ can be vocalized in onset and even deleted of </w:t>
      </w:r>
      <w:r>
        <w:rPr>
          <w:rFonts w:ascii="Times New Roman" w:hAnsi="Times New Roman" w:cs="Times New Roman"/>
          <w:sz w:val="24"/>
          <w:szCs w:val="24"/>
          <w:lang w:val="en-US"/>
        </w:rPr>
        <w:t xml:space="preserve">the </w:t>
      </w:r>
      <w:r w:rsidRPr="00A23D5A">
        <w:rPr>
          <w:rFonts w:ascii="Times New Roman" w:hAnsi="Times New Roman" w:cs="Times New Roman"/>
          <w:sz w:val="24"/>
          <w:szCs w:val="24"/>
          <w:lang w:val="en-US"/>
        </w:rPr>
        <w:t>coda after the assimilation of nasalit</w:t>
      </w:r>
      <w:r w:rsidR="001C1B92">
        <w:rPr>
          <w:rFonts w:ascii="Times New Roman" w:hAnsi="Times New Roman" w:cs="Times New Roman"/>
          <w:sz w:val="24"/>
          <w:szCs w:val="24"/>
          <w:lang w:val="en-US"/>
        </w:rPr>
        <w:t>y by the target vowel, as in (9</w:t>
      </w:r>
      <w:r w:rsidRPr="00A23D5A">
        <w:rPr>
          <w:rFonts w:ascii="Times New Roman" w:hAnsi="Times New Roman" w:cs="Times New Roman"/>
          <w:sz w:val="24"/>
          <w:szCs w:val="24"/>
          <w:lang w:val="en-US"/>
        </w:rPr>
        <w:t>). If /ɲ/ were only in onset, the nasal deletion would be impossible. Words with /m/ and /n/ in onset preserve the nasal consonant and phonological processes such as de</w:t>
      </w:r>
      <w:r>
        <w:rPr>
          <w:rFonts w:ascii="Times New Roman" w:hAnsi="Times New Roman" w:cs="Times New Roman"/>
          <w:sz w:val="24"/>
          <w:szCs w:val="24"/>
          <w:lang w:val="en-US"/>
        </w:rPr>
        <w:t xml:space="preserve">letion and vocalization are not </w:t>
      </w:r>
      <w:r w:rsidRPr="00A23D5A">
        <w:rPr>
          <w:rFonts w:ascii="Times New Roman" w:hAnsi="Times New Roman" w:cs="Times New Roman"/>
          <w:sz w:val="24"/>
          <w:szCs w:val="24"/>
          <w:lang w:val="en-US"/>
        </w:rPr>
        <w:t xml:space="preserve">identified: </w:t>
      </w:r>
      <w:proofErr w:type="spellStart"/>
      <w:r w:rsidRPr="00A23D5A">
        <w:rPr>
          <w:rFonts w:ascii="Times New Roman" w:hAnsi="Times New Roman" w:cs="Times New Roman"/>
          <w:b/>
          <w:sz w:val="24"/>
          <w:szCs w:val="24"/>
          <w:lang w:val="en-US"/>
        </w:rPr>
        <w:t>cama</w:t>
      </w:r>
      <w:proofErr w:type="spellEnd"/>
      <w:r w:rsidRPr="00A23D5A">
        <w:rPr>
          <w:rFonts w:ascii="Times New Roman" w:hAnsi="Times New Roman" w:cs="Times New Roman"/>
          <w:b/>
          <w:sz w:val="24"/>
          <w:szCs w:val="24"/>
          <w:lang w:val="en-US"/>
        </w:rPr>
        <w:t xml:space="preserve"> </w:t>
      </w:r>
      <w:r w:rsidRPr="00A23D5A">
        <w:rPr>
          <w:rFonts w:ascii="Times New Roman" w:hAnsi="Times New Roman" w:cs="Times New Roman"/>
          <w:sz w:val="24"/>
          <w:szCs w:val="24"/>
          <w:lang w:val="en-US"/>
        </w:rPr>
        <w:t>[ˈ</w:t>
      </w:r>
      <w:proofErr w:type="spellStart"/>
      <w:r w:rsidRPr="00A23D5A">
        <w:rPr>
          <w:rFonts w:ascii="Times New Roman" w:hAnsi="Times New Roman" w:cs="Times New Roman"/>
          <w:sz w:val="24"/>
          <w:szCs w:val="24"/>
          <w:lang w:val="en-US"/>
        </w:rPr>
        <w:t>kɐ̃mɐ</w:t>
      </w:r>
      <w:proofErr w:type="spellEnd"/>
      <w:r w:rsidRPr="00A23D5A">
        <w:rPr>
          <w:rFonts w:ascii="Times New Roman" w:hAnsi="Times New Roman" w:cs="Times New Roman"/>
          <w:sz w:val="24"/>
          <w:szCs w:val="24"/>
          <w:lang w:val="en-US"/>
        </w:rPr>
        <w:t>] ~ [ˈ</w:t>
      </w:r>
      <w:proofErr w:type="spellStart"/>
      <w:r w:rsidRPr="00A23D5A">
        <w:rPr>
          <w:rFonts w:ascii="Times New Roman" w:hAnsi="Times New Roman" w:cs="Times New Roman"/>
          <w:sz w:val="24"/>
          <w:szCs w:val="24"/>
          <w:lang w:val="en-US"/>
        </w:rPr>
        <w:t>kamɐ</w:t>
      </w:r>
      <w:proofErr w:type="spellEnd"/>
      <w:r w:rsidRPr="00A23D5A">
        <w:rPr>
          <w:rFonts w:ascii="Times New Roman" w:hAnsi="Times New Roman" w:cs="Times New Roman"/>
          <w:sz w:val="24"/>
          <w:szCs w:val="24"/>
          <w:lang w:val="en-US"/>
        </w:rPr>
        <w:t>], but *[ˈ</w:t>
      </w:r>
      <w:proofErr w:type="spellStart"/>
      <w:r w:rsidRPr="00A23D5A">
        <w:rPr>
          <w:rFonts w:ascii="Times New Roman" w:hAnsi="Times New Roman" w:cs="Times New Roman"/>
          <w:sz w:val="24"/>
          <w:szCs w:val="24"/>
          <w:lang w:val="en-US"/>
        </w:rPr>
        <w:t>kɐ̃ɐ</w:t>
      </w:r>
      <w:proofErr w:type="spellEnd"/>
      <w:r w:rsidRPr="00A23D5A">
        <w:rPr>
          <w:rFonts w:ascii="Times New Roman" w:hAnsi="Times New Roman" w:cs="Times New Roman"/>
          <w:sz w:val="24"/>
          <w:szCs w:val="24"/>
          <w:lang w:val="en-US"/>
        </w:rPr>
        <w:t>], *[ˈ</w:t>
      </w:r>
      <w:proofErr w:type="spellStart"/>
      <w:r w:rsidRPr="00A23D5A">
        <w:rPr>
          <w:rFonts w:ascii="Times New Roman" w:hAnsi="Times New Roman" w:cs="Times New Roman"/>
          <w:sz w:val="24"/>
          <w:szCs w:val="24"/>
          <w:lang w:val="en-US"/>
        </w:rPr>
        <w:t>kɐ̃jɐ</w:t>
      </w:r>
      <w:proofErr w:type="spellEnd"/>
      <w:r w:rsidRPr="00A23D5A">
        <w:rPr>
          <w:rFonts w:ascii="Times New Roman" w:hAnsi="Times New Roman" w:cs="Times New Roman"/>
          <w:sz w:val="24"/>
          <w:szCs w:val="24"/>
          <w:lang w:val="en-US"/>
        </w:rPr>
        <w:t>] ‘bed’.</w:t>
      </w:r>
    </w:p>
    <w:p w14:paraId="2CB4D985" w14:textId="0401D5E4" w:rsidR="00C073B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Figure 3</w:t>
      </w:r>
      <w:r>
        <w:rPr>
          <w:rFonts w:ascii="Times New Roman" w:hAnsi="Times New Roman" w:cs="Times New Roman"/>
          <w:sz w:val="24"/>
          <w:szCs w:val="24"/>
          <w:lang w:val="en-US"/>
        </w:rPr>
        <w:t xml:space="preserve"> shows </w:t>
      </w:r>
      <w:r w:rsidRPr="00A23D5A">
        <w:rPr>
          <w:rFonts w:ascii="Times New Roman" w:hAnsi="Times New Roman" w:cs="Times New Roman"/>
          <w:sz w:val="24"/>
          <w:szCs w:val="24"/>
          <w:lang w:val="en-US"/>
        </w:rPr>
        <w:t xml:space="preserve">an example in which a nasal palatal is vocalized, but we cannot notice a nasal murmur. </w:t>
      </w:r>
      <w:r>
        <w:rPr>
          <w:rFonts w:ascii="Times New Roman" w:hAnsi="Times New Roman" w:cs="Times New Roman"/>
          <w:sz w:val="24"/>
          <w:szCs w:val="24"/>
          <w:lang w:val="en-US"/>
        </w:rPr>
        <w:t>F</w:t>
      </w:r>
      <w:r w:rsidRPr="00A23D5A">
        <w:rPr>
          <w:rFonts w:ascii="Times New Roman" w:hAnsi="Times New Roman" w:cs="Times New Roman"/>
          <w:sz w:val="24"/>
          <w:szCs w:val="24"/>
          <w:lang w:val="en-US"/>
        </w:rPr>
        <w:t xml:space="preserve">igure 4, however, </w:t>
      </w:r>
      <w:r>
        <w:rPr>
          <w:rFonts w:ascii="Times New Roman" w:hAnsi="Times New Roman" w:cs="Times New Roman"/>
          <w:sz w:val="24"/>
          <w:szCs w:val="24"/>
          <w:lang w:val="en-US"/>
        </w:rPr>
        <w:t xml:space="preserve">shows </w:t>
      </w:r>
      <w:r w:rsidRPr="00A23D5A">
        <w:rPr>
          <w:rFonts w:ascii="Times New Roman" w:hAnsi="Times New Roman" w:cs="Times New Roman"/>
          <w:sz w:val="24"/>
          <w:szCs w:val="24"/>
          <w:lang w:val="en-US"/>
        </w:rPr>
        <w:t xml:space="preserve">an example </w:t>
      </w:r>
      <w:r>
        <w:rPr>
          <w:rFonts w:ascii="Times New Roman" w:hAnsi="Times New Roman" w:cs="Times New Roman"/>
          <w:sz w:val="24"/>
          <w:szCs w:val="24"/>
          <w:lang w:val="en-US"/>
        </w:rPr>
        <w:t>where</w:t>
      </w:r>
      <w:r w:rsidRPr="00A23D5A">
        <w:rPr>
          <w:rFonts w:ascii="Times New Roman" w:hAnsi="Times New Roman" w:cs="Times New Roman"/>
          <w:sz w:val="24"/>
          <w:szCs w:val="24"/>
          <w:lang w:val="en-US"/>
        </w:rPr>
        <w:t xml:space="preserve"> the vocalization of /ɲ/ is accompanied by the production of [n]. Occurrences </w:t>
      </w:r>
      <w:r>
        <w:rPr>
          <w:rFonts w:ascii="Times New Roman" w:hAnsi="Times New Roman" w:cs="Times New Roman"/>
          <w:sz w:val="24"/>
          <w:szCs w:val="24"/>
          <w:lang w:val="en-US"/>
        </w:rPr>
        <w:t xml:space="preserve">as </w:t>
      </w:r>
      <w:r w:rsidRPr="00A23D5A">
        <w:rPr>
          <w:rFonts w:ascii="Times New Roman" w:hAnsi="Times New Roman" w:cs="Times New Roman"/>
          <w:sz w:val="24"/>
          <w:szCs w:val="24"/>
          <w:lang w:val="en-US"/>
        </w:rPr>
        <w:t xml:space="preserve">this, although less frequent, allow us to think about the hypothesis that /ɲ/ </w:t>
      </w:r>
      <w:r w:rsidRPr="00F26E20">
        <w:rPr>
          <w:rFonts w:ascii="Times New Roman" w:hAnsi="Times New Roman" w:cs="Times New Roman"/>
          <w:sz w:val="24"/>
          <w:szCs w:val="24"/>
          <w:lang w:val="en-US"/>
        </w:rPr>
        <w:sym w:font="IPAPhon" w:char="F05F"/>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w:t>
      </w:r>
      <w:proofErr w:type="spellStart"/>
      <w:r w:rsidRPr="00A23D5A">
        <w:rPr>
          <w:rFonts w:ascii="Times New Roman" w:hAnsi="Times New Roman" w:cs="Times New Roman"/>
          <w:sz w:val="24"/>
          <w:szCs w:val="24"/>
          <w:lang w:val="en-US"/>
        </w:rPr>
        <w:t>nj</w:t>
      </w:r>
      <w:proofErr w:type="spellEnd"/>
      <w:r w:rsidRPr="00A23D5A">
        <w:rPr>
          <w:rFonts w:ascii="Times New Roman" w:hAnsi="Times New Roman" w:cs="Times New Roman"/>
          <w:sz w:val="24"/>
          <w:szCs w:val="24"/>
          <w:lang w:val="en-US"/>
        </w:rPr>
        <w:t xml:space="preserve">] may be a possible result of weakening of /ɲ/ in PST. In PP, data </w:t>
      </w:r>
      <w:r>
        <w:rPr>
          <w:rFonts w:ascii="Times New Roman" w:hAnsi="Times New Roman" w:cs="Times New Roman"/>
          <w:sz w:val="24"/>
          <w:szCs w:val="24"/>
          <w:lang w:val="en-US"/>
        </w:rPr>
        <w:t xml:space="preserve">as </w:t>
      </w:r>
      <w:r w:rsidRPr="00A23D5A">
        <w:rPr>
          <w:rFonts w:ascii="Times New Roman" w:hAnsi="Times New Roman" w:cs="Times New Roman"/>
          <w:sz w:val="24"/>
          <w:szCs w:val="24"/>
          <w:lang w:val="en-US"/>
        </w:rPr>
        <w:t>these were not observed.</w:t>
      </w:r>
    </w:p>
    <w:p w14:paraId="55774E83" w14:textId="77777777" w:rsidR="00E6764B" w:rsidRPr="00A23D5A" w:rsidRDefault="00E6764B" w:rsidP="00E6764B">
      <w:pPr>
        <w:spacing w:after="0"/>
        <w:ind w:firstLine="851"/>
        <w:rPr>
          <w:rFonts w:ascii="Times New Roman" w:hAnsi="Times New Roman" w:cs="Times New Roman"/>
          <w:sz w:val="24"/>
          <w:szCs w:val="24"/>
          <w:lang w:val="en-US"/>
        </w:rPr>
      </w:pPr>
    </w:p>
    <w:p w14:paraId="3109821C" w14:textId="77777777" w:rsidR="00C073BE" w:rsidRPr="00B47D3E" w:rsidRDefault="00C073BE" w:rsidP="00B47D3E">
      <w:pPr>
        <w:ind w:firstLine="708"/>
        <w:jc w:val="center"/>
        <w:rPr>
          <w:rFonts w:ascii="Times New Roman" w:hAnsi="Times New Roman" w:cs="Times New Roman"/>
          <w:sz w:val="20"/>
          <w:szCs w:val="20"/>
          <w:lang w:val="en-US"/>
        </w:rPr>
      </w:pPr>
      <w:r w:rsidRPr="00B47D3E">
        <w:rPr>
          <w:rFonts w:ascii="Times New Roman" w:hAnsi="Times New Roman" w:cs="Times New Roman"/>
          <w:sz w:val="20"/>
          <w:szCs w:val="20"/>
          <w:lang w:val="en-US" w:eastAsia="pt-BR"/>
        </w:rPr>
        <w:t xml:space="preserve">Figure 4 - Wave Form and Spectrogram of </w:t>
      </w:r>
      <w:r w:rsidRPr="00B47D3E">
        <w:rPr>
          <w:rFonts w:ascii="Times New Roman" w:hAnsi="Times New Roman" w:cs="Times New Roman"/>
          <w:sz w:val="20"/>
          <w:szCs w:val="20"/>
          <w:lang w:val="en-US"/>
        </w:rPr>
        <w:t>[</w:t>
      </w:r>
      <w:proofErr w:type="spellStart"/>
      <w:r w:rsidRPr="00B47D3E">
        <w:rPr>
          <w:rFonts w:ascii="Times New Roman" w:hAnsi="Times New Roman" w:cs="Times New Roman"/>
          <w:sz w:val="20"/>
          <w:szCs w:val="20"/>
          <w:lang w:val="en-US"/>
        </w:rPr>
        <w:t>nj</w:t>
      </w:r>
      <w:proofErr w:type="spellEnd"/>
      <w:r w:rsidRPr="00B47D3E">
        <w:rPr>
          <w:rFonts w:ascii="Times New Roman" w:hAnsi="Times New Roman" w:cs="Times New Roman"/>
          <w:sz w:val="20"/>
          <w:szCs w:val="20"/>
          <w:lang w:val="en-US"/>
        </w:rPr>
        <w:t xml:space="preserve">] – </w:t>
      </w:r>
      <w:r w:rsidRPr="00B47D3E">
        <w:rPr>
          <w:rFonts w:ascii="Times New Roman" w:hAnsi="Times New Roman" w:cs="Times New Roman"/>
          <w:b/>
          <w:sz w:val="20"/>
          <w:szCs w:val="20"/>
          <w:lang w:val="en-US"/>
        </w:rPr>
        <w:t xml:space="preserve">senhor </w:t>
      </w:r>
      <w:r w:rsidRPr="00B47D3E">
        <w:rPr>
          <w:rFonts w:ascii="Times New Roman" w:hAnsi="Times New Roman" w:cs="Times New Roman"/>
          <w:sz w:val="20"/>
          <w:szCs w:val="20"/>
          <w:lang w:val="en-US"/>
        </w:rPr>
        <w:t>[sẽ</w:t>
      </w:r>
      <w:r w:rsidRPr="00B47D3E">
        <w:rPr>
          <w:rFonts w:ascii="Times New Roman" w:eastAsia="Arial Unicode MS" w:hAnsi="Times New Roman" w:cs="Times New Roman"/>
          <w:sz w:val="20"/>
          <w:szCs w:val="20"/>
          <w:lang w:val="en-US"/>
        </w:rPr>
        <w:t>ˈ</w:t>
      </w:r>
      <w:proofErr w:type="spellStart"/>
      <w:r w:rsidRPr="00B47D3E">
        <w:rPr>
          <w:rFonts w:ascii="Times New Roman" w:eastAsia="Arial Unicode MS" w:hAnsi="Times New Roman" w:cs="Times New Roman"/>
          <w:sz w:val="20"/>
          <w:szCs w:val="20"/>
          <w:lang w:val="en-US"/>
        </w:rPr>
        <w:t>n</w:t>
      </w:r>
      <w:r w:rsidRPr="00B47D3E">
        <w:rPr>
          <w:rFonts w:ascii="Times New Roman" w:hAnsi="Times New Roman" w:cs="Times New Roman"/>
          <w:sz w:val="20"/>
          <w:szCs w:val="20"/>
          <w:lang w:val="en-US"/>
        </w:rPr>
        <w:t>jo</w:t>
      </w:r>
      <w:proofErr w:type="spellEnd"/>
      <w:r w:rsidRPr="00B47D3E">
        <w:rPr>
          <w:rFonts w:ascii="Times New Roman" w:hAnsi="Times New Roman" w:cs="Times New Roman"/>
          <w:sz w:val="20"/>
          <w:szCs w:val="20"/>
          <w:lang w:val="en-US"/>
        </w:rPr>
        <w:t>] ‘chicken’.</w:t>
      </w:r>
      <w:r w:rsidR="00B95350" w:rsidRPr="00B47D3E">
        <w:rPr>
          <w:rStyle w:val="Refdenotaderodap"/>
          <w:rFonts w:ascii="Times New Roman" w:hAnsi="Times New Roman" w:cs="Times New Roman"/>
          <w:sz w:val="20"/>
          <w:szCs w:val="20"/>
          <w:lang w:val="en-US"/>
        </w:rPr>
        <w:footnoteReference w:id="12"/>
      </w:r>
    </w:p>
    <w:p w14:paraId="54D127E4" w14:textId="77777777" w:rsidR="00095E7C" w:rsidRPr="00E12570" w:rsidRDefault="001541B8" w:rsidP="00C073BE">
      <w:pPr>
        <w:ind w:firstLine="708"/>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66F9CB88" wp14:editId="18020F74">
            <wp:extent cx="3696441" cy="2902680"/>
            <wp:effectExtent l="0" t="0" r="0" b="0"/>
            <wp:docPr id="9" name="Imagem 9" descr="C:\Users\Amanda Balduino\Documents\Artigos_Balduino\Gragoata\sen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 Balduino\Documents\Artigos_Balduino\Gragoata\senior.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71" t="4847" r="3473"/>
                    <a:stretch/>
                  </pic:blipFill>
                  <pic:spPr bwMode="auto">
                    <a:xfrm>
                      <a:off x="0" y="0"/>
                      <a:ext cx="3698617" cy="2904388"/>
                    </a:xfrm>
                    <a:prstGeom prst="rect">
                      <a:avLst/>
                    </a:prstGeom>
                    <a:noFill/>
                    <a:ln>
                      <a:noFill/>
                    </a:ln>
                    <a:extLst>
                      <a:ext uri="{53640926-AAD7-44D8-BBD7-CCE9431645EC}">
                        <a14:shadowObscured xmlns:a14="http://schemas.microsoft.com/office/drawing/2010/main"/>
                      </a:ext>
                    </a:extLst>
                  </pic:spPr>
                </pic:pic>
              </a:graphicData>
            </a:graphic>
          </wp:inline>
        </w:drawing>
      </w:r>
    </w:p>
    <w:p w14:paraId="76F426BF" w14:textId="77777777" w:rsidR="00E92FD9" w:rsidRPr="00A23D5A" w:rsidRDefault="00C073BE" w:rsidP="00B47D3E">
      <w:pPr>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Based on the features of the palatal nasal, it is possible to </w:t>
      </w:r>
      <w:r>
        <w:rPr>
          <w:rFonts w:ascii="Times New Roman" w:hAnsi="Times New Roman" w:cs="Times New Roman"/>
          <w:sz w:val="24"/>
          <w:szCs w:val="24"/>
          <w:lang w:val="en-US"/>
        </w:rPr>
        <w:t xml:space="preserve">understand </w:t>
      </w:r>
      <w:r w:rsidRPr="00A23D5A">
        <w:rPr>
          <w:rFonts w:ascii="Times New Roman" w:hAnsi="Times New Roman" w:cs="Times New Roman"/>
          <w:sz w:val="24"/>
          <w:szCs w:val="24"/>
          <w:lang w:val="en-US"/>
        </w:rPr>
        <w:t xml:space="preserve">/ɲ/ </w:t>
      </w:r>
      <w:r w:rsidRPr="00A23D5A">
        <w:rPr>
          <w:rFonts w:ascii="Times New Roman" w:hAnsi="Times New Roman" w:cs="Times New Roman"/>
          <w:sz w:val="24"/>
          <w:szCs w:val="24"/>
          <w:lang w:val="en-US"/>
        </w:rPr>
        <w:sym w:font="IPAPhon" w:char="F05F"/>
      </w:r>
      <w:r w:rsidRPr="00A23D5A">
        <w:rPr>
          <w:rFonts w:ascii="Times New Roman" w:hAnsi="Times New Roman" w:cs="Times New Roman"/>
          <w:sz w:val="24"/>
          <w:szCs w:val="24"/>
          <w:lang w:val="en-US"/>
        </w:rPr>
        <w:t xml:space="preserve"> [j] a</w:t>
      </w:r>
      <w:r>
        <w:rPr>
          <w:rFonts w:ascii="Times New Roman" w:hAnsi="Times New Roman" w:cs="Times New Roman"/>
          <w:sz w:val="24"/>
          <w:szCs w:val="24"/>
          <w:lang w:val="en-US"/>
        </w:rPr>
        <w:t>s a</w:t>
      </w:r>
      <w:r w:rsidRPr="00A23D5A">
        <w:rPr>
          <w:rFonts w:ascii="Times New Roman" w:hAnsi="Times New Roman" w:cs="Times New Roman"/>
          <w:sz w:val="24"/>
          <w:szCs w:val="24"/>
          <w:lang w:val="en-US"/>
        </w:rPr>
        <w:t xml:space="preserve"> consequence of the disassociation of the consonantal features (or c-place) of /ɲ/. The palatal nasal is usually understood as a complex segment, presenting in its structure a primary and secondary articulation (see </w:t>
      </w:r>
      <w:proofErr w:type="spellStart"/>
      <w:r w:rsidRPr="00A23D5A">
        <w:rPr>
          <w:rFonts w:ascii="Times New Roman" w:hAnsi="Times New Roman" w:cs="Times New Roman"/>
          <w:sz w:val="24"/>
          <w:szCs w:val="24"/>
          <w:lang w:val="en-US"/>
        </w:rPr>
        <w:t>Matzenauer</w:t>
      </w:r>
      <w:proofErr w:type="spellEnd"/>
      <w:r w:rsidRPr="00A23D5A">
        <w:rPr>
          <w:rFonts w:ascii="Times New Roman" w:hAnsi="Times New Roman" w:cs="Times New Roman"/>
          <w:sz w:val="24"/>
          <w:szCs w:val="24"/>
          <w:lang w:val="en-US"/>
        </w:rPr>
        <w:t>, 1996), both associated with two temporal units (</w:t>
      </w:r>
      <w:r w:rsidRPr="00F26E20">
        <w:rPr>
          <w:rFonts w:ascii="Times New Roman" w:hAnsi="Times New Roman" w:cs="Times New Roman"/>
          <w:sz w:val="24"/>
          <w:szCs w:val="24"/>
          <w:lang w:val="en-US"/>
        </w:rPr>
        <w:t>xx</w:t>
      </w:r>
      <w:r w:rsidRPr="00A23D5A">
        <w:rPr>
          <w:rFonts w:ascii="Times New Roman" w:hAnsi="Times New Roman" w:cs="Times New Roman"/>
          <w:sz w:val="24"/>
          <w:szCs w:val="24"/>
          <w:lang w:val="en-US"/>
        </w:rPr>
        <w:t xml:space="preserve">) (see </w:t>
      </w:r>
      <w:proofErr w:type="spellStart"/>
      <w:r w:rsidRPr="00A23D5A">
        <w:rPr>
          <w:rFonts w:ascii="Times New Roman" w:hAnsi="Times New Roman" w:cs="Times New Roman"/>
          <w:sz w:val="24"/>
          <w:szCs w:val="24"/>
          <w:lang w:val="en-US"/>
        </w:rPr>
        <w:t>Wetzels</w:t>
      </w:r>
      <w:proofErr w:type="spellEnd"/>
      <w:r w:rsidRPr="00A23D5A">
        <w:rPr>
          <w:rFonts w:ascii="Times New Roman" w:hAnsi="Times New Roman" w:cs="Times New Roman"/>
          <w:sz w:val="24"/>
          <w:szCs w:val="24"/>
          <w:lang w:val="en-US"/>
        </w:rPr>
        <w:t xml:space="preserve">, 1997; </w:t>
      </w:r>
      <w:proofErr w:type="spellStart"/>
      <w:r w:rsidRPr="00A23D5A">
        <w:rPr>
          <w:rFonts w:ascii="Times New Roman" w:hAnsi="Times New Roman" w:cs="Times New Roman"/>
          <w:sz w:val="24"/>
          <w:szCs w:val="24"/>
          <w:lang w:val="en-US"/>
        </w:rPr>
        <w:t>Collischonn</w:t>
      </w:r>
      <w:proofErr w:type="spellEnd"/>
      <w:r w:rsidR="00B95350">
        <w:rPr>
          <w:rFonts w:ascii="Times New Roman" w:hAnsi="Times New Roman" w:cs="Times New Roman"/>
          <w:sz w:val="24"/>
          <w:szCs w:val="24"/>
          <w:lang w:val="en-US"/>
        </w:rPr>
        <w:t xml:space="preserve">; </w:t>
      </w:r>
      <w:proofErr w:type="spellStart"/>
      <w:r w:rsidRPr="00A23D5A">
        <w:rPr>
          <w:rFonts w:ascii="Times New Roman" w:hAnsi="Times New Roman" w:cs="Times New Roman"/>
          <w:sz w:val="24"/>
          <w:szCs w:val="24"/>
          <w:lang w:val="en-US"/>
        </w:rPr>
        <w:t>Wetzels</w:t>
      </w:r>
      <w:proofErr w:type="spellEnd"/>
      <w:r w:rsidRPr="00A23D5A">
        <w:rPr>
          <w:rFonts w:ascii="Times New Roman" w:hAnsi="Times New Roman" w:cs="Times New Roman"/>
          <w:sz w:val="24"/>
          <w:szCs w:val="24"/>
          <w:lang w:val="en-US"/>
        </w:rPr>
        <w:t>, 2017), as Figure 5</w:t>
      </w:r>
      <w:r>
        <w:rPr>
          <w:rFonts w:ascii="Times New Roman" w:hAnsi="Times New Roman" w:cs="Times New Roman"/>
          <w:sz w:val="24"/>
          <w:szCs w:val="24"/>
          <w:lang w:val="en-US"/>
        </w:rPr>
        <w:t xml:space="preserve"> shows</w:t>
      </w:r>
      <w:r w:rsidR="00B95350">
        <w:rPr>
          <w:rFonts w:ascii="Times New Roman" w:hAnsi="Times New Roman" w:cs="Times New Roman"/>
          <w:sz w:val="24"/>
          <w:szCs w:val="24"/>
          <w:lang w:val="en-US"/>
        </w:rPr>
        <w:t>.</w:t>
      </w:r>
    </w:p>
    <w:p w14:paraId="0F7F7430" w14:textId="77777777" w:rsidR="00E12570" w:rsidRPr="00B47D3E" w:rsidRDefault="00C073BE" w:rsidP="00B47D3E">
      <w:pPr>
        <w:jc w:val="center"/>
        <w:rPr>
          <w:rFonts w:ascii="Times New Roman" w:hAnsi="Times New Roman" w:cs="Times New Roman"/>
          <w:sz w:val="20"/>
          <w:szCs w:val="20"/>
          <w:lang w:val="en-US" w:eastAsia="pt-BR"/>
        </w:rPr>
      </w:pPr>
      <w:r w:rsidRPr="00B47D3E">
        <w:rPr>
          <w:rFonts w:ascii="Times New Roman" w:hAnsi="Times New Roman" w:cs="Times New Roman"/>
          <w:sz w:val="20"/>
          <w:szCs w:val="20"/>
          <w:lang w:val="en-US" w:eastAsia="pt-BR"/>
        </w:rPr>
        <w:t xml:space="preserve">Figure 5 - The Geometrical Organization of </w:t>
      </w:r>
      <w:r w:rsidRPr="00B47D3E">
        <w:rPr>
          <w:rFonts w:ascii="Times New Roman" w:hAnsi="Times New Roman" w:cs="Times New Roman"/>
          <w:sz w:val="20"/>
          <w:szCs w:val="20"/>
          <w:lang w:val="en-US"/>
        </w:rPr>
        <w:t>/ɲ/.</w:t>
      </w:r>
    </w:p>
    <w:p w14:paraId="27990039" w14:textId="77777777" w:rsidR="00E12570" w:rsidRDefault="00E12570" w:rsidP="00E12570">
      <w:pPr>
        <w:ind w:firstLine="708"/>
        <w:jc w:val="center"/>
        <w:rPr>
          <w:rFonts w:ascii="Times New Roman" w:hAnsi="Times New Roman" w:cs="Times New Roman"/>
          <w:sz w:val="24"/>
          <w:szCs w:val="24"/>
        </w:rPr>
      </w:pPr>
      <w:r w:rsidRPr="00E12570">
        <w:rPr>
          <w:rFonts w:ascii="Times New Roman" w:hAnsi="Times New Roman" w:cs="Times New Roman"/>
          <w:noProof/>
          <w:sz w:val="24"/>
          <w:szCs w:val="24"/>
          <w:lang w:eastAsia="pt-BR"/>
        </w:rPr>
        <w:drawing>
          <wp:inline distT="0" distB="0" distL="0" distR="0" wp14:anchorId="22178FF6" wp14:editId="7CFA9A65">
            <wp:extent cx="2959841" cy="2418221"/>
            <wp:effectExtent l="0" t="0" r="0" b="1270"/>
            <wp:docPr id="2" name="Imagem 2" descr="C:\Users\Amanda Balduino\Desktop\eng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 Balduino\Desktop\engli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9483" r="6897" b="9687"/>
                    <a:stretch/>
                  </pic:blipFill>
                  <pic:spPr bwMode="auto">
                    <a:xfrm>
                      <a:off x="0" y="0"/>
                      <a:ext cx="2964396" cy="2421943"/>
                    </a:xfrm>
                    <a:prstGeom prst="rect">
                      <a:avLst/>
                    </a:prstGeom>
                    <a:noFill/>
                    <a:ln>
                      <a:noFill/>
                    </a:ln>
                    <a:extLst>
                      <a:ext uri="{53640926-AAD7-44D8-BBD7-CCE9431645EC}">
                        <a14:shadowObscured xmlns:a14="http://schemas.microsoft.com/office/drawing/2010/main"/>
                      </a:ext>
                    </a:extLst>
                  </pic:spPr>
                </pic:pic>
              </a:graphicData>
            </a:graphic>
          </wp:inline>
        </w:drawing>
      </w:r>
    </w:p>
    <w:p w14:paraId="33AA59AF" w14:textId="77777777" w:rsidR="00B95350" w:rsidRPr="000035EA" w:rsidRDefault="00B95350" w:rsidP="00E12570">
      <w:pPr>
        <w:ind w:firstLine="708"/>
        <w:jc w:val="center"/>
        <w:rPr>
          <w:rFonts w:ascii="Times New Roman" w:hAnsi="Times New Roman" w:cs="Times New Roman"/>
          <w:sz w:val="24"/>
          <w:szCs w:val="24"/>
          <w:lang w:val="en-US"/>
        </w:rPr>
      </w:pPr>
      <w:r w:rsidRPr="000035EA">
        <w:rPr>
          <w:rFonts w:ascii="Times New Roman" w:hAnsi="Times New Roman" w:cs="Times New Roman"/>
          <w:sz w:val="20"/>
          <w:szCs w:val="20"/>
          <w:lang w:val="en-US"/>
        </w:rPr>
        <w:t>Author's elaboration based on the proposal of</w:t>
      </w:r>
      <w:r w:rsidRPr="000035EA">
        <w:rPr>
          <w:lang w:val="en-US"/>
        </w:rPr>
        <w:t xml:space="preserve"> </w:t>
      </w:r>
      <w:proofErr w:type="spellStart"/>
      <w:r w:rsidRPr="000035EA">
        <w:rPr>
          <w:rFonts w:ascii="Times New Roman" w:hAnsi="Times New Roman" w:cs="Times New Roman"/>
          <w:sz w:val="20"/>
          <w:szCs w:val="20"/>
          <w:lang w:val="en-US"/>
        </w:rPr>
        <w:t>Collischonn</w:t>
      </w:r>
      <w:proofErr w:type="spellEnd"/>
      <w:r w:rsidRPr="000035EA">
        <w:rPr>
          <w:rFonts w:ascii="Times New Roman" w:hAnsi="Times New Roman" w:cs="Times New Roman"/>
          <w:sz w:val="20"/>
          <w:szCs w:val="20"/>
          <w:lang w:val="en-US"/>
        </w:rPr>
        <w:t xml:space="preserve">; </w:t>
      </w:r>
      <w:proofErr w:type="spellStart"/>
      <w:r w:rsidRPr="000035EA">
        <w:rPr>
          <w:rFonts w:ascii="Times New Roman" w:hAnsi="Times New Roman" w:cs="Times New Roman"/>
          <w:sz w:val="20"/>
          <w:szCs w:val="20"/>
          <w:lang w:val="en-US"/>
        </w:rPr>
        <w:t>Wetzels</w:t>
      </w:r>
      <w:proofErr w:type="spellEnd"/>
      <w:r w:rsidRPr="000035EA">
        <w:rPr>
          <w:rFonts w:ascii="Times New Roman" w:hAnsi="Times New Roman" w:cs="Times New Roman"/>
          <w:sz w:val="20"/>
          <w:szCs w:val="20"/>
          <w:lang w:val="en-US"/>
        </w:rPr>
        <w:t xml:space="preserve"> (2017).</w:t>
      </w:r>
    </w:p>
    <w:p w14:paraId="293F5349" w14:textId="77777777" w:rsidR="00C073BE" w:rsidRDefault="00C073BE" w:rsidP="00B47D3E">
      <w:pPr>
        <w:rPr>
          <w:rFonts w:ascii="Times New Roman" w:hAnsi="Times New Roman" w:cs="Times New Roman"/>
          <w:sz w:val="24"/>
          <w:szCs w:val="24"/>
          <w:lang w:val="en-US"/>
        </w:rPr>
      </w:pPr>
      <w:r w:rsidRPr="00A23D5A">
        <w:rPr>
          <w:rFonts w:ascii="Times New Roman" w:hAnsi="Times New Roman" w:cs="Times New Roman"/>
          <w:sz w:val="24"/>
          <w:szCs w:val="24"/>
          <w:lang w:val="en-US"/>
        </w:rPr>
        <w:t>Due to the complex structure of /ɲ/, the geometrical organization of the palatal nasal features implies a simultaneous association with a primary consonantal node and a secondary vowel node (see Clements</w:t>
      </w:r>
      <w:r w:rsidR="00B95350">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Hume, 1995). It occurs in such a way as to favor the production of [j]</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as the features of vowels comprise</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 xml:space="preserve">the secondary node. During the vocalization of /ɲ/, the complex articulation that characterizes the palatal nasal is undone. Then, the palatal nasal has the </w:t>
      </w:r>
      <w:r>
        <w:rPr>
          <w:rFonts w:ascii="Times New Roman" w:hAnsi="Times New Roman" w:cs="Times New Roman"/>
          <w:sz w:val="24"/>
          <w:szCs w:val="24"/>
          <w:lang w:val="en-US"/>
        </w:rPr>
        <w:t>c</w:t>
      </w:r>
      <w:r w:rsidRPr="00A23D5A">
        <w:rPr>
          <w:rFonts w:ascii="Times New Roman" w:hAnsi="Times New Roman" w:cs="Times New Roman"/>
          <w:sz w:val="24"/>
          <w:szCs w:val="24"/>
          <w:lang w:val="en-US"/>
        </w:rPr>
        <w:t xml:space="preserve">-place node disassociated and lose its consonantal features - except </w:t>
      </w:r>
      <w:r>
        <w:rPr>
          <w:rFonts w:ascii="Times New Roman" w:hAnsi="Times New Roman" w:cs="Times New Roman"/>
          <w:sz w:val="24"/>
          <w:szCs w:val="24"/>
          <w:lang w:val="en-US"/>
        </w:rPr>
        <w:t xml:space="preserve">for the </w:t>
      </w:r>
      <w:r w:rsidRPr="00A23D5A">
        <w:rPr>
          <w:rFonts w:ascii="Times New Roman" w:hAnsi="Times New Roman" w:cs="Times New Roman"/>
          <w:sz w:val="24"/>
          <w:szCs w:val="24"/>
          <w:lang w:val="en-US"/>
        </w:rPr>
        <w:t>[nasal] feature</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w:t>
      </w:r>
      <w:r w:rsidRPr="00A23D5A">
        <w:rPr>
          <w:rFonts w:ascii="Times New Roman" w:hAnsi="Times New Roman" w:cs="Times New Roman"/>
          <w:sz w:val="24"/>
          <w:szCs w:val="24"/>
          <w:lang w:val="en-US"/>
        </w:rPr>
        <w:t>can be associated with the vowel of the preceded nucleus. As a result, [j] is produced (see Figure 5). In case of [</w:t>
      </w:r>
      <w:proofErr w:type="spellStart"/>
      <w:r w:rsidRPr="00A23D5A">
        <w:rPr>
          <w:rFonts w:ascii="Times New Roman" w:hAnsi="Times New Roman" w:cs="Times New Roman"/>
          <w:sz w:val="24"/>
          <w:szCs w:val="24"/>
          <w:lang w:val="en-US"/>
        </w:rPr>
        <w:t>nj</w:t>
      </w:r>
      <w:proofErr w:type="spellEnd"/>
      <w:r w:rsidRPr="00A23D5A">
        <w:rPr>
          <w:rFonts w:ascii="Times New Roman" w:hAnsi="Times New Roman" w:cs="Times New Roman"/>
          <w:sz w:val="24"/>
          <w:szCs w:val="24"/>
          <w:lang w:val="en-US"/>
        </w:rPr>
        <w:t xml:space="preserve">] output, c-place is disassociated from v-place, </w:t>
      </w:r>
      <w:r>
        <w:rPr>
          <w:rFonts w:ascii="Times New Roman" w:hAnsi="Times New Roman" w:cs="Times New Roman"/>
          <w:sz w:val="24"/>
          <w:szCs w:val="24"/>
          <w:lang w:val="en-US"/>
        </w:rPr>
        <w:t xml:space="preserve">but </w:t>
      </w:r>
      <w:r w:rsidRPr="00A23D5A">
        <w:rPr>
          <w:rFonts w:ascii="Times New Roman" w:hAnsi="Times New Roman" w:cs="Times New Roman"/>
          <w:sz w:val="24"/>
          <w:szCs w:val="24"/>
          <w:lang w:val="en-US"/>
        </w:rPr>
        <w:t>it does not lose its consonantal features, resulting in [n]. The secondary articulation is thus divided into two: one consonantal, generating [n]</w:t>
      </w:r>
      <w:r>
        <w:rPr>
          <w:rFonts w:ascii="Times New Roman" w:hAnsi="Times New Roman" w:cs="Times New Roman"/>
          <w:sz w:val="24"/>
          <w:szCs w:val="24"/>
          <w:lang w:val="en-US"/>
        </w:rPr>
        <w:t>, and</w:t>
      </w:r>
      <w:r w:rsidRPr="00A23D5A">
        <w:rPr>
          <w:rFonts w:ascii="Times New Roman" w:hAnsi="Times New Roman" w:cs="Times New Roman"/>
          <w:sz w:val="24"/>
          <w:szCs w:val="24"/>
          <w:lang w:val="en-US"/>
        </w:rPr>
        <w:t xml:space="preserve"> another vocalic, resulting in [j].</w:t>
      </w:r>
    </w:p>
    <w:p w14:paraId="7D6AE0A5" w14:textId="77777777" w:rsidR="00B95350" w:rsidRDefault="00B95350" w:rsidP="00C073BE">
      <w:pPr>
        <w:ind w:firstLine="708"/>
        <w:rPr>
          <w:rFonts w:ascii="Times New Roman" w:hAnsi="Times New Roman" w:cs="Times New Roman"/>
          <w:sz w:val="24"/>
          <w:szCs w:val="24"/>
          <w:lang w:val="en-US"/>
        </w:rPr>
      </w:pPr>
    </w:p>
    <w:p w14:paraId="083924F0" w14:textId="2C100646" w:rsidR="00B95350" w:rsidRDefault="00B95350" w:rsidP="00C073BE">
      <w:pPr>
        <w:ind w:firstLine="708"/>
        <w:rPr>
          <w:rFonts w:ascii="Times New Roman" w:hAnsi="Times New Roman" w:cs="Times New Roman"/>
          <w:sz w:val="24"/>
          <w:szCs w:val="24"/>
          <w:lang w:val="en-US"/>
        </w:rPr>
      </w:pPr>
    </w:p>
    <w:p w14:paraId="7DCD8078" w14:textId="77777777" w:rsidR="00B47D3E" w:rsidRDefault="00B47D3E" w:rsidP="00C073BE">
      <w:pPr>
        <w:ind w:firstLine="708"/>
        <w:rPr>
          <w:rFonts w:ascii="Times New Roman" w:hAnsi="Times New Roman" w:cs="Times New Roman"/>
          <w:sz w:val="24"/>
          <w:szCs w:val="24"/>
          <w:lang w:val="en-US"/>
        </w:rPr>
      </w:pPr>
    </w:p>
    <w:p w14:paraId="134ABC91" w14:textId="77777777" w:rsidR="00B95350" w:rsidRDefault="00B95350" w:rsidP="00C073BE">
      <w:pPr>
        <w:ind w:firstLine="708"/>
        <w:rPr>
          <w:rFonts w:ascii="Times New Roman" w:hAnsi="Times New Roman" w:cs="Times New Roman"/>
          <w:sz w:val="24"/>
          <w:szCs w:val="24"/>
          <w:lang w:val="en-US"/>
        </w:rPr>
      </w:pPr>
    </w:p>
    <w:p w14:paraId="3530D50D" w14:textId="77777777" w:rsidR="00B95350" w:rsidRDefault="00B95350" w:rsidP="00C073BE">
      <w:pPr>
        <w:ind w:firstLine="708"/>
        <w:rPr>
          <w:rFonts w:ascii="Times New Roman" w:hAnsi="Times New Roman" w:cs="Times New Roman"/>
          <w:sz w:val="24"/>
          <w:szCs w:val="24"/>
          <w:lang w:val="en-US"/>
        </w:rPr>
      </w:pPr>
    </w:p>
    <w:p w14:paraId="2D6A2D6A" w14:textId="77777777" w:rsidR="00B95350" w:rsidRPr="00A23D5A" w:rsidRDefault="00B95350" w:rsidP="00C073BE">
      <w:pPr>
        <w:ind w:firstLine="708"/>
        <w:rPr>
          <w:rFonts w:ascii="Times New Roman" w:hAnsi="Times New Roman" w:cs="Times New Roman"/>
          <w:sz w:val="24"/>
          <w:szCs w:val="24"/>
          <w:lang w:val="en-US"/>
        </w:rPr>
      </w:pPr>
    </w:p>
    <w:p w14:paraId="5D5CFF3E" w14:textId="77777777" w:rsidR="00C073BE" w:rsidRPr="00B47D3E" w:rsidRDefault="00C073BE" w:rsidP="00B47D3E">
      <w:pPr>
        <w:jc w:val="center"/>
        <w:rPr>
          <w:rFonts w:ascii="Times New Roman" w:hAnsi="Times New Roman" w:cs="Times New Roman"/>
          <w:sz w:val="20"/>
          <w:szCs w:val="20"/>
          <w:lang w:val="en-US"/>
        </w:rPr>
      </w:pPr>
      <w:r w:rsidRPr="00B47D3E">
        <w:rPr>
          <w:rFonts w:ascii="Times New Roman" w:hAnsi="Times New Roman" w:cs="Times New Roman"/>
          <w:sz w:val="20"/>
          <w:szCs w:val="20"/>
          <w:lang w:val="en-US" w:eastAsia="pt-BR"/>
        </w:rPr>
        <w:t xml:space="preserve">Figure 5- The Geometrical Organization of </w:t>
      </w:r>
      <w:r w:rsidRPr="00B47D3E">
        <w:rPr>
          <w:rFonts w:ascii="Times New Roman" w:hAnsi="Times New Roman" w:cs="Times New Roman"/>
          <w:sz w:val="20"/>
          <w:szCs w:val="20"/>
          <w:lang w:val="en-US"/>
        </w:rPr>
        <w:t>[j].</w:t>
      </w:r>
    </w:p>
    <w:p w14:paraId="53B8CF27" w14:textId="77777777" w:rsidR="00C073BE" w:rsidRPr="00A23D5A" w:rsidRDefault="00B95350" w:rsidP="00C073BE">
      <w:pPr>
        <w:rPr>
          <w:rFonts w:ascii="Times New Roman" w:hAnsi="Times New Roman" w:cs="Times New Roman"/>
          <w:sz w:val="24"/>
          <w:szCs w:val="24"/>
          <w:lang w:val="en-US" w:eastAsia="pt-BR"/>
        </w:rPr>
      </w:pPr>
      <w:r w:rsidRPr="00E12570">
        <w:rPr>
          <w:rFonts w:ascii="Times New Roman" w:hAnsi="Times New Roman" w:cs="Times New Roman"/>
          <w:noProof/>
          <w:sz w:val="24"/>
          <w:szCs w:val="24"/>
          <w:lang w:eastAsia="pt-BR"/>
        </w:rPr>
        <w:drawing>
          <wp:anchor distT="0" distB="0" distL="114300" distR="114300" simplePos="0" relativeHeight="251659264" behindDoc="0" locked="0" layoutInCell="1" allowOverlap="1" wp14:anchorId="35020037" wp14:editId="28CF0AA2">
            <wp:simplePos x="0" y="0"/>
            <wp:positionH relativeFrom="column">
              <wp:posOffset>1396365</wp:posOffset>
            </wp:positionH>
            <wp:positionV relativeFrom="paragraph">
              <wp:posOffset>220980</wp:posOffset>
            </wp:positionV>
            <wp:extent cx="2095500" cy="2337435"/>
            <wp:effectExtent l="0" t="0" r="0" b="5715"/>
            <wp:wrapSquare wrapText="bothSides"/>
            <wp:docPr id="3" name="Imagem 3" descr="C:\Users\Amanda Balduino\Desktop\iii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 Balduino\Desktop\iiiii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FFF01" w14:textId="77777777" w:rsidR="00E12570" w:rsidRPr="000035EA" w:rsidRDefault="00E12570" w:rsidP="00E12570">
      <w:pPr>
        <w:ind w:firstLine="708"/>
        <w:jc w:val="center"/>
        <w:rPr>
          <w:rFonts w:ascii="Times New Roman" w:hAnsi="Times New Roman" w:cs="Times New Roman"/>
          <w:sz w:val="24"/>
          <w:szCs w:val="24"/>
          <w:lang w:val="en-US"/>
        </w:rPr>
      </w:pPr>
    </w:p>
    <w:p w14:paraId="5916C285" w14:textId="77777777" w:rsidR="00E12570" w:rsidRPr="000035EA" w:rsidRDefault="00E12570" w:rsidP="00E12570">
      <w:pPr>
        <w:ind w:firstLine="708"/>
        <w:jc w:val="center"/>
        <w:rPr>
          <w:rFonts w:ascii="Times New Roman" w:hAnsi="Times New Roman" w:cs="Times New Roman"/>
          <w:sz w:val="24"/>
          <w:szCs w:val="24"/>
          <w:lang w:val="en-US"/>
        </w:rPr>
      </w:pPr>
    </w:p>
    <w:p w14:paraId="59315D94" w14:textId="77777777" w:rsidR="00E12570" w:rsidRPr="000035EA" w:rsidRDefault="00E12570" w:rsidP="00E12570">
      <w:pPr>
        <w:ind w:firstLine="708"/>
        <w:jc w:val="center"/>
        <w:rPr>
          <w:rFonts w:ascii="Times New Roman" w:hAnsi="Times New Roman" w:cs="Times New Roman"/>
          <w:sz w:val="24"/>
          <w:szCs w:val="24"/>
          <w:lang w:val="en-US"/>
        </w:rPr>
      </w:pPr>
    </w:p>
    <w:p w14:paraId="55DFDADE" w14:textId="77777777" w:rsidR="001541B8" w:rsidRPr="000035EA" w:rsidRDefault="001541B8" w:rsidP="0070374A">
      <w:pPr>
        <w:ind w:firstLine="0"/>
        <w:rPr>
          <w:rFonts w:ascii="Times New Roman" w:hAnsi="Times New Roman" w:cs="Times New Roman"/>
          <w:sz w:val="24"/>
          <w:szCs w:val="24"/>
          <w:lang w:val="en-US"/>
        </w:rPr>
      </w:pPr>
    </w:p>
    <w:p w14:paraId="07DC6A44" w14:textId="77777777" w:rsidR="00B95350" w:rsidRPr="000035EA" w:rsidRDefault="00B95350" w:rsidP="00B95350">
      <w:pPr>
        <w:ind w:firstLine="0"/>
        <w:rPr>
          <w:rFonts w:ascii="Times New Roman" w:hAnsi="Times New Roman" w:cs="Times New Roman"/>
          <w:sz w:val="20"/>
          <w:szCs w:val="20"/>
          <w:lang w:val="en-US"/>
        </w:rPr>
      </w:pPr>
    </w:p>
    <w:p w14:paraId="2DE57098" w14:textId="77777777" w:rsidR="00B95350" w:rsidRPr="000035EA" w:rsidRDefault="00B95350" w:rsidP="00B95350">
      <w:pPr>
        <w:ind w:firstLine="708"/>
        <w:jc w:val="center"/>
        <w:rPr>
          <w:rFonts w:ascii="Times New Roman" w:hAnsi="Times New Roman" w:cs="Times New Roman"/>
          <w:sz w:val="20"/>
          <w:szCs w:val="20"/>
          <w:lang w:val="en-US"/>
        </w:rPr>
      </w:pPr>
    </w:p>
    <w:p w14:paraId="561D5268" w14:textId="77777777" w:rsidR="0070374A" w:rsidRPr="000035EA" w:rsidRDefault="00B95350" w:rsidP="00B95350">
      <w:pPr>
        <w:ind w:firstLine="708"/>
        <w:jc w:val="center"/>
        <w:rPr>
          <w:rFonts w:ascii="Times New Roman" w:hAnsi="Times New Roman" w:cs="Times New Roman"/>
          <w:sz w:val="20"/>
          <w:szCs w:val="20"/>
          <w:lang w:val="en-US"/>
        </w:rPr>
      </w:pPr>
      <w:r w:rsidRPr="000035EA">
        <w:rPr>
          <w:rFonts w:ascii="Times New Roman" w:hAnsi="Times New Roman" w:cs="Times New Roman"/>
          <w:sz w:val="20"/>
          <w:szCs w:val="20"/>
          <w:lang w:val="en-US"/>
        </w:rPr>
        <w:t>Author's elaboration based on the proposal of</w:t>
      </w:r>
      <w:r w:rsidRPr="000035EA">
        <w:rPr>
          <w:lang w:val="en-US"/>
        </w:rPr>
        <w:t xml:space="preserve"> </w:t>
      </w:r>
      <w:proofErr w:type="spellStart"/>
      <w:r w:rsidRPr="000035EA">
        <w:rPr>
          <w:rFonts w:ascii="Times New Roman" w:hAnsi="Times New Roman" w:cs="Times New Roman"/>
          <w:sz w:val="20"/>
          <w:szCs w:val="20"/>
          <w:lang w:val="en-US"/>
        </w:rPr>
        <w:t>Collischonn</w:t>
      </w:r>
      <w:proofErr w:type="spellEnd"/>
      <w:r w:rsidRPr="000035EA">
        <w:rPr>
          <w:rFonts w:ascii="Times New Roman" w:hAnsi="Times New Roman" w:cs="Times New Roman"/>
          <w:sz w:val="20"/>
          <w:szCs w:val="20"/>
          <w:lang w:val="en-US"/>
        </w:rPr>
        <w:t xml:space="preserve">; </w:t>
      </w:r>
      <w:proofErr w:type="spellStart"/>
      <w:r w:rsidRPr="000035EA">
        <w:rPr>
          <w:rFonts w:ascii="Times New Roman" w:hAnsi="Times New Roman" w:cs="Times New Roman"/>
          <w:sz w:val="20"/>
          <w:szCs w:val="20"/>
          <w:lang w:val="en-US"/>
        </w:rPr>
        <w:t>Wetzels</w:t>
      </w:r>
      <w:proofErr w:type="spellEnd"/>
      <w:r w:rsidRPr="000035EA">
        <w:rPr>
          <w:rFonts w:ascii="Times New Roman" w:hAnsi="Times New Roman" w:cs="Times New Roman"/>
          <w:sz w:val="20"/>
          <w:szCs w:val="20"/>
          <w:lang w:val="en-US"/>
        </w:rPr>
        <w:t xml:space="preserve"> (2017).</w:t>
      </w:r>
    </w:p>
    <w:p w14:paraId="3DEF3BCB" w14:textId="77777777" w:rsidR="00B95350" w:rsidRPr="000035EA" w:rsidRDefault="00B95350" w:rsidP="00B95350">
      <w:pPr>
        <w:ind w:firstLine="708"/>
        <w:jc w:val="center"/>
        <w:rPr>
          <w:rFonts w:ascii="Times New Roman" w:hAnsi="Times New Roman" w:cs="Times New Roman"/>
          <w:sz w:val="24"/>
          <w:szCs w:val="24"/>
          <w:lang w:val="en-US"/>
        </w:rPr>
      </w:pPr>
    </w:p>
    <w:p w14:paraId="1DD5B6AF" w14:textId="77777777" w:rsidR="00C073BE" w:rsidRDefault="00C073BE" w:rsidP="00B47D3E">
      <w:pPr>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In this paper we observed that /ɲ/ behaves in some </w:t>
      </w:r>
      <w:r>
        <w:rPr>
          <w:rFonts w:ascii="Times New Roman" w:hAnsi="Times New Roman" w:cs="Times New Roman"/>
          <w:sz w:val="24"/>
          <w:szCs w:val="24"/>
          <w:lang w:val="en-US"/>
        </w:rPr>
        <w:t>respects</w:t>
      </w:r>
      <w:r w:rsidRPr="00A23D5A">
        <w:rPr>
          <w:rFonts w:ascii="Times New Roman" w:hAnsi="Times New Roman" w:cs="Times New Roman"/>
          <w:sz w:val="24"/>
          <w:szCs w:val="24"/>
          <w:lang w:val="en-US"/>
        </w:rPr>
        <w:t xml:space="preserve"> differently from /</w:t>
      </w:r>
      <w:proofErr w:type="spellStart"/>
      <w:proofErr w:type="gramStart"/>
      <w:r w:rsidRPr="00A23D5A">
        <w:rPr>
          <w:rFonts w:ascii="Times New Roman" w:hAnsi="Times New Roman" w:cs="Times New Roman"/>
          <w:sz w:val="24"/>
          <w:szCs w:val="24"/>
          <w:lang w:val="en-US"/>
        </w:rPr>
        <w:t>m,n</w:t>
      </w:r>
      <w:proofErr w:type="spellEnd"/>
      <w:proofErr w:type="gramEnd"/>
      <w:r w:rsidRPr="00A23D5A">
        <w:rPr>
          <w:rFonts w:ascii="Times New Roman" w:hAnsi="Times New Roman" w:cs="Times New Roman"/>
          <w:sz w:val="24"/>
          <w:szCs w:val="24"/>
          <w:lang w:val="en-US"/>
        </w:rPr>
        <w:t>/. Even though all nasal consonant</w:t>
      </w:r>
      <w:r>
        <w:rPr>
          <w:rFonts w:ascii="Times New Roman" w:hAnsi="Times New Roman" w:cs="Times New Roman"/>
          <w:sz w:val="24"/>
          <w:szCs w:val="24"/>
          <w:lang w:val="en-US"/>
        </w:rPr>
        <w:t>s</w:t>
      </w:r>
      <w:r w:rsidRPr="00A23D5A">
        <w:rPr>
          <w:rFonts w:ascii="Times New Roman" w:hAnsi="Times New Roman" w:cs="Times New Roman"/>
          <w:sz w:val="24"/>
          <w:szCs w:val="24"/>
          <w:lang w:val="en-US"/>
        </w:rPr>
        <w:t xml:space="preserve"> in PST and PP trigger nasality, when triggered by /ɲ/ the phenomenon is similar to tautosyllabic nasality and is not conditioned by the stressed syllable as </w:t>
      </w:r>
      <w:proofErr w:type="spellStart"/>
      <w:r w:rsidRPr="00A23D5A">
        <w:rPr>
          <w:rFonts w:ascii="Times New Roman" w:hAnsi="Times New Roman" w:cs="Times New Roman"/>
          <w:sz w:val="24"/>
          <w:szCs w:val="24"/>
          <w:lang w:val="en-US"/>
        </w:rPr>
        <w:t>heterosyllabic</w:t>
      </w:r>
      <w:proofErr w:type="spellEnd"/>
      <w:r w:rsidRPr="00A23D5A">
        <w:rPr>
          <w:rFonts w:ascii="Times New Roman" w:hAnsi="Times New Roman" w:cs="Times New Roman"/>
          <w:sz w:val="24"/>
          <w:szCs w:val="24"/>
          <w:lang w:val="en-US"/>
        </w:rPr>
        <w:t xml:space="preserve"> nasality.</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 xml:space="preserve">Considering the multilingual context </w:t>
      </w:r>
      <w:r>
        <w:rPr>
          <w:rFonts w:ascii="Times New Roman" w:hAnsi="Times New Roman" w:cs="Times New Roman"/>
          <w:sz w:val="24"/>
          <w:szCs w:val="24"/>
          <w:lang w:val="en-US"/>
        </w:rPr>
        <w:t>in which</w:t>
      </w:r>
      <w:r w:rsidRPr="00A23D5A">
        <w:rPr>
          <w:rFonts w:ascii="Times New Roman" w:hAnsi="Times New Roman" w:cs="Times New Roman"/>
          <w:sz w:val="24"/>
          <w:szCs w:val="24"/>
          <w:lang w:val="en-US"/>
        </w:rPr>
        <w:t xml:space="preserve"> PST and PP are spoken, we noted that nasality in these varieties can be similar phonologically to the nasality in</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 xml:space="preserve">local languages. In </w:t>
      </w:r>
      <w:proofErr w:type="spellStart"/>
      <w:r w:rsidRPr="00A23D5A">
        <w:rPr>
          <w:rFonts w:ascii="Times New Roman" w:hAnsi="Times New Roman" w:cs="Times New Roman"/>
          <w:sz w:val="24"/>
          <w:szCs w:val="24"/>
          <w:lang w:val="en-US"/>
        </w:rPr>
        <w:t>Lung’Ie</w:t>
      </w:r>
      <w:proofErr w:type="spellEnd"/>
      <w:r w:rsidRPr="00A23D5A">
        <w:rPr>
          <w:rFonts w:ascii="Times New Roman" w:hAnsi="Times New Roman" w:cs="Times New Roman"/>
          <w:sz w:val="24"/>
          <w:szCs w:val="24"/>
          <w:lang w:val="en-US"/>
        </w:rPr>
        <w:t xml:space="preserve"> and </w:t>
      </w:r>
      <w:proofErr w:type="spellStart"/>
      <w:r w:rsidRPr="00A23D5A">
        <w:rPr>
          <w:rFonts w:ascii="Times New Roman" w:hAnsi="Times New Roman" w:cs="Times New Roman"/>
          <w:sz w:val="24"/>
          <w:szCs w:val="24"/>
          <w:lang w:val="en-US"/>
        </w:rPr>
        <w:t>Santome</w:t>
      </w:r>
      <w:proofErr w:type="spellEnd"/>
      <w:r w:rsidRPr="00A23D5A">
        <w:rPr>
          <w:rFonts w:ascii="Times New Roman" w:hAnsi="Times New Roman" w:cs="Times New Roman"/>
          <w:sz w:val="24"/>
          <w:szCs w:val="24"/>
          <w:lang w:val="en-US"/>
        </w:rPr>
        <w:t>, for example, a regressive nasalization of the vowel preceded by [ɲ] is also possible (Bandeira 2017; Agostinho, 2015;</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Agostinho</w:t>
      </w:r>
      <w:r w:rsidR="00D12505">
        <w:rPr>
          <w:rFonts w:ascii="Times New Roman" w:hAnsi="Times New Roman" w:cs="Times New Roman"/>
          <w:sz w:val="24"/>
          <w:szCs w:val="24"/>
          <w:lang w:val="en-US"/>
        </w:rPr>
        <w:t xml:space="preserve">; </w:t>
      </w:r>
      <w:proofErr w:type="spellStart"/>
      <w:r w:rsidRPr="00A23D5A">
        <w:rPr>
          <w:rFonts w:ascii="Times New Roman" w:hAnsi="Times New Roman" w:cs="Times New Roman"/>
          <w:sz w:val="24"/>
          <w:szCs w:val="24"/>
          <w:lang w:val="en-US"/>
        </w:rPr>
        <w:t>Balduino</w:t>
      </w:r>
      <w:proofErr w:type="spellEnd"/>
      <w:r w:rsidRPr="00A23D5A">
        <w:rPr>
          <w:rFonts w:ascii="Times New Roman" w:hAnsi="Times New Roman" w:cs="Times New Roman"/>
          <w:sz w:val="24"/>
          <w:szCs w:val="24"/>
          <w:lang w:val="en-US"/>
        </w:rPr>
        <w:t>; Araujo, 2020). According to Bandeira (2017) and Agostinho</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w:t>
      </w:r>
      <w:proofErr w:type="spellStart"/>
      <w:r w:rsidRPr="00A23D5A">
        <w:rPr>
          <w:rFonts w:ascii="Times New Roman" w:hAnsi="Times New Roman" w:cs="Times New Roman"/>
          <w:sz w:val="24"/>
          <w:szCs w:val="24"/>
          <w:lang w:val="en-US"/>
        </w:rPr>
        <w:t>Balduino</w:t>
      </w:r>
      <w:proofErr w:type="spellEnd"/>
      <w:r w:rsidRPr="00A23D5A">
        <w:rPr>
          <w:rFonts w:ascii="Times New Roman" w:hAnsi="Times New Roman" w:cs="Times New Roman"/>
          <w:sz w:val="24"/>
          <w:szCs w:val="24"/>
          <w:lang w:val="en-US"/>
        </w:rPr>
        <w:t xml:space="preserve"> and Araujo (2020), in cases of nasality the ambisyllabic consonant may or may not spread its nasal feature to the preceded vowel, as </w:t>
      </w:r>
      <w:r>
        <w:rPr>
          <w:rFonts w:ascii="Times New Roman" w:hAnsi="Times New Roman" w:cs="Times New Roman"/>
          <w:sz w:val="24"/>
          <w:szCs w:val="24"/>
          <w:lang w:val="en-US"/>
        </w:rPr>
        <w:t xml:space="preserve">also occurs in </w:t>
      </w:r>
      <w:r w:rsidRPr="00A23D5A">
        <w:rPr>
          <w:rFonts w:ascii="Times New Roman" w:hAnsi="Times New Roman" w:cs="Times New Roman"/>
          <w:sz w:val="24"/>
          <w:szCs w:val="24"/>
          <w:lang w:val="en-US"/>
        </w:rPr>
        <w:t xml:space="preserve">PST and PP. The differences were, however, established mainly in relation to the phonetic aspects, as </w:t>
      </w:r>
      <w:r>
        <w:rPr>
          <w:rFonts w:ascii="Times New Roman" w:hAnsi="Times New Roman" w:cs="Times New Roman"/>
          <w:sz w:val="24"/>
          <w:szCs w:val="24"/>
          <w:lang w:val="en-US"/>
        </w:rPr>
        <w:t>Table 4 shows</w:t>
      </w:r>
      <w:r w:rsidRPr="00A23D5A">
        <w:rPr>
          <w:rFonts w:ascii="Times New Roman" w:hAnsi="Times New Roman" w:cs="Times New Roman"/>
          <w:sz w:val="24"/>
          <w:szCs w:val="24"/>
          <w:lang w:val="en-US"/>
        </w:rPr>
        <w:t>.</w:t>
      </w:r>
    </w:p>
    <w:p w14:paraId="2ACE2C8B" w14:textId="77777777" w:rsidR="00B95350" w:rsidRDefault="00B95350" w:rsidP="00B17415">
      <w:pPr>
        <w:ind w:firstLine="708"/>
        <w:rPr>
          <w:rFonts w:ascii="Times New Roman" w:hAnsi="Times New Roman" w:cs="Times New Roman"/>
          <w:sz w:val="24"/>
          <w:szCs w:val="24"/>
          <w:lang w:val="en-US"/>
        </w:rPr>
      </w:pPr>
    </w:p>
    <w:p w14:paraId="428FA996" w14:textId="77777777" w:rsidR="00B95350" w:rsidRDefault="00B95350" w:rsidP="00B17415">
      <w:pPr>
        <w:ind w:firstLine="708"/>
        <w:rPr>
          <w:rFonts w:ascii="Times New Roman" w:hAnsi="Times New Roman" w:cs="Times New Roman"/>
          <w:sz w:val="24"/>
          <w:szCs w:val="24"/>
          <w:lang w:val="en-US"/>
        </w:rPr>
      </w:pPr>
    </w:p>
    <w:p w14:paraId="1C69B836" w14:textId="77777777" w:rsidR="00B95350" w:rsidRDefault="00B95350" w:rsidP="00B17415">
      <w:pPr>
        <w:ind w:firstLine="708"/>
        <w:rPr>
          <w:rFonts w:ascii="Times New Roman" w:hAnsi="Times New Roman" w:cs="Times New Roman"/>
          <w:sz w:val="24"/>
          <w:szCs w:val="24"/>
          <w:lang w:val="en-US"/>
        </w:rPr>
      </w:pPr>
    </w:p>
    <w:p w14:paraId="1ECCA57E" w14:textId="4C825A87" w:rsidR="00B95350" w:rsidRDefault="00B95350" w:rsidP="00B17415">
      <w:pPr>
        <w:ind w:firstLine="708"/>
        <w:rPr>
          <w:rFonts w:ascii="Times New Roman" w:hAnsi="Times New Roman" w:cs="Times New Roman"/>
          <w:sz w:val="24"/>
          <w:szCs w:val="24"/>
          <w:lang w:val="en-US"/>
        </w:rPr>
      </w:pPr>
    </w:p>
    <w:p w14:paraId="3FD7D21F" w14:textId="77777777" w:rsidR="00B47D3E" w:rsidRDefault="00B47D3E" w:rsidP="00B17415">
      <w:pPr>
        <w:ind w:firstLine="708"/>
        <w:rPr>
          <w:rFonts w:ascii="Times New Roman" w:hAnsi="Times New Roman" w:cs="Times New Roman"/>
          <w:sz w:val="24"/>
          <w:szCs w:val="24"/>
          <w:lang w:val="en-US"/>
        </w:rPr>
      </w:pPr>
    </w:p>
    <w:p w14:paraId="2BF59D41" w14:textId="77777777" w:rsidR="00B95350" w:rsidRPr="00A23D5A" w:rsidRDefault="00B95350" w:rsidP="00B17415">
      <w:pPr>
        <w:ind w:firstLine="708"/>
        <w:rPr>
          <w:rFonts w:ascii="Times New Roman" w:hAnsi="Times New Roman" w:cs="Times New Roman"/>
          <w:sz w:val="24"/>
          <w:szCs w:val="24"/>
          <w:lang w:val="en-US"/>
        </w:rPr>
      </w:pPr>
    </w:p>
    <w:p w14:paraId="089E8F39" w14:textId="77777777" w:rsidR="00C073BE" w:rsidRPr="00B47D3E" w:rsidRDefault="00C073BE" w:rsidP="00B47D3E">
      <w:pPr>
        <w:spacing w:line="240" w:lineRule="auto"/>
        <w:ind w:firstLine="0"/>
        <w:jc w:val="center"/>
        <w:rPr>
          <w:rFonts w:ascii="Times New Roman" w:hAnsi="Times New Roman" w:cs="Times New Roman"/>
          <w:sz w:val="20"/>
          <w:szCs w:val="20"/>
          <w:lang w:val="en-US"/>
        </w:rPr>
      </w:pPr>
      <w:r w:rsidRPr="00B47D3E">
        <w:rPr>
          <w:rFonts w:ascii="Times New Roman" w:hAnsi="Times New Roman" w:cs="Times New Roman"/>
          <w:sz w:val="20"/>
          <w:szCs w:val="20"/>
          <w:lang w:val="en-US"/>
        </w:rPr>
        <w:t xml:space="preserve">Table 4 - Nasality triggered by /ɲ/ in </w:t>
      </w:r>
      <w:proofErr w:type="spellStart"/>
      <w:r w:rsidRPr="00B47D3E">
        <w:rPr>
          <w:rFonts w:ascii="Times New Roman" w:hAnsi="Times New Roman" w:cs="Times New Roman"/>
          <w:sz w:val="20"/>
          <w:szCs w:val="20"/>
          <w:lang w:val="en-US"/>
        </w:rPr>
        <w:t>Lung’Ie</w:t>
      </w:r>
      <w:proofErr w:type="spellEnd"/>
      <w:r w:rsidRPr="00B47D3E">
        <w:rPr>
          <w:rFonts w:ascii="Times New Roman" w:hAnsi="Times New Roman" w:cs="Times New Roman"/>
          <w:sz w:val="20"/>
          <w:szCs w:val="20"/>
          <w:lang w:val="en-US"/>
        </w:rPr>
        <w:t xml:space="preserve">, </w:t>
      </w:r>
      <w:proofErr w:type="spellStart"/>
      <w:r w:rsidRPr="00B47D3E">
        <w:rPr>
          <w:rFonts w:ascii="Times New Roman" w:hAnsi="Times New Roman" w:cs="Times New Roman"/>
          <w:sz w:val="20"/>
          <w:szCs w:val="20"/>
          <w:lang w:val="en-US"/>
        </w:rPr>
        <w:t>Santome</w:t>
      </w:r>
      <w:proofErr w:type="spellEnd"/>
      <w:r w:rsidRPr="00B47D3E">
        <w:rPr>
          <w:rFonts w:ascii="Times New Roman" w:hAnsi="Times New Roman" w:cs="Times New Roman"/>
          <w:sz w:val="20"/>
          <w:szCs w:val="20"/>
          <w:lang w:val="en-US"/>
        </w:rPr>
        <w:t xml:space="preserve">, </w:t>
      </w:r>
      <w:proofErr w:type="spellStart"/>
      <w:r w:rsidRPr="00B47D3E">
        <w:rPr>
          <w:rFonts w:ascii="Times New Roman" w:hAnsi="Times New Roman" w:cs="Times New Roman"/>
          <w:sz w:val="20"/>
          <w:szCs w:val="20"/>
          <w:lang w:val="en-US"/>
        </w:rPr>
        <w:t>Angolar</w:t>
      </w:r>
      <w:proofErr w:type="spellEnd"/>
      <w:r w:rsidRPr="00B47D3E">
        <w:rPr>
          <w:rFonts w:ascii="Times New Roman" w:hAnsi="Times New Roman" w:cs="Times New Roman"/>
          <w:sz w:val="20"/>
          <w:szCs w:val="20"/>
          <w:lang w:val="en-US"/>
        </w:rPr>
        <w:t>, PST, and PP: similarities and differences.</w:t>
      </w:r>
    </w:p>
    <w:tbl>
      <w:tblPr>
        <w:tblStyle w:val="Tabelacomgrade"/>
        <w:tblW w:w="0" w:type="auto"/>
        <w:tblLook w:val="04A0" w:firstRow="1" w:lastRow="0" w:firstColumn="1" w:lastColumn="0" w:noHBand="0" w:noVBand="1"/>
      </w:tblPr>
      <w:tblGrid>
        <w:gridCol w:w="1975"/>
        <w:gridCol w:w="1933"/>
        <w:gridCol w:w="1860"/>
        <w:gridCol w:w="1571"/>
        <w:gridCol w:w="1732"/>
      </w:tblGrid>
      <w:tr w:rsidR="00C073BE" w:rsidRPr="00A23D5A" w14:paraId="1D4E500D" w14:textId="77777777" w:rsidTr="00B17415">
        <w:trPr>
          <w:trHeight w:val="771"/>
        </w:trPr>
        <w:tc>
          <w:tcPr>
            <w:tcW w:w="2024" w:type="dxa"/>
            <w:tcBorders>
              <w:left w:val="nil"/>
              <w:bottom w:val="nil"/>
              <w:right w:val="single" w:sz="4" w:space="0" w:color="auto"/>
            </w:tcBorders>
            <w:vAlign w:val="center"/>
          </w:tcPr>
          <w:p w14:paraId="45E9318F" w14:textId="77777777" w:rsidR="00C073BE" w:rsidRPr="00A23D5A" w:rsidRDefault="00C073BE" w:rsidP="00B17415">
            <w:pPr>
              <w:ind w:firstLine="0"/>
              <w:jc w:val="center"/>
              <w:rPr>
                <w:rFonts w:ascii="Times New Roman" w:hAnsi="Times New Roman" w:cs="Times New Roman"/>
                <w:b/>
                <w:sz w:val="24"/>
                <w:szCs w:val="24"/>
                <w:lang w:val="en-US"/>
              </w:rPr>
            </w:pPr>
            <w:proofErr w:type="spellStart"/>
            <w:r w:rsidRPr="00A23D5A">
              <w:rPr>
                <w:rFonts w:ascii="Times New Roman" w:hAnsi="Times New Roman" w:cs="Times New Roman"/>
                <w:b/>
                <w:sz w:val="24"/>
                <w:szCs w:val="24"/>
                <w:lang w:val="en-US"/>
              </w:rPr>
              <w:t>Lung’Ie</w:t>
            </w:r>
            <w:proofErr w:type="spellEnd"/>
          </w:p>
        </w:tc>
        <w:tc>
          <w:tcPr>
            <w:tcW w:w="1987" w:type="dxa"/>
            <w:tcBorders>
              <w:left w:val="single" w:sz="4" w:space="0" w:color="auto"/>
              <w:bottom w:val="nil"/>
            </w:tcBorders>
            <w:vAlign w:val="center"/>
          </w:tcPr>
          <w:p w14:paraId="1E1F091A" w14:textId="77777777" w:rsidR="00C073BE" w:rsidRPr="00A23D5A" w:rsidRDefault="00C073BE" w:rsidP="00B17415">
            <w:pPr>
              <w:ind w:firstLine="0"/>
              <w:jc w:val="center"/>
              <w:rPr>
                <w:rFonts w:ascii="Times New Roman" w:hAnsi="Times New Roman" w:cs="Times New Roman"/>
                <w:b/>
                <w:sz w:val="24"/>
                <w:szCs w:val="24"/>
                <w:lang w:val="en-US"/>
              </w:rPr>
            </w:pPr>
            <w:proofErr w:type="spellStart"/>
            <w:r w:rsidRPr="00A23D5A">
              <w:rPr>
                <w:rFonts w:ascii="Times New Roman" w:hAnsi="Times New Roman" w:cs="Times New Roman"/>
                <w:b/>
                <w:sz w:val="24"/>
                <w:szCs w:val="24"/>
                <w:lang w:val="en-US"/>
              </w:rPr>
              <w:t>Santome</w:t>
            </w:r>
            <w:proofErr w:type="spellEnd"/>
          </w:p>
        </w:tc>
        <w:tc>
          <w:tcPr>
            <w:tcW w:w="1909" w:type="dxa"/>
            <w:tcBorders>
              <w:bottom w:val="nil"/>
            </w:tcBorders>
            <w:vAlign w:val="center"/>
          </w:tcPr>
          <w:p w14:paraId="27ACEF3B" w14:textId="77777777" w:rsidR="00C073BE" w:rsidRPr="00A23D5A" w:rsidRDefault="00C073BE" w:rsidP="00B17415">
            <w:pPr>
              <w:ind w:firstLine="0"/>
              <w:jc w:val="center"/>
              <w:rPr>
                <w:rFonts w:ascii="Times New Roman" w:hAnsi="Times New Roman" w:cs="Times New Roman"/>
                <w:b/>
                <w:sz w:val="24"/>
                <w:szCs w:val="24"/>
                <w:lang w:val="en-US"/>
              </w:rPr>
            </w:pPr>
            <w:proofErr w:type="spellStart"/>
            <w:r w:rsidRPr="00A23D5A">
              <w:rPr>
                <w:rFonts w:ascii="Times New Roman" w:hAnsi="Times New Roman" w:cs="Times New Roman"/>
                <w:b/>
                <w:sz w:val="24"/>
                <w:szCs w:val="24"/>
                <w:lang w:val="en-US"/>
              </w:rPr>
              <w:t>Angolar</w:t>
            </w:r>
            <w:proofErr w:type="spellEnd"/>
          </w:p>
        </w:tc>
        <w:tc>
          <w:tcPr>
            <w:tcW w:w="1597" w:type="dxa"/>
            <w:vMerge w:val="restart"/>
            <w:vAlign w:val="center"/>
          </w:tcPr>
          <w:p w14:paraId="30627A89" w14:textId="77777777" w:rsidR="00C073BE" w:rsidRPr="00A23D5A" w:rsidRDefault="00C073BE" w:rsidP="00B17415">
            <w:pPr>
              <w:ind w:firstLine="0"/>
              <w:jc w:val="center"/>
              <w:rPr>
                <w:rFonts w:ascii="Times New Roman" w:hAnsi="Times New Roman" w:cs="Times New Roman"/>
                <w:b/>
                <w:sz w:val="24"/>
                <w:szCs w:val="24"/>
                <w:lang w:val="en-US"/>
              </w:rPr>
            </w:pPr>
            <w:r w:rsidRPr="00A23D5A">
              <w:rPr>
                <w:rFonts w:ascii="Times New Roman" w:hAnsi="Times New Roman" w:cs="Times New Roman"/>
                <w:b/>
                <w:sz w:val="24"/>
                <w:szCs w:val="24"/>
                <w:lang w:val="en-US"/>
              </w:rPr>
              <w:t>PST</w:t>
            </w:r>
          </w:p>
        </w:tc>
        <w:tc>
          <w:tcPr>
            <w:tcW w:w="1770" w:type="dxa"/>
            <w:vMerge w:val="restart"/>
            <w:tcBorders>
              <w:right w:val="nil"/>
            </w:tcBorders>
            <w:vAlign w:val="center"/>
          </w:tcPr>
          <w:p w14:paraId="4D0393EA" w14:textId="77777777" w:rsidR="00C073BE" w:rsidRPr="00A23D5A" w:rsidRDefault="00C073BE" w:rsidP="00B17415">
            <w:pPr>
              <w:ind w:firstLine="0"/>
              <w:jc w:val="center"/>
              <w:rPr>
                <w:rFonts w:ascii="Times New Roman" w:hAnsi="Times New Roman" w:cs="Times New Roman"/>
                <w:b/>
                <w:sz w:val="24"/>
                <w:szCs w:val="24"/>
                <w:lang w:val="en-US"/>
              </w:rPr>
            </w:pPr>
            <w:r w:rsidRPr="00A23D5A">
              <w:rPr>
                <w:rFonts w:ascii="Times New Roman" w:hAnsi="Times New Roman" w:cs="Times New Roman"/>
                <w:b/>
                <w:sz w:val="24"/>
                <w:szCs w:val="24"/>
                <w:lang w:val="en-US"/>
              </w:rPr>
              <w:t>PP</w:t>
            </w:r>
          </w:p>
        </w:tc>
      </w:tr>
      <w:tr w:rsidR="00C073BE" w:rsidRPr="00A23D5A" w14:paraId="12C732AE" w14:textId="77777777" w:rsidTr="00B17415">
        <w:tc>
          <w:tcPr>
            <w:tcW w:w="2024" w:type="dxa"/>
            <w:tcBorders>
              <w:top w:val="nil"/>
              <w:left w:val="nil"/>
              <w:right w:val="single" w:sz="4" w:space="0" w:color="auto"/>
            </w:tcBorders>
            <w:vAlign w:val="center"/>
          </w:tcPr>
          <w:p w14:paraId="6061C69B" w14:textId="77777777" w:rsidR="00C073BE" w:rsidRPr="00F26E20" w:rsidRDefault="00C073BE" w:rsidP="00B17415">
            <w:pPr>
              <w:ind w:firstLine="0"/>
              <w:jc w:val="center"/>
              <w:rPr>
                <w:rFonts w:ascii="Times New Roman" w:hAnsi="Times New Roman" w:cs="Times New Roman"/>
                <w:i/>
                <w:sz w:val="20"/>
                <w:szCs w:val="20"/>
              </w:rPr>
            </w:pPr>
            <w:r w:rsidRPr="00F26E20">
              <w:rPr>
                <w:rFonts w:ascii="Times New Roman" w:hAnsi="Times New Roman" w:cs="Times New Roman"/>
                <w:i/>
                <w:sz w:val="20"/>
                <w:szCs w:val="20"/>
              </w:rPr>
              <w:t>(Agostinho, 2015; Agostinho</w:t>
            </w:r>
            <w:r>
              <w:rPr>
                <w:rFonts w:ascii="Times New Roman" w:hAnsi="Times New Roman" w:cs="Times New Roman"/>
                <w:i/>
                <w:sz w:val="20"/>
                <w:szCs w:val="20"/>
              </w:rPr>
              <w:t>,</w:t>
            </w:r>
            <w:r w:rsidRPr="00F26E20">
              <w:rPr>
                <w:rFonts w:ascii="Times New Roman" w:hAnsi="Times New Roman" w:cs="Times New Roman"/>
                <w:i/>
                <w:sz w:val="20"/>
                <w:szCs w:val="20"/>
              </w:rPr>
              <w:t xml:space="preserve"> </w:t>
            </w:r>
            <w:proofErr w:type="spellStart"/>
            <w:r w:rsidRPr="00F26E20">
              <w:rPr>
                <w:rFonts w:ascii="Times New Roman" w:hAnsi="Times New Roman" w:cs="Times New Roman"/>
                <w:i/>
                <w:sz w:val="20"/>
                <w:szCs w:val="20"/>
              </w:rPr>
              <w:t>Balduino</w:t>
            </w:r>
            <w:proofErr w:type="spellEnd"/>
            <w:r w:rsidRPr="00F26E20">
              <w:rPr>
                <w:rFonts w:ascii="Times New Roman" w:hAnsi="Times New Roman" w:cs="Times New Roman"/>
                <w:i/>
                <w:sz w:val="20"/>
                <w:szCs w:val="20"/>
              </w:rPr>
              <w:t xml:space="preserve"> </w:t>
            </w:r>
            <w:proofErr w:type="spellStart"/>
            <w:r w:rsidRPr="00F26E20">
              <w:rPr>
                <w:rFonts w:ascii="Times New Roman" w:hAnsi="Times New Roman" w:cs="Times New Roman"/>
                <w:i/>
                <w:sz w:val="20"/>
                <w:szCs w:val="20"/>
              </w:rPr>
              <w:t>and</w:t>
            </w:r>
            <w:proofErr w:type="spellEnd"/>
            <w:r w:rsidRPr="00F26E20">
              <w:rPr>
                <w:rFonts w:ascii="Times New Roman" w:hAnsi="Times New Roman" w:cs="Times New Roman"/>
                <w:i/>
                <w:sz w:val="20"/>
                <w:szCs w:val="20"/>
              </w:rPr>
              <w:t xml:space="preserve"> </w:t>
            </w:r>
            <w:proofErr w:type="spellStart"/>
            <w:r w:rsidRPr="00F26E20">
              <w:rPr>
                <w:rFonts w:ascii="Times New Roman" w:hAnsi="Times New Roman" w:cs="Times New Roman"/>
                <w:i/>
                <w:sz w:val="20"/>
                <w:szCs w:val="20"/>
              </w:rPr>
              <w:t>Araujo</w:t>
            </w:r>
            <w:proofErr w:type="spellEnd"/>
            <w:r w:rsidRPr="00F26E20">
              <w:rPr>
                <w:rFonts w:ascii="Times New Roman" w:hAnsi="Times New Roman" w:cs="Times New Roman"/>
                <w:i/>
                <w:sz w:val="20"/>
                <w:szCs w:val="20"/>
              </w:rPr>
              <w:t>, 2020)</w:t>
            </w:r>
          </w:p>
        </w:tc>
        <w:tc>
          <w:tcPr>
            <w:tcW w:w="1987" w:type="dxa"/>
            <w:tcBorders>
              <w:top w:val="nil"/>
              <w:left w:val="single" w:sz="4" w:space="0" w:color="auto"/>
            </w:tcBorders>
            <w:vAlign w:val="center"/>
          </w:tcPr>
          <w:p w14:paraId="220D17E1" w14:textId="77777777" w:rsidR="00C073BE" w:rsidRPr="00A23D5A" w:rsidRDefault="00C073BE" w:rsidP="00B17415">
            <w:pPr>
              <w:ind w:firstLine="0"/>
              <w:jc w:val="center"/>
              <w:rPr>
                <w:rFonts w:ascii="Times New Roman" w:hAnsi="Times New Roman" w:cs="Times New Roman"/>
                <w:i/>
                <w:sz w:val="20"/>
                <w:szCs w:val="20"/>
                <w:lang w:val="en-US"/>
              </w:rPr>
            </w:pPr>
            <w:r w:rsidRPr="00A23D5A">
              <w:rPr>
                <w:rFonts w:ascii="Times New Roman" w:hAnsi="Times New Roman" w:cs="Times New Roman"/>
                <w:i/>
                <w:sz w:val="20"/>
                <w:szCs w:val="20"/>
                <w:lang w:val="en-US"/>
              </w:rPr>
              <w:t>(Bandeira, 2017)</w:t>
            </w:r>
          </w:p>
        </w:tc>
        <w:tc>
          <w:tcPr>
            <w:tcW w:w="1909" w:type="dxa"/>
            <w:tcBorders>
              <w:top w:val="nil"/>
            </w:tcBorders>
            <w:vAlign w:val="center"/>
          </w:tcPr>
          <w:p w14:paraId="6B59D7F8" w14:textId="77777777" w:rsidR="00C073BE" w:rsidRPr="00A23D5A" w:rsidRDefault="00C073BE" w:rsidP="00B17415">
            <w:pPr>
              <w:ind w:firstLine="0"/>
              <w:jc w:val="center"/>
              <w:rPr>
                <w:rFonts w:ascii="Times New Roman" w:hAnsi="Times New Roman" w:cs="Times New Roman"/>
                <w:i/>
                <w:sz w:val="20"/>
                <w:szCs w:val="20"/>
                <w:lang w:val="en-US"/>
              </w:rPr>
            </w:pPr>
            <w:r w:rsidRPr="00A23D5A">
              <w:rPr>
                <w:rFonts w:ascii="Times New Roman" w:hAnsi="Times New Roman" w:cs="Times New Roman"/>
                <w:i/>
                <w:sz w:val="20"/>
                <w:szCs w:val="20"/>
                <w:lang w:val="en-US"/>
              </w:rPr>
              <w:t>(Bandeira, 2017)</w:t>
            </w:r>
          </w:p>
        </w:tc>
        <w:tc>
          <w:tcPr>
            <w:tcW w:w="1597" w:type="dxa"/>
            <w:vMerge/>
          </w:tcPr>
          <w:p w14:paraId="70BF3F00" w14:textId="77777777" w:rsidR="00C073BE" w:rsidRPr="00A23D5A" w:rsidRDefault="00C073BE" w:rsidP="00B17415">
            <w:pPr>
              <w:ind w:firstLine="0"/>
              <w:rPr>
                <w:rFonts w:ascii="Times New Roman" w:hAnsi="Times New Roman" w:cs="Times New Roman"/>
                <w:sz w:val="24"/>
                <w:szCs w:val="24"/>
                <w:lang w:val="en-US"/>
              </w:rPr>
            </w:pPr>
          </w:p>
        </w:tc>
        <w:tc>
          <w:tcPr>
            <w:tcW w:w="1770" w:type="dxa"/>
            <w:vMerge/>
            <w:tcBorders>
              <w:right w:val="nil"/>
            </w:tcBorders>
          </w:tcPr>
          <w:p w14:paraId="73E0D137" w14:textId="77777777" w:rsidR="00C073BE" w:rsidRPr="00A23D5A" w:rsidRDefault="00C073BE" w:rsidP="00B17415">
            <w:pPr>
              <w:ind w:firstLine="0"/>
              <w:rPr>
                <w:rFonts w:ascii="Times New Roman" w:hAnsi="Times New Roman" w:cs="Times New Roman"/>
                <w:sz w:val="24"/>
                <w:szCs w:val="24"/>
                <w:lang w:val="en-US"/>
              </w:rPr>
            </w:pPr>
          </w:p>
        </w:tc>
      </w:tr>
      <w:tr w:rsidR="00C073BE" w:rsidRPr="00B47D3E" w14:paraId="1AE16298" w14:textId="77777777" w:rsidTr="00B17415">
        <w:tc>
          <w:tcPr>
            <w:tcW w:w="2024" w:type="dxa"/>
            <w:tcBorders>
              <w:left w:val="nil"/>
              <w:right w:val="single" w:sz="4" w:space="0" w:color="auto"/>
            </w:tcBorders>
            <w:vAlign w:val="center"/>
          </w:tcPr>
          <w:p w14:paraId="7EEFEEE3" w14:textId="77777777" w:rsidR="00C073BE" w:rsidRPr="00A23D5A" w:rsidRDefault="00C073BE" w:rsidP="00B17415">
            <w:pPr>
              <w:spacing w:line="276" w:lineRule="auto"/>
              <w:ind w:firstLine="0"/>
              <w:jc w:val="center"/>
              <w:rPr>
                <w:rFonts w:ascii="Times New Roman" w:hAnsi="Times New Roman" w:cs="Times New Roman"/>
                <w:lang w:val="en-US"/>
              </w:rPr>
            </w:pPr>
            <w:r w:rsidRPr="00A23D5A">
              <w:rPr>
                <w:rFonts w:ascii="Times New Roman" w:hAnsi="Times New Roman" w:cs="Times New Roman"/>
                <w:lang w:val="en-US"/>
              </w:rPr>
              <w:t>Stressed syllables as domain</w:t>
            </w:r>
          </w:p>
        </w:tc>
        <w:tc>
          <w:tcPr>
            <w:tcW w:w="1987" w:type="dxa"/>
            <w:tcBorders>
              <w:left w:val="single" w:sz="4" w:space="0" w:color="auto"/>
            </w:tcBorders>
            <w:vAlign w:val="center"/>
          </w:tcPr>
          <w:p w14:paraId="55AC64B6" w14:textId="77777777" w:rsidR="00C073BE" w:rsidRPr="00A23D5A" w:rsidRDefault="00C073BE" w:rsidP="00B17415">
            <w:pPr>
              <w:spacing w:line="276" w:lineRule="auto"/>
              <w:ind w:firstLine="0"/>
              <w:jc w:val="center"/>
              <w:rPr>
                <w:rFonts w:ascii="Times New Roman" w:hAnsi="Times New Roman" w:cs="Times New Roman"/>
                <w:lang w:val="en-US"/>
              </w:rPr>
            </w:pPr>
            <w:r w:rsidRPr="00A23D5A">
              <w:rPr>
                <w:rFonts w:ascii="Times New Roman" w:hAnsi="Times New Roman" w:cs="Times New Roman"/>
                <w:lang w:val="en-US"/>
              </w:rPr>
              <w:t>Stressed syllables as domain</w:t>
            </w:r>
          </w:p>
        </w:tc>
        <w:tc>
          <w:tcPr>
            <w:tcW w:w="1909" w:type="dxa"/>
            <w:vAlign w:val="center"/>
          </w:tcPr>
          <w:p w14:paraId="51A089D6" w14:textId="77777777" w:rsidR="00C073BE" w:rsidRPr="00A23D5A" w:rsidRDefault="00C073BE" w:rsidP="00B17415">
            <w:pPr>
              <w:spacing w:line="276" w:lineRule="auto"/>
              <w:ind w:firstLine="0"/>
              <w:jc w:val="center"/>
              <w:rPr>
                <w:rFonts w:ascii="Times New Roman" w:hAnsi="Times New Roman" w:cs="Times New Roman"/>
                <w:lang w:val="en-US"/>
              </w:rPr>
            </w:pPr>
            <w:r w:rsidRPr="00A23D5A">
              <w:rPr>
                <w:rFonts w:ascii="Times New Roman" w:hAnsi="Times New Roman" w:cs="Times New Roman"/>
                <w:lang w:val="en-US"/>
              </w:rPr>
              <w:t>Stressed syllables as domain</w:t>
            </w:r>
          </w:p>
        </w:tc>
        <w:tc>
          <w:tcPr>
            <w:tcW w:w="1597" w:type="dxa"/>
            <w:shd w:val="clear" w:color="auto" w:fill="F2F2F2" w:themeFill="background1" w:themeFillShade="F2"/>
          </w:tcPr>
          <w:p w14:paraId="16D4A9EA" w14:textId="77777777" w:rsidR="00C073BE" w:rsidRPr="00A23D5A" w:rsidRDefault="00C073BE" w:rsidP="00B17415">
            <w:pPr>
              <w:spacing w:line="276" w:lineRule="auto"/>
              <w:ind w:firstLine="0"/>
              <w:jc w:val="center"/>
              <w:rPr>
                <w:rFonts w:ascii="Times New Roman" w:hAnsi="Times New Roman" w:cs="Times New Roman"/>
                <w:b/>
                <w:lang w:val="en-US"/>
              </w:rPr>
            </w:pPr>
            <w:r w:rsidRPr="00A23D5A">
              <w:rPr>
                <w:rFonts w:ascii="Times New Roman" w:hAnsi="Times New Roman" w:cs="Times New Roman"/>
                <w:b/>
                <w:lang w:val="en-US"/>
              </w:rPr>
              <w:t xml:space="preserve">Stressed and </w:t>
            </w:r>
            <w:r>
              <w:rPr>
                <w:rFonts w:ascii="Times New Roman" w:hAnsi="Times New Roman" w:cs="Times New Roman"/>
                <w:b/>
                <w:lang w:val="en-US"/>
              </w:rPr>
              <w:t>u</w:t>
            </w:r>
            <w:r w:rsidRPr="00A23D5A">
              <w:rPr>
                <w:rFonts w:ascii="Times New Roman" w:hAnsi="Times New Roman" w:cs="Times New Roman"/>
                <w:b/>
                <w:lang w:val="en-US"/>
              </w:rPr>
              <w:t>nstressed syllables as domain</w:t>
            </w:r>
          </w:p>
        </w:tc>
        <w:tc>
          <w:tcPr>
            <w:tcW w:w="1770" w:type="dxa"/>
            <w:tcBorders>
              <w:right w:val="nil"/>
            </w:tcBorders>
            <w:shd w:val="clear" w:color="auto" w:fill="F2F2F2" w:themeFill="background1" w:themeFillShade="F2"/>
          </w:tcPr>
          <w:p w14:paraId="7787414F" w14:textId="77777777" w:rsidR="00C073BE" w:rsidRPr="00A23D5A" w:rsidRDefault="00C073BE" w:rsidP="00B17415">
            <w:pPr>
              <w:spacing w:line="276" w:lineRule="auto"/>
              <w:ind w:firstLine="0"/>
              <w:jc w:val="center"/>
              <w:rPr>
                <w:rFonts w:ascii="Times New Roman" w:hAnsi="Times New Roman" w:cs="Times New Roman"/>
                <w:b/>
                <w:lang w:val="en-US"/>
              </w:rPr>
            </w:pPr>
            <w:r w:rsidRPr="00A23D5A">
              <w:rPr>
                <w:rFonts w:ascii="Times New Roman" w:hAnsi="Times New Roman" w:cs="Times New Roman"/>
                <w:b/>
                <w:lang w:val="en-US"/>
              </w:rPr>
              <w:t xml:space="preserve">Stressed and </w:t>
            </w:r>
            <w:r>
              <w:rPr>
                <w:rFonts w:ascii="Times New Roman" w:hAnsi="Times New Roman" w:cs="Times New Roman"/>
                <w:b/>
                <w:lang w:val="en-US"/>
              </w:rPr>
              <w:t>u</w:t>
            </w:r>
            <w:r w:rsidRPr="00A23D5A">
              <w:rPr>
                <w:rFonts w:ascii="Times New Roman" w:hAnsi="Times New Roman" w:cs="Times New Roman"/>
                <w:b/>
                <w:lang w:val="en-US"/>
              </w:rPr>
              <w:t>nstressed syllables as domain</w:t>
            </w:r>
          </w:p>
        </w:tc>
      </w:tr>
      <w:tr w:rsidR="00C073BE" w:rsidRPr="00A23D5A" w14:paraId="354CA620" w14:textId="77777777" w:rsidTr="00B17415">
        <w:tc>
          <w:tcPr>
            <w:tcW w:w="2024" w:type="dxa"/>
            <w:tcBorders>
              <w:left w:val="nil"/>
              <w:right w:val="single" w:sz="4" w:space="0" w:color="auto"/>
            </w:tcBorders>
          </w:tcPr>
          <w:p w14:paraId="53903477"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Optional</w:t>
            </w:r>
          </w:p>
        </w:tc>
        <w:tc>
          <w:tcPr>
            <w:tcW w:w="1987" w:type="dxa"/>
            <w:tcBorders>
              <w:left w:val="single" w:sz="4" w:space="0" w:color="auto"/>
            </w:tcBorders>
          </w:tcPr>
          <w:p w14:paraId="5E398B80"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Optional</w:t>
            </w:r>
          </w:p>
        </w:tc>
        <w:tc>
          <w:tcPr>
            <w:tcW w:w="1909" w:type="dxa"/>
          </w:tcPr>
          <w:p w14:paraId="60A99845"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Optional</w:t>
            </w:r>
          </w:p>
        </w:tc>
        <w:tc>
          <w:tcPr>
            <w:tcW w:w="1597" w:type="dxa"/>
          </w:tcPr>
          <w:p w14:paraId="6543890C"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Optional</w:t>
            </w:r>
          </w:p>
        </w:tc>
        <w:tc>
          <w:tcPr>
            <w:tcW w:w="1770" w:type="dxa"/>
            <w:tcBorders>
              <w:right w:val="nil"/>
            </w:tcBorders>
          </w:tcPr>
          <w:p w14:paraId="6AED8678"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Optional</w:t>
            </w:r>
          </w:p>
        </w:tc>
      </w:tr>
      <w:tr w:rsidR="00C073BE" w:rsidRPr="00A23D5A" w14:paraId="0BCC5617" w14:textId="77777777" w:rsidTr="00B17415">
        <w:tc>
          <w:tcPr>
            <w:tcW w:w="2024" w:type="dxa"/>
            <w:tcBorders>
              <w:left w:val="nil"/>
              <w:right w:val="single" w:sz="4" w:space="0" w:color="auto"/>
            </w:tcBorders>
            <w:shd w:val="clear" w:color="auto" w:fill="F2F2F2" w:themeFill="background1" w:themeFillShade="F2"/>
            <w:vAlign w:val="center"/>
          </w:tcPr>
          <w:p w14:paraId="588DEF44" w14:textId="77777777" w:rsidR="00C073BE" w:rsidRPr="00A23D5A" w:rsidRDefault="00C073BE" w:rsidP="00B17415">
            <w:pPr>
              <w:ind w:firstLine="0"/>
              <w:jc w:val="center"/>
              <w:rPr>
                <w:rFonts w:ascii="Times New Roman" w:hAnsi="Times New Roman" w:cs="Times New Roman"/>
                <w:b/>
                <w:lang w:val="en-US"/>
              </w:rPr>
            </w:pPr>
          </w:p>
          <w:p w14:paraId="5820F525"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b/>
                <w:lang w:val="en-US"/>
              </w:rPr>
              <w:t>Regressive and progressive spreading of [nasal]</w:t>
            </w:r>
          </w:p>
        </w:tc>
        <w:tc>
          <w:tcPr>
            <w:tcW w:w="1987" w:type="dxa"/>
            <w:tcBorders>
              <w:left w:val="single" w:sz="4" w:space="0" w:color="auto"/>
            </w:tcBorders>
            <w:vAlign w:val="center"/>
          </w:tcPr>
          <w:p w14:paraId="0369666F"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Regressive spreading of [nasal]</w:t>
            </w:r>
          </w:p>
        </w:tc>
        <w:tc>
          <w:tcPr>
            <w:tcW w:w="1909" w:type="dxa"/>
            <w:vAlign w:val="center"/>
          </w:tcPr>
          <w:p w14:paraId="7D8B6991"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Regressive spreading of [nasal]</w:t>
            </w:r>
          </w:p>
        </w:tc>
        <w:tc>
          <w:tcPr>
            <w:tcW w:w="1597" w:type="dxa"/>
            <w:vAlign w:val="center"/>
          </w:tcPr>
          <w:p w14:paraId="685DD72F"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Regressive spreading of [nasal]</w:t>
            </w:r>
          </w:p>
        </w:tc>
        <w:tc>
          <w:tcPr>
            <w:tcW w:w="1770" w:type="dxa"/>
            <w:tcBorders>
              <w:right w:val="nil"/>
            </w:tcBorders>
            <w:vAlign w:val="center"/>
          </w:tcPr>
          <w:p w14:paraId="73151B7C"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Regressive spreading of [nasal]</w:t>
            </w:r>
          </w:p>
        </w:tc>
      </w:tr>
      <w:tr w:rsidR="001C1B92" w:rsidRPr="00A23D5A" w14:paraId="2BF77B1E" w14:textId="77777777" w:rsidTr="00B17415">
        <w:tc>
          <w:tcPr>
            <w:tcW w:w="2024" w:type="dxa"/>
            <w:tcBorders>
              <w:left w:val="nil"/>
              <w:right w:val="single" w:sz="4" w:space="0" w:color="auto"/>
            </w:tcBorders>
          </w:tcPr>
          <w:p w14:paraId="390F7584" w14:textId="77777777" w:rsidR="001C1B92" w:rsidRPr="000035EA" w:rsidRDefault="001C1B92" w:rsidP="00B17415">
            <w:pPr>
              <w:ind w:firstLine="0"/>
              <w:jc w:val="center"/>
              <w:rPr>
                <w:rFonts w:ascii="Times New Roman" w:hAnsi="Times New Roman" w:cs="Times New Roman"/>
              </w:rPr>
            </w:pPr>
            <w:r w:rsidRPr="000035EA">
              <w:rPr>
                <w:rFonts w:ascii="Times New Roman" w:hAnsi="Times New Roman" w:cs="Times New Roman"/>
              </w:rPr>
              <w:t>[i, e, a, o, u] as targets</w:t>
            </w:r>
          </w:p>
        </w:tc>
        <w:tc>
          <w:tcPr>
            <w:tcW w:w="1987" w:type="dxa"/>
            <w:tcBorders>
              <w:left w:val="single" w:sz="4" w:space="0" w:color="auto"/>
            </w:tcBorders>
          </w:tcPr>
          <w:p w14:paraId="211C1588" w14:textId="77777777" w:rsidR="001C1B92" w:rsidRPr="000035EA" w:rsidRDefault="001C1B92" w:rsidP="00B17415">
            <w:pPr>
              <w:ind w:firstLine="0"/>
              <w:jc w:val="center"/>
              <w:rPr>
                <w:rFonts w:ascii="Times New Roman" w:hAnsi="Times New Roman" w:cs="Times New Roman"/>
              </w:rPr>
            </w:pPr>
            <w:r w:rsidRPr="000035EA">
              <w:rPr>
                <w:rFonts w:ascii="Times New Roman" w:hAnsi="Times New Roman" w:cs="Times New Roman"/>
              </w:rPr>
              <w:t>[i, e, a, o, u] as targets</w:t>
            </w:r>
          </w:p>
        </w:tc>
        <w:tc>
          <w:tcPr>
            <w:tcW w:w="1909" w:type="dxa"/>
            <w:shd w:val="clear" w:color="auto" w:fill="F2F2F2" w:themeFill="background1" w:themeFillShade="F2"/>
          </w:tcPr>
          <w:p w14:paraId="4D72CE4F" w14:textId="77777777" w:rsidR="001C1B92" w:rsidRPr="000035EA" w:rsidRDefault="001C1B92" w:rsidP="00D07196">
            <w:pPr>
              <w:ind w:firstLine="0"/>
              <w:jc w:val="center"/>
              <w:rPr>
                <w:rFonts w:ascii="Times New Roman" w:hAnsi="Times New Roman" w:cs="Times New Roman"/>
                <w:b/>
              </w:rPr>
            </w:pPr>
            <w:r w:rsidRPr="000035EA">
              <w:rPr>
                <w:rFonts w:ascii="Times New Roman" w:hAnsi="Times New Roman" w:cs="Times New Roman"/>
                <w:b/>
              </w:rPr>
              <w:t>[</w:t>
            </w:r>
            <w:r w:rsidR="00D07196" w:rsidRPr="000035EA">
              <w:rPr>
                <w:rFonts w:ascii="Times New Roman" w:hAnsi="Times New Roman" w:cs="Times New Roman"/>
                <w:b/>
              </w:rPr>
              <w:t xml:space="preserve">i, e, </w:t>
            </w:r>
            <w:r w:rsidR="00D07196" w:rsidRPr="000035EA">
              <w:rPr>
                <w:rFonts w:ascii="Times New Roman" w:eastAsia="Arial Unicode MS" w:hAnsi="Times New Roman" w:cs="Times New Roman"/>
                <w:b/>
              </w:rPr>
              <w:t>ɛ</w:t>
            </w:r>
            <w:r w:rsidR="00D07196" w:rsidRPr="000035EA">
              <w:rPr>
                <w:rFonts w:ascii="Times New Roman" w:hAnsi="Times New Roman" w:cs="Times New Roman"/>
                <w:b/>
              </w:rPr>
              <w:t xml:space="preserve">, a, </w:t>
            </w:r>
            <w:r w:rsidR="00D07196" w:rsidRPr="000035EA">
              <w:rPr>
                <w:rFonts w:ascii="Times New Roman" w:eastAsia="Arial Unicode MS" w:hAnsi="Times New Roman" w:cs="Times New Roman"/>
                <w:b/>
              </w:rPr>
              <w:t>ɔ</w:t>
            </w:r>
            <w:r w:rsidR="00D07196" w:rsidRPr="000035EA">
              <w:rPr>
                <w:rFonts w:ascii="Times New Roman" w:hAnsi="Times New Roman" w:cs="Times New Roman"/>
                <w:b/>
              </w:rPr>
              <w:t>, o, u</w:t>
            </w:r>
            <w:r w:rsidRPr="000035EA">
              <w:rPr>
                <w:rFonts w:ascii="Times New Roman" w:hAnsi="Times New Roman" w:cs="Times New Roman"/>
                <w:b/>
              </w:rPr>
              <w:t xml:space="preserve">] </w:t>
            </w:r>
            <w:r w:rsidR="00D07196" w:rsidRPr="000035EA">
              <w:rPr>
                <w:rFonts w:ascii="Times New Roman" w:hAnsi="Times New Roman" w:cs="Times New Roman"/>
                <w:b/>
              </w:rPr>
              <w:t>as targets</w:t>
            </w:r>
          </w:p>
        </w:tc>
        <w:tc>
          <w:tcPr>
            <w:tcW w:w="1597" w:type="dxa"/>
          </w:tcPr>
          <w:p w14:paraId="4861869D" w14:textId="77777777" w:rsidR="001C1B92" w:rsidRPr="000035EA" w:rsidRDefault="001C1B92" w:rsidP="00B17415">
            <w:pPr>
              <w:ind w:firstLine="0"/>
              <w:jc w:val="center"/>
              <w:rPr>
                <w:rFonts w:ascii="Times New Roman" w:hAnsi="Times New Roman" w:cs="Times New Roman"/>
              </w:rPr>
            </w:pPr>
            <w:r w:rsidRPr="000035EA">
              <w:rPr>
                <w:rFonts w:ascii="Times New Roman" w:hAnsi="Times New Roman" w:cs="Times New Roman"/>
              </w:rPr>
              <w:t>[i, e, a, o, u] as targets</w:t>
            </w:r>
          </w:p>
        </w:tc>
        <w:tc>
          <w:tcPr>
            <w:tcW w:w="1770" w:type="dxa"/>
            <w:tcBorders>
              <w:right w:val="nil"/>
            </w:tcBorders>
          </w:tcPr>
          <w:p w14:paraId="60760DAC" w14:textId="77777777" w:rsidR="001C1B92" w:rsidRPr="000035EA" w:rsidRDefault="001C1B92" w:rsidP="00B17415">
            <w:pPr>
              <w:ind w:firstLine="0"/>
              <w:jc w:val="center"/>
              <w:rPr>
                <w:rFonts w:ascii="Times New Roman" w:hAnsi="Times New Roman" w:cs="Times New Roman"/>
              </w:rPr>
            </w:pPr>
            <w:r w:rsidRPr="000035EA">
              <w:rPr>
                <w:rFonts w:ascii="Times New Roman" w:hAnsi="Times New Roman" w:cs="Times New Roman"/>
              </w:rPr>
              <w:t>[i,</w:t>
            </w:r>
            <w:r w:rsidR="00D07196" w:rsidRPr="000035EA">
              <w:rPr>
                <w:rFonts w:ascii="Times New Roman" w:hAnsi="Times New Roman" w:cs="Times New Roman"/>
              </w:rPr>
              <w:t xml:space="preserve"> e, a, o, u] as targets</w:t>
            </w:r>
          </w:p>
        </w:tc>
      </w:tr>
      <w:tr w:rsidR="00C073BE" w:rsidRPr="00A23D5A" w14:paraId="54AE2F4F" w14:textId="77777777" w:rsidTr="00B17415">
        <w:tc>
          <w:tcPr>
            <w:tcW w:w="2024" w:type="dxa"/>
            <w:tcBorders>
              <w:left w:val="nil"/>
              <w:right w:val="single" w:sz="4" w:space="0" w:color="auto"/>
            </w:tcBorders>
          </w:tcPr>
          <w:p w14:paraId="503AFC7F" w14:textId="77777777" w:rsidR="00C073BE" w:rsidRPr="00A23D5A" w:rsidRDefault="001C1B92" w:rsidP="00B17415">
            <w:pPr>
              <w:ind w:firstLine="0"/>
              <w:jc w:val="center"/>
              <w:rPr>
                <w:rFonts w:ascii="Times New Roman" w:hAnsi="Times New Roman" w:cs="Times New Roman"/>
                <w:lang w:val="en-US"/>
              </w:rPr>
            </w:pPr>
            <w:r w:rsidRPr="000035EA">
              <w:rPr>
                <w:rFonts w:ascii="Times New Roman" w:hAnsi="Times New Roman" w:cs="Times New Roman"/>
              </w:rPr>
              <w:t xml:space="preserve"> </w:t>
            </w:r>
            <w:r w:rsidR="00C073BE" w:rsidRPr="00A23D5A">
              <w:rPr>
                <w:rFonts w:ascii="Times New Roman" w:hAnsi="Times New Roman" w:cs="Times New Roman"/>
                <w:lang w:val="en-US"/>
              </w:rPr>
              <w:t>[</w:t>
            </w:r>
            <w:proofErr w:type="spellStart"/>
            <w:r w:rsidR="00C073BE" w:rsidRPr="00A23D5A">
              <w:rPr>
                <w:rFonts w:ascii="Times New Roman" w:hAnsi="Times New Roman" w:cs="Times New Roman"/>
                <w:lang w:val="en-US"/>
              </w:rPr>
              <w:t>i</w:t>
            </w:r>
            <w:proofErr w:type="spellEnd"/>
            <w:r w:rsidR="00C073BE" w:rsidRPr="00A23D5A">
              <w:rPr>
                <w:rFonts w:ascii="Times New Roman" w:hAnsi="Times New Roman" w:cs="Times New Roman"/>
                <w:lang w:val="en-US"/>
              </w:rPr>
              <w:t>̃, ẽ, ɐ̃, õ, ũ] as output</w:t>
            </w:r>
          </w:p>
        </w:tc>
        <w:tc>
          <w:tcPr>
            <w:tcW w:w="1987" w:type="dxa"/>
            <w:tcBorders>
              <w:left w:val="single" w:sz="4" w:space="0" w:color="auto"/>
            </w:tcBorders>
          </w:tcPr>
          <w:p w14:paraId="01F582BC"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w:t>
            </w:r>
            <w:proofErr w:type="spellStart"/>
            <w:r w:rsidRPr="00A23D5A">
              <w:rPr>
                <w:rFonts w:ascii="Times New Roman" w:hAnsi="Times New Roman" w:cs="Times New Roman"/>
                <w:lang w:val="en-US"/>
              </w:rPr>
              <w:t>i</w:t>
            </w:r>
            <w:proofErr w:type="spellEnd"/>
            <w:r w:rsidRPr="00A23D5A">
              <w:rPr>
                <w:rFonts w:ascii="Times New Roman" w:hAnsi="Times New Roman" w:cs="Times New Roman"/>
                <w:lang w:val="en-US"/>
              </w:rPr>
              <w:t>̃, ẽ, ɐ̃, õ, ũ] as output</w:t>
            </w:r>
          </w:p>
        </w:tc>
        <w:tc>
          <w:tcPr>
            <w:tcW w:w="1909" w:type="dxa"/>
            <w:shd w:val="clear" w:color="auto" w:fill="F2F2F2" w:themeFill="background1" w:themeFillShade="F2"/>
          </w:tcPr>
          <w:p w14:paraId="42A51DAB" w14:textId="77777777" w:rsidR="00C073BE" w:rsidRPr="00A23D5A" w:rsidRDefault="00C073BE" w:rsidP="00B17415">
            <w:pPr>
              <w:ind w:firstLine="0"/>
              <w:jc w:val="center"/>
              <w:rPr>
                <w:rFonts w:ascii="Times New Roman" w:hAnsi="Times New Roman" w:cs="Times New Roman"/>
                <w:b/>
                <w:lang w:val="en-US"/>
              </w:rPr>
            </w:pPr>
            <w:r w:rsidRPr="00A23D5A">
              <w:rPr>
                <w:rFonts w:ascii="Times New Roman" w:hAnsi="Times New Roman" w:cs="Times New Roman"/>
                <w:b/>
                <w:lang w:val="en-US"/>
              </w:rPr>
              <w:t>[</w:t>
            </w:r>
            <w:proofErr w:type="spellStart"/>
            <w:r w:rsidRPr="00A23D5A">
              <w:rPr>
                <w:rFonts w:ascii="Times New Roman" w:hAnsi="Times New Roman" w:cs="Times New Roman"/>
                <w:b/>
                <w:lang w:val="en-US"/>
              </w:rPr>
              <w:t>i</w:t>
            </w:r>
            <w:proofErr w:type="spellEnd"/>
            <w:r w:rsidRPr="00A23D5A">
              <w:rPr>
                <w:rFonts w:ascii="Times New Roman" w:hAnsi="Times New Roman" w:cs="Times New Roman"/>
                <w:b/>
                <w:lang w:val="en-US"/>
              </w:rPr>
              <w:t xml:space="preserve">̃, ẽ, ɛ̃, ɐ̃, ɔ̃, õ, ũ] </w:t>
            </w:r>
            <w:r w:rsidR="00D07196">
              <w:rPr>
                <w:rFonts w:ascii="Times New Roman" w:hAnsi="Times New Roman" w:cs="Times New Roman"/>
                <w:b/>
                <w:lang w:val="en-US"/>
              </w:rPr>
              <w:t xml:space="preserve">as </w:t>
            </w:r>
            <w:r w:rsidRPr="00A23D5A">
              <w:rPr>
                <w:rFonts w:ascii="Times New Roman" w:hAnsi="Times New Roman" w:cs="Times New Roman"/>
                <w:b/>
                <w:lang w:val="en-US"/>
              </w:rPr>
              <w:t>output</w:t>
            </w:r>
          </w:p>
        </w:tc>
        <w:tc>
          <w:tcPr>
            <w:tcW w:w="1597" w:type="dxa"/>
          </w:tcPr>
          <w:p w14:paraId="53700BE1"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w:t>
            </w:r>
            <w:proofErr w:type="spellStart"/>
            <w:r w:rsidRPr="00A23D5A">
              <w:rPr>
                <w:rFonts w:ascii="Times New Roman" w:hAnsi="Times New Roman" w:cs="Times New Roman"/>
                <w:lang w:val="en-US"/>
              </w:rPr>
              <w:t>i</w:t>
            </w:r>
            <w:proofErr w:type="spellEnd"/>
            <w:r w:rsidRPr="00A23D5A">
              <w:rPr>
                <w:rFonts w:ascii="Times New Roman" w:hAnsi="Times New Roman" w:cs="Times New Roman"/>
                <w:lang w:val="en-US"/>
              </w:rPr>
              <w:t>̃, ẽ, ɐ̃, õ, ũ] as output</w:t>
            </w:r>
          </w:p>
        </w:tc>
        <w:tc>
          <w:tcPr>
            <w:tcW w:w="1770" w:type="dxa"/>
            <w:tcBorders>
              <w:right w:val="nil"/>
            </w:tcBorders>
          </w:tcPr>
          <w:p w14:paraId="0C8490A8"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w:t>
            </w:r>
            <w:proofErr w:type="spellStart"/>
            <w:r w:rsidRPr="00A23D5A">
              <w:rPr>
                <w:rFonts w:ascii="Times New Roman" w:hAnsi="Times New Roman" w:cs="Times New Roman"/>
                <w:lang w:val="en-US"/>
              </w:rPr>
              <w:t>i</w:t>
            </w:r>
            <w:proofErr w:type="spellEnd"/>
            <w:r w:rsidRPr="00A23D5A">
              <w:rPr>
                <w:rFonts w:ascii="Times New Roman" w:hAnsi="Times New Roman" w:cs="Times New Roman"/>
                <w:lang w:val="en-US"/>
              </w:rPr>
              <w:t>̃, ẽ, ɐ̃, õ, ũ] as output</w:t>
            </w:r>
          </w:p>
        </w:tc>
      </w:tr>
      <w:tr w:rsidR="00C073BE" w:rsidRPr="00A23D5A" w14:paraId="1280426B" w14:textId="77777777" w:rsidTr="00B17415">
        <w:tc>
          <w:tcPr>
            <w:tcW w:w="2024" w:type="dxa"/>
            <w:vMerge w:val="restart"/>
            <w:tcBorders>
              <w:left w:val="nil"/>
              <w:right w:val="single" w:sz="4" w:space="0" w:color="auto"/>
            </w:tcBorders>
            <w:vAlign w:val="center"/>
          </w:tcPr>
          <w:p w14:paraId="3959BEF8"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w:t>
            </w:r>
          </w:p>
        </w:tc>
        <w:tc>
          <w:tcPr>
            <w:tcW w:w="1987" w:type="dxa"/>
            <w:vMerge w:val="restart"/>
            <w:tcBorders>
              <w:left w:val="single" w:sz="4" w:space="0" w:color="auto"/>
            </w:tcBorders>
            <w:vAlign w:val="center"/>
          </w:tcPr>
          <w:p w14:paraId="42FFFEB2"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w:t>
            </w:r>
          </w:p>
        </w:tc>
        <w:tc>
          <w:tcPr>
            <w:tcW w:w="1909" w:type="dxa"/>
            <w:vMerge w:val="restart"/>
            <w:vAlign w:val="center"/>
          </w:tcPr>
          <w:p w14:paraId="71DABAE4" w14:textId="77777777" w:rsidR="00C073BE" w:rsidRPr="00A23D5A" w:rsidRDefault="00C073BE" w:rsidP="00B17415">
            <w:pPr>
              <w:ind w:firstLine="0"/>
              <w:jc w:val="center"/>
              <w:rPr>
                <w:rFonts w:ascii="Times New Roman" w:hAnsi="Times New Roman" w:cs="Times New Roman"/>
                <w:lang w:val="en-US"/>
              </w:rPr>
            </w:pPr>
            <w:r w:rsidRPr="00A23D5A">
              <w:rPr>
                <w:rFonts w:ascii="Times New Roman" w:hAnsi="Times New Roman" w:cs="Times New Roman"/>
                <w:lang w:val="en-US"/>
              </w:rPr>
              <w:t>------</w:t>
            </w:r>
          </w:p>
        </w:tc>
        <w:tc>
          <w:tcPr>
            <w:tcW w:w="1597" w:type="dxa"/>
            <w:vMerge w:val="restart"/>
            <w:shd w:val="clear" w:color="auto" w:fill="F2F2F2" w:themeFill="background1" w:themeFillShade="F2"/>
            <w:vAlign w:val="center"/>
          </w:tcPr>
          <w:p w14:paraId="6F40C0ED" w14:textId="77777777" w:rsidR="00C073BE" w:rsidRPr="00A23D5A" w:rsidRDefault="00C073BE" w:rsidP="00B17415">
            <w:pPr>
              <w:ind w:firstLine="0"/>
              <w:jc w:val="center"/>
              <w:rPr>
                <w:rFonts w:ascii="Times New Roman" w:hAnsi="Times New Roman" w:cs="Times New Roman"/>
                <w:b/>
                <w:lang w:val="en-US"/>
              </w:rPr>
            </w:pPr>
            <w:r w:rsidRPr="00A23D5A">
              <w:rPr>
                <w:rFonts w:ascii="Times New Roman" w:hAnsi="Times New Roman" w:cs="Times New Roman"/>
                <w:b/>
                <w:lang w:val="en-US"/>
              </w:rPr>
              <w:t xml:space="preserve">/ɲ/ </w:t>
            </w:r>
            <w:r w:rsidRPr="00A23D5A">
              <w:rPr>
                <w:rFonts w:ascii="Times New Roman" w:hAnsi="Times New Roman" w:cs="Times New Roman"/>
                <w:b/>
                <w:lang w:val="en-US"/>
              </w:rPr>
              <w:sym w:font="IPAPhon" w:char="F05F"/>
            </w:r>
            <w:r w:rsidRPr="00A23D5A">
              <w:rPr>
                <w:rFonts w:ascii="Times New Roman" w:hAnsi="Times New Roman" w:cs="Times New Roman"/>
                <w:b/>
                <w:lang w:val="en-US"/>
              </w:rPr>
              <w:t xml:space="preserve"> [j]</w:t>
            </w:r>
          </w:p>
        </w:tc>
        <w:tc>
          <w:tcPr>
            <w:tcW w:w="1770" w:type="dxa"/>
            <w:tcBorders>
              <w:right w:val="nil"/>
            </w:tcBorders>
            <w:shd w:val="clear" w:color="auto" w:fill="F2F2F2" w:themeFill="background1" w:themeFillShade="F2"/>
          </w:tcPr>
          <w:p w14:paraId="223626EE" w14:textId="77777777" w:rsidR="00C073BE" w:rsidRPr="00A23D5A" w:rsidRDefault="00C073BE" w:rsidP="00B17415">
            <w:pPr>
              <w:ind w:firstLine="0"/>
              <w:jc w:val="center"/>
              <w:rPr>
                <w:rFonts w:ascii="Times New Roman" w:hAnsi="Times New Roman" w:cs="Times New Roman"/>
                <w:b/>
                <w:lang w:val="en-US"/>
              </w:rPr>
            </w:pPr>
            <w:r w:rsidRPr="00A23D5A">
              <w:rPr>
                <w:rFonts w:ascii="Times New Roman" w:hAnsi="Times New Roman" w:cs="Times New Roman"/>
                <w:b/>
                <w:lang w:val="en-US"/>
              </w:rPr>
              <w:t xml:space="preserve">/ɲ/ </w:t>
            </w:r>
            <w:r w:rsidRPr="00A23D5A">
              <w:rPr>
                <w:rFonts w:ascii="Times New Roman" w:hAnsi="Times New Roman" w:cs="Times New Roman"/>
                <w:b/>
                <w:lang w:val="en-US"/>
              </w:rPr>
              <w:sym w:font="IPAPhon" w:char="F05F"/>
            </w:r>
            <w:r w:rsidRPr="00A23D5A">
              <w:rPr>
                <w:rFonts w:ascii="Times New Roman" w:hAnsi="Times New Roman" w:cs="Times New Roman"/>
                <w:b/>
                <w:lang w:val="en-US"/>
              </w:rPr>
              <w:t xml:space="preserve"> [j]</w:t>
            </w:r>
          </w:p>
        </w:tc>
      </w:tr>
      <w:tr w:rsidR="00C073BE" w:rsidRPr="00A23D5A" w14:paraId="6E0B8105" w14:textId="77777777" w:rsidTr="00B17415">
        <w:tc>
          <w:tcPr>
            <w:tcW w:w="2024" w:type="dxa"/>
            <w:vMerge/>
            <w:tcBorders>
              <w:left w:val="nil"/>
              <w:right w:val="single" w:sz="4" w:space="0" w:color="auto"/>
            </w:tcBorders>
          </w:tcPr>
          <w:p w14:paraId="5D80C10F" w14:textId="77777777" w:rsidR="00C073BE" w:rsidRPr="00A23D5A" w:rsidRDefault="00C073BE" w:rsidP="00B17415">
            <w:pPr>
              <w:ind w:firstLine="0"/>
              <w:jc w:val="center"/>
              <w:rPr>
                <w:rFonts w:ascii="Times New Roman" w:hAnsi="Times New Roman" w:cs="Times New Roman"/>
                <w:lang w:val="en-US"/>
              </w:rPr>
            </w:pPr>
          </w:p>
        </w:tc>
        <w:tc>
          <w:tcPr>
            <w:tcW w:w="1987" w:type="dxa"/>
            <w:vMerge/>
            <w:tcBorders>
              <w:left w:val="single" w:sz="4" w:space="0" w:color="auto"/>
            </w:tcBorders>
          </w:tcPr>
          <w:p w14:paraId="2F7B5383" w14:textId="77777777" w:rsidR="00C073BE" w:rsidRPr="00A23D5A" w:rsidRDefault="00C073BE" w:rsidP="00B17415">
            <w:pPr>
              <w:ind w:firstLine="0"/>
              <w:jc w:val="center"/>
              <w:rPr>
                <w:rFonts w:ascii="Times New Roman" w:hAnsi="Times New Roman" w:cs="Times New Roman"/>
                <w:lang w:val="en-US"/>
              </w:rPr>
            </w:pPr>
          </w:p>
        </w:tc>
        <w:tc>
          <w:tcPr>
            <w:tcW w:w="1909" w:type="dxa"/>
            <w:vMerge/>
          </w:tcPr>
          <w:p w14:paraId="293F941F" w14:textId="77777777" w:rsidR="00C073BE" w:rsidRPr="00A23D5A" w:rsidRDefault="00C073BE" w:rsidP="00B17415">
            <w:pPr>
              <w:ind w:firstLine="0"/>
              <w:jc w:val="center"/>
              <w:rPr>
                <w:rFonts w:ascii="Times New Roman" w:hAnsi="Times New Roman" w:cs="Times New Roman"/>
                <w:lang w:val="en-US"/>
              </w:rPr>
            </w:pPr>
          </w:p>
        </w:tc>
        <w:tc>
          <w:tcPr>
            <w:tcW w:w="1597" w:type="dxa"/>
            <w:vMerge/>
            <w:shd w:val="clear" w:color="auto" w:fill="FFFFFF" w:themeFill="background1"/>
          </w:tcPr>
          <w:p w14:paraId="07222056" w14:textId="77777777" w:rsidR="00C073BE" w:rsidRPr="00A23D5A" w:rsidRDefault="00C073BE" w:rsidP="00B17415">
            <w:pPr>
              <w:ind w:firstLine="0"/>
              <w:jc w:val="center"/>
              <w:rPr>
                <w:rFonts w:ascii="Times New Roman" w:hAnsi="Times New Roman" w:cs="Times New Roman"/>
                <w:b/>
                <w:lang w:val="en-US"/>
              </w:rPr>
            </w:pPr>
          </w:p>
        </w:tc>
        <w:tc>
          <w:tcPr>
            <w:tcW w:w="1770" w:type="dxa"/>
            <w:tcBorders>
              <w:right w:val="nil"/>
            </w:tcBorders>
            <w:shd w:val="clear" w:color="auto" w:fill="F2F2F2" w:themeFill="background1" w:themeFillShade="F2"/>
          </w:tcPr>
          <w:p w14:paraId="433F4A20" w14:textId="77777777" w:rsidR="00C073BE" w:rsidRPr="00A23D5A" w:rsidRDefault="00C073BE" w:rsidP="00B17415">
            <w:pPr>
              <w:ind w:firstLine="0"/>
              <w:jc w:val="center"/>
              <w:rPr>
                <w:rFonts w:ascii="Times New Roman" w:hAnsi="Times New Roman" w:cs="Times New Roman"/>
                <w:b/>
                <w:lang w:val="en-US"/>
              </w:rPr>
            </w:pPr>
            <w:r w:rsidRPr="00A23D5A">
              <w:rPr>
                <w:rFonts w:ascii="Times New Roman" w:hAnsi="Times New Roman" w:cs="Times New Roman"/>
                <w:b/>
                <w:lang w:val="en-US"/>
              </w:rPr>
              <w:t xml:space="preserve">/ɲ/ </w:t>
            </w:r>
            <w:r w:rsidRPr="00A23D5A">
              <w:rPr>
                <w:rFonts w:ascii="Times New Roman" w:hAnsi="Times New Roman" w:cs="Times New Roman"/>
                <w:b/>
                <w:lang w:val="en-US"/>
              </w:rPr>
              <w:sym w:font="IPAPhon" w:char="F05F"/>
            </w:r>
            <w:r w:rsidRPr="00A23D5A">
              <w:rPr>
                <w:rFonts w:ascii="Times New Roman" w:hAnsi="Times New Roman" w:cs="Times New Roman"/>
                <w:b/>
                <w:lang w:val="en-US"/>
              </w:rPr>
              <w:t xml:space="preserve"> [</w:t>
            </w:r>
            <w:proofErr w:type="spellStart"/>
            <w:r w:rsidRPr="00A23D5A">
              <w:rPr>
                <w:rFonts w:ascii="Times New Roman" w:hAnsi="Times New Roman" w:cs="Times New Roman"/>
                <w:b/>
                <w:lang w:val="en-US"/>
              </w:rPr>
              <w:t>nj</w:t>
            </w:r>
            <w:proofErr w:type="spellEnd"/>
            <w:r w:rsidRPr="00A23D5A">
              <w:rPr>
                <w:rFonts w:ascii="Times New Roman" w:hAnsi="Times New Roman" w:cs="Times New Roman"/>
                <w:b/>
                <w:lang w:val="en-US"/>
              </w:rPr>
              <w:t>]</w:t>
            </w:r>
          </w:p>
        </w:tc>
      </w:tr>
    </w:tbl>
    <w:p w14:paraId="4A617D06" w14:textId="77777777" w:rsidR="003817BA" w:rsidRPr="003817BA" w:rsidRDefault="003817BA" w:rsidP="00D07196">
      <w:pPr>
        <w:ind w:firstLine="0"/>
        <w:rPr>
          <w:rFonts w:ascii="Times New Roman" w:hAnsi="Times New Roman" w:cs="Times New Roman"/>
          <w:sz w:val="24"/>
          <w:szCs w:val="24"/>
        </w:rPr>
      </w:pPr>
    </w:p>
    <w:p w14:paraId="3AEF1910" w14:textId="77777777" w:rsidR="00FF54D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 xml:space="preserve">As </w:t>
      </w:r>
      <w:r>
        <w:rPr>
          <w:rFonts w:ascii="Times New Roman" w:hAnsi="Times New Roman" w:cs="Times New Roman"/>
          <w:sz w:val="24"/>
          <w:szCs w:val="24"/>
          <w:lang w:val="en-US"/>
        </w:rPr>
        <w:t xml:space="preserve">Table 4 </w:t>
      </w:r>
      <w:r w:rsidRPr="00A23D5A">
        <w:rPr>
          <w:rFonts w:ascii="Times New Roman" w:hAnsi="Times New Roman" w:cs="Times New Roman"/>
          <w:sz w:val="24"/>
          <w:szCs w:val="24"/>
          <w:lang w:val="en-US"/>
        </w:rPr>
        <w:t>sho</w:t>
      </w:r>
      <w:r>
        <w:rPr>
          <w:rFonts w:ascii="Times New Roman" w:hAnsi="Times New Roman" w:cs="Times New Roman"/>
          <w:sz w:val="24"/>
          <w:szCs w:val="24"/>
          <w:lang w:val="en-US"/>
        </w:rPr>
        <w:t>ws</w:t>
      </w:r>
      <w:r w:rsidRPr="00A23D5A">
        <w:rPr>
          <w:rFonts w:ascii="Times New Roman" w:hAnsi="Times New Roman" w:cs="Times New Roman"/>
          <w:sz w:val="24"/>
          <w:szCs w:val="24"/>
          <w:lang w:val="en-US"/>
        </w:rPr>
        <w:t xml:space="preserve">, although in </w:t>
      </w:r>
      <w:proofErr w:type="spellStart"/>
      <w:r w:rsidRPr="00A23D5A">
        <w:rPr>
          <w:rFonts w:ascii="Times New Roman" w:hAnsi="Times New Roman" w:cs="Times New Roman"/>
          <w:sz w:val="24"/>
          <w:szCs w:val="24"/>
          <w:lang w:val="en-US"/>
        </w:rPr>
        <w:t>Lung'Ie</w:t>
      </w:r>
      <w:proofErr w:type="spellEnd"/>
      <w:r w:rsidRPr="00A23D5A">
        <w:rPr>
          <w:rFonts w:ascii="Times New Roman" w:hAnsi="Times New Roman" w:cs="Times New Roman"/>
          <w:sz w:val="24"/>
          <w:szCs w:val="24"/>
          <w:lang w:val="en-US"/>
        </w:rPr>
        <w:t xml:space="preserve"> the nasality triggered by /ɲ/ is regressive and progressive, in PST and PP we observe only</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 xml:space="preserve">regressive nasality. In addition, the process is optional in unstressed syllables, which is not </w:t>
      </w:r>
      <w:r>
        <w:rPr>
          <w:rFonts w:ascii="Times New Roman" w:hAnsi="Times New Roman" w:cs="Times New Roman"/>
          <w:sz w:val="24"/>
          <w:szCs w:val="24"/>
          <w:lang w:val="en-US"/>
        </w:rPr>
        <w:t>feasible</w:t>
      </w:r>
      <w:r w:rsidRPr="00A23D5A">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 xml:space="preserve">local languages. Contrasting PST </w:t>
      </w:r>
      <w:r>
        <w:rPr>
          <w:rFonts w:ascii="Times New Roman" w:hAnsi="Times New Roman" w:cs="Times New Roman"/>
          <w:sz w:val="24"/>
          <w:szCs w:val="24"/>
          <w:lang w:val="en-US"/>
        </w:rPr>
        <w:t xml:space="preserve">with </w:t>
      </w:r>
      <w:r w:rsidRPr="00A23D5A">
        <w:rPr>
          <w:rFonts w:ascii="Times New Roman" w:hAnsi="Times New Roman" w:cs="Times New Roman"/>
          <w:sz w:val="24"/>
          <w:szCs w:val="24"/>
          <w:lang w:val="en-US"/>
        </w:rPr>
        <w:t>PP</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the only difference was the production of [</w:t>
      </w:r>
      <w:proofErr w:type="spellStart"/>
      <w:r w:rsidRPr="00A23D5A">
        <w:rPr>
          <w:rFonts w:ascii="Times New Roman" w:hAnsi="Times New Roman" w:cs="Times New Roman"/>
          <w:sz w:val="24"/>
          <w:szCs w:val="24"/>
          <w:lang w:val="en-US"/>
        </w:rPr>
        <w:t>nj</w:t>
      </w:r>
      <w:proofErr w:type="spellEnd"/>
      <w:r w:rsidRPr="00A23D5A">
        <w:rPr>
          <w:rFonts w:ascii="Times New Roman" w:hAnsi="Times New Roman" w:cs="Times New Roman"/>
          <w:sz w:val="24"/>
          <w:szCs w:val="24"/>
          <w:lang w:val="en-US"/>
        </w:rPr>
        <w:t xml:space="preserve">] as </w:t>
      </w:r>
      <w:r>
        <w:rPr>
          <w:rFonts w:ascii="Times New Roman" w:hAnsi="Times New Roman" w:cs="Times New Roman"/>
          <w:sz w:val="24"/>
          <w:szCs w:val="24"/>
          <w:lang w:val="en-US"/>
        </w:rPr>
        <w:t xml:space="preserve">a </w:t>
      </w:r>
      <w:r w:rsidRPr="00A23D5A">
        <w:rPr>
          <w:rFonts w:ascii="Times New Roman" w:hAnsi="Times New Roman" w:cs="Times New Roman"/>
          <w:sz w:val="24"/>
          <w:szCs w:val="24"/>
          <w:lang w:val="en-US"/>
        </w:rPr>
        <w:t>/ɲ/ allophone in PST. Thus, it is possible that aspects related to linguistic contact play a role in the way nasality is implemented in PST and PP. Although this factor is not part of the scope of this paper, it should be further considered in future studies on nasality in PST and PP.</w:t>
      </w:r>
    </w:p>
    <w:p w14:paraId="1DADE77D" w14:textId="3713B245" w:rsidR="00C073BE" w:rsidRDefault="00C073BE" w:rsidP="00B47D3E">
      <w:pPr>
        <w:spacing w:after="0"/>
        <w:rPr>
          <w:rFonts w:ascii="Times New Roman" w:hAnsi="Times New Roman" w:cs="Times New Roman"/>
          <w:sz w:val="24"/>
          <w:szCs w:val="24"/>
          <w:lang w:val="en-US"/>
        </w:rPr>
      </w:pPr>
      <w:r w:rsidRPr="00A23D5A">
        <w:rPr>
          <w:rFonts w:ascii="Times New Roman" w:hAnsi="Times New Roman" w:cs="Times New Roman"/>
          <w:sz w:val="24"/>
          <w:szCs w:val="24"/>
          <w:lang w:val="en-US"/>
        </w:rPr>
        <w:t>To sum</w:t>
      </w:r>
      <w:r>
        <w:rPr>
          <w:rFonts w:ascii="Times New Roman" w:hAnsi="Times New Roman" w:cs="Times New Roman"/>
          <w:sz w:val="24"/>
          <w:szCs w:val="24"/>
          <w:lang w:val="en-US"/>
        </w:rPr>
        <w:t>m</w:t>
      </w:r>
      <w:r w:rsidRPr="00A23D5A">
        <w:rPr>
          <w:rFonts w:ascii="Times New Roman" w:hAnsi="Times New Roman" w:cs="Times New Roman"/>
          <w:sz w:val="24"/>
          <w:szCs w:val="24"/>
          <w:lang w:val="en-US"/>
        </w:rPr>
        <w:t xml:space="preserve">arize, PST and PP have different processes of nasalization. Similar </w:t>
      </w:r>
      <w:r>
        <w:rPr>
          <w:rFonts w:ascii="Times New Roman" w:hAnsi="Times New Roman" w:cs="Times New Roman"/>
          <w:sz w:val="24"/>
          <w:szCs w:val="24"/>
          <w:lang w:val="en-US"/>
        </w:rPr>
        <w:t>as</w:t>
      </w:r>
      <w:r w:rsidRPr="00A23D5A">
        <w:rPr>
          <w:rFonts w:ascii="Times New Roman" w:hAnsi="Times New Roman" w:cs="Times New Roman"/>
          <w:sz w:val="24"/>
          <w:szCs w:val="24"/>
          <w:lang w:val="en-US"/>
        </w:rPr>
        <w:t xml:space="preserve"> EP and BP, the data of PST and PP </w:t>
      </w:r>
      <w:r>
        <w:rPr>
          <w:rFonts w:ascii="Times New Roman" w:hAnsi="Times New Roman" w:cs="Times New Roman"/>
          <w:sz w:val="24"/>
          <w:szCs w:val="24"/>
          <w:lang w:val="en-US"/>
        </w:rPr>
        <w:t>show</w:t>
      </w:r>
      <w:r w:rsidRPr="00A23D5A">
        <w:rPr>
          <w:rFonts w:ascii="Times New Roman" w:hAnsi="Times New Roman" w:cs="Times New Roman"/>
          <w:sz w:val="24"/>
          <w:szCs w:val="24"/>
          <w:lang w:val="en-US"/>
        </w:rPr>
        <w:t xml:space="preserve"> that the palatal nasal occupies an ambisyllabic structure</w:t>
      </w:r>
      <w:r>
        <w:rPr>
          <w:rFonts w:ascii="Times New Roman" w:hAnsi="Times New Roman" w:cs="Times New Roman"/>
          <w:sz w:val="24"/>
          <w:szCs w:val="24"/>
          <w:lang w:val="en-US"/>
        </w:rPr>
        <w:t xml:space="preserve"> and</w:t>
      </w:r>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A23D5A">
        <w:rPr>
          <w:rFonts w:ascii="Times New Roman" w:hAnsi="Times New Roman" w:cs="Times New Roman"/>
          <w:sz w:val="24"/>
          <w:szCs w:val="24"/>
          <w:lang w:val="en-US"/>
        </w:rPr>
        <w:t xml:space="preserve"> simultaneously associated with onset and coda positions in a syllable. Thus, the palatal nasal can nasalize left contiguous vowels, whether or not in stressed syllables. It is possible </w:t>
      </w:r>
      <w:r>
        <w:rPr>
          <w:rFonts w:ascii="Times New Roman" w:hAnsi="Times New Roman" w:cs="Times New Roman"/>
          <w:sz w:val="24"/>
          <w:szCs w:val="24"/>
          <w:lang w:val="en-US"/>
        </w:rPr>
        <w:t>because</w:t>
      </w:r>
      <w:r w:rsidRPr="00A23D5A">
        <w:rPr>
          <w:rFonts w:ascii="Times New Roman" w:hAnsi="Times New Roman" w:cs="Times New Roman"/>
          <w:sz w:val="24"/>
          <w:szCs w:val="24"/>
          <w:lang w:val="en-US"/>
        </w:rPr>
        <w:t xml:space="preserve"> /ɲ/ is in the coda, resulting in a CVN syllable structure and triggering tautosyllabic nasality. Thus, even though it is optional, the nasality triggered by /ɲ/ occurs independently </w:t>
      </w:r>
      <w:r>
        <w:rPr>
          <w:rFonts w:ascii="Times New Roman" w:hAnsi="Times New Roman" w:cs="Times New Roman"/>
          <w:sz w:val="24"/>
          <w:szCs w:val="24"/>
          <w:lang w:val="en-US"/>
        </w:rPr>
        <w:t xml:space="preserve">from </w:t>
      </w:r>
      <w:r w:rsidRPr="00A23D5A">
        <w:rPr>
          <w:rFonts w:ascii="Times New Roman" w:hAnsi="Times New Roman" w:cs="Times New Roman"/>
          <w:sz w:val="24"/>
          <w:szCs w:val="24"/>
          <w:lang w:val="en-US"/>
        </w:rPr>
        <w:t>the vowel quality and the word</w:t>
      </w:r>
      <w:r>
        <w:rPr>
          <w:rFonts w:ascii="Times New Roman" w:hAnsi="Times New Roman" w:cs="Times New Roman"/>
          <w:sz w:val="24"/>
          <w:szCs w:val="24"/>
          <w:lang w:val="en-US"/>
        </w:rPr>
        <w:t xml:space="preserve"> </w:t>
      </w:r>
      <w:r w:rsidRPr="00A23D5A">
        <w:rPr>
          <w:rFonts w:ascii="Times New Roman" w:hAnsi="Times New Roman" w:cs="Times New Roman"/>
          <w:sz w:val="24"/>
          <w:szCs w:val="24"/>
          <w:lang w:val="en-US"/>
        </w:rPr>
        <w:t>stress, as described for BP (</w:t>
      </w:r>
      <w:proofErr w:type="spellStart"/>
      <w:r w:rsidRPr="00A23D5A">
        <w:rPr>
          <w:rFonts w:ascii="Times New Roman" w:hAnsi="Times New Roman" w:cs="Times New Roman"/>
          <w:sz w:val="24"/>
          <w:szCs w:val="24"/>
          <w:lang w:val="en-US"/>
        </w:rPr>
        <w:t>Wetzels</w:t>
      </w:r>
      <w:proofErr w:type="spellEnd"/>
      <w:r w:rsidRPr="00A23D5A">
        <w:rPr>
          <w:rFonts w:ascii="Times New Roman" w:hAnsi="Times New Roman" w:cs="Times New Roman"/>
          <w:sz w:val="24"/>
          <w:szCs w:val="24"/>
          <w:lang w:val="en-US"/>
        </w:rPr>
        <w:t xml:space="preserve">, 1997; </w:t>
      </w:r>
      <w:proofErr w:type="spellStart"/>
      <w:r w:rsidRPr="00A23D5A">
        <w:rPr>
          <w:rFonts w:ascii="Times New Roman" w:hAnsi="Times New Roman" w:cs="Times New Roman"/>
          <w:sz w:val="24"/>
          <w:szCs w:val="24"/>
          <w:lang w:val="en-US"/>
        </w:rPr>
        <w:t>Collischonn</w:t>
      </w:r>
      <w:proofErr w:type="spellEnd"/>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00EC3ED1">
        <w:rPr>
          <w:rFonts w:ascii="Times New Roman" w:hAnsi="Times New Roman" w:cs="Times New Roman"/>
          <w:sz w:val="24"/>
          <w:szCs w:val="24"/>
          <w:lang w:val="en-US"/>
        </w:rPr>
        <w:t xml:space="preserve"> </w:t>
      </w:r>
      <w:proofErr w:type="spellStart"/>
      <w:r w:rsidR="00EC3ED1">
        <w:rPr>
          <w:rFonts w:ascii="Times New Roman" w:hAnsi="Times New Roman" w:cs="Times New Roman"/>
          <w:sz w:val="24"/>
          <w:szCs w:val="24"/>
          <w:lang w:val="en-US"/>
        </w:rPr>
        <w:t>Wetzels</w:t>
      </w:r>
      <w:proofErr w:type="spellEnd"/>
      <w:r w:rsidR="00EC3ED1">
        <w:rPr>
          <w:rFonts w:ascii="Times New Roman" w:hAnsi="Times New Roman" w:cs="Times New Roman"/>
          <w:sz w:val="24"/>
          <w:szCs w:val="24"/>
          <w:lang w:val="en-US"/>
        </w:rPr>
        <w:t>, 2017).</w:t>
      </w:r>
    </w:p>
    <w:p w14:paraId="505B3719" w14:textId="77777777" w:rsidR="00F16308" w:rsidRDefault="00F16308" w:rsidP="00C073BE">
      <w:pPr>
        <w:ind w:firstLine="0"/>
        <w:rPr>
          <w:rFonts w:ascii="Times New Roman" w:hAnsi="Times New Roman" w:cs="Times New Roman"/>
          <w:sz w:val="24"/>
          <w:szCs w:val="24"/>
          <w:lang w:val="en-US"/>
        </w:rPr>
      </w:pPr>
    </w:p>
    <w:p w14:paraId="5EE3D7B3" w14:textId="77777777" w:rsidR="00F16308" w:rsidRDefault="00F16308" w:rsidP="00C073BE">
      <w:pPr>
        <w:ind w:firstLine="0"/>
        <w:rPr>
          <w:rFonts w:ascii="Times New Roman" w:hAnsi="Times New Roman" w:cs="Times New Roman"/>
          <w:sz w:val="24"/>
          <w:szCs w:val="24"/>
          <w:lang w:val="en-US"/>
        </w:rPr>
      </w:pPr>
    </w:p>
    <w:p w14:paraId="7C1A5D2E" w14:textId="1A759CAF" w:rsidR="00F16308" w:rsidRPr="00A23D5A" w:rsidRDefault="00C073BE" w:rsidP="00C073BE">
      <w:pPr>
        <w:ind w:firstLine="0"/>
        <w:rPr>
          <w:rFonts w:ascii="Times New Roman" w:hAnsi="Times New Roman" w:cs="Times New Roman"/>
          <w:b/>
          <w:sz w:val="24"/>
          <w:szCs w:val="24"/>
          <w:lang w:val="en-US"/>
        </w:rPr>
      </w:pPr>
      <w:r w:rsidRPr="00A23D5A">
        <w:rPr>
          <w:rFonts w:ascii="Times New Roman" w:hAnsi="Times New Roman" w:cs="Times New Roman"/>
          <w:b/>
          <w:sz w:val="24"/>
          <w:szCs w:val="24"/>
          <w:lang w:val="en-US"/>
        </w:rPr>
        <w:t>Final Remarks</w:t>
      </w:r>
    </w:p>
    <w:p w14:paraId="02EBEBC9" w14:textId="035814EB" w:rsidR="00BF555C" w:rsidRDefault="00C073BE" w:rsidP="00B47D3E">
      <w:pPr>
        <w:rPr>
          <w:rFonts w:ascii="Times New Roman" w:hAnsi="Times New Roman" w:cs="Times New Roman"/>
          <w:sz w:val="24"/>
          <w:szCs w:val="24"/>
          <w:lang w:val="en-US"/>
        </w:rPr>
      </w:pPr>
      <w:r w:rsidRPr="00A23D5A">
        <w:rPr>
          <w:rFonts w:ascii="Times New Roman" w:hAnsi="Times New Roman" w:cs="Times New Roman"/>
          <w:sz w:val="24"/>
          <w:szCs w:val="24"/>
          <w:lang w:val="en-US"/>
        </w:rPr>
        <w:t>Portuguese – in the way spoken in STP – has changed (Bouchard, 2017</w:t>
      </w:r>
      <w:r w:rsidR="00D12505">
        <w:rPr>
          <w:rFonts w:ascii="Times New Roman" w:hAnsi="Times New Roman" w:cs="Times New Roman"/>
          <w:sz w:val="24"/>
          <w:szCs w:val="24"/>
          <w:lang w:val="en-US"/>
        </w:rPr>
        <w:t>; Agostinho; Soares; Mendes, 2020</w:t>
      </w:r>
      <w:r w:rsidRPr="00A23D5A">
        <w:rPr>
          <w:rFonts w:ascii="Times New Roman" w:hAnsi="Times New Roman" w:cs="Times New Roman"/>
          <w:sz w:val="24"/>
          <w:szCs w:val="24"/>
          <w:lang w:val="en-US"/>
        </w:rPr>
        <w:t xml:space="preserve">). Thus, to assume Portuguese spoken in STP as the same language </w:t>
      </w:r>
      <w:r>
        <w:rPr>
          <w:rFonts w:ascii="Times New Roman" w:hAnsi="Times New Roman" w:cs="Times New Roman"/>
          <w:sz w:val="24"/>
          <w:szCs w:val="24"/>
          <w:lang w:val="en-US"/>
        </w:rPr>
        <w:t xml:space="preserve">as that </w:t>
      </w:r>
      <w:r w:rsidRPr="00A23D5A">
        <w:rPr>
          <w:rFonts w:ascii="Times New Roman" w:hAnsi="Times New Roman" w:cs="Times New Roman"/>
          <w:sz w:val="24"/>
          <w:szCs w:val="24"/>
          <w:lang w:val="en-US"/>
        </w:rPr>
        <w:t xml:space="preserve">spoken in Portugal </w:t>
      </w:r>
      <w:r>
        <w:rPr>
          <w:rFonts w:ascii="Times New Roman" w:hAnsi="Times New Roman" w:cs="Times New Roman"/>
          <w:sz w:val="24"/>
          <w:szCs w:val="24"/>
          <w:lang w:val="en-US"/>
        </w:rPr>
        <w:t xml:space="preserve">is </w:t>
      </w:r>
      <w:r w:rsidRPr="00A23D5A">
        <w:rPr>
          <w:rFonts w:ascii="Times New Roman" w:hAnsi="Times New Roman" w:cs="Times New Roman"/>
          <w:sz w:val="24"/>
          <w:szCs w:val="24"/>
          <w:lang w:val="en-US"/>
        </w:rPr>
        <w:t>inaccura</w:t>
      </w:r>
      <w:r>
        <w:rPr>
          <w:rFonts w:ascii="Times New Roman" w:hAnsi="Times New Roman" w:cs="Times New Roman"/>
          <w:sz w:val="24"/>
          <w:szCs w:val="24"/>
          <w:lang w:val="en-US"/>
        </w:rPr>
        <w:t>te</w:t>
      </w:r>
      <w:r w:rsidRPr="00A23D5A">
        <w:rPr>
          <w:rFonts w:ascii="Times New Roman" w:hAnsi="Times New Roman" w:cs="Times New Roman"/>
          <w:sz w:val="24"/>
          <w:szCs w:val="24"/>
          <w:lang w:val="en-US"/>
        </w:rPr>
        <w:t xml:space="preserve">, since it </w:t>
      </w:r>
      <w:r>
        <w:rPr>
          <w:rFonts w:ascii="Times New Roman" w:hAnsi="Times New Roman" w:cs="Times New Roman"/>
          <w:sz w:val="24"/>
          <w:szCs w:val="24"/>
          <w:lang w:val="en-US"/>
        </w:rPr>
        <w:t xml:space="preserve">presents </w:t>
      </w:r>
      <w:r w:rsidRPr="00A23D5A">
        <w:rPr>
          <w:rFonts w:ascii="Times New Roman" w:hAnsi="Times New Roman" w:cs="Times New Roman"/>
          <w:sz w:val="24"/>
          <w:szCs w:val="24"/>
          <w:lang w:val="en-US"/>
        </w:rPr>
        <w:t>some linguistic variations compared to the European Portuguese (EP), which is the variety officially propagated by local education institutions and educational materials in STP. PST and PP are new varieties of Portuguese</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They </w:t>
      </w:r>
      <w:r w:rsidRPr="00A23D5A">
        <w:rPr>
          <w:rFonts w:ascii="Times New Roman" w:hAnsi="Times New Roman" w:cs="Times New Roman"/>
          <w:sz w:val="24"/>
          <w:szCs w:val="24"/>
          <w:lang w:val="en-US"/>
        </w:rPr>
        <w:t>shar</w:t>
      </w:r>
      <w:r>
        <w:rPr>
          <w:rFonts w:ascii="Times New Roman" w:hAnsi="Times New Roman" w:cs="Times New Roman"/>
          <w:sz w:val="24"/>
          <w:szCs w:val="24"/>
          <w:lang w:val="en-US"/>
        </w:rPr>
        <w:t>e</w:t>
      </w:r>
      <w:r w:rsidRPr="00A23D5A">
        <w:rPr>
          <w:rFonts w:ascii="Times New Roman" w:hAnsi="Times New Roman" w:cs="Times New Roman"/>
          <w:sz w:val="24"/>
          <w:szCs w:val="24"/>
          <w:lang w:val="en-US"/>
        </w:rPr>
        <w:t xml:space="preserve"> structures with other Portuguese varieties, such as EP and BP, but also </w:t>
      </w:r>
      <w:r>
        <w:rPr>
          <w:rFonts w:ascii="Times New Roman" w:hAnsi="Times New Roman" w:cs="Times New Roman"/>
          <w:sz w:val="24"/>
          <w:szCs w:val="24"/>
          <w:lang w:val="en-US"/>
        </w:rPr>
        <w:t xml:space="preserve">have </w:t>
      </w:r>
      <w:r w:rsidRPr="00A23D5A">
        <w:rPr>
          <w:rFonts w:ascii="Times New Roman" w:hAnsi="Times New Roman" w:cs="Times New Roman"/>
          <w:sz w:val="24"/>
          <w:szCs w:val="24"/>
          <w:lang w:val="en-US"/>
        </w:rPr>
        <w:t xml:space="preserve">their own characteristics. This is the case of vowel nasality triggered by /ɲ/. The data indicate that /ɲ/ triggers nasalization and occupies two positions in different syllables: coda and onset. Such ambisyllabic behavior enables nasality promoted by /ɲ/ to occur in unstressed syllables, </w:t>
      </w:r>
      <w:r>
        <w:rPr>
          <w:rFonts w:ascii="Times New Roman" w:hAnsi="Times New Roman" w:cs="Times New Roman"/>
          <w:sz w:val="24"/>
          <w:szCs w:val="24"/>
          <w:lang w:val="en-US"/>
        </w:rPr>
        <w:t xml:space="preserve">which is </w:t>
      </w:r>
      <w:r w:rsidRPr="00A23D5A">
        <w:rPr>
          <w:rFonts w:ascii="Times New Roman" w:hAnsi="Times New Roman" w:cs="Times New Roman"/>
          <w:sz w:val="24"/>
          <w:szCs w:val="24"/>
          <w:lang w:val="en-US"/>
        </w:rPr>
        <w:t>only possible for tautosyllabic nasality. Besides nasality, we observe that the vowel inventory of PST and PP comprises seven oral vowels: [</w:t>
      </w:r>
      <w:proofErr w:type="spellStart"/>
      <w:r w:rsidRPr="00A23D5A">
        <w:rPr>
          <w:rFonts w:ascii="Times New Roman" w:hAnsi="Times New Roman" w:cs="Times New Roman"/>
          <w:sz w:val="24"/>
          <w:szCs w:val="24"/>
          <w:lang w:val="en-US"/>
        </w:rPr>
        <w:t>i</w:t>
      </w:r>
      <w:proofErr w:type="spellEnd"/>
      <w:r w:rsidRPr="00A23D5A">
        <w:rPr>
          <w:rFonts w:ascii="Times New Roman" w:hAnsi="Times New Roman" w:cs="Times New Roman"/>
          <w:sz w:val="24"/>
          <w:szCs w:val="24"/>
          <w:lang w:val="en-US"/>
        </w:rPr>
        <w:t xml:space="preserve">, e, ɛ, a, ɔ, o, u]. However, these vowels are common targets of neutralization and deletion processes in unstressed syllables. These phenomena mainly affect </w:t>
      </w:r>
      <w:r>
        <w:rPr>
          <w:rFonts w:ascii="Times New Roman" w:hAnsi="Times New Roman" w:cs="Times New Roman"/>
          <w:sz w:val="24"/>
          <w:szCs w:val="24"/>
          <w:lang w:val="en-US"/>
        </w:rPr>
        <w:t xml:space="preserve">mid </w:t>
      </w:r>
      <w:r w:rsidRPr="00A23D5A">
        <w:rPr>
          <w:rFonts w:ascii="Times New Roman" w:hAnsi="Times New Roman" w:cs="Times New Roman"/>
          <w:sz w:val="24"/>
          <w:szCs w:val="24"/>
          <w:lang w:val="en-US"/>
        </w:rPr>
        <w:t>vowels, which are often deleted or modif</w:t>
      </w:r>
      <w:r>
        <w:rPr>
          <w:rFonts w:ascii="Times New Roman" w:hAnsi="Times New Roman" w:cs="Times New Roman"/>
          <w:sz w:val="24"/>
          <w:szCs w:val="24"/>
          <w:lang w:val="en-US"/>
        </w:rPr>
        <w:t>i</w:t>
      </w:r>
      <w:r w:rsidRPr="00A23D5A">
        <w:rPr>
          <w:rFonts w:ascii="Times New Roman" w:hAnsi="Times New Roman" w:cs="Times New Roman"/>
          <w:sz w:val="24"/>
          <w:szCs w:val="24"/>
          <w:lang w:val="en-US"/>
        </w:rPr>
        <w:t>ed by raising, vowel harmony</w:t>
      </w:r>
      <w:r>
        <w:rPr>
          <w:rFonts w:ascii="Times New Roman" w:hAnsi="Times New Roman" w:cs="Times New Roman"/>
          <w:sz w:val="24"/>
          <w:szCs w:val="24"/>
          <w:lang w:val="en-US"/>
        </w:rPr>
        <w:t>,</w:t>
      </w:r>
      <w:r w:rsidRPr="00A23D5A">
        <w:rPr>
          <w:rFonts w:ascii="Times New Roman" w:hAnsi="Times New Roman" w:cs="Times New Roman"/>
          <w:sz w:val="24"/>
          <w:szCs w:val="24"/>
          <w:lang w:val="en-US"/>
        </w:rPr>
        <w:t xml:space="preserve"> and devoicing. The results presented in this paper are still preliminary</w:t>
      </w:r>
      <w:r>
        <w:rPr>
          <w:rFonts w:ascii="Times New Roman" w:hAnsi="Times New Roman" w:cs="Times New Roman"/>
          <w:sz w:val="24"/>
          <w:szCs w:val="24"/>
          <w:lang w:val="en-US"/>
        </w:rPr>
        <w:t xml:space="preserve"> and</w:t>
      </w:r>
      <w:r w:rsidRPr="00A23D5A">
        <w:rPr>
          <w:rFonts w:ascii="Times New Roman" w:hAnsi="Times New Roman" w:cs="Times New Roman"/>
          <w:sz w:val="24"/>
          <w:szCs w:val="24"/>
          <w:lang w:val="en-US"/>
        </w:rPr>
        <w:t xml:space="preserve"> a wide </w:t>
      </w:r>
      <w:r>
        <w:rPr>
          <w:rFonts w:ascii="Times New Roman" w:hAnsi="Times New Roman" w:cs="Times New Roman"/>
          <w:sz w:val="24"/>
          <w:szCs w:val="24"/>
          <w:lang w:val="en-US"/>
        </w:rPr>
        <w:t xml:space="preserve">scope </w:t>
      </w:r>
      <w:r w:rsidRPr="00A23D5A">
        <w:rPr>
          <w:rFonts w:ascii="Times New Roman" w:hAnsi="Times New Roman" w:cs="Times New Roman"/>
          <w:sz w:val="24"/>
          <w:szCs w:val="24"/>
          <w:lang w:val="en-US"/>
        </w:rPr>
        <w:t xml:space="preserve">of analysis of </w:t>
      </w:r>
      <w:r>
        <w:rPr>
          <w:rFonts w:ascii="Times New Roman" w:hAnsi="Times New Roman" w:cs="Times New Roman"/>
          <w:sz w:val="24"/>
          <w:szCs w:val="24"/>
          <w:lang w:val="en-US"/>
        </w:rPr>
        <w:t xml:space="preserve">these </w:t>
      </w:r>
      <w:r w:rsidRPr="00A23D5A">
        <w:rPr>
          <w:rFonts w:ascii="Times New Roman" w:hAnsi="Times New Roman" w:cs="Times New Roman"/>
          <w:sz w:val="24"/>
          <w:szCs w:val="24"/>
          <w:lang w:val="en-US"/>
        </w:rPr>
        <w:t xml:space="preserve">phenomena </w:t>
      </w:r>
      <w:r>
        <w:rPr>
          <w:rFonts w:ascii="Times New Roman" w:hAnsi="Times New Roman" w:cs="Times New Roman"/>
          <w:sz w:val="24"/>
          <w:szCs w:val="24"/>
          <w:lang w:val="en-US"/>
        </w:rPr>
        <w:t xml:space="preserve">remains open for </w:t>
      </w:r>
      <w:r w:rsidRPr="00A23D5A">
        <w:rPr>
          <w:rFonts w:ascii="Times New Roman" w:hAnsi="Times New Roman" w:cs="Times New Roman"/>
          <w:sz w:val="24"/>
          <w:szCs w:val="24"/>
          <w:lang w:val="en-US"/>
        </w:rPr>
        <w:t>PST and PP.</w:t>
      </w:r>
    </w:p>
    <w:p w14:paraId="65272C72" w14:textId="2AE110A5" w:rsidR="003B3E55" w:rsidRDefault="003B3E55" w:rsidP="003B3E55">
      <w:pPr>
        <w:ind w:firstLine="851"/>
        <w:rPr>
          <w:rFonts w:ascii="Times New Roman" w:hAnsi="Times New Roman" w:cs="Times New Roman"/>
          <w:sz w:val="24"/>
          <w:szCs w:val="24"/>
          <w:lang w:val="en-US"/>
        </w:rPr>
      </w:pPr>
    </w:p>
    <w:p w14:paraId="17484DC1" w14:textId="77777777" w:rsidR="003B3E55" w:rsidRPr="000035EA" w:rsidRDefault="003B3E55" w:rsidP="003B3E55">
      <w:pPr>
        <w:ind w:firstLine="851"/>
        <w:rPr>
          <w:rFonts w:ascii="Times New Roman" w:hAnsi="Times New Roman" w:cs="Times New Roman"/>
          <w:sz w:val="24"/>
          <w:szCs w:val="24"/>
          <w:lang w:val="en-US"/>
        </w:rPr>
      </w:pPr>
    </w:p>
    <w:p w14:paraId="44AFF10D" w14:textId="5B17DA1C" w:rsidR="003B3E55" w:rsidRDefault="00FF54DE" w:rsidP="000035EA">
      <w:pPr>
        <w:ind w:firstLine="0"/>
        <w:rPr>
          <w:rFonts w:ascii="Times New Roman" w:hAnsi="Times New Roman" w:cs="Times New Roman"/>
          <w:b/>
          <w:sz w:val="24"/>
          <w:szCs w:val="24"/>
        </w:rPr>
      </w:pPr>
      <w:proofErr w:type="spellStart"/>
      <w:r>
        <w:rPr>
          <w:rFonts w:ascii="Times New Roman" w:hAnsi="Times New Roman" w:cs="Times New Roman"/>
          <w:b/>
          <w:sz w:val="24"/>
          <w:szCs w:val="24"/>
        </w:rPr>
        <w:t>References</w:t>
      </w:r>
      <w:proofErr w:type="spellEnd"/>
    </w:p>
    <w:p w14:paraId="20B470E7" w14:textId="77777777" w:rsidR="00E92FD9" w:rsidRDefault="009D45EB" w:rsidP="00E66CDB">
      <w:pPr>
        <w:spacing w:after="0" w:line="240" w:lineRule="auto"/>
        <w:ind w:firstLine="0"/>
        <w:jc w:val="left"/>
        <w:rPr>
          <w:rFonts w:ascii="Times New Roman" w:hAnsi="Times New Roman" w:cs="Times New Roman"/>
          <w:sz w:val="24"/>
          <w:szCs w:val="24"/>
          <w:lang w:val="it-IT"/>
        </w:rPr>
      </w:pPr>
      <w:r>
        <w:rPr>
          <w:rFonts w:ascii="Times New Roman" w:hAnsi="Times New Roman" w:cs="Times New Roman"/>
          <w:sz w:val="24"/>
          <w:szCs w:val="24"/>
        </w:rPr>
        <w:t>AGOSTINHO, A. L</w:t>
      </w:r>
      <w:r w:rsidR="00E92FD9" w:rsidRPr="004A6794">
        <w:rPr>
          <w:rFonts w:ascii="Times New Roman" w:hAnsi="Times New Roman" w:cs="Times New Roman"/>
          <w:sz w:val="24"/>
          <w:szCs w:val="24"/>
        </w:rPr>
        <w:t xml:space="preserve">; BALDUINO, </w:t>
      </w:r>
      <w:r>
        <w:rPr>
          <w:rFonts w:ascii="Times New Roman" w:hAnsi="Times New Roman" w:cs="Times New Roman"/>
          <w:sz w:val="24"/>
          <w:szCs w:val="24"/>
        </w:rPr>
        <w:t>A.M</w:t>
      </w:r>
      <w:r w:rsidR="00E92FD9" w:rsidRPr="004A6794">
        <w:rPr>
          <w:rFonts w:ascii="Times New Roman" w:hAnsi="Times New Roman" w:cs="Times New Roman"/>
          <w:sz w:val="24"/>
          <w:szCs w:val="24"/>
        </w:rPr>
        <w:t xml:space="preserve">; ARAUJO, </w:t>
      </w:r>
      <w:r>
        <w:rPr>
          <w:rFonts w:ascii="Times New Roman" w:hAnsi="Times New Roman" w:cs="Times New Roman"/>
          <w:sz w:val="24"/>
          <w:szCs w:val="24"/>
        </w:rPr>
        <w:t>G. A</w:t>
      </w:r>
      <w:r w:rsidR="00E92FD9" w:rsidRPr="004A6794">
        <w:rPr>
          <w:rFonts w:ascii="Times New Roman" w:hAnsi="Times New Roman" w:cs="Times New Roman"/>
          <w:sz w:val="24"/>
          <w:szCs w:val="24"/>
        </w:rPr>
        <w:t xml:space="preserve"> de. </w:t>
      </w:r>
      <w:r w:rsidR="00E92FD9" w:rsidRPr="004A6794">
        <w:rPr>
          <w:rFonts w:ascii="Times New Roman" w:hAnsi="Times New Roman" w:cs="Times New Roman"/>
          <w:sz w:val="24"/>
          <w:szCs w:val="24"/>
          <w:lang w:val="it-IT"/>
        </w:rPr>
        <w:t>Nasalization processes in Lung’Ie. Alfa,</w:t>
      </w:r>
      <w:r w:rsidR="00E92FD9">
        <w:rPr>
          <w:rFonts w:ascii="Times New Roman" w:hAnsi="Times New Roman" w:cs="Times New Roman"/>
          <w:sz w:val="24"/>
          <w:szCs w:val="24"/>
          <w:lang w:val="it-IT"/>
        </w:rPr>
        <w:t xml:space="preserve"> v.64. ISSN 1981-5794, 2020.</w:t>
      </w:r>
    </w:p>
    <w:p w14:paraId="455C001F" w14:textId="77777777" w:rsidR="009D45EB" w:rsidRPr="00E92FD9" w:rsidRDefault="009D45EB" w:rsidP="00E66CDB">
      <w:pPr>
        <w:spacing w:after="0" w:line="240" w:lineRule="auto"/>
        <w:ind w:firstLine="0"/>
        <w:jc w:val="left"/>
        <w:rPr>
          <w:rFonts w:ascii="Times New Roman" w:hAnsi="Times New Roman" w:cs="Times New Roman"/>
          <w:sz w:val="24"/>
          <w:szCs w:val="24"/>
          <w:lang w:val="it-IT"/>
        </w:rPr>
      </w:pPr>
      <w:r>
        <w:rPr>
          <w:rFonts w:ascii="Times New Roman" w:hAnsi="Times New Roman" w:cs="Times New Roman"/>
          <w:sz w:val="24"/>
          <w:szCs w:val="24"/>
        </w:rPr>
        <w:t>AGOSTINHO,</w:t>
      </w:r>
      <w:r w:rsidRPr="009D45EB">
        <w:rPr>
          <w:rFonts w:ascii="Times New Roman" w:hAnsi="Times New Roman" w:cs="Times New Roman"/>
          <w:sz w:val="24"/>
          <w:szCs w:val="24"/>
          <w:lang w:val="it-IT"/>
        </w:rPr>
        <w:t xml:space="preserve"> A</w:t>
      </w:r>
      <w:r>
        <w:rPr>
          <w:rFonts w:ascii="Times New Roman" w:hAnsi="Times New Roman" w:cs="Times New Roman"/>
          <w:sz w:val="24"/>
          <w:szCs w:val="24"/>
          <w:lang w:val="it-IT"/>
        </w:rPr>
        <w:t xml:space="preserve">. </w:t>
      </w:r>
      <w:r w:rsidRPr="009D45EB">
        <w:rPr>
          <w:rFonts w:ascii="Times New Roman" w:hAnsi="Times New Roman" w:cs="Times New Roman"/>
          <w:sz w:val="24"/>
          <w:szCs w:val="24"/>
          <w:lang w:val="it-IT"/>
        </w:rPr>
        <w:t>L. Róticos em contexto intervocálico no Português da Ilha do Príncipe: fonologia e educação. In: IX ENCONTRO DA ABECS. Brasília, Universidade de Brasília, 28-30 de novembro, 2016.</w:t>
      </w:r>
    </w:p>
    <w:p w14:paraId="757D738F" w14:textId="70D9F387" w:rsidR="004D7230" w:rsidRDefault="000035EA" w:rsidP="00E66CDB">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______</w:t>
      </w:r>
      <w:r w:rsidR="00624410" w:rsidRPr="00624410">
        <w:rPr>
          <w:rFonts w:ascii="Times New Roman" w:hAnsi="Times New Roman" w:cs="Times New Roman"/>
          <w:sz w:val="24"/>
          <w:szCs w:val="24"/>
        </w:rPr>
        <w:t xml:space="preserve">. </w:t>
      </w:r>
      <w:r w:rsidR="00624410" w:rsidRPr="00BA63C9">
        <w:rPr>
          <w:rFonts w:ascii="Times New Roman" w:hAnsi="Times New Roman" w:cs="Times New Roman"/>
          <w:i/>
          <w:sz w:val="24"/>
          <w:szCs w:val="24"/>
        </w:rPr>
        <w:t xml:space="preserve">Fonologia e Método Pedagógico do </w:t>
      </w:r>
      <w:proofErr w:type="spellStart"/>
      <w:r w:rsidR="00624410" w:rsidRPr="00BA63C9">
        <w:rPr>
          <w:rFonts w:ascii="Times New Roman" w:hAnsi="Times New Roman" w:cs="Times New Roman"/>
          <w:i/>
          <w:sz w:val="24"/>
          <w:szCs w:val="24"/>
        </w:rPr>
        <w:t>lung'Ie</w:t>
      </w:r>
      <w:proofErr w:type="spellEnd"/>
      <w:r w:rsidR="00624410" w:rsidRPr="00BA63C9">
        <w:rPr>
          <w:rFonts w:ascii="Times New Roman" w:hAnsi="Times New Roman" w:cs="Times New Roman"/>
          <w:i/>
          <w:sz w:val="24"/>
          <w:szCs w:val="24"/>
        </w:rPr>
        <w:t>.</w:t>
      </w:r>
      <w:r w:rsidR="00BA63C9" w:rsidRPr="00BA63C9">
        <w:rPr>
          <w:rFonts w:ascii="Times New Roman" w:hAnsi="Times New Roman" w:cs="Times New Roman"/>
          <w:i/>
          <w:sz w:val="24"/>
          <w:szCs w:val="24"/>
        </w:rPr>
        <w:t xml:space="preserve"> São Paulo: USP,</w:t>
      </w:r>
      <w:r w:rsidR="00624410" w:rsidRPr="00BA63C9">
        <w:rPr>
          <w:rFonts w:ascii="Times New Roman" w:hAnsi="Times New Roman" w:cs="Times New Roman"/>
          <w:i/>
          <w:sz w:val="24"/>
          <w:szCs w:val="24"/>
        </w:rPr>
        <w:t xml:space="preserve"> 2015</w:t>
      </w:r>
      <w:r w:rsidR="00624410" w:rsidRPr="00624410">
        <w:rPr>
          <w:rFonts w:ascii="Times New Roman" w:hAnsi="Times New Roman" w:cs="Times New Roman"/>
          <w:sz w:val="24"/>
          <w:szCs w:val="24"/>
        </w:rPr>
        <w:t>. Tese (Doutorado em Filologia e Língua Portuguesa),</w:t>
      </w:r>
      <w:r w:rsidR="00BA63C9">
        <w:rPr>
          <w:rFonts w:ascii="Times New Roman" w:hAnsi="Times New Roman" w:cs="Times New Roman"/>
          <w:sz w:val="24"/>
          <w:szCs w:val="24"/>
        </w:rPr>
        <w:t xml:space="preserve"> Faculdade de Filosofia Letras e Ciências Humanas,</w:t>
      </w:r>
      <w:r w:rsidR="00624410" w:rsidRPr="00624410">
        <w:rPr>
          <w:rFonts w:ascii="Times New Roman" w:hAnsi="Times New Roman" w:cs="Times New Roman"/>
          <w:sz w:val="24"/>
          <w:szCs w:val="24"/>
        </w:rPr>
        <w:t xml:space="preserve"> Universidade de São Paulo, São Paulo, 2015.</w:t>
      </w:r>
    </w:p>
    <w:p w14:paraId="68C72E08" w14:textId="77777777" w:rsidR="004D7230" w:rsidRDefault="004D7230" w:rsidP="00E66CDB">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ARAUJO, G. A. d; BALDUINO</w:t>
      </w:r>
      <w:r w:rsidRPr="004D7230">
        <w:rPr>
          <w:rFonts w:ascii="Times New Roman" w:hAnsi="Times New Roman" w:cs="Times New Roman"/>
          <w:sz w:val="24"/>
          <w:szCs w:val="24"/>
        </w:rPr>
        <w:t xml:space="preserve">, A. M. Nasalização Vocálica no Português Urbano de São Tomé e Príncipe. </w:t>
      </w:r>
      <w:r w:rsidRPr="004D7230">
        <w:rPr>
          <w:rFonts w:ascii="Times New Roman" w:hAnsi="Times New Roman" w:cs="Times New Roman"/>
          <w:i/>
          <w:sz w:val="24"/>
          <w:szCs w:val="24"/>
        </w:rPr>
        <w:t>Diacrítica</w:t>
      </w:r>
      <w:r w:rsidRPr="004D7230">
        <w:rPr>
          <w:rFonts w:ascii="Times New Roman" w:hAnsi="Times New Roman" w:cs="Times New Roman"/>
          <w:sz w:val="24"/>
          <w:szCs w:val="24"/>
        </w:rPr>
        <w:t xml:space="preserve">, </w:t>
      </w:r>
      <w:r>
        <w:rPr>
          <w:rFonts w:ascii="Times New Roman" w:hAnsi="Times New Roman" w:cs="Times New Roman"/>
          <w:sz w:val="24"/>
          <w:szCs w:val="24"/>
        </w:rPr>
        <w:t>v. 33, n. 2</w:t>
      </w:r>
      <w:r w:rsidRPr="004D7230">
        <w:rPr>
          <w:rFonts w:ascii="Times New Roman" w:hAnsi="Times New Roman" w:cs="Times New Roman"/>
          <w:sz w:val="24"/>
          <w:szCs w:val="24"/>
        </w:rPr>
        <w:t xml:space="preserve">, </w:t>
      </w:r>
      <w:r>
        <w:rPr>
          <w:rFonts w:ascii="Times New Roman" w:hAnsi="Times New Roman" w:cs="Times New Roman"/>
          <w:sz w:val="24"/>
          <w:szCs w:val="24"/>
        </w:rPr>
        <w:t xml:space="preserve">p. 41-68, 2019. </w:t>
      </w:r>
      <w:r w:rsidRPr="004D7230">
        <w:rPr>
          <w:rFonts w:ascii="Times New Roman" w:hAnsi="Times New Roman" w:cs="Times New Roman"/>
          <w:sz w:val="24"/>
          <w:szCs w:val="24"/>
        </w:rPr>
        <w:t xml:space="preserve"> </w:t>
      </w:r>
      <w:r>
        <w:rPr>
          <w:rFonts w:ascii="Times New Roman" w:hAnsi="Times New Roman" w:cs="Times New Roman"/>
          <w:sz w:val="24"/>
          <w:szCs w:val="24"/>
        </w:rPr>
        <w:t>DOI</w:t>
      </w:r>
      <w:proofErr w:type="gramStart"/>
      <w:r>
        <w:rPr>
          <w:rFonts w:ascii="Times New Roman" w:hAnsi="Times New Roman" w:cs="Times New Roman"/>
          <w:sz w:val="24"/>
          <w:szCs w:val="24"/>
        </w:rPr>
        <w:t xml:space="preserve">: </w:t>
      </w:r>
      <w:r w:rsidRPr="004D7230">
        <w:rPr>
          <w:rFonts w:ascii="Times New Roman" w:hAnsi="Times New Roman" w:cs="Times New Roman"/>
          <w:sz w:val="24"/>
          <w:szCs w:val="24"/>
        </w:rPr>
        <w:t>:</w:t>
      </w:r>
      <w:proofErr w:type="gramEnd"/>
      <w:r w:rsidRPr="004D7230">
        <w:rPr>
          <w:rFonts w:ascii="Times New Roman" w:hAnsi="Times New Roman" w:cs="Times New Roman"/>
          <w:sz w:val="24"/>
          <w:szCs w:val="24"/>
        </w:rPr>
        <w:t>https://doi.org/10.21814/diacritica.256</w:t>
      </w:r>
    </w:p>
    <w:p w14:paraId="3C3DD720" w14:textId="77777777" w:rsidR="009D3A7E" w:rsidRPr="000035EA" w:rsidRDefault="00587528"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BALDUINO, </w:t>
      </w:r>
      <w:r w:rsidR="00D12505" w:rsidRPr="000035EA">
        <w:rPr>
          <w:rFonts w:ascii="Times New Roman" w:hAnsi="Times New Roman" w:cs="Times New Roman"/>
          <w:sz w:val="24"/>
          <w:szCs w:val="24"/>
        </w:rPr>
        <w:t>A.M</w:t>
      </w:r>
      <w:r w:rsidRPr="000035EA">
        <w:rPr>
          <w:rFonts w:ascii="Times New Roman" w:hAnsi="Times New Roman" w:cs="Times New Roman"/>
          <w:sz w:val="24"/>
          <w:szCs w:val="24"/>
        </w:rPr>
        <w:t xml:space="preserve">. </w:t>
      </w:r>
      <w:r w:rsidRPr="000035EA">
        <w:rPr>
          <w:rFonts w:ascii="Times New Roman" w:hAnsi="Times New Roman" w:cs="Times New Roman"/>
          <w:i/>
          <w:sz w:val="24"/>
          <w:szCs w:val="24"/>
        </w:rPr>
        <w:t>Processos Fonológicos no português de São Tomé e Príncipe</w:t>
      </w:r>
      <w:r w:rsidRPr="000035EA">
        <w:rPr>
          <w:rFonts w:ascii="Times New Roman" w:hAnsi="Times New Roman" w:cs="Times New Roman"/>
          <w:sz w:val="24"/>
          <w:szCs w:val="24"/>
        </w:rPr>
        <w:t xml:space="preserve">: USP, </w:t>
      </w:r>
      <w:proofErr w:type="gramStart"/>
      <w:r w:rsidRPr="000035EA">
        <w:rPr>
          <w:rFonts w:ascii="Times New Roman" w:hAnsi="Times New Roman" w:cs="Times New Roman"/>
          <w:sz w:val="24"/>
          <w:szCs w:val="24"/>
        </w:rPr>
        <w:t>Em</w:t>
      </w:r>
      <w:proofErr w:type="gramEnd"/>
      <w:r w:rsidRPr="000035EA">
        <w:rPr>
          <w:rFonts w:ascii="Times New Roman" w:hAnsi="Times New Roman" w:cs="Times New Roman"/>
          <w:sz w:val="24"/>
          <w:szCs w:val="24"/>
        </w:rPr>
        <w:t xml:space="preserve"> elaboração. Tese (Doutorado em Filologia e Língua Portuguesa), Faculdade de Filosofia, Letras e Ciências Humanas, Universidade de São Paulo, São Paulo, </w:t>
      </w:r>
      <w:proofErr w:type="spellStart"/>
      <w:r w:rsidRPr="000035EA">
        <w:rPr>
          <w:rFonts w:ascii="Times New Roman" w:hAnsi="Times New Roman" w:cs="Times New Roman"/>
          <w:sz w:val="24"/>
          <w:szCs w:val="24"/>
        </w:rPr>
        <w:t>To</w:t>
      </w:r>
      <w:proofErr w:type="spellEnd"/>
      <w:r w:rsidRPr="000035EA">
        <w:rPr>
          <w:rFonts w:ascii="Times New Roman" w:hAnsi="Times New Roman" w:cs="Times New Roman"/>
          <w:sz w:val="24"/>
          <w:szCs w:val="24"/>
        </w:rPr>
        <w:t xml:space="preserve"> </w:t>
      </w:r>
      <w:proofErr w:type="spellStart"/>
      <w:r w:rsidRPr="000035EA">
        <w:rPr>
          <w:rFonts w:ascii="Times New Roman" w:hAnsi="Times New Roman" w:cs="Times New Roman"/>
          <w:sz w:val="24"/>
          <w:szCs w:val="24"/>
        </w:rPr>
        <w:t>be</w:t>
      </w:r>
      <w:proofErr w:type="spellEnd"/>
      <w:r w:rsidRPr="000035EA">
        <w:rPr>
          <w:rFonts w:ascii="Times New Roman" w:hAnsi="Times New Roman" w:cs="Times New Roman"/>
          <w:sz w:val="24"/>
          <w:szCs w:val="24"/>
        </w:rPr>
        <w:t xml:space="preserve"> </w:t>
      </w:r>
      <w:proofErr w:type="spellStart"/>
      <w:r w:rsidRPr="000035EA">
        <w:rPr>
          <w:rFonts w:ascii="Times New Roman" w:hAnsi="Times New Roman" w:cs="Times New Roman"/>
          <w:sz w:val="24"/>
          <w:szCs w:val="24"/>
        </w:rPr>
        <w:t>published</w:t>
      </w:r>
      <w:proofErr w:type="spellEnd"/>
      <w:r w:rsidRPr="000035EA">
        <w:rPr>
          <w:rFonts w:ascii="Times New Roman" w:hAnsi="Times New Roman" w:cs="Times New Roman"/>
          <w:sz w:val="24"/>
          <w:szCs w:val="24"/>
        </w:rPr>
        <w:t>.</w:t>
      </w:r>
      <w:r w:rsidRPr="000035EA">
        <w:rPr>
          <w:rFonts w:ascii="Times New Roman" w:hAnsi="Times New Roman" w:cs="Times New Roman"/>
          <w:sz w:val="24"/>
          <w:szCs w:val="24"/>
        </w:rPr>
        <w:tab/>
      </w:r>
    </w:p>
    <w:p w14:paraId="2B72C7E2" w14:textId="77777777" w:rsidR="000C54FE" w:rsidRDefault="000C54FE" w:rsidP="00E66CDB">
      <w:pPr>
        <w:spacing w:after="0" w:line="240" w:lineRule="auto"/>
        <w:ind w:firstLine="0"/>
        <w:jc w:val="left"/>
        <w:rPr>
          <w:rFonts w:ascii="Times New Roman" w:eastAsia="Times New Roman" w:hAnsi="Times New Roman" w:cs="Times New Roman"/>
          <w:sz w:val="24"/>
          <w:szCs w:val="24"/>
        </w:rPr>
      </w:pPr>
      <w:r w:rsidRPr="00BB1F99">
        <w:rPr>
          <w:rFonts w:ascii="Times New Roman" w:eastAsia="Times New Roman" w:hAnsi="Times New Roman" w:cs="Times New Roman"/>
          <w:sz w:val="24"/>
          <w:szCs w:val="24"/>
        </w:rPr>
        <w:t xml:space="preserve">BALDUINO, </w:t>
      </w:r>
      <w:r w:rsidR="00D12505" w:rsidRPr="000035EA">
        <w:rPr>
          <w:rFonts w:ascii="Times New Roman" w:hAnsi="Times New Roman" w:cs="Times New Roman"/>
          <w:sz w:val="24"/>
          <w:szCs w:val="24"/>
        </w:rPr>
        <w:t xml:space="preserve">A.M; </w:t>
      </w:r>
      <w:r w:rsidRPr="00BB1F99">
        <w:rPr>
          <w:rFonts w:ascii="Times New Roman" w:eastAsia="Times New Roman" w:hAnsi="Times New Roman" w:cs="Times New Roman"/>
          <w:sz w:val="24"/>
          <w:szCs w:val="24"/>
        </w:rPr>
        <w:t xml:space="preserve">VIEIRA, </w:t>
      </w:r>
      <w:r w:rsidR="00505102">
        <w:rPr>
          <w:rFonts w:ascii="Times New Roman" w:eastAsia="Times New Roman" w:hAnsi="Times New Roman" w:cs="Times New Roman"/>
          <w:sz w:val="24"/>
          <w:szCs w:val="24"/>
        </w:rPr>
        <w:t>N. M. T.</w:t>
      </w:r>
      <w:r w:rsidRPr="00BB1F99">
        <w:rPr>
          <w:rFonts w:ascii="Times New Roman" w:eastAsia="Times New Roman" w:hAnsi="Times New Roman" w:cs="Times New Roman"/>
          <w:sz w:val="24"/>
          <w:szCs w:val="24"/>
        </w:rPr>
        <w:t xml:space="preserve"> Distribuição da lateral /l/ em </w:t>
      </w:r>
      <w:proofErr w:type="spellStart"/>
      <w:r w:rsidRPr="00BB1F99">
        <w:rPr>
          <w:rFonts w:ascii="Times New Roman" w:eastAsia="Times New Roman" w:hAnsi="Times New Roman" w:cs="Times New Roman"/>
          <w:sz w:val="24"/>
          <w:szCs w:val="24"/>
        </w:rPr>
        <w:t>coda</w:t>
      </w:r>
      <w:proofErr w:type="spellEnd"/>
      <w:r w:rsidRPr="00BB1F99">
        <w:rPr>
          <w:rFonts w:ascii="Times New Roman" w:eastAsia="Times New Roman" w:hAnsi="Times New Roman" w:cs="Times New Roman"/>
          <w:sz w:val="24"/>
          <w:szCs w:val="24"/>
        </w:rPr>
        <w:t xml:space="preserve"> no português santomense. </w:t>
      </w:r>
      <w:r w:rsidRPr="00BB1F99">
        <w:rPr>
          <w:rFonts w:ascii="Times New Roman" w:eastAsia="Times New Roman" w:hAnsi="Times New Roman" w:cs="Times New Roman"/>
          <w:i/>
          <w:sz w:val="24"/>
          <w:szCs w:val="24"/>
        </w:rPr>
        <w:t>Estudos Linguísticos</w:t>
      </w:r>
      <w:r w:rsidRPr="00BB1F99">
        <w:rPr>
          <w:rFonts w:ascii="Times New Roman" w:eastAsia="Times New Roman" w:hAnsi="Times New Roman" w:cs="Times New Roman"/>
          <w:sz w:val="24"/>
          <w:szCs w:val="24"/>
        </w:rPr>
        <w:t xml:space="preserve">, v. 49, n. 2, p. 594-615, 2020. </w:t>
      </w:r>
      <w:r w:rsidR="004D7230">
        <w:rPr>
          <w:rFonts w:ascii="Times New Roman" w:eastAsia="Times New Roman" w:hAnsi="Times New Roman" w:cs="Times New Roman"/>
          <w:sz w:val="24"/>
          <w:szCs w:val="24"/>
        </w:rPr>
        <w:t>DOI</w:t>
      </w:r>
      <w:r w:rsidRPr="00BB1F99">
        <w:rPr>
          <w:rFonts w:ascii="Times New Roman" w:eastAsia="Times New Roman" w:hAnsi="Times New Roman" w:cs="Times New Roman"/>
          <w:sz w:val="24"/>
          <w:szCs w:val="24"/>
        </w:rPr>
        <w:t xml:space="preserve">: </w:t>
      </w:r>
      <w:hyperlink r:id="rId14" w:history="1">
        <w:r w:rsidRPr="00BB1F99">
          <w:rPr>
            <w:rFonts w:ascii="Times New Roman" w:eastAsia="Times New Roman" w:hAnsi="Times New Roman" w:cs="Times New Roman"/>
            <w:sz w:val="24"/>
            <w:szCs w:val="24"/>
          </w:rPr>
          <w:t>https://doi.org/10.21165/el.v49i2.2490</w:t>
        </w:r>
      </w:hyperlink>
      <w:r w:rsidRPr="00BB1F99">
        <w:rPr>
          <w:rFonts w:ascii="Times New Roman" w:eastAsia="Times New Roman" w:hAnsi="Times New Roman" w:cs="Times New Roman"/>
          <w:sz w:val="24"/>
          <w:szCs w:val="24"/>
        </w:rPr>
        <w:t>. Acesso em 20 jul. 2020.</w:t>
      </w:r>
    </w:p>
    <w:p w14:paraId="6D6AFA19" w14:textId="77777777" w:rsidR="00D12505" w:rsidRPr="000C54FE" w:rsidRDefault="00D12505" w:rsidP="00E66CDB">
      <w:pPr>
        <w:spacing w:after="0" w:line="240" w:lineRule="auto"/>
        <w:ind w:firstLine="0"/>
        <w:jc w:val="left"/>
        <w:rPr>
          <w:rFonts w:ascii="Times New Roman" w:eastAsia="Times New Roman" w:hAnsi="Times New Roman" w:cs="Times New Roman"/>
          <w:sz w:val="24"/>
          <w:szCs w:val="24"/>
        </w:rPr>
      </w:pPr>
      <w:r w:rsidRPr="00BB1F99">
        <w:rPr>
          <w:rFonts w:ascii="Times New Roman" w:eastAsia="Times New Roman" w:hAnsi="Times New Roman" w:cs="Times New Roman"/>
          <w:sz w:val="24"/>
          <w:szCs w:val="24"/>
        </w:rPr>
        <w:t xml:space="preserve">BALDUINO, </w:t>
      </w:r>
      <w:r w:rsidRPr="00D12505">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D12505">
        <w:rPr>
          <w:rFonts w:ascii="Times New Roman" w:eastAsia="Times New Roman" w:hAnsi="Times New Roman" w:cs="Times New Roman"/>
          <w:sz w:val="24"/>
          <w:szCs w:val="24"/>
        </w:rPr>
        <w:t xml:space="preserve">M. Apagamento de /R/ e /S/ em </w:t>
      </w:r>
      <w:proofErr w:type="spellStart"/>
      <w:r w:rsidRPr="00D12505">
        <w:rPr>
          <w:rFonts w:ascii="Times New Roman" w:eastAsia="Times New Roman" w:hAnsi="Times New Roman" w:cs="Times New Roman"/>
          <w:sz w:val="24"/>
          <w:szCs w:val="24"/>
        </w:rPr>
        <w:t>coda</w:t>
      </w:r>
      <w:proofErr w:type="spellEnd"/>
      <w:r w:rsidRPr="00D12505">
        <w:rPr>
          <w:rFonts w:ascii="Times New Roman" w:eastAsia="Times New Roman" w:hAnsi="Times New Roman" w:cs="Times New Roman"/>
          <w:sz w:val="24"/>
          <w:szCs w:val="24"/>
        </w:rPr>
        <w:t xml:space="preserve"> no Português </w:t>
      </w:r>
      <w:proofErr w:type="spellStart"/>
      <w:r w:rsidRPr="00D12505">
        <w:rPr>
          <w:rFonts w:ascii="Times New Roman" w:eastAsia="Times New Roman" w:hAnsi="Times New Roman" w:cs="Times New Roman"/>
          <w:sz w:val="24"/>
          <w:szCs w:val="24"/>
        </w:rPr>
        <w:t>Principense</w:t>
      </w:r>
      <w:proofErr w:type="spellEnd"/>
      <w:r w:rsidRPr="00D12505">
        <w:rPr>
          <w:rFonts w:ascii="Times New Roman" w:eastAsia="Times New Roman" w:hAnsi="Times New Roman" w:cs="Times New Roman"/>
          <w:sz w:val="24"/>
          <w:szCs w:val="24"/>
        </w:rPr>
        <w:t xml:space="preserve">. </w:t>
      </w:r>
      <w:r w:rsidRPr="00D12505">
        <w:rPr>
          <w:rFonts w:ascii="Times New Roman" w:eastAsia="Times New Roman" w:hAnsi="Times New Roman" w:cs="Times New Roman"/>
          <w:i/>
          <w:sz w:val="24"/>
          <w:szCs w:val="24"/>
        </w:rPr>
        <w:t>PAPIA</w:t>
      </w:r>
      <w:r>
        <w:rPr>
          <w:rFonts w:ascii="Times New Roman" w:eastAsia="Times New Roman" w:hAnsi="Times New Roman" w:cs="Times New Roman"/>
          <w:sz w:val="24"/>
          <w:szCs w:val="24"/>
        </w:rPr>
        <w:t>, v. 29, n</w:t>
      </w:r>
      <w:r w:rsidR="00505102">
        <w:rPr>
          <w:rFonts w:ascii="Times New Roman" w:eastAsia="Times New Roman" w:hAnsi="Times New Roman" w:cs="Times New Roman"/>
          <w:sz w:val="24"/>
          <w:szCs w:val="24"/>
        </w:rPr>
        <w:t xml:space="preserve">. 1, p. 25-39, </w:t>
      </w:r>
      <w:r>
        <w:rPr>
          <w:rFonts w:ascii="Times New Roman" w:eastAsia="Times New Roman" w:hAnsi="Times New Roman" w:cs="Times New Roman"/>
          <w:sz w:val="24"/>
          <w:szCs w:val="24"/>
        </w:rPr>
        <w:t>2019</w:t>
      </w:r>
      <w:r w:rsidRPr="00D12505">
        <w:rPr>
          <w:rFonts w:ascii="Times New Roman" w:eastAsia="Times New Roman" w:hAnsi="Times New Roman" w:cs="Times New Roman"/>
          <w:sz w:val="24"/>
          <w:szCs w:val="24"/>
        </w:rPr>
        <w:t>.</w:t>
      </w:r>
    </w:p>
    <w:p w14:paraId="3C09787C" w14:textId="3A4CD7E8" w:rsidR="00E92FD9" w:rsidRPr="000035EA" w:rsidRDefault="000035EA" w:rsidP="00E66CDB">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______</w:t>
      </w:r>
      <w:r w:rsidR="00505102" w:rsidRPr="00D12505">
        <w:rPr>
          <w:rFonts w:ascii="Times New Roman" w:eastAsia="Times New Roman" w:hAnsi="Times New Roman" w:cs="Times New Roman"/>
          <w:sz w:val="24"/>
          <w:szCs w:val="24"/>
        </w:rPr>
        <w:t xml:space="preserve">. </w:t>
      </w:r>
      <w:r w:rsidR="00E92FD9" w:rsidRPr="000035EA">
        <w:rPr>
          <w:rFonts w:ascii="Times New Roman" w:hAnsi="Times New Roman" w:cs="Times New Roman"/>
          <w:i/>
          <w:sz w:val="24"/>
          <w:szCs w:val="24"/>
        </w:rPr>
        <w:t>A nasalidade vocálica no português falado em São Tomé e Príncipe</w:t>
      </w:r>
      <w:r w:rsidR="00E92FD9" w:rsidRPr="000035EA">
        <w:rPr>
          <w:rFonts w:ascii="Times New Roman" w:hAnsi="Times New Roman" w:cs="Times New Roman"/>
          <w:sz w:val="24"/>
          <w:szCs w:val="24"/>
        </w:rPr>
        <w:t>: USP, 2018.  Dissertação (Mestrado em Filologia e Língua Portuguesa), Faculdade de Filosofia, Letras e Ciências Humanas, Universidade de São Paulo, São Paulo, 2018.</w:t>
      </w:r>
      <w:r w:rsidR="00E92FD9" w:rsidRPr="000035EA">
        <w:rPr>
          <w:rFonts w:ascii="Times New Roman" w:hAnsi="Times New Roman" w:cs="Times New Roman"/>
          <w:sz w:val="24"/>
          <w:szCs w:val="24"/>
        </w:rPr>
        <w:tab/>
      </w:r>
    </w:p>
    <w:p w14:paraId="525FF9FF" w14:textId="77777777" w:rsidR="00E92FD9" w:rsidRPr="000035EA" w:rsidRDefault="00E92FD9"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BALDUINO, </w:t>
      </w:r>
      <w:r w:rsidR="00505102" w:rsidRPr="000035EA">
        <w:rPr>
          <w:rFonts w:ascii="Times New Roman" w:hAnsi="Times New Roman" w:cs="Times New Roman"/>
          <w:sz w:val="24"/>
          <w:szCs w:val="24"/>
        </w:rPr>
        <w:t>A.M; BANDEIRA, M.; FREITAS, S</w:t>
      </w:r>
      <w:r w:rsidRPr="000035EA">
        <w:rPr>
          <w:rFonts w:ascii="Times New Roman" w:hAnsi="Times New Roman" w:cs="Times New Roman"/>
          <w:sz w:val="24"/>
          <w:szCs w:val="24"/>
        </w:rPr>
        <w:t xml:space="preserve">. Os processos de elisão e </w:t>
      </w:r>
      <w:proofErr w:type="spellStart"/>
      <w:r w:rsidRPr="000035EA">
        <w:rPr>
          <w:rFonts w:ascii="Times New Roman" w:hAnsi="Times New Roman" w:cs="Times New Roman"/>
          <w:sz w:val="24"/>
          <w:szCs w:val="24"/>
        </w:rPr>
        <w:t>degeminação</w:t>
      </w:r>
      <w:proofErr w:type="spellEnd"/>
      <w:r w:rsidRPr="000035EA">
        <w:rPr>
          <w:rFonts w:ascii="Times New Roman" w:hAnsi="Times New Roman" w:cs="Times New Roman"/>
          <w:sz w:val="24"/>
          <w:szCs w:val="24"/>
        </w:rPr>
        <w:t xml:space="preserve"> no português de São Tomé e Príncipe. </w:t>
      </w:r>
      <w:r w:rsidRPr="000035EA">
        <w:rPr>
          <w:rFonts w:ascii="Times New Roman" w:hAnsi="Times New Roman" w:cs="Times New Roman"/>
          <w:i/>
          <w:sz w:val="24"/>
          <w:szCs w:val="24"/>
        </w:rPr>
        <w:t>Filologia e Linguística Portuguesa</w:t>
      </w:r>
      <w:r w:rsidRPr="000035EA">
        <w:rPr>
          <w:rFonts w:ascii="Times New Roman" w:hAnsi="Times New Roman" w:cs="Times New Roman"/>
          <w:sz w:val="24"/>
          <w:szCs w:val="24"/>
        </w:rPr>
        <w:t>, v. 19, n. 1, p. 163-197, 1 dez. 2017.</w:t>
      </w:r>
    </w:p>
    <w:p w14:paraId="47069A61" w14:textId="77777777" w:rsidR="00434B4F" w:rsidRPr="000035EA" w:rsidRDefault="00434B4F"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BANDEIRA, M. </w:t>
      </w:r>
      <w:proofErr w:type="spellStart"/>
      <w:r w:rsidRPr="000035EA">
        <w:rPr>
          <w:rFonts w:ascii="Times New Roman" w:hAnsi="Times New Roman" w:cs="Times New Roman"/>
          <w:i/>
          <w:sz w:val="24"/>
          <w:szCs w:val="24"/>
        </w:rPr>
        <w:t>Recontrução</w:t>
      </w:r>
      <w:proofErr w:type="spellEnd"/>
      <w:r w:rsidRPr="000035EA">
        <w:rPr>
          <w:rFonts w:ascii="Times New Roman" w:hAnsi="Times New Roman" w:cs="Times New Roman"/>
          <w:i/>
          <w:sz w:val="24"/>
          <w:szCs w:val="24"/>
        </w:rPr>
        <w:t xml:space="preserve"> fonológica e lexical do </w:t>
      </w:r>
      <w:proofErr w:type="spellStart"/>
      <w:r w:rsidRPr="000035EA">
        <w:rPr>
          <w:rFonts w:ascii="Times New Roman" w:hAnsi="Times New Roman" w:cs="Times New Roman"/>
          <w:i/>
          <w:sz w:val="24"/>
          <w:szCs w:val="24"/>
        </w:rPr>
        <w:t>protocrioulo</w:t>
      </w:r>
      <w:proofErr w:type="spellEnd"/>
      <w:r w:rsidRPr="000035EA">
        <w:rPr>
          <w:rFonts w:ascii="Times New Roman" w:hAnsi="Times New Roman" w:cs="Times New Roman"/>
          <w:i/>
          <w:sz w:val="24"/>
          <w:szCs w:val="24"/>
        </w:rPr>
        <w:t xml:space="preserve"> do Golfo da Guiné.</w:t>
      </w:r>
      <w:r w:rsidR="00BA63C9" w:rsidRPr="000035EA">
        <w:rPr>
          <w:rFonts w:ascii="Times New Roman" w:hAnsi="Times New Roman" w:cs="Times New Roman"/>
          <w:i/>
          <w:sz w:val="24"/>
          <w:szCs w:val="24"/>
        </w:rPr>
        <w:t xml:space="preserve"> São Paulo: USP, 2017</w:t>
      </w:r>
      <w:r w:rsidR="00BA63C9" w:rsidRPr="000035EA">
        <w:rPr>
          <w:rFonts w:ascii="Times New Roman" w:hAnsi="Times New Roman" w:cs="Times New Roman"/>
          <w:sz w:val="24"/>
          <w:szCs w:val="24"/>
        </w:rPr>
        <w:t>.</w:t>
      </w:r>
      <w:r w:rsidRPr="000035EA">
        <w:rPr>
          <w:rFonts w:ascii="Times New Roman" w:hAnsi="Times New Roman" w:cs="Times New Roman"/>
          <w:sz w:val="24"/>
          <w:szCs w:val="24"/>
        </w:rPr>
        <w:t xml:space="preserve"> Tese (Doutorado em F</w:t>
      </w:r>
      <w:r w:rsidR="00BA63C9" w:rsidRPr="000035EA">
        <w:rPr>
          <w:rFonts w:ascii="Times New Roman" w:hAnsi="Times New Roman" w:cs="Times New Roman"/>
          <w:sz w:val="24"/>
          <w:szCs w:val="24"/>
        </w:rPr>
        <w:t xml:space="preserve">ilologia e Língua Portuguesa), </w:t>
      </w:r>
      <w:r w:rsidRPr="000035EA">
        <w:rPr>
          <w:rFonts w:ascii="Times New Roman" w:hAnsi="Times New Roman" w:cs="Times New Roman"/>
          <w:sz w:val="24"/>
          <w:szCs w:val="24"/>
        </w:rPr>
        <w:t>Faculdade de Filosofia, Letras e Ciências Humanas, Universidade de São Paulo, São Paulo, 2017.</w:t>
      </w:r>
      <w:r w:rsidRPr="000035EA">
        <w:rPr>
          <w:rFonts w:ascii="Times New Roman" w:hAnsi="Times New Roman" w:cs="Times New Roman"/>
          <w:sz w:val="24"/>
          <w:szCs w:val="24"/>
        </w:rPr>
        <w:tab/>
      </w:r>
    </w:p>
    <w:p w14:paraId="635D66E9" w14:textId="77777777" w:rsidR="00236730" w:rsidRPr="00236730" w:rsidRDefault="00236730" w:rsidP="00E66CDB">
      <w:pPr>
        <w:spacing w:after="0" w:line="240" w:lineRule="auto"/>
        <w:ind w:firstLine="0"/>
        <w:jc w:val="left"/>
        <w:rPr>
          <w:rFonts w:ascii="Times New Roman" w:hAnsi="Times New Roman" w:cs="Times New Roman"/>
          <w:sz w:val="24"/>
          <w:szCs w:val="24"/>
          <w:lang w:val="en-US"/>
        </w:rPr>
      </w:pPr>
      <w:r w:rsidRPr="00236730">
        <w:rPr>
          <w:rFonts w:ascii="Times New Roman" w:hAnsi="Times New Roman" w:cs="Times New Roman"/>
          <w:sz w:val="24"/>
          <w:szCs w:val="24"/>
          <w:lang w:val="en-US"/>
        </w:rPr>
        <w:t xml:space="preserve">BOUCHARD, </w:t>
      </w:r>
      <w:r w:rsidR="00247367">
        <w:rPr>
          <w:rFonts w:ascii="Times New Roman" w:hAnsi="Times New Roman" w:cs="Times New Roman"/>
          <w:sz w:val="24"/>
          <w:szCs w:val="24"/>
          <w:lang w:val="en-US"/>
        </w:rPr>
        <w:t xml:space="preserve">M. </w:t>
      </w:r>
      <w:r w:rsidRPr="00247367">
        <w:rPr>
          <w:rFonts w:ascii="Times New Roman" w:hAnsi="Times New Roman" w:cs="Times New Roman"/>
          <w:i/>
          <w:sz w:val="24"/>
          <w:szCs w:val="24"/>
          <w:lang w:val="en-US"/>
        </w:rPr>
        <w:t>Linguistic Variation and change in the Portuguese of São Tomé.</w:t>
      </w:r>
      <w:r w:rsidR="00247367" w:rsidRPr="00247367">
        <w:rPr>
          <w:rFonts w:ascii="Times New Roman" w:hAnsi="Times New Roman" w:cs="Times New Roman"/>
          <w:i/>
          <w:sz w:val="24"/>
          <w:szCs w:val="24"/>
          <w:lang w:val="en-US"/>
        </w:rPr>
        <w:t xml:space="preserve"> New York: UNY</w:t>
      </w:r>
      <w:r w:rsidR="00247367">
        <w:rPr>
          <w:rFonts w:ascii="Times New Roman" w:hAnsi="Times New Roman" w:cs="Times New Roman"/>
          <w:sz w:val="24"/>
          <w:szCs w:val="24"/>
          <w:lang w:val="en-US"/>
        </w:rPr>
        <w:t xml:space="preserve">. </w:t>
      </w:r>
      <w:r w:rsidR="00F601A7">
        <w:rPr>
          <w:rFonts w:ascii="Times New Roman" w:hAnsi="Times New Roman" w:cs="Times New Roman"/>
          <w:sz w:val="24"/>
          <w:szCs w:val="24"/>
          <w:lang w:val="en-US"/>
        </w:rPr>
        <w:t>Thesis</w:t>
      </w:r>
      <w:r w:rsidR="00F601A7" w:rsidRPr="00654C53">
        <w:rPr>
          <w:rFonts w:ascii="Times New Roman" w:hAnsi="Times New Roman" w:cs="Times New Roman"/>
          <w:sz w:val="24"/>
          <w:szCs w:val="24"/>
          <w:lang w:val="en-US"/>
        </w:rPr>
        <w:t xml:space="preserve"> (Doctor in P</w:t>
      </w:r>
      <w:r w:rsidR="00F601A7">
        <w:rPr>
          <w:rFonts w:ascii="Times New Roman" w:hAnsi="Times New Roman" w:cs="Times New Roman"/>
          <w:sz w:val="24"/>
          <w:szCs w:val="24"/>
          <w:lang w:val="en-US"/>
        </w:rPr>
        <w:t xml:space="preserve">hilosophy) of the Department of </w:t>
      </w:r>
      <w:r w:rsidR="00F601A7" w:rsidRPr="00654C53">
        <w:rPr>
          <w:rFonts w:ascii="Times New Roman" w:hAnsi="Times New Roman" w:cs="Times New Roman"/>
          <w:sz w:val="24"/>
          <w:szCs w:val="24"/>
          <w:lang w:val="en-US"/>
        </w:rPr>
        <w:t>Linguistics</w:t>
      </w:r>
      <w:r w:rsidR="00F601A7">
        <w:rPr>
          <w:rFonts w:ascii="Times New Roman" w:hAnsi="Times New Roman" w:cs="Times New Roman"/>
          <w:sz w:val="24"/>
          <w:szCs w:val="24"/>
          <w:lang w:val="en-US"/>
        </w:rPr>
        <w:t xml:space="preserve">, </w:t>
      </w:r>
      <w:r w:rsidRPr="00236730">
        <w:rPr>
          <w:rFonts w:ascii="Times New Roman" w:hAnsi="Times New Roman" w:cs="Times New Roman"/>
          <w:sz w:val="24"/>
          <w:szCs w:val="24"/>
          <w:lang w:val="en-US"/>
        </w:rPr>
        <w:t>New York University, 2017.</w:t>
      </w:r>
    </w:p>
    <w:p w14:paraId="1141D329" w14:textId="77777777" w:rsidR="00236730" w:rsidRPr="000035EA" w:rsidRDefault="00247367"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BRAGA, G</w:t>
      </w:r>
      <w:r w:rsidR="00236730" w:rsidRPr="000035EA">
        <w:rPr>
          <w:rFonts w:ascii="Times New Roman" w:hAnsi="Times New Roman" w:cs="Times New Roman"/>
          <w:sz w:val="24"/>
          <w:szCs w:val="24"/>
        </w:rPr>
        <w:t xml:space="preserve">. </w:t>
      </w:r>
      <w:r w:rsidR="00236730" w:rsidRPr="000035EA">
        <w:rPr>
          <w:rFonts w:ascii="Times New Roman" w:hAnsi="Times New Roman" w:cs="Times New Roman"/>
          <w:i/>
          <w:sz w:val="24"/>
          <w:szCs w:val="24"/>
        </w:rPr>
        <w:t xml:space="preserve">Prosódia do português de São Tomé: o contorno </w:t>
      </w:r>
      <w:proofErr w:type="spellStart"/>
      <w:r w:rsidR="00236730" w:rsidRPr="000035EA">
        <w:rPr>
          <w:rFonts w:ascii="Times New Roman" w:hAnsi="Times New Roman" w:cs="Times New Roman"/>
          <w:i/>
          <w:sz w:val="24"/>
          <w:szCs w:val="24"/>
        </w:rPr>
        <w:t>entoacional</w:t>
      </w:r>
      <w:proofErr w:type="spellEnd"/>
      <w:r w:rsidR="00236730" w:rsidRPr="000035EA">
        <w:rPr>
          <w:rFonts w:ascii="Times New Roman" w:hAnsi="Times New Roman" w:cs="Times New Roman"/>
          <w:i/>
          <w:sz w:val="24"/>
          <w:szCs w:val="24"/>
        </w:rPr>
        <w:t xml:space="preserve"> das</w:t>
      </w:r>
      <w:r w:rsidRPr="000035EA">
        <w:rPr>
          <w:rFonts w:ascii="Times New Roman" w:hAnsi="Times New Roman" w:cs="Times New Roman"/>
          <w:i/>
          <w:sz w:val="24"/>
          <w:szCs w:val="24"/>
        </w:rPr>
        <w:t xml:space="preserve"> sentenças declarativas neutras. São Paulo: USP,</w:t>
      </w:r>
      <w:r w:rsidR="00236730" w:rsidRPr="000035EA">
        <w:rPr>
          <w:rFonts w:ascii="Times New Roman" w:hAnsi="Times New Roman" w:cs="Times New Roman"/>
          <w:i/>
          <w:sz w:val="24"/>
          <w:szCs w:val="24"/>
        </w:rPr>
        <w:t xml:space="preserve"> 2018</w:t>
      </w:r>
      <w:r w:rsidR="00236730" w:rsidRPr="000035EA">
        <w:rPr>
          <w:rFonts w:ascii="Times New Roman" w:hAnsi="Times New Roman" w:cs="Times New Roman"/>
          <w:sz w:val="24"/>
          <w:szCs w:val="24"/>
        </w:rPr>
        <w:t>. Dissertação (Mestrado em F</w:t>
      </w:r>
      <w:r w:rsidRPr="000035EA">
        <w:rPr>
          <w:rFonts w:ascii="Times New Roman" w:hAnsi="Times New Roman" w:cs="Times New Roman"/>
          <w:sz w:val="24"/>
          <w:szCs w:val="24"/>
        </w:rPr>
        <w:t xml:space="preserve">ilologia e Língua Portuguesa), </w:t>
      </w:r>
      <w:r w:rsidR="00236730" w:rsidRPr="000035EA">
        <w:rPr>
          <w:rFonts w:ascii="Times New Roman" w:hAnsi="Times New Roman" w:cs="Times New Roman"/>
          <w:sz w:val="24"/>
          <w:szCs w:val="24"/>
        </w:rPr>
        <w:t>Faculdade de Filosofia, Letras e Ciências Humanas, Universidade de São Paulo, São Paulo, 2018.</w:t>
      </w:r>
    </w:p>
    <w:p w14:paraId="254E8F8F" w14:textId="77777777" w:rsidR="00573B56" w:rsidRDefault="00236730" w:rsidP="00E66CDB">
      <w:pPr>
        <w:spacing w:after="0" w:line="240" w:lineRule="auto"/>
        <w:ind w:firstLine="0"/>
        <w:jc w:val="left"/>
      </w:pPr>
      <w:r w:rsidRPr="000035EA">
        <w:rPr>
          <w:rFonts w:ascii="Times New Roman" w:hAnsi="Times New Roman" w:cs="Times New Roman"/>
          <w:sz w:val="24"/>
          <w:szCs w:val="24"/>
        </w:rPr>
        <w:t xml:space="preserve">BRANDÃO, </w:t>
      </w:r>
      <w:r w:rsidR="00A738DD" w:rsidRPr="000035EA">
        <w:rPr>
          <w:rFonts w:ascii="Times New Roman" w:hAnsi="Times New Roman" w:cs="Times New Roman"/>
          <w:sz w:val="24"/>
          <w:szCs w:val="24"/>
        </w:rPr>
        <w:t>S.F.</w:t>
      </w:r>
      <w:r w:rsidRPr="000035EA">
        <w:rPr>
          <w:rFonts w:ascii="Times New Roman" w:hAnsi="Times New Roman" w:cs="Times New Roman"/>
          <w:sz w:val="24"/>
          <w:szCs w:val="24"/>
        </w:rPr>
        <w:t xml:space="preserve">; PESSANHA, </w:t>
      </w:r>
      <w:r w:rsidR="00A738DD" w:rsidRPr="000035EA">
        <w:rPr>
          <w:rFonts w:ascii="Times New Roman" w:hAnsi="Times New Roman" w:cs="Times New Roman"/>
          <w:sz w:val="24"/>
          <w:szCs w:val="24"/>
        </w:rPr>
        <w:t>D. B.</w:t>
      </w:r>
      <w:r w:rsidRPr="000035EA">
        <w:rPr>
          <w:rFonts w:ascii="Times New Roman" w:hAnsi="Times New Roman" w:cs="Times New Roman"/>
          <w:sz w:val="24"/>
          <w:szCs w:val="24"/>
        </w:rPr>
        <w:t xml:space="preserve">; PONTES, </w:t>
      </w:r>
      <w:r w:rsidR="00A738DD" w:rsidRPr="000035EA">
        <w:rPr>
          <w:rFonts w:ascii="Times New Roman" w:hAnsi="Times New Roman" w:cs="Times New Roman"/>
          <w:sz w:val="24"/>
          <w:szCs w:val="24"/>
        </w:rPr>
        <w:t>S. de P.; CORREA, M. O</w:t>
      </w:r>
      <w:r w:rsidRPr="000035EA">
        <w:rPr>
          <w:rFonts w:ascii="Times New Roman" w:hAnsi="Times New Roman" w:cs="Times New Roman"/>
          <w:sz w:val="24"/>
          <w:szCs w:val="24"/>
        </w:rPr>
        <w:t xml:space="preserve">. </w:t>
      </w:r>
      <w:proofErr w:type="spellStart"/>
      <w:r w:rsidRPr="000035EA">
        <w:rPr>
          <w:rFonts w:ascii="Times New Roman" w:hAnsi="Times New Roman" w:cs="Times New Roman"/>
          <w:sz w:val="24"/>
          <w:szCs w:val="24"/>
        </w:rPr>
        <w:t>Róticos</w:t>
      </w:r>
      <w:proofErr w:type="spellEnd"/>
      <w:r w:rsidRPr="000035EA">
        <w:rPr>
          <w:rFonts w:ascii="Times New Roman" w:hAnsi="Times New Roman" w:cs="Times New Roman"/>
          <w:sz w:val="24"/>
          <w:szCs w:val="24"/>
        </w:rPr>
        <w:t xml:space="preserve"> na variedade urbana do Português de São Tomé. </w:t>
      </w:r>
      <w:proofErr w:type="spellStart"/>
      <w:r w:rsidRPr="000035EA">
        <w:rPr>
          <w:rFonts w:ascii="Times New Roman" w:hAnsi="Times New Roman" w:cs="Times New Roman"/>
          <w:i/>
          <w:sz w:val="24"/>
          <w:szCs w:val="24"/>
        </w:rPr>
        <w:t>Papia</w:t>
      </w:r>
      <w:proofErr w:type="spellEnd"/>
      <w:r w:rsidRPr="000035EA">
        <w:rPr>
          <w:rFonts w:ascii="Times New Roman" w:hAnsi="Times New Roman" w:cs="Times New Roman"/>
          <w:i/>
          <w:sz w:val="24"/>
          <w:szCs w:val="24"/>
        </w:rPr>
        <w:t xml:space="preserve"> Revista Brasileira de</w:t>
      </w:r>
      <w:r w:rsidR="00A738DD" w:rsidRPr="000035EA">
        <w:rPr>
          <w:rFonts w:ascii="Times New Roman" w:hAnsi="Times New Roman" w:cs="Times New Roman"/>
          <w:i/>
          <w:sz w:val="24"/>
          <w:szCs w:val="24"/>
        </w:rPr>
        <w:t xml:space="preserve"> Estudos do Contato Linguístico</w:t>
      </w:r>
      <w:r w:rsidRPr="000035EA">
        <w:rPr>
          <w:rFonts w:ascii="Times New Roman" w:hAnsi="Times New Roman" w:cs="Times New Roman"/>
          <w:sz w:val="24"/>
          <w:szCs w:val="24"/>
        </w:rPr>
        <w:t>, v. 27, p. 293-315, 2017.</w:t>
      </w:r>
      <w:r w:rsidR="00573B56" w:rsidRPr="00573B56">
        <w:t xml:space="preserve"> </w:t>
      </w:r>
    </w:p>
    <w:p w14:paraId="07612AEA" w14:textId="77777777" w:rsidR="000035EA" w:rsidRDefault="00573B56"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C</w:t>
      </w:r>
      <w:r w:rsidR="005F44BA" w:rsidRPr="000035EA">
        <w:rPr>
          <w:rFonts w:ascii="Times New Roman" w:hAnsi="Times New Roman" w:cs="Times New Roman"/>
          <w:sz w:val="24"/>
          <w:szCs w:val="24"/>
        </w:rPr>
        <w:t xml:space="preserve">ÂMARA </w:t>
      </w:r>
      <w:r w:rsidRPr="000035EA">
        <w:rPr>
          <w:rFonts w:ascii="Times New Roman" w:hAnsi="Times New Roman" w:cs="Times New Roman"/>
          <w:sz w:val="24"/>
          <w:szCs w:val="24"/>
        </w:rPr>
        <w:t>Jr</w:t>
      </w:r>
      <w:r w:rsidR="00A738DD" w:rsidRPr="000035EA">
        <w:rPr>
          <w:rFonts w:ascii="Times New Roman" w:hAnsi="Times New Roman" w:cs="Times New Roman"/>
          <w:sz w:val="24"/>
          <w:szCs w:val="24"/>
        </w:rPr>
        <w:t xml:space="preserve">, J. M. </w:t>
      </w:r>
      <w:r w:rsidRPr="000035EA">
        <w:rPr>
          <w:rFonts w:ascii="Times New Roman" w:hAnsi="Times New Roman" w:cs="Times New Roman"/>
          <w:i/>
          <w:sz w:val="24"/>
          <w:szCs w:val="24"/>
        </w:rPr>
        <w:t>Prob</w:t>
      </w:r>
      <w:r w:rsidR="00A738DD" w:rsidRPr="000035EA">
        <w:rPr>
          <w:rFonts w:ascii="Times New Roman" w:hAnsi="Times New Roman" w:cs="Times New Roman"/>
          <w:i/>
          <w:sz w:val="24"/>
          <w:szCs w:val="24"/>
        </w:rPr>
        <w:t>lemas de linguística descritiva</w:t>
      </w:r>
      <w:r w:rsidRPr="000035EA">
        <w:rPr>
          <w:rFonts w:ascii="Times New Roman" w:hAnsi="Times New Roman" w:cs="Times New Roman"/>
          <w:sz w:val="24"/>
          <w:szCs w:val="24"/>
        </w:rPr>
        <w:t>. Rio de Janeiro: Editora Vozes, 1971.</w:t>
      </w:r>
    </w:p>
    <w:p w14:paraId="02CA09DA" w14:textId="64F02540" w:rsidR="005F44BA" w:rsidRPr="000035EA" w:rsidRDefault="000035EA" w:rsidP="00E66CDB">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______</w:t>
      </w:r>
      <w:r w:rsidR="00A738DD" w:rsidRPr="000035EA">
        <w:rPr>
          <w:rFonts w:ascii="Times New Roman" w:hAnsi="Times New Roman" w:cs="Times New Roman"/>
          <w:sz w:val="24"/>
          <w:szCs w:val="24"/>
        </w:rPr>
        <w:t xml:space="preserve">. </w:t>
      </w:r>
      <w:r w:rsidR="00A738DD" w:rsidRPr="000035EA">
        <w:rPr>
          <w:rFonts w:ascii="Times New Roman" w:hAnsi="Times New Roman" w:cs="Times New Roman"/>
          <w:i/>
          <w:sz w:val="24"/>
          <w:szCs w:val="24"/>
        </w:rPr>
        <w:t>Estrutura da Língua Portuguesa</w:t>
      </w:r>
      <w:r w:rsidR="00573B56" w:rsidRPr="000035EA">
        <w:rPr>
          <w:rFonts w:ascii="Times New Roman" w:hAnsi="Times New Roman" w:cs="Times New Roman"/>
          <w:sz w:val="24"/>
          <w:szCs w:val="24"/>
        </w:rPr>
        <w:t>. Rio d</w:t>
      </w:r>
      <w:r w:rsidR="005F44BA" w:rsidRPr="000035EA">
        <w:rPr>
          <w:rFonts w:ascii="Times New Roman" w:hAnsi="Times New Roman" w:cs="Times New Roman"/>
          <w:sz w:val="24"/>
          <w:szCs w:val="24"/>
        </w:rPr>
        <w:t>e Janeiro: Editora Vozes, 1970.</w:t>
      </w:r>
    </w:p>
    <w:p w14:paraId="1BE89C41" w14:textId="18DA360C" w:rsidR="00573B56" w:rsidRPr="000035EA" w:rsidRDefault="000035EA" w:rsidP="00E66CDB">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______</w:t>
      </w:r>
      <w:r w:rsidR="00A738DD" w:rsidRPr="000035EA">
        <w:rPr>
          <w:rFonts w:ascii="Times New Roman" w:hAnsi="Times New Roman" w:cs="Times New Roman"/>
          <w:sz w:val="24"/>
          <w:szCs w:val="24"/>
        </w:rPr>
        <w:t xml:space="preserve">. </w:t>
      </w:r>
      <w:r w:rsidR="00573B56" w:rsidRPr="000035EA">
        <w:rPr>
          <w:rFonts w:ascii="Times New Roman" w:hAnsi="Times New Roman" w:cs="Times New Roman"/>
          <w:i/>
          <w:sz w:val="24"/>
          <w:szCs w:val="24"/>
        </w:rPr>
        <w:t xml:space="preserve">Para </w:t>
      </w:r>
      <w:r w:rsidR="00A738DD" w:rsidRPr="000035EA">
        <w:rPr>
          <w:rFonts w:ascii="Times New Roman" w:hAnsi="Times New Roman" w:cs="Times New Roman"/>
          <w:i/>
          <w:sz w:val="24"/>
          <w:szCs w:val="24"/>
        </w:rPr>
        <w:t>o Estudo da Fonêmica Portuguesa</w:t>
      </w:r>
      <w:r w:rsidR="00573B56" w:rsidRPr="000035EA">
        <w:rPr>
          <w:rFonts w:ascii="Times New Roman" w:hAnsi="Times New Roman" w:cs="Times New Roman"/>
          <w:sz w:val="24"/>
          <w:szCs w:val="24"/>
        </w:rPr>
        <w:t>.</w:t>
      </w:r>
      <w:r w:rsidR="00A738DD" w:rsidRPr="000035EA">
        <w:rPr>
          <w:rFonts w:ascii="Times New Roman" w:hAnsi="Times New Roman" w:cs="Times New Roman"/>
          <w:sz w:val="24"/>
          <w:szCs w:val="24"/>
        </w:rPr>
        <w:t xml:space="preserve"> </w:t>
      </w:r>
      <w:r w:rsidR="00573B56" w:rsidRPr="000035EA">
        <w:rPr>
          <w:rFonts w:ascii="Times New Roman" w:hAnsi="Times New Roman" w:cs="Times New Roman"/>
          <w:sz w:val="24"/>
          <w:szCs w:val="24"/>
        </w:rPr>
        <w:t>Rio de Janeiro: Editora Vozes, 1953.</w:t>
      </w:r>
    </w:p>
    <w:p w14:paraId="45BF3BF6" w14:textId="77777777" w:rsidR="00434B4F" w:rsidRDefault="00434B4F" w:rsidP="00E66CDB">
      <w:pPr>
        <w:spacing w:after="0" w:line="24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CLEMENTS</w:t>
      </w:r>
      <w:r w:rsidRPr="00434B4F">
        <w:rPr>
          <w:rFonts w:ascii="Times New Roman" w:hAnsi="Times New Roman" w:cs="Times New Roman"/>
          <w:sz w:val="24"/>
          <w:szCs w:val="24"/>
          <w:lang w:val="en-US"/>
        </w:rPr>
        <w:t xml:space="preserve">, Nick; </w:t>
      </w:r>
      <w:r>
        <w:rPr>
          <w:rFonts w:ascii="Times New Roman" w:hAnsi="Times New Roman" w:cs="Times New Roman"/>
          <w:sz w:val="24"/>
          <w:szCs w:val="24"/>
          <w:lang w:val="en-US"/>
        </w:rPr>
        <w:t xml:space="preserve">HUME, </w:t>
      </w:r>
      <w:r w:rsidRPr="00434B4F">
        <w:rPr>
          <w:rFonts w:ascii="Times New Roman" w:hAnsi="Times New Roman" w:cs="Times New Roman"/>
          <w:sz w:val="24"/>
          <w:szCs w:val="24"/>
          <w:lang w:val="en-US"/>
        </w:rPr>
        <w:t xml:space="preserve">Elizabeth.  The internal organization of speech sounds. In: </w:t>
      </w:r>
      <w:r>
        <w:rPr>
          <w:rFonts w:ascii="Times New Roman" w:hAnsi="Times New Roman" w:cs="Times New Roman"/>
          <w:sz w:val="24"/>
          <w:szCs w:val="24"/>
          <w:lang w:val="en-US"/>
        </w:rPr>
        <w:t xml:space="preserve">GOLDSMITH, </w:t>
      </w:r>
      <w:proofErr w:type="spellStart"/>
      <w:r>
        <w:rPr>
          <w:rFonts w:ascii="Times New Roman" w:hAnsi="Times New Roman" w:cs="Times New Roman"/>
          <w:sz w:val="24"/>
          <w:szCs w:val="24"/>
          <w:lang w:val="en-US"/>
        </w:rPr>
        <w:t>Jonh</w:t>
      </w:r>
      <w:proofErr w:type="spellEnd"/>
      <w:r>
        <w:rPr>
          <w:rFonts w:ascii="Times New Roman" w:hAnsi="Times New Roman" w:cs="Times New Roman"/>
          <w:sz w:val="24"/>
          <w:szCs w:val="24"/>
          <w:lang w:val="en-US"/>
        </w:rPr>
        <w:t xml:space="preserve">. (Ed.). </w:t>
      </w:r>
      <w:r w:rsidRPr="00434B4F">
        <w:rPr>
          <w:rFonts w:ascii="Times New Roman" w:hAnsi="Times New Roman" w:cs="Times New Roman"/>
          <w:sz w:val="24"/>
          <w:szCs w:val="24"/>
          <w:lang w:val="en-US"/>
        </w:rPr>
        <w:t xml:space="preserve">The </w:t>
      </w:r>
      <w:r>
        <w:rPr>
          <w:rFonts w:ascii="Times New Roman" w:hAnsi="Times New Roman" w:cs="Times New Roman"/>
          <w:sz w:val="24"/>
          <w:szCs w:val="24"/>
          <w:lang w:val="en-US"/>
        </w:rPr>
        <w:t>handbook of phonological theory</w:t>
      </w:r>
      <w:r w:rsidRPr="00434B4F">
        <w:rPr>
          <w:rFonts w:ascii="Times New Roman" w:hAnsi="Times New Roman" w:cs="Times New Roman"/>
          <w:sz w:val="24"/>
          <w:szCs w:val="24"/>
          <w:lang w:val="en-US"/>
        </w:rPr>
        <w:t>. Cambridge: Cambridge/ Massachusetts Blackwell, 1995.</w:t>
      </w:r>
    </w:p>
    <w:p w14:paraId="546C2EBF" w14:textId="77777777" w:rsidR="00236730" w:rsidRPr="000035EA" w:rsidRDefault="00236730"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CHRISTOFOLETTI, A. </w:t>
      </w:r>
      <w:r w:rsidRPr="000035EA">
        <w:rPr>
          <w:rFonts w:ascii="Times New Roman" w:hAnsi="Times New Roman" w:cs="Times New Roman"/>
          <w:i/>
          <w:sz w:val="24"/>
          <w:szCs w:val="24"/>
        </w:rPr>
        <w:t xml:space="preserve">Ditongos no português de São Tomé e Príncipe. </w:t>
      </w:r>
      <w:r w:rsidR="00247367" w:rsidRPr="000035EA">
        <w:rPr>
          <w:rFonts w:ascii="Times New Roman" w:hAnsi="Times New Roman" w:cs="Times New Roman"/>
          <w:i/>
          <w:sz w:val="24"/>
          <w:szCs w:val="24"/>
        </w:rPr>
        <w:t xml:space="preserve">São Paulo: USP, </w:t>
      </w:r>
      <w:r w:rsidRPr="000035EA">
        <w:rPr>
          <w:rFonts w:ascii="Times New Roman" w:hAnsi="Times New Roman" w:cs="Times New Roman"/>
          <w:i/>
          <w:sz w:val="24"/>
          <w:szCs w:val="24"/>
        </w:rPr>
        <w:t>2013</w:t>
      </w:r>
      <w:r w:rsidRPr="000035EA">
        <w:rPr>
          <w:rFonts w:ascii="Times New Roman" w:hAnsi="Times New Roman" w:cs="Times New Roman"/>
          <w:sz w:val="24"/>
          <w:szCs w:val="24"/>
        </w:rPr>
        <w:t>. Dissertação (Mestrado</w:t>
      </w:r>
      <w:r w:rsidR="00247367" w:rsidRPr="000035EA">
        <w:rPr>
          <w:rFonts w:ascii="Times New Roman" w:hAnsi="Times New Roman" w:cs="Times New Roman"/>
          <w:sz w:val="24"/>
          <w:szCs w:val="24"/>
        </w:rPr>
        <w:t xml:space="preserve"> em Letras), </w:t>
      </w:r>
      <w:r w:rsidRPr="000035EA">
        <w:rPr>
          <w:rFonts w:ascii="Times New Roman" w:hAnsi="Times New Roman" w:cs="Times New Roman"/>
          <w:sz w:val="24"/>
          <w:szCs w:val="24"/>
        </w:rPr>
        <w:t>Faculdade de Filosofia, Letras e Ciências Humanas, Universidade de São Paulo, São Paulo, 2013.</w:t>
      </w:r>
    </w:p>
    <w:p w14:paraId="554A422E" w14:textId="7E328443" w:rsidR="00236730" w:rsidRDefault="00236730" w:rsidP="00E66CDB">
      <w:pPr>
        <w:spacing w:after="0" w:line="240" w:lineRule="auto"/>
        <w:ind w:firstLine="0"/>
        <w:jc w:val="left"/>
        <w:rPr>
          <w:rFonts w:ascii="Times New Roman" w:hAnsi="Times New Roman" w:cs="Times New Roman"/>
          <w:sz w:val="24"/>
          <w:szCs w:val="24"/>
          <w:lang w:val="en-US"/>
        </w:rPr>
      </w:pPr>
      <w:r w:rsidRPr="000035EA">
        <w:rPr>
          <w:rFonts w:ascii="Times New Roman" w:hAnsi="Times New Roman" w:cs="Times New Roman"/>
          <w:sz w:val="24"/>
          <w:szCs w:val="24"/>
        </w:rPr>
        <w:t xml:space="preserve">CHRISTOFOLETTI, A.; </w:t>
      </w:r>
      <w:r w:rsidR="000035EA" w:rsidRPr="000035EA">
        <w:rPr>
          <w:rFonts w:ascii="Times New Roman" w:hAnsi="Times New Roman" w:cs="Times New Roman"/>
          <w:sz w:val="24"/>
          <w:szCs w:val="24"/>
        </w:rPr>
        <w:t>ARAUJO</w:t>
      </w:r>
      <w:r w:rsidRPr="000035EA">
        <w:rPr>
          <w:rFonts w:ascii="Times New Roman" w:hAnsi="Times New Roman" w:cs="Times New Roman"/>
          <w:sz w:val="24"/>
          <w:szCs w:val="24"/>
        </w:rPr>
        <w:t>, G. Vogais e Ditongos no Português Vernacular de São Tomé e Príncipe. In</w:t>
      </w:r>
      <w:r w:rsidR="0013321D" w:rsidRPr="000035EA">
        <w:rPr>
          <w:rFonts w:ascii="Times New Roman" w:hAnsi="Times New Roman" w:cs="Times New Roman"/>
          <w:sz w:val="24"/>
          <w:szCs w:val="24"/>
        </w:rPr>
        <w:t>.:</w:t>
      </w:r>
      <w:r w:rsidRPr="000035EA">
        <w:rPr>
          <w:rFonts w:ascii="Times New Roman" w:hAnsi="Times New Roman" w:cs="Times New Roman"/>
          <w:sz w:val="24"/>
          <w:szCs w:val="24"/>
        </w:rPr>
        <w:t xml:space="preserve"> O</w:t>
      </w:r>
      <w:r w:rsidR="0013321D" w:rsidRPr="000035EA">
        <w:rPr>
          <w:rFonts w:ascii="Times New Roman" w:hAnsi="Times New Roman" w:cs="Times New Roman"/>
          <w:sz w:val="24"/>
          <w:szCs w:val="24"/>
        </w:rPr>
        <w:t>LIVEIRA</w:t>
      </w:r>
      <w:r w:rsidRPr="000035EA">
        <w:rPr>
          <w:rFonts w:ascii="Times New Roman" w:hAnsi="Times New Roman" w:cs="Times New Roman"/>
          <w:sz w:val="24"/>
          <w:szCs w:val="24"/>
        </w:rPr>
        <w:t xml:space="preserve">, </w:t>
      </w:r>
      <w:r w:rsidR="0013321D" w:rsidRPr="000035EA">
        <w:rPr>
          <w:rFonts w:ascii="Times New Roman" w:hAnsi="Times New Roman" w:cs="Times New Roman"/>
          <w:sz w:val="24"/>
          <w:szCs w:val="24"/>
        </w:rPr>
        <w:t>M. S. D.</w:t>
      </w:r>
      <w:r w:rsidRPr="000035EA">
        <w:rPr>
          <w:rFonts w:ascii="Times New Roman" w:hAnsi="Times New Roman" w:cs="Times New Roman"/>
          <w:sz w:val="24"/>
          <w:szCs w:val="24"/>
        </w:rPr>
        <w:t>; A</w:t>
      </w:r>
      <w:r w:rsidR="0013321D" w:rsidRPr="000035EA">
        <w:rPr>
          <w:rFonts w:ascii="Times New Roman" w:hAnsi="Times New Roman" w:cs="Times New Roman"/>
          <w:sz w:val="24"/>
          <w:szCs w:val="24"/>
        </w:rPr>
        <w:t>RAUJO</w:t>
      </w:r>
      <w:r w:rsidRPr="000035EA">
        <w:rPr>
          <w:rFonts w:ascii="Times New Roman" w:hAnsi="Times New Roman" w:cs="Times New Roman"/>
          <w:sz w:val="24"/>
          <w:szCs w:val="24"/>
        </w:rPr>
        <w:t xml:space="preserve">, </w:t>
      </w:r>
      <w:r w:rsidR="0013321D" w:rsidRPr="000035EA">
        <w:rPr>
          <w:rFonts w:ascii="Times New Roman" w:hAnsi="Times New Roman" w:cs="Times New Roman"/>
          <w:sz w:val="24"/>
          <w:szCs w:val="24"/>
        </w:rPr>
        <w:t>G. A. (</w:t>
      </w:r>
      <w:proofErr w:type="spellStart"/>
      <w:r w:rsidR="0013321D" w:rsidRPr="000035EA">
        <w:rPr>
          <w:rFonts w:ascii="Times New Roman" w:hAnsi="Times New Roman" w:cs="Times New Roman"/>
          <w:sz w:val="24"/>
          <w:szCs w:val="24"/>
        </w:rPr>
        <w:t>o</w:t>
      </w:r>
      <w:r w:rsidRPr="000035EA">
        <w:rPr>
          <w:rFonts w:ascii="Times New Roman" w:hAnsi="Times New Roman" w:cs="Times New Roman"/>
          <w:sz w:val="24"/>
          <w:szCs w:val="24"/>
        </w:rPr>
        <w:t>rgs</w:t>
      </w:r>
      <w:proofErr w:type="spellEnd"/>
      <w:r w:rsidRPr="000035EA">
        <w:rPr>
          <w:rFonts w:ascii="Times New Roman" w:hAnsi="Times New Roman" w:cs="Times New Roman"/>
          <w:sz w:val="24"/>
          <w:szCs w:val="24"/>
        </w:rPr>
        <w:t xml:space="preserve">.). </w:t>
      </w:r>
      <w:r w:rsidRPr="000035EA">
        <w:rPr>
          <w:rFonts w:ascii="Times New Roman" w:hAnsi="Times New Roman" w:cs="Times New Roman"/>
          <w:i/>
          <w:sz w:val="24"/>
          <w:szCs w:val="24"/>
        </w:rPr>
        <w:t>O Português na África Atlântica</w:t>
      </w:r>
      <w:r w:rsidRPr="000035EA">
        <w:rPr>
          <w:rFonts w:ascii="Times New Roman" w:hAnsi="Times New Roman" w:cs="Times New Roman"/>
          <w:sz w:val="24"/>
          <w:szCs w:val="24"/>
        </w:rPr>
        <w:t xml:space="preserve">. </w:t>
      </w:r>
      <w:r w:rsidRPr="00236730">
        <w:rPr>
          <w:rFonts w:ascii="Times New Roman" w:hAnsi="Times New Roman" w:cs="Times New Roman"/>
          <w:sz w:val="24"/>
          <w:szCs w:val="24"/>
          <w:lang w:val="en-US"/>
        </w:rPr>
        <w:t xml:space="preserve">São Paulo: </w:t>
      </w:r>
      <w:proofErr w:type="spellStart"/>
      <w:r w:rsidRPr="00236730">
        <w:rPr>
          <w:rFonts w:ascii="Times New Roman" w:hAnsi="Times New Roman" w:cs="Times New Roman"/>
          <w:sz w:val="24"/>
          <w:szCs w:val="24"/>
          <w:lang w:val="en-US"/>
        </w:rPr>
        <w:t>Humanitas</w:t>
      </w:r>
      <w:proofErr w:type="spellEnd"/>
      <w:r w:rsidRPr="00236730">
        <w:rPr>
          <w:rFonts w:ascii="Times New Roman" w:hAnsi="Times New Roman" w:cs="Times New Roman"/>
          <w:sz w:val="24"/>
          <w:szCs w:val="24"/>
          <w:lang w:val="en-US"/>
        </w:rPr>
        <w:t xml:space="preserve">/ </w:t>
      </w:r>
      <w:proofErr w:type="spellStart"/>
      <w:r w:rsidRPr="00236730">
        <w:rPr>
          <w:rFonts w:ascii="Times New Roman" w:hAnsi="Times New Roman" w:cs="Times New Roman"/>
          <w:sz w:val="24"/>
          <w:szCs w:val="24"/>
          <w:lang w:val="en-US"/>
        </w:rPr>
        <w:t>Fapesp</w:t>
      </w:r>
      <w:proofErr w:type="spellEnd"/>
      <w:r w:rsidRPr="00236730">
        <w:rPr>
          <w:rFonts w:ascii="Times New Roman" w:hAnsi="Times New Roman" w:cs="Times New Roman"/>
          <w:sz w:val="24"/>
          <w:szCs w:val="24"/>
          <w:lang w:val="en-US"/>
        </w:rPr>
        <w:t>,</w:t>
      </w:r>
      <w:r w:rsidR="0013321D">
        <w:rPr>
          <w:rFonts w:ascii="Times New Roman" w:hAnsi="Times New Roman" w:cs="Times New Roman"/>
          <w:sz w:val="24"/>
          <w:szCs w:val="24"/>
          <w:lang w:val="en-US"/>
        </w:rPr>
        <w:t xml:space="preserve"> 2018, p. 258-296</w:t>
      </w:r>
      <w:r w:rsidRPr="00236730">
        <w:rPr>
          <w:rFonts w:ascii="Times New Roman" w:hAnsi="Times New Roman" w:cs="Times New Roman"/>
          <w:sz w:val="24"/>
          <w:szCs w:val="24"/>
          <w:lang w:val="en-US"/>
        </w:rPr>
        <w:t>.</w:t>
      </w:r>
    </w:p>
    <w:p w14:paraId="1CD9D506" w14:textId="77777777" w:rsidR="00236730" w:rsidRDefault="00236730" w:rsidP="00E66CDB">
      <w:pPr>
        <w:spacing w:after="0" w:line="24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COLLISCHONN; G. WETZELS, L.</w:t>
      </w:r>
      <w:r w:rsidR="006A3CA8">
        <w:rPr>
          <w:rFonts w:ascii="Times New Roman" w:hAnsi="Times New Roman" w:cs="Times New Roman"/>
          <w:sz w:val="24"/>
          <w:szCs w:val="24"/>
          <w:lang w:val="en-US"/>
        </w:rPr>
        <w:t xml:space="preserve"> Syllable Structure.  In</w:t>
      </w:r>
      <w:r w:rsidR="0013321D">
        <w:rPr>
          <w:rFonts w:ascii="Times New Roman" w:hAnsi="Times New Roman" w:cs="Times New Roman"/>
          <w:sz w:val="24"/>
          <w:szCs w:val="24"/>
          <w:lang w:val="en-US"/>
        </w:rPr>
        <w:t>.:</w:t>
      </w:r>
      <w:r w:rsidR="006A3CA8">
        <w:rPr>
          <w:rFonts w:ascii="Times New Roman" w:hAnsi="Times New Roman" w:cs="Times New Roman"/>
          <w:sz w:val="24"/>
          <w:szCs w:val="24"/>
          <w:lang w:val="en-US"/>
        </w:rPr>
        <w:t xml:space="preserve"> W</w:t>
      </w:r>
      <w:r w:rsidR="0013321D">
        <w:rPr>
          <w:rFonts w:ascii="Times New Roman" w:hAnsi="Times New Roman" w:cs="Times New Roman"/>
          <w:sz w:val="24"/>
          <w:szCs w:val="24"/>
          <w:lang w:val="en-US"/>
        </w:rPr>
        <w:t>ETZELS, L.</w:t>
      </w:r>
      <w:r w:rsidR="006A3CA8">
        <w:rPr>
          <w:rFonts w:ascii="Times New Roman" w:hAnsi="Times New Roman" w:cs="Times New Roman"/>
          <w:sz w:val="24"/>
          <w:szCs w:val="24"/>
          <w:lang w:val="en-US"/>
        </w:rPr>
        <w:t>; C</w:t>
      </w:r>
      <w:r w:rsidR="0013321D">
        <w:rPr>
          <w:rFonts w:ascii="Times New Roman" w:hAnsi="Times New Roman" w:cs="Times New Roman"/>
          <w:sz w:val="24"/>
          <w:szCs w:val="24"/>
          <w:lang w:val="en-US"/>
        </w:rPr>
        <w:t xml:space="preserve">OSTA, J.; </w:t>
      </w:r>
      <w:r w:rsidR="006A3CA8">
        <w:rPr>
          <w:rFonts w:ascii="Times New Roman" w:hAnsi="Times New Roman" w:cs="Times New Roman"/>
          <w:sz w:val="24"/>
          <w:szCs w:val="24"/>
          <w:lang w:val="en-US"/>
        </w:rPr>
        <w:t>M</w:t>
      </w:r>
      <w:r w:rsidR="0013321D">
        <w:rPr>
          <w:rFonts w:ascii="Times New Roman" w:hAnsi="Times New Roman" w:cs="Times New Roman"/>
          <w:sz w:val="24"/>
          <w:szCs w:val="24"/>
          <w:lang w:val="en-US"/>
        </w:rPr>
        <w:t>ENUZZI</w:t>
      </w:r>
      <w:r w:rsidR="006A3CA8">
        <w:rPr>
          <w:rFonts w:ascii="Times New Roman" w:hAnsi="Times New Roman" w:cs="Times New Roman"/>
          <w:sz w:val="24"/>
          <w:szCs w:val="24"/>
          <w:lang w:val="en-US"/>
        </w:rPr>
        <w:t>, S</w:t>
      </w:r>
      <w:r w:rsidR="0013321D">
        <w:rPr>
          <w:rFonts w:ascii="Times New Roman" w:hAnsi="Times New Roman" w:cs="Times New Roman"/>
          <w:sz w:val="24"/>
          <w:szCs w:val="24"/>
          <w:lang w:val="en-US"/>
        </w:rPr>
        <w:t>. (e</w:t>
      </w:r>
      <w:r w:rsidR="006A3CA8">
        <w:rPr>
          <w:rFonts w:ascii="Times New Roman" w:hAnsi="Times New Roman" w:cs="Times New Roman"/>
          <w:sz w:val="24"/>
          <w:szCs w:val="24"/>
          <w:lang w:val="en-US"/>
        </w:rPr>
        <w:t xml:space="preserve">ds.). </w:t>
      </w:r>
      <w:r w:rsidR="006A3CA8" w:rsidRPr="0013321D">
        <w:rPr>
          <w:rFonts w:ascii="Times New Roman" w:hAnsi="Times New Roman" w:cs="Times New Roman"/>
          <w:i/>
          <w:sz w:val="24"/>
          <w:szCs w:val="24"/>
          <w:lang w:val="en-US"/>
        </w:rPr>
        <w:t>The Handbook of Portuguese Linguistics</w:t>
      </w:r>
      <w:r w:rsidR="006A3CA8">
        <w:rPr>
          <w:rFonts w:ascii="Times New Roman" w:hAnsi="Times New Roman" w:cs="Times New Roman"/>
          <w:sz w:val="24"/>
          <w:szCs w:val="24"/>
          <w:lang w:val="en-US"/>
        </w:rPr>
        <w:t>.</w:t>
      </w:r>
      <w:r w:rsidR="007B325D">
        <w:rPr>
          <w:rFonts w:ascii="Times New Roman" w:hAnsi="Times New Roman" w:cs="Times New Roman"/>
          <w:sz w:val="24"/>
          <w:szCs w:val="24"/>
          <w:lang w:val="en-US"/>
        </w:rPr>
        <w:t xml:space="preserve"> Oxford: Wiley Blackwell, 2017, p. 86-106.</w:t>
      </w:r>
    </w:p>
    <w:p w14:paraId="6BCE19C0" w14:textId="77777777" w:rsidR="00692D44" w:rsidRPr="00AC2B99" w:rsidRDefault="00692D44" w:rsidP="00E66CDB">
      <w:pPr>
        <w:spacing w:after="0" w:line="240" w:lineRule="auto"/>
        <w:ind w:firstLine="0"/>
        <w:jc w:val="left"/>
        <w:rPr>
          <w:rFonts w:ascii="Times New Roman" w:hAnsi="Times New Roman" w:cs="Times New Roman"/>
          <w:sz w:val="24"/>
          <w:szCs w:val="24"/>
        </w:rPr>
      </w:pPr>
      <w:r w:rsidRPr="00692D44">
        <w:rPr>
          <w:rFonts w:ascii="Times New Roman" w:hAnsi="Times New Roman" w:cs="Times New Roman"/>
          <w:sz w:val="24"/>
          <w:szCs w:val="24"/>
          <w:lang w:val="en-US"/>
        </w:rPr>
        <w:t xml:space="preserve">FERRAZ, </w:t>
      </w:r>
      <w:r w:rsidR="00A738DD">
        <w:rPr>
          <w:rFonts w:ascii="Times New Roman" w:hAnsi="Times New Roman" w:cs="Times New Roman"/>
          <w:sz w:val="24"/>
          <w:szCs w:val="24"/>
          <w:lang w:val="en-US"/>
        </w:rPr>
        <w:t>L. I</w:t>
      </w:r>
      <w:r w:rsidRPr="00692D44">
        <w:rPr>
          <w:rFonts w:ascii="Times New Roman" w:hAnsi="Times New Roman" w:cs="Times New Roman"/>
          <w:sz w:val="24"/>
          <w:szCs w:val="24"/>
          <w:lang w:val="en-US"/>
        </w:rPr>
        <w:t xml:space="preserve">.  </w:t>
      </w:r>
      <w:r w:rsidRPr="00A738DD">
        <w:rPr>
          <w:rFonts w:ascii="Times New Roman" w:hAnsi="Times New Roman" w:cs="Times New Roman"/>
          <w:i/>
          <w:sz w:val="24"/>
          <w:szCs w:val="24"/>
          <w:lang w:val="en-US"/>
        </w:rPr>
        <w:t xml:space="preserve">The creole of São </w:t>
      </w:r>
      <w:proofErr w:type="spellStart"/>
      <w:r w:rsidRPr="00A738DD">
        <w:rPr>
          <w:rFonts w:ascii="Times New Roman" w:hAnsi="Times New Roman" w:cs="Times New Roman"/>
          <w:i/>
          <w:sz w:val="24"/>
          <w:szCs w:val="24"/>
          <w:lang w:val="en-US"/>
        </w:rPr>
        <w:t>Thome</w:t>
      </w:r>
      <w:proofErr w:type="spellEnd"/>
      <w:r w:rsidRPr="00692D44">
        <w:rPr>
          <w:rFonts w:ascii="Times New Roman" w:hAnsi="Times New Roman" w:cs="Times New Roman"/>
          <w:sz w:val="24"/>
          <w:szCs w:val="24"/>
          <w:lang w:val="en-US"/>
        </w:rPr>
        <w:t xml:space="preserve">. </w:t>
      </w:r>
      <w:r w:rsidRPr="00AC2B99">
        <w:rPr>
          <w:rFonts w:ascii="Times New Roman" w:hAnsi="Times New Roman" w:cs="Times New Roman"/>
          <w:sz w:val="24"/>
          <w:szCs w:val="24"/>
        </w:rPr>
        <w:t xml:space="preserve">Johannesburg: </w:t>
      </w:r>
      <w:proofErr w:type="spellStart"/>
      <w:r w:rsidRPr="00AC2B99">
        <w:rPr>
          <w:rFonts w:ascii="Times New Roman" w:hAnsi="Times New Roman" w:cs="Times New Roman"/>
          <w:sz w:val="24"/>
          <w:szCs w:val="24"/>
        </w:rPr>
        <w:t>Witwatersrand</w:t>
      </w:r>
      <w:proofErr w:type="spellEnd"/>
      <w:r w:rsidRPr="00AC2B99">
        <w:rPr>
          <w:rFonts w:ascii="Times New Roman" w:hAnsi="Times New Roman" w:cs="Times New Roman"/>
          <w:sz w:val="24"/>
          <w:szCs w:val="24"/>
        </w:rPr>
        <w:t xml:space="preserve"> </w:t>
      </w:r>
      <w:proofErr w:type="spellStart"/>
      <w:r w:rsidRPr="00AC2B99">
        <w:rPr>
          <w:rFonts w:ascii="Times New Roman" w:hAnsi="Times New Roman" w:cs="Times New Roman"/>
          <w:sz w:val="24"/>
          <w:szCs w:val="24"/>
        </w:rPr>
        <w:t>University</w:t>
      </w:r>
      <w:proofErr w:type="spellEnd"/>
      <w:r w:rsidRPr="00AC2B99">
        <w:rPr>
          <w:rFonts w:ascii="Times New Roman" w:hAnsi="Times New Roman" w:cs="Times New Roman"/>
          <w:sz w:val="24"/>
          <w:szCs w:val="24"/>
        </w:rPr>
        <w:t xml:space="preserve"> Press, 1979.</w:t>
      </w:r>
    </w:p>
    <w:p w14:paraId="5CBEBB08" w14:textId="77777777" w:rsidR="00236730" w:rsidRPr="000035EA" w:rsidRDefault="00236730"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FIGUEIREDO, C. </w:t>
      </w:r>
      <w:r w:rsidRPr="000035EA">
        <w:rPr>
          <w:rFonts w:ascii="Times New Roman" w:hAnsi="Times New Roman" w:cs="Times New Roman"/>
          <w:i/>
          <w:sz w:val="24"/>
          <w:szCs w:val="24"/>
        </w:rPr>
        <w:t xml:space="preserve">A concordância plural variável no sintagma nominal do português reestruturado da comunidade de Almoxarife, São Tomé. </w:t>
      </w:r>
      <w:r w:rsidR="00247367" w:rsidRPr="000035EA">
        <w:rPr>
          <w:rFonts w:ascii="Times New Roman" w:hAnsi="Times New Roman" w:cs="Times New Roman"/>
          <w:i/>
          <w:sz w:val="24"/>
          <w:szCs w:val="24"/>
        </w:rPr>
        <w:t>Macau: UM, 2010</w:t>
      </w:r>
      <w:r w:rsidR="00247367" w:rsidRPr="000035EA">
        <w:rPr>
          <w:rFonts w:ascii="Times New Roman" w:hAnsi="Times New Roman" w:cs="Times New Roman"/>
          <w:sz w:val="24"/>
          <w:szCs w:val="24"/>
        </w:rPr>
        <w:t xml:space="preserve">. </w:t>
      </w:r>
      <w:r w:rsidRPr="000035EA">
        <w:rPr>
          <w:rFonts w:ascii="Times New Roman" w:hAnsi="Times New Roman" w:cs="Times New Roman"/>
          <w:sz w:val="24"/>
          <w:szCs w:val="24"/>
        </w:rPr>
        <w:t>Tese (Doutorado em Lin</w:t>
      </w:r>
      <w:r w:rsidR="00247367" w:rsidRPr="000035EA">
        <w:rPr>
          <w:rFonts w:ascii="Times New Roman" w:hAnsi="Times New Roman" w:cs="Times New Roman"/>
          <w:sz w:val="24"/>
          <w:szCs w:val="24"/>
        </w:rPr>
        <w:t xml:space="preserve">guística), </w:t>
      </w:r>
      <w:r w:rsidRPr="000035EA">
        <w:rPr>
          <w:rFonts w:ascii="Times New Roman" w:hAnsi="Times New Roman" w:cs="Times New Roman"/>
          <w:sz w:val="24"/>
          <w:szCs w:val="24"/>
        </w:rPr>
        <w:t>Faculdade de Ciências Sociais e Humanas, Universidade de Macau, Macau, 2010.</w:t>
      </w:r>
    </w:p>
    <w:p w14:paraId="1C1A0B7C" w14:textId="77777777" w:rsidR="00DE24D1" w:rsidRDefault="00DE24D1" w:rsidP="00E66CDB">
      <w:pPr>
        <w:spacing w:after="0" w:line="240" w:lineRule="auto"/>
        <w:ind w:firstLine="0"/>
        <w:jc w:val="left"/>
        <w:rPr>
          <w:rFonts w:ascii="Times New Roman" w:hAnsi="Times New Roman" w:cs="Times New Roman"/>
          <w:sz w:val="24"/>
          <w:szCs w:val="24"/>
          <w:lang w:val="en-US"/>
        </w:rPr>
      </w:pPr>
      <w:r w:rsidRPr="000035EA">
        <w:rPr>
          <w:rFonts w:ascii="Times New Roman" w:hAnsi="Times New Roman" w:cs="Times New Roman"/>
          <w:sz w:val="24"/>
          <w:szCs w:val="24"/>
        </w:rPr>
        <w:t xml:space="preserve">FREITAS, S.; BANDEIRA, M. Aspectos fonológicos dos crioulos de base lexical portuguesa da Alta Guiné. </w:t>
      </w:r>
      <w:r w:rsidRPr="000035EA">
        <w:rPr>
          <w:rFonts w:ascii="Times New Roman" w:hAnsi="Times New Roman" w:cs="Times New Roman"/>
          <w:i/>
          <w:sz w:val="24"/>
          <w:szCs w:val="24"/>
        </w:rPr>
        <w:t>Revista Estudos Linguísticos</w:t>
      </w:r>
      <w:r w:rsidRPr="000035EA">
        <w:rPr>
          <w:rFonts w:ascii="Times New Roman" w:hAnsi="Times New Roman" w:cs="Times New Roman"/>
          <w:sz w:val="24"/>
          <w:szCs w:val="24"/>
        </w:rPr>
        <w:t xml:space="preserve">, Belo Horizonte, </w:t>
      </w:r>
      <w:proofErr w:type="spellStart"/>
      <w:r w:rsidRPr="000035EA">
        <w:rPr>
          <w:rFonts w:ascii="Times New Roman" w:hAnsi="Times New Roman" w:cs="Times New Roman"/>
          <w:sz w:val="24"/>
          <w:szCs w:val="24"/>
        </w:rPr>
        <w:t>Ahead</w:t>
      </w:r>
      <w:proofErr w:type="spellEnd"/>
      <w:r w:rsidRPr="000035EA">
        <w:rPr>
          <w:rFonts w:ascii="Times New Roman" w:hAnsi="Times New Roman" w:cs="Times New Roman"/>
          <w:sz w:val="24"/>
          <w:szCs w:val="24"/>
        </w:rPr>
        <w:t xml:space="preserve"> </w:t>
      </w:r>
      <w:proofErr w:type="spellStart"/>
      <w:r w:rsidRPr="000035EA">
        <w:rPr>
          <w:rFonts w:ascii="Times New Roman" w:hAnsi="Times New Roman" w:cs="Times New Roman"/>
          <w:sz w:val="24"/>
          <w:szCs w:val="24"/>
        </w:rPr>
        <w:t>of</w:t>
      </w:r>
      <w:proofErr w:type="spellEnd"/>
      <w:r w:rsidRPr="000035EA">
        <w:rPr>
          <w:rFonts w:ascii="Times New Roman" w:hAnsi="Times New Roman" w:cs="Times New Roman"/>
          <w:sz w:val="24"/>
          <w:szCs w:val="24"/>
        </w:rPr>
        <w:t xml:space="preserve"> Print. Disponível em: </w:t>
      </w:r>
      <w:hyperlink r:id="rId15" w:history="1">
        <w:r w:rsidRPr="000035EA">
          <w:rPr>
            <w:rStyle w:val="Hyperlink"/>
            <w:rFonts w:ascii="Times New Roman" w:hAnsi="Times New Roman" w:cs="Times New Roman"/>
            <w:sz w:val="24"/>
            <w:szCs w:val="24"/>
          </w:rPr>
          <w:t>http://www.periodicos.letras.ufmg.br/index.php/relin/article/view/16910/0</w:t>
        </w:r>
      </w:hyperlink>
      <w:r w:rsidRPr="000035EA">
        <w:rPr>
          <w:rFonts w:ascii="Times New Roman" w:hAnsi="Times New Roman" w:cs="Times New Roman"/>
          <w:sz w:val="24"/>
          <w:szCs w:val="24"/>
        </w:rPr>
        <w:t xml:space="preserve">. </w:t>
      </w:r>
      <w:r>
        <w:rPr>
          <w:rFonts w:ascii="Times New Roman" w:hAnsi="Times New Roman" w:cs="Times New Roman"/>
          <w:sz w:val="24"/>
          <w:szCs w:val="24"/>
          <w:lang w:val="en-US"/>
        </w:rPr>
        <w:t>2020.</w:t>
      </w:r>
    </w:p>
    <w:p w14:paraId="2E3744E7" w14:textId="77777777" w:rsidR="005723D7" w:rsidRPr="000035EA" w:rsidRDefault="005723D7" w:rsidP="00E66CDB">
      <w:pPr>
        <w:spacing w:after="0" w:line="240" w:lineRule="auto"/>
        <w:ind w:firstLine="0"/>
        <w:jc w:val="left"/>
        <w:rPr>
          <w:rFonts w:ascii="Times New Roman" w:hAnsi="Times New Roman" w:cs="Times New Roman"/>
          <w:lang w:val="en-US"/>
        </w:rPr>
      </w:pPr>
      <w:r w:rsidRPr="000035EA">
        <w:rPr>
          <w:rFonts w:ascii="Times New Roman" w:hAnsi="Times New Roman" w:cs="Times New Roman"/>
          <w:lang w:val="en-US"/>
        </w:rPr>
        <w:t>GOLDSMITH, J.</w:t>
      </w:r>
      <w:r w:rsidR="00185625" w:rsidRPr="000035EA">
        <w:rPr>
          <w:rFonts w:ascii="Times New Roman" w:hAnsi="Times New Roman" w:cs="Times New Roman"/>
          <w:lang w:val="en-US"/>
        </w:rPr>
        <w:t xml:space="preserve"> A.</w:t>
      </w:r>
      <w:r w:rsidRPr="000035EA">
        <w:rPr>
          <w:rFonts w:ascii="Times New Roman" w:hAnsi="Times New Roman" w:cs="Times New Roman"/>
          <w:lang w:val="en-US"/>
        </w:rPr>
        <w:t xml:space="preserve"> </w:t>
      </w:r>
      <w:proofErr w:type="spellStart"/>
      <w:r w:rsidRPr="000035EA">
        <w:rPr>
          <w:rFonts w:ascii="Times New Roman" w:hAnsi="Times New Roman" w:cs="Times New Roman"/>
          <w:i/>
          <w:lang w:val="en-US"/>
        </w:rPr>
        <w:t>Autossegmental</w:t>
      </w:r>
      <w:proofErr w:type="spellEnd"/>
      <w:r w:rsidRPr="000035EA">
        <w:rPr>
          <w:rFonts w:ascii="Times New Roman" w:hAnsi="Times New Roman" w:cs="Times New Roman"/>
          <w:i/>
          <w:lang w:val="en-US"/>
        </w:rPr>
        <w:t xml:space="preserve"> Phonology</w:t>
      </w:r>
      <w:r w:rsidRPr="000035EA">
        <w:rPr>
          <w:rFonts w:ascii="Times New Roman" w:hAnsi="Times New Roman" w:cs="Times New Roman"/>
          <w:lang w:val="en-US"/>
        </w:rPr>
        <w:t>. Massachusetts: MIT Working Papers in Linguistics, 1976.</w:t>
      </w:r>
    </w:p>
    <w:p w14:paraId="195B15E1" w14:textId="64AB39BE" w:rsidR="005723D7" w:rsidRPr="005723D7" w:rsidRDefault="000035EA" w:rsidP="00E66CDB">
      <w:pPr>
        <w:pStyle w:val="Corpo"/>
        <w:rPr>
          <w:rFonts w:ascii="Times New Roman" w:hAnsi="Times New Roman" w:cs="Times New Roman"/>
          <w:lang w:val="pt-BR"/>
        </w:rPr>
      </w:pPr>
      <w:r>
        <w:rPr>
          <w:rFonts w:ascii="Times New Roman" w:hAnsi="Times New Roman" w:cs="Times New Roman"/>
        </w:rPr>
        <w:t>______</w:t>
      </w:r>
      <w:r w:rsidR="005723D7" w:rsidRPr="00B920BC">
        <w:rPr>
          <w:rFonts w:ascii="Times New Roman" w:hAnsi="Times New Roman" w:cs="Times New Roman"/>
        </w:rPr>
        <w:t>. Syllable Structure. In</w:t>
      </w:r>
      <w:r w:rsidR="005723D7">
        <w:rPr>
          <w:rFonts w:ascii="Times New Roman" w:hAnsi="Times New Roman" w:cs="Times New Roman"/>
        </w:rPr>
        <w:t>.</w:t>
      </w:r>
      <w:r w:rsidR="005723D7" w:rsidRPr="00B920BC">
        <w:rPr>
          <w:rFonts w:ascii="Times New Roman" w:hAnsi="Times New Roman" w:cs="Times New Roman"/>
        </w:rPr>
        <w:t xml:space="preserve">: </w:t>
      </w:r>
      <w:r w:rsidR="005723D7">
        <w:rPr>
          <w:rFonts w:ascii="Times New Roman" w:hAnsi="Times New Roman" w:cs="Times New Roman"/>
        </w:rPr>
        <w:t>GOLDSMITH, J</w:t>
      </w:r>
      <w:r w:rsidR="005723D7" w:rsidRPr="00B920BC">
        <w:rPr>
          <w:rFonts w:ascii="Times New Roman" w:hAnsi="Times New Roman" w:cs="Times New Roman"/>
        </w:rPr>
        <w:t xml:space="preserve">. </w:t>
      </w:r>
      <w:proofErr w:type="spellStart"/>
      <w:r w:rsidR="005723D7" w:rsidRPr="00047467">
        <w:rPr>
          <w:rFonts w:ascii="Times New Roman" w:hAnsi="Times New Roman" w:cs="Times New Roman"/>
          <w:i/>
        </w:rPr>
        <w:t>Autosegmental</w:t>
      </w:r>
      <w:proofErr w:type="spellEnd"/>
      <w:r w:rsidR="005723D7" w:rsidRPr="00047467">
        <w:rPr>
          <w:rFonts w:ascii="Times New Roman" w:hAnsi="Times New Roman" w:cs="Times New Roman"/>
          <w:i/>
        </w:rPr>
        <w:t xml:space="preserve"> and metrical phonology</w:t>
      </w:r>
      <w:r w:rsidR="005723D7" w:rsidRPr="00B920BC">
        <w:rPr>
          <w:rFonts w:ascii="Times New Roman" w:hAnsi="Times New Roman" w:cs="Times New Roman"/>
        </w:rPr>
        <w:t xml:space="preserve">. </w:t>
      </w:r>
      <w:r w:rsidR="005723D7" w:rsidRPr="00B920BC">
        <w:rPr>
          <w:rFonts w:ascii="Times New Roman" w:hAnsi="Times New Roman" w:cs="Times New Roman"/>
          <w:lang w:val="pt-BR"/>
        </w:rPr>
        <w:t xml:space="preserve">Nova Jersey: </w:t>
      </w:r>
      <w:proofErr w:type="spellStart"/>
      <w:r w:rsidR="005723D7" w:rsidRPr="00B920BC">
        <w:rPr>
          <w:rFonts w:ascii="Times New Roman" w:hAnsi="Times New Roman" w:cs="Times New Roman"/>
          <w:lang w:val="pt-BR"/>
        </w:rPr>
        <w:t>Wiley-Blackwell</w:t>
      </w:r>
      <w:proofErr w:type="spellEnd"/>
      <w:r w:rsidR="005723D7" w:rsidRPr="00B920BC">
        <w:rPr>
          <w:rFonts w:ascii="Times New Roman" w:hAnsi="Times New Roman" w:cs="Times New Roman"/>
          <w:lang w:val="pt-BR"/>
        </w:rPr>
        <w:t xml:space="preserve"> </w:t>
      </w:r>
      <w:proofErr w:type="spellStart"/>
      <w:r w:rsidR="005723D7" w:rsidRPr="00B920BC">
        <w:rPr>
          <w:rFonts w:ascii="Times New Roman" w:hAnsi="Times New Roman" w:cs="Times New Roman"/>
          <w:lang w:val="pt-BR"/>
        </w:rPr>
        <w:t>Publishing</w:t>
      </w:r>
      <w:proofErr w:type="spellEnd"/>
      <w:r w:rsidR="005723D7" w:rsidRPr="00B920BC">
        <w:rPr>
          <w:rFonts w:ascii="Times New Roman" w:hAnsi="Times New Roman" w:cs="Times New Roman"/>
          <w:lang w:val="pt-BR"/>
        </w:rPr>
        <w:t>,</w:t>
      </w:r>
      <w:r w:rsidR="005723D7">
        <w:rPr>
          <w:rFonts w:ascii="Times New Roman" w:hAnsi="Times New Roman" w:cs="Times New Roman"/>
          <w:lang w:val="pt-BR"/>
        </w:rPr>
        <w:t xml:space="preserve"> </w:t>
      </w:r>
      <w:proofErr w:type="gramStart"/>
      <w:r w:rsidR="005723D7">
        <w:rPr>
          <w:rFonts w:ascii="Times New Roman" w:hAnsi="Times New Roman" w:cs="Times New Roman"/>
          <w:lang w:val="pt-BR"/>
        </w:rPr>
        <w:t xml:space="preserve">1990, </w:t>
      </w:r>
      <w:r w:rsidR="005723D7" w:rsidRPr="00B920BC">
        <w:rPr>
          <w:rFonts w:ascii="Times New Roman" w:hAnsi="Times New Roman" w:cs="Times New Roman"/>
          <w:lang w:val="pt-BR"/>
        </w:rPr>
        <w:t xml:space="preserve"> </w:t>
      </w:r>
      <w:r w:rsidR="005723D7">
        <w:rPr>
          <w:rFonts w:ascii="Times New Roman" w:hAnsi="Times New Roman" w:cs="Times New Roman"/>
          <w:lang w:val="pt-BR"/>
        </w:rPr>
        <w:t>p.103</w:t>
      </w:r>
      <w:proofErr w:type="gramEnd"/>
      <w:r w:rsidR="005723D7">
        <w:rPr>
          <w:rFonts w:ascii="Times New Roman" w:hAnsi="Times New Roman" w:cs="Times New Roman"/>
          <w:lang w:val="pt-BR"/>
        </w:rPr>
        <w:t>-140</w:t>
      </w:r>
      <w:r w:rsidR="005723D7" w:rsidRPr="00B920BC">
        <w:rPr>
          <w:rFonts w:ascii="Times New Roman" w:hAnsi="Times New Roman" w:cs="Times New Roman"/>
          <w:lang w:val="pt-BR"/>
        </w:rPr>
        <w:t>.</w:t>
      </w:r>
    </w:p>
    <w:p w14:paraId="566328E9" w14:textId="77777777" w:rsidR="00236730" w:rsidRPr="00AC2B99" w:rsidRDefault="00207D57"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GOMES, D. K</w:t>
      </w:r>
      <w:r w:rsidR="00236730" w:rsidRPr="000035EA">
        <w:rPr>
          <w:rFonts w:ascii="Times New Roman" w:hAnsi="Times New Roman" w:cs="Times New Roman"/>
          <w:sz w:val="24"/>
          <w:szCs w:val="24"/>
        </w:rPr>
        <w:t>. Vogais no contexto postônico medial no Português de São Tomé. In</w:t>
      </w:r>
      <w:r w:rsidRPr="000035EA">
        <w:rPr>
          <w:rFonts w:ascii="Times New Roman" w:hAnsi="Times New Roman" w:cs="Times New Roman"/>
          <w:sz w:val="24"/>
          <w:szCs w:val="24"/>
        </w:rPr>
        <w:t>.</w:t>
      </w:r>
      <w:r w:rsidR="00236730" w:rsidRPr="000035EA">
        <w:rPr>
          <w:rFonts w:ascii="Times New Roman" w:hAnsi="Times New Roman" w:cs="Times New Roman"/>
          <w:sz w:val="24"/>
          <w:szCs w:val="24"/>
        </w:rPr>
        <w:t xml:space="preserve">: </w:t>
      </w:r>
      <w:r w:rsidRPr="000035EA">
        <w:rPr>
          <w:rFonts w:ascii="Times New Roman" w:hAnsi="Times New Roman" w:cs="Times New Roman"/>
          <w:sz w:val="24"/>
          <w:szCs w:val="24"/>
        </w:rPr>
        <w:t>BRANDÃO, S. F. (o</w:t>
      </w:r>
      <w:r w:rsidR="00236730" w:rsidRPr="000035EA">
        <w:rPr>
          <w:rFonts w:ascii="Times New Roman" w:hAnsi="Times New Roman" w:cs="Times New Roman"/>
          <w:sz w:val="24"/>
          <w:szCs w:val="24"/>
        </w:rPr>
        <w:t xml:space="preserve">rg.). </w:t>
      </w:r>
      <w:r w:rsidR="00236730" w:rsidRPr="000035EA">
        <w:rPr>
          <w:rFonts w:ascii="Times New Roman" w:hAnsi="Times New Roman" w:cs="Times New Roman"/>
          <w:i/>
          <w:sz w:val="24"/>
          <w:szCs w:val="24"/>
        </w:rPr>
        <w:t>Duas variedades africanas do Português: variáveis fonético-fonológicas e morfossintáticas</w:t>
      </w:r>
      <w:r w:rsidR="00236730" w:rsidRPr="000035EA">
        <w:rPr>
          <w:rFonts w:ascii="Times New Roman" w:hAnsi="Times New Roman" w:cs="Times New Roman"/>
          <w:sz w:val="24"/>
          <w:szCs w:val="24"/>
        </w:rPr>
        <w:t xml:space="preserve">. </w:t>
      </w:r>
      <w:r w:rsidR="00236730" w:rsidRPr="00AC2B99">
        <w:rPr>
          <w:rFonts w:ascii="Times New Roman" w:hAnsi="Times New Roman" w:cs="Times New Roman"/>
          <w:sz w:val="24"/>
          <w:szCs w:val="24"/>
        </w:rPr>
        <w:t xml:space="preserve">São Paulo: </w:t>
      </w:r>
      <w:proofErr w:type="spellStart"/>
      <w:r w:rsidR="00236730" w:rsidRPr="00AC2B99">
        <w:rPr>
          <w:rFonts w:ascii="Times New Roman" w:hAnsi="Times New Roman" w:cs="Times New Roman"/>
          <w:sz w:val="24"/>
          <w:szCs w:val="24"/>
        </w:rPr>
        <w:t>Blucher</w:t>
      </w:r>
      <w:proofErr w:type="spellEnd"/>
      <w:r w:rsidR="00236730" w:rsidRPr="00AC2B99">
        <w:rPr>
          <w:rFonts w:ascii="Times New Roman" w:hAnsi="Times New Roman" w:cs="Times New Roman"/>
          <w:sz w:val="24"/>
          <w:szCs w:val="24"/>
        </w:rPr>
        <w:t>,</w:t>
      </w:r>
      <w:r w:rsidR="009E191D" w:rsidRPr="00AC2B99">
        <w:rPr>
          <w:rFonts w:ascii="Times New Roman" w:hAnsi="Times New Roman" w:cs="Times New Roman"/>
          <w:sz w:val="24"/>
          <w:szCs w:val="24"/>
        </w:rPr>
        <w:t xml:space="preserve"> 2018, p. 159-176</w:t>
      </w:r>
      <w:r w:rsidR="00236730" w:rsidRPr="00AC2B99">
        <w:rPr>
          <w:rFonts w:ascii="Times New Roman" w:hAnsi="Times New Roman" w:cs="Times New Roman"/>
          <w:sz w:val="24"/>
          <w:szCs w:val="24"/>
        </w:rPr>
        <w:t>.</w:t>
      </w:r>
    </w:p>
    <w:p w14:paraId="35255A1F" w14:textId="77777777" w:rsidR="00D67B01" w:rsidRPr="00AC2B99" w:rsidRDefault="00D67B01"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GOMES, D. K.</w:t>
      </w:r>
      <w:r w:rsidR="00247367" w:rsidRPr="000035EA">
        <w:rPr>
          <w:rFonts w:ascii="Times New Roman" w:hAnsi="Times New Roman" w:cs="Times New Roman"/>
          <w:sz w:val="24"/>
          <w:szCs w:val="24"/>
        </w:rPr>
        <w:t>; ALVES, S. S.</w:t>
      </w:r>
      <w:r w:rsidR="007B325D" w:rsidRPr="000035EA">
        <w:rPr>
          <w:rFonts w:ascii="Times New Roman" w:hAnsi="Times New Roman" w:cs="Times New Roman"/>
          <w:sz w:val="24"/>
          <w:szCs w:val="24"/>
        </w:rPr>
        <w:t>; FERNANDES, T. C. R</w:t>
      </w:r>
      <w:r w:rsidRPr="000035EA">
        <w:rPr>
          <w:rFonts w:ascii="Times New Roman" w:hAnsi="Times New Roman" w:cs="Times New Roman"/>
          <w:sz w:val="24"/>
          <w:szCs w:val="24"/>
        </w:rPr>
        <w:t xml:space="preserve">. O apagamento da vogal postônica medial na norma urbana de São Tomé: uma análise </w:t>
      </w:r>
      <w:proofErr w:type="spellStart"/>
      <w:r w:rsidRPr="000035EA">
        <w:rPr>
          <w:rFonts w:ascii="Times New Roman" w:hAnsi="Times New Roman" w:cs="Times New Roman"/>
          <w:sz w:val="24"/>
          <w:szCs w:val="24"/>
        </w:rPr>
        <w:t>sociolinguistica</w:t>
      </w:r>
      <w:proofErr w:type="spellEnd"/>
      <w:r w:rsidRPr="000035EA">
        <w:rPr>
          <w:rFonts w:ascii="Times New Roman" w:hAnsi="Times New Roman" w:cs="Times New Roman"/>
          <w:sz w:val="24"/>
          <w:szCs w:val="24"/>
        </w:rPr>
        <w:t xml:space="preserve"> sobre a redução de proparoxítonos. </w:t>
      </w:r>
      <w:proofErr w:type="spellStart"/>
      <w:r w:rsidRPr="00AC2B99">
        <w:rPr>
          <w:rFonts w:ascii="Times New Roman" w:hAnsi="Times New Roman" w:cs="Times New Roman"/>
          <w:i/>
          <w:sz w:val="24"/>
          <w:szCs w:val="24"/>
        </w:rPr>
        <w:t>Prolíngua</w:t>
      </w:r>
      <w:proofErr w:type="spellEnd"/>
      <w:r w:rsidR="00247367" w:rsidRPr="00AC2B99">
        <w:rPr>
          <w:rFonts w:ascii="Times New Roman" w:hAnsi="Times New Roman" w:cs="Times New Roman"/>
          <w:sz w:val="24"/>
          <w:szCs w:val="24"/>
        </w:rPr>
        <w:t xml:space="preserve"> (JOÃO PESSOA)</w:t>
      </w:r>
      <w:r w:rsidRPr="00AC2B99">
        <w:rPr>
          <w:rFonts w:ascii="Times New Roman" w:hAnsi="Times New Roman" w:cs="Times New Roman"/>
          <w:sz w:val="24"/>
          <w:szCs w:val="24"/>
        </w:rPr>
        <w:t>, v. 14, p. 109-119, 2019.</w:t>
      </w:r>
    </w:p>
    <w:p w14:paraId="74FF2B2E" w14:textId="77777777" w:rsidR="00247367" w:rsidRPr="000035EA" w:rsidRDefault="00247367"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GONÇALVES, R. </w:t>
      </w:r>
      <w:r w:rsidRPr="000035EA">
        <w:rPr>
          <w:rFonts w:ascii="Times New Roman" w:hAnsi="Times New Roman" w:cs="Times New Roman"/>
          <w:i/>
          <w:sz w:val="24"/>
          <w:szCs w:val="24"/>
        </w:rPr>
        <w:t>Propriedade de Subcategorização verbal no português de S. Tomé</w:t>
      </w:r>
      <w:r w:rsidRPr="000035EA">
        <w:rPr>
          <w:rFonts w:ascii="Times New Roman" w:hAnsi="Times New Roman" w:cs="Times New Roman"/>
          <w:sz w:val="24"/>
          <w:szCs w:val="24"/>
        </w:rPr>
        <w:t xml:space="preserve">. </w:t>
      </w:r>
      <w:r w:rsidRPr="000035EA">
        <w:rPr>
          <w:rFonts w:ascii="Times New Roman" w:hAnsi="Times New Roman" w:cs="Times New Roman"/>
          <w:i/>
          <w:sz w:val="24"/>
          <w:szCs w:val="24"/>
        </w:rPr>
        <w:t>Lisboa: UL, 2010</w:t>
      </w:r>
      <w:r w:rsidRPr="000035EA">
        <w:rPr>
          <w:rFonts w:ascii="Times New Roman" w:hAnsi="Times New Roman" w:cs="Times New Roman"/>
          <w:sz w:val="24"/>
          <w:szCs w:val="24"/>
        </w:rPr>
        <w:t>. Dissertação (Mestrado em Linguística), Faculdade de Letras, Universidade de Lisboa, Lisboa, 2010.</w:t>
      </w:r>
    </w:p>
    <w:p w14:paraId="7C286E55" w14:textId="75944FBF" w:rsidR="00236730" w:rsidRPr="000035EA" w:rsidRDefault="000035EA" w:rsidP="00E66CDB">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______</w:t>
      </w:r>
      <w:r w:rsidR="00236730" w:rsidRPr="000035EA">
        <w:rPr>
          <w:rFonts w:ascii="Times New Roman" w:hAnsi="Times New Roman" w:cs="Times New Roman"/>
          <w:sz w:val="24"/>
          <w:szCs w:val="24"/>
        </w:rPr>
        <w:t xml:space="preserve"> </w:t>
      </w:r>
      <w:r w:rsidR="00236730" w:rsidRPr="000035EA">
        <w:rPr>
          <w:rFonts w:ascii="Times New Roman" w:hAnsi="Times New Roman" w:cs="Times New Roman"/>
          <w:i/>
          <w:sz w:val="24"/>
          <w:szCs w:val="24"/>
        </w:rPr>
        <w:t xml:space="preserve">Construções </w:t>
      </w:r>
      <w:proofErr w:type="spellStart"/>
      <w:r w:rsidR="00236730" w:rsidRPr="000035EA">
        <w:rPr>
          <w:rFonts w:ascii="Times New Roman" w:hAnsi="Times New Roman" w:cs="Times New Roman"/>
          <w:i/>
          <w:sz w:val="24"/>
          <w:szCs w:val="24"/>
        </w:rPr>
        <w:t>ditransitivas</w:t>
      </w:r>
      <w:proofErr w:type="spellEnd"/>
      <w:r w:rsidR="00236730" w:rsidRPr="000035EA">
        <w:rPr>
          <w:rFonts w:ascii="Times New Roman" w:hAnsi="Times New Roman" w:cs="Times New Roman"/>
          <w:i/>
          <w:sz w:val="24"/>
          <w:szCs w:val="24"/>
        </w:rPr>
        <w:t xml:space="preserve"> no português de São Tomé.</w:t>
      </w:r>
      <w:r w:rsidR="00247367" w:rsidRPr="000035EA">
        <w:rPr>
          <w:rFonts w:ascii="Times New Roman" w:hAnsi="Times New Roman" w:cs="Times New Roman"/>
          <w:i/>
          <w:sz w:val="24"/>
          <w:szCs w:val="24"/>
        </w:rPr>
        <w:t xml:space="preserve"> Lisboa: UL, </w:t>
      </w:r>
      <w:r w:rsidR="00236730" w:rsidRPr="000035EA">
        <w:rPr>
          <w:rFonts w:ascii="Times New Roman" w:hAnsi="Times New Roman" w:cs="Times New Roman"/>
          <w:i/>
          <w:sz w:val="24"/>
          <w:szCs w:val="24"/>
        </w:rPr>
        <w:t>2016</w:t>
      </w:r>
      <w:r w:rsidR="00236730" w:rsidRPr="000035EA">
        <w:rPr>
          <w:rFonts w:ascii="Times New Roman" w:hAnsi="Times New Roman" w:cs="Times New Roman"/>
          <w:sz w:val="24"/>
          <w:szCs w:val="24"/>
        </w:rPr>
        <w:t>. Tese (Doutorado</w:t>
      </w:r>
      <w:r w:rsidR="00247367" w:rsidRPr="000035EA">
        <w:rPr>
          <w:rFonts w:ascii="Times New Roman" w:hAnsi="Times New Roman" w:cs="Times New Roman"/>
          <w:sz w:val="24"/>
          <w:szCs w:val="24"/>
        </w:rPr>
        <w:t xml:space="preserve"> em Linguística), Faculdade de Letras, </w:t>
      </w:r>
      <w:r w:rsidR="00236730" w:rsidRPr="000035EA">
        <w:rPr>
          <w:rFonts w:ascii="Times New Roman" w:hAnsi="Times New Roman" w:cs="Times New Roman"/>
          <w:sz w:val="24"/>
          <w:szCs w:val="24"/>
        </w:rPr>
        <w:t>Universidade de Lisboa, Lisboa, 2016.</w:t>
      </w:r>
    </w:p>
    <w:p w14:paraId="361D9F00" w14:textId="77777777" w:rsidR="00D24A40" w:rsidRPr="000035EA" w:rsidRDefault="00D24A40"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GONÇALVES, R.; HAGEMEIJER, T</w:t>
      </w:r>
      <w:r w:rsidR="00236730" w:rsidRPr="000035EA">
        <w:rPr>
          <w:rFonts w:ascii="Times New Roman" w:hAnsi="Times New Roman" w:cs="Times New Roman"/>
          <w:sz w:val="24"/>
          <w:szCs w:val="24"/>
        </w:rPr>
        <w:t xml:space="preserve">. O português num contexto </w:t>
      </w:r>
      <w:proofErr w:type="spellStart"/>
      <w:r w:rsidR="00236730" w:rsidRPr="000035EA">
        <w:rPr>
          <w:rFonts w:ascii="Times New Roman" w:hAnsi="Times New Roman" w:cs="Times New Roman"/>
          <w:sz w:val="24"/>
          <w:szCs w:val="24"/>
        </w:rPr>
        <w:t>multilingue</w:t>
      </w:r>
      <w:proofErr w:type="spellEnd"/>
      <w:r w:rsidR="00236730" w:rsidRPr="000035EA">
        <w:rPr>
          <w:rFonts w:ascii="Times New Roman" w:hAnsi="Times New Roman" w:cs="Times New Roman"/>
          <w:sz w:val="24"/>
          <w:szCs w:val="24"/>
        </w:rPr>
        <w:t>: o caso de São Tomé e Príncipe.</w:t>
      </w:r>
      <w:r w:rsidRPr="000035EA">
        <w:rPr>
          <w:rFonts w:ascii="Times New Roman" w:hAnsi="Times New Roman" w:cs="Times New Roman"/>
          <w:sz w:val="24"/>
          <w:szCs w:val="24"/>
        </w:rPr>
        <w:t xml:space="preserve"> </w:t>
      </w:r>
      <w:r w:rsidRPr="00D24A40">
        <w:rPr>
          <w:rFonts w:ascii="Times New Roman" w:eastAsia="Times New Roman" w:hAnsi="Times New Roman" w:cs="Times New Roman"/>
          <w:i/>
          <w:sz w:val="24"/>
          <w:szCs w:val="24"/>
          <w:lang w:eastAsia="pt-BR"/>
        </w:rPr>
        <w:t xml:space="preserve">Revista Científica da Universidade Eduardo </w:t>
      </w:r>
      <w:proofErr w:type="spellStart"/>
      <w:r w:rsidRPr="00D24A40">
        <w:rPr>
          <w:rFonts w:ascii="Times New Roman" w:eastAsia="Times New Roman" w:hAnsi="Times New Roman" w:cs="Times New Roman"/>
          <w:i/>
          <w:sz w:val="24"/>
          <w:szCs w:val="24"/>
          <w:lang w:eastAsia="pt-BR"/>
        </w:rPr>
        <w:t>Mondlane</w:t>
      </w:r>
      <w:proofErr w:type="spellEnd"/>
      <w:r w:rsidRPr="00D24A40">
        <w:rPr>
          <w:rFonts w:ascii="Times New Roman" w:eastAsia="Times New Roman" w:hAnsi="Times New Roman" w:cs="Times New Roman"/>
          <w:i/>
          <w:sz w:val="24"/>
          <w:szCs w:val="24"/>
          <w:lang w:eastAsia="pt-BR"/>
        </w:rPr>
        <w:t>: Série Letras e Ciências Sociais</w:t>
      </w:r>
      <w:r w:rsidRPr="00D24A40">
        <w:rPr>
          <w:rFonts w:ascii="Times New Roman" w:eastAsia="Times New Roman" w:hAnsi="Times New Roman" w:cs="Times New Roman"/>
          <w:sz w:val="24"/>
          <w:szCs w:val="24"/>
          <w:lang w:eastAsia="pt-BR"/>
        </w:rPr>
        <w:t>, v. 1, n. 1, p. 87-107, 2015.</w:t>
      </w:r>
    </w:p>
    <w:p w14:paraId="2969A109" w14:textId="77777777" w:rsidR="00692D44" w:rsidRPr="00692D44" w:rsidRDefault="007B325D" w:rsidP="00E66CDB">
      <w:pPr>
        <w:spacing w:after="0" w:line="24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HAGEMEIJER, T</w:t>
      </w:r>
      <w:r w:rsidR="00692D44" w:rsidRPr="00692D44">
        <w:rPr>
          <w:rFonts w:ascii="Times New Roman" w:hAnsi="Times New Roman" w:cs="Times New Roman"/>
          <w:sz w:val="24"/>
          <w:szCs w:val="24"/>
          <w:lang w:val="en-US"/>
        </w:rPr>
        <w:t>.  Initial vowel agglutination in the Gulf of Guinea creoles. In</w:t>
      </w:r>
      <w:r>
        <w:rPr>
          <w:rFonts w:ascii="Times New Roman" w:hAnsi="Times New Roman" w:cs="Times New Roman"/>
          <w:sz w:val="24"/>
          <w:szCs w:val="24"/>
          <w:lang w:val="en-US"/>
        </w:rPr>
        <w:t>.</w:t>
      </w:r>
      <w:r w:rsidR="00692D44" w:rsidRPr="00692D44">
        <w:rPr>
          <w:rFonts w:ascii="Times New Roman" w:hAnsi="Times New Roman" w:cs="Times New Roman"/>
          <w:sz w:val="24"/>
          <w:szCs w:val="24"/>
          <w:lang w:val="en-US"/>
        </w:rPr>
        <w:t xml:space="preserve">: ABOH, E.; SMITH, N. (eds.). </w:t>
      </w:r>
      <w:r w:rsidR="00692D44" w:rsidRPr="00D24A40">
        <w:rPr>
          <w:rFonts w:ascii="Times New Roman" w:hAnsi="Times New Roman" w:cs="Times New Roman"/>
          <w:i/>
          <w:sz w:val="24"/>
          <w:szCs w:val="24"/>
          <w:lang w:val="en-US"/>
        </w:rPr>
        <w:t>Complex processes in new languages</w:t>
      </w:r>
      <w:r w:rsidR="00692D44" w:rsidRPr="00692D44">
        <w:rPr>
          <w:rFonts w:ascii="Times New Roman" w:hAnsi="Times New Roman" w:cs="Times New Roman"/>
          <w:sz w:val="24"/>
          <w:szCs w:val="24"/>
          <w:lang w:val="en-US"/>
        </w:rPr>
        <w:t>. Amsterdam/</w:t>
      </w:r>
      <w:proofErr w:type="spellStart"/>
      <w:r w:rsidR="00692D44" w:rsidRPr="00692D44">
        <w:rPr>
          <w:rFonts w:ascii="Times New Roman" w:hAnsi="Times New Roman" w:cs="Times New Roman"/>
          <w:sz w:val="24"/>
          <w:szCs w:val="24"/>
          <w:lang w:val="en-US"/>
        </w:rPr>
        <w:t>Filadélﬁa</w:t>
      </w:r>
      <w:proofErr w:type="spellEnd"/>
      <w:r w:rsidR="00692D44" w:rsidRPr="00692D44">
        <w:rPr>
          <w:rFonts w:ascii="Times New Roman" w:hAnsi="Times New Roman" w:cs="Times New Roman"/>
          <w:sz w:val="24"/>
          <w:szCs w:val="24"/>
          <w:lang w:val="en-US"/>
        </w:rPr>
        <w:t>: John Ben</w:t>
      </w:r>
      <w:r w:rsidR="00D24A40">
        <w:rPr>
          <w:rFonts w:ascii="Times New Roman" w:hAnsi="Times New Roman" w:cs="Times New Roman"/>
          <w:sz w:val="24"/>
          <w:szCs w:val="24"/>
          <w:lang w:val="en-US"/>
        </w:rPr>
        <w:t xml:space="preserve">jamins Publishing Company, 2009, </w:t>
      </w:r>
      <w:r w:rsidR="00692D44" w:rsidRPr="00692D44">
        <w:rPr>
          <w:rFonts w:ascii="Times New Roman" w:hAnsi="Times New Roman" w:cs="Times New Roman"/>
          <w:sz w:val="24"/>
          <w:szCs w:val="24"/>
          <w:lang w:val="en-US"/>
        </w:rPr>
        <w:t>p. 29-50.</w:t>
      </w:r>
    </w:p>
    <w:p w14:paraId="5453AE89" w14:textId="2EBF69A0" w:rsidR="00692D44" w:rsidRPr="00692D44" w:rsidRDefault="000035EA" w:rsidP="00E66CDB">
      <w:pPr>
        <w:spacing w:after="0" w:line="24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______</w:t>
      </w:r>
      <w:r w:rsidR="00692D44" w:rsidRPr="00692D44">
        <w:rPr>
          <w:rFonts w:ascii="Times New Roman" w:hAnsi="Times New Roman" w:cs="Times New Roman"/>
          <w:sz w:val="24"/>
          <w:szCs w:val="24"/>
          <w:lang w:val="en-US"/>
        </w:rPr>
        <w:t xml:space="preserve">.  The Gulf of Guinea creoles: genetic and typological relations. </w:t>
      </w:r>
      <w:r w:rsidR="00692D44" w:rsidRPr="00A738DD">
        <w:rPr>
          <w:rFonts w:ascii="Times New Roman" w:hAnsi="Times New Roman" w:cs="Times New Roman"/>
          <w:i/>
          <w:sz w:val="24"/>
          <w:szCs w:val="24"/>
          <w:lang w:val="en-US"/>
        </w:rPr>
        <w:t>Journal of Pidgin and Creole Languages</w:t>
      </w:r>
      <w:r w:rsidR="00692D44" w:rsidRPr="00692D44">
        <w:rPr>
          <w:rFonts w:ascii="Times New Roman" w:hAnsi="Times New Roman" w:cs="Times New Roman"/>
          <w:sz w:val="24"/>
          <w:szCs w:val="24"/>
          <w:lang w:val="en-US"/>
        </w:rPr>
        <w:t>, v. 26, n. 1, p. 111-154, 2011.</w:t>
      </w:r>
    </w:p>
    <w:p w14:paraId="295B9690" w14:textId="4BD64DAC" w:rsidR="00692D44" w:rsidRPr="00AC2B99" w:rsidRDefault="000035EA" w:rsidP="00E66CDB">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lang w:val="en-US"/>
        </w:rPr>
        <w:t>______</w:t>
      </w:r>
      <w:r w:rsidR="00692D44" w:rsidRPr="00692D44">
        <w:rPr>
          <w:rFonts w:ascii="Times New Roman" w:hAnsi="Times New Roman" w:cs="Times New Roman"/>
          <w:sz w:val="24"/>
          <w:szCs w:val="24"/>
          <w:lang w:val="en-US"/>
        </w:rPr>
        <w:t>.  From creoles to Portuguese: Language shift in São Tomé and Príncipe. In</w:t>
      </w:r>
      <w:r w:rsidR="00D24A40">
        <w:rPr>
          <w:rFonts w:ascii="Times New Roman" w:hAnsi="Times New Roman" w:cs="Times New Roman"/>
          <w:sz w:val="24"/>
          <w:szCs w:val="24"/>
          <w:lang w:val="en-US"/>
        </w:rPr>
        <w:t>.</w:t>
      </w:r>
      <w:r w:rsidR="00692D44" w:rsidRPr="00692D44">
        <w:rPr>
          <w:rFonts w:ascii="Times New Roman" w:hAnsi="Times New Roman" w:cs="Times New Roman"/>
          <w:sz w:val="24"/>
          <w:szCs w:val="24"/>
          <w:lang w:val="en-US"/>
        </w:rPr>
        <w:t xml:space="preserve">: LÓPEZ, L.; GONÇALVES, P.; AVELAR, J. (eds.). </w:t>
      </w:r>
      <w:r w:rsidR="00692D44" w:rsidRPr="00D24A40">
        <w:rPr>
          <w:rFonts w:ascii="Times New Roman" w:hAnsi="Times New Roman" w:cs="Times New Roman"/>
          <w:i/>
          <w:sz w:val="24"/>
          <w:szCs w:val="24"/>
          <w:lang w:val="en-US"/>
        </w:rPr>
        <w:t>The Portuguese language continuum in Africa and Brazil</w:t>
      </w:r>
      <w:r w:rsidR="00692D44" w:rsidRPr="00692D44">
        <w:rPr>
          <w:rFonts w:ascii="Times New Roman" w:hAnsi="Times New Roman" w:cs="Times New Roman"/>
          <w:sz w:val="24"/>
          <w:szCs w:val="24"/>
          <w:lang w:val="en-US"/>
        </w:rPr>
        <w:t xml:space="preserve">. </w:t>
      </w:r>
      <w:r w:rsidR="00692D44" w:rsidRPr="00AC2B99">
        <w:rPr>
          <w:rFonts w:ascii="Times New Roman" w:hAnsi="Times New Roman" w:cs="Times New Roman"/>
          <w:sz w:val="24"/>
          <w:szCs w:val="24"/>
        </w:rPr>
        <w:t>Amsterdam/Phi</w:t>
      </w:r>
      <w:r w:rsidR="00D24A40" w:rsidRPr="00AC2B99">
        <w:rPr>
          <w:rFonts w:ascii="Times New Roman" w:hAnsi="Times New Roman" w:cs="Times New Roman"/>
          <w:sz w:val="24"/>
          <w:szCs w:val="24"/>
        </w:rPr>
        <w:t>ladelphia: John Benjamins, 2018,</w:t>
      </w:r>
      <w:r w:rsidR="00692D44" w:rsidRPr="00AC2B99">
        <w:rPr>
          <w:rFonts w:ascii="Times New Roman" w:hAnsi="Times New Roman" w:cs="Times New Roman"/>
          <w:sz w:val="24"/>
          <w:szCs w:val="24"/>
        </w:rPr>
        <w:t xml:space="preserve"> p. 169-184.</w:t>
      </w:r>
    </w:p>
    <w:p w14:paraId="39ABCF28" w14:textId="77777777" w:rsidR="00236730" w:rsidRPr="00AC2B99" w:rsidRDefault="00236730"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INSTITUTO NACIONAL DE ESTATÍSTICA (INE). 2011. São Tomé e Príncipe em Números. </w:t>
      </w:r>
      <w:r w:rsidRPr="00AC2B99">
        <w:rPr>
          <w:rFonts w:ascii="Times New Roman" w:hAnsi="Times New Roman" w:cs="Times New Roman"/>
          <w:sz w:val="24"/>
          <w:szCs w:val="24"/>
        </w:rPr>
        <w:t>São Tomé: 2001. Disponível em: http://http://www.ine.st/2012.html</w:t>
      </w:r>
    </w:p>
    <w:p w14:paraId="0F36F7E4" w14:textId="77777777" w:rsidR="00236730" w:rsidRPr="00AC2B99" w:rsidRDefault="00236730" w:rsidP="00E66CDB">
      <w:pPr>
        <w:spacing w:after="0" w:line="240" w:lineRule="auto"/>
        <w:ind w:firstLine="0"/>
        <w:jc w:val="left"/>
        <w:rPr>
          <w:rFonts w:ascii="Times New Roman" w:hAnsi="Times New Roman" w:cs="Times New Roman"/>
          <w:sz w:val="24"/>
          <w:szCs w:val="24"/>
        </w:rPr>
      </w:pPr>
      <w:r w:rsidRPr="00AC2B99">
        <w:rPr>
          <w:rFonts w:ascii="Times New Roman" w:hAnsi="Times New Roman" w:cs="Times New Roman"/>
          <w:sz w:val="24"/>
          <w:szCs w:val="24"/>
        </w:rPr>
        <w:t xml:space="preserve">MATEUS, M. H.; D’ANDRADE, E. </w:t>
      </w:r>
      <w:r w:rsidRPr="00AC2B99">
        <w:rPr>
          <w:rFonts w:ascii="Times New Roman" w:hAnsi="Times New Roman" w:cs="Times New Roman"/>
          <w:i/>
          <w:sz w:val="24"/>
          <w:szCs w:val="24"/>
        </w:rPr>
        <w:t xml:space="preserve">The </w:t>
      </w:r>
      <w:proofErr w:type="spellStart"/>
      <w:r w:rsidRPr="00AC2B99">
        <w:rPr>
          <w:rFonts w:ascii="Times New Roman" w:hAnsi="Times New Roman" w:cs="Times New Roman"/>
          <w:i/>
          <w:sz w:val="24"/>
          <w:szCs w:val="24"/>
        </w:rPr>
        <w:t>Phonology</w:t>
      </w:r>
      <w:proofErr w:type="spellEnd"/>
      <w:r w:rsidRPr="00AC2B99">
        <w:rPr>
          <w:rFonts w:ascii="Times New Roman" w:hAnsi="Times New Roman" w:cs="Times New Roman"/>
          <w:i/>
          <w:sz w:val="24"/>
          <w:szCs w:val="24"/>
        </w:rPr>
        <w:t xml:space="preserve"> </w:t>
      </w:r>
      <w:proofErr w:type="spellStart"/>
      <w:r w:rsidRPr="00AC2B99">
        <w:rPr>
          <w:rFonts w:ascii="Times New Roman" w:hAnsi="Times New Roman" w:cs="Times New Roman"/>
          <w:i/>
          <w:sz w:val="24"/>
          <w:szCs w:val="24"/>
        </w:rPr>
        <w:t>of</w:t>
      </w:r>
      <w:proofErr w:type="spellEnd"/>
      <w:r w:rsidRPr="00AC2B99">
        <w:rPr>
          <w:rFonts w:ascii="Times New Roman" w:hAnsi="Times New Roman" w:cs="Times New Roman"/>
          <w:i/>
          <w:sz w:val="24"/>
          <w:szCs w:val="24"/>
        </w:rPr>
        <w:t xml:space="preserve"> </w:t>
      </w:r>
      <w:proofErr w:type="spellStart"/>
      <w:r w:rsidRPr="00AC2B99">
        <w:rPr>
          <w:rFonts w:ascii="Times New Roman" w:hAnsi="Times New Roman" w:cs="Times New Roman"/>
          <w:i/>
          <w:sz w:val="24"/>
          <w:szCs w:val="24"/>
        </w:rPr>
        <w:t>Portuguese</w:t>
      </w:r>
      <w:proofErr w:type="spellEnd"/>
      <w:r w:rsidRPr="00AC2B99">
        <w:rPr>
          <w:rFonts w:ascii="Times New Roman" w:hAnsi="Times New Roman" w:cs="Times New Roman"/>
          <w:sz w:val="24"/>
          <w:szCs w:val="24"/>
        </w:rPr>
        <w:t xml:space="preserve">. Oxford: Oxford </w:t>
      </w:r>
      <w:proofErr w:type="spellStart"/>
      <w:r w:rsidRPr="00AC2B99">
        <w:rPr>
          <w:rFonts w:ascii="Times New Roman" w:hAnsi="Times New Roman" w:cs="Times New Roman"/>
          <w:sz w:val="24"/>
          <w:szCs w:val="24"/>
        </w:rPr>
        <w:t>linguistics</w:t>
      </w:r>
      <w:proofErr w:type="spellEnd"/>
      <w:r w:rsidRPr="00AC2B99">
        <w:rPr>
          <w:rFonts w:ascii="Times New Roman" w:hAnsi="Times New Roman" w:cs="Times New Roman"/>
          <w:sz w:val="24"/>
          <w:szCs w:val="24"/>
        </w:rPr>
        <w:t>, 2000.</w:t>
      </w:r>
    </w:p>
    <w:p w14:paraId="12A0B7FD" w14:textId="77777777" w:rsidR="000035EA" w:rsidRDefault="00E07344" w:rsidP="00E66CDB">
      <w:pPr>
        <w:spacing w:after="0" w:line="240" w:lineRule="auto"/>
        <w:ind w:firstLine="0"/>
        <w:jc w:val="left"/>
        <w:rPr>
          <w:rFonts w:ascii="Times New Roman" w:hAnsi="Times New Roman" w:cs="Times New Roman"/>
          <w:sz w:val="24"/>
          <w:szCs w:val="24"/>
          <w:lang w:val="en-US"/>
        </w:rPr>
      </w:pPr>
      <w:r w:rsidRPr="000035EA">
        <w:rPr>
          <w:rFonts w:ascii="Times New Roman" w:hAnsi="Times New Roman" w:cs="Times New Roman"/>
          <w:sz w:val="24"/>
          <w:szCs w:val="24"/>
        </w:rPr>
        <w:t>MATZENAUER,</w:t>
      </w:r>
      <w:r w:rsidR="00DC1A97" w:rsidRPr="000035EA">
        <w:rPr>
          <w:rFonts w:ascii="Times New Roman" w:hAnsi="Times New Roman" w:cs="Times New Roman"/>
          <w:sz w:val="24"/>
          <w:szCs w:val="24"/>
        </w:rPr>
        <w:t xml:space="preserve"> </w:t>
      </w:r>
      <w:r w:rsidR="00207D57" w:rsidRPr="000035EA">
        <w:rPr>
          <w:rFonts w:ascii="Times New Roman" w:hAnsi="Times New Roman" w:cs="Times New Roman"/>
          <w:sz w:val="24"/>
          <w:szCs w:val="24"/>
        </w:rPr>
        <w:t xml:space="preserve">C. L. </w:t>
      </w:r>
      <w:proofErr w:type="gramStart"/>
      <w:r w:rsidR="00207D57" w:rsidRPr="000035EA">
        <w:rPr>
          <w:rFonts w:ascii="Times New Roman" w:hAnsi="Times New Roman" w:cs="Times New Roman"/>
          <w:sz w:val="24"/>
          <w:szCs w:val="24"/>
        </w:rPr>
        <w:t>H.</w:t>
      </w:r>
      <w:r w:rsidR="00DC1A97" w:rsidRPr="000035EA">
        <w:rPr>
          <w:rFonts w:ascii="Times New Roman" w:hAnsi="Times New Roman" w:cs="Times New Roman"/>
          <w:sz w:val="24"/>
          <w:szCs w:val="24"/>
        </w:rPr>
        <w:t>.</w:t>
      </w:r>
      <w:proofErr w:type="gramEnd"/>
      <w:r w:rsidR="00DC1A97" w:rsidRPr="000035EA">
        <w:rPr>
          <w:rFonts w:ascii="Times New Roman" w:hAnsi="Times New Roman" w:cs="Times New Roman"/>
          <w:sz w:val="24"/>
          <w:szCs w:val="24"/>
        </w:rPr>
        <w:t xml:space="preserve"> Introdução à Teoria Fonológica. In</w:t>
      </w:r>
      <w:r w:rsidR="00207D57" w:rsidRPr="000035EA">
        <w:rPr>
          <w:rFonts w:ascii="Times New Roman" w:hAnsi="Times New Roman" w:cs="Times New Roman"/>
          <w:sz w:val="24"/>
          <w:szCs w:val="24"/>
        </w:rPr>
        <w:t>.</w:t>
      </w:r>
      <w:r w:rsidR="0011684F" w:rsidRPr="000035EA">
        <w:rPr>
          <w:rFonts w:ascii="Times New Roman" w:hAnsi="Times New Roman" w:cs="Times New Roman"/>
          <w:sz w:val="24"/>
          <w:szCs w:val="24"/>
        </w:rPr>
        <w:t>: B</w:t>
      </w:r>
      <w:r w:rsidR="00207D57" w:rsidRPr="000035EA">
        <w:rPr>
          <w:rFonts w:ascii="Times New Roman" w:hAnsi="Times New Roman" w:cs="Times New Roman"/>
          <w:sz w:val="24"/>
          <w:szCs w:val="24"/>
        </w:rPr>
        <w:t>ISOL, L. (o</w:t>
      </w:r>
      <w:r w:rsidR="0011684F" w:rsidRPr="000035EA">
        <w:rPr>
          <w:rFonts w:ascii="Times New Roman" w:hAnsi="Times New Roman" w:cs="Times New Roman"/>
          <w:sz w:val="24"/>
          <w:szCs w:val="24"/>
        </w:rPr>
        <w:t xml:space="preserve">rg.).  </w:t>
      </w:r>
      <w:r w:rsidR="00DC1A97" w:rsidRPr="000035EA">
        <w:rPr>
          <w:rFonts w:ascii="Times New Roman" w:hAnsi="Times New Roman" w:cs="Times New Roman"/>
          <w:sz w:val="24"/>
          <w:szCs w:val="24"/>
        </w:rPr>
        <w:t xml:space="preserve">Introdução a estudos de fonologia do português brasileiro. </w:t>
      </w:r>
      <w:r w:rsidR="00DC1A97" w:rsidRPr="00DC1A97">
        <w:rPr>
          <w:rFonts w:ascii="Times New Roman" w:hAnsi="Times New Roman" w:cs="Times New Roman"/>
          <w:sz w:val="24"/>
          <w:szCs w:val="24"/>
          <w:lang w:val="en-US"/>
        </w:rPr>
        <w:t xml:space="preserve">Porto Alegre: EDIPUCRS, </w:t>
      </w:r>
      <w:r w:rsidR="00207D57">
        <w:rPr>
          <w:rFonts w:ascii="Times New Roman" w:hAnsi="Times New Roman" w:cs="Times New Roman"/>
          <w:sz w:val="24"/>
          <w:szCs w:val="24"/>
          <w:lang w:val="en-US"/>
        </w:rPr>
        <w:t>1996, p. 47-62</w:t>
      </w:r>
      <w:r w:rsidR="00DC1A97" w:rsidRPr="00DC1A97">
        <w:rPr>
          <w:rFonts w:ascii="Times New Roman" w:hAnsi="Times New Roman" w:cs="Times New Roman"/>
          <w:sz w:val="24"/>
          <w:szCs w:val="24"/>
          <w:lang w:val="en-US"/>
        </w:rPr>
        <w:t>.</w:t>
      </w:r>
    </w:p>
    <w:p w14:paraId="42CF11E4" w14:textId="0CD997C9" w:rsidR="00DC1A97" w:rsidRPr="00AC2B99" w:rsidRDefault="00207D57" w:rsidP="00E66CDB">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lang w:val="en-US"/>
        </w:rPr>
        <w:t>MAURER, P</w:t>
      </w:r>
      <w:r w:rsidR="00692D44" w:rsidRPr="00692D44">
        <w:rPr>
          <w:rFonts w:ascii="Times New Roman" w:hAnsi="Times New Roman" w:cs="Times New Roman"/>
          <w:sz w:val="24"/>
          <w:szCs w:val="24"/>
          <w:lang w:val="en-US"/>
        </w:rPr>
        <w:t xml:space="preserve">. </w:t>
      </w:r>
      <w:proofErr w:type="spellStart"/>
      <w:r w:rsidR="00692D44" w:rsidRPr="009E191D">
        <w:rPr>
          <w:rFonts w:ascii="Times New Roman" w:hAnsi="Times New Roman" w:cs="Times New Roman"/>
          <w:i/>
          <w:sz w:val="24"/>
          <w:szCs w:val="24"/>
          <w:lang w:val="en-US"/>
        </w:rPr>
        <w:t>Principense</w:t>
      </w:r>
      <w:proofErr w:type="spellEnd"/>
      <w:r w:rsidR="00692D44" w:rsidRPr="009E191D">
        <w:rPr>
          <w:rFonts w:ascii="Times New Roman" w:hAnsi="Times New Roman" w:cs="Times New Roman"/>
          <w:i/>
          <w:sz w:val="24"/>
          <w:szCs w:val="24"/>
          <w:lang w:val="en-US"/>
        </w:rPr>
        <w:t xml:space="preserve"> Grammar texts, and vocabulary of the afro-</w:t>
      </w:r>
      <w:proofErr w:type="spellStart"/>
      <w:r w:rsidR="00692D44" w:rsidRPr="009E191D">
        <w:rPr>
          <w:rFonts w:ascii="Times New Roman" w:hAnsi="Times New Roman" w:cs="Times New Roman"/>
          <w:i/>
          <w:sz w:val="24"/>
          <w:szCs w:val="24"/>
          <w:lang w:val="en-US"/>
        </w:rPr>
        <w:t>portuguese</w:t>
      </w:r>
      <w:proofErr w:type="spellEnd"/>
      <w:r w:rsidR="00692D44" w:rsidRPr="009E191D">
        <w:rPr>
          <w:rFonts w:ascii="Times New Roman" w:hAnsi="Times New Roman" w:cs="Times New Roman"/>
          <w:i/>
          <w:sz w:val="24"/>
          <w:szCs w:val="24"/>
          <w:lang w:val="en-US"/>
        </w:rPr>
        <w:t xml:space="preserve"> creole of the island of Príncipe, Gulf of Guinea</w:t>
      </w:r>
      <w:r w:rsidR="00692D44" w:rsidRPr="00692D44">
        <w:rPr>
          <w:rFonts w:ascii="Times New Roman" w:hAnsi="Times New Roman" w:cs="Times New Roman"/>
          <w:sz w:val="24"/>
          <w:szCs w:val="24"/>
          <w:lang w:val="en-US"/>
        </w:rPr>
        <w:t xml:space="preserve">. </w:t>
      </w:r>
      <w:r w:rsidR="00692D44" w:rsidRPr="00AC2B99">
        <w:rPr>
          <w:rFonts w:ascii="Times New Roman" w:hAnsi="Times New Roman" w:cs="Times New Roman"/>
          <w:sz w:val="24"/>
          <w:szCs w:val="24"/>
        </w:rPr>
        <w:t xml:space="preserve">London: </w:t>
      </w:r>
      <w:proofErr w:type="spellStart"/>
      <w:r w:rsidR="00692D44" w:rsidRPr="00AC2B99">
        <w:rPr>
          <w:rFonts w:ascii="Times New Roman" w:hAnsi="Times New Roman" w:cs="Times New Roman"/>
          <w:sz w:val="24"/>
          <w:szCs w:val="24"/>
        </w:rPr>
        <w:t>Battlebridge</w:t>
      </w:r>
      <w:proofErr w:type="spellEnd"/>
      <w:r w:rsidR="00692D44" w:rsidRPr="00AC2B99">
        <w:rPr>
          <w:rFonts w:ascii="Times New Roman" w:hAnsi="Times New Roman" w:cs="Times New Roman"/>
          <w:sz w:val="24"/>
          <w:szCs w:val="24"/>
        </w:rPr>
        <w:t xml:space="preserve"> </w:t>
      </w:r>
      <w:proofErr w:type="spellStart"/>
      <w:r w:rsidR="00692D44" w:rsidRPr="00AC2B99">
        <w:rPr>
          <w:rFonts w:ascii="Times New Roman" w:hAnsi="Times New Roman" w:cs="Times New Roman"/>
          <w:sz w:val="24"/>
          <w:szCs w:val="24"/>
        </w:rPr>
        <w:t>Publications</w:t>
      </w:r>
      <w:proofErr w:type="spellEnd"/>
      <w:r w:rsidR="00692D44" w:rsidRPr="00AC2B99">
        <w:rPr>
          <w:rFonts w:ascii="Times New Roman" w:hAnsi="Times New Roman" w:cs="Times New Roman"/>
          <w:sz w:val="24"/>
          <w:szCs w:val="24"/>
        </w:rPr>
        <w:t>, 2009.</w:t>
      </w:r>
    </w:p>
    <w:p w14:paraId="1CEE37BD" w14:textId="77777777" w:rsidR="00473B4C" w:rsidRPr="000035EA" w:rsidRDefault="00AF79EF"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MENES</w:t>
      </w:r>
      <w:r w:rsidR="00236730" w:rsidRPr="000035EA">
        <w:rPr>
          <w:rFonts w:ascii="Times New Roman" w:hAnsi="Times New Roman" w:cs="Times New Roman"/>
          <w:sz w:val="24"/>
          <w:szCs w:val="24"/>
        </w:rPr>
        <w:t>ES</w:t>
      </w:r>
      <w:r w:rsidR="00473B4C" w:rsidRPr="000035EA">
        <w:rPr>
          <w:rFonts w:ascii="Times New Roman" w:hAnsi="Times New Roman" w:cs="Times New Roman"/>
          <w:sz w:val="24"/>
          <w:szCs w:val="24"/>
        </w:rPr>
        <w:t xml:space="preserve">, F. </w:t>
      </w:r>
      <w:r w:rsidR="00473B4C" w:rsidRPr="000035EA">
        <w:rPr>
          <w:rFonts w:ascii="Times New Roman" w:hAnsi="Times New Roman" w:cs="Times New Roman"/>
          <w:i/>
          <w:sz w:val="24"/>
          <w:szCs w:val="24"/>
        </w:rPr>
        <w:t>Uma visão Dinâmica dos Processos de Apagamento de Vogais no Português Brasileiro.</w:t>
      </w:r>
      <w:r w:rsidR="00247367" w:rsidRPr="000035EA">
        <w:rPr>
          <w:rFonts w:ascii="Times New Roman" w:hAnsi="Times New Roman" w:cs="Times New Roman"/>
          <w:i/>
          <w:sz w:val="24"/>
          <w:szCs w:val="24"/>
        </w:rPr>
        <w:t xml:space="preserve"> Campinas: UNICAMP, 2017</w:t>
      </w:r>
      <w:r w:rsidR="00247367" w:rsidRPr="000035EA">
        <w:rPr>
          <w:rFonts w:ascii="Times New Roman" w:hAnsi="Times New Roman" w:cs="Times New Roman"/>
          <w:sz w:val="24"/>
          <w:szCs w:val="24"/>
        </w:rPr>
        <w:t>.</w:t>
      </w:r>
      <w:r w:rsidR="00473B4C" w:rsidRPr="000035EA">
        <w:rPr>
          <w:rFonts w:ascii="Times New Roman" w:hAnsi="Times New Roman" w:cs="Times New Roman"/>
          <w:sz w:val="24"/>
          <w:szCs w:val="24"/>
        </w:rPr>
        <w:t xml:space="preserve"> </w:t>
      </w:r>
      <w:r w:rsidR="00247367" w:rsidRPr="000035EA">
        <w:rPr>
          <w:rFonts w:ascii="Times New Roman" w:hAnsi="Times New Roman" w:cs="Times New Roman"/>
          <w:sz w:val="24"/>
          <w:szCs w:val="24"/>
        </w:rPr>
        <w:t xml:space="preserve">Tese (Doutorado em Linguística), Instituto de Estudos da Linguagem, </w:t>
      </w:r>
      <w:r w:rsidR="00473B4C" w:rsidRPr="000035EA">
        <w:rPr>
          <w:rFonts w:ascii="Times New Roman" w:hAnsi="Times New Roman" w:cs="Times New Roman"/>
          <w:sz w:val="24"/>
          <w:szCs w:val="24"/>
        </w:rPr>
        <w:t xml:space="preserve">Universidade Estadual de Campinas, </w:t>
      </w:r>
      <w:r w:rsidR="00247367" w:rsidRPr="000035EA">
        <w:rPr>
          <w:rFonts w:ascii="Times New Roman" w:hAnsi="Times New Roman" w:cs="Times New Roman"/>
          <w:sz w:val="24"/>
          <w:szCs w:val="24"/>
        </w:rPr>
        <w:t>Campinas, 2017.</w:t>
      </w:r>
    </w:p>
    <w:p w14:paraId="79DD1450" w14:textId="77777777" w:rsidR="0009088A" w:rsidRPr="000035EA" w:rsidRDefault="00236730"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NASCIMENTO, </w:t>
      </w:r>
      <w:r w:rsidR="0009088A" w:rsidRPr="000035EA">
        <w:rPr>
          <w:rFonts w:ascii="Times New Roman" w:hAnsi="Times New Roman" w:cs="Times New Roman"/>
          <w:sz w:val="24"/>
          <w:szCs w:val="24"/>
        </w:rPr>
        <w:t>F. M. V</w:t>
      </w:r>
      <w:r w:rsidRPr="000035EA">
        <w:rPr>
          <w:rFonts w:ascii="Times New Roman" w:hAnsi="Times New Roman" w:cs="Times New Roman"/>
          <w:sz w:val="24"/>
          <w:szCs w:val="24"/>
        </w:rPr>
        <w:t>. Vogais em contexto postônico medial no português de São Tomé.</w:t>
      </w:r>
      <w:r w:rsidR="0009088A" w:rsidRPr="000035EA">
        <w:rPr>
          <w:rFonts w:ascii="Times New Roman" w:hAnsi="Times New Roman" w:cs="Times New Roman"/>
          <w:sz w:val="24"/>
          <w:szCs w:val="24"/>
        </w:rPr>
        <w:t xml:space="preserve"> In.: BRANDÃO, S. F. (org.). </w:t>
      </w:r>
      <w:r w:rsidR="0009088A" w:rsidRPr="000035EA">
        <w:rPr>
          <w:rFonts w:ascii="Times New Roman" w:hAnsi="Times New Roman" w:cs="Times New Roman"/>
          <w:i/>
          <w:sz w:val="24"/>
          <w:szCs w:val="24"/>
        </w:rPr>
        <w:t>Duas variedades africanas do Português: variáveis fonético-fonológicas e morfossintáticas</w:t>
      </w:r>
      <w:r w:rsidR="0009088A" w:rsidRPr="000035EA">
        <w:rPr>
          <w:rFonts w:ascii="Times New Roman" w:hAnsi="Times New Roman" w:cs="Times New Roman"/>
          <w:sz w:val="24"/>
          <w:szCs w:val="24"/>
        </w:rPr>
        <w:t xml:space="preserve">. São Paulo: </w:t>
      </w:r>
      <w:proofErr w:type="spellStart"/>
      <w:r w:rsidR="0009088A" w:rsidRPr="000035EA">
        <w:rPr>
          <w:rFonts w:ascii="Times New Roman" w:hAnsi="Times New Roman" w:cs="Times New Roman"/>
          <w:sz w:val="24"/>
          <w:szCs w:val="24"/>
        </w:rPr>
        <w:t>Blucher</w:t>
      </w:r>
      <w:proofErr w:type="spellEnd"/>
      <w:r w:rsidR="0009088A" w:rsidRPr="000035EA">
        <w:rPr>
          <w:rFonts w:ascii="Times New Roman" w:hAnsi="Times New Roman" w:cs="Times New Roman"/>
          <w:sz w:val="24"/>
          <w:szCs w:val="24"/>
        </w:rPr>
        <w:t>, 2018, p. 119-158.</w:t>
      </w:r>
    </w:p>
    <w:p w14:paraId="31614C48" w14:textId="6BD1758F" w:rsidR="00473B4C" w:rsidRPr="000035EA" w:rsidRDefault="000035EA" w:rsidP="00E66CDB">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______</w:t>
      </w:r>
      <w:r w:rsidR="00473B4C" w:rsidRPr="000035EA">
        <w:rPr>
          <w:rFonts w:ascii="Times New Roman" w:hAnsi="Times New Roman" w:cs="Times New Roman"/>
          <w:sz w:val="24"/>
          <w:szCs w:val="24"/>
        </w:rPr>
        <w:t xml:space="preserve">. </w:t>
      </w:r>
      <w:r w:rsidR="00473B4C" w:rsidRPr="000035EA">
        <w:rPr>
          <w:rFonts w:ascii="Times New Roman" w:hAnsi="Times New Roman" w:cs="Times New Roman"/>
          <w:i/>
          <w:sz w:val="24"/>
          <w:szCs w:val="24"/>
        </w:rPr>
        <w:t xml:space="preserve">O sistema vocálico do português de São Tomé e o comportamento das vogais médias em contexto pretônico. </w:t>
      </w:r>
      <w:r w:rsidR="00F444FB" w:rsidRPr="000035EA">
        <w:rPr>
          <w:rFonts w:ascii="Times New Roman" w:hAnsi="Times New Roman" w:cs="Times New Roman"/>
          <w:i/>
          <w:sz w:val="24"/>
          <w:szCs w:val="24"/>
        </w:rPr>
        <w:t>Rio de Janeiro: UFRJ, 2018</w:t>
      </w:r>
      <w:r w:rsidR="00F444FB" w:rsidRPr="000035EA">
        <w:rPr>
          <w:rFonts w:ascii="Times New Roman" w:hAnsi="Times New Roman" w:cs="Times New Roman"/>
          <w:sz w:val="24"/>
          <w:szCs w:val="24"/>
        </w:rPr>
        <w:t xml:space="preserve">. Tese (Doutorado em Letras Vernáculas), Faculdade de Letras, </w:t>
      </w:r>
      <w:r w:rsidR="00473B4C" w:rsidRPr="000035EA">
        <w:rPr>
          <w:rFonts w:ascii="Times New Roman" w:hAnsi="Times New Roman" w:cs="Times New Roman"/>
          <w:sz w:val="24"/>
          <w:szCs w:val="24"/>
        </w:rPr>
        <w:t>Universidade Fe</w:t>
      </w:r>
      <w:r w:rsidR="00F444FB" w:rsidRPr="000035EA">
        <w:rPr>
          <w:rFonts w:ascii="Times New Roman" w:hAnsi="Times New Roman" w:cs="Times New Roman"/>
          <w:sz w:val="24"/>
          <w:szCs w:val="24"/>
        </w:rPr>
        <w:t>deral do Rio de Janeiro, Rio de Janeiro, 2018</w:t>
      </w:r>
    </w:p>
    <w:p w14:paraId="7CB82C83" w14:textId="77777777" w:rsidR="00573B56" w:rsidRPr="000035EA" w:rsidRDefault="00573B56"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MORAES, </w:t>
      </w:r>
      <w:r w:rsidR="00A738DD" w:rsidRPr="000035EA">
        <w:rPr>
          <w:rFonts w:ascii="Times New Roman" w:hAnsi="Times New Roman" w:cs="Times New Roman"/>
          <w:sz w:val="24"/>
          <w:szCs w:val="24"/>
        </w:rPr>
        <w:t xml:space="preserve">J.; </w:t>
      </w:r>
      <w:r w:rsidRPr="000035EA">
        <w:rPr>
          <w:rFonts w:ascii="Times New Roman" w:hAnsi="Times New Roman" w:cs="Times New Roman"/>
          <w:sz w:val="24"/>
          <w:szCs w:val="24"/>
        </w:rPr>
        <w:t xml:space="preserve">L. </w:t>
      </w:r>
      <w:proofErr w:type="spellStart"/>
      <w:r w:rsidRPr="000035EA">
        <w:rPr>
          <w:rFonts w:ascii="Times New Roman" w:hAnsi="Times New Roman" w:cs="Times New Roman"/>
          <w:sz w:val="24"/>
          <w:szCs w:val="24"/>
        </w:rPr>
        <w:t>Wetzels</w:t>
      </w:r>
      <w:proofErr w:type="spellEnd"/>
      <w:r w:rsidRPr="000035EA">
        <w:rPr>
          <w:rFonts w:ascii="Times New Roman" w:hAnsi="Times New Roman" w:cs="Times New Roman"/>
          <w:sz w:val="24"/>
          <w:szCs w:val="24"/>
        </w:rPr>
        <w:t xml:space="preserve">. Sobre a duração dos segmentos vocálicos nasais e nasalizados em português: um exercício de fonologia experimental. </w:t>
      </w:r>
      <w:r w:rsidRPr="000035EA">
        <w:rPr>
          <w:rFonts w:ascii="Times New Roman" w:hAnsi="Times New Roman" w:cs="Times New Roman"/>
          <w:i/>
          <w:sz w:val="24"/>
          <w:szCs w:val="24"/>
        </w:rPr>
        <w:t>Cadernos de Estudos</w:t>
      </w:r>
      <w:r w:rsidRPr="000035EA">
        <w:rPr>
          <w:rFonts w:ascii="Times New Roman" w:hAnsi="Times New Roman" w:cs="Times New Roman"/>
          <w:sz w:val="24"/>
          <w:szCs w:val="24"/>
        </w:rPr>
        <w:t xml:space="preserve"> </w:t>
      </w:r>
      <w:r w:rsidRPr="000035EA">
        <w:rPr>
          <w:rFonts w:ascii="Times New Roman" w:hAnsi="Times New Roman" w:cs="Times New Roman"/>
          <w:i/>
          <w:sz w:val="24"/>
          <w:szCs w:val="24"/>
        </w:rPr>
        <w:t>Linguísticos</w:t>
      </w:r>
      <w:r w:rsidR="0009088A" w:rsidRPr="000035EA">
        <w:rPr>
          <w:rFonts w:ascii="Times New Roman" w:hAnsi="Times New Roman" w:cs="Times New Roman"/>
          <w:sz w:val="24"/>
          <w:szCs w:val="24"/>
        </w:rPr>
        <w:t>, v. 23, p.</w:t>
      </w:r>
      <w:r w:rsidR="00A738DD" w:rsidRPr="000035EA">
        <w:rPr>
          <w:rFonts w:ascii="Times New Roman" w:hAnsi="Times New Roman" w:cs="Times New Roman"/>
          <w:sz w:val="24"/>
          <w:szCs w:val="24"/>
        </w:rPr>
        <w:t xml:space="preserve"> 153-166, 1992.</w:t>
      </w:r>
    </w:p>
    <w:p w14:paraId="40908CEF" w14:textId="77777777" w:rsidR="000044E9" w:rsidRPr="000035EA" w:rsidRDefault="005D34C1"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PASSOS, R</w:t>
      </w:r>
      <w:r w:rsidR="00AE00CF" w:rsidRPr="000035EA">
        <w:rPr>
          <w:rFonts w:ascii="Times New Roman" w:hAnsi="Times New Roman" w:cs="Times New Roman"/>
          <w:sz w:val="24"/>
          <w:szCs w:val="24"/>
        </w:rPr>
        <w:t xml:space="preserve">. O ditongo /ei/ na fala de São Tomé. </w:t>
      </w:r>
      <w:r w:rsidRPr="000035EA">
        <w:rPr>
          <w:rFonts w:ascii="Times New Roman" w:hAnsi="Times New Roman" w:cs="Times New Roman"/>
          <w:sz w:val="24"/>
          <w:szCs w:val="24"/>
        </w:rPr>
        <w:t xml:space="preserve">In.: BRANDÃO, S. F. (org.). </w:t>
      </w:r>
      <w:r w:rsidRPr="000035EA">
        <w:rPr>
          <w:rFonts w:ascii="Times New Roman" w:hAnsi="Times New Roman" w:cs="Times New Roman"/>
          <w:i/>
          <w:sz w:val="24"/>
          <w:szCs w:val="24"/>
        </w:rPr>
        <w:t>Duas variedades africanas do Português: variáveis fonético-fonológicas e morfossintáticas</w:t>
      </w:r>
      <w:r w:rsidRPr="000035EA">
        <w:rPr>
          <w:rFonts w:ascii="Times New Roman" w:hAnsi="Times New Roman" w:cs="Times New Roman"/>
          <w:sz w:val="24"/>
          <w:szCs w:val="24"/>
        </w:rPr>
        <w:t xml:space="preserve">. São Paulo: </w:t>
      </w:r>
      <w:proofErr w:type="spellStart"/>
      <w:r w:rsidRPr="000035EA">
        <w:rPr>
          <w:rFonts w:ascii="Times New Roman" w:hAnsi="Times New Roman" w:cs="Times New Roman"/>
          <w:sz w:val="24"/>
          <w:szCs w:val="24"/>
        </w:rPr>
        <w:t>Blucher</w:t>
      </w:r>
      <w:proofErr w:type="spellEnd"/>
      <w:r w:rsidRPr="000035EA">
        <w:rPr>
          <w:rFonts w:ascii="Times New Roman" w:hAnsi="Times New Roman" w:cs="Times New Roman"/>
          <w:sz w:val="24"/>
          <w:szCs w:val="24"/>
        </w:rPr>
        <w:t xml:space="preserve">, 2018, </w:t>
      </w:r>
      <w:r w:rsidR="00AE00CF" w:rsidRPr="000035EA">
        <w:rPr>
          <w:rFonts w:ascii="Times New Roman" w:hAnsi="Times New Roman" w:cs="Times New Roman"/>
          <w:sz w:val="24"/>
          <w:szCs w:val="24"/>
        </w:rPr>
        <w:t>p. 177-200, 2018.</w:t>
      </w:r>
    </w:p>
    <w:p w14:paraId="047B83AC" w14:textId="77777777" w:rsidR="00DE24D1" w:rsidRPr="00AC2B99" w:rsidRDefault="00DE24D1"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QUINT, N. </w:t>
      </w:r>
      <w:proofErr w:type="spellStart"/>
      <w:r w:rsidRPr="000035EA">
        <w:rPr>
          <w:rFonts w:ascii="Times New Roman" w:hAnsi="Times New Roman" w:cs="Times New Roman"/>
          <w:i/>
          <w:sz w:val="24"/>
          <w:szCs w:val="24"/>
        </w:rPr>
        <w:t>Grammaire</w:t>
      </w:r>
      <w:proofErr w:type="spellEnd"/>
      <w:r w:rsidRPr="000035EA">
        <w:rPr>
          <w:rFonts w:ascii="Times New Roman" w:hAnsi="Times New Roman" w:cs="Times New Roman"/>
          <w:i/>
          <w:sz w:val="24"/>
          <w:szCs w:val="24"/>
        </w:rPr>
        <w:t xml:space="preserve"> de </w:t>
      </w:r>
      <w:proofErr w:type="spellStart"/>
      <w:r w:rsidRPr="000035EA">
        <w:rPr>
          <w:rFonts w:ascii="Times New Roman" w:hAnsi="Times New Roman" w:cs="Times New Roman"/>
          <w:i/>
          <w:sz w:val="24"/>
          <w:szCs w:val="24"/>
        </w:rPr>
        <w:t>la</w:t>
      </w:r>
      <w:proofErr w:type="spellEnd"/>
      <w:r w:rsidRPr="000035EA">
        <w:rPr>
          <w:rFonts w:ascii="Times New Roman" w:hAnsi="Times New Roman" w:cs="Times New Roman"/>
          <w:i/>
          <w:sz w:val="24"/>
          <w:szCs w:val="24"/>
        </w:rPr>
        <w:t xml:space="preserve"> Langue </w:t>
      </w:r>
      <w:proofErr w:type="spellStart"/>
      <w:r w:rsidRPr="000035EA">
        <w:rPr>
          <w:rFonts w:ascii="Times New Roman" w:hAnsi="Times New Roman" w:cs="Times New Roman"/>
          <w:i/>
          <w:sz w:val="24"/>
          <w:szCs w:val="24"/>
        </w:rPr>
        <w:t>Cap-Verdienne</w:t>
      </w:r>
      <w:proofErr w:type="spellEnd"/>
      <w:r w:rsidRPr="000035EA">
        <w:rPr>
          <w:rFonts w:ascii="Times New Roman" w:hAnsi="Times New Roman" w:cs="Times New Roman"/>
          <w:sz w:val="24"/>
          <w:szCs w:val="24"/>
        </w:rPr>
        <w:t xml:space="preserve">. </w:t>
      </w:r>
      <w:r w:rsidRPr="00AC2B99">
        <w:rPr>
          <w:rFonts w:ascii="Times New Roman" w:hAnsi="Times New Roman" w:cs="Times New Roman"/>
          <w:sz w:val="24"/>
          <w:szCs w:val="24"/>
        </w:rPr>
        <w:t xml:space="preserve">Paris: </w:t>
      </w:r>
      <w:proofErr w:type="spellStart"/>
      <w:r w:rsidRPr="00AC2B99">
        <w:rPr>
          <w:rFonts w:ascii="Times New Roman" w:hAnsi="Times New Roman" w:cs="Times New Roman"/>
          <w:sz w:val="24"/>
          <w:szCs w:val="24"/>
        </w:rPr>
        <w:t>L’Harmattan</w:t>
      </w:r>
      <w:proofErr w:type="spellEnd"/>
      <w:r w:rsidRPr="00AC2B99">
        <w:rPr>
          <w:rFonts w:ascii="Times New Roman" w:hAnsi="Times New Roman" w:cs="Times New Roman"/>
          <w:sz w:val="24"/>
          <w:szCs w:val="24"/>
        </w:rPr>
        <w:t>, 2000a.</w:t>
      </w:r>
    </w:p>
    <w:p w14:paraId="1176FE9B" w14:textId="77777777" w:rsidR="00587528" w:rsidRPr="00BB1F99" w:rsidRDefault="001C4DF0" w:rsidP="00E66CDB">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SANTIAGO, A. M.; BALDUINO, A. M.; AGOSTINHO, A. L.</w:t>
      </w:r>
      <w:r w:rsidR="00587528" w:rsidRPr="00BB1F99">
        <w:rPr>
          <w:rFonts w:ascii="Times New Roman" w:hAnsi="Times New Roman" w:cs="Times New Roman"/>
          <w:sz w:val="24"/>
          <w:szCs w:val="24"/>
        </w:rPr>
        <w:t>; S</w:t>
      </w:r>
      <w:r>
        <w:rPr>
          <w:rFonts w:ascii="Times New Roman" w:hAnsi="Times New Roman" w:cs="Times New Roman"/>
          <w:sz w:val="24"/>
          <w:szCs w:val="24"/>
        </w:rPr>
        <w:t>OARES</w:t>
      </w:r>
      <w:r w:rsidR="00587528" w:rsidRPr="00BB1F99">
        <w:rPr>
          <w:rFonts w:ascii="Times New Roman" w:hAnsi="Times New Roman" w:cs="Times New Roman"/>
          <w:sz w:val="24"/>
          <w:szCs w:val="24"/>
        </w:rPr>
        <w:t>, E</w:t>
      </w:r>
      <w:r>
        <w:rPr>
          <w:rFonts w:ascii="Times New Roman" w:hAnsi="Times New Roman" w:cs="Times New Roman"/>
          <w:sz w:val="24"/>
          <w:szCs w:val="24"/>
        </w:rPr>
        <w:t>. C</w:t>
      </w:r>
      <w:r w:rsidR="00587528" w:rsidRPr="00BB1F99">
        <w:rPr>
          <w:rFonts w:ascii="Times New Roman" w:hAnsi="Times New Roman" w:cs="Times New Roman"/>
          <w:sz w:val="24"/>
          <w:szCs w:val="24"/>
        </w:rPr>
        <w:t>. As Vogais no Português do Príncipe. In</w:t>
      </w:r>
      <w:r w:rsidR="000C54FE">
        <w:rPr>
          <w:rFonts w:ascii="Times New Roman" w:hAnsi="Times New Roman" w:cs="Times New Roman"/>
          <w:sz w:val="24"/>
          <w:szCs w:val="24"/>
        </w:rPr>
        <w:t>:</w:t>
      </w:r>
      <w:r w:rsidR="00587528" w:rsidRPr="00BB1F99">
        <w:rPr>
          <w:rFonts w:ascii="Times New Roman" w:hAnsi="Times New Roman" w:cs="Times New Roman"/>
          <w:sz w:val="24"/>
          <w:szCs w:val="24"/>
        </w:rPr>
        <w:t xml:space="preserve"> H</w:t>
      </w:r>
      <w:r w:rsidR="000C54FE">
        <w:rPr>
          <w:rFonts w:ascii="Times New Roman" w:hAnsi="Times New Roman" w:cs="Times New Roman"/>
          <w:sz w:val="24"/>
          <w:szCs w:val="24"/>
        </w:rPr>
        <w:t xml:space="preserve">AGEMEIJER, </w:t>
      </w:r>
      <w:proofErr w:type="spellStart"/>
      <w:r w:rsidR="000C54FE">
        <w:rPr>
          <w:rFonts w:ascii="Times New Roman" w:hAnsi="Times New Roman" w:cs="Times New Roman"/>
          <w:sz w:val="24"/>
          <w:szCs w:val="24"/>
        </w:rPr>
        <w:t>Tjerk</w:t>
      </w:r>
      <w:proofErr w:type="spellEnd"/>
      <w:r w:rsidR="000C54FE">
        <w:rPr>
          <w:rFonts w:ascii="Times New Roman" w:hAnsi="Times New Roman" w:cs="Times New Roman"/>
          <w:sz w:val="24"/>
          <w:szCs w:val="24"/>
        </w:rPr>
        <w:t>; Oliveira; SANTOS, Márcia</w:t>
      </w:r>
      <w:r w:rsidR="00587528" w:rsidRPr="00BB1F99">
        <w:rPr>
          <w:rFonts w:ascii="Times New Roman" w:hAnsi="Times New Roman" w:cs="Times New Roman"/>
          <w:sz w:val="24"/>
          <w:szCs w:val="24"/>
        </w:rPr>
        <w:t>; F</w:t>
      </w:r>
      <w:r w:rsidR="000C54FE">
        <w:rPr>
          <w:rFonts w:ascii="Times New Roman" w:hAnsi="Times New Roman" w:cs="Times New Roman"/>
          <w:sz w:val="24"/>
          <w:szCs w:val="24"/>
        </w:rPr>
        <w:t>IGUEIREDO</w:t>
      </w:r>
      <w:r w:rsidR="00587528" w:rsidRPr="00BB1F99">
        <w:rPr>
          <w:rFonts w:ascii="Times New Roman" w:hAnsi="Times New Roman" w:cs="Times New Roman"/>
          <w:sz w:val="24"/>
          <w:szCs w:val="24"/>
        </w:rPr>
        <w:t>, Carlos (</w:t>
      </w:r>
      <w:proofErr w:type="spellStart"/>
      <w:r w:rsidR="00587528" w:rsidRPr="00BB1F99">
        <w:rPr>
          <w:rFonts w:ascii="Times New Roman" w:hAnsi="Times New Roman" w:cs="Times New Roman"/>
          <w:sz w:val="24"/>
          <w:szCs w:val="24"/>
        </w:rPr>
        <w:t>Orgs</w:t>
      </w:r>
      <w:proofErr w:type="spellEnd"/>
      <w:r w:rsidR="00587528" w:rsidRPr="00BB1F99">
        <w:rPr>
          <w:rFonts w:ascii="Times New Roman" w:hAnsi="Times New Roman" w:cs="Times New Roman"/>
          <w:sz w:val="24"/>
          <w:szCs w:val="24"/>
        </w:rPr>
        <w:t xml:space="preserve">.). </w:t>
      </w:r>
      <w:r w:rsidR="00587528" w:rsidRPr="000C54FE">
        <w:rPr>
          <w:rFonts w:ascii="Times New Roman" w:hAnsi="Times New Roman" w:cs="Times New Roman"/>
          <w:i/>
          <w:sz w:val="24"/>
          <w:szCs w:val="24"/>
        </w:rPr>
        <w:t>O Português na África Atlântica. v. 2</w:t>
      </w:r>
      <w:r w:rsidR="00587528" w:rsidRPr="00BB1F99">
        <w:rPr>
          <w:rFonts w:ascii="Times New Roman" w:hAnsi="Times New Roman" w:cs="Times New Roman"/>
          <w:sz w:val="24"/>
          <w:szCs w:val="24"/>
        </w:rPr>
        <w:t>.</w:t>
      </w:r>
      <w:r w:rsidR="000C54FE">
        <w:rPr>
          <w:rFonts w:ascii="Times New Roman" w:hAnsi="Times New Roman" w:cs="Times New Roman"/>
          <w:sz w:val="24"/>
          <w:szCs w:val="24"/>
        </w:rPr>
        <w:t xml:space="preserve"> </w:t>
      </w:r>
      <w:proofErr w:type="spellStart"/>
      <w:r w:rsidR="000C54FE">
        <w:rPr>
          <w:rFonts w:ascii="Times New Roman" w:hAnsi="Times New Roman" w:cs="Times New Roman"/>
          <w:sz w:val="24"/>
          <w:szCs w:val="24"/>
        </w:rPr>
        <w:t>To</w:t>
      </w:r>
      <w:proofErr w:type="spellEnd"/>
      <w:r w:rsidR="000C54FE">
        <w:rPr>
          <w:rFonts w:ascii="Times New Roman" w:hAnsi="Times New Roman" w:cs="Times New Roman"/>
          <w:sz w:val="24"/>
          <w:szCs w:val="24"/>
        </w:rPr>
        <w:t xml:space="preserve"> </w:t>
      </w:r>
      <w:proofErr w:type="spellStart"/>
      <w:r w:rsidR="000C54FE">
        <w:rPr>
          <w:rFonts w:ascii="Times New Roman" w:hAnsi="Times New Roman" w:cs="Times New Roman"/>
          <w:sz w:val="24"/>
          <w:szCs w:val="24"/>
        </w:rPr>
        <w:t>be</w:t>
      </w:r>
      <w:proofErr w:type="spellEnd"/>
      <w:r w:rsidR="000C54FE">
        <w:rPr>
          <w:rFonts w:ascii="Times New Roman" w:hAnsi="Times New Roman" w:cs="Times New Roman"/>
          <w:sz w:val="24"/>
          <w:szCs w:val="24"/>
        </w:rPr>
        <w:t xml:space="preserve"> </w:t>
      </w:r>
      <w:proofErr w:type="spellStart"/>
      <w:r w:rsidR="000C54FE">
        <w:rPr>
          <w:rFonts w:ascii="Times New Roman" w:hAnsi="Times New Roman" w:cs="Times New Roman"/>
          <w:sz w:val="24"/>
          <w:szCs w:val="24"/>
        </w:rPr>
        <w:t>published</w:t>
      </w:r>
      <w:proofErr w:type="spellEnd"/>
      <w:r w:rsidR="000C54FE">
        <w:rPr>
          <w:rFonts w:ascii="Times New Roman" w:hAnsi="Times New Roman" w:cs="Times New Roman"/>
          <w:sz w:val="24"/>
          <w:szCs w:val="24"/>
        </w:rPr>
        <w:t>.</w:t>
      </w:r>
    </w:p>
    <w:p w14:paraId="1D123EBA" w14:textId="77777777" w:rsidR="005F534D" w:rsidRPr="000035EA" w:rsidRDefault="001C4DF0"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SANTIAGO, A. </w:t>
      </w:r>
      <w:proofErr w:type="gramStart"/>
      <w:r w:rsidRPr="000035EA">
        <w:rPr>
          <w:rFonts w:ascii="Times New Roman" w:hAnsi="Times New Roman" w:cs="Times New Roman"/>
          <w:sz w:val="24"/>
          <w:szCs w:val="24"/>
        </w:rPr>
        <w:t>M.</w:t>
      </w:r>
      <w:r w:rsidR="005F534D" w:rsidRPr="000035EA">
        <w:rPr>
          <w:rFonts w:ascii="Times New Roman" w:hAnsi="Times New Roman" w:cs="Times New Roman"/>
          <w:sz w:val="24"/>
          <w:szCs w:val="24"/>
        </w:rPr>
        <w:t>.</w:t>
      </w:r>
      <w:proofErr w:type="gramEnd"/>
      <w:r w:rsidR="005F534D" w:rsidRPr="000035EA">
        <w:rPr>
          <w:rFonts w:ascii="Times New Roman" w:hAnsi="Times New Roman" w:cs="Times New Roman"/>
          <w:sz w:val="24"/>
          <w:szCs w:val="24"/>
        </w:rPr>
        <w:t xml:space="preserve"> As vogais do português do Príncipe. Trabalho de conclusão de curso defendido na Universidade Federal de Santa Catarina, 2019.</w:t>
      </w:r>
    </w:p>
    <w:p w14:paraId="5FFD24CF" w14:textId="77777777" w:rsidR="00D67B01" w:rsidRDefault="00D67B01" w:rsidP="00E66CDB">
      <w:pPr>
        <w:spacing w:after="0" w:line="240" w:lineRule="auto"/>
        <w:ind w:firstLine="0"/>
        <w:jc w:val="left"/>
        <w:rPr>
          <w:rFonts w:ascii="Times New Roman" w:hAnsi="Times New Roman" w:cs="Times New Roman"/>
          <w:sz w:val="24"/>
          <w:szCs w:val="24"/>
          <w:lang w:val="en-US"/>
        </w:rPr>
      </w:pPr>
      <w:r w:rsidRPr="000035EA">
        <w:rPr>
          <w:rFonts w:ascii="Times New Roman" w:hAnsi="Times New Roman" w:cs="Times New Roman"/>
          <w:sz w:val="24"/>
          <w:szCs w:val="24"/>
        </w:rPr>
        <w:t>SANTIAGO; A; AGOSTINHO, A</w:t>
      </w:r>
      <w:r w:rsidR="001C4DF0" w:rsidRPr="000035EA">
        <w:rPr>
          <w:rFonts w:ascii="Times New Roman" w:hAnsi="Times New Roman" w:cs="Times New Roman"/>
          <w:sz w:val="24"/>
          <w:szCs w:val="24"/>
        </w:rPr>
        <w:t>. L</w:t>
      </w:r>
      <w:r w:rsidRPr="000035EA">
        <w:rPr>
          <w:rFonts w:ascii="Times New Roman" w:hAnsi="Times New Roman" w:cs="Times New Roman"/>
          <w:sz w:val="24"/>
          <w:szCs w:val="24"/>
        </w:rPr>
        <w:t xml:space="preserve">. Situação linguística do português em São Tomé e Príncipe. </w:t>
      </w:r>
      <w:r w:rsidRPr="000035EA">
        <w:rPr>
          <w:rFonts w:ascii="Times New Roman" w:hAnsi="Times New Roman" w:cs="Times New Roman"/>
          <w:i/>
          <w:sz w:val="24"/>
          <w:szCs w:val="24"/>
        </w:rPr>
        <w:t>Revista Digital dos Programas de Pós-Graduação em Letras do Departamento de Letras e Artes da UEFS Feira de Santana</w:t>
      </w:r>
      <w:r w:rsidRPr="000035EA">
        <w:rPr>
          <w:rFonts w:ascii="Times New Roman" w:hAnsi="Times New Roman" w:cs="Times New Roman"/>
          <w:sz w:val="24"/>
          <w:szCs w:val="24"/>
        </w:rPr>
        <w:t xml:space="preserve">, v. 21, n. 1, p. 39-61, janeiro-abril de 2020. </w:t>
      </w:r>
      <w:r>
        <w:rPr>
          <w:rFonts w:ascii="Times New Roman" w:hAnsi="Times New Roman" w:cs="Times New Roman"/>
          <w:sz w:val="24"/>
          <w:szCs w:val="24"/>
          <w:lang w:val="en-US"/>
        </w:rPr>
        <w:t xml:space="preserve">DOI: </w:t>
      </w:r>
      <w:r w:rsidRPr="00D67B01">
        <w:rPr>
          <w:rFonts w:ascii="Times New Roman" w:hAnsi="Times New Roman" w:cs="Times New Roman"/>
          <w:sz w:val="24"/>
          <w:szCs w:val="24"/>
          <w:lang w:val="en-US"/>
        </w:rPr>
        <w:t>http://dx.doi.org/10.13102/cl.v21i1.4970</w:t>
      </w:r>
      <w:r>
        <w:rPr>
          <w:rFonts w:ascii="Times New Roman" w:hAnsi="Times New Roman" w:cs="Times New Roman"/>
          <w:sz w:val="24"/>
          <w:szCs w:val="24"/>
          <w:lang w:val="en-US"/>
        </w:rPr>
        <w:t>.</w:t>
      </w:r>
    </w:p>
    <w:p w14:paraId="0D79FEBB" w14:textId="77777777" w:rsidR="00BF555C" w:rsidRDefault="00BF555C" w:rsidP="00E66CDB">
      <w:pPr>
        <w:spacing w:after="0" w:line="24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STYLER</w:t>
      </w:r>
      <w:r w:rsidR="00F601A7">
        <w:rPr>
          <w:rFonts w:ascii="Times New Roman" w:hAnsi="Times New Roman" w:cs="Times New Roman"/>
          <w:sz w:val="24"/>
          <w:szCs w:val="24"/>
          <w:lang w:val="en-US"/>
        </w:rPr>
        <w:t>, W</w:t>
      </w:r>
      <w:r w:rsidR="00654C53">
        <w:rPr>
          <w:rFonts w:ascii="Times New Roman" w:hAnsi="Times New Roman" w:cs="Times New Roman"/>
          <w:sz w:val="24"/>
          <w:szCs w:val="24"/>
          <w:lang w:val="en-US"/>
        </w:rPr>
        <w:t>. 2008.</w:t>
      </w:r>
      <w:r w:rsidR="00654C53" w:rsidRPr="00F601A7">
        <w:rPr>
          <w:rFonts w:ascii="Times New Roman" w:hAnsi="Times New Roman" w:cs="Times New Roman"/>
          <w:i/>
          <w:sz w:val="24"/>
          <w:szCs w:val="24"/>
          <w:lang w:val="en-US"/>
        </w:rPr>
        <w:t xml:space="preserve"> On the acoustical and perceptual features of vowel nasality.</w:t>
      </w:r>
      <w:r w:rsidR="00F601A7" w:rsidRPr="00F601A7">
        <w:rPr>
          <w:rFonts w:ascii="Times New Roman" w:hAnsi="Times New Roman" w:cs="Times New Roman"/>
          <w:i/>
          <w:sz w:val="24"/>
          <w:szCs w:val="24"/>
          <w:lang w:val="en-US"/>
        </w:rPr>
        <w:t xml:space="preserve"> Colorado: UC, 2008</w:t>
      </w:r>
      <w:r w:rsidR="00F601A7">
        <w:rPr>
          <w:rFonts w:ascii="Times New Roman" w:hAnsi="Times New Roman" w:cs="Times New Roman"/>
          <w:sz w:val="24"/>
          <w:szCs w:val="24"/>
          <w:lang w:val="en-US"/>
        </w:rPr>
        <w:t xml:space="preserve">. </w:t>
      </w:r>
      <w:r w:rsidR="00654C53">
        <w:rPr>
          <w:rFonts w:ascii="Times New Roman" w:hAnsi="Times New Roman" w:cs="Times New Roman"/>
          <w:sz w:val="24"/>
          <w:szCs w:val="24"/>
          <w:lang w:val="en-US"/>
        </w:rPr>
        <w:t xml:space="preserve"> </w:t>
      </w:r>
      <w:r w:rsidR="00F601A7">
        <w:rPr>
          <w:rFonts w:ascii="Times New Roman" w:hAnsi="Times New Roman" w:cs="Times New Roman"/>
          <w:sz w:val="24"/>
          <w:szCs w:val="24"/>
          <w:lang w:val="en-US"/>
        </w:rPr>
        <w:t>Thesis</w:t>
      </w:r>
      <w:r w:rsidR="00654C53" w:rsidRPr="00654C53">
        <w:rPr>
          <w:rFonts w:ascii="Times New Roman" w:hAnsi="Times New Roman" w:cs="Times New Roman"/>
          <w:sz w:val="24"/>
          <w:szCs w:val="24"/>
          <w:lang w:val="en-US"/>
        </w:rPr>
        <w:t xml:space="preserve"> (Doctor in P</w:t>
      </w:r>
      <w:r w:rsidR="00654C53">
        <w:rPr>
          <w:rFonts w:ascii="Times New Roman" w:hAnsi="Times New Roman" w:cs="Times New Roman"/>
          <w:sz w:val="24"/>
          <w:szCs w:val="24"/>
          <w:lang w:val="en-US"/>
        </w:rPr>
        <w:t xml:space="preserve">hilosophy) of the Department of </w:t>
      </w:r>
      <w:r w:rsidR="00654C53" w:rsidRPr="00654C53">
        <w:rPr>
          <w:rFonts w:ascii="Times New Roman" w:hAnsi="Times New Roman" w:cs="Times New Roman"/>
          <w:sz w:val="24"/>
          <w:szCs w:val="24"/>
          <w:lang w:val="en-US"/>
        </w:rPr>
        <w:t xml:space="preserve">Linguistics, </w:t>
      </w:r>
      <w:r w:rsidR="00654C53">
        <w:rPr>
          <w:rFonts w:ascii="Times New Roman" w:hAnsi="Times New Roman" w:cs="Times New Roman"/>
          <w:sz w:val="24"/>
          <w:szCs w:val="24"/>
          <w:lang w:val="en-US"/>
        </w:rPr>
        <w:t>University of Colorado, Colorado, 2008.</w:t>
      </w:r>
    </w:p>
    <w:p w14:paraId="1C2E0422" w14:textId="32096996" w:rsidR="001C4DF0" w:rsidRPr="000035EA" w:rsidRDefault="001C4DF0"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VIEIRA, N.; BALDUINO, A. M. Apagamento de /R, S, l/ na </w:t>
      </w:r>
      <w:proofErr w:type="spellStart"/>
      <w:r w:rsidRPr="000035EA">
        <w:rPr>
          <w:rFonts w:ascii="Times New Roman" w:hAnsi="Times New Roman" w:cs="Times New Roman"/>
          <w:sz w:val="24"/>
          <w:szCs w:val="24"/>
        </w:rPr>
        <w:t>coda</w:t>
      </w:r>
      <w:proofErr w:type="spellEnd"/>
      <w:r w:rsidRPr="000035EA">
        <w:rPr>
          <w:rFonts w:ascii="Times New Roman" w:hAnsi="Times New Roman" w:cs="Times New Roman"/>
          <w:sz w:val="24"/>
          <w:szCs w:val="24"/>
        </w:rPr>
        <w:t xml:space="preserve"> no português de São Tomé: convergência linguística? </w:t>
      </w:r>
      <w:r w:rsidRPr="000035EA">
        <w:rPr>
          <w:rFonts w:ascii="Times New Roman" w:hAnsi="Times New Roman" w:cs="Times New Roman"/>
          <w:i/>
          <w:sz w:val="24"/>
          <w:szCs w:val="24"/>
        </w:rPr>
        <w:t>PAPIA</w:t>
      </w:r>
      <w:r w:rsidRPr="000035EA">
        <w:rPr>
          <w:rFonts w:ascii="Times New Roman" w:hAnsi="Times New Roman" w:cs="Times New Roman"/>
          <w:sz w:val="24"/>
          <w:szCs w:val="24"/>
        </w:rPr>
        <w:t>, v. 30, n. 1, p. 7-33, 2020.</w:t>
      </w:r>
    </w:p>
    <w:p w14:paraId="2C6148AC" w14:textId="77777777" w:rsidR="00B17415" w:rsidRPr="000035EA" w:rsidRDefault="00B17415" w:rsidP="00E66CDB">
      <w:pPr>
        <w:spacing w:after="0" w:line="240" w:lineRule="auto"/>
        <w:ind w:firstLine="0"/>
        <w:jc w:val="left"/>
        <w:rPr>
          <w:rFonts w:ascii="Times New Roman" w:hAnsi="Times New Roman" w:cs="Times New Roman"/>
          <w:sz w:val="24"/>
          <w:szCs w:val="24"/>
        </w:rPr>
      </w:pPr>
      <w:r w:rsidRPr="000035EA">
        <w:rPr>
          <w:rFonts w:ascii="Times New Roman" w:hAnsi="Times New Roman" w:cs="Times New Roman"/>
          <w:sz w:val="24"/>
          <w:szCs w:val="24"/>
        </w:rPr>
        <w:t xml:space="preserve">VIEIRA, M. G. </w:t>
      </w:r>
      <w:r w:rsidRPr="000035EA">
        <w:rPr>
          <w:rFonts w:ascii="Times New Roman" w:hAnsi="Times New Roman" w:cs="Times New Roman"/>
          <w:i/>
          <w:sz w:val="24"/>
          <w:szCs w:val="24"/>
        </w:rPr>
        <w:t>Estudo acústico e aerodinâmico das consoantes nasais do português brasileiro: variedade de Florianópolis</w:t>
      </w:r>
      <w:r w:rsidRPr="000035EA">
        <w:rPr>
          <w:rFonts w:ascii="Times New Roman" w:hAnsi="Times New Roman" w:cs="Times New Roman"/>
          <w:sz w:val="24"/>
          <w:szCs w:val="24"/>
        </w:rPr>
        <w:t>.</w:t>
      </w:r>
      <w:r w:rsidR="00847EA3" w:rsidRPr="000035EA">
        <w:rPr>
          <w:rFonts w:ascii="Times New Roman" w:hAnsi="Times New Roman" w:cs="Times New Roman"/>
          <w:sz w:val="24"/>
          <w:szCs w:val="24"/>
        </w:rPr>
        <w:t xml:space="preserve"> 2017.</w:t>
      </w:r>
      <w:r w:rsidRPr="000035EA">
        <w:rPr>
          <w:rFonts w:ascii="Times New Roman" w:hAnsi="Times New Roman" w:cs="Times New Roman"/>
          <w:sz w:val="24"/>
          <w:szCs w:val="24"/>
        </w:rPr>
        <w:t xml:space="preserve"> Tese (Doutorado em Linguística)</w:t>
      </w:r>
      <w:r w:rsidR="00847EA3" w:rsidRPr="000035EA">
        <w:rPr>
          <w:rFonts w:ascii="Times New Roman" w:hAnsi="Times New Roman" w:cs="Times New Roman"/>
          <w:sz w:val="24"/>
          <w:szCs w:val="24"/>
        </w:rPr>
        <w:t>, Universidade Federal de Santa Catarina, Florianópolis, 2017.</w:t>
      </w:r>
    </w:p>
    <w:p w14:paraId="2B2DAA6E" w14:textId="77777777" w:rsidR="00236730" w:rsidRDefault="00236730" w:rsidP="00E66CDB">
      <w:pPr>
        <w:spacing w:after="0" w:line="24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WETZELS, </w:t>
      </w:r>
      <w:r w:rsidR="001C4DF0">
        <w:rPr>
          <w:rFonts w:ascii="Times New Roman" w:hAnsi="Times New Roman" w:cs="Times New Roman"/>
          <w:sz w:val="24"/>
          <w:szCs w:val="24"/>
          <w:lang w:val="en-US"/>
        </w:rPr>
        <w:t>W. L</w:t>
      </w:r>
      <w:r w:rsidRPr="00236730">
        <w:rPr>
          <w:rFonts w:ascii="Times New Roman" w:hAnsi="Times New Roman" w:cs="Times New Roman"/>
          <w:sz w:val="24"/>
          <w:szCs w:val="24"/>
          <w:lang w:val="en-US"/>
        </w:rPr>
        <w:t>. The lexical representation of nasality i</w:t>
      </w:r>
      <w:r>
        <w:rPr>
          <w:rFonts w:ascii="Times New Roman" w:hAnsi="Times New Roman" w:cs="Times New Roman"/>
          <w:sz w:val="24"/>
          <w:szCs w:val="24"/>
          <w:lang w:val="en-US"/>
        </w:rPr>
        <w:t xml:space="preserve">n Brazilian Portuguese. </w:t>
      </w:r>
      <w:r w:rsidRPr="00A738DD">
        <w:rPr>
          <w:rFonts w:ascii="Times New Roman" w:hAnsi="Times New Roman" w:cs="Times New Roman"/>
          <w:i/>
          <w:sz w:val="24"/>
          <w:szCs w:val="24"/>
          <w:lang w:val="en-US"/>
        </w:rPr>
        <w:t>Probus</w:t>
      </w:r>
      <w:r w:rsidRPr="00236730">
        <w:rPr>
          <w:rFonts w:ascii="Times New Roman" w:hAnsi="Times New Roman" w:cs="Times New Roman"/>
          <w:sz w:val="24"/>
          <w:szCs w:val="24"/>
          <w:lang w:val="en-US"/>
        </w:rPr>
        <w:t>, v. 9, p. 01-4, 1997.</w:t>
      </w:r>
    </w:p>
    <w:p w14:paraId="11EFFD6E" w14:textId="77777777" w:rsidR="00AF79EF" w:rsidRDefault="00AF79EF" w:rsidP="00E66CDB">
      <w:pPr>
        <w:spacing w:after="0" w:line="24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ZAMPAULO, </w:t>
      </w:r>
      <w:r w:rsidR="00B70B77">
        <w:rPr>
          <w:rFonts w:ascii="Times New Roman" w:hAnsi="Times New Roman" w:cs="Times New Roman"/>
          <w:sz w:val="24"/>
          <w:szCs w:val="24"/>
          <w:lang w:val="en-US"/>
        </w:rPr>
        <w:t>A</w:t>
      </w:r>
      <w:r w:rsidR="00DC1A97">
        <w:rPr>
          <w:rFonts w:ascii="Times New Roman" w:hAnsi="Times New Roman" w:cs="Times New Roman"/>
          <w:sz w:val="24"/>
          <w:szCs w:val="24"/>
          <w:lang w:val="en-US"/>
        </w:rPr>
        <w:t xml:space="preserve">. </w:t>
      </w:r>
      <w:r w:rsidR="00DC1A97" w:rsidRPr="00B70B77">
        <w:rPr>
          <w:rFonts w:ascii="Times New Roman" w:hAnsi="Times New Roman" w:cs="Times New Roman"/>
          <w:i/>
          <w:sz w:val="24"/>
          <w:szCs w:val="24"/>
          <w:lang w:val="en-US"/>
        </w:rPr>
        <w:t>Palatal Sound Change in the Romance Languages - Synchronic and Diachronic Perspectives</w:t>
      </w:r>
      <w:r w:rsidR="00DC1A97">
        <w:rPr>
          <w:rFonts w:ascii="Times New Roman" w:hAnsi="Times New Roman" w:cs="Times New Roman"/>
          <w:sz w:val="24"/>
          <w:szCs w:val="24"/>
          <w:lang w:val="en-US"/>
        </w:rPr>
        <w:t xml:space="preserve">. </w:t>
      </w:r>
      <w:r w:rsidR="00B70B77">
        <w:rPr>
          <w:rFonts w:ascii="Times New Roman" w:hAnsi="Times New Roman" w:cs="Times New Roman"/>
          <w:sz w:val="24"/>
          <w:szCs w:val="24"/>
          <w:lang w:val="en-US"/>
        </w:rPr>
        <w:t xml:space="preserve">Oxford: </w:t>
      </w:r>
      <w:r w:rsidR="00DC1A97" w:rsidRPr="00DC1A97">
        <w:rPr>
          <w:rFonts w:ascii="Times New Roman" w:hAnsi="Times New Roman" w:cs="Times New Roman"/>
          <w:sz w:val="24"/>
          <w:szCs w:val="24"/>
          <w:lang w:val="en-US"/>
        </w:rPr>
        <w:t>Oxford Studies in Diachronic and Historical Linguistics</w:t>
      </w:r>
      <w:r w:rsidR="00B70B77">
        <w:rPr>
          <w:rFonts w:ascii="Times New Roman" w:hAnsi="Times New Roman" w:cs="Times New Roman"/>
          <w:sz w:val="24"/>
          <w:szCs w:val="24"/>
          <w:lang w:val="en-US"/>
        </w:rPr>
        <w:t>, 2019.</w:t>
      </w:r>
    </w:p>
    <w:p w14:paraId="3EDA12AB" w14:textId="77777777" w:rsidR="00210810" w:rsidRPr="00210810" w:rsidRDefault="00210810" w:rsidP="00E66CDB">
      <w:pPr>
        <w:spacing w:after="0"/>
        <w:jc w:val="left"/>
        <w:rPr>
          <w:rFonts w:ascii="Times New Roman" w:hAnsi="Times New Roman" w:cs="Times New Roman"/>
          <w:b/>
          <w:sz w:val="24"/>
          <w:szCs w:val="24"/>
          <w:lang w:val="en-US"/>
        </w:rPr>
      </w:pPr>
    </w:p>
    <w:sectPr w:rsidR="00210810" w:rsidRPr="00210810" w:rsidSect="003B3E5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7BA82" w14:textId="77777777" w:rsidR="003A4AC2" w:rsidRDefault="003A4AC2" w:rsidP="00E12570">
      <w:pPr>
        <w:spacing w:after="0" w:line="240" w:lineRule="auto"/>
      </w:pPr>
      <w:r>
        <w:separator/>
      </w:r>
    </w:p>
  </w:endnote>
  <w:endnote w:type="continuationSeparator" w:id="0">
    <w:p w14:paraId="0393D9EC" w14:textId="77777777" w:rsidR="003A4AC2" w:rsidRDefault="003A4AC2" w:rsidP="00E12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bon">
    <w:altName w:val="Sabo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IPAPhon">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BF987" w14:textId="77777777" w:rsidR="003A4AC2" w:rsidRDefault="003A4AC2" w:rsidP="00E12570">
      <w:pPr>
        <w:spacing w:after="0" w:line="240" w:lineRule="auto"/>
      </w:pPr>
      <w:r>
        <w:separator/>
      </w:r>
    </w:p>
  </w:footnote>
  <w:footnote w:type="continuationSeparator" w:id="0">
    <w:p w14:paraId="4FE79F31" w14:textId="77777777" w:rsidR="003A4AC2" w:rsidRDefault="003A4AC2" w:rsidP="00E12570">
      <w:pPr>
        <w:spacing w:after="0" w:line="240" w:lineRule="auto"/>
      </w:pPr>
      <w:r>
        <w:continuationSeparator/>
      </w:r>
    </w:p>
  </w:footnote>
  <w:footnote w:id="1">
    <w:p w14:paraId="3520AEA2" w14:textId="1C7CCAC6" w:rsidR="00AC2B99" w:rsidRPr="00AC2B99" w:rsidRDefault="00AC2B99" w:rsidP="00AC2B99">
      <w:pPr>
        <w:pStyle w:val="Textodenotaderodap"/>
        <w:ind w:firstLine="0"/>
        <w:rPr>
          <w:rFonts w:ascii="Times New Roman" w:hAnsi="Times New Roman" w:cs="Times New Roman"/>
        </w:rPr>
      </w:pPr>
      <w:r w:rsidRPr="00AC2B99">
        <w:rPr>
          <w:rStyle w:val="Refdenotaderodap"/>
          <w:rFonts w:ascii="Times New Roman" w:hAnsi="Times New Roman" w:cs="Times New Roman"/>
        </w:rPr>
        <w:footnoteRef/>
      </w:r>
      <w:r w:rsidRPr="00AC2B99">
        <w:rPr>
          <w:rFonts w:ascii="Times New Roman" w:hAnsi="Times New Roman" w:cs="Times New Roman"/>
        </w:rPr>
        <w:t xml:space="preserve"> </w:t>
      </w:r>
      <w:r w:rsidRPr="00AC2B99">
        <w:rPr>
          <w:rFonts w:ascii="Times New Roman" w:hAnsi="Times New Roman" w:cs="Times New Roman"/>
          <w:shd w:val="clear" w:color="auto" w:fill="FFFFFF"/>
        </w:rPr>
        <w:t>Doutoranda do Departamento de Letras Clássicas e Vernáculas da Universidade de São Paulo.</w:t>
      </w:r>
    </w:p>
  </w:footnote>
  <w:footnote w:id="2">
    <w:p w14:paraId="7FDF8516" w14:textId="77777777" w:rsidR="00B17415" w:rsidRPr="00E92FD9" w:rsidRDefault="00B17415" w:rsidP="003B3E55">
      <w:pPr>
        <w:pStyle w:val="Textodenotaderodap"/>
        <w:ind w:firstLine="0"/>
        <w:rPr>
          <w:rFonts w:ascii="Times New Roman" w:hAnsi="Times New Roman" w:cs="Times New Roman"/>
        </w:rPr>
      </w:pPr>
      <w:r w:rsidRPr="00AC2B99">
        <w:rPr>
          <w:rStyle w:val="Refdenotaderodap"/>
          <w:rFonts w:ascii="Times New Roman" w:hAnsi="Times New Roman" w:cs="Times New Roman"/>
        </w:rPr>
        <w:footnoteRef/>
      </w:r>
      <w:r w:rsidRPr="00AC2B99">
        <w:rPr>
          <w:rFonts w:ascii="Times New Roman" w:hAnsi="Times New Roman" w:cs="Times New Roman"/>
        </w:rPr>
        <w:t xml:space="preserve"> FAPESP (2017/26595-1).</w:t>
      </w:r>
    </w:p>
  </w:footnote>
  <w:footnote w:id="3">
    <w:p w14:paraId="3D01AA62" w14:textId="77777777" w:rsidR="00B17415" w:rsidRPr="000035EA" w:rsidRDefault="00B17415" w:rsidP="003B3E55">
      <w:pPr>
        <w:pStyle w:val="Textodenotaderodap"/>
        <w:ind w:firstLine="0"/>
        <w:rPr>
          <w:lang w:val="en-US"/>
        </w:rPr>
      </w:pPr>
      <w:r>
        <w:rPr>
          <w:rStyle w:val="Refdenotaderodap"/>
        </w:rPr>
        <w:footnoteRef/>
      </w:r>
      <w:r w:rsidRPr="000035EA">
        <w:rPr>
          <w:lang w:val="en-US"/>
        </w:rPr>
        <w:t xml:space="preserve"> </w:t>
      </w:r>
      <w:r w:rsidRPr="000035EA">
        <w:rPr>
          <w:rFonts w:ascii="Times New Roman" w:hAnsi="Times New Roman" w:cs="Times New Roman"/>
          <w:lang w:val="en-US"/>
        </w:rPr>
        <w:t xml:space="preserve">According to Bandeira (2017), </w:t>
      </w:r>
      <w:proofErr w:type="spellStart"/>
      <w:r w:rsidRPr="000035EA">
        <w:rPr>
          <w:rFonts w:ascii="Times New Roman" w:hAnsi="Times New Roman" w:cs="Times New Roman"/>
          <w:lang w:val="en-US"/>
        </w:rPr>
        <w:t>Santome</w:t>
      </w:r>
      <w:proofErr w:type="spellEnd"/>
      <w:r w:rsidRPr="000035EA">
        <w:rPr>
          <w:rFonts w:ascii="Times New Roman" w:hAnsi="Times New Roman" w:cs="Times New Roman"/>
          <w:lang w:val="en-US"/>
        </w:rPr>
        <w:t xml:space="preserve">, </w:t>
      </w:r>
      <w:proofErr w:type="spellStart"/>
      <w:r w:rsidRPr="000035EA">
        <w:rPr>
          <w:rFonts w:ascii="Times New Roman" w:hAnsi="Times New Roman" w:cs="Times New Roman"/>
          <w:lang w:val="en-US"/>
        </w:rPr>
        <w:t>Lung’Ie</w:t>
      </w:r>
      <w:proofErr w:type="spellEnd"/>
      <w:r w:rsidRPr="000035EA">
        <w:rPr>
          <w:rFonts w:ascii="Times New Roman" w:hAnsi="Times New Roman" w:cs="Times New Roman"/>
          <w:lang w:val="en-US"/>
        </w:rPr>
        <w:t xml:space="preserve"> and </w:t>
      </w:r>
      <w:proofErr w:type="spellStart"/>
      <w:r w:rsidRPr="000035EA">
        <w:rPr>
          <w:rFonts w:ascii="Times New Roman" w:hAnsi="Times New Roman" w:cs="Times New Roman"/>
          <w:lang w:val="en-US"/>
        </w:rPr>
        <w:t>Angolar</w:t>
      </w:r>
      <w:proofErr w:type="spellEnd"/>
      <w:r w:rsidRPr="000035EA">
        <w:rPr>
          <w:rFonts w:ascii="Times New Roman" w:hAnsi="Times New Roman" w:cs="Times New Roman"/>
          <w:lang w:val="en-US"/>
        </w:rPr>
        <w:t xml:space="preserve"> emerged </w:t>
      </w:r>
      <w:proofErr w:type="spellStart"/>
      <w:r w:rsidRPr="000035EA">
        <w:rPr>
          <w:rFonts w:ascii="Times New Roman" w:hAnsi="Times New Roman" w:cs="Times New Roman"/>
          <w:lang w:val="en-US"/>
        </w:rPr>
        <w:t>form</w:t>
      </w:r>
      <w:proofErr w:type="spellEnd"/>
      <w:r w:rsidRPr="000035EA">
        <w:rPr>
          <w:rFonts w:ascii="Times New Roman" w:hAnsi="Times New Roman" w:cs="Times New Roman"/>
          <w:lang w:val="en-US"/>
        </w:rPr>
        <w:t xml:space="preserve"> The Proto-Creole of Gulf of Guinea (PGG), a protolanguage developed in STP during the first phase of its colonization, a period during which socio-historical, geographical, and demographic conditions were positive to creolization (Bandeira, 2017, p. 118). The consolidation of different groups of PGG speakers led to the emergence of three distinct daughter languages in STP. </w:t>
      </w:r>
      <w:proofErr w:type="spellStart"/>
      <w:r w:rsidRPr="000035EA">
        <w:rPr>
          <w:rFonts w:ascii="Times New Roman" w:hAnsi="Times New Roman" w:cs="Times New Roman"/>
          <w:lang w:val="en-US"/>
        </w:rPr>
        <w:t>Lung’Ie</w:t>
      </w:r>
      <w:proofErr w:type="spellEnd"/>
      <w:r w:rsidRPr="000035EA">
        <w:rPr>
          <w:rFonts w:ascii="Times New Roman" w:hAnsi="Times New Roman" w:cs="Times New Roman"/>
          <w:lang w:val="en-US"/>
        </w:rPr>
        <w:t xml:space="preserve"> is a language used on the Príncipe Island. The fugitive slaves, in turn, formed a maroon community, distancing themselves from the capital and building their own community where the </w:t>
      </w:r>
      <w:proofErr w:type="spellStart"/>
      <w:r w:rsidRPr="000035EA">
        <w:rPr>
          <w:rFonts w:ascii="Times New Roman" w:hAnsi="Times New Roman" w:cs="Times New Roman"/>
          <w:lang w:val="en-US"/>
        </w:rPr>
        <w:t>Angolar</w:t>
      </w:r>
      <w:proofErr w:type="spellEnd"/>
      <w:r w:rsidRPr="000035EA">
        <w:rPr>
          <w:rFonts w:ascii="Times New Roman" w:hAnsi="Times New Roman" w:cs="Times New Roman"/>
          <w:lang w:val="en-US"/>
        </w:rPr>
        <w:t xml:space="preserve"> language emerged. </w:t>
      </w:r>
      <w:proofErr w:type="spellStart"/>
      <w:r w:rsidRPr="000035EA">
        <w:rPr>
          <w:rFonts w:ascii="Times New Roman" w:hAnsi="Times New Roman" w:cs="Times New Roman"/>
          <w:lang w:val="en-US"/>
        </w:rPr>
        <w:t>Santome</w:t>
      </w:r>
      <w:proofErr w:type="spellEnd"/>
      <w:r w:rsidRPr="000035EA">
        <w:rPr>
          <w:rFonts w:ascii="Times New Roman" w:hAnsi="Times New Roman" w:cs="Times New Roman"/>
          <w:lang w:val="en-US"/>
        </w:rPr>
        <w:t xml:space="preserve"> or </w:t>
      </w:r>
      <w:proofErr w:type="spellStart"/>
      <w:r w:rsidRPr="000035EA">
        <w:rPr>
          <w:rFonts w:ascii="Times New Roman" w:hAnsi="Times New Roman" w:cs="Times New Roman"/>
          <w:lang w:val="en-US"/>
        </w:rPr>
        <w:t>Forro</w:t>
      </w:r>
      <w:proofErr w:type="spellEnd"/>
      <w:r w:rsidRPr="000035EA">
        <w:rPr>
          <w:rFonts w:ascii="Times New Roman" w:hAnsi="Times New Roman" w:cs="Times New Roman"/>
          <w:lang w:val="en-US"/>
        </w:rPr>
        <w:t xml:space="preserve">, spoken in the capital, is the third daughter language of PGG in STP (see Bandeira, 2017). Finally, Fa </w:t>
      </w:r>
      <w:proofErr w:type="spellStart"/>
      <w:r w:rsidRPr="000035EA">
        <w:rPr>
          <w:rFonts w:ascii="Times New Roman" w:hAnsi="Times New Roman" w:cs="Times New Roman"/>
          <w:lang w:val="en-US"/>
        </w:rPr>
        <w:t>d’Ambô</w:t>
      </w:r>
      <w:proofErr w:type="spellEnd"/>
      <w:r w:rsidRPr="000035EA">
        <w:rPr>
          <w:rFonts w:ascii="Times New Roman" w:hAnsi="Times New Roman" w:cs="Times New Roman"/>
          <w:lang w:val="en-US"/>
        </w:rPr>
        <w:t xml:space="preserve"> is the </w:t>
      </w:r>
      <w:proofErr w:type="gramStart"/>
      <w:r w:rsidRPr="000035EA">
        <w:rPr>
          <w:rFonts w:ascii="Times New Roman" w:hAnsi="Times New Roman" w:cs="Times New Roman"/>
          <w:lang w:val="en-US"/>
        </w:rPr>
        <w:t>forth</w:t>
      </w:r>
      <w:proofErr w:type="gramEnd"/>
      <w:r w:rsidRPr="000035EA">
        <w:rPr>
          <w:rFonts w:ascii="Times New Roman" w:hAnsi="Times New Roman" w:cs="Times New Roman"/>
          <w:lang w:val="en-US"/>
        </w:rPr>
        <w:t xml:space="preserve"> daughter language of PGG. It is spoken on the </w:t>
      </w:r>
      <w:proofErr w:type="spellStart"/>
      <w:r w:rsidRPr="000035EA">
        <w:rPr>
          <w:rFonts w:ascii="Times New Roman" w:hAnsi="Times New Roman" w:cs="Times New Roman"/>
          <w:lang w:val="en-US"/>
        </w:rPr>
        <w:t>Ano</w:t>
      </w:r>
      <w:proofErr w:type="spellEnd"/>
      <w:r w:rsidRPr="000035EA">
        <w:rPr>
          <w:rFonts w:ascii="Times New Roman" w:hAnsi="Times New Roman" w:cs="Times New Roman"/>
          <w:lang w:val="en-US"/>
        </w:rPr>
        <w:t xml:space="preserve"> Bom Island, an islet of the Republic of Equatorial Guinea (RGE).</w:t>
      </w:r>
    </w:p>
  </w:footnote>
  <w:footnote w:id="4">
    <w:p w14:paraId="03F24227" w14:textId="77777777" w:rsidR="00B17415" w:rsidRPr="005F3844" w:rsidRDefault="00B17415" w:rsidP="003B3E55">
      <w:pPr>
        <w:pStyle w:val="Textodenotaderodap"/>
        <w:ind w:firstLine="0"/>
        <w:rPr>
          <w:rFonts w:ascii="Times New Roman" w:hAnsi="Times New Roman" w:cs="Times New Roman"/>
          <w:lang w:val="en-US"/>
        </w:rPr>
      </w:pPr>
      <w:r w:rsidRPr="00D1639A">
        <w:rPr>
          <w:rStyle w:val="Refdenotaderodap"/>
          <w:rFonts w:ascii="Times New Roman" w:hAnsi="Times New Roman" w:cs="Times New Roman"/>
        </w:rPr>
        <w:footnoteRef/>
      </w:r>
      <w:r w:rsidRPr="00D1639A">
        <w:rPr>
          <w:rFonts w:ascii="Times New Roman" w:hAnsi="Times New Roman" w:cs="Times New Roman"/>
          <w:lang w:val="en-US"/>
        </w:rPr>
        <w:t xml:space="preserve"> PVS</w:t>
      </w:r>
      <w:r w:rsidRPr="005F3844">
        <w:rPr>
          <w:rFonts w:ascii="Times New Roman" w:hAnsi="Times New Roman" w:cs="Times New Roman"/>
          <w:lang w:val="en-US"/>
        </w:rPr>
        <w:t xml:space="preserve"> – used by the author as Vernacular Portuguese of São Tomé.</w:t>
      </w:r>
    </w:p>
  </w:footnote>
  <w:footnote w:id="5">
    <w:p w14:paraId="7FE08FC1" w14:textId="77777777" w:rsidR="00B17415" w:rsidRDefault="00B17415" w:rsidP="003B3E55">
      <w:pPr>
        <w:pStyle w:val="Textodenotaderodap"/>
        <w:ind w:firstLine="0"/>
      </w:pPr>
      <w:r w:rsidRPr="00FA0447">
        <w:rPr>
          <w:rStyle w:val="Refdenotaderodap"/>
          <w:rFonts w:ascii="Times New Roman" w:hAnsi="Times New Roman" w:cs="Times New Roman"/>
        </w:rPr>
        <w:footnoteRef/>
      </w:r>
      <w:r w:rsidRPr="00FA0447">
        <w:rPr>
          <w:rFonts w:ascii="Times New Roman" w:hAnsi="Times New Roman" w:cs="Times New Roman"/>
        </w:rPr>
        <w:t xml:space="preserve"> </w:t>
      </w:r>
      <w:r>
        <w:rPr>
          <w:rFonts w:ascii="Times New Roman" w:hAnsi="Times New Roman" w:cs="Times New Roman"/>
        </w:rPr>
        <w:t>“</w:t>
      </w:r>
      <w:r w:rsidRPr="00FA0447">
        <w:rPr>
          <w:rFonts w:ascii="Times New Roman" w:hAnsi="Times New Roman" w:cs="Times New Roman"/>
        </w:rPr>
        <w:t xml:space="preserve">Ademais, foi constatada a singularidade do sistema fonético-fonológico dessa variedade africana de português, pois, diferente da norma europeia, considerada de prestígio no país, o </w:t>
      </w:r>
      <w:proofErr w:type="spellStart"/>
      <w:r w:rsidRPr="00FA0447">
        <w:rPr>
          <w:rFonts w:ascii="Times New Roman" w:hAnsi="Times New Roman" w:cs="Times New Roman"/>
        </w:rPr>
        <w:t>pvs</w:t>
      </w:r>
      <w:proofErr w:type="spellEnd"/>
      <w:r w:rsidRPr="00FA0447">
        <w:rPr>
          <w:rFonts w:ascii="Times New Roman" w:hAnsi="Times New Roman" w:cs="Times New Roman"/>
        </w:rPr>
        <w:t xml:space="preserve"> realiza a </w:t>
      </w:r>
      <w:proofErr w:type="spellStart"/>
      <w:r w:rsidRPr="00FA0447">
        <w:rPr>
          <w:rFonts w:ascii="Times New Roman" w:hAnsi="Times New Roman" w:cs="Times New Roman"/>
        </w:rPr>
        <w:t>monotongação</w:t>
      </w:r>
      <w:proofErr w:type="spellEnd"/>
      <w:r w:rsidRPr="00FA0447">
        <w:rPr>
          <w:rFonts w:ascii="Times New Roman" w:hAnsi="Times New Roman" w:cs="Times New Roman"/>
        </w:rPr>
        <w:t xml:space="preserve"> dos</w:t>
      </w:r>
      <w:r>
        <w:t xml:space="preserve"> </w:t>
      </w:r>
      <w:r w:rsidRPr="00FA0447">
        <w:rPr>
          <w:rFonts w:ascii="Times New Roman" w:hAnsi="Times New Roman" w:cs="Times New Roman"/>
        </w:rPr>
        <w:t>ditongos</w:t>
      </w:r>
      <w:r>
        <w:rPr>
          <w:rFonts w:ascii="Times New Roman" w:hAnsi="Times New Roman" w:cs="Times New Roman"/>
        </w:rPr>
        <w:t xml:space="preserve"> </w:t>
      </w:r>
      <w:proofErr w:type="gramStart"/>
      <w:r>
        <w:rPr>
          <w:rFonts w:ascii="Times New Roman" w:hAnsi="Times New Roman" w:cs="Times New Roman"/>
        </w:rPr>
        <w:t>(...)”</w:t>
      </w:r>
      <w:r w:rsidRPr="00FA0447">
        <w:rPr>
          <w:rFonts w:ascii="Times New Roman" w:hAnsi="Times New Roman" w:cs="Times New Roman"/>
        </w:rPr>
        <w:t>(</w:t>
      </w:r>
      <w:proofErr w:type="spellStart"/>
      <w:proofErr w:type="gramEnd"/>
      <w:r w:rsidRPr="00FA0447">
        <w:rPr>
          <w:rFonts w:ascii="Times New Roman" w:hAnsi="Times New Roman" w:cs="Times New Roman"/>
        </w:rPr>
        <w:t>Christofoletti</w:t>
      </w:r>
      <w:proofErr w:type="spellEnd"/>
      <w:r w:rsidRPr="00FA0447">
        <w:rPr>
          <w:rFonts w:ascii="Times New Roman" w:hAnsi="Times New Roman" w:cs="Times New Roman"/>
        </w:rPr>
        <w:t>, 2013: VIII)</w:t>
      </w:r>
      <w:r>
        <w:rPr>
          <w:rFonts w:ascii="Times New Roman" w:hAnsi="Times New Roman" w:cs="Times New Roman"/>
        </w:rPr>
        <w:t>.</w:t>
      </w:r>
    </w:p>
  </w:footnote>
  <w:footnote w:id="6">
    <w:p w14:paraId="64F7EB27" w14:textId="77777777" w:rsidR="00B17415" w:rsidRPr="000035EA" w:rsidRDefault="00B17415" w:rsidP="003B3E55">
      <w:pPr>
        <w:pStyle w:val="Textodenotaderodap"/>
        <w:ind w:firstLine="0"/>
        <w:rPr>
          <w:lang w:val="en-US"/>
        </w:rPr>
      </w:pPr>
      <w:r>
        <w:rPr>
          <w:rStyle w:val="Refdenotaderodap"/>
        </w:rPr>
        <w:footnoteRef/>
      </w:r>
      <w:r w:rsidRPr="000035EA">
        <w:rPr>
          <w:lang w:val="en-US"/>
        </w:rPr>
        <w:t xml:space="preserve"> </w:t>
      </w:r>
      <w:r w:rsidRPr="00A23D5A">
        <w:rPr>
          <w:rFonts w:ascii="Times New Roman" w:hAnsi="Times New Roman" w:cs="Times New Roman"/>
          <w:lang w:val="en-US"/>
        </w:rPr>
        <w:t xml:space="preserve">This proposal is based on the variety of </w:t>
      </w:r>
      <w:proofErr w:type="spellStart"/>
      <w:r w:rsidRPr="00A23D5A">
        <w:rPr>
          <w:rFonts w:ascii="Times New Roman" w:hAnsi="Times New Roman" w:cs="Times New Roman"/>
          <w:lang w:val="en-US"/>
        </w:rPr>
        <w:t>Kabuverdianu</w:t>
      </w:r>
      <w:proofErr w:type="spellEnd"/>
      <w:r w:rsidRPr="00A23D5A">
        <w:rPr>
          <w:rFonts w:ascii="Times New Roman" w:hAnsi="Times New Roman" w:cs="Times New Roman"/>
          <w:lang w:val="en-US"/>
        </w:rPr>
        <w:t xml:space="preserve"> spoken in Santiago. We have no knowledge of works dedicated to the variety spoken in STP. Therefore, there may be differences underlying </w:t>
      </w:r>
      <w:r>
        <w:rPr>
          <w:rFonts w:ascii="Times New Roman" w:hAnsi="Times New Roman" w:cs="Times New Roman"/>
          <w:lang w:val="en-US"/>
        </w:rPr>
        <w:t xml:space="preserve">the </w:t>
      </w:r>
      <w:r w:rsidRPr="00A23D5A">
        <w:rPr>
          <w:rFonts w:ascii="Times New Roman" w:hAnsi="Times New Roman" w:cs="Times New Roman"/>
          <w:lang w:val="en-US"/>
        </w:rPr>
        <w:t xml:space="preserve">Santiago variety and the varieties of </w:t>
      </w:r>
      <w:proofErr w:type="spellStart"/>
      <w:r w:rsidRPr="00A23D5A">
        <w:rPr>
          <w:rFonts w:ascii="Times New Roman" w:hAnsi="Times New Roman" w:cs="Times New Roman"/>
          <w:lang w:val="en-US"/>
        </w:rPr>
        <w:t>Kabuverdianu</w:t>
      </w:r>
      <w:proofErr w:type="spellEnd"/>
      <w:r w:rsidRPr="00A23D5A">
        <w:rPr>
          <w:rFonts w:ascii="Times New Roman" w:hAnsi="Times New Roman" w:cs="Times New Roman"/>
          <w:lang w:val="en-US"/>
        </w:rPr>
        <w:t xml:space="preserve"> spoken in STP.</w:t>
      </w:r>
      <w:r>
        <w:rPr>
          <w:rFonts w:ascii="Times New Roman" w:hAnsi="Times New Roman" w:cs="Times New Roman"/>
          <w:lang w:val="en-US"/>
        </w:rPr>
        <w:t xml:space="preserve"> F</w:t>
      </w:r>
      <w:r w:rsidRPr="002A3852">
        <w:rPr>
          <w:rFonts w:ascii="Times New Roman" w:hAnsi="Times New Roman" w:cs="Times New Roman"/>
          <w:lang w:val="en-US"/>
        </w:rPr>
        <w:t xml:space="preserve">or comparative purposes, we will only </w:t>
      </w:r>
      <w:r>
        <w:rPr>
          <w:rFonts w:ascii="Times New Roman" w:hAnsi="Times New Roman" w:cs="Times New Roman"/>
          <w:lang w:val="en-US"/>
        </w:rPr>
        <w:t xml:space="preserve">observe nasality in </w:t>
      </w:r>
      <w:proofErr w:type="spellStart"/>
      <w:r>
        <w:rPr>
          <w:rFonts w:ascii="Times New Roman" w:hAnsi="Times New Roman" w:cs="Times New Roman"/>
          <w:lang w:val="en-US"/>
        </w:rPr>
        <w:t>S</w:t>
      </w:r>
      <w:r w:rsidRPr="002A3852">
        <w:rPr>
          <w:rFonts w:ascii="Times New Roman" w:hAnsi="Times New Roman" w:cs="Times New Roman"/>
          <w:lang w:val="en-US"/>
        </w:rPr>
        <w:t>antome</w:t>
      </w:r>
      <w:proofErr w:type="spellEnd"/>
      <w:r w:rsidRPr="002A3852">
        <w:rPr>
          <w:rFonts w:ascii="Times New Roman" w:hAnsi="Times New Roman" w:cs="Times New Roman"/>
          <w:lang w:val="en-US"/>
        </w:rPr>
        <w:t xml:space="preserve">, </w:t>
      </w:r>
      <w:proofErr w:type="spellStart"/>
      <w:r>
        <w:rPr>
          <w:rFonts w:ascii="Times New Roman" w:hAnsi="Times New Roman" w:cs="Times New Roman"/>
          <w:lang w:val="en-US"/>
        </w:rPr>
        <w:t>Lung’Ie</w:t>
      </w:r>
      <w:proofErr w:type="spellEnd"/>
      <w:r w:rsidRPr="002A3852">
        <w:rPr>
          <w:rFonts w:ascii="Times New Roman" w:hAnsi="Times New Roman" w:cs="Times New Roman"/>
          <w:lang w:val="en-US"/>
        </w:rPr>
        <w:t xml:space="preserve"> and </w:t>
      </w:r>
      <w:proofErr w:type="spellStart"/>
      <w:r w:rsidRPr="002A3852">
        <w:rPr>
          <w:rFonts w:ascii="Times New Roman" w:hAnsi="Times New Roman" w:cs="Times New Roman"/>
          <w:lang w:val="en-US"/>
        </w:rPr>
        <w:t>Angolar</w:t>
      </w:r>
      <w:proofErr w:type="spellEnd"/>
      <w:r w:rsidRPr="002A3852">
        <w:rPr>
          <w:rFonts w:ascii="Times New Roman" w:hAnsi="Times New Roman" w:cs="Times New Roman"/>
          <w:lang w:val="en-US"/>
        </w:rPr>
        <w:t>.</w:t>
      </w:r>
    </w:p>
  </w:footnote>
  <w:footnote w:id="7">
    <w:p w14:paraId="160523BE" w14:textId="77777777" w:rsidR="00B17415" w:rsidRPr="00A23D5A" w:rsidRDefault="00B17415" w:rsidP="003B3E55">
      <w:pPr>
        <w:pStyle w:val="Textodenotaderodap"/>
        <w:ind w:firstLine="0"/>
        <w:rPr>
          <w:rFonts w:ascii="Times New Roman" w:hAnsi="Times New Roman" w:cs="Times New Roman"/>
          <w:lang w:val="en-US"/>
        </w:rPr>
      </w:pPr>
      <w:r w:rsidRPr="00F118F6">
        <w:rPr>
          <w:rStyle w:val="Refdenotaderodap"/>
          <w:rFonts w:ascii="Times New Roman" w:hAnsi="Times New Roman" w:cs="Times New Roman"/>
        </w:rPr>
        <w:footnoteRef/>
      </w:r>
      <w:r w:rsidRPr="00A23D5A">
        <w:rPr>
          <w:rFonts w:ascii="Times New Roman" w:hAnsi="Times New Roman" w:cs="Times New Roman"/>
          <w:lang w:val="en-US"/>
        </w:rPr>
        <w:t xml:space="preserve"> Words recorded: </w:t>
      </w:r>
      <w:proofErr w:type="spellStart"/>
      <w:r w:rsidRPr="00A23D5A">
        <w:rPr>
          <w:rFonts w:ascii="Times New Roman" w:hAnsi="Times New Roman" w:cs="Times New Roman"/>
          <w:lang w:val="en-US"/>
        </w:rPr>
        <w:t>Amanhecer</w:t>
      </w:r>
      <w:proofErr w:type="spellEnd"/>
      <w:r w:rsidRPr="00A23D5A">
        <w:rPr>
          <w:rFonts w:ascii="Times New Roman" w:hAnsi="Times New Roman" w:cs="Times New Roman"/>
          <w:lang w:val="en-US"/>
        </w:rPr>
        <w:t xml:space="preserve"> - ‘</w:t>
      </w:r>
      <w:r>
        <w:rPr>
          <w:rFonts w:ascii="Times New Roman" w:hAnsi="Times New Roman" w:cs="Times New Roman"/>
          <w:lang w:val="en-US"/>
        </w:rPr>
        <w:t xml:space="preserve">to </w:t>
      </w:r>
      <w:r w:rsidRPr="00A23D5A">
        <w:rPr>
          <w:rFonts w:ascii="Times New Roman" w:hAnsi="Times New Roman" w:cs="Times New Roman"/>
          <w:lang w:val="en-US"/>
        </w:rPr>
        <w:t>d</w:t>
      </w:r>
      <w:r>
        <w:rPr>
          <w:rFonts w:ascii="Times New Roman" w:hAnsi="Times New Roman" w:cs="Times New Roman"/>
          <w:lang w:val="en-US"/>
        </w:rPr>
        <w:t>a</w:t>
      </w:r>
      <w:r w:rsidRPr="00A23D5A">
        <w:rPr>
          <w:rFonts w:ascii="Times New Roman" w:hAnsi="Times New Roman" w:cs="Times New Roman"/>
          <w:lang w:val="en-US"/>
        </w:rPr>
        <w:t xml:space="preserve">wn;’ </w:t>
      </w:r>
      <w:proofErr w:type="spellStart"/>
      <w:r w:rsidRPr="00A23D5A">
        <w:rPr>
          <w:rFonts w:ascii="Times New Roman" w:hAnsi="Times New Roman" w:cs="Times New Roman"/>
          <w:lang w:val="en-US"/>
        </w:rPr>
        <w:t>Apanhar</w:t>
      </w:r>
      <w:proofErr w:type="spellEnd"/>
      <w:r w:rsidRPr="00A23D5A">
        <w:rPr>
          <w:rFonts w:ascii="Times New Roman" w:hAnsi="Times New Roman" w:cs="Times New Roman"/>
          <w:lang w:val="en-US"/>
        </w:rPr>
        <w:t xml:space="preserve"> – ‘to catch;’ </w:t>
      </w:r>
      <w:proofErr w:type="spellStart"/>
      <w:r w:rsidRPr="00A23D5A">
        <w:rPr>
          <w:rFonts w:ascii="Times New Roman" w:hAnsi="Times New Roman" w:cs="Times New Roman"/>
          <w:lang w:val="en-US"/>
        </w:rPr>
        <w:t>Banho</w:t>
      </w:r>
      <w:proofErr w:type="spellEnd"/>
      <w:r w:rsidRPr="00A23D5A">
        <w:rPr>
          <w:rFonts w:ascii="Times New Roman" w:hAnsi="Times New Roman" w:cs="Times New Roman"/>
          <w:lang w:val="en-US"/>
        </w:rPr>
        <w:t xml:space="preserve"> – ‘shower;’ </w:t>
      </w:r>
      <w:proofErr w:type="spellStart"/>
      <w:r w:rsidRPr="00A23D5A">
        <w:rPr>
          <w:rFonts w:ascii="Times New Roman" w:hAnsi="Times New Roman" w:cs="Times New Roman"/>
          <w:lang w:val="en-US"/>
        </w:rPr>
        <w:t>Banheira</w:t>
      </w:r>
      <w:proofErr w:type="spellEnd"/>
      <w:r w:rsidRPr="00A23D5A">
        <w:rPr>
          <w:rFonts w:ascii="Times New Roman" w:hAnsi="Times New Roman" w:cs="Times New Roman"/>
          <w:lang w:val="en-US"/>
        </w:rPr>
        <w:t xml:space="preserve"> – ‘</w:t>
      </w:r>
      <w:proofErr w:type="spellStart"/>
      <w:r w:rsidRPr="00A23D5A">
        <w:rPr>
          <w:rFonts w:ascii="Times New Roman" w:hAnsi="Times New Roman" w:cs="Times New Roman"/>
          <w:lang w:val="en-US"/>
        </w:rPr>
        <w:t>bathtube</w:t>
      </w:r>
      <w:proofErr w:type="spellEnd"/>
      <w:r w:rsidRPr="00A23D5A">
        <w:rPr>
          <w:rFonts w:ascii="Times New Roman" w:hAnsi="Times New Roman" w:cs="Times New Roman"/>
          <w:lang w:val="en-US"/>
        </w:rPr>
        <w:t xml:space="preserve">;’ </w:t>
      </w:r>
      <w:proofErr w:type="spellStart"/>
      <w:r w:rsidRPr="00A23D5A">
        <w:rPr>
          <w:rFonts w:ascii="Times New Roman" w:hAnsi="Times New Roman" w:cs="Times New Roman"/>
          <w:lang w:val="en-US"/>
        </w:rPr>
        <w:t>Banha</w:t>
      </w:r>
      <w:proofErr w:type="spellEnd"/>
      <w:r w:rsidRPr="00A23D5A">
        <w:rPr>
          <w:rFonts w:ascii="Times New Roman" w:hAnsi="Times New Roman" w:cs="Times New Roman"/>
          <w:lang w:val="en-US"/>
        </w:rPr>
        <w:t xml:space="preserve"> – ‘lard;’ </w:t>
      </w:r>
      <w:proofErr w:type="spellStart"/>
      <w:r w:rsidRPr="00A23D5A">
        <w:rPr>
          <w:rFonts w:ascii="Times New Roman" w:hAnsi="Times New Roman" w:cs="Times New Roman"/>
          <w:lang w:val="en-US"/>
        </w:rPr>
        <w:t>Caminho</w:t>
      </w:r>
      <w:proofErr w:type="spellEnd"/>
      <w:r w:rsidRPr="00A23D5A">
        <w:rPr>
          <w:rFonts w:ascii="Times New Roman" w:hAnsi="Times New Roman" w:cs="Times New Roman"/>
          <w:lang w:val="en-US"/>
        </w:rPr>
        <w:t xml:space="preserve"> – ‘path;’ </w:t>
      </w:r>
      <w:proofErr w:type="spellStart"/>
      <w:r w:rsidRPr="00A23D5A">
        <w:rPr>
          <w:rFonts w:ascii="Times New Roman" w:hAnsi="Times New Roman" w:cs="Times New Roman"/>
          <w:lang w:val="en-US"/>
        </w:rPr>
        <w:t>Conhecimento</w:t>
      </w:r>
      <w:proofErr w:type="spellEnd"/>
      <w:r w:rsidRPr="00A23D5A">
        <w:rPr>
          <w:rFonts w:ascii="Times New Roman" w:hAnsi="Times New Roman" w:cs="Times New Roman"/>
          <w:lang w:val="en-US"/>
        </w:rPr>
        <w:t xml:space="preserve"> ‘knowledge;’ </w:t>
      </w:r>
      <w:proofErr w:type="spellStart"/>
      <w:r w:rsidRPr="00A23D5A">
        <w:rPr>
          <w:rFonts w:ascii="Times New Roman" w:hAnsi="Times New Roman" w:cs="Times New Roman"/>
          <w:lang w:val="en-US"/>
        </w:rPr>
        <w:t>Cozinhar</w:t>
      </w:r>
      <w:proofErr w:type="spellEnd"/>
      <w:r w:rsidRPr="00A23D5A">
        <w:rPr>
          <w:rFonts w:ascii="Times New Roman" w:hAnsi="Times New Roman" w:cs="Times New Roman"/>
          <w:lang w:val="en-US"/>
        </w:rPr>
        <w:t xml:space="preserve"> – ‘to cook;’ </w:t>
      </w:r>
      <w:proofErr w:type="spellStart"/>
      <w:r w:rsidRPr="00A23D5A">
        <w:rPr>
          <w:rFonts w:ascii="Times New Roman" w:hAnsi="Times New Roman" w:cs="Times New Roman"/>
          <w:lang w:val="en-US"/>
        </w:rPr>
        <w:t>Cunhado</w:t>
      </w:r>
      <w:proofErr w:type="spellEnd"/>
      <w:r w:rsidRPr="00A23D5A">
        <w:rPr>
          <w:rFonts w:ascii="Times New Roman" w:hAnsi="Times New Roman" w:cs="Times New Roman"/>
          <w:lang w:val="en-US"/>
        </w:rPr>
        <w:t xml:space="preserve"> – ‘brother in-law;’ </w:t>
      </w:r>
      <w:proofErr w:type="spellStart"/>
      <w:r w:rsidRPr="00A23D5A">
        <w:rPr>
          <w:rFonts w:ascii="Times New Roman" w:hAnsi="Times New Roman" w:cs="Times New Roman"/>
          <w:lang w:val="en-US"/>
        </w:rPr>
        <w:t>Desenho</w:t>
      </w:r>
      <w:proofErr w:type="spellEnd"/>
      <w:r w:rsidRPr="00A23D5A">
        <w:rPr>
          <w:rFonts w:ascii="Times New Roman" w:hAnsi="Times New Roman" w:cs="Times New Roman"/>
          <w:lang w:val="en-US"/>
        </w:rPr>
        <w:t xml:space="preserve"> – ‘drawing;’ </w:t>
      </w:r>
      <w:proofErr w:type="spellStart"/>
      <w:r w:rsidRPr="00A23D5A">
        <w:rPr>
          <w:rFonts w:ascii="Times New Roman" w:hAnsi="Times New Roman" w:cs="Times New Roman"/>
          <w:lang w:val="en-US"/>
        </w:rPr>
        <w:t>Desenhar</w:t>
      </w:r>
      <w:proofErr w:type="spellEnd"/>
      <w:r w:rsidRPr="00A23D5A">
        <w:rPr>
          <w:rFonts w:ascii="Times New Roman" w:hAnsi="Times New Roman" w:cs="Times New Roman"/>
          <w:lang w:val="en-US"/>
        </w:rPr>
        <w:t xml:space="preserve"> – ‘to draw;’ </w:t>
      </w:r>
      <w:proofErr w:type="spellStart"/>
      <w:r w:rsidRPr="00A23D5A">
        <w:rPr>
          <w:rFonts w:ascii="Times New Roman" w:hAnsi="Times New Roman" w:cs="Times New Roman"/>
          <w:lang w:val="en-US"/>
        </w:rPr>
        <w:t>Dinheiro</w:t>
      </w:r>
      <w:proofErr w:type="spellEnd"/>
      <w:r w:rsidRPr="00A23D5A">
        <w:rPr>
          <w:rFonts w:ascii="Times New Roman" w:hAnsi="Times New Roman" w:cs="Times New Roman"/>
          <w:lang w:val="en-US"/>
        </w:rPr>
        <w:t xml:space="preserve"> – ‘money;’ </w:t>
      </w:r>
      <w:proofErr w:type="spellStart"/>
      <w:r w:rsidRPr="00A23D5A">
        <w:rPr>
          <w:rFonts w:ascii="Times New Roman" w:hAnsi="Times New Roman" w:cs="Times New Roman"/>
          <w:lang w:val="en-US"/>
        </w:rPr>
        <w:t>Engenharia</w:t>
      </w:r>
      <w:proofErr w:type="spellEnd"/>
      <w:r w:rsidRPr="00A23D5A">
        <w:rPr>
          <w:rFonts w:ascii="Times New Roman" w:hAnsi="Times New Roman" w:cs="Times New Roman"/>
          <w:lang w:val="en-US"/>
        </w:rPr>
        <w:t xml:space="preserve"> – ‘engineering;’ </w:t>
      </w:r>
      <w:proofErr w:type="spellStart"/>
      <w:r w:rsidRPr="00A23D5A">
        <w:rPr>
          <w:rFonts w:ascii="Times New Roman" w:hAnsi="Times New Roman" w:cs="Times New Roman"/>
          <w:lang w:val="en-US"/>
        </w:rPr>
        <w:t>Focinho</w:t>
      </w:r>
      <w:proofErr w:type="spellEnd"/>
      <w:r w:rsidRPr="00A23D5A">
        <w:rPr>
          <w:rFonts w:ascii="Times New Roman" w:hAnsi="Times New Roman" w:cs="Times New Roman"/>
          <w:lang w:val="en-US"/>
        </w:rPr>
        <w:t xml:space="preserve"> – ‘snout;’ </w:t>
      </w:r>
      <w:proofErr w:type="spellStart"/>
      <w:r w:rsidRPr="00A23D5A">
        <w:rPr>
          <w:rFonts w:ascii="Times New Roman" w:hAnsi="Times New Roman" w:cs="Times New Roman"/>
          <w:lang w:val="en-US"/>
        </w:rPr>
        <w:t>Galinha</w:t>
      </w:r>
      <w:proofErr w:type="spellEnd"/>
      <w:r w:rsidRPr="00A23D5A">
        <w:rPr>
          <w:rFonts w:ascii="Times New Roman" w:hAnsi="Times New Roman" w:cs="Times New Roman"/>
          <w:lang w:val="en-US"/>
        </w:rPr>
        <w:t xml:space="preserve"> – ‘chicken;’ </w:t>
      </w:r>
      <w:proofErr w:type="spellStart"/>
      <w:r w:rsidRPr="00A23D5A">
        <w:rPr>
          <w:rFonts w:ascii="Times New Roman" w:hAnsi="Times New Roman" w:cs="Times New Roman"/>
          <w:lang w:val="en-US"/>
        </w:rPr>
        <w:t>Galinheiro</w:t>
      </w:r>
      <w:proofErr w:type="spellEnd"/>
      <w:r w:rsidRPr="00A23D5A">
        <w:rPr>
          <w:rFonts w:ascii="Times New Roman" w:hAnsi="Times New Roman" w:cs="Times New Roman"/>
          <w:lang w:val="en-US"/>
        </w:rPr>
        <w:t xml:space="preserve"> – ‘hennery;’ </w:t>
      </w:r>
      <w:proofErr w:type="spellStart"/>
      <w:r w:rsidRPr="00A23D5A">
        <w:rPr>
          <w:rFonts w:ascii="Times New Roman" w:hAnsi="Times New Roman" w:cs="Times New Roman"/>
          <w:lang w:val="en-US"/>
        </w:rPr>
        <w:t>Ganhar</w:t>
      </w:r>
      <w:proofErr w:type="spellEnd"/>
      <w:r w:rsidRPr="00A23D5A">
        <w:rPr>
          <w:rFonts w:ascii="Times New Roman" w:hAnsi="Times New Roman" w:cs="Times New Roman"/>
          <w:lang w:val="en-US"/>
        </w:rPr>
        <w:t xml:space="preserve"> – ‘to win;’ </w:t>
      </w:r>
      <w:proofErr w:type="spellStart"/>
      <w:r w:rsidRPr="00A23D5A">
        <w:rPr>
          <w:rFonts w:ascii="Times New Roman" w:hAnsi="Times New Roman" w:cs="Times New Roman"/>
          <w:lang w:val="en-US"/>
        </w:rPr>
        <w:t>Manha</w:t>
      </w:r>
      <w:proofErr w:type="spellEnd"/>
      <w:r w:rsidRPr="00A23D5A">
        <w:rPr>
          <w:rFonts w:ascii="Times New Roman" w:hAnsi="Times New Roman" w:cs="Times New Roman"/>
          <w:lang w:val="en-US"/>
        </w:rPr>
        <w:t xml:space="preserve"> – ‘wile;’ </w:t>
      </w:r>
      <w:proofErr w:type="spellStart"/>
      <w:r w:rsidRPr="00A23D5A">
        <w:rPr>
          <w:rFonts w:ascii="Times New Roman" w:hAnsi="Times New Roman" w:cs="Times New Roman"/>
          <w:lang w:val="en-US"/>
        </w:rPr>
        <w:t>Manhoso</w:t>
      </w:r>
      <w:proofErr w:type="spellEnd"/>
      <w:r w:rsidRPr="00A23D5A">
        <w:rPr>
          <w:rFonts w:ascii="Times New Roman" w:hAnsi="Times New Roman" w:cs="Times New Roman"/>
          <w:lang w:val="en-US"/>
        </w:rPr>
        <w:t xml:space="preserve"> – ‘sly (Masc</w:t>
      </w:r>
      <w:r>
        <w:rPr>
          <w:rFonts w:ascii="Times New Roman" w:hAnsi="Times New Roman" w:cs="Times New Roman"/>
          <w:lang w:val="en-US"/>
        </w:rPr>
        <w:t>.</w:t>
      </w:r>
      <w:r w:rsidRPr="00A23D5A">
        <w:rPr>
          <w:rFonts w:ascii="Times New Roman" w:hAnsi="Times New Roman" w:cs="Times New Roman"/>
          <w:lang w:val="en-US"/>
        </w:rPr>
        <w:t xml:space="preserve">);’ </w:t>
      </w:r>
      <w:proofErr w:type="spellStart"/>
      <w:r w:rsidRPr="00A23D5A">
        <w:rPr>
          <w:rFonts w:ascii="Times New Roman" w:hAnsi="Times New Roman" w:cs="Times New Roman"/>
          <w:lang w:val="en-US"/>
        </w:rPr>
        <w:t>Manhosa</w:t>
      </w:r>
      <w:proofErr w:type="spellEnd"/>
      <w:r w:rsidRPr="00A23D5A">
        <w:rPr>
          <w:rFonts w:ascii="Times New Roman" w:hAnsi="Times New Roman" w:cs="Times New Roman"/>
          <w:lang w:val="en-US"/>
        </w:rPr>
        <w:t xml:space="preserve"> – ‘sly (Fem</w:t>
      </w:r>
      <w:r>
        <w:rPr>
          <w:rFonts w:ascii="Times New Roman" w:hAnsi="Times New Roman" w:cs="Times New Roman"/>
          <w:lang w:val="en-US"/>
        </w:rPr>
        <w:t>.</w:t>
      </w:r>
      <w:r w:rsidRPr="00A23D5A">
        <w:rPr>
          <w:rFonts w:ascii="Times New Roman" w:hAnsi="Times New Roman" w:cs="Times New Roman"/>
          <w:lang w:val="en-US"/>
        </w:rPr>
        <w:t xml:space="preserve">);’ </w:t>
      </w:r>
      <w:proofErr w:type="spellStart"/>
      <w:r w:rsidRPr="00A23D5A">
        <w:rPr>
          <w:rFonts w:ascii="Times New Roman" w:hAnsi="Times New Roman" w:cs="Times New Roman"/>
          <w:lang w:val="en-US"/>
        </w:rPr>
        <w:t>Minha</w:t>
      </w:r>
      <w:proofErr w:type="spellEnd"/>
      <w:r w:rsidRPr="00A23D5A">
        <w:rPr>
          <w:rFonts w:ascii="Times New Roman" w:hAnsi="Times New Roman" w:cs="Times New Roman"/>
          <w:lang w:val="en-US"/>
        </w:rPr>
        <w:t xml:space="preserve"> – ‘mine/my;’ </w:t>
      </w:r>
      <w:proofErr w:type="spellStart"/>
      <w:r w:rsidRPr="00A23D5A">
        <w:rPr>
          <w:rFonts w:ascii="Times New Roman" w:hAnsi="Times New Roman" w:cs="Times New Roman"/>
          <w:lang w:val="en-US"/>
        </w:rPr>
        <w:t>Minhoca</w:t>
      </w:r>
      <w:proofErr w:type="spellEnd"/>
      <w:r w:rsidRPr="00A23D5A">
        <w:rPr>
          <w:rFonts w:ascii="Times New Roman" w:hAnsi="Times New Roman" w:cs="Times New Roman"/>
          <w:lang w:val="en-US"/>
        </w:rPr>
        <w:t xml:space="preserve"> – ‘earthworm;’ </w:t>
      </w:r>
      <w:proofErr w:type="spellStart"/>
      <w:r w:rsidRPr="00A23D5A">
        <w:rPr>
          <w:rFonts w:ascii="Times New Roman" w:hAnsi="Times New Roman" w:cs="Times New Roman"/>
          <w:lang w:val="en-US"/>
        </w:rPr>
        <w:t>Punho</w:t>
      </w:r>
      <w:proofErr w:type="spellEnd"/>
      <w:r w:rsidRPr="00A23D5A">
        <w:rPr>
          <w:rFonts w:ascii="Times New Roman" w:hAnsi="Times New Roman" w:cs="Times New Roman"/>
          <w:lang w:val="en-US"/>
        </w:rPr>
        <w:t xml:space="preserve"> – ‘fist;’ </w:t>
      </w:r>
      <w:proofErr w:type="spellStart"/>
      <w:r w:rsidRPr="00A23D5A">
        <w:rPr>
          <w:rFonts w:ascii="Times New Roman" w:hAnsi="Times New Roman" w:cs="Times New Roman"/>
          <w:lang w:val="en-US"/>
        </w:rPr>
        <w:t>Reconhecer</w:t>
      </w:r>
      <w:proofErr w:type="spellEnd"/>
      <w:r w:rsidRPr="00A23D5A">
        <w:rPr>
          <w:rFonts w:ascii="Times New Roman" w:hAnsi="Times New Roman" w:cs="Times New Roman"/>
          <w:lang w:val="en-US"/>
        </w:rPr>
        <w:t xml:space="preserve"> – ‘to recognize;’ Senhora – ‘lady/Mrs</w:t>
      </w:r>
      <w:r>
        <w:rPr>
          <w:rFonts w:ascii="Times New Roman" w:hAnsi="Times New Roman" w:cs="Times New Roman"/>
          <w:lang w:val="en-US"/>
        </w:rPr>
        <w:t>.</w:t>
      </w:r>
      <w:r w:rsidRPr="00A23D5A">
        <w:rPr>
          <w:rFonts w:ascii="Times New Roman" w:hAnsi="Times New Roman" w:cs="Times New Roman"/>
          <w:lang w:val="en-US"/>
        </w:rPr>
        <w:t xml:space="preserve">;’ </w:t>
      </w:r>
      <w:proofErr w:type="spellStart"/>
      <w:r w:rsidRPr="00A23D5A">
        <w:rPr>
          <w:rFonts w:ascii="Times New Roman" w:hAnsi="Times New Roman" w:cs="Times New Roman"/>
          <w:lang w:val="en-US"/>
        </w:rPr>
        <w:t>Sonho</w:t>
      </w:r>
      <w:proofErr w:type="spellEnd"/>
      <w:r w:rsidRPr="00A23D5A">
        <w:rPr>
          <w:rFonts w:ascii="Times New Roman" w:hAnsi="Times New Roman" w:cs="Times New Roman"/>
          <w:lang w:val="en-US"/>
        </w:rPr>
        <w:t xml:space="preserve"> – ‘dream;’ </w:t>
      </w:r>
      <w:proofErr w:type="spellStart"/>
      <w:r w:rsidRPr="00A23D5A">
        <w:rPr>
          <w:rFonts w:ascii="Times New Roman" w:hAnsi="Times New Roman" w:cs="Times New Roman"/>
          <w:lang w:val="en-US"/>
        </w:rPr>
        <w:t>Sonhar</w:t>
      </w:r>
      <w:proofErr w:type="spellEnd"/>
      <w:r w:rsidRPr="00A23D5A">
        <w:rPr>
          <w:rFonts w:ascii="Times New Roman" w:hAnsi="Times New Roman" w:cs="Times New Roman"/>
          <w:lang w:val="en-US"/>
        </w:rPr>
        <w:t xml:space="preserve"> – ‘to dream;’ </w:t>
      </w:r>
      <w:proofErr w:type="spellStart"/>
      <w:r w:rsidRPr="00A23D5A">
        <w:rPr>
          <w:rFonts w:ascii="Times New Roman" w:hAnsi="Times New Roman" w:cs="Times New Roman"/>
          <w:lang w:val="en-US"/>
        </w:rPr>
        <w:t>Tenho</w:t>
      </w:r>
      <w:proofErr w:type="spellEnd"/>
      <w:r w:rsidRPr="00A23D5A">
        <w:rPr>
          <w:rFonts w:ascii="Times New Roman" w:hAnsi="Times New Roman" w:cs="Times New Roman"/>
          <w:lang w:val="en-US"/>
        </w:rPr>
        <w:t xml:space="preserve"> – ‘I have;’ </w:t>
      </w:r>
      <w:proofErr w:type="spellStart"/>
      <w:r w:rsidRPr="00A23D5A">
        <w:rPr>
          <w:rFonts w:ascii="Times New Roman" w:hAnsi="Times New Roman" w:cs="Times New Roman"/>
          <w:lang w:val="en-US"/>
        </w:rPr>
        <w:t>Tinha</w:t>
      </w:r>
      <w:proofErr w:type="spellEnd"/>
      <w:r w:rsidRPr="00A23D5A">
        <w:rPr>
          <w:rFonts w:ascii="Times New Roman" w:hAnsi="Times New Roman" w:cs="Times New Roman"/>
          <w:lang w:val="en-US"/>
        </w:rPr>
        <w:t xml:space="preserve"> – ‘</w:t>
      </w:r>
      <w:r>
        <w:rPr>
          <w:rFonts w:ascii="Times New Roman" w:hAnsi="Times New Roman" w:cs="Times New Roman"/>
          <w:lang w:val="en-US"/>
        </w:rPr>
        <w:t xml:space="preserve">I </w:t>
      </w:r>
      <w:r w:rsidRPr="00A23D5A">
        <w:rPr>
          <w:rFonts w:ascii="Times New Roman" w:hAnsi="Times New Roman" w:cs="Times New Roman"/>
          <w:lang w:val="en-US"/>
        </w:rPr>
        <w:t xml:space="preserve">had;’ </w:t>
      </w:r>
      <w:proofErr w:type="spellStart"/>
      <w:r w:rsidRPr="00A23D5A">
        <w:rPr>
          <w:rFonts w:ascii="Times New Roman" w:hAnsi="Times New Roman" w:cs="Times New Roman"/>
          <w:lang w:val="en-US"/>
        </w:rPr>
        <w:t>Unha</w:t>
      </w:r>
      <w:proofErr w:type="spellEnd"/>
      <w:r w:rsidRPr="00A23D5A">
        <w:rPr>
          <w:rFonts w:ascii="Times New Roman" w:hAnsi="Times New Roman" w:cs="Times New Roman"/>
          <w:lang w:val="en-US"/>
        </w:rPr>
        <w:t xml:space="preserve"> – ‘nail;’ </w:t>
      </w:r>
      <w:proofErr w:type="spellStart"/>
      <w:r w:rsidRPr="00A23D5A">
        <w:rPr>
          <w:rFonts w:ascii="Times New Roman" w:hAnsi="Times New Roman" w:cs="Times New Roman"/>
          <w:lang w:val="en-US"/>
        </w:rPr>
        <w:t>Vergonha</w:t>
      </w:r>
      <w:proofErr w:type="spellEnd"/>
      <w:r w:rsidRPr="00A23D5A">
        <w:rPr>
          <w:rFonts w:ascii="Times New Roman" w:hAnsi="Times New Roman" w:cs="Times New Roman"/>
          <w:lang w:val="en-US"/>
        </w:rPr>
        <w:t xml:space="preserve"> – ‘shame;’ </w:t>
      </w:r>
      <w:proofErr w:type="spellStart"/>
      <w:r w:rsidRPr="00A23D5A">
        <w:rPr>
          <w:rFonts w:ascii="Times New Roman" w:hAnsi="Times New Roman" w:cs="Times New Roman"/>
          <w:lang w:val="en-US"/>
        </w:rPr>
        <w:t>Vinho</w:t>
      </w:r>
      <w:proofErr w:type="spellEnd"/>
      <w:r w:rsidRPr="00A23D5A">
        <w:rPr>
          <w:rFonts w:ascii="Times New Roman" w:hAnsi="Times New Roman" w:cs="Times New Roman"/>
          <w:lang w:val="en-US"/>
        </w:rPr>
        <w:t xml:space="preserve"> – ‘wine.’</w:t>
      </w:r>
    </w:p>
  </w:footnote>
  <w:footnote w:id="8">
    <w:p w14:paraId="5E38EB11" w14:textId="77777777" w:rsidR="00B17415" w:rsidRPr="00A23D5A" w:rsidRDefault="00B17415" w:rsidP="003B3E55">
      <w:pPr>
        <w:pStyle w:val="Textodenotaderodap"/>
        <w:ind w:firstLine="0"/>
        <w:rPr>
          <w:lang w:val="en-US"/>
        </w:rPr>
      </w:pPr>
      <w:r>
        <w:rPr>
          <w:rStyle w:val="Refdenotaderodap"/>
        </w:rPr>
        <w:footnoteRef/>
      </w:r>
      <w:r w:rsidRPr="00A23D5A">
        <w:rPr>
          <w:lang w:val="en-US"/>
        </w:rPr>
        <w:t xml:space="preserve"> </w:t>
      </w:r>
      <w:r w:rsidRPr="00A23D5A">
        <w:rPr>
          <w:rFonts w:ascii="Times New Roman" w:hAnsi="Times New Roman" w:cs="Times New Roman"/>
          <w:lang w:val="en-US"/>
        </w:rPr>
        <w:t xml:space="preserve">This complementary </w:t>
      </w:r>
      <w:r w:rsidRPr="00763893">
        <w:rPr>
          <w:rFonts w:ascii="Times New Roman" w:hAnsi="Times New Roman" w:cs="Times New Roman"/>
          <w:i/>
          <w:iCs/>
          <w:lang w:val="en-US"/>
        </w:rPr>
        <w:t>corpus</w:t>
      </w:r>
      <w:r w:rsidRPr="00A23D5A">
        <w:rPr>
          <w:rFonts w:ascii="Times New Roman" w:hAnsi="Times New Roman" w:cs="Times New Roman"/>
          <w:lang w:val="en-US"/>
        </w:rPr>
        <w:t xml:space="preserve"> was collected from 60</w:t>
      </w:r>
      <w:r>
        <w:rPr>
          <w:rFonts w:ascii="Times New Roman" w:hAnsi="Times New Roman" w:cs="Times New Roman"/>
          <w:lang w:val="en-US"/>
        </w:rPr>
        <w:t>-</w:t>
      </w:r>
      <w:r w:rsidRPr="00A23D5A">
        <w:rPr>
          <w:rFonts w:ascii="Times New Roman" w:hAnsi="Times New Roman" w:cs="Times New Roman"/>
          <w:lang w:val="en-US"/>
        </w:rPr>
        <w:t>minute sociolinguistic interviews in which the first 15 minutes were discarded.</w:t>
      </w:r>
    </w:p>
  </w:footnote>
  <w:footnote w:id="9">
    <w:p w14:paraId="489ECA1C" w14:textId="77777777" w:rsidR="00255727" w:rsidRPr="000035EA" w:rsidRDefault="00255727" w:rsidP="00255727">
      <w:pPr>
        <w:pStyle w:val="Textodenotaderodap"/>
        <w:ind w:firstLine="0"/>
        <w:rPr>
          <w:rFonts w:ascii="Times New Roman" w:hAnsi="Times New Roman" w:cs="Times New Roman"/>
          <w:lang w:val="en-US"/>
        </w:rPr>
      </w:pPr>
      <w:r w:rsidRPr="00255727">
        <w:rPr>
          <w:rStyle w:val="Refdenotaderodap"/>
          <w:rFonts w:ascii="Times New Roman" w:hAnsi="Times New Roman" w:cs="Times New Roman"/>
        </w:rPr>
        <w:footnoteRef/>
      </w:r>
      <w:r w:rsidRPr="000035EA">
        <w:rPr>
          <w:rFonts w:ascii="Times New Roman" w:hAnsi="Times New Roman" w:cs="Times New Roman"/>
          <w:lang w:val="en-US"/>
        </w:rPr>
        <w:t xml:space="preserve">  All the Figures of spectrograms were created with a </w:t>
      </w:r>
      <w:proofErr w:type="spellStart"/>
      <w:r w:rsidRPr="000035EA">
        <w:rPr>
          <w:rFonts w:ascii="Times New Roman" w:hAnsi="Times New Roman" w:cs="Times New Roman"/>
          <w:lang w:val="en-US"/>
        </w:rPr>
        <w:t>praat</w:t>
      </w:r>
      <w:proofErr w:type="spellEnd"/>
      <w:r w:rsidRPr="000035EA">
        <w:rPr>
          <w:rFonts w:ascii="Times New Roman" w:hAnsi="Times New Roman" w:cs="Times New Roman"/>
          <w:lang w:val="en-US"/>
        </w:rPr>
        <w:t xml:space="preserve"> script: </w:t>
      </w:r>
      <w:proofErr w:type="spellStart"/>
      <w:r w:rsidRPr="000035EA">
        <w:rPr>
          <w:rFonts w:ascii="Times New Roman" w:hAnsi="Times New Roman" w:cs="Times New Roman"/>
          <w:lang w:val="en-US"/>
        </w:rPr>
        <w:t>Praat_script_for_drawing_a_waveform_spec</w:t>
      </w:r>
      <w:proofErr w:type="spellEnd"/>
      <w:r w:rsidRPr="000035EA">
        <w:rPr>
          <w:rFonts w:ascii="Times New Roman" w:hAnsi="Times New Roman" w:cs="Times New Roman"/>
          <w:lang w:val="en-US"/>
        </w:rPr>
        <w:t>. https://www.academia.edu/15862176/Praat_script_for_drawing_a_waveform_spectrogram_and_F0_contours_textfile_</w:t>
      </w:r>
    </w:p>
  </w:footnote>
  <w:footnote w:id="10">
    <w:p w14:paraId="0EBC7356" w14:textId="77777777" w:rsidR="00B17415" w:rsidRPr="000035EA" w:rsidRDefault="00B17415" w:rsidP="00D07196">
      <w:pPr>
        <w:pStyle w:val="Textodenotaderodap"/>
        <w:ind w:firstLine="0"/>
        <w:rPr>
          <w:rFonts w:ascii="Times New Roman" w:hAnsi="Times New Roman" w:cs="Times New Roman"/>
          <w:lang w:val="en-US"/>
        </w:rPr>
      </w:pPr>
      <w:r w:rsidRPr="00D07196">
        <w:rPr>
          <w:rStyle w:val="Refdenotaderodap"/>
          <w:rFonts w:ascii="Times New Roman" w:hAnsi="Times New Roman" w:cs="Times New Roman"/>
        </w:rPr>
        <w:footnoteRef/>
      </w:r>
      <w:r w:rsidRPr="000035EA">
        <w:rPr>
          <w:rFonts w:ascii="Times New Roman" w:hAnsi="Times New Roman" w:cs="Times New Roman"/>
          <w:lang w:val="en-US"/>
        </w:rPr>
        <w:t xml:space="preserve"> Typical fish of São Tomé and Príncipe cuisine.</w:t>
      </w:r>
    </w:p>
  </w:footnote>
  <w:footnote w:id="11">
    <w:p w14:paraId="6EA15194" w14:textId="77777777" w:rsidR="00B95350" w:rsidRPr="00AC2B99" w:rsidRDefault="00B95350" w:rsidP="00B95350">
      <w:pPr>
        <w:pStyle w:val="Textodenotaderodap"/>
        <w:ind w:firstLine="0"/>
        <w:rPr>
          <w:rFonts w:ascii="Times New Roman" w:hAnsi="Times New Roman" w:cs="Times New Roman"/>
          <w:lang w:val="en-US"/>
        </w:rPr>
      </w:pPr>
      <w:r w:rsidRPr="00B95350">
        <w:rPr>
          <w:rStyle w:val="Refdenotaderodap"/>
          <w:rFonts w:ascii="Times New Roman" w:hAnsi="Times New Roman" w:cs="Times New Roman"/>
        </w:rPr>
        <w:footnoteRef/>
      </w:r>
      <w:r w:rsidRPr="00AC2B99">
        <w:rPr>
          <w:rFonts w:ascii="Times New Roman" w:hAnsi="Times New Roman" w:cs="Times New Roman"/>
          <w:lang w:val="en-US"/>
        </w:rPr>
        <w:t>Praat_script_for_drawing_a_waveform_</w:t>
      </w:r>
      <w:proofErr w:type="gramStart"/>
      <w:r w:rsidRPr="00AC2B99">
        <w:rPr>
          <w:rFonts w:ascii="Times New Roman" w:hAnsi="Times New Roman" w:cs="Times New Roman"/>
          <w:lang w:val="en-US"/>
        </w:rPr>
        <w:t>spec.https://www.academia.edu/15862176/Praat_script_for_drawing_a_waveform_spectrogram_and_F0_contours_textfile</w:t>
      </w:r>
      <w:proofErr w:type="gramEnd"/>
    </w:p>
  </w:footnote>
  <w:footnote w:id="12">
    <w:p w14:paraId="3DC38278" w14:textId="77777777" w:rsidR="00B95350" w:rsidRPr="00AC2B99" w:rsidRDefault="00B95350" w:rsidP="00B95350">
      <w:pPr>
        <w:pStyle w:val="Textodenotaderodap"/>
        <w:ind w:firstLine="0"/>
        <w:rPr>
          <w:rFonts w:ascii="Times New Roman" w:hAnsi="Times New Roman" w:cs="Times New Roman"/>
          <w:lang w:val="en-US"/>
        </w:rPr>
      </w:pPr>
      <w:r w:rsidRPr="00B95350">
        <w:rPr>
          <w:rStyle w:val="Refdenotaderodap"/>
          <w:rFonts w:ascii="Times New Roman" w:hAnsi="Times New Roman" w:cs="Times New Roman"/>
        </w:rPr>
        <w:footnoteRef/>
      </w:r>
      <w:r w:rsidRPr="00AC2B99">
        <w:rPr>
          <w:rFonts w:ascii="Times New Roman" w:hAnsi="Times New Roman" w:cs="Times New Roman"/>
          <w:lang w:val="en-US"/>
        </w:rPr>
        <w:t>Praat_script_for_drawing_a_waveform_</w:t>
      </w:r>
      <w:proofErr w:type="gramStart"/>
      <w:r w:rsidRPr="00AC2B99">
        <w:rPr>
          <w:rFonts w:ascii="Times New Roman" w:hAnsi="Times New Roman" w:cs="Times New Roman"/>
          <w:lang w:val="en-US"/>
        </w:rPr>
        <w:t>spec.https://www.academia.edu/15862176/Praat_script_for_drawing_a_waveform_spectrogram_and_F0_contours_textfile</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472D"/>
    <w:multiLevelType w:val="hybridMultilevel"/>
    <w:tmpl w:val="79123CFE"/>
    <w:lvl w:ilvl="0" w:tplc="62A0EC50">
      <w:start w:val="1"/>
      <w:numFmt w:val="decimal"/>
      <w:lvlText w:val="(%1)"/>
      <w:lvlJc w:val="left"/>
      <w:pPr>
        <w:ind w:left="720" w:hanging="360"/>
      </w:pPr>
      <w:rPr>
        <w:rFonts w:ascii="Garamond" w:hAnsi="Garamond" w:cstheme="minorBidi"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DC05DA1"/>
    <w:multiLevelType w:val="hybridMultilevel"/>
    <w:tmpl w:val="0240CEE6"/>
    <w:lvl w:ilvl="0" w:tplc="7B8E82D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4D7F4FAC"/>
    <w:multiLevelType w:val="hybridMultilevel"/>
    <w:tmpl w:val="A8BA7F00"/>
    <w:lvl w:ilvl="0" w:tplc="BA82912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0760EE9"/>
    <w:multiLevelType w:val="hybridMultilevel"/>
    <w:tmpl w:val="F97C9604"/>
    <w:lvl w:ilvl="0" w:tplc="5DDC5D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784571A"/>
    <w:multiLevelType w:val="hybridMultilevel"/>
    <w:tmpl w:val="79123CFE"/>
    <w:lvl w:ilvl="0" w:tplc="62A0EC50">
      <w:start w:val="1"/>
      <w:numFmt w:val="decimal"/>
      <w:lvlText w:val="(%1)"/>
      <w:lvlJc w:val="left"/>
      <w:pPr>
        <w:ind w:left="720" w:hanging="360"/>
      </w:pPr>
      <w:rPr>
        <w:rFonts w:ascii="Garamond" w:hAnsi="Garamond" w:cstheme="minorBidi"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revisionView w:inkAnnotation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570"/>
    <w:rsid w:val="00002586"/>
    <w:rsid w:val="000035EA"/>
    <w:rsid w:val="000044E9"/>
    <w:rsid w:val="000264DB"/>
    <w:rsid w:val="00031021"/>
    <w:rsid w:val="00031F47"/>
    <w:rsid w:val="00052CC4"/>
    <w:rsid w:val="00060F86"/>
    <w:rsid w:val="00061E4F"/>
    <w:rsid w:val="000670E2"/>
    <w:rsid w:val="00070FD9"/>
    <w:rsid w:val="0009088A"/>
    <w:rsid w:val="0009140F"/>
    <w:rsid w:val="00095E7C"/>
    <w:rsid w:val="00096F2E"/>
    <w:rsid w:val="000B177A"/>
    <w:rsid w:val="000C4A93"/>
    <w:rsid w:val="000C54FE"/>
    <w:rsid w:val="000F73BE"/>
    <w:rsid w:val="0011219D"/>
    <w:rsid w:val="0011684F"/>
    <w:rsid w:val="0013321D"/>
    <w:rsid w:val="00151EE9"/>
    <w:rsid w:val="001541B8"/>
    <w:rsid w:val="00172464"/>
    <w:rsid w:val="00185625"/>
    <w:rsid w:val="00192571"/>
    <w:rsid w:val="00194482"/>
    <w:rsid w:val="00196BAA"/>
    <w:rsid w:val="001B3B32"/>
    <w:rsid w:val="001C1B92"/>
    <w:rsid w:val="001C4DF0"/>
    <w:rsid w:val="001D3CE6"/>
    <w:rsid w:val="001F1D33"/>
    <w:rsid w:val="001F2FD9"/>
    <w:rsid w:val="00207D57"/>
    <w:rsid w:val="00210810"/>
    <w:rsid w:val="00215B8E"/>
    <w:rsid w:val="00227C83"/>
    <w:rsid w:val="0023451C"/>
    <w:rsid w:val="00236730"/>
    <w:rsid w:val="00241FE4"/>
    <w:rsid w:val="00247367"/>
    <w:rsid w:val="00255727"/>
    <w:rsid w:val="00277EEC"/>
    <w:rsid w:val="00292394"/>
    <w:rsid w:val="002A3852"/>
    <w:rsid w:val="002B3937"/>
    <w:rsid w:val="002C55F2"/>
    <w:rsid w:val="002D4860"/>
    <w:rsid w:val="002E154D"/>
    <w:rsid w:val="002F1393"/>
    <w:rsid w:val="002F7418"/>
    <w:rsid w:val="003046BB"/>
    <w:rsid w:val="00342FDA"/>
    <w:rsid w:val="00347217"/>
    <w:rsid w:val="00355644"/>
    <w:rsid w:val="003817BA"/>
    <w:rsid w:val="003A4093"/>
    <w:rsid w:val="003A4AC2"/>
    <w:rsid w:val="003B0019"/>
    <w:rsid w:val="003B3E55"/>
    <w:rsid w:val="003F1E3E"/>
    <w:rsid w:val="003F4D3C"/>
    <w:rsid w:val="00410EAF"/>
    <w:rsid w:val="00434B4F"/>
    <w:rsid w:val="00452C63"/>
    <w:rsid w:val="00473B4C"/>
    <w:rsid w:val="00482529"/>
    <w:rsid w:val="00483491"/>
    <w:rsid w:val="00493065"/>
    <w:rsid w:val="00495BDF"/>
    <w:rsid w:val="004A2565"/>
    <w:rsid w:val="004B5E18"/>
    <w:rsid w:val="004C3810"/>
    <w:rsid w:val="004C72EC"/>
    <w:rsid w:val="004D7230"/>
    <w:rsid w:val="004F22DE"/>
    <w:rsid w:val="00505102"/>
    <w:rsid w:val="0051082D"/>
    <w:rsid w:val="00535445"/>
    <w:rsid w:val="005723D7"/>
    <w:rsid w:val="00573B56"/>
    <w:rsid w:val="0057423F"/>
    <w:rsid w:val="005818DA"/>
    <w:rsid w:val="00587528"/>
    <w:rsid w:val="00587FDD"/>
    <w:rsid w:val="005B0E1E"/>
    <w:rsid w:val="005C7775"/>
    <w:rsid w:val="005D34C1"/>
    <w:rsid w:val="005F44BA"/>
    <w:rsid w:val="005F534D"/>
    <w:rsid w:val="006046DC"/>
    <w:rsid w:val="00624410"/>
    <w:rsid w:val="00653879"/>
    <w:rsid w:val="00654C53"/>
    <w:rsid w:val="00665685"/>
    <w:rsid w:val="00670E20"/>
    <w:rsid w:val="0067127C"/>
    <w:rsid w:val="00692D44"/>
    <w:rsid w:val="006A3CA8"/>
    <w:rsid w:val="006A626B"/>
    <w:rsid w:val="006B4240"/>
    <w:rsid w:val="006C6B8C"/>
    <w:rsid w:val="006D41FA"/>
    <w:rsid w:val="006F3812"/>
    <w:rsid w:val="0070374A"/>
    <w:rsid w:val="00703926"/>
    <w:rsid w:val="00715097"/>
    <w:rsid w:val="00722F32"/>
    <w:rsid w:val="00730B3D"/>
    <w:rsid w:val="00737958"/>
    <w:rsid w:val="00753232"/>
    <w:rsid w:val="007575AD"/>
    <w:rsid w:val="00760357"/>
    <w:rsid w:val="00771AFD"/>
    <w:rsid w:val="007724E8"/>
    <w:rsid w:val="00784815"/>
    <w:rsid w:val="00785574"/>
    <w:rsid w:val="007925FF"/>
    <w:rsid w:val="007939AB"/>
    <w:rsid w:val="007A4E1F"/>
    <w:rsid w:val="007B325D"/>
    <w:rsid w:val="00800363"/>
    <w:rsid w:val="00805536"/>
    <w:rsid w:val="00807B9C"/>
    <w:rsid w:val="00830F87"/>
    <w:rsid w:val="008331DE"/>
    <w:rsid w:val="00836883"/>
    <w:rsid w:val="00847EA3"/>
    <w:rsid w:val="00875728"/>
    <w:rsid w:val="0089186E"/>
    <w:rsid w:val="008A0415"/>
    <w:rsid w:val="008A7627"/>
    <w:rsid w:val="008C2490"/>
    <w:rsid w:val="009371A5"/>
    <w:rsid w:val="00940489"/>
    <w:rsid w:val="00973DF4"/>
    <w:rsid w:val="00993D42"/>
    <w:rsid w:val="00996ED3"/>
    <w:rsid w:val="009B6CD8"/>
    <w:rsid w:val="009D3A7E"/>
    <w:rsid w:val="009D45EB"/>
    <w:rsid w:val="009E191D"/>
    <w:rsid w:val="00A25C68"/>
    <w:rsid w:val="00A379DA"/>
    <w:rsid w:val="00A70680"/>
    <w:rsid w:val="00A738DD"/>
    <w:rsid w:val="00A86830"/>
    <w:rsid w:val="00AA799B"/>
    <w:rsid w:val="00AC2B99"/>
    <w:rsid w:val="00AC5416"/>
    <w:rsid w:val="00AC5E8C"/>
    <w:rsid w:val="00AE00CF"/>
    <w:rsid w:val="00AF2C0B"/>
    <w:rsid w:val="00AF79EF"/>
    <w:rsid w:val="00B119CC"/>
    <w:rsid w:val="00B17415"/>
    <w:rsid w:val="00B3535D"/>
    <w:rsid w:val="00B406F8"/>
    <w:rsid w:val="00B47D3E"/>
    <w:rsid w:val="00B55532"/>
    <w:rsid w:val="00B70B77"/>
    <w:rsid w:val="00B95350"/>
    <w:rsid w:val="00B97E0D"/>
    <w:rsid w:val="00BA63C9"/>
    <w:rsid w:val="00BE1449"/>
    <w:rsid w:val="00BF08B3"/>
    <w:rsid w:val="00BF555C"/>
    <w:rsid w:val="00C00AA1"/>
    <w:rsid w:val="00C073BE"/>
    <w:rsid w:val="00C07486"/>
    <w:rsid w:val="00C25BB9"/>
    <w:rsid w:val="00C54D48"/>
    <w:rsid w:val="00C97893"/>
    <w:rsid w:val="00CA3104"/>
    <w:rsid w:val="00CA5EDB"/>
    <w:rsid w:val="00CC248E"/>
    <w:rsid w:val="00CD2F30"/>
    <w:rsid w:val="00CE340E"/>
    <w:rsid w:val="00D07196"/>
    <w:rsid w:val="00D12505"/>
    <w:rsid w:val="00D164F1"/>
    <w:rsid w:val="00D2428E"/>
    <w:rsid w:val="00D24A40"/>
    <w:rsid w:val="00D2689F"/>
    <w:rsid w:val="00D32464"/>
    <w:rsid w:val="00D47C4E"/>
    <w:rsid w:val="00D6795D"/>
    <w:rsid w:val="00D67B01"/>
    <w:rsid w:val="00DA10F9"/>
    <w:rsid w:val="00DB240A"/>
    <w:rsid w:val="00DB30F5"/>
    <w:rsid w:val="00DB6710"/>
    <w:rsid w:val="00DC1A97"/>
    <w:rsid w:val="00DC3F63"/>
    <w:rsid w:val="00DE24D1"/>
    <w:rsid w:val="00E07344"/>
    <w:rsid w:val="00E12570"/>
    <w:rsid w:val="00E5250E"/>
    <w:rsid w:val="00E64531"/>
    <w:rsid w:val="00E66CDB"/>
    <w:rsid w:val="00E6764B"/>
    <w:rsid w:val="00E71CFC"/>
    <w:rsid w:val="00E84B68"/>
    <w:rsid w:val="00E856D8"/>
    <w:rsid w:val="00E92FD9"/>
    <w:rsid w:val="00EC3ED1"/>
    <w:rsid w:val="00EE4435"/>
    <w:rsid w:val="00EE4DD0"/>
    <w:rsid w:val="00EE51CD"/>
    <w:rsid w:val="00F027D5"/>
    <w:rsid w:val="00F0397A"/>
    <w:rsid w:val="00F118F6"/>
    <w:rsid w:val="00F16308"/>
    <w:rsid w:val="00F300E9"/>
    <w:rsid w:val="00F31DCE"/>
    <w:rsid w:val="00F444FB"/>
    <w:rsid w:val="00F445FD"/>
    <w:rsid w:val="00F552F5"/>
    <w:rsid w:val="00F601A7"/>
    <w:rsid w:val="00F6587D"/>
    <w:rsid w:val="00FA0447"/>
    <w:rsid w:val="00FE09AE"/>
    <w:rsid w:val="00FF54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E9023"/>
  <w15:docId w15:val="{64A0FB2D-F048-4E19-9FCD-D49CDFE5C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57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E12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E1257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12570"/>
    <w:rPr>
      <w:sz w:val="20"/>
      <w:szCs w:val="20"/>
    </w:rPr>
  </w:style>
  <w:style w:type="character" w:styleId="Refdenotaderodap">
    <w:name w:val="footnote reference"/>
    <w:basedOn w:val="Fontepargpadro"/>
    <w:uiPriority w:val="99"/>
    <w:semiHidden/>
    <w:unhideWhenUsed/>
    <w:rsid w:val="00E12570"/>
    <w:rPr>
      <w:vertAlign w:val="superscript"/>
    </w:rPr>
  </w:style>
  <w:style w:type="paragraph" w:styleId="PargrafodaLista">
    <w:name w:val="List Paragraph"/>
    <w:basedOn w:val="Normal"/>
    <w:uiPriority w:val="34"/>
    <w:qFormat/>
    <w:rsid w:val="00E12570"/>
    <w:pPr>
      <w:ind w:left="720"/>
      <w:contextualSpacing/>
    </w:pPr>
  </w:style>
  <w:style w:type="character" w:customStyle="1" w:styleId="A59">
    <w:name w:val="A5+9"/>
    <w:uiPriority w:val="99"/>
    <w:rsid w:val="00E12570"/>
    <w:rPr>
      <w:rFonts w:cs="Sabon"/>
      <w:color w:val="000000"/>
      <w:sz w:val="12"/>
      <w:szCs w:val="12"/>
    </w:rPr>
  </w:style>
  <w:style w:type="paragraph" w:styleId="Textodebalo">
    <w:name w:val="Balloon Text"/>
    <w:basedOn w:val="Normal"/>
    <w:link w:val="TextodebaloChar"/>
    <w:uiPriority w:val="99"/>
    <w:semiHidden/>
    <w:unhideWhenUsed/>
    <w:rsid w:val="00E1257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12570"/>
    <w:rPr>
      <w:rFonts w:ascii="Tahoma" w:hAnsi="Tahoma" w:cs="Tahoma"/>
      <w:sz w:val="16"/>
      <w:szCs w:val="16"/>
    </w:rPr>
  </w:style>
  <w:style w:type="character" w:styleId="Refdecomentrio">
    <w:name w:val="annotation reference"/>
    <w:basedOn w:val="Fontepargpadro"/>
    <w:uiPriority w:val="99"/>
    <w:semiHidden/>
    <w:unhideWhenUsed/>
    <w:rsid w:val="00E12570"/>
    <w:rPr>
      <w:sz w:val="16"/>
      <w:szCs w:val="16"/>
    </w:rPr>
  </w:style>
  <w:style w:type="paragraph" w:styleId="Textodecomentrio">
    <w:name w:val="annotation text"/>
    <w:basedOn w:val="Normal"/>
    <w:link w:val="TextodecomentrioChar"/>
    <w:uiPriority w:val="99"/>
    <w:semiHidden/>
    <w:unhideWhenUsed/>
    <w:rsid w:val="00E1257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12570"/>
    <w:rPr>
      <w:sz w:val="20"/>
      <w:szCs w:val="20"/>
    </w:rPr>
  </w:style>
  <w:style w:type="paragraph" w:styleId="Assuntodocomentrio">
    <w:name w:val="annotation subject"/>
    <w:basedOn w:val="Textodecomentrio"/>
    <w:next w:val="Textodecomentrio"/>
    <w:link w:val="AssuntodocomentrioChar"/>
    <w:uiPriority w:val="99"/>
    <w:semiHidden/>
    <w:unhideWhenUsed/>
    <w:rsid w:val="00E12570"/>
    <w:rPr>
      <w:b/>
      <w:bCs/>
    </w:rPr>
  </w:style>
  <w:style w:type="character" w:customStyle="1" w:styleId="AssuntodocomentrioChar">
    <w:name w:val="Assunto do comentário Char"/>
    <w:basedOn w:val="TextodecomentrioChar"/>
    <w:link w:val="Assuntodocomentrio"/>
    <w:uiPriority w:val="99"/>
    <w:semiHidden/>
    <w:rsid w:val="00E12570"/>
    <w:rPr>
      <w:b/>
      <w:bCs/>
      <w:sz w:val="20"/>
      <w:szCs w:val="20"/>
    </w:rPr>
  </w:style>
  <w:style w:type="paragraph" w:styleId="Legenda">
    <w:name w:val="caption"/>
    <w:basedOn w:val="Normal"/>
    <w:next w:val="Normal"/>
    <w:uiPriority w:val="35"/>
    <w:unhideWhenUsed/>
    <w:qFormat/>
    <w:rsid w:val="002E154D"/>
    <w:pPr>
      <w:spacing w:line="240" w:lineRule="auto"/>
    </w:pPr>
    <w:rPr>
      <w:b/>
      <w:bCs/>
      <w:color w:val="4F81BD" w:themeColor="accent1"/>
      <w:sz w:val="18"/>
      <w:szCs w:val="18"/>
    </w:rPr>
  </w:style>
  <w:style w:type="character" w:styleId="nfase">
    <w:name w:val="Emphasis"/>
    <w:basedOn w:val="Fontepargpadro"/>
    <w:uiPriority w:val="20"/>
    <w:qFormat/>
    <w:rsid w:val="00210810"/>
    <w:rPr>
      <w:i/>
      <w:iCs/>
    </w:rPr>
  </w:style>
  <w:style w:type="paragraph" w:customStyle="1" w:styleId="Corpo">
    <w:name w:val="Corpo"/>
    <w:rsid w:val="005723D7"/>
    <w:pPr>
      <w:widowControl w:val="0"/>
      <w:pBdr>
        <w:top w:val="nil"/>
        <w:left w:val="nil"/>
        <w:bottom w:val="nil"/>
        <w:right w:val="nil"/>
        <w:between w:val="nil"/>
        <w:bar w:val="nil"/>
      </w:pBdr>
      <w:spacing w:after="0" w:line="240" w:lineRule="auto"/>
      <w:ind w:firstLine="0"/>
      <w:jc w:val="left"/>
    </w:pPr>
    <w:rPr>
      <w:rFonts w:ascii="Liberation Serif" w:eastAsia="Arial Unicode MS" w:hAnsi="Liberation Serif" w:cs="Arial Unicode MS"/>
      <w:color w:val="00000A"/>
      <w:sz w:val="24"/>
      <w:szCs w:val="24"/>
      <w:u w:color="00000A"/>
      <w:bdr w:val="nil"/>
      <w:lang w:val="en-US" w:eastAsia="pt-BR"/>
    </w:rPr>
  </w:style>
  <w:style w:type="character" w:styleId="Hyperlink">
    <w:name w:val="Hyperlink"/>
    <w:basedOn w:val="Fontepargpadro"/>
    <w:uiPriority w:val="99"/>
    <w:unhideWhenUsed/>
    <w:rsid w:val="00DE24D1"/>
    <w:rPr>
      <w:color w:val="0000FF" w:themeColor="hyperlink"/>
      <w:u w:val="single"/>
    </w:rPr>
  </w:style>
  <w:style w:type="paragraph" w:styleId="Corpodetexto">
    <w:name w:val="Body Text"/>
    <w:basedOn w:val="Normal"/>
    <w:link w:val="CorpodetextoChar"/>
    <w:uiPriority w:val="1"/>
    <w:qFormat/>
    <w:rsid w:val="00AC2B99"/>
    <w:pPr>
      <w:widowControl w:val="0"/>
      <w:autoSpaceDE w:val="0"/>
      <w:autoSpaceDN w:val="0"/>
      <w:spacing w:after="0" w:line="240" w:lineRule="auto"/>
      <w:ind w:left="104" w:firstLine="0"/>
    </w:pPr>
    <w:rPr>
      <w:rFonts w:ascii="Times New Roman" w:eastAsia="Times New Roman" w:hAnsi="Times New Roman" w:cs="Times New Roman"/>
      <w:sz w:val="24"/>
      <w:szCs w:val="24"/>
      <w:lang w:val="es-ES" w:eastAsia="es-ES" w:bidi="es-ES"/>
    </w:rPr>
  </w:style>
  <w:style w:type="character" w:customStyle="1" w:styleId="CorpodetextoChar">
    <w:name w:val="Corpo de texto Char"/>
    <w:basedOn w:val="Fontepargpadro"/>
    <w:link w:val="Corpodetexto"/>
    <w:uiPriority w:val="1"/>
    <w:rsid w:val="00AC2B99"/>
    <w:rPr>
      <w:rFonts w:ascii="Times New Roman" w:eastAsia="Times New Roman" w:hAnsi="Times New Roman" w:cs="Times New Roman"/>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185857">
      <w:bodyDiv w:val="1"/>
      <w:marLeft w:val="0"/>
      <w:marRight w:val="0"/>
      <w:marTop w:val="0"/>
      <w:marBottom w:val="0"/>
      <w:divBdr>
        <w:top w:val="none" w:sz="0" w:space="0" w:color="auto"/>
        <w:left w:val="none" w:sz="0" w:space="0" w:color="auto"/>
        <w:bottom w:val="none" w:sz="0" w:space="0" w:color="auto"/>
        <w:right w:val="none" w:sz="0" w:space="0" w:color="auto"/>
      </w:divBdr>
    </w:div>
    <w:div w:id="482507304">
      <w:bodyDiv w:val="1"/>
      <w:marLeft w:val="0"/>
      <w:marRight w:val="0"/>
      <w:marTop w:val="0"/>
      <w:marBottom w:val="0"/>
      <w:divBdr>
        <w:top w:val="none" w:sz="0" w:space="0" w:color="auto"/>
        <w:left w:val="none" w:sz="0" w:space="0" w:color="auto"/>
        <w:bottom w:val="none" w:sz="0" w:space="0" w:color="auto"/>
        <w:right w:val="none" w:sz="0" w:space="0" w:color="auto"/>
      </w:divBdr>
    </w:div>
    <w:div w:id="519440063">
      <w:bodyDiv w:val="1"/>
      <w:marLeft w:val="0"/>
      <w:marRight w:val="0"/>
      <w:marTop w:val="0"/>
      <w:marBottom w:val="0"/>
      <w:divBdr>
        <w:top w:val="none" w:sz="0" w:space="0" w:color="auto"/>
        <w:left w:val="none" w:sz="0" w:space="0" w:color="auto"/>
        <w:bottom w:val="none" w:sz="0" w:space="0" w:color="auto"/>
        <w:right w:val="none" w:sz="0" w:space="0" w:color="auto"/>
      </w:divBdr>
    </w:div>
    <w:div w:id="960499774">
      <w:bodyDiv w:val="1"/>
      <w:marLeft w:val="0"/>
      <w:marRight w:val="0"/>
      <w:marTop w:val="0"/>
      <w:marBottom w:val="0"/>
      <w:divBdr>
        <w:top w:val="none" w:sz="0" w:space="0" w:color="auto"/>
        <w:left w:val="none" w:sz="0" w:space="0" w:color="auto"/>
        <w:bottom w:val="none" w:sz="0" w:space="0" w:color="auto"/>
        <w:right w:val="none" w:sz="0" w:space="0" w:color="auto"/>
      </w:divBdr>
    </w:div>
    <w:div w:id="998193438">
      <w:bodyDiv w:val="1"/>
      <w:marLeft w:val="0"/>
      <w:marRight w:val="0"/>
      <w:marTop w:val="0"/>
      <w:marBottom w:val="0"/>
      <w:divBdr>
        <w:top w:val="none" w:sz="0" w:space="0" w:color="auto"/>
        <w:left w:val="none" w:sz="0" w:space="0" w:color="auto"/>
        <w:bottom w:val="none" w:sz="0" w:space="0" w:color="auto"/>
        <w:right w:val="none" w:sz="0" w:space="0" w:color="auto"/>
      </w:divBdr>
    </w:div>
    <w:div w:id="1071539077">
      <w:bodyDiv w:val="1"/>
      <w:marLeft w:val="0"/>
      <w:marRight w:val="0"/>
      <w:marTop w:val="0"/>
      <w:marBottom w:val="0"/>
      <w:divBdr>
        <w:top w:val="none" w:sz="0" w:space="0" w:color="auto"/>
        <w:left w:val="none" w:sz="0" w:space="0" w:color="auto"/>
        <w:bottom w:val="none" w:sz="0" w:space="0" w:color="auto"/>
        <w:right w:val="none" w:sz="0" w:space="0" w:color="auto"/>
      </w:divBdr>
      <w:divsChild>
        <w:div w:id="1529222400">
          <w:marLeft w:val="0"/>
          <w:marRight w:val="0"/>
          <w:marTop w:val="0"/>
          <w:marBottom w:val="0"/>
          <w:divBdr>
            <w:top w:val="none" w:sz="0" w:space="0" w:color="auto"/>
            <w:left w:val="none" w:sz="0" w:space="0" w:color="auto"/>
            <w:bottom w:val="none" w:sz="0" w:space="0" w:color="auto"/>
            <w:right w:val="none" w:sz="0" w:space="0" w:color="auto"/>
          </w:divBdr>
          <w:divsChild>
            <w:div w:id="1248492141">
              <w:marLeft w:val="0"/>
              <w:marRight w:val="0"/>
              <w:marTop w:val="0"/>
              <w:marBottom w:val="0"/>
              <w:divBdr>
                <w:top w:val="none" w:sz="0" w:space="0" w:color="auto"/>
                <w:left w:val="none" w:sz="0" w:space="0" w:color="auto"/>
                <w:bottom w:val="none" w:sz="0" w:space="0" w:color="auto"/>
                <w:right w:val="none" w:sz="0" w:space="0" w:color="auto"/>
              </w:divBdr>
              <w:divsChild>
                <w:div w:id="186527779">
                  <w:marLeft w:val="-240"/>
                  <w:marRight w:val="-240"/>
                  <w:marTop w:val="0"/>
                  <w:marBottom w:val="0"/>
                  <w:divBdr>
                    <w:top w:val="none" w:sz="0" w:space="0" w:color="auto"/>
                    <w:left w:val="none" w:sz="0" w:space="0" w:color="auto"/>
                    <w:bottom w:val="none" w:sz="0" w:space="0" w:color="auto"/>
                    <w:right w:val="none" w:sz="0" w:space="0" w:color="auto"/>
                  </w:divBdr>
                  <w:divsChild>
                    <w:div w:id="751319384">
                      <w:marLeft w:val="0"/>
                      <w:marRight w:val="0"/>
                      <w:marTop w:val="0"/>
                      <w:marBottom w:val="0"/>
                      <w:divBdr>
                        <w:top w:val="none" w:sz="0" w:space="0" w:color="auto"/>
                        <w:left w:val="none" w:sz="0" w:space="0" w:color="auto"/>
                        <w:bottom w:val="none" w:sz="0" w:space="0" w:color="auto"/>
                        <w:right w:val="none" w:sz="0" w:space="0" w:color="auto"/>
                      </w:divBdr>
                      <w:divsChild>
                        <w:div w:id="190651452">
                          <w:marLeft w:val="0"/>
                          <w:marRight w:val="0"/>
                          <w:marTop w:val="0"/>
                          <w:marBottom w:val="0"/>
                          <w:divBdr>
                            <w:top w:val="none" w:sz="0" w:space="0" w:color="auto"/>
                            <w:left w:val="none" w:sz="0" w:space="0" w:color="auto"/>
                            <w:bottom w:val="none" w:sz="0" w:space="0" w:color="auto"/>
                            <w:right w:val="none" w:sz="0" w:space="0" w:color="auto"/>
                          </w:divBdr>
                        </w:div>
                        <w:div w:id="1586576192">
                          <w:marLeft w:val="0"/>
                          <w:marRight w:val="0"/>
                          <w:marTop w:val="0"/>
                          <w:marBottom w:val="0"/>
                          <w:divBdr>
                            <w:top w:val="none" w:sz="0" w:space="0" w:color="auto"/>
                            <w:left w:val="none" w:sz="0" w:space="0" w:color="auto"/>
                            <w:bottom w:val="none" w:sz="0" w:space="0" w:color="auto"/>
                            <w:right w:val="none" w:sz="0" w:space="0" w:color="auto"/>
                          </w:divBdr>
                          <w:divsChild>
                            <w:div w:id="1962422131">
                              <w:marLeft w:val="165"/>
                              <w:marRight w:val="165"/>
                              <w:marTop w:val="0"/>
                              <w:marBottom w:val="0"/>
                              <w:divBdr>
                                <w:top w:val="none" w:sz="0" w:space="0" w:color="auto"/>
                                <w:left w:val="none" w:sz="0" w:space="0" w:color="auto"/>
                                <w:bottom w:val="none" w:sz="0" w:space="0" w:color="auto"/>
                                <w:right w:val="none" w:sz="0" w:space="0" w:color="auto"/>
                              </w:divBdr>
                              <w:divsChild>
                                <w:div w:id="994994470">
                                  <w:marLeft w:val="0"/>
                                  <w:marRight w:val="0"/>
                                  <w:marTop w:val="0"/>
                                  <w:marBottom w:val="0"/>
                                  <w:divBdr>
                                    <w:top w:val="none" w:sz="0" w:space="0" w:color="auto"/>
                                    <w:left w:val="none" w:sz="0" w:space="0" w:color="auto"/>
                                    <w:bottom w:val="none" w:sz="0" w:space="0" w:color="auto"/>
                                    <w:right w:val="none" w:sz="0" w:space="0" w:color="auto"/>
                                  </w:divBdr>
                                  <w:divsChild>
                                    <w:div w:id="7543262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677360">
      <w:bodyDiv w:val="1"/>
      <w:marLeft w:val="0"/>
      <w:marRight w:val="0"/>
      <w:marTop w:val="0"/>
      <w:marBottom w:val="0"/>
      <w:divBdr>
        <w:top w:val="none" w:sz="0" w:space="0" w:color="auto"/>
        <w:left w:val="none" w:sz="0" w:space="0" w:color="auto"/>
        <w:bottom w:val="none" w:sz="0" w:space="0" w:color="auto"/>
        <w:right w:val="none" w:sz="0" w:space="0" w:color="auto"/>
      </w:divBdr>
    </w:div>
    <w:div w:id="1539271042">
      <w:bodyDiv w:val="1"/>
      <w:marLeft w:val="0"/>
      <w:marRight w:val="0"/>
      <w:marTop w:val="0"/>
      <w:marBottom w:val="0"/>
      <w:divBdr>
        <w:top w:val="none" w:sz="0" w:space="0" w:color="auto"/>
        <w:left w:val="none" w:sz="0" w:space="0" w:color="auto"/>
        <w:bottom w:val="none" w:sz="0" w:space="0" w:color="auto"/>
        <w:right w:val="none" w:sz="0" w:space="0" w:color="auto"/>
      </w:divBdr>
    </w:div>
    <w:div w:id="155989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periodicos.letras.ufmg.br/index.php/relin/article/view/16910/0"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1165/el.v49i2.2490"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3B3C9-A993-410D-94EE-7FA984C57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8761</Words>
  <Characters>47315</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Balduino</dc:creator>
  <cp:lastModifiedBy>Eliete Silveira</cp:lastModifiedBy>
  <cp:revision>2</cp:revision>
  <dcterms:created xsi:type="dcterms:W3CDTF">2020-11-03T16:06:00Z</dcterms:created>
  <dcterms:modified xsi:type="dcterms:W3CDTF">2020-11-03T16:06:00Z</dcterms:modified>
</cp:coreProperties>
</file>