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316C9" w14:textId="77777777" w:rsidR="00C0691B" w:rsidRPr="00C308EA" w:rsidRDefault="00C0691B" w:rsidP="00612EC0">
      <w:pPr>
        <w:pStyle w:val="SemEspaamento"/>
        <w:spacing w:line="360" w:lineRule="auto"/>
        <w:jc w:val="both"/>
        <w:rPr>
          <w:rFonts w:ascii="Times New Roman" w:hAnsi="Times New Roman" w:cs="Times New Roman"/>
          <w:b/>
          <w:bCs/>
          <w:sz w:val="24"/>
          <w:szCs w:val="24"/>
        </w:rPr>
      </w:pPr>
      <w:bookmarkStart w:id="0" w:name="_Hlk38475428"/>
      <w:r w:rsidRPr="00C308EA">
        <w:rPr>
          <w:rFonts w:ascii="Times New Roman" w:hAnsi="Times New Roman" w:cs="Times New Roman"/>
          <w:b/>
          <w:bCs/>
          <w:sz w:val="24"/>
          <w:szCs w:val="24"/>
        </w:rPr>
        <w:t xml:space="preserve">Crimes e Cárceres Femininos: perspectivas dos visitantes </w:t>
      </w:r>
    </w:p>
    <w:p w14:paraId="1BCBAC1C" w14:textId="7C31970F" w:rsidR="002E7E0E" w:rsidRPr="00A35A6D" w:rsidRDefault="002E7E0E" w:rsidP="00612EC0">
      <w:pPr>
        <w:spacing w:after="0" w:line="360" w:lineRule="auto"/>
        <w:jc w:val="both"/>
        <w:rPr>
          <w:rFonts w:ascii="Times New Roman" w:hAnsi="Times New Roman" w:cs="Times New Roman"/>
          <w:b/>
          <w:bCs/>
          <w:sz w:val="24"/>
          <w:szCs w:val="24"/>
        </w:rPr>
      </w:pPr>
      <w:r w:rsidRPr="00A35A6D">
        <w:rPr>
          <w:rFonts w:ascii="Times New Roman" w:hAnsi="Times New Roman" w:cs="Times New Roman"/>
          <w:b/>
          <w:bCs/>
          <w:sz w:val="24"/>
          <w:szCs w:val="24"/>
        </w:rPr>
        <w:t>Resumo</w:t>
      </w:r>
    </w:p>
    <w:bookmarkEnd w:id="0"/>
    <w:p w14:paraId="3CDCF1DE" w14:textId="77777777" w:rsidR="00E429B0" w:rsidRDefault="00E429B0" w:rsidP="00E42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Buscando identificar a perspectiva de visitantes sobre os crimes atribuídos às privadas de liberdade e sobre os locais de confinamento onde elas se encontram, apresentamos uma etnografia conduzida em duas prisões femininas. Dentre o conjunto plural de interlocutores, há uma tendência de justificar a detenção das mulheres pela vinculação delas um parceiro “bandido”. Nenhum relato trata de crime cometido para sustento familiar, o que destoa da literatura recente sobre encarceramento feminino. A partir das narrativas, notamos que mulheres presas por crimes semelhantes são colocadas em prisões com meios de controle e punição muito distintos. </w:t>
      </w:r>
    </w:p>
    <w:p w14:paraId="03379C5B" w14:textId="77777777" w:rsidR="00E429B0" w:rsidRDefault="00E429B0" w:rsidP="00E429B0">
      <w:pPr>
        <w:pStyle w:val="SemEspaamento"/>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Palavras-chave: </w:t>
      </w:r>
      <w:r>
        <w:rPr>
          <w:rFonts w:ascii="Times New Roman" w:hAnsi="Times New Roman" w:cs="Times New Roman"/>
          <w:sz w:val="24"/>
          <w:szCs w:val="24"/>
        </w:rPr>
        <w:t>prisão, mulheres, visita, crime, punição</w:t>
      </w:r>
    </w:p>
    <w:p w14:paraId="532263A9" w14:textId="77777777" w:rsidR="002E7E0E" w:rsidRPr="002E7E0E" w:rsidRDefault="002E7E0E" w:rsidP="00612EC0">
      <w:pPr>
        <w:spacing w:after="0" w:line="360" w:lineRule="auto"/>
        <w:jc w:val="both"/>
        <w:rPr>
          <w:rFonts w:ascii="Times New Roman" w:hAnsi="Times New Roman" w:cs="Times New Roman"/>
          <w:sz w:val="24"/>
          <w:szCs w:val="24"/>
        </w:rPr>
      </w:pPr>
    </w:p>
    <w:p w14:paraId="2AE2E28E" w14:textId="77777777" w:rsidR="00E429B0" w:rsidRPr="00ED734A" w:rsidRDefault="00E429B0" w:rsidP="00E429B0">
      <w:pPr>
        <w:pStyle w:val="SemEspaamento"/>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Women's Crimes and Prisons: visitor's perspectives </w:t>
      </w:r>
    </w:p>
    <w:p w14:paraId="5169A1A6" w14:textId="77777777" w:rsidR="00E429B0" w:rsidRPr="00ED734A" w:rsidRDefault="00E429B0" w:rsidP="00E429B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5C6B4813" w14:textId="77777777" w:rsidR="00E429B0" w:rsidRPr="00ED734A" w:rsidRDefault="00E429B0" w:rsidP="00E429B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identify the visitor's perspective on the crimes attributed to women deprived of liberty and on the places of confinement where they are, we present an ethnography conducted in two female prisons. Among the plural set of interlocutors, there is a tendency to justify the detention of women by linking them to a “thug” partner. No report mentions a crime committed for family support, which contradicts recent literature on female incarceration. From the narratives, we note that women arrested for similar crimes are placed in prisons with very different means of control and punishment. </w:t>
      </w:r>
    </w:p>
    <w:p w14:paraId="1AB8FAE3" w14:textId="77777777" w:rsidR="00E429B0" w:rsidRPr="00ED734A" w:rsidRDefault="00E429B0" w:rsidP="00E429B0">
      <w:pPr>
        <w:pStyle w:val="SemEspaamento"/>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prison, women, visit, crime, punishment</w:t>
      </w:r>
    </w:p>
    <w:p w14:paraId="69561C37" w14:textId="77777777" w:rsidR="002E7E0E" w:rsidRPr="00E429B0" w:rsidRDefault="002E7E0E" w:rsidP="00612EC0">
      <w:pPr>
        <w:spacing w:after="0" w:line="360" w:lineRule="auto"/>
        <w:jc w:val="both"/>
        <w:rPr>
          <w:rFonts w:ascii="Times New Roman" w:hAnsi="Times New Roman" w:cs="Times New Roman"/>
          <w:sz w:val="24"/>
          <w:szCs w:val="24"/>
          <w:lang w:val="en-US"/>
        </w:rPr>
      </w:pPr>
    </w:p>
    <w:p w14:paraId="6492678E" w14:textId="5671D38A" w:rsidR="00A35A6D" w:rsidRPr="00826374" w:rsidRDefault="006D2AB1" w:rsidP="00612E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Helena Salgueiro Lermen</w:t>
      </w:r>
      <w:r w:rsidR="00996921">
        <w:rPr>
          <w:rFonts w:ascii="Times New Roman" w:hAnsi="Times New Roman" w:cs="Times New Roman"/>
          <w:sz w:val="24"/>
          <w:szCs w:val="24"/>
        </w:rPr>
        <w:t xml:space="preserve"> (hslermen@gmail.com)</w:t>
      </w:r>
      <w:r>
        <w:rPr>
          <w:rFonts w:ascii="Times New Roman" w:hAnsi="Times New Roman" w:cs="Times New Roman"/>
          <w:sz w:val="24"/>
          <w:szCs w:val="24"/>
        </w:rPr>
        <w:t xml:space="preserve"> </w:t>
      </w:r>
      <w:r w:rsidR="00612EC0">
        <w:rPr>
          <w:rFonts w:ascii="Times New Roman" w:hAnsi="Times New Roman" w:cs="Times New Roman"/>
          <w:sz w:val="24"/>
          <w:szCs w:val="24"/>
        </w:rPr>
        <w:t xml:space="preserve">possui doutorado </w:t>
      </w:r>
      <w:r>
        <w:rPr>
          <w:rFonts w:ascii="Times New Roman" w:hAnsi="Times New Roman" w:cs="Times New Roman"/>
          <w:sz w:val="24"/>
          <w:szCs w:val="24"/>
        </w:rPr>
        <w:t xml:space="preserve">em Saúde Coletiva </w:t>
      </w:r>
      <w:r w:rsidR="00612EC0">
        <w:rPr>
          <w:rFonts w:ascii="Times New Roman" w:hAnsi="Times New Roman" w:cs="Times New Roman"/>
          <w:sz w:val="24"/>
          <w:szCs w:val="24"/>
        </w:rPr>
        <w:t>pelo Instituto de Medicina Social da Universidade do Estado do Rio de Janeiro (IMS-UERJ)</w:t>
      </w:r>
      <w:r w:rsidR="00A35A6D">
        <w:rPr>
          <w:rFonts w:ascii="Times New Roman" w:hAnsi="Times New Roman" w:cs="Times New Roman"/>
          <w:sz w:val="24"/>
          <w:szCs w:val="24"/>
        </w:rPr>
        <w:t xml:space="preserve">, </w:t>
      </w:r>
      <w:r w:rsidR="00612EC0">
        <w:rPr>
          <w:rFonts w:ascii="Times New Roman" w:hAnsi="Times New Roman" w:cs="Times New Roman"/>
          <w:sz w:val="24"/>
          <w:szCs w:val="24"/>
        </w:rPr>
        <w:t xml:space="preserve">mestrado </w:t>
      </w:r>
      <w:r w:rsidR="00A35A6D">
        <w:rPr>
          <w:rFonts w:ascii="Times New Roman" w:hAnsi="Times New Roman" w:cs="Times New Roman"/>
          <w:sz w:val="24"/>
          <w:szCs w:val="24"/>
        </w:rPr>
        <w:t>em Psicologia</w:t>
      </w:r>
      <w:r w:rsidR="00612EC0">
        <w:rPr>
          <w:rFonts w:ascii="Times New Roman" w:hAnsi="Times New Roman" w:cs="Times New Roman"/>
          <w:sz w:val="24"/>
          <w:szCs w:val="24"/>
        </w:rPr>
        <w:t xml:space="preserve"> e graduação em </w:t>
      </w:r>
      <w:r w:rsidR="00E429B0">
        <w:rPr>
          <w:rFonts w:ascii="Times New Roman" w:hAnsi="Times New Roman" w:cs="Times New Roman"/>
          <w:sz w:val="24"/>
          <w:szCs w:val="24"/>
        </w:rPr>
        <w:t>Psicologi</w:t>
      </w:r>
      <w:r w:rsidR="00612EC0">
        <w:rPr>
          <w:rFonts w:ascii="Times New Roman" w:hAnsi="Times New Roman" w:cs="Times New Roman"/>
          <w:sz w:val="24"/>
          <w:szCs w:val="24"/>
        </w:rPr>
        <w:t xml:space="preserve">a pela Pontifícia Universidade Católica do Rio Grande do Sul </w:t>
      </w:r>
      <w:r w:rsidR="00A35A6D">
        <w:rPr>
          <w:rFonts w:ascii="Times New Roman" w:hAnsi="Times New Roman" w:cs="Times New Roman"/>
          <w:sz w:val="24"/>
          <w:szCs w:val="24"/>
        </w:rPr>
        <w:t xml:space="preserve">(PUCRS), </w:t>
      </w:r>
      <w:r w:rsidR="00612EC0">
        <w:rPr>
          <w:rFonts w:ascii="Times New Roman" w:hAnsi="Times New Roman" w:cs="Times New Roman"/>
          <w:sz w:val="24"/>
          <w:szCs w:val="24"/>
        </w:rPr>
        <w:t>especialização</w:t>
      </w:r>
      <w:r w:rsidR="00A35A6D">
        <w:rPr>
          <w:rFonts w:ascii="Times New Roman" w:hAnsi="Times New Roman" w:cs="Times New Roman"/>
          <w:sz w:val="24"/>
          <w:szCs w:val="24"/>
        </w:rPr>
        <w:t xml:space="preserve"> em Saúde Comunitária </w:t>
      </w:r>
      <w:r w:rsidR="00612EC0">
        <w:rPr>
          <w:rFonts w:ascii="Times New Roman" w:hAnsi="Times New Roman" w:cs="Times New Roman"/>
          <w:sz w:val="24"/>
          <w:szCs w:val="24"/>
        </w:rPr>
        <w:t>e especialização</w:t>
      </w:r>
      <w:r w:rsidR="00A35A6D">
        <w:rPr>
          <w:rFonts w:ascii="Times New Roman" w:hAnsi="Times New Roman" w:cs="Times New Roman"/>
          <w:sz w:val="24"/>
          <w:szCs w:val="24"/>
        </w:rPr>
        <w:t xml:space="preserve"> em Saúde Pública</w:t>
      </w:r>
      <w:r w:rsidR="00612EC0">
        <w:rPr>
          <w:rFonts w:ascii="Times New Roman" w:hAnsi="Times New Roman" w:cs="Times New Roman"/>
          <w:sz w:val="24"/>
          <w:szCs w:val="24"/>
        </w:rPr>
        <w:t>, ambas pela Universidade Federal do Rio Grande do Sul</w:t>
      </w:r>
      <w:r w:rsidR="00A35A6D">
        <w:rPr>
          <w:rFonts w:ascii="Times New Roman" w:hAnsi="Times New Roman" w:cs="Times New Roman"/>
          <w:sz w:val="24"/>
          <w:szCs w:val="24"/>
        </w:rPr>
        <w:t xml:space="preserve"> (UFRGS)</w:t>
      </w:r>
      <w:r w:rsidR="00612EC0">
        <w:rPr>
          <w:rFonts w:ascii="Times New Roman" w:hAnsi="Times New Roman" w:cs="Times New Roman"/>
          <w:sz w:val="24"/>
          <w:szCs w:val="24"/>
        </w:rPr>
        <w:t>.</w:t>
      </w:r>
      <w:r w:rsidR="00A35A6D">
        <w:rPr>
          <w:rFonts w:ascii="Times New Roman" w:hAnsi="Times New Roman" w:cs="Times New Roman"/>
          <w:sz w:val="24"/>
          <w:szCs w:val="24"/>
        </w:rPr>
        <w:t xml:space="preserve"> </w:t>
      </w:r>
    </w:p>
    <w:p w14:paraId="3E06AE13" w14:textId="77777777" w:rsidR="00E429B0" w:rsidRDefault="00E429B0" w:rsidP="00612EC0">
      <w:pPr>
        <w:spacing w:after="0" w:line="360" w:lineRule="auto"/>
        <w:jc w:val="both"/>
        <w:rPr>
          <w:rFonts w:ascii="Times New Roman" w:hAnsi="Times New Roman" w:cs="Times New Roman"/>
          <w:sz w:val="24"/>
          <w:szCs w:val="24"/>
        </w:rPr>
      </w:pPr>
    </w:p>
    <w:p w14:paraId="2785514F" w14:textId="2634434D" w:rsidR="002E7E0E" w:rsidRDefault="00826374" w:rsidP="00612E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Martinho Braga Batista e Silva (</w:t>
      </w:r>
      <w:hyperlink r:id="rId4" w:history="1">
        <w:r w:rsidRPr="00826374">
          <w:rPr>
            <w:rStyle w:val="Hyperlink"/>
            <w:rFonts w:ascii="Times New Roman" w:hAnsi="Times New Roman" w:cs="Times New Roman"/>
            <w:color w:val="auto"/>
            <w:sz w:val="24"/>
            <w:szCs w:val="24"/>
            <w:u w:val="none"/>
          </w:rPr>
          <w:t>martinho02003@yahoo.com.br</w:t>
        </w:r>
      </w:hyperlink>
      <w:r>
        <w:rPr>
          <w:rFonts w:ascii="Times New Roman" w:hAnsi="Times New Roman" w:cs="Times New Roman"/>
          <w:sz w:val="24"/>
          <w:szCs w:val="24"/>
        </w:rPr>
        <w:t>) é Professor do Instituto de Medicina Social da Universidade do Estado do Rio de Janeiro (IMS-UERJ), com mestrado em Saúde Coletiva pela mesma instituição, doutorado em Antropologia pela Universidade Federal do Rio de Janeiro (UFRJ), especialização em Saúde Mental pela Fundação Oswaldo Cruz (FIOCRUZ) e graduação em Psicologia pela Universidade de Brasília (UNB).</w:t>
      </w:r>
    </w:p>
    <w:sectPr w:rsidR="002E7E0E" w:rsidSect="00E429B0">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0E"/>
    <w:rsid w:val="00097207"/>
    <w:rsid w:val="000B66F3"/>
    <w:rsid w:val="000C556E"/>
    <w:rsid w:val="00115C4E"/>
    <w:rsid w:val="001728BA"/>
    <w:rsid w:val="002E7E0E"/>
    <w:rsid w:val="00520A46"/>
    <w:rsid w:val="00564A40"/>
    <w:rsid w:val="005D28CC"/>
    <w:rsid w:val="00612EC0"/>
    <w:rsid w:val="006D2AB1"/>
    <w:rsid w:val="007E345C"/>
    <w:rsid w:val="00826374"/>
    <w:rsid w:val="00847656"/>
    <w:rsid w:val="00996921"/>
    <w:rsid w:val="00A35A6D"/>
    <w:rsid w:val="00A47A2F"/>
    <w:rsid w:val="00A875D8"/>
    <w:rsid w:val="00C0691B"/>
    <w:rsid w:val="00D8143F"/>
    <w:rsid w:val="00E40550"/>
    <w:rsid w:val="00E429B0"/>
    <w:rsid w:val="00F57115"/>
    <w:rsid w:val="00F64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4B13"/>
  <w15:docId w15:val="{E172AB0A-2B12-48E5-A6CC-8B9BAFE4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C0691B"/>
    <w:rPr>
      <w:sz w:val="16"/>
      <w:szCs w:val="16"/>
    </w:rPr>
  </w:style>
  <w:style w:type="paragraph" w:styleId="Textodecomentrio">
    <w:name w:val="annotation text"/>
    <w:basedOn w:val="Normal"/>
    <w:link w:val="TextodecomentrioChar"/>
    <w:uiPriority w:val="99"/>
    <w:semiHidden/>
    <w:unhideWhenUsed/>
    <w:rsid w:val="00C0691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0691B"/>
    <w:rPr>
      <w:sz w:val="20"/>
      <w:szCs w:val="20"/>
    </w:rPr>
  </w:style>
  <w:style w:type="paragraph" w:styleId="Assuntodocomentrio">
    <w:name w:val="annotation subject"/>
    <w:basedOn w:val="Textodecomentrio"/>
    <w:next w:val="Textodecomentrio"/>
    <w:link w:val="AssuntodocomentrioChar"/>
    <w:uiPriority w:val="99"/>
    <w:semiHidden/>
    <w:unhideWhenUsed/>
    <w:rsid w:val="00C0691B"/>
    <w:rPr>
      <w:b/>
      <w:bCs/>
    </w:rPr>
  </w:style>
  <w:style w:type="character" w:customStyle="1" w:styleId="AssuntodocomentrioChar">
    <w:name w:val="Assunto do comentário Char"/>
    <w:basedOn w:val="TextodecomentrioChar"/>
    <w:link w:val="Assuntodocomentrio"/>
    <w:uiPriority w:val="99"/>
    <w:semiHidden/>
    <w:rsid w:val="00C0691B"/>
    <w:rPr>
      <w:b/>
      <w:bCs/>
      <w:sz w:val="20"/>
      <w:szCs w:val="20"/>
    </w:rPr>
  </w:style>
  <w:style w:type="paragraph" w:styleId="Textodebalo">
    <w:name w:val="Balloon Text"/>
    <w:basedOn w:val="Normal"/>
    <w:link w:val="TextodebaloChar"/>
    <w:uiPriority w:val="99"/>
    <w:semiHidden/>
    <w:unhideWhenUsed/>
    <w:rsid w:val="00C069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0691B"/>
    <w:rPr>
      <w:rFonts w:ascii="Segoe UI" w:hAnsi="Segoe UI" w:cs="Segoe UI"/>
      <w:sz w:val="18"/>
      <w:szCs w:val="18"/>
    </w:rPr>
  </w:style>
  <w:style w:type="paragraph" w:styleId="SemEspaamento">
    <w:name w:val="No Spacing"/>
    <w:uiPriority w:val="1"/>
    <w:qFormat/>
    <w:rsid w:val="00C0691B"/>
    <w:pPr>
      <w:spacing w:after="0" w:line="240" w:lineRule="auto"/>
    </w:pPr>
  </w:style>
  <w:style w:type="character" w:styleId="nfase">
    <w:name w:val="Emphasis"/>
    <w:uiPriority w:val="20"/>
    <w:qFormat/>
    <w:rsid w:val="00C0691B"/>
    <w:rPr>
      <w:i/>
      <w:iCs/>
    </w:rPr>
  </w:style>
  <w:style w:type="paragraph" w:styleId="NormalWeb">
    <w:name w:val="Normal (Web)"/>
    <w:basedOn w:val="Normal"/>
    <w:uiPriority w:val="99"/>
    <w:unhideWhenUsed/>
    <w:rsid w:val="00C0691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l8wme">
    <w:name w:val="tl8wme"/>
    <w:basedOn w:val="Fontepargpadro"/>
    <w:rsid w:val="00C0691B"/>
  </w:style>
  <w:style w:type="character" w:styleId="Hyperlink">
    <w:name w:val="Hyperlink"/>
    <w:basedOn w:val="Fontepargpadro"/>
    <w:uiPriority w:val="99"/>
    <w:unhideWhenUsed/>
    <w:rsid w:val="008263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2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tinho02003@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2008</Characters>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2020-04-28T16:18:00Z</dcterms:created>
  <dcterms:modified xsi:type="dcterms:W3CDTF">2020-04-28T16:18:00Z</dcterms:modified>
</cp:coreProperties>
</file>