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F4535" w14:textId="70415FBD" w:rsidR="000A524E" w:rsidRPr="00E55EDD" w:rsidRDefault="000A524E" w:rsidP="004D6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EDD">
        <w:rPr>
          <w:rFonts w:ascii="Times New Roman" w:hAnsi="Times New Roman" w:cs="Times New Roman"/>
          <w:b/>
          <w:bCs/>
          <w:sz w:val="24"/>
          <w:szCs w:val="24"/>
        </w:rPr>
        <w:t>DAS DISTORÇÕES DA CRIMINOLOGIA DO NORTE GLOBAL</w:t>
      </w:r>
    </w:p>
    <w:p w14:paraId="451EEEAD" w14:textId="60FC9630" w:rsidR="0096233B" w:rsidRPr="00E55EDD" w:rsidRDefault="00781881" w:rsidP="004D6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75208B">
        <w:rPr>
          <w:rFonts w:ascii="Times New Roman" w:hAnsi="Times New Roman" w:cs="Times New Roman"/>
          <w:b/>
          <w:bCs/>
          <w:sz w:val="24"/>
          <w:szCs w:val="24"/>
        </w:rPr>
        <w:t xml:space="preserve"> UMA NOVA VISÃO DE</w:t>
      </w:r>
      <w:r w:rsidR="000A524E" w:rsidRPr="00E55EDD">
        <w:rPr>
          <w:rFonts w:ascii="Times New Roman" w:hAnsi="Times New Roman" w:cs="Times New Roman"/>
          <w:b/>
          <w:bCs/>
          <w:sz w:val="24"/>
          <w:szCs w:val="24"/>
        </w:rPr>
        <w:t xml:space="preserve"> MUNDO NA CRIMINOLOGIA DO SUL</w:t>
      </w:r>
    </w:p>
    <w:p w14:paraId="4EB73651" w14:textId="77777777" w:rsidR="00617C36" w:rsidRPr="00A625D4" w:rsidRDefault="00617C36" w:rsidP="004D6EA9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val="pt-BR"/>
        </w:rPr>
      </w:pPr>
    </w:p>
    <w:p w14:paraId="65ABA89A" w14:textId="40FFC661" w:rsidR="00617C36" w:rsidRPr="00A625D4" w:rsidRDefault="00617C36" w:rsidP="004D6EA9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</w:pPr>
      <w:r w:rsidRPr="00A625D4"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>FROM THE D</w:t>
      </w:r>
      <w:r w:rsidR="00781881"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>ISTORTIONS OF THE GLOBAL NORTH</w:t>
      </w:r>
      <w:r w:rsidRPr="00A625D4"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 xml:space="preserve"> CRIMINOLOGY</w:t>
      </w:r>
    </w:p>
    <w:p w14:paraId="056FFA5C" w14:textId="4E3E7F35" w:rsidR="00617C36" w:rsidRPr="00A625D4" w:rsidRDefault="00617C36" w:rsidP="004D6EA9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</w:pPr>
      <w:r w:rsidRPr="00A625D4"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>TO THE SOUTHERN CRIMINOLOGY`S NEW COSMOVISION</w:t>
      </w:r>
    </w:p>
    <w:p w14:paraId="57F02805" w14:textId="77777777" w:rsidR="00617C36" w:rsidRPr="00781881" w:rsidRDefault="00617C36" w:rsidP="00E55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873F93" w14:textId="4EFED20A" w:rsidR="00E63247" w:rsidRPr="00A625D4" w:rsidRDefault="00E63247" w:rsidP="004D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625D4">
        <w:rPr>
          <w:rFonts w:ascii="Times New Roman" w:hAnsi="Times New Roman" w:cs="Times New Roman"/>
          <w:sz w:val="24"/>
          <w:szCs w:val="24"/>
        </w:rPr>
        <w:t xml:space="preserve"> Este artigo examina as distorções da criminologia</w:t>
      </w:r>
      <w:r w:rsidR="00D859C7" w:rsidRPr="00A625D4">
        <w:rPr>
          <w:rFonts w:ascii="Times New Roman" w:hAnsi="Times New Roman" w:cs="Times New Roman"/>
          <w:sz w:val="24"/>
          <w:szCs w:val="24"/>
        </w:rPr>
        <w:t xml:space="preserve"> do</w:t>
      </w:r>
      <w:r w:rsidR="00F25162">
        <w:rPr>
          <w:rFonts w:ascii="Times New Roman" w:hAnsi="Times New Roman" w:cs="Times New Roman"/>
          <w:sz w:val="24"/>
          <w:szCs w:val="24"/>
        </w:rPr>
        <w:t xml:space="preserve"> Norte G</w:t>
      </w:r>
      <w:r w:rsidRPr="00A625D4">
        <w:rPr>
          <w:rFonts w:ascii="Times New Roman" w:hAnsi="Times New Roman" w:cs="Times New Roman"/>
          <w:sz w:val="24"/>
          <w:szCs w:val="24"/>
        </w:rPr>
        <w:t>lobal na compreensão d</w:t>
      </w:r>
      <w:r w:rsidR="00F04EF4" w:rsidRPr="00A625D4">
        <w:rPr>
          <w:rFonts w:ascii="Times New Roman" w:hAnsi="Times New Roman" w:cs="Times New Roman"/>
          <w:sz w:val="24"/>
          <w:szCs w:val="24"/>
        </w:rPr>
        <w:t>o conceito de</w:t>
      </w:r>
      <w:r w:rsidRPr="00A625D4">
        <w:rPr>
          <w:rFonts w:ascii="Times New Roman" w:hAnsi="Times New Roman" w:cs="Times New Roman"/>
          <w:sz w:val="24"/>
          <w:szCs w:val="24"/>
        </w:rPr>
        <w:t xml:space="preserve"> </w:t>
      </w:r>
      <w:r w:rsidRPr="003C53AF">
        <w:rPr>
          <w:rFonts w:ascii="Times New Roman" w:hAnsi="Times New Roman" w:cs="Times New Roman"/>
          <w:i/>
          <w:iCs/>
          <w:sz w:val="24"/>
          <w:szCs w:val="24"/>
        </w:rPr>
        <w:t>ações sociais.</w:t>
      </w:r>
      <w:r w:rsidRPr="00A625D4">
        <w:rPr>
          <w:rFonts w:ascii="Times New Roman" w:hAnsi="Times New Roman" w:cs="Times New Roman"/>
          <w:sz w:val="24"/>
          <w:szCs w:val="24"/>
        </w:rPr>
        <w:t xml:space="preserve"> </w:t>
      </w:r>
      <w:r w:rsidR="00F04EF4" w:rsidRPr="00A625D4">
        <w:rPr>
          <w:rFonts w:ascii="Times New Roman" w:hAnsi="Times New Roman" w:cs="Times New Roman"/>
          <w:sz w:val="24"/>
          <w:szCs w:val="24"/>
        </w:rPr>
        <w:t xml:space="preserve">Para </w:t>
      </w:r>
      <w:r w:rsidR="00781881">
        <w:rPr>
          <w:rFonts w:ascii="Times New Roman" w:hAnsi="Times New Roman" w:cs="Times New Roman"/>
          <w:sz w:val="24"/>
          <w:szCs w:val="24"/>
        </w:rPr>
        <w:t>isso</w:t>
      </w:r>
      <w:r w:rsidR="00F04EF4" w:rsidRPr="00A625D4">
        <w:rPr>
          <w:rFonts w:ascii="Times New Roman" w:hAnsi="Times New Roman" w:cs="Times New Roman"/>
          <w:sz w:val="24"/>
          <w:szCs w:val="24"/>
        </w:rPr>
        <w:t>, u</w:t>
      </w:r>
      <w:r w:rsidRPr="00A625D4">
        <w:rPr>
          <w:rFonts w:ascii="Times New Roman" w:hAnsi="Times New Roman" w:cs="Times New Roman"/>
          <w:sz w:val="24"/>
          <w:szCs w:val="24"/>
        </w:rPr>
        <w:t>tiliza métodos analíticos e dialéticos para explicar o conceito de ação social, analisa</w:t>
      </w:r>
      <w:r w:rsidR="00F04EF4" w:rsidRPr="00A625D4">
        <w:rPr>
          <w:rFonts w:ascii="Times New Roman" w:hAnsi="Times New Roman" w:cs="Times New Roman"/>
          <w:sz w:val="24"/>
          <w:szCs w:val="24"/>
        </w:rPr>
        <w:t>ndo</w:t>
      </w:r>
      <w:r w:rsidRPr="00A625D4">
        <w:rPr>
          <w:rFonts w:ascii="Times New Roman" w:hAnsi="Times New Roman" w:cs="Times New Roman"/>
          <w:sz w:val="24"/>
          <w:szCs w:val="24"/>
        </w:rPr>
        <w:t xml:space="preserve"> </w:t>
      </w:r>
      <w:r w:rsidR="00F04EF4" w:rsidRPr="00A625D4">
        <w:rPr>
          <w:rFonts w:ascii="Times New Roman" w:hAnsi="Times New Roman" w:cs="Times New Roman"/>
          <w:sz w:val="24"/>
          <w:szCs w:val="24"/>
        </w:rPr>
        <w:t>o</w:t>
      </w:r>
      <w:r w:rsidRPr="00A625D4">
        <w:rPr>
          <w:rFonts w:ascii="Times New Roman" w:hAnsi="Times New Roman" w:cs="Times New Roman"/>
          <w:sz w:val="24"/>
          <w:szCs w:val="24"/>
        </w:rPr>
        <w:t>s equívocos e implicações decorrentes do uso de noções de criminalidade e desvio social, utilizadas pela criminologia do Norte e assimiladas de forma acrítica no Sul</w:t>
      </w:r>
      <w:r w:rsidR="00781881">
        <w:rPr>
          <w:rFonts w:ascii="Times New Roman" w:hAnsi="Times New Roman" w:cs="Times New Roman"/>
          <w:sz w:val="24"/>
          <w:szCs w:val="24"/>
        </w:rPr>
        <w:t xml:space="preserve">, </w:t>
      </w:r>
      <w:r w:rsidRPr="00A625D4">
        <w:rPr>
          <w:rFonts w:ascii="Times New Roman" w:hAnsi="Times New Roman" w:cs="Times New Roman"/>
          <w:sz w:val="24"/>
          <w:szCs w:val="24"/>
        </w:rPr>
        <w:t>apresenta</w:t>
      </w:r>
      <w:r w:rsidR="00781881">
        <w:rPr>
          <w:rFonts w:ascii="Times New Roman" w:hAnsi="Times New Roman" w:cs="Times New Roman"/>
          <w:sz w:val="24"/>
          <w:szCs w:val="24"/>
        </w:rPr>
        <w:t>ndo</w:t>
      </w:r>
      <w:r w:rsidRPr="00A625D4">
        <w:rPr>
          <w:rFonts w:ascii="Times New Roman" w:hAnsi="Times New Roman" w:cs="Times New Roman"/>
          <w:sz w:val="24"/>
          <w:szCs w:val="24"/>
        </w:rPr>
        <w:t xml:space="preserve"> a categoria teórica de divergência social. </w:t>
      </w:r>
      <w:r w:rsidR="006F4B46" w:rsidRPr="00A625D4">
        <w:rPr>
          <w:rFonts w:ascii="Times New Roman" w:hAnsi="Times New Roman" w:cs="Times New Roman"/>
          <w:sz w:val="24"/>
          <w:szCs w:val="24"/>
        </w:rPr>
        <w:t>Após</w:t>
      </w:r>
      <w:r w:rsidR="00F04EF4" w:rsidRPr="00A625D4">
        <w:rPr>
          <w:rFonts w:ascii="Times New Roman" w:hAnsi="Times New Roman" w:cs="Times New Roman"/>
          <w:sz w:val="24"/>
          <w:szCs w:val="24"/>
        </w:rPr>
        <w:t>,</w:t>
      </w:r>
      <w:r w:rsidR="006F4B46" w:rsidRPr="00A625D4">
        <w:rPr>
          <w:rFonts w:ascii="Times New Roman" w:hAnsi="Times New Roman" w:cs="Times New Roman"/>
          <w:sz w:val="24"/>
          <w:szCs w:val="24"/>
        </w:rPr>
        <w:t xml:space="preserve"> analisa</w:t>
      </w:r>
      <w:r w:rsidRPr="00A625D4">
        <w:rPr>
          <w:rFonts w:ascii="Times New Roman" w:hAnsi="Times New Roman" w:cs="Times New Roman"/>
          <w:sz w:val="24"/>
          <w:szCs w:val="24"/>
        </w:rPr>
        <w:t xml:space="preserve"> a questão central deste artigo: uma abordagem da visão d</w:t>
      </w:r>
      <w:r w:rsidR="00A01E17">
        <w:rPr>
          <w:rFonts w:ascii="Times New Roman" w:hAnsi="Times New Roman" w:cs="Times New Roman"/>
          <w:sz w:val="24"/>
          <w:szCs w:val="24"/>
        </w:rPr>
        <w:t>e mundo sobre ações sociais que chamem</w:t>
      </w:r>
      <w:r w:rsidRPr="00A625D4">
        <w:rPr>
          <w:rFonts w:ascii="Times New Roman" w:hAnsi="Times New Roman" w:cs="Times New Roman"/>
          <w:sz w:val="24"/>
          <w:szCs w:val="24"/>
        </w:rPr>
        <w:t xml:space="preserve"> o interesse do controle criminal, em co</w:t>
      </w:r>
      <w:r w:rsidR="00D84A64">
        <w:rPr>
          <w:rFonts w:ascii="Times New Roman" w:hAnsi="Times New Roman" w:cs="Times New Roman"/>
          <w:sz w:val="24"/>
          <w:szCs w:val="24"/>
        </w:rPr>
        <w:t>nsonância com as necessidades da</w:t>
      </w:r>
      <w:r w:rsidRPr="00A625D4">
        <w:rPr>
          <w:rFonts w:ascii="Times New Roman" w:hAnsi="Times New Roman" w:cs="Times New Roman"/>
          <w:sz w:val="24"/>
          <w:szCs w:val="24"/>
        </w:rPr>
        <w:t xml:space="preserve"> criminologia do Sul Global.</w:t>
      </w:r>
    </w:p>
    <w:p w14:paraId="0B9EAE5D" w14:textId="77777777" w:rsidR="008A5F73" w:rsidRPr="00A625D4" w:rsidRDefault="008A5F73" w:rsidP="008A5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625D4">
        <w:rPr>
          <w:rFonts w:ascii="Times New Roman" w:hAnsi="Times New Roman" w:cs="Times New Roman"/>
          <w:sz w:val="24"/>
          <w:szCs w:val="24"/>
        </w:rPr>
        <w:t xml:space="preserve"> criminalidade, desvio social, divergência social, crim</w:t>
      </w:r>
      <w:r>
        <w:rPr>
          <w:rFonts w:ascii="Times New Roman" w:hAnsi="Times New Roman" w:cs="Times New Roman"/>
          <w:sz w:val="24"/>
          <w:szCs w:val="24"/>
        </w:rPr>
        <w:t>inologia do Sul Global, visão do</w:t>
      </w:r>
      <w:r w:rsidRPr="00A625D4">
        <w:rPr>
          <w:rFonts w:ascii="Times New Roman" w:hAnsi="Times New Roman" w:cs="Times New Roman"/>
          <w:sz w:val="24"/>
          <w:szCs w:val="24"/>
        </w:rPr>
        <w:t xml:space="preserve"> mundo</w:t>
      </w:r>
      <w:r>
        <w:rPr>
          <w:rFonts w:ascii="Times New Roman" w:hAnsi="Times New Roman" w:cs="Times New Roman"/>
          <w:sz w:val="24"/>
          <w:szCs w:val="24"/>
        </w:rPr>
        <w:t xml:space="preserve"> criminológico</w:t>
      </w:r>
      <w:r w:rsidRPr="00A625D4">
        <w:rPr>
          <w:rFonts w:ascii="Times New Roman" w:hAnsi="Times New Roman" w:cs="Times New Roman"/>
          <w:sz w:val="24"/>
          <w:szCs w:val="24"/>
        </w:rPr>
        <w:t>.</w:t>
      </w:r>
    </w:p>
    <w:p w14:paraId="4E9ECD88" w14:textId="77777777" w:rsidR="00AE3AF6" w:rsidRPr="00A625D4" w:rsidRDefault="00AE3AF6" w:rsidP="004D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FC029" w14:textId="47FB1E2B" w:rsidR="00AE3AF6" w:rsidRPr="00781881" w:rsidRDefault="00AE3AF6" w:rsidP="004D6EA9">
      <w:pPr>
        <w:pStyle w:val="HTMLconformatoprevio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78188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A625D4">
        <w:rPr>
          <w:rFonts w:ascii="Times New Roman" w:hAnsi="Times New Roman" w:cs="Times New Roman"/>
          <w:color w:val="222222"/>
          <w:sz w:val="42"/>
          <w:szCs w:val="42"/>
          <w:lang w:val="en"/>
        </w:rPr>
        <w:t xml:space="preserve">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This article examines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>d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istortions </w:t>
      </w:r>
      <w:r w:rsidR="007D7841"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</w:t>
      </w:r>
      <w:r w:rsidR="007D7841"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understanding of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D7841" w:rsidRPr="003C53AF">
        <w:rPr>
          <w:rFonts w:ascii="Times New Roman" w:hAnsi="Times New Roman" w:cs="Times New Roman"/>
          <w:i/>
          <w:iCs/>
          <w:color w:val="222222"/>
          <w:sz w:val="24"/>
          <w:szCs w:val="24"/>
          <w:lang w:val="en"/>
        </w:rPr>
        <w:t>social actions</w:t>
      </w:r>
      <w:r w:rsidR="007D7841"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Global North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criminology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3C53AF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concept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is clarified using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analytical and dialectical methods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>highlighting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D784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errors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and implications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arising from the use of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notions of </w:t>
      </w:r>
      <w:r w:rsidRPr="00A625D4">
        <w:rPr>
          <w:rFonts w:ascii="Times New Roman" w:hAnsi="Times New Roman" w:cs="Times New Roman"/>
          <w:i/>
          <w:iCs/>
          <w:color w:val="222222"/>
          <w:sz w:val="24"/>
          <w:szCs w:val="24"/>
          <w:lang w:val="en"/>
        </w:rPr>
        <w:t xml:space="preserve">criminality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and </w:t>
      </w:r>
      <w:r w:rsidRPr="00A625D4">
        <w:rPr>
          <w:rFonts w:ascii="Times New Roman" w:hAnsi="Times New Roman" w:cs="Times New Roman"/>
          <w:i/>
          <w:iCs/>
          <w:color w:val="222222"/>
          <w:sz w:val="24"/>
          <w:szCs w:val="24"/>
          <w:lang w:val="en"/>
        </w:rPr>
        <w:t>social deviation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as </w:t>
      </w:r>
      <w:r w:rsidR="00A01E17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used by </w:t>
      </w:r>
      <w:r w:rsidR="00A01E17"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criminology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>in the</w:t>
      </w:r>
      <w:r w:rsidR="00D84A64"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North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and assimilated in an uncritical way in the South</w:t>
      </w:r>
      <w:r w:rsidR="007D784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3C53AF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Alternatively,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the theoretical category of social d</w:t>
      </w:r>
      <w:r w:rsidR="00A01E17">
        <w:rPr>
          <w:rFonts w:ascii="Times New Roman" w:hAnsi="Times New Roman" w:cs="Times New Roman"/>
          <w:color w:val="222222"/>
          <w:sz w:val="24"/>
          <w:szCs w:val="24"/>
          <w:lang w:val="en"/>
        </w:rPr>
        <w:t>ivergence</w:t>
      </w:r>
      <w:r w:rsidR="003C53AF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is presented to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analyze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central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>issue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 this article: </w:t>
      </w:r>
      <w:r w:rsidRPr="00781881">
        <w:rPr>
          <w:rFonts w:ascii="Times New Roman" w:hAnsi="Times New Roman" w:cs="Times New Roman"/>
          <w:color w:val="222222"/>
          <w:sz w:val="24"/>
          <w:szCs w:val="24"/>
          <w:lang w:val="en-US"/>
        </w:rPr>
        <w:t>A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n approach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to the world view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>r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>egarding social actions that ar</w:t>
      </w:r>
      <w:r w:rsidR="003C53AF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ouse 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interest of criminal control, in line </w:t>
      </w:r>
      <w:r w:rsidR="00D84A64">
        <w:rPr>
          <w:rFonts w:ascii="Times New Roman" w:hAnsi="Times New Roman" w:cs="Times New Roman"/>
          <w:color w:val="222222"/>
          <w:sz w:val="24"/>
          <w:szCs w:val="24"/>
          <w:lang w:val="en"/>
        </w:rPr>
        <w:t>with the needs of criminology in</w:t>
      </w:r>
      <w:r w:rsidRPr="00A625D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the Global South. </w:t>
      </w:r>
    </w:p>
    <w:p w14:paraId="5D8FC912" w14:textId="77777777" w:rsidR="00AE3AF6" w:rsidRPr="00A625D4" w:rsidRDefault="00AE3AF6" w:rsidP="004D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92CD" w14:textId="2EABE88F" w:rsidR="00AE3AF6" w:rsidRDefault="00AE3AF6" w:rsidP="004D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188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Pr="00781881">
        <w:rPr>
          <w:rFonts w:ascii="Times New Roman" w:hAnsi="Times New Roman" w:cs="Times New Roman"/>
          <w:sz w:val="24"/>
          <w:szCs w:val="24"/>
          <w:lang w:val="en-US"/>
        </w:rPr>
        <w:t xml:space="preserve"> criminality, social deviation, social divergence, criminology </w:t>
      </w:r>
      <w:r w:rsidR="00D84A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81881">
        <w:rPr>
          <w:rFonts w:ascii="Times New Roman" w:hAnsi="Times New Roman" w:cs="Times New Roman"/>
          <w:sz w:val="24"/>
          <w:szCs w:val="24"/>
          <w:lang w:val="en-US"/>
        </w:rPr>
        <w:t xml:space="preserve"> the Global South, criminological cosmovision.</w:t>
      </w:r>
    </w:p>
    <w:p w14:paraId="14057112" w14:textId="77777777" w:rsidR="003C53AF" w:rsidRPr="00781881" w:rsidRDefault="003C53AF" w:rsidP="004D6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A39FB5" w14:textId="77777777" w:rsidR="008A5F73" w:rsidRPr="00533B0A" w:rsidRDefault="008A5F73" w:rsidP="008A5F73">
      <w:pPr>
        <w:tabs>
          <w:tab w:val="left" w:pos="137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B0A">
        <w:rPr>
          <w:rFonts w:ascii="Times New Roman" w:hAnsi="Times New Roman" w:cs="Times New Roman"/>
          <w:b/>
          <w:bCs/>
          <w:sz w:val="24"/>
          <w:szCs w:val="24"/>
        </w:rPr>
        <w:t>GERMÁN SILVA GARCÍA</w:t>
      </w:r>
    </w:p>
    <w:p w14:paraId="7B329CBF" w14:textId="34B23743" w:rsidR="008A5F73" w:rsidRPr="00781881" w:rsidRDefault="008A5F73" w:rsidP="00D13A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593032">
          <w:rPr>
            <w:rStyle w:val="Hipervnculo"/>
            <w:rFonts w:ascii="Times New Roman" w:hAnsi="Times New Roman" w:cs="Times New Roman"/>
            <w:sz w:val="24"/>
            <w:szCs w:val="24"/>
          </w:rPr>
          <w:t>gsilva@ucatolica.edu.co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D13AF9">
        <w:rPr>
          <w:rFonts w:ascii="Times New Roman" w:hAnsi="Times New Roman" w:cs="Times New Roman"/>
          <w:sz w:val="24"/>
          <w:szCs w:val="24"/>
        </w:rPr>
        <w:t xml:space="preserve"> </w:t>
      </w:r>
      <w:r w:rsidRPr="008A5F73">
        <w:rPr>
          <w:rFonts w:ascii="Times New Roman" w:hAnsi="Times New Roman" w:cs="Times New Roman"/>
          <w:sz w:val="24"/>
          <w:szCs w:val="24"/>
        </w:rPr>
        <w:t>Vice-Ministro (e) da Educação; Secretário-Geral do Ministério da Educação Nacional da Colômbia</w:t>
      </w:r>
      <w:r w:rsidR="00987E8B">
        <w:rPr>
          <w:rFonts w:ascii="Times New Roman" w:hAnsi="Times New Roman" w:cs="Times New Roman"/>
          <w:sz w:val="24"/>
          <w:szCs w:val="24"/>
        </w:rPr>
        <w:t xml:space="preserve">; </w:t>
      </w:r>
      <w:r w:rsidRPr="008A5F73">
        <w:rPr>
          <w:rFonts w:ascii="Times New Roman" w:hAnsi="Times New Roman" w:cs="Times New Roman"/>
          <w:sz w:val="24"/>
          <w:szCs w:val="24"/>
        </w:rPr>
        <w:t>Coordenador Geral do Conselho Nacional Interinstitucional para a Garantia da Qualidade do Ensino Superior (CONACES)</w:t>
      </w:r>
      <w:r w:rsidR="00D13AF9">
        <w:rPr>
          <w:rFonts w:ascii="Times New Roman" w:hAnsi="Times New Roman" w:cs="Times New Roman"/>
          <w:sz w:val="24"/>
          <w:szCs w:val="24"/>
        </w:rPr>
        <w:t xml:space="preserve">; </w:t>
      </w:r>
      <w:r w:rsidR="00D13AF9" w:rsidRPr="00D13AF9">
        <w:rPr>
          <w:rFonts w:ascii="Times New Roman" w:hAnsi="Times New Roman" w:cs="Times New Roman"/>
          <w:sz w:val="24"/>
          <w:szCs w:val="24"/>
        </w:rPr>
        <w:t>Decano de Direito e professor da Universidade Católica da Colômbia</w:t>
      </w:r>
      <w:r w:rsidR="00987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Doutor</w:t>
      </w:r>
      <w:r w:rsidR="00987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(Ph</w:t>
      </w:r>
      <w:r w:rsidRPr="008B1EB2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8B1EB2">
        <w:rPr>
          <w:rFonts w:ascii="Times New Roman" w:hAnsi="Times New Roman" w:cs="Times New Roman"/>
          <w:sz w:val="24"/>
          <w:szCs w:val="24"/>
        </w:rPr>
        <w:t xml:space="preserve"> em Sociologia pela Universidade de Barcelona, Mestre em Sistema Penal e Problemas Sociais pela mesma Universidade, advogado da </w:t>
      </w:r>
      <w:r>
        <w:rPr>
          <w:rFonts w:ascii="Times New Roman" w:hAnsi="Times New Roman" w:cs="Times New Roman"/>
          <w:sz w:val="24"/>
          <w:szCs w:val="24"/>
        </w:rPr>
        <w:t>Universidade Externado da Colô</w:t>
      </w:r>
      <w:r w:rsidRPr="008B1EB2">
        <w:rPr>
          <w:rFonts w:ascii="Times New Roman" w:hAnsi="Times New Roman" w:cs="Times New Roman"/>
          <w:sz w:val="24"/>
          <w:szCs w:val="24"/>
        </w:rPr>
        <w:t xml:space="preserve">mbia. Decano e professor da </w:t>
      </w:r>
      <w:r w:rsidR="00D13AF9" w:rsidRPr="008B1EB2">
        <w:rPr>
          <w:rFonts w:ascii="Times New Roman" w:hAnsi="Times New Roman" w:cs="Times New Roman"/>
          <w:sz w:val="24"/>
          <w:szCs w:val="24"/>
        </w:rPr>
        <w:t>Faculdade</w:t>
      </w:r>
      <w:r w:rsidRPr="008B1EB2">
        <w:rPr>
          <w:rFonts w:ascii="Times New Roman" w:hAnsi="Times New Roman" w:cs="Times New Roman"/>
          <w:sz w:val="24"/>
          <w:szCs w:val="24"/>
        </w:rPr>
        <w:t xml:space="preserve"> de Direito </w:t>
      </w:r>
      <w:r>
        <w:rPr>
          <w:rFonts w:ascii="Times New Roman" w:hAnsi="Times New Roman" w:cs="Times New Roman"/>
          <w:sz w:val="24"/>
          <w:szCs w:val="24"/>
        </w:rPr>
        <w:t>da Universidade Católica da Colô</w:t>
      </w:r>
      <w:r w:rsidRPr="008B1EB2">
        <w:rPr>
          <w:rFonts w:ascii="Times New Roman" w:hAnsi="Times New Roman" w:cs="Times New Roman"/>
          <w:sz w:val="24"/>
          <w:szCs w:val="24"/>
        </w:rPr>
        <w:t>mbia; esse trabalho faz parte do Grupo de Pesquisa em Conflito e Criminalidade.</w:t>
      </w:r>
      <w:r>
        <w:rPr>
          <w:rFonts w:ascii="Times New Roman" w:hAnsi="Times New Roman" w:cs="Times New Roman"/>
          <w:sz w:val="24"/>
          <w:szCs w:val="24"/>
        </w:rPr>
        <w:t xml:space="preserve"> ORCID: </w:t>
      </w:r>
      <w:r w:rsidRPr="00781881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es-ES_tradnl"/>
        </w:rPr>
        <w:t>http://</w:t>
      </w:r>
      <w:r w:rsidRPr="00781881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eastAsia="es-ES_tradnl"/>
        </w:rPr>
        <w:t>orcid</w:t>
      </w:r>
      <w:r w:rsidRPr="00781881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es-ES_tradnl"/>
        </w:rPr>
        <w:t>.org/0000-0002-3972-823X</w:t>
      </w:r>
    </w:p>
    <w:p w14:paraId="5FB43BDA" w14:textId="77777777" w:rsidR="008A5F73" w:rsidRPr="00781881" w:rsidRDefault="008A5F73" w:rsidP="008A5F73">
      <w:pPr>
        <w:pStyle w:val="Textonotapi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81881">
        <w:rPr>
          <w:rFonts w:ascii="Times New Roman" w:hAnsi="Times New Roman" w:cs="Times New Roman"/>
          <w:b/>
          <w:bCs/>
          <w:sz w:val="24"/>
          <w:szCs w:val="24"/>
          <w:lang w:val="pt-BR"/>
        </w:rPr>
        <w:t>FABIANA IRALA</w:t>
      </w:r>
    </w:p>
    <w:p w14:paraId="20690CC3" w14:textId="77777777" w:rsidR="008A5F73" w:rsidRDefault="008A5F73" w:rsidP="008A5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hyperlink r:id="rId8" w:history="1">
        <w:r w:rsidRPr="00781881">
          <w:rPr>
            <w:rStyle w:val="Hipervnculo"/>
            <w:rFonts w:ascii="Times New Roman" w:hAnsi="Times New Roman" w:cs="Times New Roman"/>
            <w:sz w:val="24"/>
            <w:szCs w:val="24"/>
          </w:rPr>
          <w:t>fabiana_irala@yahoo.com.br</w:t>
        </w:r>
      </w:hyperlink>
      <w:r w:rsidRPr="00781881">
        <w:rPr>
          <w:rStyle w:val="Hipervnculo"/>
          <w:rFonts w:ascii="Times New Roman" w:hAnsi="Times New Roman" w:cs="Times New Roman"/>
          <w:sz w:val="24"/>
          <w:szCs w:val="24"/>
        </w:rPr>
        <w:t xml:space="preserve">) </w:t>
      </w:r>
      <w:r w:rsidRPr="002A3D25">
        <w:rPr>
          <w:rFonts w:ascii="Times New Roman" w:hAnsi="Times New Roman" w:cs="Times New Roman"/>
          <w:sz w:val="24"/>
          <w:szCs w:val="24"/>
        </w:rPr>
        <w:t xml:space="preserve">Doutoranda em Criminologia pela Universidade de São Paulo -USP/BR, Mestre em Direito Econômico pela </w:t>
      </w:r>
      <w:proofErr w:type="spellStart"/>
      <w:r w:rsidRPr="002A3D25"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 w:rsidRPr="002A3D25">
        <w:rPr>
          <w:rFonts w:ascii="Times New Roman" w:hAnsi="Times New Roman" w:cs="Times New Roman"/>
          <w:sz w:val="24"/>
          <w:szCs w:val="24"/>
        </w:rPr>
        <w:t xml:space="preserve"> Universidade Católica do Paraná, Professora do Centro Superior de Foz do Iguaçu-</w:t>
      </w:r>
      <w:proofErr w:type="spellStart"/>
      <w:r w:rsidRPr="002A3D25">
        <w:rPr>
          <w:rFonts w:ascii="Times New Roman" w:hAnsi="Times New Roman" w:cs="Times New Roman"/>
          <w:sz w:val="24"/>
          <w:szCs w:val="24"/>
        </w:rPr>
        <w:t>Cesufoz</w:t>
      </w:r>
      <w:proofErr w:type="spellEnd"/>
      <w:r w:rsidRPr="002A3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3D25">
        <w:rPr>
          <w:rFonts w:ascii="Times New Roman" w:hAnsi="Times New Roman" w:cs="Times New Roman"/>
          <w:sz w:val="24"/>
          <w:szCs w:val="24"/>
        </w:rPr>
        <w:t>Fafig</w:t>
      </w:r>
      <w:proofErr w:type="spellEnd"/>
      <w:r w:rsidRPr="002A3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ORCID:</w:t>
      </w:r>
      <w:r w:rsidRPr="00781881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es-ES_tradnl"/>
        </w:rPr>
        <w:t xml:space="preserve"> http://</w:t>
      </w:r>
      <w:r w:rsidRPr="00781881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eastAsia="es-ES_tradnl"/>
        </w:rPr>
        <w:t>orcid</w:t>
      </w:r>
      <w:r w:rsidRPr="00781881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es-ES_tradnl"/>
        </w:rPr>
        <w:t>.org/0000-0001-5520-4885</w:t>
      </w:r>
    </w:p>
    <w:p w14:paraId="791B6443" w14:textId="77777777" w:rsidR="008A5F73" w:rsidRPr="00781881" w:rsidRDefault="008A5F73" w:rsidP="008A5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24CDC" w14:textId="77777777" w:rsidR="008A5F73" w:rsidRPr="00781881" w:rsidRDefault="008A5F73" w:rsidP="008A5F73">
      <w:pPr>
        <w:pStyle w:val="Textonotapi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81881">
        <w:rPr>
          <w:rFonts w:ascii="Times New Roman" w:hAnsi="Times New Roman" w:cs="Times New Roman"/>
          <w:b/>
          <w:bCs/>
          <w:sz w:val="24"/>
          <w:szCs w:val="24"/>
          <w:lang w:val="pt-BR"/>
        </w:rPr>
        <w:t>BERNARDO PÉREZ-SALAZAR</w:t>
      </w:r>
    </w:p>
    <w:p w14:paraId="18BBE00C" w14:textId="28E361CF" w:rsidR="008A5F73" w:rsidRDefault="008A5F73" w:rsidP="00E00E24">
      <w:pPr>
        <w:pStyle w:val="Textonotapi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881">
        <w:rPr>
          <w:rFonts w:ascii="Times New Roman" w:hAnsi="Times New Roman" w:cs="Times New Roman"/>
          <w:sz w:val="24"/>
          <w:szCs w:val="24"/>
          <w:lang w:val="pt-BR"/>
        </w:rPr>
        <w:t>(</w:t>
      </w:r>
      <w:hyperlink r:id="rId9" w:history="1">
        <w:r w:rsidRPr="00781881">
          <w:rPr>
            <w:rStyle w:val="Hipervnculo"/>
            <w:rFonts w:ascii="Times New Roman" w:hAnsi="Times New Roman" w:cs="Times New Roman"/>
            <w:sz w:val="24"/>
            <w:szCs w:val="24"/>
            <w:lang w:val="pt-BR"/>
          </w:rPr>
          <w:t>bperez@ucatolica.edu.co</w:t>
        </w:r>
      </w:hyperlink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 xml:space="preserve">Pesquisador </w:t>
      </w:r>
      <w:r w:rsidR="004A70A7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D13AF9" w:rsidRPr="00987E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A70A7">
        <w:rPr>
          <w:rFonts w:ascii="Times New Roman" w:hAnsi="Times New Roman" w:cs="Times New Roman"/>
          <w:sz w:val="24"/>
          <w:szCs w:val="24"/>
          <w:lang w:val="pt-BR"/>
        </w:rPr>
        <w:t xml:space="preserve">temas de </w:t>
      </w:r>
      <w:r w:rsidR="00D13AF9" w:rsidRPr="00987E8B">
        <w:rPr>
          <w:rFonts w:ascii="Times New Roman" w:hAnsi="Times New Roman" w:cs="Times New Roman"/>
          <w:sz w:val="24"/>
          <w:szCs w:val="24"/>
          <w:lang w:val="pt-BR"/>
        </w:rPr>
        <w:t>convivência e segurança urbana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13AF9" w:rsidRPr="00987E8B">
        <w:rPr>
          <w:rFonts w:ascii="Times New Roman" w:hAnsi="Times New Roman" w:cs="Times New Roman"/>
          <w:sz w:val="24"/>
          <w:szCs w:val="24"/>
          <w:lang w:val="pt-BR"/>
        </w:rPr>
        <w:t xml:space="preserve"> Polícia Nacional da Colômbia, a Secretaria de Governo Distrital de Bogotá, o Controlador Geral da República, UN HABITAT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D13AF9" w:rsidRPr="00D13AF9">
        <w:rPr>
          <w:rFonts w:ascii="Times New Roman" w:hAnsi="Times New Roman" w:cs="Times New Roman"/>
          <w:sz w:val="24"/>
          <w:szCs w:val="24"/>
          <w:lang w:val="pt-BR"/>
        </w:rPr>
        <w:t>Coordenador</w:t>
      </w:r>
      <w:r w:rsidR="00D13AF9" w:rsidRPr="00987E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987E8B" w:rsidRPr="00987E8B">
        <w:rPr>
          <w:rFonts w:ascii="Times New Roman" w:hAnsi="Times New Roman" w:cs="Times New Roman"/>
          <w:sz w:val="24"/>
          <w:szCs w:val="24"/>
          <w:lang w:val="pt-BR"/>
        </w:rPr>
        <w:t xml:space="preserve">o Observatório de Gestão de Conflitos da Universidade Externado de </w:t>
      </w:r>
      <w:r w:rsidR="00D13AF9" w:rsidRPr="00987E8B">
        <w:rPr>
          <w:rFonts w:ascii="Times New Roman" w:hAnsi="Times New Roman" w:cs="Times New Roman"/>
          <w:sz w:val="24"/>
          <w:szCs w:val="24"/>
          <w:lang w:val="pt-BR"/>
        </w:rPr>
        <w:t>Colômbia</w:t>
      </w:r>
      <w:r w:rsidR="00D13AF9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987E8B"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Professor e pesquisador da Faculdade de Direito </w:t>
      </w:r>
      <w:r w:rsidR="00987E8B">
        <w:rPr>
          <w:rFonts w:ascii="Times New Roman" w:hAnsi="Times New Roman" w:cs="Times New Roman"/>
          <w:sz w:val="24"/>
          <w:szCs w:val="24"/>
          <w:lang w:val="pt-BR"/>
        </w:rPr>
        <w:t xml:space="preserve">da Universidade Católica da </w:t>
      </w:r>
      <w:bookmarkStart w:id="0" w:name="_Hlk49785954"/>
      <w:r w:rsidR="00987E8B">
        <w:rPr>
          <w:rFonts w:ascii="Times New Roman" w:hAnsi="Times New Roman" w:cs="Times New Roman"/>
          <w:sz w:val="24"/>
          <w:szCs w:val="24"/>
          <w:lang w:val="pt-BR"/>
        </w:rPr>
        <w:t>Colô</w:t>
      </w:r>
      <w:r w:rsidR="00987E8B" w:rsidRPr="00781881">
        <w:rPr>
          <w:rFonts w:ascii="Times New Roman" w:hAnsi="Times New Roman" w:cs="Times New Roman"/>
          <w:sz w:val="24"/>
          <w:szCs w:val="24"/>
          <w:lang w:val="pt-BR"/>
        </w:rPr>
        <w:t>mbia</w:t>
      </w:r>
      <w:bookmarkEnd w:id="0"/>
      <w:r w:rsidR="00987E8B" w:rsidRPr="0078188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987E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Doutorando em Educação pela Universidade Santo Tomás, Mestre em Planejamento do Desenvolvimento Regional pelo </w:t>
      </w:r>
      <w:proofErr w:type="spellStart"/>
      <w:r w:rsidRPr="00781881">
        <w:rPr>
          <w:rFonts w:ascii="Times New Roman" w:hAnsi="Times New Roman" w:cs="Times New Roman"/>
          <w:sz w:val="24"/>
          <w:szCs w:val="24"/>
          <w:lang w:val="pt-BR"/>
        </w:rPr>
        <w:t>Institute</w:t>
      </w:r>
      <w:proofErr w:type="spellEnd"/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781881"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 Social </w:t>
      </w:r>
      <w:proofErr w:type="spellStart"/>
      <w:r w:rsidRPr="00781881">
        <w:rPr>
          <w:rFonts w:ascii="Times New Roman" w:hAnsi="Times New Roman" w:cs="Times New Roman"/>
          <w:sz w:val="24"/>
          <w:szCs w:val="24"/>
          <w:lang w:val="pt-BR"/>
        </w:rPr>
        <w:t>Studies</w:t>
      </w:r>
      <w:proofErr w:type="spellEnd"/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87E8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987E8B" w:rsidRPr="00987E8B">
        <w:rPr>
          <w:rFonts w:ascii="Times New Roman" w:hAnsi="Times New Roman" w:cs="Times New Roman"/>
          <w:sz w:val="24"/>
          <w:szCs w:val="24"/>
          <w:lang w:val="pt-BR"/>
        </w:rPr>
        <w:t>Países Baixos</w:t>
      </w:r>
      <w:r w:rsidR="00987E8B">
        <w:rPr>
          <w:rFonts w:ascii="Times New Roman" w:hAnsi="Times New Roman" w:cs="Times New Roman"/>
          <w:sz w:val="24"/>
          <w:szCs w:val="24"/>
          <w:lang w:val="pt-BR"/>
        </w:rPr>
        <w:t xml:space="preserve">); </w:t>
      </w:r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comunicador social da </w:t>
      </w:r>
      <w:proofErr w:type="spellStart"/>
      <w:r w:rsidRPr="00781881">
        <w:rPr>
          <w:rFonts w:ascii="Times New Roman" w:hAnsi="Times New Roman" w:cs="Times New Roman"/>
          <w:sz w:val="24"/>
          <w:szCs w:val="24"/>
          <w:lang w:val="pt-BR"/>
        </w:rPr>
        <w:t>Universidad</w:t>
      </w:r>
      <w:proofErr w:type="spellEnd"/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781881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781881">
        <w:rPr>
          <w:rFonts w:ascii="Times New Roman" w:hAnsi="Times New Roman" w:cs="Times New Roman"/>
          <w:sz w:val="24"/>
          <w:szCs w:val="24"/>
          <w:lang w:val="pt-BR"/>
        </w:rPr>
        <w:t xml:space="preserve"> Valle. esse trabalho faz parte do Grupo de Pesquisa em Conflito e Criminalidade. </w:t>
      </w:r>
      <w:r w:rsidRPr="00463618">
        <w:rPr>
          <w:rFonts w:ascii="Times New Roman" w:hAnsi="Times New Roman" w:cs="Times New Roman"/>
          <w:sz w:val="24"/>
          <w:szCs w:val="24"/>
          <w:lang w:val="pt-BR"/>
        </w:rPr>
        <w:t>ORCID:</w:t>
      </w:r>
      <w:r w:rsidRPr="00463618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pt-BR" w:eastAsia="es-ES_tradnl"/>
        </w:rPr>
        <w:t xml:space="preserve"> http://</w:t>
      </w:r>
      <w:r w:rsidRPr="00463618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pt-BR" w:eastAsia="es-ES_tradnl"/>
        </w:rPr>
        <w:t>orcid</w:t>
      </w:r>
      <w:r w:rsidRPr="00463618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pt-BR" w:eastAsia="es-ES_tradnl"/>
        </w:rPr>
        <w:t>.org/0000-0003-2330-646X</w:t>
      </w:r>
    </w:p>
    <w:sectPr w:rsidR="008A5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B330F" w14:textId="77777777" w:rsidR="000A39A2" w:rsidRDefault="000A39A2" w:rsidP="00617C36">
      <w:pPr>
        <w:spacing w:after="0" w:line="240" w:lineRule="auto"/>
      </w:pPr>
      <w:r>
        <w:separator/>
      </w:r>
    </w:p>
  </w:endnote>
  <w:endnote w:type="continuationSeparator" w:id="0">
    <w:p w14:paraId="708E7072" w14:textId="77777777" w:rsidR="000A39A2" w:rsidRDefault="000A39A2" w:rsidP="0061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D5ED" w14:textId="77777777" w:rsidR="000A39A2" w:rsidRDefault="000A39A2" w:rsidP="00617C36">
      <w:pPr>
        <w:spacing w:after="0" w:line="240" w:lineRule="auto"/>
      </w:pPr>
      <w:r>
        <w:separator/>
      </w:r>
    </w:p>
  </w:footnote>
  <w:footnote w:type="continuationSeparator" w:id="0">
    <w:p w14:paraId="052DE6B7" w14:textId="77777777" w:rsidR="000A39A2" w:rsidRDefault="000A39A2" w:rsidP="0061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4E"/>
    <w:rsid w:val="00026C87"/>
    <w:rsid w:val="00030036"/>
    <w:rsid w:val="00044637"/>
    <w:rsid w:val="00044E18"/>
    <w:rsid w:val="00075D28"/>
    <w:rsid w:val="00085431"/>
    <w:rsid w:val="0009217C"/>
    <w:rsid w:val="000A2FB1"/>
    <w:rsid w:val="000A39A2"/>
    <w:rsid w:val="000A524E"/>
    <w:rsid w:val="000B0CC3"/>
    <w:rsid w:val="000B3824"/>
    <w:rsid w:val="000B43EF"/>
    <w:rsid w:val="000C0C00"/>
    <w:rsid w:val="000D221A"/>
    <w:rsid w:val="000E5BC9"/>
    <w:rsid w:val="000E7DB8"/>
    <w:rsid w:val="000F3822"/>
    <w:rsid w:val="000F3963"/>
    <w:rsid w:val="00104372"/>
    <w:rsid w:val="001109A6"/>
    <w:rsid w:val="001113C2"/>
    <w:rsid w:val="00121DAD"/>
    <w:rsid w:val="0012293B"/>
    <w:rsid w:val="001315A4"/>
    <w:rsid w:val="00153125"/>
    <w:rsid w:val="001548D2"/>
    <w:rsid w:val="00164A30"/>
    <w:rsid w:val="00165919"/>
    <w:rsid w:val="00172A79"/>
    <w:rsid w:val="00191A69"/>
    <w:rsid w:val="001B5303"/>
    <w:rsid w:val="00205D3B"/>
    <w:rsid w:val="00206454"/>
    <w:rsid w:val="002106EC"/>
    <w:rsid w:val="002232A0"/>
    <w:rsid w:val="00235905"/>
    <w:rsid w:val="002601A1"/>
    <w:rsid w:val="00265F97"/>
    <w:rsid w:val="00270036"/>
    <w:rsid w:val="002713A3"/>
    <w:rsid w:val="0027252C"/>
    <w:rsid w:val="002A3D25"/>
    <w:rsid w:val="002A724F"/>
    <w:rsid w:val="002A7953"/>
    <w:rsid w:val="002B26CA"/>
    <w:rsid w:val="002B2C2E"/>
    <w:rsid w:val="002B3F9E"/>
    <w:rsid w:val="002B6459"/>
    <w:rsid w:val="002D2891"/>
    <w:rsid w:val="002E4E22"/>
    <w:rsid w:val="002E7282"/>
    <w:rsid w:val="002F4F5E"/>
    <w:rsid w:val="002F619F"/>
    <w:rsid w:val="003036B5"/>
    <w:rsid w:val="00321144"/>
    <w:rsid w:val="00330BE2"/>
    <w:rsid w:val="00335E4D"/>
    <w:rsid w:val="00346062"/>
    <w:rsid w:val="0036338A"/>
    <w:rsid w:val="00364165"/>
    <w:rsid w:val="00383AC4"/>
    <w:rsid w:val="003879BE"/>
    <w:rsid w:val="003904CA"/>
    <w:rsid w:val="003A1B37"/>
    <w:rsid w:val="003B1287"/>
    <w:rsid w:val="003B66BF"/>
    <w:rsid w:val="003C2285"/>
    <w:rsid w:val="003C53AF"/>
    <w:rsid w:val="003D471D"/>
    <w:rsid w:val="003F704C"/>
    <w:rsid w:val="004011C9"/>
    <w:rsid w:val="00403C0A"/>
    <w:rsid w:val="00405A5B"/>
    <w:rsid w:val="00414B47"/>
    <w:rsid w:val="00414D1A"/>
    <w:rsid w:val="00423294"/>
    <w:rsid w:val="004550D8"/>
    <w:rsid w:val="004576B9"/>
    <w:rsid w:val="00463618"/>
    <w:rsid w:val="004844AD"/>
    <w:rsid w:val="00486330"/>
    <w:rsid w:val="004902CB"/>
    <w:rsid w:val="004931AD"/>
    <w:rsid w:val="004954DE"/>
    <w:rsid w:val="00497714"/>
    <w:rsid w:val="004A370E"/>
    <w:rsid w:val="004A70A7"/>
    <w:rsid w:val="004B55DD"/>
    <w:rsid w:val="004D2890"/>
    <w:rsid w:val="004D6EA9"/>
    <w:rsid w:val="004D7C0F"/>
    <w:rsid w:val="004E74FB"/>
    <w:rsid w:val="004F1B31"/>
    <w:rsid w:val="004F40A1"/>
    <w:rsid w:val="00510899"/>
    <w:rsid w:val="005118D5"/>
    <w:rsid w:val="00520E9C"/>
    <w:rsid w:val="00523F6C"/>
    <w:rsid w:val="00527DEA"/>
    <w:rsid w:val="00533B0A"/>
    <w:rsid w:val="00541E09"/>
    <w:rsid w:val="00542977"/>
    <w:rsid w:val="00543061"/>
    <w:rsid w:val="00550D24"/>
    <w:rsid w:val="00567362"/>
    <w:rsid w:val="00572F42"/>
    <w:rsid w:val="005733B7"/>
    <w:rsid w:val="00576200"/>
    <w:rsid w:val="00577E31"/>
    <w:rsid w:val="0058407B"/>
    <w:rsid w:val="00591850"/>
    <w:rsid w:val="00594D0D"/>
    <w:rsid w:val="0059765C"/>
    <w:rsid w:val="005A5193"/>
    <w:rsid w:val="005A6174"/>
    <w:rsid w:val="005E798B"/>
    <w:rsid w:val="005F4FB7"/>
    <w:rsid w:val="00607955"/>
    <w:rsid w:val="00611022"/>
    <w:rsid w:val="00615324"/>
    <w:rsid w:val="00617C36"/>
    <w:rsid w:val="00620697"/>
    <w:rsid w:val="006235FD"/>
    <w:rsid w:val="00637BC1"/>
    <w:rsid w:val="0065468C"/>
    <w:rsid w:val="006848F6"/>
    <w:rsid w:val="006908D4"/>
    <w:rsid w:val="006B2E7C"/>
    <w:rsid w:val="006B77DC"/>
    <w:rsid w:val="006B7953"/>
    <w:rsid w:val="006C6B58"/>
    <w:rsid w:val="006D0ADF"/>
    <w:rsid w:val="006F4B46"/>
    <w:rsid w:val="00707EA2"/>
    <w:rsid w:val="00711367"/>
    <w:rsid w:val="00731EC1"/>
    <w:rsid w:val="00737D60"/>
    <w:rsid w:val="007455C3"/>
    <w:rsid w:val="0075208B"/>
    <w:rsid w:val="007552B8"/>
    <w:rsid w:val="00766935"/>
    <w:rsid w:val="00767A37"/>
    <w:rsid w:val="007739E1"/>
    <w:rsid w:val="00775760"/>
    <w:rsid w:val="00781881"/>
    <w:rsid w:val="007A42F9"/>
    <w:rsid w:val="007A6ACE"/>
    <w:rsid w:val="007A7CDD"/>
    <w:rsid w:val="007B425A"/>
    <w:rsid w:val="007B5D3E"/>
    <w:rsid w:val="007C72E4"/>
    <w:rsid w:val="007D565D"/>
    <w:rsid w:val="007D62DE"/>
    <w:rsid w:val="007D7841"/>
    <w:rsid w:val="007E55D4"/>
    <w:rsid w:val="007F58FB"/>
    <w:rsid w:val="0080066B"/>
    <w:rsid w:val="00803AEB"/>
    <w:rsid w:val="00804057"/>
    <w:rsid w:val="00814E01"/>
    <w:rsid w:val="00821539"/>
    <w:rsid w:val="0083467A"/>
    <w:rsid w:val="0084588E"/>
    <w:rsid w:val="008465CE"/>
    <w:rsid w:val="00861170"/>
    <w:rsid w:val="008839A4"/>
    <w:rsid w:val="008A023F"/>
    <w:rsid w:val="008A5F73"/>
    <w:rsid w:val="008A6523"/>
    <w:rsid w:val="008B1EB2"/>
    <w:rsid w:val="008C45D7"/>
    <w:rsid w:val="008F00A0"/>
    <w:rsid w:val="008F41C0"/>
    <w:rsid w:val="008F5895"/>
    <w:rsid w:val="00900F92"/>
    <w:rsid w:val="00914185"/>
    <w:rsid w:val="009171CC"/>
    <w:rsid w:val="00920ECD"/>
    <w:rsid w:val="00935592"/>
    <w:rsid w:val="00943344"/>
    <w:rsid w:val="009543F8"/>
    <w:rsid w:val="009570B4"/>
    <w:rsid w:val="00961536"/>
    <w:rsid w:val="0096233B"/>
    <w:rsid w:val="00977828"/>
    <w:rsid w:val="009856E8"/>
    <w:rsid w:val="00987E8B"/>
    <w:rsid w:val="0099452D"/>
    <w:rsid w:val="00995BE1"/>
    <w:rsid w:val="009A48C0"/>
    <w:rsid w:val="009A7998"/>
    <w:rsid w:val="009A7C2D"/>
    <w:rsid w:val="00A01E17"/>
    <w:rsid w:val="00A11DF1"/>
    <w:rsid w:val="00A1770C"/>
    <w:rsid w:val="00A17F7A"/>
    <w:rsid w:val="00A255EB"/>
    <w:rsid w:val="00A45007"/>
    <w:rsid w:val="00A548FE"/>
    <w:rsid w:val="00A625D4"/>
    <w:rsid w:val="00A702F2"/>
    <w:rsid w:val="00A72716"/>
    <w:rsid w:val="00A80AEB"/>
    <w:rsid w:val="00AA5DBD"/>
    <w:rsid w:val="00AB29A2"/>
    <w:rsid w:val="00AD4A27"/>
    <w:rsid w:val="00AE3AF6"/>
    <w:rsid w:val="00AE7C61"/>
    <w:rsid w:val="00B06F2C"/>
    <w:rsid w:val="00B15BD8"/>
    <w:rsid w:val="00B16239"/>
    <w:rsid w:val="00B1625A"/>
    <w:rsid w:val="00B34B92"/>
    <w:rsid w:val="00B73A01"/>
    <w:rsid w:val="00B73EF2"/>
    <w:rsid w:val="00B77AAA"/>
    <w:rsid w:val="00BA2DF0"/>
    <w:rsid w:val="00BA669E"/>
    <w:rsid w:val="00BB7147"/>
    <w:rsid w:val="00BE1056"/>
    <w:rsid w:val="00BE3B74"/>
    <w:rsid w:val="00BF42CE"/>
    <w:rsid w:val="00C149A0"/>
    <w:rsid w:val="00C279C4"/>
    <w:rsid w:val="00C4726E"/>
    <w:rsid w:val="00C56067"/>
    <w:rsid w:val="00C843F8"/>
    <w:rsid w:val="00CD2107"/>
    <w:rsid w:val="00CD2544"/>
    <w:rsid w:val="00CE73A5"/>
    <w:rsid w:val="00CF718F"/>
    <w:rsid w:val="00D0669B"/>
    <w:rsid w:val="00D07741"/>
    <w:rsid w:val="00D13AF9"/>
    <w:rsid w:val="00D40FB9"/>
    <w:rsid w:val="00D419F0"/>
    <w:rsid w:val="00D6173C"/>
    <w:rsid w:val="00D61918"/>
    <w:rsid w:val="00D7071E"/>
    <w:rsid w:val="00D76AB2"/>
    <w:rsid w:val="00D84A64"/>
    <w:rsid w:val="00D84B1E"/>
    <w:rsid w:val="00D859C7"/>
    <w:rsid w:val="00D91E22"/>
    <w:rsid w:val="00DA76C3"/>
    <w:rsid w:val="00DB62C2"/>
    <w:rsid w:val="00DC7111"/>
    <w:rsid w:val="00DD0070"/>
    <w:rsid w:val="00DD357D"/>
    <w:rsid w:val="00DD7D63"/>
    <w:rsid w:val="00DE1FE1"/>
    <w:rsid w:val="00E004D8"/>
    <w:rsid w:val="00E00E24"/>
    <w:rsid w:val="00E10CEF"/>
    <w:rsid w:val="00E20A89"/>
    <w:rsid w:val="00E25DF7"/>
    <w:rsid w:val="00E31AC0"/>
    <w:rsid w:val="00E37922"/>
    <w:rsid w:val="00E44CBE"/>
    <w:rsid w:val="00E5469C"/>
    <w:rsid w:val="00E55910"/>
    <w:rsid w:val="00E55EDD"/>
    <w:rsid w:val="00E57A73"/>
    <w:rsid w:val="00E60FA7"/>
    <w:rsid w:val="00E63247"/>
    <w:rsid w:val="00E6735A"/>
    <w:rsid w:val="00E7002A"/>
    <w:rsid w:val="00E870AF"/>
    <w:rsid w:val="00E901B7"/>
    <w:rsid w:val="00E96C78"/>
    <w:rsid w:val="00EB3311"/>
    <w:rsid w:val="00EB40DB"/>
    <w:rsid w:val="00EB538A"/>
    <w:rsid w:val="00EC1BE6"/>
    <w:rsid w:val="00ED206B"/>
    <w:rsid w:val="00ED37A5"/>
    <w:rsid w:val="00ED3A98"/>
    <w:rsid w:val="00ED3E79"/>
    <w:rsid w:val="00EE25C6"/>
    <w:rsid w:val="00EF5DD5"/>
    <w:rsid w:val="00F04EF4"/>
    <w:rsid w:val="00F229C3"/>
    <w:rsid w:val="00F25162"/>
    <w:rsid w:val="00F302E2"/>
    <w:rsid w:val="00F3440E"/>
    <w:rsid w:val="00F3795E"/>
    <w:rsid w:val="00F42152"/>
    <w:rsid w:val="00F65B0F"/>
    <w:rsid w:val="00F76C54"/>
    <w:rsid w:val="00F802BE"/>
    <w:rsid w:val="00F83A24"/>
    <w:rsid w:val="00F8768B"/>
    <w:rsid w:val="00F879E4"/>
    <w:rsid w:val="00F9096E"/>
    <w:rsid w:val="00FA0D50"/>
    <w:rsid w:val="00FB0199"/>
    <w:rsid w:val="00FB3B0B"/>
    <w:rsid w:val="00FB451C"/>
    <w:rsid w:val="00FB49FF"/>
    <w:rsid w:val="00FB4D52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69C0"/>
  <w15:chartTrackingRefBased/>
  <w15:docId w15:val="{AFAEEA96-BE6B-41FE-B090-F795740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17C36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7C36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17C3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17C36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1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17C36"/>
    <w:rPr>
      <w:rFonts w:ascii="Courier New" w:eastAsia="Times New Roman" w:hAnsi="Courier New" w:cs="Courier New"/>
      <w:sz w:val="20"/>
      <w:szCs w:val="20"/>
      <w:lang w:val="es-CO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D2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21A"/>
  </w:style>
  <w:style w:type="paragraph" w:styleId="Piedepgina">
    <w:name w:val="footer"/>
    <w:basedOn w:val="Normal"/>
    <w:link w:val="PiedepginaCar"/>
    <w:uiPriority w:val="99"/>
    <w:unhideWhenUsed/>
    <w:rsid w:val="000D2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21A"/>
  </w:style>
  <w:style w:type="character" w:styleId="Hipervnculovisitado">
    <w:name w:val="FollowedHyperlink"/>
    <w:basedOn w:val="Fuentedeprrafopredeter"/>
    <w:uiPriority w:val="99"/>
    <w:semiHidden/>
    <w:unhideWhenUsed/>
    <w:rsid w:val="008B1EB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D2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61536"/>
    <w:rPr>
      <w:i/>
      <w:iCs/>
    </w:rPr>
  </w:style>
  <w:style w:type="paragraph" w:styleId="Revisin">
    <w:name w:val="Revision"/>
    <w:hidden/>
    <w:uiPriority w:val="99"/>
    <w:semiHidden/>
    <w:rsid w:val="00572F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_iral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ilva@ucatolic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perez@ucatolica.edu.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31F69-F229-4B27-B3E3-CBE2B049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DISTORÇÕES DA CRIMINOLOGIA DO NORTE GLOBAL</dc:title>
  <dc:subject/>
  <dc:creator>BERNARDO PEREZ</dc:creator>
  <cp:keywords>criminalidade, desvio social, divergência social, criminologia do Sul Global, visão do mundo criminológico</cp:keywords>
  <dc:description/>
  <cp:lastModifiedBy>BERNARDO PEREZ</cp:lastModifiedBy>
  <cp:revision>3</cp:revision>
  <dcterms:created xsi:type="dcterms:W3CDTF">2020-09-01T13:55:00Z</dcterms:created>
  <dcterms:modified xsi:type="dcterms:W3CDTF">2020-09-01T14:38:00Z</dcterms:modified>
</cp:coreProperties>
</file>