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E5" w:rsidRPr="00743557" w:rsidRDefault="007435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3557">
        <w:rPr>
          <w:rFonts w:ascii="Times New Roman" w:hAnsi="Times New Roman" w:cs="Times New Roman"/>
          <w:sz w:val="24"/>
          <w:szCs w:val="24"/>
        </w:rPr>
        <w:t>Atas consultadas</w:t>
      </w:r>
    </w:p>
    <w:bookmarkEnd w:id="0"/>
    <w:p w:rsidR="00743557" w:rsidRDefault="00743557" w:rsidP="00743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43557" w:rsidRPr="00CA71BF" w:rsidRDefault="00743557" w:rsidP="0074355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A71BF">
        <w:rPr>
          <w:rFonts w:ascii="Times New Roman" w:hAnsi="Times New Roman" w:cs="Times New Roman"/>
          <w:b/>
        </w:rPr>
        <w:t>Tabela 1</w:t>
      </w:r>
      <w:r>
        <w:rPr>
          <w:rFonts w:ascii="Times New Roman" w:hAnsi="Times New Roman" w:cs="Times New Roman"/>
          <w:b/>
        </w:rPr>
        <w:t>:</w:t>
      </w:r>
      <w:r w:rsidRPr="00CA71BF">
        <w:rPr>
          <w:rFonts w:ascii="Times New Roman" w:hAnsi="Times New Roman" w:cs="Times New Roman"/>
          <w:b/>
        </w:rPr>
        <w:t xml:space="preserve"> Parlamentares </w:t>
      </w:r>
      <w:r>
        <w:rPr>
          <w:rFonts w:ascii="Times New Roman" w:hAnsi="Times New Roman" w:cs="Times New Roman"/>
          <w:b/>
        </w:rPr>
        <w:t>com falas citadas</w:t>
      </w:r>
    </w:p>
    <w:tbl>
      <w:tblPr>
        <w:tblpPr w:leftFromText="180" w:rightFromText="180" w:vertAnchor="page" w:horzAnchor="margin" w:tblpY="3016"/>
        <w:tblW w:w="5493" w:type="dxa"/>
        <w:tblLayout w:type="fixed"/>
        <w:tblLook w:val="04A0" w:firstRow="1" w:lastRow="0" w:firstColumn="1" w:lastColumn="0" w:noHBand="0" w:noVBand="1"/>
      </w:tblPr>
      <w:tblGrid>
        <w:gridCol w:w="2717"/>
        <w:gridCol w:w="2776"/>
      </w:tblGrid>
      <w:tr w:rsidR="00743557" w:rsidRPr="00A27C6C" w:rsidTr="00BF7195">
        <w:trPr>
          <w:trHeight w:val="7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NOME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PARTIDO 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Alceu </w:t>
            </w:r>
            <w:proofErr w:type="spellStart"/>
            <w:r w:rsidRPr="00A27C6C">
              <w:rPr>
                <w:rFonts w:ascii="Times New Roman" w:eastAsia="Times New Roman" w:hAnsi="Times New Roman" w:cs="Times New Roman"/>
                <w:color w:val="000000"/>
              </w:rPr>
              <w:t>Collares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PDT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Alberto Fraga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PMDB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Jair Bolsonaro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PSC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Jeferson Peres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PDT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Marcelo Torres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Convidado da audiência 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Ney Suassuna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PMDB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7C6C">
              <w:rPr>
                <w:rFonts w:ascii="Times New Roman" w:eastAsia="Times New Roman" w:hAnsi="Times New Roman" w:cs="Times New Roman"/>
                <w:color w:val="000000"/>
              </w:rPr>
              <w:t>Onyx</w:t>
            </w:r>
            <w:proofErr w:type="spellEnd"/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7C6C">
              <w:rPr>
                <w:rFonts w:ascii="Times New Roman" w:eastAsia="Times New Roman" w:hAnsi="Times New Roman" w:cs="Times New Roman"/>
                <w:color w:val="000000"/>
              </w:rPr>
              <w:t>Lorenzoni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PFL</w:t>
            </w:r>
          </w:p>
        </w:tc>
      </w:tr>
      <w:tr w:rsidR="00743557" w:rsidRPr="00A27C6C" w:rsidTr="00BF7195">
        <w:trPr>
          <w:trHeight w:val="46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Pedro Piva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PSDB </w:t>
            </w:r>
          </w:p>
        </w:tc>
      </w:tr>
      <w:tr w:rsidR="00743557" w:rsidRPr="00A27C6C" w:rsidTr="00BF7195">
        <w:trPr>
          <w:trHeight w:val="42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Vicente </w:t>
            </w:r>
            <w:proofErr w:type="spellStart"/>
            <w:r w:rsidRPr="00A27C6C">
              <w:rPr>
                <w:rFonts w:ascii="Times New Roman" w:eastAsia="Times New Roman" w:hAnsi="Times New Roman" w:cs="Times New Roman"/>
                <w:color w:val="000000"/>
              </w:rPr>
              <w:t>Cascione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PSDB</w:t>
            </w:r>
          </w:p>
        </w:tc>
      </w:tr>
    </w:tbl>
    <w:p w:rsidR="00743557" w:rsidRPr="00A27C6C" w:rsidRDefault="00743557" w:rsidP="00743557">
      <w:pPr>
        <w:spacing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W w:w="8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141"/>
        <w:gridCol w:w="6111"/>
        <w:gridCol w:w="290"/>
        <w:gridCol w:w="1254"/>
      </w:tblGrid>
      <w:tr w:rsidR="00743557" w:rsidRPr="00A27C6C" w:rsidTr="00BF7195">
        <w:trPr>
          <w:trHeight w:val="300"/>
        </w:trPr>
        <w:tc>
          <w:tcPr>
            <w:tcW w:w="1134" w:type="dxa"/>
            <w:gridSpan w:val="2"/>
            <w:noWrap/>
            <w:vAlign w:val="bottom"/>
          </w:tcPr>
          <w:p w:rsidR="00743557" w:rsidRPr="00A27C6C" w:rsidRDefault="00743557" w:rsidP="00BF719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557" w:rsidRPr="00A27C6C" w:rsidRDefault="00743557" w:rsidP="00BF719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6" w:type="dxa"/>
            <w:noWrap/>
            <w:vAlign w:val="bottom"/>
          </w:tcPr>
          <w:p w:rsidR="00743557" w:rsidRDefault="00743557" w:rsidP="00BF7195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743557" w:rsidRPr="00CA71BF" w:rsidRDefault="00743557" w:rsidP="00BF719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71BF">
              <w:rPr>
                <w:rFonts w:ascii="Times New Roman" w:hAnsi="Times New Roman" w:cs="Times New Roman"/>
                <w:b/>
                <w:iCs/>
              </w:rPr>
              <w:t>Tabela 2: Lista de documentos analisados para o texto</w:t>
            </w:r>
          </w:p>
          <w:p w:rsidR="00743557" w:rsidRPr="00A27C6C" w:rsidRDefault="00743557" w:rsidP="00BF719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noWrap/>
            <w:vAlign w:val="bottom"/>
          </w:tcPr>
          <w:p w:rsidR="00743557" w:rsidRPr="00A27C6C" w:rsidRDefault="00743557" w:rsidP="00BF719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3557" w:rsidRPr="00A27C6C" w:rsidTr="00BF7195">
        <w:trPr>
          <w:trHeight w:val="300"/>
        </w:trPr>
        <w:tc>
          <w:tcPr>
            <w:tcW w:w="8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vAlign w:val="bottom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C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TABELA DE DOCUMENTOS </w:t>
            </w:r>
          </w:p>
        </w:tc>
      </w:tr>
      <w:tr w:rsidR="00743557" w:rsidRPr="00A27C6C" w:rsidTr="00BF719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C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TÍTULO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SIGLA </w:t>
            </w:r>
          </w:p>
        </w:tc>
      </w:tr>
      <w:tr w:rsidR="00743557" w:rsidRPr="00A27C6C" w:rsidTr="00BF7195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1/11/00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da 2a reunião extraordinária conjunta da COMISSÃO DE CONSTITUIÇÃO, JUSTIÇA E CIDADANIA e COMISSÃO DE RELAÇÕES EXTERIORES E DEFESA NACIONAL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ASCCCJCRE</w:t>
            </w:r>
          </w:p>
        </w:tc>
      </w:tr>
      <w:tr w:rsidR="00743557" w:rsidRPr="00A27C6C" w:rsidTr="00BF7195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1/13/00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Ata da 5a reunião extraordinária conjunta da COMISSÃO DE CONSTITUIÇÃO, JUSTIÇA E CIDADANIA e COMISSÃO DE RELAÇÕES EXTERIORES E DEFESA NACIONAL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ASCCCJCRE</w:t>
            </w:r>
          </w:p>
        </w:tc>
      </w:tr>
      <w:tr w:rsidR="00743557" w:rsidRPr="00A27C6C" w:rsidTr="00BF7195">
        <w:trPr>
          <w:trHeight w:val="5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6/14/00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da 24ª reunião ordinária da COMISSÃO DE CONSTITUIÇÃO, JUSTIÇA E CIDADANIA do Senado Federal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ACCJ</w:t>
            </w:r>
          </w:p>
        </w:tc>
      </w:tr>
      <w:tr w:rsidR="00743557" w:rsidRPr="00A27C6C" w:rsidTr="00BF7195">
        <w:trPr>
          <w:trHeight w:val="5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5/29/01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da 9ª reunião da COMISSÃO DE RELAÇÕES EXTERIORES E DEFESA NACIONAL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ACRE</w:t>
            </w:r>
          </w:p>
        </w:tc>
      </w:tr>
      <w:tr w:rsidR="00743557" w:rsidRPr="00A27C6C" w:rsidTr="00BF7195">
        <w:trPr>
          <w:trHeight w:val="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7/24/03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 xml:space="preserve">Ata do Plenário do Senado Federal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APSF</w:t>
            </w:r>
          </w:p>
        </w:tc>
      </w:tr>
      <w:tr w:rsidR="00743557" w:rsidRPr="00A27C6C" w:rsidTr="00BF7195">
        <w:trPr>
          <w:trHeight w:val="5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9/9/03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Áudio da COMISSÃO DE SEGURANÇA PÚBLICA E COMBATE AO CRIME ORGANIZADO, VIOLÊNCIA E NARCOTRÁFICO da Câmara dos Deputados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ACSPCCO</w:t>
            </w:r>
          </w:p>
        </w:tc>
      </w:tr>
      <w:tr w:rsidR="00743557" w:rsidRPr="00A27C6C" w:rsidTr="00BF7195">
        <w:trPr>
          <w:trHeight w:val="5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9/16/03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Reunião Extraordinária nº 1440/03 da COMISSÃO DE SEGURANÇA PÚBLICA E COMBATE AO CRIME ORGANIZADO, VIOLÊNCIA E NARCOTRÁFICO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ACSPCCOVN</w:t>
            </w:r>
          </w:p>
        </w:tc>
      </w:tr>
      <w:tr w:rsidR="00743557" w:rsidRPr="00A27C6C" w:rsidTr="00BF7195">
        <w:trPr>
          <w:trHeight w:val="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9/16/03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do Plenário da Câmara dos Deputados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APCD</w:t>
            </w:r>
          </w:p>
        </w:tc>
      </w:tr>
      <w:tr w:rsidR="00743557" w:rsidRPr="00A27C6C" w:rsidTr="00BF7195">
        <w:trPr>
          <w:trHeight w:val="5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9/17/03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Reunião Ordinária nº 1469B/03 da COMISSÃO DE SEGURANÇA PÚBLICA E COMBATE AO CRIME ORGANIZADO, VIOLÊNCIA E NARCOTRÁFICO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ACSPCCOVN</w:t>
            </w:r>
          </w:p>
        </w:tc>
      </w:tr>
      <w:tr w:rsidR="00743557" w:rsidRPr="00A27C6C" w:rsidTr="00BF7195">
        <w:trPr>
          <w:trHeight w:val="20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10/21/03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da 66ª reunião ordinária da COMISSÃO DE CONSTITUIÇÃO E JUSTIÇA E DE REDAÇÃO da Câmara dos Deputados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ACCJC</w:t>
            </w:r>
          </w:p>
        </w:tc>
      </w:tr>
      <w:tr w:rsidR="00743557" w:rsidRPr="00A27C6C" w:rsidTr="00BF7195">
        <w:trPr>
          <w:trHeight w:val="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10/22/03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do Plenário da Câmara dos Deputados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APCD</w:t>
            </w:r>
          </w:p>
        </w:tc>
      </w:tr>
      <w:tr w:rsidR="00743557" w:rsidRPr="00A27C6C" w:rsidTr="00BF7195">
        <w:trPr>
          <w:trHeight w:val="5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10/22/03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da 67ª reunião da COMISSÃO DE CONSTITUIÇÃO E JUSTIÇA E DE REDAÇÃO da Câmara dos Deputados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ACCJC</w:t>
            </w:r>
          </w:p>
        </w:tc>
      </w:tr>
      <w:tr w:rsidR="00743557" w:rsidRPr="00A27C6C" w:rsidTr="00BF719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10/23/13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Ata da 239ª Sessão de Plenário da Câmara dos Deputados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557" w:rsidRPr="00A27C6C" w:rsidRDefault="00743557" w:rsidP="00BF719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C6C">
              <w:rPr>
                <w:rFonts w:ascii="Times New Roman" w:eastAsia="Times New Roman" w:hAnsi="Times New Roman" w:cs="Times New Roman"/>
                <w:color w:val="000000"/>
              </w:rPr>
              <w:t>APCD</w:t>
            </w:r>
          </w:p>
        </w:tc>
      </w:tr>
    </w:tbl>
    <w:p w:rsidR="00743557" w:rsidRDefault="00743557"/>
    <w:sectPr w:rsidR="00743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57"/>
    <w:rsid w:val="00743557"/>
    <w:rsid w:val="007E7744"/>
    <w:rsid w:val="0087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794B"/>
  <w15:chartTrackingRefBased/>
  <w15:docId w15:val="{89615DF7-EA0E-48B3-8BCE-BBBBC141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Benetti</dc:creator>
  <cp:keywords/>
  <dc:description/>
  <cp:lastModifiedBy>Pedro Benetti</cp:lastModifiedBy>
  <cp:revision>1</cp:revision>
  <dcterms:created xsi:type="dcterms:W3CDTF">2021-03-15T15:09:00Z</dcterms:created>
  <dcterms:modified xsi:type="dcterms:W3CDTF">2021-03-15T15:09:00Z</dcterms:modified>
</cp:coreProperties>
</file>