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0D3E" w14:textId="77777777" w:rsidR="004D2848" w:rsidRDefault="004D2848" w:rsidP="004D2848">
      <w:pPr>
        <w:pStyle w:val="Ttulo1"/>
        <w:spacing w:line="480" w:lineRule="auto"/>
        <w:rPr>
          <w:rFonts w:cs="Times New Roman"/>
          <w:sz w:val="24"/>
          <w:szCs w:val="24"/>
        </w:rPr>
      </w:pPr>
      <w:bookmarkStart w:id="0" w:name="_Toc52727891"/>
      <w:bookmarkStart w:id="1" w:name="OLE_LINK5"/>
      <w:r w:rsidRPr="00F70891">
        <w:rPr>
          <w:rFonts w:cs="Times New Roman"/>
          <w:sz w:val="24"/>
          <w:szCs w:val="24"/>
        </w:rPr>
        <w:t xml:space="preserve">VEGANISMO ENQUANTO IMPORTAÇÃO COLONIAL: </w:t>
      </w:r>
      <w:r w:rsidRPr="00F70891">
        <w:rPr>
          <w:rFonts w:cs="Times New Roman"/>
          <w:sz w:val="24"/>
          <w:szCs w:val="24"/>
        </w:rPr>
        <w:br/>
        <w:t>UM FENÔMENO DE CONSUMO DO CAPITALISMO</w:t>
      </w:r>
      <w:bookmarkEnd w:id="0"/>
    </w:p>
    <w:p w14:paraId="0D6CE263" w14:textId="77777777" w:rsidR="004D2848" w:rsidRPr="004D2848" w:rsidRDefault="004D2848" w:rsidP="004D2848">
      <w:pPr>
        <w:jc w:val="center"/>
        <w:rPr>
          <w:i/>
          <w:iCs/>
        </w:rPr>
      </w:pPr>
      <w:r w:rsidRPr="004D2848">
        <w:rPr>
          <w:i/>
          <w:iCs/>
        </w:rPr>
        <w:t>VEGANISMO COMO UNA IMPORTACIÓN COLONIAL: UM FENÓMENO DE CONSUMO DEL CAPITALISMO</w:t>
      </w:r>
    </w:p>
    <w:p w14:paraId="158CBA92" w14:textId="77777777" w:rsidR="004D2848" w:rsidRPr="004D2848" w:rsidRDefault="004D2848" w:rsidP="004D2848"/>
    <w:bookmarkEnd w:id="1"/>
    <w:p w14:paraId="52DE3400" w14:textId="77777777" w:rsidR="004D2848" w:rsidRDefault="004D2848" w:rsidP="004D2848">
      <w:pPr>
        <w:rPr>
          <w:b/>
          <w:bCs/>
        </w:rPr>
      </w:pPr>
      <w:r w:rsidRPr="0001468F">
        <w:rPr>
          <w:b/>
          <w:bCs/>
        </w:rPr>
        <w:t>Martina Davidson</w:t>
      </w:r>
      <w:r>
        <w:rPr>
          <w:rStyle w:val="Refdenotaderodap"/>
          <w:b/>
          <w:bCs/>
        </w:rPr>
        <w:footnoteReference w:id="1"/>
      </w:r>
    </w:p>
    <w:p w14:paraId="42AEB2D5" w14:textId="77777777" w:rsidR="004D2848" w:rsidRDefault="004D2848" w:rsidP="004D2848">
      <w:pPr>
        <w:rPr>
          <w:b/>
          <w:bCs/>
        </w:rPr>
      </w:pPr>
      <w:bookmarkStart w:id="2" w:name="OLE_LINK4"/>
      <w:r>
        <w:rPr>
          <w:b/>
          <w:bCs/>
        </w:rPr>
        <w:t>Resumo</w:t>
      </w:r>
    </w:p>
    <w:p w14:paraId="430F80AD" w14:textId="20008938" w:rsidR="004D2848" w:rsidRDefault="004D2848" w:rsidP="004D2848">
      <w:pPr>
        <w:pStyle w:val="Citao"/>
        <w:spacing w:line="360" w:lineRule="auto"/>
        <w:ind w:left="0"/>
        <w:rPr>
          <w:color w:val="000000" w:themeColor="text1"/>
          <w:sz w:val="24"/>
          <w:szCs w:val="24"/>
        </w:rPr>
      </w:pPr>
      <w:r w:rsidRPr="0004054B">
        <w:rPr>
          <w:color w:val="000000" w:themeColor="text1"/>
          <w:sz w:val="24"/>
          <w:szCs w:val="24"/>
        </w:rPr>
        <w:t>A origem eurocêntrica do conceito e fenômeno do Veganismo (aqui tratado com letra maiúscula para simbolizar sua predominância à nível global), faz que sejam carregados em sua teoria e prática, o colonialismo e um posicionamento despreocupado com o combate das opressões – o</w:t>
      </w:r>
      <w:r>
        <w:rPr>
          <w:color w:val="000000" w:themeColor="text1"/>
          <w:sz w:val="24"/>
          <w:szCs w:val="24"/>
        </w:rPr>
        <w:t>u</w:t>
      </w:r>
      <w:r w:rsidRPr="0004054B">
        <w:rPr>
          <w:color w:val="000000" w:themeColor="text1"/>
          <w:sz w:val="24"/>
          <w:szCs w:val="24"/>
        </w:rPr>
        <w:t xml:space="preserve"> que seja sensível à uma abordagem interseccional. Quando esse Veganismo, enquanto forma de consumo do capitalismo, se apresenta no mundo, temos um Movimento acrítico que não é capaz de contemplar minorias políticas. Inclusive reedita diversas formas de opressão ao pregar o consumo, estética ou o estilo de vida sem uma visão </w:t>
      </w:r>
      <w:proofErr w:type="spellStart"/>
      <w:r w:rsidRPr="0004054B">
        <w:rPr>
          <w:color w:val="000000" w:themeColor="text1"/>
          <w:sz w:val="24"/>
          <w:szCs w:val="24"/>
        </w:rPr>
        <w:t>anti-hierárquica</w:t>
      </w:r>
      <w:proofErr w:type="spellEnd"/>
      <w:r w:rsidRPr="0004054B">
        <w:rPr>
          <w:color w:val="000000" w:themeColor="text1"/>
          <w:sz w:val="24"/>
          <w:szCs w:val="24"/>
        </w:rPr>
        <w:t xml:space="preserve">. Assim, com selos veganos, campanhas sexistas, racistas, colonialistas, </w:t>
      </w:r>
      <w:proofErr w:type="spellStart"/>
      <w:r w:rsidRPr="0004054B">
        <w:rPr>
          <w:color w:val="000000" w:themeColor="text1"/>
          <w:sz w:val="24"/>
          <w:szCs w:val="24"/>
        </w:rPr>
        <w:t>cis-heteronormativas</w:t>
      </w:r>
      <w:proofErr w:type="spellEnd"/>
      <w:r w:rsidRPr="0004054B">
        <w:rPr>
          <w:color w:val="000000" w:themeColor="text1"/>
          <w:sz w:val="24"/>
          <w:szCs w:val="24"/>
        </w:rPr>
        <w:t xml:space="preserve">, nos deparamos com a necessidade de repensar o Veganismo como algo além do consumo: posturas ético políticas </w:t>
      </w:r>
      <w:proofErr w:type="spellStart"/>
      <w:r w:rsidRPr="0004054B">
        <w:rPr>
          <w:color w:val="000000" w:themeColor="text1"/>
          <w:sz w:val="24"/>
          <w:szCs w:val="24"/>
        </w:rPr>
        <w:t>antiespecistas</w:t>
      </w:r>
      <w:proofErr w:type="spellEnd"/>
      <w:r w:rsidRPr="0004054B">
        <w:rPr>
          <w:color w:val="000000" w:themeColor="text1"/>
          <w:sz w:val="24"/>
          <w:szCs w:val="24"/>
        </w:rPr>
        <w:t xml:space="preserve"> e comprometidas com uma visão antiopressão.</w:t>
      </w:r>
    </w:p>
    <w:p w14:paraId="4F9CF6E5" w14:textId="46A09C3D" w:rsidR="00CA68F5" w:rsidRPr="00CA68F5" w:rsidRDefault="00CA68F5" w:rsidP="00CA68F5">
      <w:pPr>
        <w:ind w:firstLine="0"/>
      </w:pPr>
      <w:r>
        <w:t xml:space="preserve">Palavras-chave: Veganismo; decolonização; </w:t>
      </w:r>
      <w:proofErr w:type="spellStart"/>
      <w:r>
        <w:t>Vegan-washing</w:t>
      </w:r>
      <w:proofErr w:type="spellEnd"/>
      <w:r>
        <w:t>; nicho de mercado.</w:t>
      </w:r>
    </w:p>
    <w:bookmarkEnd w:id="2"/>
    <w:p w14:paraId="44C84AE2" w14:textId="77777777" w:rsidR="004D2848" w:rsidRPr="00CA68F5" w:rsidRDefault="004D2848" w:rsidP="004D2848">
      <w:pPr>
        <w:rPr>
          <w:b/>
          <w:bCs/>
        </w:rPr>
      </w:pPr>
      <w:proofErr w:type="spellStart"/>
      <w:r w:rsidRPr="00CA68F5">
        <w:rPr>
          <w:b/>
          <w:bCs/>
        </w:rPr>
        <w:t>Resumen</w:t>
      </w:r>
      <w:proofErr w:type="spellEnd"/>
    </w:p>
    <w:p w14:paraId="52ED985E" w14:textId="1A9699E4" w:rsidR="004D2848" w:rsidRDefault="004D2848" w:rsidP="004D2848">
      <w:pPr>
        <w:rPr>
          <w:lang w:val="es-419"/>
        </w:rPr>
      </w:pPr>
      <w:r w:rsidRPr="00EA32B4">
        <w:rPr>
          <w:lang w:val="es-419"/>
        </w:rPr>
        <w:t>El origen eurocéntrico del concepto y fenómeno del Veganismo (tratado aquí con mayúscula para simbolizar su predominio a nivel global),</w:t>
      </w:r>
      <w:r>
        <w:rPr>
          <w:lang w:val="es-419"/>
        </w:rPr>
        <w:t xml:space="preserve"> hace </w:t>
      </w:r>
      <w:proofErr w:type="spellStart"/>
      <w:r>
        <w:rPr>
          <w:lang w:val="es-419"/>
        </w:rPr>
        <w:t>com</w:t>
      </w:r>
      <w:proofErr w:type="spellEnd"/>
      <w:r>
        <w:rPr>
          <w:lang w:val="es-419"/>
        </w:rPr>
        <w:t xml:space="preserve"> que su concepto y práctica carguen </w:t>
      </w:r>
      <w:proofErr w:type="spellStart"/>
      <w:r>
        <w:rPr>
          <w:lang w:val="es-419"/>
        </w:rPr>
        <w:t>com</w:t>
      </w:r>
      <w:proofErr w:type="spellEnd"/>
      <w:r>
        <w:rPr>
          <w:lang w:val="es-419"/>
        </w:rPr>
        <w:t xml:space="preserve"> </w:t>
      </w:r>
      <w:r w:rsidRPr="00EA32B4">
        <w:rPr>
          <w:lang w:val="es-419"/>
        </w:rPr>
        <w:t xml:space="preserve">el colonialismo y una posición despreocupada </w:t>
      </w:r>
      <w:r>
        <w:rPr>
          <w:lang w:val="es-419"/>
        </w:rPr>
        <w:t>en el</w:t>
      </w:r>
      <w:r w:rsidRPr="00EA32B4">
        <w:rPr>
          <w:lang w:val="es-419"/>
        </w:rPr>
        <w:t xml:space="preserve"> combat</w:t>
      </w:r>
      <w:r>
        <w:rPr>
          <w:lang w:val="es-419"/>
        </w:rPr>
        <w:t>e</w:t>
      </w:r>
      <w:r w:rsidRPr="00EA32B4">
        <w:rPr>
          <w:lang w:val="es-419"/>
        </w:rPr>
        <w:t xml:space="preserve"> </w:t>
      </w:r>
      <w:r>
        <w:rPr>
          <w:lang w:val="es-419"/>
        </w:rPr>
        <w:t xml:space="preserve">a </w:t>
      </w:r>
      <w:r w:rsidRPr="00EA32B4">
        <w:rPr>
          <w:lang w:val="es-419"/>
        </w:rPr>
        <w:t xml:space="preserve">la opresión </w:t>
      </w:r>
      <w:r>
        <w:rPr>
          <w:lang w:val="es-419"/>
        </w:rPr>
        <w:t>–</w:t>
      </w:r>
      <w:r w:rsidRPr="00EA32B4">
        <w:rPr>
          <w:lang w:val="es-419"/>
        </w:rPr>
        <w:t xml:space="preserve"> </w:t>
      </w:r>
      <w:r>
        <w:rPr>
          <w:lang w:val="es-419"/>
        </w:rPr>
        <w:t xml:space="preserve">o que sea sensible a </w:t>
      </w:r>
      <w:r w:rsidRPr="00EA32B4">
        <w:rPr>
          <w:lang w:val="es-419"/>
        </w:rPr>
        <w:t>un enfoque interseccional. Cuando e</w:t>
      </w:r>
      <w:r>
        <w:rPr>
          <w:lang w:val="es-419"/>
        </w:rPr>
        <w:t>l</w:t>
      </w:r>
      <w:r w:rsidRPr="00EA32B4">
        <w:rPr>
          <w:lang w:val="es-419"/>
        </w:rPr>
        <w:t xml:space="preserve"> Veganismo, </w:t>
      </w:r>
      <w:r>
        <w:rPr>
          <w:lang w:val="es-419"/>
        </w:rPr>
        <w:t>en cuanto</w:t>
      </w:r>
      <w:r w:rsidRPr="00EA32B4">
        <w:rPr>
          <w:lang w:val="es-419"/>
        </w:rPr>
        <w:t xml:space="preserve"> forma de consumo capitali</w:t>
      </w:r>
      <w:r>
        <w:rPr>
          <w:lang w:val="es-419"/>
        </w:rPr>
        <w:t>sta</w:t>
      </w:r>
      <w:r w:rsidRPr="00EA32B4">
        <w:rPr>
          <w:lang w:val="es-419"/>
        </w:rPr>
        <w:t xml:space="preserve">, </w:t>
      </w:r>
      <w:r>
        <w:rPr>
          <w:lang w:val="es-419"/>
        </w:rPr>
        <w:t xml:space="preserve">se </w:t>
      </w:r>
      <w:proofErr w:type="spellStart"/>
      <w:r>
        <w:rPr>
          <w:lang w:val="es-419"/>
        </w:rPr>
        <w:t>dá</w:t>
      </w:r>
      <w:proofErr w:type="spellEnd"/>
      <w:r w:rsidRPr="00EA32B4">
        <w:rPr>
          <w:lang w:val="es-419"/>
        </w:rPr>
        <w:t xml:space="preserve"> en el mundo, tenemos </w:t>
      </w:r>
      <w:r>
        <w:rPr>
          <w:lang w:val="es-419"/>
        </w:rPr>
        <w:t>como resultado un</w:t>
      </w:r>
      <w:r w:rsidRPr="00EA32B4">
        <w:rPr>
          <w:lang w:val="es-419"/>
        </w:rPr>
        <w:t xml:space="preserve"> </w:t>
      </w:r>
      <w:r>
        <w:rPr>
          <w:lang w:val="es-419"/>
        </w:rPr>
        <w:t>M</w:t>
      </w:r>
      <w:r w:rsidRPr="00EA32B4">
        <w:rPr>
          <w:lang w:val="es-419"/>
        </w:rPr>
        <w:t>ovimiento acrítico incapaz de contemplar las minorías políticas. Incluso reedita variad</w:t>
      </w:r>
      <w:r>
        <w:rPr>
          <w:lang w:val="es-419"/>
        </w:rPr>
        <w:t>as</w:t>
      </w:r>
      <w:r w:rsidRPr="00EA32B4">
        <w:rPr>
          <w:lang w:val="es-419"/>
        </w:rPr>
        <w:t xml:space="preserve"> formas de opresión al predicar el consumo, la estética o el estilo de vida sin una visión </w:t>
      </w:r>
      <w:proofErr w:type="spellStart"/>
      <w:r w:rsidRPr="00EA32B4">
        <w:rPr>
          <w:lang w:val="es-419"/>
        </w:rPr>
        <w:t>anti-jerárquica</w:t>
      </w:r>
      <w:proofErr w:type="spellEnd"/>
      <w:r w:rsidRPr="00EA32B4">
        <w:rPr>
          <w:lang w:val="es-419"/>
        </w:rPr>
        <w:t xml:space="preserve">. Así, con sellos veganos, campañas sexistas, racistas, colonialistas, cis-heteronormativas, nos enfrentamos a la necesidad de repensar el </w:t>
      </w:r>
      <w:r>
        <w:rPr>
          <w:lang w:val="es-419"/>
        </w:rPr>
        <w:t>V</w:t>
      </w:r>
      <w:r w:rsidRPr="00EA32B4">
        <w:rPr>
          <w:lang w:val="es-419"/>
        </w:rPr>
        <w:t xml:space="preserve">eganismo como </w:t>
      </w:r>
      <w:r w:rsidRPr="00EA32B4">
        <w:rPr>
          <w:lang w:val="es-419"/>
        </w:rPr>
        <w:lastRenderedPageBreak/>
        <w:t xml:space="preserve">algo más que el consumo: posturas éticas </w:t>
      </w:r>
      <w:proofErr w:type="spellStart"/>
      <w:r w:rsidRPr="00EA32B4">
        <w:rPr>
          <w:lang w:val="es-419"/>
        </w:rPr>
        <w:t>antiespecistas</w:t>
      </w:r>
      <w:proofErr w:type="spellEnd"/>
      <w:r w:rsidRPr="00EA32B4">
        <w:rPr>
          <w:lang w:val="es-419"/>
        </w:rPr>
        <w:t xml:space="preserve"> y comprometidas con una visión </w:t>
      </w:r>
      <w:proofErr w:type="spellStart"/>
      <w:r w:rsidRPr="00EA32B4">
        <w:rPr>
          <w:lang w:val="es-419"/>
        </w:rPr>
        <w:t>anti-opresión</w:t>
      </w:r>
      <w:proofErr w:type="spellEnd"/>
      <w:r w:rsidRPr="00EA32B4">
        <w:rPr>
          <w:lang w:val="es-419"/>
        </w:rPr>
        <w:t>.</w:t>
      </w:r>
    </w:p>
    <w:p w14:paraId="1E9A8F7B" w14:textId="55497E89" w:rsidR="00CA68F5" w:rsidRPr="00EA32B4" w:rsidRDefault="00CA68F5" w:rsidP="00CA68F5">
      <w:pPr>
        <w:ind w:firstLine="0"/>
        <w:rPr>
          <w:lang w:val="es-419"/>
        </w:rPr>
      </w:pPr>
      <w:r>
        <w:rPr>
          <w:lang w:val="es-419"/>
        </w:rPr>
        <w:t xml:space="preserve">Palabras: Veganismo; </w:t>
      </w:r>
      <w:proofErr w:type="spellStart"/>
      <w:r>
        <w:rPr>
          <w:lang w:val="es-419"/>
        </w:rPr>
        <w:t>decolonización</w:t>
      </w:r>
      <w:proofErr w:type="spellEnd"/>
      <w:r>
        <w:rPr>
          <w:lang w:val="es-419"/>
        </w:rPr>
        <w:t xml:space="preserve">; </w:t>
      </w:r>
      <w:proofErr w:type="spellStart"/>
      <w:r>
        <w:rPr>
          <w:lang w:val="es-419"/>
        </w:rPr>
        <w:t>vegan-washing</w:t>
      </w:r>
      <w:proofErr w:type="spellEnd"/>
      <w:r>
        <w:rPr>
          <w:lang w:val="es-419"/>
        </w:rPr>
        <w:t>; nicho de mercado.</w:t>
      </w:r>
    </w:p>
    <w:p w14:paraId="204AC5F3" w14:textId="769175E5" w:rsidR="00932FCF" w:rsidRDefault="00932FCF" w:rsidP="004D2848">
      <w:pPr>
        <w:ind w:firstLine="0"/>
        <w:rPr>
          <w:lang w:val="es-419"/>
        </w:rPr>
      </w:pPr>
    </w:p>
    <w:p w14:paraId="1F656551" w14:textId="68CD8D25" w:rsidR="004D2848" w:rsidRDefault="004D2848" w:rsidP="004D2848">
      <w:pPr>
        <w:ind w:firstLine="0"/>
        <w:jc w:val="left"/>
        <w:rPr>
          <w:b/>
          <w:bCs/>
        </w:rPr>
      </w:pPr>
      <w:r>
        <w:rPr>
          <w:b/>
          <w:bCs/>
        </w:rPr>
        <w:t>Publicações recentes:</w:t>
      </w:r>
    </w:p>
    <w:p w14:paraId="30ACB369" w14:textId="77777777" w:rsidR="004D2848" w:rsidRDefault="004D2848" w:rsidP="004D2848">
      <w:pPr>
        <w:ind w:firstLine="0"/>
        <w:jc w:val="left"/>
        <w:rPr>
          <w:b/>
          <w:bCs/>
        </w:rPr>
      </w:pPr>
    </w:p>
    <w:p w14:paraId="49219044" w14:textId="21E66961" w:rsidR="004D2848" w:rsidRPr="004D2848" w:rsidRDefault="004D2848" w:rsidP="004D2848">
      <w:pPr>
        <w:ind w:firstLine="0"/>
        <w:jc w:val="left"/>
        <w:rPr>
          <w:rFonts w:cs="Times New Roman"/>
          <w:szCs w:val="24"/>
          <w:shd w:val="clear" w:color="auto" w:fill="FFFFFF"/>
        </w:rPr>
      </w:pPr>
      <w:r>
        <w:rPr>
          <w:b/>
          <w:bCs/>
        </w:rPr>
        <w:t xml:space="preserve"> </w:t>
      </w:r>
      <w:hyperlink r:id="rId6" w:tgtFrame="_blank" w:history="1">
        <w:r w:rsidRPr="004D2848">
          <w:rPr>
            <w:rStyle w:val="Hyperlink"/>
            <w:rFonts w:cs="Times New Roman"/>
            <w:b/>
            <w:bCs/>
            <w:color w:val="auto"/>
            <w:szCs w:val="24"/>
            <w:u w:val="none"/>
            <w:bdr w:val="none" w:sz="0" w:space="0" w:color="auto" w:frame="1"/>
          </w:rPr>
          <w:t>DAVIDSON, M.</w:t>
        </w:r>
      </w:hyperlink>
      <w:r w:rsidRPr="004D2848">
        <w:rPr>
          <w:rFonts w:cs="Times New Roman"/>
          <w:szCs w:val="24"/>
          <w:shd w:val="clear" w:color="auto" w:fill="FFFFFF"/>
        </w:rPr>
        <w:t>. FEMINISMO E PROJETO DECOLONIAIS: FERRAMENTAS CRÍTICAS PARA REPENSAR O VEGANISMO. DIVERSITATES, v. 13, p. D01-D24-D24, 2021.</w:t>
      </w:r>
    </w:p>
    <w:p w14:paraId="00C1B39C" w14:textId="77777777" w:rsidR="004D2848" w:rsidRDefault="004D2848" w:rsidP="004D2848">
      <w:pPr>
        <w:ind w:firstLine="0"/>
        <w:jc w:val="left"/>
        <w:rPr>
          <w:rFonts w:cs="Times New Roman"/>
          <w:b/>
          <w:bCs/>
          <w:szCs w:val="24"/>
          <w:bdr w:val="none" w:sz="0" w:space="0" w:color="auto" w:frame="1"/>
          <w:shd w:val="clear" w:color="auto" w:fill="FFFFFF"/>
        </w:rPr>
      </w:pPr>
    </w:p>
    <w:p w14:paraId="27A86542" w14:textId="0FEC8BF3" w:rsidR="004D2848" w:rsidRPr="004D2848" w:rsidRDefault="00376966" w:rsidP="004D2848">
      <w:pPr>
        <w:ind w:firstLine="0"/>
        <w:jc w:val="left"/>
        <w:rPr>
          <w:rFonts w:cs="Times New Roman"/>
          <w:szCs w:val="24"/>
          <w:shd w:val="clear" w:color="auto" w:fill="FFFFFF"/>
        </w:rPr>
      </w:pPr>
      <w:hyperlink r:id="rId7" w:tgtFrame="_blank" w:history="1">
        <w:r w:rsidR="004D2848" w:rsidRPr="004D2848">
          <w:rPr>
            <w:rStyle w:val="Hyperlink"/>
            <w:rFonts w:cs="Times New Roman"/>
            <w:b/>
            <w:bCs/>
            <w:color w:val="auto"/>
            <w:szCs w:val="24"/>
            <w:u w:val="none"/>
            <w:bdr w:val="none" w:sz="0" w:space="0" w:color="auto" w:frame="1"/>
          </w:rPr>
          <w:t>DAVIDSON, M.</w:t>
        </w:r>
      </w:hyperlink>
      <w:r w:rsidR="004D2848" w:rsidRPr="004D2848">
        <w:rPr>
          <w:rFonts w:cs="Times New Roman"/>
          <w:szCs w:val="24"/>
          <w:shd w:val="clear" w:color="auto" w:fill="FFFFFF"/>
        </w:rPr>
        <w:t xml:space="preserve">. Veganismo, </w:t>
      </w:r>
      <w:proofErr w:type="spellStart"/>
      <w:r w:rsidR="004D2848" w:rsidRPr="004D2848">
        <w:rPr>
          <w:rFonts w:cs="Times New Roman"/>
          <w:szCs w:val="24"/>
          <w:shd w:val="clear" w:color="auto" w:fill="FFFFFF"/>
        </w:rPr>
        <w:t>Vegan</w:t>
      </w:r>
      <w:proofErr w:type="spellEnd"/>
      <w:r w:rsidR="004D2848" w:rsidRPr="004D2848">
        <w:rPr>
          <w:rFonts w:cs="Times New Roman"/>
          <w:szCs w:val="24"/>
          <w:shd w:val="clear" w:color="auto" w:fill="FFFFFF"/>
        </w:rPr>
        <w:t xml:space="preserve"> Society e a ausência de antiespecismo enquanto preocupação política. REVISTA LATINOAMERICANA DE ESTUDIOS CRÍTICOS ANIMALES, v. </w:t>
      </w:r>
      <w:proofErr w:type="spellStart"/>
      <w:r w:rsidR="004D2848" w:rsidRPr="004D2848">
        <w:rPr>
          <w:rFonts w:cs="Times New Roman"/>
          <w:szCs w:val="24"/>
          <w:shd w:val="clear" w:color="auto" w:fill="FFFFFF"/>
        </w:rPr>
        <w:t>Volumen</w:t>
      </w:r>
      <w:proofErr w:type="spellEnd"/>
      <w:r w:rsidR="004D2848" w:rsidRPr="004D2848">
        <w:rPr>
          <w:rFonts w:cs="Times New Roman"/>
          <w:szCs w:val="24"/>
          <w:shd w:val="clear" w:color="auto" w:fill="FFFFFF"/>
        </w:rPr>
        <w:t xml:space="preserve"> I, p. 108, 2021.</w:t>
      </w:r>
    </w:p>
    <w:p w14:paraId="7976460F" w14:textId="77777777" w:rsidR="004D2848" w:rsidRDefault="004D2848" w:rsidP="004D2848">
      <w:pPr>
        <w:ind w:firstLine="0"/>
        <w:jc w:val="left"/>
        <w:rPr>
          <w:rFonts w:cs="Times New Roman"/>
          <w:b/>
          <w:bCs/>
          <w:szCs w:val="24"/>
          <w:bdr w:val="none" w:sz="0" w:space="0" w:color="auto" w:frame="1"/>
          <w:shd w:val="clear" w:color="auto" w:fill="FFFFFF"/>
        </w:rPr>
      </w:pPr>
    </w:p>
    <w:p w14:paraId="5AD2ECA6" w14:textId="77777777" w:rsidR="004D2848" w:rsidRDefault="00376966" w:rsidP="004D2848">
      <w:pPr>
        <w:ind w:firstLine="0"/>
        <w:jc w:val="left"/>
        <w:rPr>
          <w:rFonts w:cs="Times New Roman"/>
          <w:b/>
          <w:bCs/>
          <w:szCs w:val="24"/>
          <w:bdr w:val="none" w:sz="0" w:space="0" w:color="auto" w:frame="1"/>
        </w:rPr>
      </w:pPr>
      <w:hyperlink r:id="rId8" w:tgtFrame="_blank" w:history="1">
        <w:r w:rsidR="004D2848" w:rsidRPr="004D2848">
          <w:rPr>
            <w:rStyle w:val="Hyperlink"/>
            <w:rFonts w:cs="Times New Roman"/>
            <w:b/>
            <w:bCs/>
            <w:color w:val="auto"/>
            <w:szCs w:val="24"/>
            <w:u w:val="none"/>
            <w:bdr w:val="none" w:sz="0" w:space="0" w:color="auto" w:frame="1"/>
          </w:rPr>
          <w:t>DAVIDSON, M.</w:t>
        </w:r>
      </w:hyperlink>
      <w:r w:rsidR="004D2848" w:rsidRPr="004D2848">
        <w:rPr>
          <w:rFonts w:cs="Times New Roman"/>
          <w:szCs w:val="24"/>
          <w:shd w:val="clear" w:color="auto" w:fill="FFFFFF"/>
        </w:rPr>
        <w:t>. NECROPOLÍTICA LESBOCIDA: UMA ANÁLISE SOBRE O NECROBIOPODER, SOBERANIA E VIOLÊNCIAS CONTRA LÉSBICAS NO CONTEXTO BOLSONARISTA. ÍTACA (RIO DE JANEIRO. ONLINE), v. 34, p. 205, 2019.</w:t>
      </w:r>
      <w:r w:rsidR="004D2848" w:rsidRPr="004D2848">
        <w:rPr>
          <w:rFonts w:cs="Times New Roman"/>
          <w:b/>
          <w:bCs/>
          <w:szCs w:val="24"/>
          <w:bdr w:val="none" w:sz="0" w:space="0" w:color="auto" w:frame="1"/>
        </w:rPr>
        <w:br/>
      </w:r>
    </w:p>
    <w:p w14:paraId="024165AE" w14:textId="4FE33772" w:rsidR="004D2848" w:rsidRPr="004D2848" w:rsidRDefault="004D2848" w:rsidP="004D2848">
      <w:pPr>
        <w:ind w:firstLine="0"/>
        <w:jc w:val="left"/>
        <w:rPr>
          <w:rFonts w:cs="Times New Roman"/>
          <w:szCs w:val="24"/>
          <w:shd w:val="clear" w:color="auto" w:fill="FFFFFF"/>
        </w:rPr>
      </w:pPr>
      <w:r w:rsidRPr="004D2848">
        <w:rPr>
          <w:rFonts w:cs="Times New Roman"/>
          <w:b/>
          <w:bCs/>
          <w:szCs w:val="24"/>
          <w:bdr w:val="none" w:sz="0" w:space="0" w:color="auto" w:frame="1"/>
        </w:rPr>
        <w:t>DAVIDSON, M.</w:t>
      </w:r>
      <w:r w:rsidRPr="004D2848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Pr="004D2848">
        <w:rPr>
          <w:rFonts w:cs="Times New Roman"/>
          <w:szCs w:val="24"/>
          <w:shd w:val="clear" w:color="auto" w:fill="FFFFFF"/>
        </w:rPr>
        <w:t>María</w:t>
      </w:r>
      <w:proofErr w:type="spellEnd"/>
      <w:r w:rsidRPr="004D2848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2848">
        <w:rPr>
          <w:rFonts w:cs="Times New Roman"/>
          <w:szCs w:val="24"/>
          <w:shd w:val="clear" w:color="auto" w:fill="FFFFFF"/>
        </w:rPr>
        <w:t>Lugones</w:t>
      </w:r>
      <w:proofErr w:type="spellEnd"/>
      <w:r w:rsidRPr="004D2848">
        <w:rPr>
          <w:rFonts w:cs="Times New Roman"/>
          <w:szCs w:val="24"/>
          <w:shd w:val="clear" w:color="auto" w:fill="FFFFFF"/>
        </w:rPr>
        <w:t xml:space="preserve"> e o pensamento de trincheiras: decolonialidade e veganismos. In: Maria Clara Dias; Letícia Gonçalves; Paula Gonzaga; Suane Soares. (Org.). Feminismos decoloniais: homenagem a Maria </w:t>
      </w:r>
      <w:proofErr w:type="spellStart"/>
      <w:r w:rsidRPr="004D2848">
        <w:rPr>
          <w:rFonts w:cs="Times New Roman"/>
          <w:szCs w:val="24"/>
          <w:shd w:val="clear" w:color="auto" w:fill="FFFFFF"/>
        </w:rPr>
        <w:t>Lugones</w:t>
      </w:r>
      <w:proofErr w:type="spellEnd"/>
      <w:r w:rsidRPr="004D2848">
        <w:rPr>
          <w:rFonts w:cs="Times New Roman"/>
          <w:szCs w:val="24"/>
          <w:shd w:val="clear" w:color="auto" w:fill="FFFFFF"/>
        </w:rPr>
        <w:t xml:space="preserve">. 1ed.Rio de Janeiro: </w:t>
      </w:r>
      <w:proofErr w:type="spellStart"/>
      <w:r w:rsidRPr="004D2848">
        <w:rPr>
          <w:rFonts w:cs="Times New Roman"/>
          <w:szCs w:val="24"/>
          <w:shd w:val="clear" w:color="auto" w:fill="FFFFFF"/>
        </w:rPr>
        <w:t>Ape'ku</w:t>
      </w:r>
      <w:proofErr w:type="spellEnd"/>
      <w:r w:rsidRPr="004D2848">
        <w:rPr>
          <w:rFonts w:cs="Times New Roman"/>
          <w:szCs w:val="24"/>
          <w:shd w:val="clear" w:color="auto" w:fill="FFFFFF"/>
        </w:rPr>
        <w:t>, 2020, v. , p. 109-122.</w:t>
      </w:r>
    </w:p>
    <w:p w14:paraId="4564DA90" w14:textId="77777777" w:rsidR="004D2848" w:rsidRPr="004D2848" w:rsidRDefault="004D2848" w:rsidP="004D2848">
      <w:pPr>
        <w:ind w:firstLine="0"/>
      </w:pPr>
    </w:p>
    <w:sectPr w:rsidR="004D2848" w:rsidRPr="004D2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CA9F" w14:textId="77777777" w:rsidR="00376966" w:rsidRDefault="00376966" w:rsidP="004D2848">
      <w:pPr>
        <w:spacing w:line="240" w:lineRule="auto"/>
      </w:pPr>
      <w:r>
        <w:separator/>
      </w:r>
    </w:p>
  </w:endnote>
  <w:endnote w:type="continuationSeparator" w:id="0">
    <w:p w14:paraId="4F8A188C" w14:textId="77777777" w:rsidR="00376966" w:rsidRDefault="00376966" w:rsidP="004D2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4DAA" w14:textId="77777777" w:rsidR="00376966" w:rsidRDefault="00376966" w:rsidP="004D2848">
      <w:pPr>
        <w:spacing w:line="240" w:lineRule="auto"/>
      </w:pPr>
      <w:r>
        <w:separator/>
      </w:r>
    </w:p>
  </w:footnote>
  <w:footnote w:type="continuationSeparator" w:id="0">
    <w:p w14:paraId="0706FEF4" w14:textId="77777777" w:rsidR="00376966" w:rsidRDefault="00376966" w:rsidP="004D2848">
      <w:pPr>
        <w:spacing w:line="240" w:lineRule="auto"/>
      </w:pPr>
      <w:r>
        <w:continuationSeparator/>
      </w:r>
    </w:p>
  </w:footnote>
  <w:footnote w:id="1">
    <w:p w14:paraId="7FFB26EF" w14:textId="6789CCA2" w:rsidR="004D2848" w:rsidRPr="00CA68F5" w:rsidRDefault="004D2848" w:rsidP="004D2848">
      <w:pPr>
        <w:pStyle w:val="Textodenotaderodap"/>
      </w:pPr>
      <w:r>
        <w:rPr>
          <w:rStyle w:val="Refdenotaderodap"/>
        </w:rPr>
        <w:footnoteRef/>
      </w:r>
      <w:r>
        <w:t xml:space="preserve"> Mestra (Universidade Federal Fluminense) e Doutoranda (Universidade Federal do Rio de Janeiro)  do Programa de Pós-Graduação em Bioética, Ética Aplicada e Saúde Coletiva. Lésbica, anarquista, </w:t>
      </w:r>
      <w:proofErr w:type="spellStart"/>
      <w:r>
        <w:t>transfeminista</w:t>
      </w:r>
      <w:proofErr w:type="spellEnd"/>
      <w:r>
        <w:t xml:space="preserve"> decolonial e vegana. Publicações relevantes mais recentes: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5F"/>
    <w:rsid w:val="00376966"/>
    <w:rsid w:val="004D2848"/>
    <w:rsid w:val="00932FCF"/>
    <w:rsid w:val="00960F5F"/>
    <w:rsid w:val="0099786E"/>
    <w:rsid w:val="00C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E54D"/>
  <w15:chartTrackingRefBased/>
  <w15:docId w15:val="{3577219E-7684-43C6-9942-1FC0DA30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4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D2848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284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D284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D2848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2848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4D2848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4D2848"/>
    <w:rPr>
      <w:rFonts w:ascii="Times New Roman" w:hAnsi="Times New Roman"/>
      <w:iCs/>
      <w:sz w:val="20"/>
    </w:rPr>
  </w:style>
  <w:style w:type="character" w:styleId="Hyperlink">
    <w:name w:val="Hyperlink"/>
    <w:basedOn w:val="Fontepargpadro"/>
    <w:uiPriority w:val="99"/>
    <w:semiHidden/>
    <w:unhideWhenUsed/>
    <w:rsid w:val="004D284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D2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37078523895902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37078523895902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370785238959028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Davidson</dc:creator>
  <cp:keywords/>
  <dc:description/>
  <cp:lastModifiedBy>Martina Davidson</cp:lastModifiedBy>
  <cp:revision>3</cp:revision>
  <dcterms:created xsi:type="dcterms:W3CDTF">2021-10-11T16:48:00Z</dcterms:created>
  <dcterms:modified xsi:type="dcterms:W3CDTF">2021-10-11T17:19:00Z</dcterms:modified>
</cp:coreProperties>
</file>