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hAnsi="Times New Roman" w:cs="Times New Roman"/>
          <w:b/>
          <w:sz w:val="28"/>
          <w:szCs w:val="28"/>
          <w:lang w:val="fr-CA"/>
        </w:rPr>
        <w:id w:val="589510203"/>
        <w:docPartObj>
          <w:docPartGallery w:val="Cover Pages"/>
          <w:docPartUnique/>
        </w:docPartObj>
      </w:sdtPr>
      <w:sdtEndPr/>
      <w:sdtContent>
        <w:p w14:paraId="7297B666" w14:textId="2D350088" w:rsidR="00450983" w:rsidRDefault="00450983">
          <w:pPr>
            <w:rPr>
              <w:rFonts w:ascii="Times New Roman" w:eastAsiaTheme="majorEastAsia" w:hAnsi="Times New Roman" w:cs="Times New Roman"/>
              <w:b/>
              <w:spacing w:val="-10"/>
              <w:kern w:val="28"/>
              <w:sz w:val="28"/>
              <w:szCs w:val="28"/>
              <w:lang w:val="fr-CA"/>
            </w:rPr>
          </w:pPr>
          <w:r w:rsidRPr="00450983">
            <w:rPr>
              <w:rFonts w:ascii="Times New Roman" w:eastAsiaTheme="majorEastAsia" w:hAnsi="Times New Roman" w:cs="Times New Roman"/>
              <w:b/>
              <w:noProof/>
              <w:spacing w:val="-10"/>
              <w:kern w:val="28"/>
              <w:sz w:val="28"/>
              <w:szCs w:val="28"/>
              <w:lang w:val="en-CA" w:eastAsia="en-CA"/>
            </w:rPr>
            <mc:AlternateContent>
              <mc:Choice Requires="wps">
                <w:drawing>
                  <wp:anchor distT="0" distB="0" distL="114300" distR="114300" simplePos="0" relativeHeight="251659264" behindDoc="0" locked="0" layoutInCell="1" allowOverlap="1" wp14:anchorId="02B91876" wp14:editId="11EC110E">
                    <wp:simplePos x="0" y="0"/>
                    <wp:positionH relativeFrom="page">
                      <wp:align>center</wp:align>
                    </wp:positionH>
                    <wp:positionV relativeFrom="page">
                      <wp:align>center</wp:align>
                    </wp:positionV>
                    <wp:extent cx="1712890" cy="3840480"/>
                    <wp:effectExtent l="0" t="0" r="1270" b="0"/>
                    <wp:wrapNone/>
                    <wp:docPr id="138" name="Text Box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748"/>
                                  <w:gridCol w:w="5444"/>
                                </w:tblGrid>
                                <w:tr w:rsidR="007A522C" w:rsidRPr="00062A5A" w14:paraId="212A30DD" w14:textId="77777777" w:rsidTr="00A817DD">
                                  <w:trPr>
                                    <w:jc w:val="center"/>
                                  </w:trPr>
                                  <w:tc>
                                    <w:tcPr>
                                      <w:tcW w:w="2568" w:type="pct"/>
                                      <w:tcBorders>
                                        <w:right w:val="nil"/>
                                      </w:tcBorders>
                                      <w:vAlign w:val="center"/>
                                    </w:tcPr>
                                    <w:p w14:paraId="6ADA75D5" w14:textId="77777777" w:rsidR="007A522C" w:rsidRDefault="007A522C">
                                      <w:pPr>
                                        <w:jc w:val="right"/>
                                      </w:pPr>
                                      <w:r>
                                        <w:rPr>
                                          <w:noProof/>
                                          <w:lang w:val="en-CA" w:eastAsia="en-CA"/>
                                        </w:rPr>
                                        <w:drawing>
                                          <wp:inline distT="0" distB="0" distL="0" distR="0" wp14:anchorId="55858429" wp14:editId="5619AC87">
                                            <wp:extent cx="2673025" cy="3831336"/>
                                            <wp:effectExtent l="0" t="0" r="0"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e crop.jpg"/>
                                                    <pic:cNvPicPr/>
                                                  </pic:nvPicPr>
                                                  <pic:blipFill>
                                                    <a:blip r:embed="rId9">
                                                      <a:extLst>
                                                        <a:ext uri="{28A0092B-C50C-407E-A947-70E740481C1C}">
                                                          <a14:useLocalDpi xmlns:a14="http://schemas.microsoft.com/office/drawing/2010/main" val="0"/>
                                                        </a:ext>
                                                      </a:extLst>
                                                    </a:blip>
                                                    <a:stretch>
                                                      <a:fillRect/>
                                                    </a:stretch>
                                                  </pic:blipFill>
                                                  <pic:spPr>
                                                    <a:xfrm>
                                                      <a:off x="0" y="0"/>
                                                      <a:ext cx="2673025" cy="3831336"/>
                                                    </a:xfrm>
                                                    <a:prstGeom prst="rect">
                                                      <a:avLst/>
                                                    </a:prstGeom>
                                                  </pic:spPr>
                                                </pic:pic>
                                              </a:graphicData>
                                            </a:graphic>
                                          </wp:inline>
                                        </w:drawing>
                                      </w:r>
                                    </w:p>
                                    <w:sdt>
                                      <w:sdtPr>
                                        <w:rPr>
                                          <w:rFonts w:ascii="Times New Roman" w:hAnsi="Times New Roman" w:cs="Times New Roman"/>
                                          <w:b/>
                                          <w:caps/>
                                          <w:color w:val="191919" w:themeColor="text1" w:themeTint="E6"/>
                                          <w:sz w:val="28"/>
                                          <w:szCs w:val="28"/>
                                          <w:lang w:val="es-MX"/>
                                        </w:rPr>
                                        <w:alias w:val="Title"/>
                                        <w:tag w:val=""/>
                                        <w:id w:val="-438379639"/>
                                        <w:showingPlcHdr/>
                                        <w:dataBinding w:prefixMappings="xmlns:ns0='http://purl.org/dc/elements/1.1/' xmlns:ns1='http://schemas.openxmlformats.org/package/2006/metadata/core-properties' " w:xpath="/ns1:coreProperties[1]/ns0:title[1]" w:storeItemID="{6C3C8BC8-F283-45AE-878A-BAB7291924A1}"/>
                                        <w:text/>
                                      </w:sdtPr>
                                      <w:sdtEndPr/>
                                      <w:sdtContent>
                                        <w:p w14:paraId="59E749BD" w14:textId="13A418E8" w:rsidR="007A522C" w:rsidRPr="00450983" w:rsidRDefault="00062A5A">
                                          <w:pPr>
                                            <w:pStyle w:val="NoSpacing"/>
                                            <w:spacing w:line="312" w:lineRule="auto"/>
                                            <w:jc w:val="right"/>
                                            <w:rPr>
                                              <w:caps/>
                                              <w:color w:val="191919" w:themeColor="text1" w:themeTint="E6"/>
                                              <w:sz w:val="72"/>
                                              <w:szCs w:val="72"/>
                                              <w:lang w:val="es-MX"/>
                                            </w:rPr>
                                          </w:pPr>
                                          <w:r>
                                            <w:rPr>
                                              <w:rFonts w:ascii="Times New Roman" w:hAnsi="Times New Roman" w:cs="Times New Roman"/>
                                              <w:b/>
                                              <w:caps/>
                                              <w:color w:val="191919" w:themeColor="text1" w:themeTint="E6"/>
                                              <w:sz w:val="28"/>
                                              <w:szCs w:val="28"/>
                                              <w:lang w:val="es-MX"/>
                                            </w:rPr>
                                            <w:t xml:space="preserve">     </w:t>
                                          </w:r>
                                        </w:p>
                                      </w:sdtContent>
                                    </w:sdt>
                                    <w:p w14:paraId="1904BE17" w14:textId="0B22DB7D" w:rsidR="007A522C" w:rsidRPr="00450983" w:rsidRDefault="007A522C">
                                      <w:pPr>
                                        <w:jc w:val="right"/>
                                        <w:rPr>
                                          <w:sz w:val="24"/>
                                          <w:szCs w:val="24"/>
                                          <w:lang w:val="es-MX"/>
                                        </w:rPr>
                                      </w:pPr>
                                    </w:p>
                                  </w:tc>
                                  <w:tc>
                                    <w:tcPr>
                                      <w:tcW w:w="2432" w:type="pct"/>
                                      <w:tcBorders>
                                        <w:left w:val="nil"/>
                                      </w:tcBorders>
                                      <w:vAlign w:val="center"/>
                                    </w:tcPr>
                                    <w:p w14:paraId="65FD3771" w14:textId="766C4349" w:rsidR="007A522C" w:rsidRPr="00450983" w:rsidRDefault="007A522C">
                                      <w:pPr>
                                        <w:pStyle w:val="NoSpacing"/>
                                        <w:rPr>
                                          <w:rFonts w:ascii="Times New Roman" w:hAnsi="Times New Roman" w:cs="Times New Roman"/>
                                          <w:i/>
                                          <w:sz w:val="24"/>
                                          <w:szCs w:val="26"/>
                                          <w:lang w:val="es-MX"/>
                                        </w:rPr>
                                      </w:pPr>
                                      <w:r w:rsidRPr="00450983">
                                        <w:rPr>
                                          <w:rFonts w:ascii="Times New Roman" w:hAnsi="Times New Roman" w:cs="Times New Roman"/>
                                          <w:i/>
                                          <w:sz w:val="24"/>
                                          <w:szCs w:val="26"/>
                                          <w:lang w:val="es-MX"/>
                                        </w:rPr>
                                        <w:t>Jürgen Poesche</w:t>
                                      </w:r>
                                    </w:p>
                                    <w:sdt>
                                      <w:sdtPr>
                                        <w:rPr>
                                          <w:rFonts w:ascii="Times New Roman" w:hAnsi="Times New Roman" w:cs="Times New Roman"/>
                                          <w:sz w:val="24"/>
                                          <w:lang w:val="es-MX"/>
                                        </w:rPr>
                                        <w:alias w:val="Abstract"/>
                                        <w:tag w:val=""/>
                                        <w:id w:val="-2036181933"/>
                                        <w:dataBinding w:prefixMappings="xmlns:ns0='http://schemas.microsoft.com/office/2006/coverPageProps' " w:xpath="/ns0:CoverPageProperties[1]/ns0:Abstract[1]" w:storeItemID="{55AF091B-3C7A-41E3-B477-F2FDAA23CFDA}"/>
                                        <w:text/>
                                      </w:sdtPr>
                                      <w:sdtEndPr/>
                                      <w:sdtContent>
                                        <w:p w14:paraId="3E44E801" w14:textId="621F2755" w:rsidR="007A522C" w:rsidRPr="00A817DD" w:rsidRDefault="007A522C" w:rsidP="00A817DD">
                                          <w:pPr>
                                            <w:jc w:val="both"/>
                                            <w:rPr>
                                              <w:rFonts w:ascii="Times New Roman" w:hAnsi="Times New Roman" w:cs="Times New Roman"/>
                                              <w:sz w:val="24"/>
                                              <w:lang w:val="es-MX"/>
                                            </w:rPr>
                                          </w:pPr>
                                          <w:r w:rsidRPr="00A817DD">
                                            <w:rPr>
                                              <w:rFonts w:ascii="Times New Roman" w:hAnsi="Times New Roman" w:cs="Times New Roman"/>
                                              <w:sz w:val="24"/>
                                              <w:lang w:val="es-MX"/>
                                            </w:rPr>
                                            <w:t xml:space="preserve">Doutor em Direito (Universidade de Helsinque), Doutor em Tecnologia (Universidade de Aalto), jurgen.poesche@hotmail.com </w:t>
                                          </w:r>
                                        </w:p>
                                      </w:sdtContent>
                                    </w:sdt>
                                    <w:sdt>
                                      <w:sdtPr>
                                        <w:rPr>
                                          <w:rFonts w:ascii="Times New Roman" w:hAnsi="Times New Roman" w:cs="Times New Roman"/>
                                          <w:i/>
                                          <w:sz w:val="24"/>
                                          <w:szCs w:val="24"/>
                                          <w:lang w:val="es-MX"/>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14:paraId="74855529" w14:textId="6636F86A" w:rsidR="007A522C" w:rsidRPr="00A817DD" w:rsidRDefault="007A522C">
                                          <w:pPr>
                                            <w:pStyle w:val="NoSpacing"/>
                                            <w:rPr>
                                              <w:rFonts w:ascii="Times New Roman" w:hAnsi="Times New Roman" w:cs="Times New Roman"/>
                                              <w:i/>
                                              <w:sz w:val="24"/>
                                              <w:szCs w:val="24"/>
                                              <w:lang w:val="es-MX"/>
                                            </w:rPr>
                                          </w:pPr>
                                          <w:r w:rsidRPr="00A817DD">
                                            <w:rPr>
                                              <w:rFonts w:ascii="Times New Roman" w:hAnsi="Times New Roman" w:cs="Times New Roman"/>
                                              <w:i/>
                                              <w:sz w:val="24"/>
                                              <w:szCs w:val="24"/>
                                              <w:lang w:val="es-MX"/>
                                            </w:rPr>
                                            <w:t>Curta biografia</w:t>
                                          </w:r>
                                        </w:p>
                                      </w:sdtContent>
                                    </w:sdt>
                                    <w:p w14:paraId="3A210E31" w14:textId="744C8117" w:rsidR="007A522C" w:rsidRPr="00450983" w:rsidRDefault="00A873D6" w:rsidP="00A817DD">
                                      <w:pPr>
                                        <w:pStyle w:val="NoSpacing"/>
                                        <w:jc w:val="both"/>
                                        <w:rPr>
                                          <w:lang w:val="es-MX"/>
                                        </w:rPr>
                                      </w:pPr>
                                      <w:sdt>
                                        <w:sdtPr>
                                          <w:rPr>
                                            <w:rFonts w:ascii="Times New Roman" w:hAnsi="Times New Roman" w:cs="Times New Roman"/>
                                            <w:sz w:val="24"/>
                                            <w:szCs w:val="24"/>
                                            <w:lang w:val="es-MX"/>
                                          </w:rPr>
                                          <w:alias w:val="Course"/>
                                          <w:tag w:val="Course"/>
                                          <w:id w:val="-710501431"/>
                                          <w:dataBinding w:prefixMappings="xmlns:ns0='http://purl.org/dc/elements/1.1/' xmlns:ns1='http://schemas.openxmlformats.org/package/2006/metadata/core-properties' " w:xpath="/ns1:coreProperties[1]/ns1:category[1]" w:storeItemID="{6C3C8BC8-F283-45AE-878A-BAB7291924A1}"/>
                                          <w:text/>
                                        </w:sdtPr>
                                        <w:sdtEndPr/>
                                        <w:sdtContent>
                                          <w:r w:rsidR="007A522C" w:rsidRPr="00A817DD">
                                            <w:rPr>
                                              <w:rFonts w:ascii="Times New Roman" w:hAnsi="Times New Roman" w:cs="Times New Roman"/>
                                              <w:sz w:val="24"/>
                                              <w:szCs w:val="24"/>
                                              <w:lang w:val="es-MX"/>
                                            </w:rPr>
                                            <w:t>Antes de se aposentar, Jürgen Poesche trabalhou na indústria, consultoria e academia. Como membro de vários grupos de trabalho de associações industriais, participou nos trabalhos sobre a Diretiva 2010/75/UE relativa às emissões industriais (prevenção e controlo integrados da poluição), a Diretiva 2008/98/CE relativa aos resíduos e o Regulamento (UE) nº 649/ 2012 referente à exportação e importação de produtos químicos perigosos, entre outros. Seus atuais interesses de pesquisa incluem filosofia jurídica transmoderna, história jurídica e a posição jurídica das Nações Indígenas de Ixachitlān (as Américas).</w:t>
                                          </w:r>
                                        </w:sdtContent>
                                      </w:sdt>
                                    </w:p>
                                  </w:tc>
                                </w:tr>
                              </w:tbl>
                              <w:p w14:paraId="6AA15790" w14:textId="77777777" w:rsidR="007A522C" w:rsidRPr="00450983" w:rsidRDefault="007A522C">
                                <w:pPr>
                                  <w:rPr>
                                    <w:lang w:val="es-MX"/>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02B91876" id="_x0000_t202" coordsize="21600,21600" o:spt="202" path="m,l,21600r21600,l21600,xe">
                    <v:stroke joinstyle="miter"/>
                    <v:path gradientshapeok="t" o:connecttype="rect"/>
                  </v:shapetype>
                  <v:shape id="Text Box 138"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&#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748"/>
                            <w:gridCol w:w="5444"/>
                          </w:tblGrid>
                          <w:tr w:rsidR="007A522C" w:rsidRPr="00062A5A" w14:paraId="212A30DD" w14:textId="77777777" w:rsidTr="00A817DD">
                            <w:trPr>
                              <w:jc w:val="center"/>
                            </w:trPr>
                            <w:tc>
                              <w:tcPr>
                                <w:tcW w:w="2568" w:type="pct"/>
                                <w:tcBorders>
                                  <w:right w:val="nil"/>
                                </w:tcBorders>
                                <w:vAlign w:val="center"/>
                              </w:tcPr>
                              <w:p w14:paraId="6ADA75D5" w14:textId="77777777" w:rsidR="007A522C" w:rsidRDefault="007A522C">
                                <w:pPr>
                                  <w:jc w:val="right"/>
                                </w:pPr>
                                <w:r>
                                  <w:rPr>
                                    <w:noProof/>
                                    <w:lang w:val="en-CA" w:eastAsia="en-CA"/>
                                  </w:rPr>
                                  <w:drawing>
                                    <wp:inline distT="0" distB="0" distL="0" distR="0" wp14:anchorId="55858429" wp14:editId="5619AC87">
                                      <wp:extent cx="2673025" cy="3831336"/>
                                      <wp:effectExtent l="0" t="0" r="0"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e crop.jpg"/>
                                              <pic:cNvPicPr/>
                                            </pic:nvPicPr>
                                            <pic:blipFill>
                                              <a:blip r:embed="rId9">
                                                <a:extLst>
                                                  <a:ext uri="{28A0092B-C50C-407E-A947-70E740481C1C}">
                                                    <a14:useLocalDpi xmlns:a14="http://schemas.microsoft.com/office/drawing/2010/main" val="0"/>
                                                  </a:ext>
                                                </a:extLst>
                                              </a:blip>
                                              <a:stretch>
                                                <a:fillRect/>
                                              </a:stretch>
                                            </pic:blipFill>
                                            <pic:spPr>
                                              <a:xfrm>
                                                <a:off x="0" y="0"/>
                                                <a:ext cx="2673025" cy="3831336"/>
                                              </a:xfrm>
                                              <a:prstGeom prst="rect">
                                                <a:avLst/>
                                              </a:prstGeom>
                                            </pic:spPr>
                                          </pic:pic>
                                        </a:graphicData>
                                      </a:graphic>
                                    </wp:inline>
                                  </w:drawing>
                                </w:r>
                              </w:p>
                              <w:sdt>
                                <w:sdtPr>
                                  <w:rPr>
                                    <w:rFonts w:ascii="Times New Roman" w:hAnsi="Times New Roman" w:cs="Times New Roman"/>
                                    <w:b/>
                                    <w:caps/>
                                    <w:color w:val="191919" w:themeColor="text1" w:themeTint="E6"/>
                                    <w:sz w:val="28"/>
                                    <w:szCs w:val="28"/>
                                    <w:lang w:val="es-MX"/>
                                  </w:rPr>
                                  <w:alias w:val="Title"/>
                                  <w:tag w:val=""/>
                                  <w:id w:val="-438379639"/>
                                  <w:showingPlcHdr/>
                                  <w:dataBinding w:prefixMappings="xmlns:ns0='http://purl.org/dc/elements/1.1/' xmlns:ns1='http://schemas.openxmlformats.org/package/2006/metadata/core-properties' " w:xpath="/ns1:coreProperties[1]/ns0:title[1]" w:storeItemID="{6C3C8BC8-F283-45AE-878A-BAB7291924A1}"/>
                                  <w:text/>
                                </w:sdtPr>
                                <w:sdtEndPr/>
                                <w:sdtContent>
                                  <w:p w14:paraId="59E749BD" w14:textId="13A418E8" w:rsidR="007A522C" w:rsidRPr="00450983" w:rsidRDefault="00062A5A">
                                    <w:pPr>
                                      <w:pStyle w:val="NoSpacing"/>
                                      <w:spacing w:line="312" w:lineRule="auto"/>
                                      <w:jc w:val="right"/>
                                      <w:rPr>
                                        <w:caps/>
                                        <w:color w:val="191919" w:themeColor="text1" w:themeTint="E6"/>
                                        <w:sz w:val="72"/>
                                        <w:szCs w:val="72"/>
                                        <w:lang w:val="es-MX"/>
                                      </w:rPr>
                                    </w:pPr>
                                    <w:r>
                                      <w:rPr>
                                        <w:rFonts w:ascii="Times New Roman" w:hAnsi="Times New Roman" w:cs="Times New Roman"/>
                                        <w:b/>
                                        <w:caps/>
                                        <w:color w:val="191919" w:themeColor="text1" w:themeTint="E6"/>
                                        <w:sz w:val="28"/>
                                        <w:szCs w:val="28"/>
                                        <w:lang w:val="es-MX"/>
                                      </w:rPr>
                                      <w:t xml:space="preserve">     </w:t>
                                    </w:r>
                                  </w:p>
                                </w:sdtContent>
                              </w:sdt>
                              <w:p w14:paraId="1904BE17" w14:textId="0B22DB7D" w:rsidR="007A522C" w:rsidRPr="00450983" w:rsidRDefault="007A522C">
                                <w:pPr>
                                  <w:jc w:val="right"/>
                                  <w:rPr>
                                    <w:sz w:val="24"/>
                                    <w:szCs w:val="24"/>
                                    <w:lang w:val="es-MX"/>
                                  </w:rPr>
                                </w:pPr>
                              </w:p>
                            </w:tc>
                            <w:tc>
                              <w:tcPr>
                                <w:tcW w:w="2432" w:type="pct"/>
                                <w:tcBorders>
                                  <w:left w:val="nil"/>
                                </w:tcBorders>
                                <w:vAlign w:val="center"/>
                              </w:tcPr>
                              <w:p w14:paraId="65FD3771" w14:textId="766C4349" w:rsidR="007A522C" w:rsidRPr="00450983" w:rsidRDefault="007A522C">
                                <w:pPr>
                                  <w:pStyle w:val="NoSpacing"/>
                                  <w:rPr>
                                    <w:rFonts w:ascii="Times New Roman" w:hAnsi="Times New Roman" w:cs="Times New Roman"/>
                                    <w:i/>
                                    <w:sz w:val="24"/>
                                    <w:szCs w:val="26"/>
                                    <w:lang w:val="es-MX"/>
                                  </w:rPr>
                                </w:pPr>
                                <w:r w:rsidRPr="00450983">
                                  <w:rPr>
                                    <w:rFonts w:ascii="Times New Roman" w:hAnsi="Times New Roman" w:cs="Times New Roman"/>
                                    <w:i/>
                                    <w:sz w:val="24"/>
                                    <w:szCs w:val="26"/>
                                    <w:lang w:val="es-MX"/>
                                  </w:rPr>
                                  <w:t>Jürgen Poesche</w:t>
                                </w:r>
                              </w:p>
                              <w:sdt>
                                <w:sdtPr>
                                  <w:rPr>
                                    <w:rFonts w:ascii="Times New Roman" w:hAnsi="Times New Roman" w:cs="Times New Roman"/>
                                    <w:sz w:val="24"/>
                                    <w:lang w:val="es-MX"/>
                                  </w:rPr>
                                  <w:alias w:val="Abstract"/>
                                  <w:tag w:val=""/>
                                  <w:id w:val="-2036181933"/>
                                  <w:dataBinding w:prefixMappings="xmlns:ns0='http://schemas.microsoft.com/office/2006/coverPageProps' " w:xpath="/ns0:CoverPageProperties[1]/ns0:Abstract[1]" w:storeItemID="{55AF091B-3C7A-41E3-B477-F2FDAA23CFDA}"/>
                                  <w:text/>
                                </w:sdtPr>
                                <w:sdtEndPr/>
                                <w:sdtContent>
                                  <w:p w14:paraId="3E44E801" w14:textId="621F2755" w:rsidR="007A522C" w:rsidRPr="00A817DD" w:rsidRDefault="007A522C" w:rsidP="00A817DD">
                                    <w:pPr>
                                      <w:jc w:val="both"/>
                                      <w:rPr>
                                        <w:rFonts w:ascii="Times New Roman" w:hAnsi="Times New Roman" w:cs="Times New Roman"/>
                                        <w:sz w:val="24"/>
                                        <w:lang w:val="es-MX"/>
                                      </w:rPr>
                                    </w:pPr>
                                    <w:r w:rsidRPr="00A817DD">
                                      <w:rPr>
                                        <w:rFonts w:ascii="Times New Roman" w:hAnsi="Times New Roman" w:cs="Times New Roman"/>
                                        <w:sz w:val="24"/>
                                        <w:lang w:val="es-MX"/>
                                      </w:rPr>
                                      <w:t xml:space="preserve">Doutor em Direito (Universidade de Helsinque), Doutor em Tecnologia (Universidade de Aalto), jurgen.poesche@hotmail.com </w:t>
                                    </w:r>
                                  </w:p>
                                </w:sdtContent>
                              </w:sdt>
                              <w:sdt>
                                <w:sdtPr>
                                  <w:rPr>
                                    <w:rFonts w:ascii="Times New Roman" w:hAnsi="Times New Roman" w:cs="Times New Roman"/>
                                    <w:i/>
                                    <w:sz w:val="24"/>
                                    <w:szCs w:val="24"/>
                                    <w:lang w:val="es-MX"/>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14:paraId="74855529" w14:textId="6636F86A" w:rsidR="007A522C" w:rsidRPr="00A817DD" w:rsidRDefault="007A522C">
                                    <w:pPr>
                                      <w:pStyle w:val="NoSpacing"/>
                                      <w:rPr>
                                        <w:rFonts w:ascii="Times New Roman" w:hAnsi="Times New Roman" w:cs="Times New Roman"/>
                                        <w:i/>
                                        <w:sz w:val="24"/>
                                        <w:szCs w:val="24"/>
                                        <w:lang w:val="es-MX"/>
                                      </w:rPr>
                                    </w:pPr>
                                    <w:r w:rsidRPr="00A817DD">
                                      <w:rPr>
                                        <w:rFonts w:ascii="Times New Roman" w:hAnsi="Times New Roman" w:cs="Times New Roman"/>
                                        <w:i/>
                                        <w:sz w:val="24"/>
                                        <w:szCs w:val="24"/>
                                        <w:lang w:val="es-MX"/>
                                      </w:rPr>
                                      <w:t>Curta biografia</w:t>
                                    </w:r>
                                  </w:p>
                                </w:sdtContent>
                              </w:sdt>
                              <w:p w14:paraId="3A210E31" w14:textId="744C8117" w:rsidR="007A522C" w:rsidRPr="00450983" w:rsidRDefault="00A873D6" w:rsidP="00A817DD">
                                <w:pPr>
                                  <w:pStyle w:val="NoSpacing"/>
                                  <w:jc w:val="both"/>
                                  <w:rPr>
                                    <w:lang w:val="es-MX"/>
                                  </w:rPr>
                                </w:pPr>
                                <w:sdt>
                                  <w:sdtPr>
                                    <w:rPr>
                                      <w:rFonts w:ascii="Times New Roman" w:hAnsi="Times New Roman" w:cs="Times New Roman"/>
                                      <w:sz w:val="24"/>
                                      <w:szCs w:val="24"/>
                                      <w:lang w:val="es-MX"/>
                                    </w:rPr>
                                    <w:alias w:val="Course"/>
                                    <w:tag w:val="Course"/>
                                    <w:id w:val="-710501431"/>
                                    <w:dataBinding w:prefixMappings="xmlns:ns0='http://purl.org/dc/elements/1.1/' xmlns:ns1='http://schemas.openxmlformats.org/package/2006/metadata/core-properties' " w:xpath="/ns1:coreProperties[1]/ns1:category[1]" w:storeItemID="{6C3C8BC8-F283-45AE-878A-BAB7291924A1}"/>
                                    <w:text/>
                                  </w:sdtPr>
                                  <w:sdtEndPr/>
                                  <w:sdtContent>
                                    <w:r w:rsidR="007A522C" w:rsidRPr="00A817DD">
                                      <w:rPr>
                                        <w:rFonts w:ascii="Times New Roman" w:hAnsi="Times New Roman" w:cs="Times New Roman"/>
                                        <w:sz w:val="24"/>
                                        <w:szCs w:val="24"/>
                                        <w:lang w:val="es-MX"/>
                                      </w:rPr>
                                      <w:t>Antes de se aposentar, Jürgen Poesche trabalhou na indústria, consultoria e academia. Como membro de vários grupos de trabalho de associações industriais, participou nos trabalhos sobre a Diretiva 2010/75/UE relativa às emissões industriais (prevenção e controlo integrados da poluição), a Diretiva 2008/98/CE relativa aos resíduos e o Regulamento (UE) nº 649/ 2012 referente à exportação e importação de produtos químicos perigosos, entre outros. Seus atuais interesses de pesquisa incluem filosofia jurídica transmoderna, história jurídica e a posição jurídica das Nações Indígenas de Ixachitlān (as Américas).</w:t>
                                    </w:r>
                                  </w:sdtContent>
                                </w:sdt>
                              </w:p>
                            </w:tc>
                          </w:tr>
                        </w:tbl>
                        <w:p w14:paraId="6AA15790" w14:textId="77777777" w:rsidR="007A522C" w:rsidRPr="00450983" w:rsidRDefault="007A522C">
                          <w:pPr>
                            <w:rPr>
                              <w:lang w:val="es-MX"/>
                            </w:rPr>
                          </w:pPr>
                        </w:p>
                      </w:txbxContent>
                    </v:textbox>
                    <w10:wrap anchorx="page" anchory="page"/>
                  </v:shape>
                </w:pict>
              </mc:Fallback>
            </mc:AlternateContent>
          </w:r>
          <w:r>
            <w:rPr>
              <w:rFonts w:ascii="Times New Roman" w:hAnsi="Times New Roman" w:cs="Times New Roman"/>
              <w:b/>
              <w:sz w:val="28"/>
              <w:szCs w:val="28"/>
              <w:lang w:val="fr-CA"/>
            </w:rPr>
            <w:br w:type="page"/>
          </w:r>
        </w:p>
      </w:sdtContent>
    </w:sdt>
    <w:p w14:paraId="510F7378" w14:textId="0199567D" w:rsidR="00997C5F" w:rsidRPr="00021594" w:rsidRDefault="00C178BF" w:rsidP="00E76D6E">
      <w:pPr>
        <w:pStyle w:val="Title"/>
        <w:spacing w:line="360" w:lineRule="auto"/>
        <w:jc w:val="center"/>
        <w:rPr>
          <w:rFonts w:ascii="Times New Roman" w:hAnsi="Times New Roman" w:cs="Times New Roman"/>
          <w:b/>
          <w:sz w:val="28"/>
          <w:szCs w:val="28"/>
          <w:lang w:val="fr-CA"/>
        </w:rPr>
      </w:pPr>
      <w:bookmarkStart w:id="0" w:name="_GoBack"/>
      <w:bookmarkEnd w:id="0"/>
      <w:r w:rsidRPr="00021594">
        <w:rPr>
          <w:rFonts w:ascii="Times New Roman" w:hAnsi="Times New Roman" w:cs="Times New Roman"/>
          <w:b/>
          <w:sz w:val="28"/>
          <w:szCs w:val="28"/>
          <w:lang w:val="fr-CA"/>
        </w:rPr>
        <w:lastRenderedPageBreak/>
        <w:t xml:space="preserve">Qual ius cogens é normativo </w:t>
      </w:r>
      <w:r w:rsidR="00317E93" w:rsidRPr="00021594">
        <w:rPr>
          <w:rFonts w:ascii="Times New Roman" w:hAnsi="Times New Roman" w:cs="Times New Roman"/>
          <w:b/>
          <w:sz w:val="28"/>
          <w:szCs w:val="28"/>
          <w:lang w:val="fr-CA"/>
        </w:rPr>
        <w:t>na</w:t>
      </w:r>
      <w:r w:rsidRPr="00021594">
        <w:rPr>
          <w:rFonts w:ascii="Times New Roman" w:hAnsi="Times New Roman" w:cs="Times New Roman"/>
          <w:b/>
          <w:sz w:val="28"/>
          <w:szCs w:val="28"/>
          <w:lang w:val="fr-CA"/>
        </w:rPr>
        <w:t xml:space="preserve"> Ixachitlān</w:t>
      </w:r>
      <w:r w:rsidR="009223AE" w:rsidRPr="00021594">
        <w:rPr>
          <w:rFonts w:ascii="Times New Roman" w:hAnsi="Times New Roman" w:cs="Times New Roman"/>
          <w:b/>
          <w:sz w:val="28"/>
          <w:szCs w:val="28"/>
          <w:lang w:val="fr-CA"/>
        </w:rPr>
        <w:t xml:space="preserve"> (as Américas)</w:t>
      </w:r>
      <w:r w:rsidRPr="00021594">
        <w:rPr>
          <w:rFonts w:ascii="Times New Roman" w:hAnsi="Times New Roman" w:cs="Times New Roman"/>
          <w:b/>
          <w:sz w:val="28"/>
          <w:szCs w:val="28"/>
          <w:lang w:val="fr-CA"/>
        </w:rPr>
        <w:t>?</w:t>
      </w:r>
    </w:p>
    <w:p w14:paraId="66B51399" w14:textId="77777777" w:rsidR="009223AE" w:rsidRPr="00021594" w:rsidRDefault="009223AE" w:rsidP="00E76D6E">
      <w:pPr>
        <w:spacing w:after="0" w:line="360" w:lineRule="auto"/>
        <w:rPr>
          <w:rFonts w:ascii="Times New Roman" w:hAnsi="Times New Roman" w:cs="Times New Roman"/>
          <w:sz w:val="24"/>
          <w:szCs w:val="24"/>
          <w:lang w:val="fr-CA"/>
        </w:rPr>
      </w:pPr>
    </w:p>
    <w:p w14:paraId="4BBDBF34" w14:textId="23213F48" w:rsidR="009223AE" w:rsidRPr="009F2757" w:rsidRDefault="009223AE" w:rsidP="00E76D6E">
      <w:pPr>
        <w:pStyle w:val="Subtitle"/>
        <w:spacing w:after="0" w:line="360" w:lineRule="auto"/>
        <w:jc w:val="center"/>
        <w:rPr>
          <w:rFonts w:ascii="Times New Roman" w:hAnsi="Times New Roman" w:cs="Times New Roman"/>
          <w:b/>
          <w:color w:val="auto"/>
          <w:sz w:val="28"/>
          <w:szCs w:val="28"/>
          <w:lang w:val="fr-CA"/>
        </w:rPr>
      </w:pPr>
      <w:r w:rsidRPr="009F2757">
        <w:rPr>
          <w:rFonts w:ascii="Times New Roman" w:hAnsi="Times New Roman" w:cs="Times New Roman"/>
          <w:b/>
          <w:color w:val="auto"/>
          <w:sz w:val="28"/>
          <w:szCs w:val="28"/>
          <w:lang w:val="fr-CA"/>
        </w:rPr>
        <w:t>Which Ius Cogens is Normative in Ixachitlān (the Americas)?</w:t>
      </w:r>
    </w:p>
    <w:p w14:paraId="58CDA98B" w14:textId="77777777" w:rsidR="00C178BF" w:rsidRPr="00021594" w:rsidRDefault="00C178BF" w:rsidP="00E76D6E">
      <w:pPr>
        <w:spacing w:after="0" w:line="360" w:lineRule="auto"/>
        <w:rPr>
          <w:rFonts w:ascii="Times New Roman" w:hAnsi="Times New Roman" w:cs="Times New Roman"/>
          <w:sz w:val="24"/>
          <w:szCs w:val="24"/>
          <w:lang w:val="fr-CA"/>
        </w:rPr>
      </w:pPr>
    </w:p>
    <w:p w14:paraId="64EE295D" w14:textId="77777777" w:rsidR="00C178BF" w:rsidRPr="009F2757" w:rsidRDefault="00C178BF" w:rsidP="00E76D6E">
      <w:pPr>
        <w:pStyle w:val="Heading1"/>
        <w:spacing w:before="0" w:line="360" w:lineRule="auto"/>
        <w:rPr>
          <w:rFonts w:ascii="Times New Roman" w:hAnsi="Times New Roman" w:cs="Times New Roman"/>
          <w:b/>
          <w:caps/>
          <w:color w:val="auto"/>
          <w:sz w:val="24"/>
          <w:szCs w:val="24"/>
          <w:lang w:val="fr-CA"/>
        </w:rPr>
      </w:pPr>
      <w:r w:rsidRPr="009F2757">
        <w:rPr>
          <w:rFonts w:ascii="Times New Roman" w:hAnsi="Times New Roman" w:cs="Times New Roman"/>
          <w:b/>
          <w:caps/>
          <w:color w:val="auto"/>
          <w:sz w:val="24"/>
          <w:szCs w:val="24"/>
          <w:lang w:val="fr-CA"/>
        </w:rPr>
        <w:t>Resumo</w:t>
      </w:r>
    </w:p>
    <w:p w14:paraId="1FB5B5E5" w14:textId="598ACD8C" w:rsidR="00011919" w:rsidRPr="00021594" w:rsidRDefault="00B50886" w:rsidP="00E76D6E">
      <w:pPr>
        <w:spacing w:after="0" w:line="360" w:lineRule="auto"/>
        <w:jc w:val="both"/>
        <w:rPr>
          <w:rFonts w:ascii="Times New Roman" w:hAnsi="Times New Roman" w:cs="Times New Roman"/>
          <w:sz w:val="24"/>
          <w:szCs w:val="24"/>
          <w:lang w:val="fr-CA"/>
        </w:rPr>
      </w:pPr>
      <w:r w:rsidRPr="00021594">
        <w:rPr>
          <w:rFonts w:ascii="Times New Roman" w:hAnsi="Times New Roman" w:cs="Times New Roman"/>
          <w:sz w:val="24"/>
          <w:szCs w:val="24"/>
          <w:lang w:val="fr-CA"/>
        </w:rPr>
        <w:t>Apenas o ius cogens fundado n</w:t>
      </w:r>
      <w:r w:rsidR="005A30D7" w:rsidRPr="00021594">
        <w:rPr>
          <w:rFonts w:ascii="Times New Roman" w:hAnsi="Times New Roman" w:cs="Times New Roman"/>
          <w:sz w:val="24"/>
          <w:szCs w:val="24"/>
          <w:lang w:val="fr-CA"/>
        </w:rPr>
        <w:t>o</w:t>
      </w:r>
      <w:r w:rsidRPr="00021594">
        <w:rPr>
          <w:rFonts w:ascii="Times New Roman" w:hAnsi="Times New Roman" w:cs="Times New Roman"/>
          <w:sz w:val="24"/>
          <w:szCs w:val="24"/>
          <w:lang w:val="fr-CA"/>
        </w:rPr>
        <w:t xml:space="preserve">s </w:t>
      </w:r>
      <w:r w:rsidR="005A30D7" w:rsidRPr="00021594">
        <w:rPr>
          <w:rFonts w:ascii="Times New Roman" w:hAnsi="Times New Roman" w:cs="Times New Roman"/>
          <w:sz w:val="24"/>
          <w:szCs w:val="24"/>
          <w:lang w:val="fr-CA"/>
        </w:rPr>
        <w:t>direitos</w:t>
      </w:r>
      <w:r w:rsidRPr="00021594">
        <w:rPr>
          <w:rFonts w:ascii="Times New Roman" w:hAnsi="Times New Roman" w:cs="Times New Roman"/>
          <w:sz w:val="24"/>
          <w:szCs w:val="24"/>
          <w:lang w:val="fr-CA"/>
        </w:rPr>
        <w:t xml:space="preserve"> basead</w:t>
      </w:r>
      <w:r w:rsidR="005A30D7" w:rsidRPr="00021594">
        <w:rPr>
          <w:rFonts w:ascii="Times New Roman" w:hAnsi="Times New Roman" w:cs="Times New Roman"/>
          <w:sz w:val="24"/>
          <w:szCs w:val="24"/>
          <w:lang w:val="fr-CA"/>
        </w:rPr>
        <w:t>o</w:t>
      </w:r>
      <w:r w:rsidRPr="00021594">
        <w:rPr>
          <w:rFonts w:ascii="Times New Roman" w:hAnsi="Times New Roman" w:cs="Times New Roman"/>
          <w:sz w:val="24"/>
          <w:szCs w:val="24"/>
          <w:lang w:val="fr-CA"/>
        </w:rPr>
        <w:t xml:space="preserve">s nas cosmovisões das Nações Indígenas da Ixachitlān (as Américas) são normativos, porque as Nações Indígenas da Ixachitlān são os únicos detentores da soberania </w:t>
      </w:r>
      <w:r w:rsidR="00A31DD0" w:rsidRPr="00021594">
        <w:rPr>
          <w:rFonts w:ascii="Times New Roman" w:hAnsi="Times New Roman" w:cs="Times New Roman"/>
          <w:sz w:val="24"/>
          <w:szCs w:val="24"/>
          <w:lang w:val="fr-CA"/>
        </w:rPr>
        <w:t>na</w:t>
      </w:r>
      <w:r w:rsidRPr="00021594">
        <w:rPr>
          <w:rFonts w:ascii="Times New Roman" w:hAnsi="Times New Roman" w:cs="Times New Roman"/>
          <w:sz w:val="24"/>
          <w:szCs w:val="24"/>
          <w:lang w:val="fr-CA"/>
        </w:rPr>
        <w:t xml:space="preserve"> toda </w:t>
      </w:r>
      <w:r w:rsidR="008A57F2" w:rsidRPr="00021594">
        <w:rPr>
          <w:rFonts w:ascii="Times New Roman" w:hAnsi="Times New Roman" w:cs="Times New Roman"/>
          <w:sz w:val="24"/>
          <w:szCs w:val="24"/>
          <w:lang w:val="fr-CA"/>
        </w:rPr>
        <w:t xml:space="preserve">a </w:t>
      </w:r>
      <w:r w:rsidRPr="00021594">
        <w:rPr>
          <w:rFonts w:ascii="Times New Roman" w:hAnsi="Times New Roman" w:cs="Times New Roman"/>
          <w:sz w:val="24"/>
          <w:szCs w:val="24"/>
          <w:lang w:val="fr-CA"/>
        </w:rPr>
        <w:t xml:space="preserve">Ixachitlān ipso facto e ab initio como resultado das erudições da Escola de Salamanca. O </w:t>
      </w:r>
      <w:r w:rsidR="00177DBA" w:rsidRPr="00021594">
        <w:rPr>
          <w:rFonts w:ascii="Times New Roman" w:hAnsi="Times New Roman" w:cs="Times New Roman"/>
          <w:sz w:val="24"/>
          <w:szCs w:val="24"/>
          <w:lang w:val="fr-CA"/>
        </w:rPr>
        <w:t>império</w:t>
      </w:r>
      <w:r w:rsidRPr="00021594">
        <w:rPr>
          <w:rFonts w:ascii="Times New Roman" w:hAnsi="Times New Roman" w:cs="Times New Roman"/>
          <w:sz w:val="24"/>
          <w:szCs w:val="24"/>
          <w:lang w:val="fr-CA"/>
        </w:rPr>
        <w:t xml:space="preserve"> de direito exige que o ius cogens associado ao Ocidente não </w:t>
      </w:r>
      <w:r w:rsidR="00C13E58" w:rsidRPr="00021594">
        <w:rPr>
          <w:rFonts w:ascii="Times New Roman" w:hAnsi="Times New Roman" w:cs="Times New Roman"/>
          <w:sz w:val="24"/>
          <w:szCs w:val="24"/>
          <w:lang w:val="fr-CA"/>
        </w:rPr>
        <w:t xml:space="preserve">é </w:t>
      </w:r>
      <w:r w:rsidRPr="00021594">
        <w:rPr>
          <w:rFonts w:ascii="Times New Roman" w:hAnsi="Times New Roman" w:cs="Times New Roman"/>
          <w:sz w:val="24"/>
          <w:szCs w:val="24"/>
          <w:lang w:val="fr-CA"/>
        </w:rPr>
        <w:t xml:space="preserve">normativo para os </w:t>
      </w:r>
      <w:r w:rsidR="00C13E58" w:rsidRPr="00021594">
        <w:rPr>
          <w:rFonts w:ascii="Times New Roman" w:hAnsi="Times New Roman" w:cs="Times New Roman"/>
          <w:sz w:val="24"/>
          <w:szCs w:val="24"/>
          <w:lang w:val="fr-CA"/>
        </w:rPr>
        <w:t xml:space="preserve">únicos </w:t>
      </w:r>
      <w:r w:rsidRPr="00021594">
        <w:rPr>
          <w:rFonts w:ascii="Times New Roman" w:hAnsi="Times New Roman" w:cs="Times New Roman"/>
          <w:sz w:val="24"/>
          <w:szCs w:val="24"/>
          <w:lang w:val="fr-CA"/>
        </w:rPr>
        <w:t xml:space="preserve">soberanos </w:t>
      </w:r>
      <w:r w:rsidR="00317E93" w:rsidRPr="00021594">
        <w:rPr>
          <w:rFonts w:ascii="Times New Roman" w:hAnsi="Times New Roman" w:cs="Times New Roman"/>
          <w:sz w:val="24"/>
          <w:szCs w:val="24"/>
          <w:lang w:val="fr-CA"/>
        </w:rPr>
        <w:t>na</w:t>
      </w:r>
      <w:r w:rsidRPr="00021594">
        <w:rPr>
          <w:rFonts w:ascii="Times New Roman" w:hAnsi="Times New Roman" w:cs="Times New Roman"/>
          <w:sz w:val="24"/>
          <w:szCs w:val="24"/>
          <w:lang w:val="fr-CA"/>
        </w:rPr>
        <w:t xml:space="preserve"> </w:t>
      </w:r>
      <w:r w:rsidR="00C13E58" w:rsidRPr="00021594">
        <w:rPr>
          <w:rFonts w:ascii="Times New Roman" w:hAnsi="Times New Roman" w:cs="Times New Roman"/>
          <w:sz w:val="24"/>
          <w:szCs w:val="24"/>
          <w:lang w:val="fr-CA"/>
        </w:rPr>
        <w:t>Ixachitlān</w:t>
      </w:r>
      <w:r w:rsidRPr="00021594">
        <w:rPr>
          <w:rFonts w:ascii="Times New Roman" w:hAnsi="Times New Roman" w:cs="Times New Roman"/>
          <w:sz w:val="24"/>
          <w:szCs w:val="24"/>
          <w:lang w:val="fr-CA"/>
        </w:rPr>
        <w:t>. Todos os regulamentos, licenças e leis incompatíveis com o ius cogens fundado n</w:t>
      </w:r>
      <w:r w:rsidR="00C13E58" w:rsidRPr="00021594">
        <w:rPr>
          <w:rFonts w:ascii="Times New Roman" w:hAnsi="Times New Roman" w:cs="Times New Roman"/>
          <w:sz w:val="24"/>
          <w:szCs w:val="24"/>
          <w:lang w:val="fr-CA"/>
        </w:rPr>
        <w:t>o</w:t>
      </w:r>
      <w:r w:rsidRPr="00021594">
        <w:rPr>
          <w:rFonts w:ascii="Times New Roman" w:hAnsi="Times New Roman" w:cs="Times New Roman"/>
          <w:sz w:val="24"/>
          <w:szCs w:val="24"/>
          <w:lang w:val="fr-CA"/>
        </w:rPr>
        <w:t xml:space="preserve">s </w:t>
      </w:r>
      <w:r w:rsidR="00C13E58" w:rsidRPr="00021594">
        <w:rPr>
          <w:rFonts w:ascii="Times New Roman" w:hAnsi="Times New Roman" w:cs="Times New Roman"/>
          <w:sz w:val="24"/>
          <w:szCs w:val="24"/>
          <w:lang w:val="fr-CA"/>
        </w:rPr>
        <w:t>direitos</w:t>
      </w:r>
      <w:r w:rsidRPr="00021594">
        <w:rPr>
          <w:rFonts w:ascii="Times New Roman" w:hAnsi="Times New Roman" w:cs="Times New Roman"/>
          <w:sz w:val="24"/>
          <w:szCs w:val="24"/>
          <w:lang w:val="fr-CA"/>
        </w:rPr>
        <w:t xml:space="preserve"> basead</w:t>
      </w:r>
      <w:r w:rsidR="00C13E58" w:rsidRPr="00021594">
        <w:rPr>
          <w:rFonts w:ascii="Times New Roman" w:hAnsi="Times New Roman" w:cs="Times New Roman"/>
          <w:sz w:val="24"/>
          <w:szCs w:val="24"/>
          <w:lang w:val="fr-CA"/>
        </w:rPr>
        <w:t>o</w:t>
      </w:r>
      <w:r w:rsidRPr="00021594">
        <w:rPr>
          <w:rFonts w:ascii="Times New Roman" w:hAnsi="Times New Roman" w:cs="Times New Roman"/>
          <w:sz w:val="24"/>
          <w:szCs w:val="24"/>
          <w:lang w:val="fr-CA"/>
        </w:rPr>
        <w:t>s nas cosmovisões das Nações Indígenas d</w:t>
      </w:r>
      <w:r w:rsidR="00C13E58" w:rsidRPr="00021594">
        <w:rPr>
          <w:rFonts w:ascii="Times New Roman" w:hAnsi="Times New Roman" w:cs="Times New Roman"/>
          <w:sz w:val="24"/>
          <w:szCs w:val="24"/>
          <w:lang w:val="fr-CA"/>
        </w:rPr>
        <w:t>a Ixachitlān</w:t>
      </w:r>
      <w:r w:rsidRPr="00021594">
        <w:rPr>
          <w:rFonts w:ascii="Times New Roman" w:hAnsi="Times New Roman" w:cs="Times New Roman"/>
          <w:sz w:val="24"/>
          <w:szCs w:val="24"/>
          <w:lang w:val="fr-CA"/>
        </w:rPr>
        <w:t xml:space="preserve"> são quidquid voverat atque promiserat </w:t>
      </w:r>
      <w:r w:rsidR="00317E93" w:rsidRPr="00021594">
        <w:rPr>
          <w:rFonts w:ascii="Times New Roman" w:hAnsi="Times New Roman" w:cs="Times New Roman"/>
          <w:sz w:val="24"/>
          <w:szCs w:val="24"/>
          <w:lang w:val="fr-CA"/>
        </w:rPr>
        <w:t>na</w:t>
      </w:r>
      <w:r w:rsidRPr="00021594">
        <w:rPr>
          <w:rFonts w:ascii="Times New Roman" w:hAnsi="Times New Roman" w:cs="Times New Roman"/>
          <w:sz w:val="24"/>
          <w:szCs w:val="24"/>
          <w:lang w:val="fr-CA"/>
        </w:rPr>
        <w:t xml:space="preserve"> </w:t>
      </w:r>
      <w:r w:rsidR="00C13E58" w:rsidRPr="00021594">
        <w:rPr>
          <w:rFonts w:ascii="Times New Roman" w:hAnsi="Times New Roman" w:cs="Times New Roman"/>
          <w:sz w:val="24"/>
          <w:szCs w:val="24"/>
          <w:lang w:val="fr-CA"/>
        </w:rPr>
        <w:t>Ixachitlān</w:t>
      </w:r>
      <w:r w:rsidRPr="00021594">
        <w:rPr>
          <w:rFonts w:ascii="Times New Roman" w:hAnsi="Times New Roman" w:cs="Times New Roman"/>
          <w:sz w:val="24"/>
          <w:szCs w:val="24"/>
          <w:lang w:val="fr-CA"/>
        </w:rPr>
        <w:t>. Devido à diversidade entre as Nações Indígenas d</w:t>
      </w:r>
      <w:r w:rsidR="00C13E58" w:rsidRPr="00021594">
        <w:rPr>
          <w:rFonts w:ascii="Times New Roman" w:hAnsi="Times New Roman" w:cs="Times New Roman"/>
          <w:sz w:val="24"/>
          <w:szCs w:val="24"/>
          <w:lang w:val="fr-CA"/>
        </w:rPr>
        <w:t>a Ixachitlān</w:t>
      </w:r>
      <w:r w:rsidRPr="00021594">
        <w:rPr>
          <w:rFonts w:ascii="Times New Roman" w:hAnsi="Times New Roman" w:cs="Times New Roman"/>
          <w:sz w:val="24"/>
          <w:szCs w:val="24"/>
          <w:lang w:val="fr-CA"/>
        </w:rPr>
        <w:t xml:space="preserve">, existem vários ius cogens normativos </w:t>
      </w:r>
      <w:r w:rsidR="00317E93" w:rsidRPr="00021594">
        <w:rPr>
          <w:rFonts w:ascii="Times New Roman" w:hAnsi="Times New Roman" w:cs="Times New Roman"/>
          <w:sz w:val="24"/>
          <w:szCs w:val="24"/>
          <w:lang w:val="fr-CA"/>
        </w:rPr>
        <w:t>na</w:t>
      </w:r>
      <w:r w:rsidRPr="00021594">
        <w:rPr>
          <w:rFonts w:ascii="Times New Roman" w:hAnsi="Times New Roman" w:cs="Times New Roman"/>
          <w:sz w:val="24"/>
          <w:szCs w:val="24"/>
          <w:lang w:val="fr-CA"/>
        </w:rPr>
        <w:t xml:space="preserve"> </w:t>
      </w:r>
      <w:r w:rsidR="00C13E58" w:rsidRPr="00021594">
        <w:rPr>
          <w:rFonts w:ascii="Times New Roman" w:hAnsi="Times New Roman" w:cs="Times New Roman"/>
          <w:sz w:val="24"/>
          <w:szCs w:val="24"/>
          <w:lang w:val="fr-CA"/>
        </w:rPr>
        <w:t>Ixachitlān</w:t>
      </w:r>
      <w:r w:rsidRPr="00021594">
        <w:rPr>
          <w:rFonts w:ascii="Times New Roman" w:hAnsi="Times New Roman" w:cs="Times New Roman"/>
          <w:sz w:val="24"/>
          <w:szCs w:val="24"/>
          <w:lang w:val="fr-CA"/>
        </w:rPr>
        <w:t>. Como mostra o exemplo do ius cogens fundado n</w:t>
      </w:r>
      <w:r w:rsidR="00C13E58" w:rsidRPr="00021594">
        <w:rPr>
          <w:rFonts w:ascii="Times New Roman" w:hAnsi="Times New Roman" w:cs="Times New Roman"/>
          <w:sz w:val="24"/>
          <w:szCs w:val="24"/>
          <w:lang w:val="fr-CA"/>
        </w:rPr>
        <w:t xml:space="preserve">o direito </w:t>
      </w:r>
      <w:r w:rsidRPr="00021594">
        <w:rPr>
          <w:rFonts w:ascii="Times New Roman" w:hAnsi="Times New Roman" w:cs="Times New Roman"/>
          <w:sz w:val="24"/>
          <w:szCs w:val="24"/>
          <w:lang w:val="fr-CA"/>
        </w:rPr>
        <w:t>basead</w:t>
      </w:r>
      <w:r w:rsidR="00C13E58" w:rsidRPr="00021594">
        <w:rPr>
          <w:rFonts w:ascii="Times New Roman" w:hAnsi="Times New Roman" w:cs="Times New Roman"/>
          <w:sz w:val="24"/>
          <w:szCs w:val="24"/>
          <w:lang w:val="fr-CA"/>
        </w:rPr>
        <w:t>o</w:t>
      </w:r>
      <w:r w:rsidRPr="00021594">
        <w:rPr>
          <w:rFonts w:ascii="Times New Roman" w:hAnsi="Times New Roman" w:cs="Times New Roman"/>
          <w:sz w:val="24"/>
          <w:szCs w:val="24"/>
          <w:lang w:val="fr-CA"/>
        </w:rPr>
        <w:t xml:space="preserve"> na cosmovisão dos astecas, esta é uma oportunidade de se afastar do ius cogens associado </w:t>
      </w:r>
      <w:r w:rsidR="00C13E58" w:rsidRPr="00021594">
        <w:rPr>
          <w:rFonts w:ascii="Times New Roman" w:hAnsi="Times New Roman" w:cs="Times New Roman"/>
          <w:sz w:val="24"/>
          <w:szCs w:val="24"/>
          <w:lang w:val="fr-CA"/>
        </w:rPr>
        <w:t>ao direito</w:t>
      </w:r>
      <w:r w:rsidRPr="00021594">
        <w:rPr>
          <w:rFonts w:ascii="Times New Roman" w:hAnsi="Times New Roman" w:cs="Times New Roman"/>
          <w:sz w:val="24"/>
          <w:szCs w:val="24"/>
          <w:lang w:val="fr-CA"/>
        </w:rPr>
        <w:t xml:space="preserve"> ocidental da modernidade que não conseguiu evitar a crise climática</w:t>
      </w:r>
      <w:r w:rsidR="00C13E58" w:rsidRPr="00021594">
        <w:rPr>
          <w:rFonts w:ascii="Times New Roman" w:hAnsi="Times New Roman" w:cs="Times New Roman"/>
          <w:sz w:val="24"/>
          <w:szCs w:val="24"/>
          <w:lang w:val="fr-CA"/>
        </w:rPr>
        <w:t xml:space="preserve"> e o declínio da biodiversidade</w:t>
      </w:r>
      <w:r w:rsidRPr="00021594">
        <w:rPr>
          <w:rFonts w:ascii="Times New Roman" w:hAnsi="Times New Roman" w:cs="Times New Roman"/>
          <w:sz w:val="24"/>
          <w:szCs w:val="24"/>
          <w:lang w:val="fr-CA"/>
        </w:rPr>
        <w:t xml:space="preserve">. Em vez disso, a gratidão dos astecas pelo Quinto Sol e o imperativo de ajudar os deuses, particularmente Huītzilōpōchtli, na defesa do Quinto Sol significa que perturbar o equilíbrio no universo é uma violação do ius cogens dos astecas. </w:t>
      </w:r>
      <w:r w:rsidR="00C13E58" w:rsidRPr="00021594">
        <w:rPr>
          <w:rFonts w:ascii="Times New Roman" w:hAnsi="Times New Roman" w:cs="Times New Roman"/>
          <w:sz w:val="24"/>
          <w:szCs w:val="24"/>
          <w:lang w:val="fr-CA"/>
        </w:rPr>
        <w:t>Dentro do Ocidente</w:t>
      </w:r>
      <w:r w:rsidRPr="00021594">
        <w:rPr>
          <w:rFonts w:ascii="Times New Roman" w:hAnsi="Times New Roman" w:cs="Times New Roman"/>
          <w:sz w:val="24"/>
          <w:szCs w:val="24"/>
          <w:lang w:val="fr-CA"/>
        </w:rPr>
        <w:t>, o pivô jurídico é facilitado pela disseminação do pós-modernismo, pós-estruturalismo e transmoderni</w:t>
      </w:r>
      <w:r w:rsidR="000D0048">
        <w:rPr>
          <w:rFonts w:ascii="Times New Roman" w:hAnsi="Times New Roman" w:cs="Times New Roman"/>
          <w:sz w:val="24"/>
          <w:szCs w:val="24"/>
          <w:lang w:val="fr-CA"/>
        </w:rPr>
        <w:t>dade</w:t>
      </w:r>
      <w:r w:rsidRPr="00021594">
        <w:rPr>
          <w:rFonts w:ascii="Times New Roman" w:hAnsi="Times New Roman" w:cs="Times New Roman"/>
          <w:sz w:val="24"/>
          <w:szCs w:val="24"/>
          <w:lang w:val="fr-CA"/>
        </w:rPr>
        <w:t xml:space="preserve"> da filosofia ocidental para </w:t>
      </w:r>
      <w:proofErr w:type="gramStart"/>
      <w:r w:rsidRPr="00021594">
        <w:rPr>
          <w:rFonts w:ascii="Times New Roman" w:hAnsi="Times New Roman" w:cs="Times New Roman"/>
          <w:sz w:val="24"/>
          <w:szCs w:val="24"/>
          <w:lang w:val="fr-CA"/>
        </w:rPr>
        <w:t>a</w:t>
      </w:r>
      <w:proofErr w:type="gramEnd"/>
      <w:r w:rsidRPr="00021594">
        <w:rPr>
          <w:rFonts w:ascii="Times New Roman" w:hAnsi="Times New Roman" w:cs="Times New Roman"/>
          <w:sz w:val="24"/>
          <w:szCs w:val="24"/>
          <w:lang w:val="fr-CA"/>
        </w:rPr>
        <w:t xml:space="preserve"> filosofia jurídica ocidental.</w:t>
      </w:r>
    </w:p>
    <w:p w14:paraId="190FD541" w14:textId="77777777" w:rsidR="00B50886" w:rsidRPr="00021594" w:rsidRDefault="00B50886" w:rsidP="00E76D6E">
      <w:pPr>
        <w:spacing w:after="0" w:line="360" w:lineRule="auto"/>
        <w:rPr>
          <w:rFonts w:ascii="Times New Roman" w:hAnsi="Times New Roman" w:cs="Times New Roman"/>
          <w:sz w:val="24"/>
          <w:szCs w:val="24"/>
          <w:lang w:val="fr-CA"/>
        </w:rPr>
      </w:pPr>
    </w:p>
    <w:p w14:paraId="0F74E7E5" w14:textId="77777777" w:rsidR="00C178BF" w:rsidRPr="009F2757" w:rsidRDefault="00C178BF" w:rsidP="00E76D6E">
      <w:pPr>
        <w:pStyle w:val="Heading1"/>
        <w:spacing w:before="0" w:line="360" w:lineRule="auto"/>
        <w:rPr>
          <w:rFonts w:ascii="Times New Roman" w:hAnsi="Times New Roman" w:cs="Times New Roman"/>
          <w:b/>
          <w:caps/>
          <w:color w:val="auto"/>
          <w:sz w:val="24"/>
          <w:szCs w:val="24"/>
          <w:lang w:val="fr-CA"/>
        </w:rPr>
      </w:pPr>
      <w:r w:rsidRPr="009F2757">
        <w:rPr>
          <w:rFonts w:ascii="Times New Roman" w:hAnsi="Times New Roman" w:cs="Times New Roman"/>
          <w:b/>
          <w:caps/>
          <w:color w:val="auto"/>
          <w:sz w:val="24"/>
          <w:szCs w:val="24"/>
          <w:lang w:val="fr-CA"/>
        </w:rPr>
        <w:t>Palavras-chave</w:t>
      </w:r>
    </w:p>
    <w:p w14:paraId="12F10866" w14:textId="77777777" w:rsidR="00252B62" w:rsidRPr="00021594" w:rsidRDefault="0048608C" w:rsidP="00E76D6E">
      <w:pPr>
        <w:spacing w:after="0" w:line="360" w:lineRule="auto"/>
        <w:jc w:val="both"/>
        <w:rPr>
          <w:rFonts w:ascii="Times New Roman" w:hAnsi="Times New Roman" w:cs="Times New Roman"/>
          <w:sz w:val="24"/>
          <w:szCs w:val="24"/>
          <w:lang w:val="fr-CA"/>
        </w:rPr>
      </w:pPr>
      <w:r w:rsidRPr="00021594">
        <w:rPr>
          <w:rFonts w:ascii="Times New Roman" w:hAnsi="Times New Roman" w:cs="Times New Roman"/>
          <w:sz w:val="24"/>
          <w:szCs w:val="24"/>
          <w:lang w:val="fr-CA"/>
        </w:rPr>
        <w:t>Astecas; Colonialidade jurídica; Crise climatica; Ius cogens; Nações Indígenas; Soberania</w:t>
      </w:r>
    </w:p>
    <w:p w14:paraId="43DBDA1E" w14:textId="77777777" w:rsidR="0048608C" w:rsidRPr="00021594" w:rsidRDefault="0048608C" w:rsidP="00E76D6E">
      <w:pPr>
        <w:spacing w:after="0" w:line="360" w:lineRule="auto"/>
        <w:rPr>
          <w:rFonts w:ascii="Times New Roman" w:hAnsi="Times New Roman" w:cs="Times New Roman"/>
          <w:sz w:val="24"/>
          <w:szCs w:val="24"/>
          <w:lang w:val="fr-CA"/>
        </w:rPr>
      </w:pPr>
    </w:p>
    <w:p w14:paraId="3C5E8422" w14:textId="77777777" w:rsidR="00C178BF" w:rsidRPr="009F2757" w:rsidRDefault="00C178BF" w:rsidP="00E76D6E">
      <w:pPr>
        <w:pStyle w:val="Heading1"/>
        <w:spacing w:before="0" w:line="360" w:lineRule="auto"/>
        <w:rPr>
          <w:rFonts w:ascii="Times New Roman" w:hAnsi="Times New Roman" w:cs="Times New Roman"/>
          <w:b/>
          <w:caps/>
          <w:color w:val="auto"/>
          <w:sz w:val="24"/>
          <w:szCs w:val="24"/>
        </w:rPr>
      </w:pPr>
      <w:r w:rsidRPr="009F2757">
        <w:rPr>
          <w:rFonts w:ascii="Times New Roman" w:hAnsi="Times New Roman" w:cs="Times New Roman"/>
          <w:b/>
          <w:caps/>
          <w:color w:val="auto"/>
          <w:sz w:val="24"/>
          <w:szCs w:val="24"/>
        </w:rPr>
        <w:t>Abstract</w:t>
      </w:r>
    </w:p>
    <w:p w14:paraId="10FFE020" w14:textId="77777777" w:rsidR="00B50886" w:rsidRPr="00021594" w:rsidRDefault="00C13E58" w:rsidP="00E76D6E">
      <w:pPr>
        <w:spacing w:after="0" w:line="360" w:lineRule="auto"/>
        <w:jc w:val="both"/>
        <w:rPr>
          <w:rFonts w:ascii="Times New Roman" w:hAnsi="Times New Roman" w:cs="Times New Roman"/>
          <w:sz w:val="24"/>
          <w:szCs w:val="24"/>
        </w:rPr>
      </w:pPr>
      <w:r w:rsidRPr="00021594">
        <w:rPr>
          <w:rFonts w:ascii="Times New Roman" w:hAnsi="Times New Roman" w:cs="Times New Roman"/>
          <w:sz w:val="24"/>
          <w:szCs w:val="24"/>
        </w:rPr>
        <w:t xml:space="preserve">Only the ius cogens founded on the laws based on the cosmovisions of the Indigenous Nations of </w:t>
      </w:r>
      <w:r w:rsidR="00EB419D" w:rsidRPr="00021594">
        <w:rPr>
          <w:rFonts w:ascii="Times New Roman" w:hAnsi="Times New Roman" w:cs="Times New Roman"/>
          <w:sz w:val="24"/>
          <w:szCs w:val="24"/>
        </w:rPr>
        <w:t>Ixachitlān</w:t>
      </w:r>
      <w:r w:rsidRPr="00021594">
        <w:rPr>
          <w:rFonts w:ascii="Times New Roman" w:hAnsi="Times New Roman" w:cs="Times New Roman"/>
          <w:sz w:val="24"/>
          <w:szCs w:val="24"/>
        </w:rPr>
        <w:t xml:space="preserve"> (the Americas) </w:t>
      </w:r>
      <w:r w:rsidR="00574567" w:rsidRPr="00021594">
        <w:rPr>
          <w:rFonts w:ascii="Times New Roman" w:hAnsi="Times New Roman" w:cs="Times New Roman"/>
          <w:sz w:val="24"/>
          <w:szCs w:val="24"/>
        </w:rPr>
        <w:t>is</w:t>
      </w:r>
      <w:r w:rsidRPr="00021594">
        <w:rPr>
          <w:rFonts w:ascii="Times New Roman" w:hAnsi="Times New Roman" w:cs="Times New Roman"/>
          <w:sz w:val="24"/>
          <w:szCs w:val="24"/>
        </w:rPr>
        <w:t xml:space="preserve"> normative, because the Indigenous Nations of </w:t>
      </w:r>
      <w:r w:rsidR="00EB419D" w:rsidRPr="00021594">
        <w:rPr>
          <w:rFonts w:ascii="Times New Roman" w:hAnsi="Times New Roman" w:cs="Times New Roman"/>
          <w:sz w:val="24"/>
          <w:szCs w:val="24"/>
        </w:rPr>
        <w:t>Ixachitlān</w:t>
      </w:r>
      <w:r w:rsidRPr="00021594">
        <w:rPr>
          <w:rFonts w:ascii="Times New Roman" w:hAnsi="Times New Roman" w:cs="Times New Roman"/>
          <w:sz w:val="24"/>
          <w:szCs w:val="24"/>
        </w:rPr>
        <w:t xml:space="preserve"> are the sole holders of sovereignty in all of </w:t>
      </w:r>
      <w:r w:rsidR="00EB419D" w:rsidRPr="00021594">
        <w:rPr>
          <w:rFonts w:ascii="Times New Roman" w:hAnsi="Times New Roman" w:cs="Times New Roman"/>
          <w:sz w:val="24"/>
          <w:szCs w:val="24"/>
        </w:rPr>
        <w:t>Ixachitlān</w:t>
      </w:r>
      <w:r w:rsidRPr="00021594">
        <w:rPr>
          <w:rFonts w:ascii="Times New Roman" w:hAnsi="Times New Roman" w:cs="Times New Roman"/>
          <w:sz w:val="24"/>
          <w:szCs w:val="24"/>
        </w:rPr>
        <w:t xml:space="preserve"> ipso facto and ab initio as a result of the eruditions of the School of Salamanca. The rule of law requires that the ius cogens associated with the Occident </w:t>
      </w:r>
      <w:r w:rsidR="00574567" w:rsidRPr="00021594">
        <w:rPr>
          <w:rFonts w:ascii="Times New Roman" w:hAnsi="Times New Roman" w:cs="Times New Roman"/>
          <w:sz w:val="24"/>
          <w:szCs w:val="24"/>
        </w:rPr>
        <w:t>is</w:t>
      </w:r>
      <w:r w:rsidRPr="00021594">
        <w:rPr>
          <w:rFonts w:ascii="Times New Roman" w:hAnsi="Times New Roman" w:cs="Times New Roman"/>
          <w:sz w:val="24"/>
          <w:szCs w:val="24"/>
        </w:rPr>
        <w:t xml:space="preserve"> non-normative for the sole sovereigns in </w:t>
      </w:r>
      <w:r w:rsidR="00EB419D" w:rsidRPr="00021594">
        <w:rPr>
          <w:rFonts w:ascii="Times New Roman" w:hAnsi="Times New Roman" w:cs="Times New Roman"/>
          <w:sz w:val="24"/>
          <w:szCs w:val="24"/>
        </w:rPr>
        <w:t>Ixachitlān</w:t>
      </w:r>
      <w:r w:rsidRPr="00021594">
        <w:rPr>
          <w:rFonts w:ascii="Times New Roman" w:hAnsi="Times New Roman" w:cs="Times New Roman"/>
          <w:sz w:val="24"/>
          <w:szCs w:val="24"/>
        </w:rPr>
        <w:t xml:space="preserve">. All regulations, permits and laws incompatible with the ius cogens founded on the laws based on the cosmovisions of the Indigenous Nations of </w:t>
      </w:r>
      <w:r w:rsidR="00EB419D" w:rsidRPr="00021594">
        <w:rPr>
          <w:rFonts w:ascii="Times New Roman" w:hAnsi="Times New Roman" w:cs="Times New Roman"/>
          <w:sz w:val="24"/>
          <w:szCs w:val="24"/>
        </w:rPr>
        <w:t>Ixachitlān</w:t>
      </w:r>
      <w:r w:rsidRPr="00021594">
        <w:rPr>
          <w:rFonts w:ascii="Times New Roman" w:hAnsi="Times New Roman" w:cs="Times New Roman"/>
          <w:sz w:val="24"/>
          <w:szCs w:val="24"/>
        </w:rPr>
        <w:t xml:space="preserve"> are quidquid voverat atque promiserat in </w:t>
      </w:r>
      <w:r w:rsidR="00EB419D" w:rsidRPr="00021594">
        <w:rPr>
          <w:rFonts w:ascii="Times New Roman" w:hAnsi="Times New Roman" w:cs="Times New Roman"/>
          <w:sz w:val="24"/>
          <w:szCs w:val="24"/>
        </w:rPr>
        <w:t>Ixachitlān</w:t>
      </w:r>
      <w:r w:rsidRPr="00021594">
        <w:rPr>
          <w:rFonts w:ascii="Times New Roman" w:hAnsi="Times New Roman" w:cs="Times New Roman"/>
          <w:sz w:val="24"/>
          <w:szCs w:val="24"/>
        </w:rPr>
        <w:t xml:space="preserve">. Because </w:t>
      </w:r>
      <w:r w:rsidRPr="00021594">
        <w:rPr>
          <w:rFonts w:ascii="Times New Roman" w:hAnsi="Times New Roman" w:cs="Times New Roman"/>
          <w:sz w:val="24"/>
          <w:szCs w:val="24"/>
        </w:rPr>
        <w:lastRenderedPageBreak/>
        <w:t xml:space="preserve">of the diversity among the Indigenous Nations of </w:t>
      </w:r>
      <w:r w:rsidR="00EB419D" w:rsidRPr="00021594">
        <w:rPr>
          <w:rFonts w:ascii="Times New Roman" w:hAnsi="Times New Roman" w:cs="Times New Roman"/>
          <w:sz w:val="24"/>
          <w:szCs w:val="24"/>
        </w:rPr>
        <w:t>Ixachitlān</w:t>
      </w:r>
      <w:r w:rsidRPr="00021594">
        <w:rPr>
          <w:rFonts w:ascii="Times New Roman" w:hAnsi="Times New Roman" w:cs="Times New Roman"/>
          <w:sz w:val="24"/>
          <w:szCs w:val="24"/>
        </w:rPr>
        <w:t xml:space="preserve">, there are several normative ius cogens in </w:t>
      </w:r>
      <w:r w:rsidR="00EB419D" w:rsidRPr="00021594">
        <w:rPr>
          <w:rFonts w:ascii="Times New Roman" w:hAnsi="Times New Roman" w:cs="Times New Roman"/>
          <w:sz w:val="24"/>
          <w:szCs w:val="24"/>
        </w:rPr>
        <w:t>Ixachitlān</w:t>
      </w:r>
      <w:r w:rsidRPr="00021594">
        <w:rPr>
          <w:rFonts w:ascii="Times New Roman" w:hAnsi="Times New Roman" w:cs="Times New Roman"/>
          <w:sz w:val="24"/>
          <w:szCs w:val="24"/>
        </w:rPr>
        <w:t xml:space="preserve">. As the example of the ius cogens founded on the law based on the cosmovision of the Aztecs shows, this is an opportunity to pivot away from the ius cogens associated with the Occidental law of modernity that has failed to prevent the climate crisis and the declining biodiversity. Instead, the Aztecs' gratitude for the Fifth Sun and the imperative to assist the gods, particularly </w:t>
      </w:r>
      <w:r w:rsidR="00A16DE2" w:rsidRPr="00021594">
        <w:rPr>
          <w:rFonts w:ascii="Times New Roman" w:hAnsi="Times New Roman" w:cs="Times New Roman"/>
          <w:sz w:val="24"/>
          <w:szCs w:val="24"/>
        </w:rPr>
        <w:t>Huītzilōpōchtli</w:t>
      </w:r>
      <w:r w:rsidRPr="00021594">
        <w:rPr>
          <w:rFonts w:ascii="Times New Roman" w:hAnsi="Times New Roman" w:cs="Times New Roman"/>
          <w:sz w:val="24"/>
          <w:szCs w:val="24"/>
        </w:rPr>
        <w:t>, in the defence of the Fifth Sun means that disturbing the equilibrium in the universe is a violation of the Aztecs' ius cogens. Within the Occident, the juridical pivot is facilitated by the spread of postmodernism, poststructuralism and transmodernism from Occidental philosophy to the Occidental juridical philosophy.</w:t>
      </w:r>
    </w:p>
    <w:p w14:paraId="4345E1F3" w14:textId="77777777" w:rsidR="00C13E58" w:rsidRPr="00021594" w:rsidRDefault="00C13E58" w:rsidP="00E76D6E">
      <w:pPr>
        <w:spacing w:after="0" w:line="360" w:lineRule="auto"/>
        <w:rPr>
          <w:rFonts w:ascii="Times New Roman" w:hAnsi="Times New Roman" w:cs="Times New Roman"/>
          <w:sz w:val="24"/>
          <w:szCs w:val="24"/>
        </w:rPr>
      </w:pPr>
    </w:p>
    <w:p w14:paraId="6AF9F533" w14:textId="77777777" w:rsidR="00C178BF" w:rsidRPr="009F2757" w:rsidRDefault="00C178BF" w:rsidP="00E76D6E">
      <w:pPr>
        <w:pStyle w:val="Heading1"/>
        <w:spacing w:before="0" w:line="360" w:lineRule="auto"/>
        <w:rPr>
          <w:rFonts w:ascii="Times New Roman" w:hAnsi="Times New Roman" w:cs="Times New Roman"/>
          <w:b/>
          <w:caps/>
          <w:color w:val="auto"/>
          <w:sz w:val="24"/>
          <w:szCs w:val="24"/>
        </w:rPr>
      </w:pPr>
      <w:r w:rsidRPr="009F2757">
        <w:rPr>
          <w:rFonts w:ascii="Times New Roman" w:hAnsi="Times New Roman" w:cs="Times New Roman"/>
          <w:b/>
          <w:caps/>
          <w:color w:val="auto"/>
          <w:sz w:val="24"/>
          <w:szCs w:val="24"/>
        </w:rPr>
        <w:t>Keywords</w:t>
      </w:r>
    </w:p>
    <w:p w14:paraId="1240A223" w14:textId="77777777" w:rsidR="00252B62" w:rsidRPr="00021594" w:rsidRDefault="0048608C" w:rsidP="00E76D6E">
      <w:pPr>
        <w:spacing w:after="0" w:line="360" w:lineRule="auto"/>
        <w:jc w:val="both"/>
        <w:rPr>
          <w:rFonts w:ascii="Times New Roman" w:hAnsi="Times New Roman" w:cs="Times New Roman"/>
          <w:sz w:val="24"/>
          <w:szCs w:val="24"/>
        </w:rPr>
      </w:pPr>
      <w:r w:rsidRPr="00021594">
        <w:rPr>
          <w:rFonts w:ascii="Times New Roman" w:hAnsi="Times New Roman" w:cs="Times New Roman"/>
          <w:sz w:val="24"/>
          <w:szCs w:val="24"/>
        </w:rPr>
        <w:t>Aztecs; Juridical Coloniality; Climate Crisis; Ius Cogens; Indigenous Nations; Sovereignty</w:t>
      </w:r>
    </w:p>
    <w:p w14:paraId="5498CEE3" w14:textId="77777777" w:rsidR="0048608C" w:rsidRPr="00021594" w:rsidRDefault="0048608C" w:rsidP="00E76D6E">
      <w:pPr>
        <w:spacing w:after="0" w:line="360" w:lineRule="auto"/>
        <w:rPr>
          <w:rFonts w:ascii="Times New Roman" w:hAnsi="Times New Roman" w:cs="Times New Roman"/>
          <w:sz w:val="24"/>
          <w:szCs w:val="24"/>
        </w:rPr>
      </w:pPr>
    </w:p>
    <w:p w14:paraId="0545C0D2" w14:textId="77777777" w:rsidR="00C178BF" w:rsidRPr="009F2757" w:rsidRDefault="00C178BF" w:rsidP="009F2757">
      <w:pPr>
        <w:pStyle w:val="Heading1"/>
        <w:spacing w:before="0" w:line="360" w:lineRule="auto"/>
        <w:rPr>
          <w:rFonts w:ascii="Times New Roman" w:hAnsi="Times New Roman" w:cs="Times New Roman"/>
          <w:b/>
          <w:caps/>
          <w:color w:val="auto"/>
          <w:sz w:val="24"/>
          <w:szCs w:val="24"/>
          <w:lang w:val="fr-CA"/>
        </w:rPr>
      </w:pPr>
      <w:r w:rsidRPr="009F2757">
        <w:rPr>
          <w:rFonts w:ascii="Times New Roman" w:hAnsi="Times New Roman" w:cs="Times New Roman"/>
          <w:b/>
          <w:caps/>
          <w:color w:val="auto"/>
          <w:sz w:val="24"/>
          <w:szCs w:val="24"/>
          <w:lang w:val="fr-CA"/>
        </w:rPr>
        <w:t>Descrição do problema</w:t>
      </w:r>
    </w:p>
    <w:p w14:paraId="6002F069" w14:textId="1B94E26D" w:rsidR="00C94D91" w:rsidRPr="00021594" w:rsidRDefault="00C94D91" w:rsidP="00E76D6E">
      <w:pPr>
        <w:spacing w:after="0" w:line="360" w:lineRule="auto"/>
        <w:ind w:firstLine="709"/>
        <w:jc w:val="both"/>
        <w:rPr>
          <w:rFonts w:ascii="Times New Roman" w:hAnsi="Times New Roman" w:cs="Times New Roman"/>
          <w:sz w:val="24"/>
          <w:szCs w:val="24"/>
          <w:lang w:val="fr-CA"/>
        </w:rPr>
      </w:pPr>
      <w:r w:rsidRPr="00021594">
        <w:rPr>
          <w:rFonts w:ascii="Times New Roman" w:hAnsi="Times New Roman" w:cs="Times New Roman"/>
          <w:sz w:val="24"/>
          <w:szCs w:val="24"/>
          <w:lang w:val="fr-CA"/>
        </w:rPr>
        <w:t xml:space="preserve">Qual </w:t>
      </w:r>
      <w:r w:rsidRPr="00021594">
        <w:rPr>
          <w:rFonts w:ascii="Times New Roman" w:hAnsi="Times New Roman" w:cs="Times New Roman"/>
          <w:i/>
          <w:sz w:val="24"/>
          <w:szCs w:val="24"/>
          <w:lang w:val="fr-CA"/>
        </w:rPr>
        <w:t>ius cogens</w:t>
      </w:r>
      <w:r w:rsidRPr="00021594">
        <w:rPr>
          <w:rFonts w:ascii="Times New Roman" w:hAnsi="Times New Roman" w:cs="Times New Roman"/>
          <w:sz w:val="24"/>
          <w:szCs w:val="24"/>
          <w:lang w:val="fr-CA"/>
        </w:rPr>
        <w:t xml:space="preserve"> é normativo </w:t>
      </w:r>
      <w:r w:rsidR="00317E93" w:rsidRPr="00021594">
        <w:rPr>
          <w:rFonts w:ascii="Times New Roman" w:hAnsi="Times New Roman" w:cs="Times New Roman"/>
          <w:sz w:val="24"/>
          <w:szCs w:val="24"/>
          <w:lang w:val="fr-CA"/>
        </w:rPr>
        <w:t>na</w:t>
      </w:r>
      <w:r w:rsidRPr="00021594">
        <w:rPr>
          <w:rFonts w:ascii="Times New Roman" w:hAnsi="Times New Roman" w:cs="Times New Roman"/>
          <w:sz w:val="24"/>
          <w:szCs w:val="24"/>
          <w:lang w:val="fr-CA"/>
        </w:rPr>
        <w:t xml:space="preserve"> Ixachitlān</w:t>
      </w:r>
      <w:r w:rsidR="007C2D6E" w:rsidRPr="00021594">
        <w:rPr>
          <w:rFonts w:ascii="Times New Roman" w:hAnsi="Times New Roman" w:cs="Times New Roman"/>
          <w:sz w:val="24"/>
          <w:szCs w:val="24"/>
          <w:lang w:val="fr-CA"/>
        </w:rPr>
        <w:t xml:space="preserve"> (as Americas)</w:t>
      </w:r>
      <w:r w:rsidR="00630824" w:rsidRPr="00021594">
        <w:rPr>
          <w:rStyle w:val="FootnoteReference"/>
          <w:rFonts w:ascii="Times New Roman" w:hAnsi="Times New Roman" w:cs="Times New Roman"/>
          <w:sz w:val="24"/>
          <w:szCs w:val="24"/>
          <w:lang w:val="fr-CA"/>
        </w:rPr>
        <w:footnoteReference w:id="1"/>
      </w:r>
      <w:r w:rsidRPr="00021594">
        <w:rPr>
          <w:rFonts w:ascii="Times New Roman" w:hAnsi="Times New Roman" w:cs="Times New Roman"/>
          <w:sz w:val="24"/>
          <w:szCs w:val="24"/>
          <w:lang w:val="fr-CA"/>
        </w:rPr>
        <w:t>?</w:t>
      </w:r>
      <w:r w:rsidR="00FB6D40" w:rsidRPr="00021594">
        <w:rPr>
          <w:rFonts w:ascii="Times New Roman" w:hAnsi="Times New Roman" w:cs="Times New Roman"/>
          <w:sz w:val="24"/>
          <w:szCs w:val="24"/>
          <w:lang w:val="fr-CA"/>
        </w:rPr>
        <w:t xml:space="preserve"> Encontrar uma resposta para essa pergunta de pesquisa é necessário por três motivos. Em primeiro lugar, a expansão do pós-modernismo, pós-estruturalismo e transmo</w:t>
      </w:r>
      <w:r w:rsidR="008E3418" w:rsidRPr="00021594">
        <w:rPr>
          <w:rFonts w:ascii="Times New Roman" w:hAnsi="Times New Roman" w:cs="Times New Roman"/>
          <w:sz w:val="24"/>
          <w:szCs w:val="24"/>
          <w:lang w:val="fr-CA"/>
        </w:rPr>
        <w:t>r</w:t>
      </w:r>
      <w:r w:rsidR="00FB6D40" w:rsidRPr="00021594">
        <w:rPr>
          <w:rFonts w:ascii="Times New Roman" w:hAnsi="Times New Roman" w:cs="Times New Roman"/>
          <w:sz w:val="24"/>
          <w:szCs w:val="24"/>
          <w:lang w:val="fr-CA"/>
        </w:rPr>
        <w:t xml:space="preserve">dernismo da filosofia ocidental à filosofia jurídica ocidental mina o eurocentrismo subjacente </w:t>
      </w:r>
      <w:r w:rsidR="00842300" w:rsidRPr="00021594">
        <w:rPr>
          <w:rFonts w:ascii="Times New Roman" w:hAnsi="Times New Roman" w:cs="Times New Roman"/>
          <w:sz w:val="24"/>
          <w:szCs w:val="24"/>
          <w:lang w:val="fr-CA"/>
        </w:rPr>
        <w:t>ao direito</w:t>
      </w:r>
      <w:r w:rsidR="00FB6D40" w:rsidRPr="00021594">
        <w:rPr>
          <w:rFonts w:ascii="Times New Roman" w:hAnsi="Times New Roman" w:cs="Times New Roman"/>
          <w:sz w:val="24"/>
          <w:szCs w:val="24"/>
          <w:lang w:val="fr-CA"/>
        </w:rPr>
        <w:t xml:space="preserve"> ocidental da modernidade nos estados dos </w:t>
      </w:r>
      <w:r w:rsidR="00177DBA" w:rsidRPr="00021594">
        <w:rPr>
          <w:rFonts w:ascii="Times New Roman" w:hAnsi="Times New Roman" w:cs="Times New Roman"/>
          <w:sz w:val="24"/>
          <w:szCs w:val="24"/>
          <w:lang w:val="fr-CA"/>
        </w:rPr>
        <w:t>colonizadores</w:t>
      </w:r>
      <w:r w:rsidR="00FB6D40" w:rsidRPr="00021594">
        <w:rPr>
          <w:rFonts w:ascii="Times New Roman" w:hAnsi="Times New Roman" w:cs="Times New Roman"/>
          <w:sz w:val="24"/>
          <w:szCs w:val="24"/>
          <w:lang w:val="fr-CA"/>
        </w:rPr>
        <w:t xml:space="preserve"> </w:t>
      </w:r>
      <w:r w:rsidR="00317E93" w:rsidRPr="00021594">
        <w:rPr>
          <w:rFonts w:ascii="Times New Roman" w:hAnsi="Times New Roman" w:cs="Times New Roman"/>
          <w:sz w:val="24"/>
          <w:szCs w:val="24"/>
          <w:lang w:val="fr-CA"/>
        </w:rPr>
        <w:t>na</w:t>
      </w:r>
      <w:r w:rsidR="00FB6D40" w:rsidRPr="00021594">
        <w:rPr>
          <w:rFonts w:ascii="Times New Roman" w:hAnsi="Times New Roman" w:cs="Times New Roman"/>
          <w:sz w:val="24"/>
          <w:szCs w:val="24"/>
          <w:lang w:val="fr-CA"/>
        </w:rPr>
        <w:t xml:space="preserve"> </w:t>
      </w:r>
      <w:r w:rsidR="00842300" w:rsidRPr="00021594">
        <w:rPr>
          <w:rFonts w:ascii="Times New Roman" w:hAnsi="Times New Roman" w:cs="Times New Roman"/>
          <w:sz w:val="24"/>
          <w:szCs w:val="24"/>
          <w:lang w:val="fr-CA"/>
        </w:rPr>
        <w:t>Ixachitlān</w:t>
      </w:r>
      <w:r w:rsidR="00C06413" w:rsidRPr="00021594">
        <w:rPr>
          <w:rStyle w:val="FootnoteReference"/>
          <w:rFonts w:ascii="Times New Roman" w:hAnsi="Times New Roman" w:cs="Times New Roman"/>
          <w:sz w:val="24"/>
          <w:szCs w:val="24"/>
          <w:lang w:val="fr-CA"/>
        </w:rPr>
        <w:footnoteReference w:id="2"/>
      </w:r>
      <w:r w:rsidR="00FB6D40" w:rsidRPr="00021594">
        <w:rPr>
          <w:rFonts w:ascii="Times New Roman" w:hAnsi="Times New Roman" w:cs="Times New Roman"/>
          <w:sz w:val="24"/>
          <w:szCs w:val="24"/>
          <w:lang w:val="fr-CA"/>
        </w:rPr>
        <w:t xml:space="preserve">. Em segundo lugar, a crise climática e o declínio da biodiversidade, que põem em risco a sobrevivência da humanidade, foram possíveis devido ao fracasso </w:t>
      </w:r>
      <w:r w:rsidR="00842300" w:rsidRPr="00021594">
        <w:rPr>
          <w:rFonts w:ascii="Times New Roman" w:hAnsi="Times New Roman" w:cs="Times New Roman"/>
          <w:sz w:val="24"/>
          <w:szCs w:val="24"/>
          <w:lang w:val="fr-CA"/>
        </w:rPr>
        <w:t>do direito</w:t>
      </w:r>
      <w:r w:rsidR="00FB6D40" w:rsidRPr="00021594">
        <w:rPr>
          <w:rFonts w:ascii="Times New Roman" w:hAnsi="Times New Roman" w:cs="Times New Roman"/>
          <w:sz w:val="24"/>
          <w:szCs w:val="24"/>
          <w:lang w:val="fr-CA"/>
        </w:rPr>
        <w:t xml:space="preserve"> ocidental da modernidade em evitá-los. </w:t>
      </w:r>
      <w:r w:rsidR="00842300" w:rsidRPr="00021594">
        <w:rPr>
          <w:rFonts w:ascii="Times New Roman" w:hAnsi="Times New Roman" w:cs="Times New Roman"/>
          <w:sz w:val="24"/>
          <w:szCs w:val="24"/>
          <w:lang w:val="fr-CA"/>
        </w:rPr>
        <w:t>Em t</w:t>
      </w:r>
      <w:r w:rsidR="00FB6D40" w:rsidRPr="00021594">
        <w:rPr>
          <w:rFonts w:ascii="Times New Roman" w:hAnsi="Times New Roman" w:cs="Times New Roman"/>
          <w:sz w:val="24"/>
          <w:szCs w:val="24"/>
          <w:lang w:val="fr-CA"/>
        </w:rPr>
        <w:t>erceiro</w:t>
      </w:r>
      <w:r w:rsidR="00842300" w:rsidRPr="00021594">
        <w:rPr>
          <w:rFonts w:ascii="Times New Roman" w:hAnsi="Times New Roman" w:cs="Times New Roman"/>
          <w:sz w:val="24"/>
          <w:szCs w:val="24"/>
          <w:lang w:val="fr-CA"/>
        </w:rPr>
        <w:t xml:space="preserve"> lugar</w:t>
      </w:r>
      <w:r w:rsidR="00FB6D40" w:rsidRPr="00021594">
        <w:rPr>
          <w:rFonts w:ascii="Times New Roman" w:hAnsi="Times New Roman" w:cs="Times New Roman"/>
          <w:sz w:val="24"/>
          <w:szCs w:val="24"/>
          <w:lang w:val="fr-CA"/>
        </w:rPr>
        <w:t>, as Nações Indígenas d</w:t>
      </w:r>
      <w:r w:rsidR="00842300" w:rsidRPr="00021594">
        <w:rPr>
          <w:rFonts w:ascii="Times New Roman" w:hAnsi="Times New Roman" w:cs="Times New Roman"/>
          <w:sz w:val="24"/>
          <w:szCs w:val="24"/>
          <w:lang w:val="fr-CA"/>
        </w:rPr>
        <w:t>a Ixachitlān</w:t>
      </w:r>
      <w:r w:rsidR="00FB6D40" w:rsidRPr="00021594">
        <w:rPr>
          <w:rFonts w:ascii="Times New Roman" w:hAnsi="Times New Roman" w:cs="Times New Roman"/>
          <w:sz w:val="24"/>
          <w:szCs w:val="24"/>
          <w:lang w:val="fr-CA"/>
        </w:rPr>
        <w:t xml:space="preserve"> são </w:t>
      </w:r>
      <w:r w:rsidR="008E3418" w:rsidRPr="00021594">
        <w:rPr>
          <w:rFonts w:ascii="Times New Roman" w:hAnsi="Times New Roman" w:cs="Times New Roman"/>
          <w:sz w:val="24"/>
          <w:szCs w:val="24"/>
          <w:lang w:val="fr-CA"/>
        </w:rPr>
        <w:t>a</w:t>
      </w:r>
      <w:r w:rsidR="00FB6D40" w:rsidRPr="00021594">
        <w:rPr>
          <w:rFonts w:ascii="Times New Roman" w:hAnsi="Times New Roman" w:cs="Times New Roman"/>
          <w:sz w:val="24"/>
          <w:szCs w:val="24"/>
          <w:lang w:val="fr-CA"/>
        </w:rPr>
        <w:t>s únic</w:t>
      </w:r>
      <w:r w:rsidR="008E3418" w:rsidRPr="00021594">
        <w:rPr>
          <w:rFonts w:ascii="Times New Roman" w:hAnsi="Times New Roman" w:cs="Times New Roman"/>
          <w:sz w:val="24"/>
          <w:szCs w:val="24"/>
          <w:lang w:val="fr-CA"/>
        </w:rPr>
        <w:t>a</w:t>
      </w:r>
      <w:r w:rsidR="00FB6D40" w:rsidRPr="00021594">
        <w:rPr>
          <w:rFonts w:ascii="Times New Roman" w:hAnsi="Times New Roman" w:cs="Times New Roman"/>
          <w:sz w:val="24"/>
          <w:szCs w:val="24"/>
          <w:lang w:val="fr-CA"/>
        </w:rPr>
        <w:t>s detentor</w:t>
      </w:r>
      <w:r w:rsidR="008E3418" w:rsidRPr="00021594">
        <w:rPr>
          <w:rFonts w:ascii="Times New Roman" w:hAnsi="Times New Roman" w:cs="Times New Roman"/>
          <w:sz w:val="24"/>
          <w:szCs w:val="24"/>
          <w:lang w:val="fr-CA"/>
        </w:rPr>
        <w:t>a</w:t>
      </w:r>
      <w:r w:rsidR="00FB6D40" w:rsidRPr="00021594">
        <w:rPr>
          <w:rFonts w:ascii="Times New Roman" w:hAnsi="Times New Roman" w:cs="Times New Roman"/>
          <w:sz w:val="24"/>
          <w:szCs w:val="24"/>
          <w:lang w:val="fr-CA"/>
        </w:rPr>
        <w:t xml:space="preserve">s da soberania </w:t>
      </w:r>
      <w:r w:rsidR="008E3418" w:rsidRPr="00021594">
        <w:rPr>
          <w:rFonts w:ascii="Times New Roman" w:hAnsi="Times New Roman" w:cs="Times New Roman"/>
          <w:sz w:val="24"/>
          <w:szCs w:val="24"/>
          <w:lang w:val="fr-CA"/>
        </w:rPr>
        <w:t>em</w:t>
      </w:r>
      <w:r w:rsidR="00FB6D40" w:rsidRPr="00021594">
        <w:rPr>
          <w:rFonts w:ascii="Times New Roman" w:hAnsi="Times New Roman" w:cs="Times New Roman"/>
          <w:sz w:val="24"/>
          <w:szCs w:val="24"/>
          <w:lang w:val="fr-CA"/>
        </w:rPr>
        <w:t xml:space="preserve"> toda</w:t>
      </w:r>
      <w:r w:rsidR="00842300" w:rsidRPr="00021594">
        <w:rPr>
          <w:rFonts w:ascii="Times New Roman" w:hAnsi="Times New Roman" w:cs="Times New Roman"/>
          <w:sz w:val="24"/>
          <w:szCs w:val="24"/>
          <w:lang w:val="fr-CA"/>
        </w:rPr>
        <w:t xml:space="preserve"> </w:t>
      </w:r>
      <w:r w:rsidR="008A57F2" w:rsidRPr="00021594">
        <w:rPr>
          <w:rFonts w:ascii="Times New Roman" w:hAnsi="Times New Roman" w:cs="Times New Roman"/>
          <w:sz w:val="24"/>
          <w:szCs w:val="24"/>
          <w:lang w:val="fr-CA"/>
        </w:rPr>
        <w:t xml:space="preserve">a </w:t>
      </w:r>
      <w:r w:rsidR="00842300" w:rsidRPr="00021594">
        <w:rPr>
          <w:rFonts w:ascii="Times New Roman" w:hAnsi="Times New Roman" w:cs="Times New Roman"/>
          <w:sz w:val="24"/>
          <w:szCs w:val="24"/>
          <w:lang w:val="fr-CA"/>
        </w:rPr>
        <w:t>Ixachitlān</w:t>
      </w:r>
      <w:r w:rsidR="00FB6D40" w:rsidRPr="00021594">
        <w:rPr>
          <w:rFonts w:ascii="Times New Roman" w:hAnsi="Times New Roman" w:cs="Times New Roman"/>
          <w:sz w:val="24"/>
          <w:szCs w:val="24"/>
          <w:lang w:val="fr-CA"/>
        </w:rPr>
        <w:t xml:space="preserve">, porque as guerras contra as </w:t>
      </w:r>
      <w:r w:rsidR="008E3418" w:rsidRPr="00021594">
        <w:rPr>
          <w:rFonts w:ascii="Times New Roman" w:hAnsi="Times New Roman" w:cs="Times New Roman"/>
          <w:sz w:val="24"/>
          <w:szCs w:val="24"/>
          <w:lang w:val="fr-CA"/>
        </w:rPr>
        <w:t>mesmas</w:t>
      </w:r>
      <w:r w:rsidR="00FB6D40" w:rsidRPr="00021594">
        <w:rPr>
          <w:rFonts w:ascii="Times New Roman" w:hAnsi="Times New Roman" w:cs="Times New Roman"/>
          <w:sz w:val="24"/>
          <w:szCs w:val="24"/>
          <w:lang w:val="fr-CA"/>
        </w:rPr>
        <w:t xml:space="preserve"> e, portanto, a ocupação subsequente de suas terras, são ilegais desde 1492, segundo Francisco de Vitoria</w:t>
      </w:r>
      <w:r w:rsidR="00715111" w:rsidRPr="00021594">
        <w:rPr>
          <w:rFonts w:ascii="Times New Roman" w:hAnsi="Times New Roman" w:cs="Times New Roman"/>
          <w:sz w:val="24"/>
          <w:szCs w:val="24"/>
          <w:lang w:val="fr-CA"/>
        </w:rPr>
        <w:t>,</w:t>
      </w:r>
      <w:r w:rsidR="00715111" w:rsidRPr="00021594">
        <w:rPr>
          <w:rFonts w:ascii="Times New Roman" w:hAnsi="Times New Roman" w:cs="Times New Roman"/>
          <w:sz w:val="24"/>
          <w:szCs w:val="24"/>
          <w:lang w:val="es-MX"/>
        </w:rPr>
        <w:t xml:space="preserve"> </w:t>
      </w:r>
      <w:r w:rsidR="00715111" w:rsidRPr="00021594">
        <w:rPr>
          <w:rFonts w:ascii="Times New Roman" w:hAnsi="Times New Roman" w:cs="Times New Roman"/>
          <w:sz w:val="24"/>
          <w:szCs w:val="24"/>
          <w:lang w:val="fr-CA"/>
        </w:rPr>
        <w:t>o fundador do direito internacional ocidental,</w:t>
      </w:r>
      <w:r w:rsidR="00FB6D40" w:rsidRPr="00021594">
        <w:rPr>
          <w:rFonts w:ascii="Times New Roman" w:hAnsi="Times New Roman" w:cs="Times New Roman"/>
          <w:sz w:val="24"/>
          <w:szCs w:val="24"/>
          <w:lang w:val="fr-CA"/>
        </w:rPr>
        <w:t xml:space="preserve"> e Domingo de Soto, entre outros.</w:t>
      </w:r>
    </w:p>
    <w:p w14:paraId="6BCDC7DB" w14:textId="31BBD8FC" w:rsidR="00093715" w:rsidRPr="00021594" w:rsidRDefault="00093715" w:rsidP="00E76D6E">
      <w:pPr>
        <w:spacing w:after="0" w:line="360" w:lineRule="auto"/>
        <w:ind w:firstLine="709"/>
        <w:jc w:val="both"/>
        <w:rPr>
          <w:rFonts w:ascii="Times New Roman" w:hAnsi="Times New Roman" w:cs="Times New Roman"/>
          <w:sz w:val="24"/>
          <w:szCs w:val="24"/>
          <w:lang w:val="fr-CA"/>
        </w:rPr>
      </w:pPr>
      <w:r w:rsidRPr="00021594">
        <w:rPr>
          <w:rFonts w:ascii="Times New Roman" w:hAnsi="Times New Roman" w:cs="Times New Roman"/>
          <w:sz w:val="24"/>
          <w:szCs w:val="24"/>
          <w:lang w:val="fr-CA"/>
        </w:rPr>
        <w:t>Embora o pós-modernismo, o pós-estruturalismo e o transmo</w:t>
      </w:r>
      <w:r w:rsidR="008E3418" w:rsidRPr="00021594">
        <w:rPr>
          <w:rFonts w:ascii="Times New Roman" w:hAnsi="Times New Roman" w:cs="Times New Roman"/>
          <w:sz w:val="24"/>
          <w:szCs w:val="24"/>
          <w:lang w:val="fr-CA"/>
        </w:rPr>
        <w:t>r</w:t>
      </w:r>
      <w:r w:rsidRPr="00021594">
        <w:rPr>
          <w:rFonts w:ascii="Times New Roman" w:hAnsi="Times New Roman" w:cs="Times New Roman"/>
          <w:sz w:val="24"/>
          <w:szCs w:val="24"/>
          <w:lang w:val="fr-CA"/>
        </w:rPr>
        <w:t xml:space="preserve">dernismo tenham estimulado pesquisas volumosas e multifacetadas nas ciências sociais ocidentais, uma ciência social tem sido </w:t>
      </w:r>
      <w:r w:rsidR="002737AB" w:rsidRPr="00021594">
        <w:rPr>
          <w:rFonts w:ascii="Times New Roman" w:hAnsi="Times New Roman" w:cs="Times New Roman"/>
          <w:sz w:val="24"/>
          <w:szCs w:val="24"/>
          <w:lang w:val="fr-CA"/>
        </w:rPr>
        <w:t>relutância</w:t>
      </w:r>
      <w:r w:rsidRPr="00021594">
        <w:rPr>
          <w:rFonts w:ascii="Times New Roman" w:hAnsi="Times New Roman" w:cs="Times New Roman"/>
          <w:sz w:val="24"/>
          <w:szCs w:val="24"/>
          <w:lang w:val="fr-CA"/>
        </w:rPr>
        <w:t xml:space="preserve"> em abraçar essas três correntes filosóficas. Esse </w:t>
      </w:r>
      <w:r w:rsidR="002D011E" w:rsidRPr="00021594">
        <w:rPr>
          <w:rFonts w:ascii="Times New Roman" w:hAnsi="Times New Roman" w:cs="Times New Roman"/>
          <w:sz w:val="24"/>
          <w:szCs w:val="24"/>
          <w:lang w:val="fr-CA"/>
        </w:rPr>
        <w:t>maciço isolado</w:t>
      </w:r>
      <w:r w:rsidRPr="00021594">
        <w:rPr>
          <w:rFonts w:ascii="Times New Roman" w:hAnsi="Times New Roman" w:cs="Times New Roman"/>
          <w:sz w:val="24"/>
          <w:szCs w:val="24"/>
          <w:lang w:val="fr-CA"/>
        </w:rPr>
        <w:t xml:space="preserve"> é </w:t>
      </w:r>
      <w:r w:rsidR="005D7E15" w:rsidRPr="00021594">
        <w:rPr>
          <w:rFonts w:ascii="Times New Roman" w:hAnsi="Times New Roman" w:cs="Times New Roman"/>
          <w:sz w:val="24"/>
          <w:szCs w:val="24"/>
          <w:lang w:val="fr-CA"/>
        </w:rPr>
        <w:t>o direito</w:t>
      </w:r>
      <w:r w:rsidRPr="00021594">
        <w:rPr>
          <w:rFonts w:ascii="Times New Roman" w:hAnsi="Times New Roman" w:cs="Times New Roman"/>
          <w:sz w:val="24"/>
          <w:szCs w:val="24"/>
          <w:lang w:val="fr-CA"/>
        </w:rPr>
        <w:t xml:space="preserve"> ocidental da modernidade. Superficialmente, os estudos jurídicos feministas pareceriam </w:t>
      </w:r>
      <w:r w:rsidRPr="00021594">
        <w:rPr>
          <w:rFonts w:ascii="Times New Roman" w:hAnsi="Times New Roman" w:cs="Times New Roman"/>
          <w:sz w:val="24"/>
          <w:szCs w:val="24"/>
          <w:lang w:val="fr-CA"/>
        </w:rPr>
        <w:lastRenderedPageBreak/>
        <w:t>uma exceção a essa reticência, mas mesmo esses estudos têm um caráter eurocêntrico</w:t>
      </w:r>
      <w:r w:rsidR="007A522C">
        <w:rPr>
          <w:rStyle w:val="FootnoteReference"/>
          <w:rFonts w:ascii="Times New Roman" w:hAnsi="Times New Roman" w:cs="Times New Roman"/>
          <w:sz w:val="24"/>
          <w:szCs w:val="24"/>
          <w:lang w:val="fr-CA"/>
        </w:rPr>
        <w:footnoteReference w:id="3"/>
      </w:r>
      <w:r w:rsidRPr="00021594">
        <w:rPr>
          <w:rFonts w:ascii="Times New Roman" w:hAnsi="Times New Roman" w:cs="Times New Roman"/>
          <w:sz w:val="24"/>
          <w:szCs w:val="24"/>
          <w:lang w:val="fr-CA"/>
        </w:rPr>
        <w:t xml:space="preserve">. Pode-se especular por que há uma reticência na lei ocidental da modernidade, por exemplo, o positivismo jurídico de Hans Kelsen e outros degradou </w:t>
      </w:r>
      <w:r w:rsidR="005D7E15" w:rsidRPr="00021594">
        <w:rPr>
          <w:rFonts w:ascii="Times New Roman" w:hAnsi="Times New Roman" w:cs="Times New Roman"/>
          <w:sz w:val="24"/>
          <w:szCs w:val="24"/>
          <w:lang w:val="fr-CA"/>
        </w:rPr>
        <w:t xml:space="preserve">o direito </w:t>
      </w:r>
      <w:r w:rsidRPr="00021594">
        <w:rPr>
          <w:rFonts w:ascii="Times New Roman" w:hAnsi="Times New Roman" w:cs="Times New Roman"/>
          <w:sz w:val="24"/>
          <w:szCs w:val="24"/>
          <w:lang w:val="fr-CA"/>
        </w:rPr>
        <w:t xml:space="preserve">ocidental </w:t>
      </w:r>
      <w:r w:rsidR="005D7E15" w:rsidRPr="00021594">
        <w:rPr>
          <w:rFonts w:ascii="Times New Roman" w:hAnsi="Times New Roman" w:cs="Times New Roman"/>
          <w:sz w:val="24"/>
          <w:szCs w:val="24"/>
          <w:lang w:val="fr-CA"/>
        </w:rPr>
        <w:t xml:space="preserve">da modernidade </w:t>
      </w:r>
      <w:r w:rsidRPr="00021594">
        <w:rPr>
          <w:rFonts w:ascii="Times New Roman" w:hAnsi="Times New Roman" w:cs="Times New Roman"/>
          <w:sz w:val="24"/>
          <w:szCs w:val="24"/>
          <w:lang w:val="fr-CA"/>
        </w:rPr>
        <w:t xml:space="preserve">em uma arma nas mãos das elites do poder nos estados dos </w:t>
      </w:r>
      <w:r w:rsidR="00177DBA" w:rsidRPr="00021594">
        <w:rPr>
          <w:rFonts w:ascii="Times New Roman" w:hAnsi="Times New Roman" w:cs="Times New Roman"/>
          <w:sz w:val="24"/>
          <w:szCs w:val="24"/>
          <w:lang w:val="fr-CA"/>
        </w:rPr>
        <w:t>colonizadores</w:t>
      </w:r>
      <w:r w:rsidRPr="00021594">
        <w:rPr>
          <w:rFonts w:ascii="Times New Roman" w:hAnsi="Times New Roman" w:cs="Times New Roman"/>
          <w:sz w:val="24"/>
          <w:szCs w:val="24"/>
          <w:lang w:val="fr-CA"/>
        </w:rPr>
        <w:t xml:space="preserve">, mas uma análise das razões para essa reticência não é tentada neste estudo. Este estudo, entretanto, usa o pós-modernismo, o pós-estruturalismo e </w:t>
      </w:r>
      <w:r w:rsidR="000D0048">
        <w:rPr>
          <w:rFonts w:ascii="Times New Roman" w:hAnsi="Times New Roman" w:cs="Times New Roman"/>
          <w:sz w:val="24"/>
          <w:szCs w:val="24"/>
          <w:lang w:val="fr-CA"/>
        </w:rPr>
        <w:t>a</w:t>
      </w:r>
      <w:r w:rsidRPr="00021594">
        <w:rPr>
          <w:rFonts w:ascii="Times New Roman" w:hAnsi="Times New Roman" w:cs="Times New Roman"/>
          <w:sz w:val="24"/>
          <w:szCs w:val="24"/>
          <w:lang w:val="fr-CA"/>
        </w:rPr>
        <w:t xml:space="preserve"> transmoderni</w:t>
      </w:r>
      <w:r w:rsidR="000D0048">
        <w:rPr>
          <w:rFonts w:ascii="Times New Roman" w:hAnsi="Times New Roman" w:cs="Times New Roman"/>
          <w:sz w:val="24"/>
          <w:szCs w:val="24"/>
          <w:lang w:val="fr-CA"/>
        </w:rPr>
        <w:t>dade</w:t>
      </w:r>
      <w:r w:rsidRPr="00021594">
        <w:rPr>
          <w:rFonts w:ascii="Times New Roman" w:hAnsi="Times New Roman" w:cs="Times New Roman"/>
          <w:sz w:val="24"/>
          <w:szCs w:val="24"/>
          <w:lang w:val="fr-CA"/>
        </w:rPr>
        <w:t xml:space="preserve"> para encontrar uma resposta para a questão de pesquisa. </w:t>
      </w:r>
    </w:p>
    <w:p w14:paraId="507902FC" w14:textId="64D82984" w:rsidR="005871C0" w:rsidRPr="00021594" w:rsidRDefault="005D7E15" w:rsidP="00E76D6E">
      <w:pPr>
        <w:spacing w:after="0" w:line="360" w:lineRule="auto"/>
        <w:ind w:firstLine="709"/>
        <w:jc w:val="both"/>
        <w:rPr>
          <w:rFonts w:ascii="Times New Roman" w:hAnsi="Times New Roman" w:cs="Times New Roman"/>
          <w:sz w:val="24"/>
          <w:szCs w:val="24"/>
          <w:lang w:val="fr-CA"/>
        </w:rPr>
      </w:pPr>
      <w:r w:rsidRPr="00021594">
        <w:rPr>
          <w:rFonts w:ascii="Times New Roman" w:hAnsi="Times New Roman" w:cs="Times New Roman"/>
          <w:sz w:val="24"/>
          <w:szCs w:val="24"/>
          <w:lang w:val="fr-CA"/>
        </w:rPr>
        <w:t xml:space="preserve">Um </w:t>
      </w:r>
      <w:r w:rsidRPr="00021594">
        <w:rPr>
          <w:rFonts w:ascii="Times New Roman" w:hAnsi="Times New Roman" w:cs="Times New Roman"/>
          <w:i/>
          <w:sz w:val="24"/>
          <w:szCs w:val="24"/>
          <w:lang w:val="fr-CA"/>
        </w:rPr>
        <w:t>ius cogens</w:t>
      </w:r>
      <w:r w:rsidRPr="00021594">
        <w:rPr>
          <w:rFonts w:ascii="Times New Roman" w:hAnsi="Times New Roman" w:cs="Times New Roman"/>
          <w:sz w:val="24"/>
          <w:szCs w:val="24"/>
          <w:lang w:val="fr-CA"/>
        </w:rPr>
        <w:t xml:space="preserve"> ocidental forte teria sido capaz de impedir a colonialidade jurídica e o colonialismo continuado nas terras das Nações Indígenas da Ixachitlān, ou seja, </w:t>
      </w:r>
      <w:r w:rsidR="004D0D08" w:rsidRPr="00021594">
        <w:rPr>
          <w:rFonts w:ascii="Times New Roman" w:hAnsi="Times New Roman" w:cs="Times New Roman"/>
          <w:sz w:val="24"/>
          <w:szCs w:val="24"/>
          <w:lang w:val="fr-CA"/>
        </w:rPr>
        <w:t xml:space="preserve">em </w:t>
      </w:r>
      <w:r w:rsidRPr="00021594">
        <w:rPr>
          <w:rFonts w:ascii="Times New Roman" w:hAnsi="Times New Roman" w:cs="Times New Roman"/>
          <w:sz w:val="24"/>
          <w:szCs w:val="24"/>
          <w:lang w:val="fr-CA"/>
        </w:rPr>
        <w:t xml:space="preserve">toda </w:t>
      </w:r>
      <w:r w:rsidR="00A31DD0" w:rsidRPr="00021594">
        <w:rPr>
          <w:rFonts w:ascii="Times New Roman" w:hAnsi="Times New Roman" w:cs="Times New Roman"/>
          <w:sz w:val="24"/>
          <w:szCs w:val="24"/>
          <w:lang w:val="fr-CA"/>
        </w:rPr>
        <w:t xml:space="preserve">a </w:t>
      </w:r>
      <w:r w:rsidRPr="00021594">
        <w:rPr>
          <w:rFonts w:ascii="Times New Roman" w:hAnsi="Times New Roman" w:cs="Times New Roman"/>
          <w:sz w:val="24"/>
          <w:szCs w:val="24"/>
          <w:lang w:val="fr-CA"/>
        </w:rPr>
        <w:t xml:space="preserve">Ixachitlān, e a destruição do todo-poderoso </w:t>
      </w:r>
      <w:r w:rsidRPr="00021594">
        <w:rPr>
          <w:rFonts w:ascii="Times New Roman" w:hAnsi="Times New Roman" w:cs="Times New Roman"/>
          <w:i/>
          <w:sz w:val="24"/>
          <w:szCs w:val="24"/>
          <w:lang w:val="fr-CA"/>
        </w:rPr>
        <w:t>dominus</w:t>
      </w:r>
      <w:r w:rsidRPr="00021594">
        <w:rPr>
          <w:rFonts w:ascii="Times New Roman" w:hAnsi="Times New Roman" w:cs="Times New Roman"/>
          <w:sz w:val="24"/>
          <w:szCs w:val="24"/>
          <w:lang w:val="fr-CA"/>
        </w:rPr>
        <w:t xml:space="preserve">, ou seja, o universo, resultando na crise climática e o declínio da biodiversidade, mas a realidade empírica prova que o </w:t>
      </w:r>
      <w:r w:rsidRPr="00021594">
        <w:rPr>
          <w:rFonts w:ascii="Times New Roman" w:hAnsi="Times New Roman" w:cs="Times New Roman"/>
          <w:i/>
          <w:sz w:val="24"/>
          <w:szCs w:val="24"/>
          <w:lang w:val="fr-CA"/>
        </w:rPr>
        <w:t>ius cogens</w:t>
      </w:r>
      <w:r w:rsidRPr="00021594">
        <w:rPr>
          <w:rFonts w:ascii="Times New Roman" w:hAnsi="Times New Roman" w:cs="Times New Roman"/>
          <w:sz w:val="24"/>
          <w:szCs w:val="24"/>
          <w:lang w:val="fr-CA"/>
        </w:rPr>
        <w:t xml:space="preserve"> ocidental da modernidade tem sido fraco, mesmo inexistente</w:t>
      </w:r>
      <w:r w:rsidR="00C06413" w:rsidRPr="00021594">
        <w:rPr>
          <w:rStyle w:val="FootnoteReference"/>
          <w:rFonts w:ascii="Times New Roman" w:hAnsi="Times New Roman" w:cs="Times New Roman"/>
          <w:sz w:val="24"/>
          <w:szCs w:val="24"/>
          <w:lang w:val="fr-CA"/>
        </w:rPr>
        <w:footnoteReference w:id="4"/>
      </w:r>
      <w:r w:rsidRPr="00021594">
        <w:rPr>
          <w:rFonts w:ascii="Times New Roman" w:hAnsi="Times New Roman" w:cs="Times New Roman"/>
          <w:sz w:val="24"/>
          <w:szCs w:val="24"/>
          <w:lang w:val="fr-CA"/>
        </w:rPr>
        <w:t xml:space="preserve">. </w:t>
      </w:r>
      <w:r w:rsidR="005871C0" w:rsidRPr="00021594">
        <w:rPr>
          <w:rFonts w:ascii="Times New Roman" w:hAnsi="Times New Roman" w:cs="Times New Roman"/>
          <w:sz w:val="24"/>
          <w:szCs w:val="24"/>
          <w:lang w:val="fr-CA"/>
        </w:rPr>
        <w:t xml:space="preserve">Em vez de abordar os problemas fundamentais associados ao </w:t>
      </w:r>
      <w:r w:rsidR="005871C0" w:rsidRPr="00021594">
        <w:rPr>
          <w:rFonts w:ascii="Times New Roman" w:hAnsi="Times New Roman" w:cs="Times New Roman"/>
          <w:i/>
          <w:sz w:val="24"/>
          <w:szCs w:val="24"/>
          <w:lang w:val="fr-CA"/>
        </w:rPr>
        <w:t>ius cogens</w:t>
      </w:r>
      <w:r w:rsidR="005871C0" w:rsidRPr="00021594">
        <w:rPr>
          <w:rFonts w:ascii="Times New Roman" w:hAnsi="Times New Roman" w:cs="Times New Roman"/>
          <w:sz w:val="24"/>
          <w:szCs w:val="24"/>
          <w:lang w:val="fr-CA"/>
        </w:rPr>
        <w:t xml:space="preserve"> </w:t>
      </w:r>
      <w:r w:rsidR="00543479" w:rsidRPr="00021594">
        <w:rPr>
          <w:rFonts w:ascii="Times New Roman" w:hAnsi="Times New Roman" w:cs="Times New Roman"/>
          <w:sz w:val="24"/>
          <w:szCs w:val="24"/>
          <w:lang w:val="fr-CA"/>
        </w:rPr>
        <w:t xml:space="preserve">associados </w:t>
      </w:r>
      <w:r w:rsidR="005871C0" w:rsidRPr="00021594">
        <w:rPr>
          <w:rFonts w:ascii="Times New Roman" w:hAnsi="Times New Roman" w:cs="Times New Roman"/>
          <w:sz w:val="24"/>
          <w:szCs w:val="24"/>
          <w:lang w:val="fr-CA"/>
        </w:rPr>
        <w:t xml:space="preserve">ao direito ocidental da modernidade, o direito ocidental da modernidade recorreu as ataduras inadequadas. A realidade </w:t>
      </w:r>
      <w:r w:rsidR="00317E93" w:rsidRPr="00021594">
        <w:rPr>
          <w:rFonts w:ascii="Times New Roman" w:hAnsi="Times New Roman" w:cs="Times New Roman"/>
          <w:sz w:val="24"/>
          <w:szCs w:val="24"/>
          <w:lang w:val="fr-CA"/>
        </w:rPr>
        <w:t>na</w:t>
      </w:r>
      <w:r w:rsidR="005871C0" w:rsidRPr="00021594">
        <w:rPr>
          <w:rFonts w:ascii="Times New Roman" w:hAnsi="Times New Roman" w:cs="Times New Roman"/>
          <w:sz w:val="24"/>
          <w:szCs w:val="24"/>
          <w:lang w:val="fr-CA"/>
        </w:rPr>
        <w:t xml:space="preserve"> Ixachitlān demonstra que a colonialidade jurídica e o colonialismo continuado nas terras das Nações Indígenas d</w:t>
      </w:r>
      <w:r w:rsidR="00354D64" w:rsidRPr="00021594">
        <w:rPr>
          <w:rFonts w:ascii="Times New Roman" w:hAnsi="Times New Roman" w:cs="Times New Roman"/>
          <w:sz w:val="24"/>
          <w:szCs w:val="24"/>
          <w:lang w:val="fr-CA"/>
        </w:rPr>
        <w:t>a</w:t>
      </w:r>
      <w:r w:rsidR="005871C0" w:rsidRPr="00021594">
        <w:rPr>
          <w:rFonts w:ascii="Times New Roman" w:hAnsi="Times New Roman" w:cs="Times New Roman"/>
          <w:sz w:val="24"/>
          <w:szCs w:val="24"/>
          <w:lang w:val="fr-CA"/>
        </w:rPr>
        <w:t xml:space="preserve"> Ixachitlān continuam inabaláveis</w:t>
      </w:r>
      <w:r w:rsidR="00601EC6">
        <w:rPr>
          <w:rFonts w:ascii="Times New Roman" w:hAnsi="Times New Roman" w:cs="Times New Roman"/>
          <w:sz w:val="24"/>
          <w:szCs w:val="24"/>
          <w:lang w:val="fr-CA"/>
        </w:rPr>
        <w:t xml:space="preserve">, veja também </w:t>
      </w:r>
      <w:r w:rsidR="00601EC6" w:rsidRPr="00601EC6">
        <w:rPr>
          <w:rFonts w:ascii="Times New Roman" w:hAnsi="Times New Roman" w:cs="Times New Roman"/>
          <w:caps/>
          <w:sz w:val="24"/>
          <w:szCs w:val="24"/>
          <w:lang w:val="fr-CA"/>
        </w:rPr>
        <w:t>Pineda Partida</w:t>
      </w:r>
      <w:r w:rsidR="00601EC6">
        <w:rPr>
          <w:rFonts w:ascii="Times New Roman" w:hAnsi="Times New Roman" w:cs="Times New Roman"/>
          <w:sz w:val="24"/>
          <w:szCs w:val="24"/>
          <w:lang w:val="fr-CA"/>
        </w:rPr>
        <w:t xml:space="preserve"> (2018, p. 144)</w:t>
      </w:r>
      <w:r w:rsidR="005871C0" w:rsidRPr="00021594">
        <w:rPr>
          <w:rFonts w:ascii="Times New Roman" w:hAnsi="Times New Roman" w:cs="Times New Roman"/>
          <w:sz w:val="24"/>
          <w:szCs w:val="24"/>
          <w:lang w:val="fr-CA"/>
        </w:rPr>
        <w:t>. O direito ocidental da modernidade, portanto, não deseja ou não é capaz de fazer cumprir o império do direito. Além disso, a expropriação das Nações Indígenas da Ixachitlān continuará como resultado da crise climática no futuro</w:t>
      </w:r>
      <w:r w:rsidR="00601EC6">
        <w:rPr>
          <w:rFonts w:ascii="Times New Roman" w:hAnsi="Times New Roman" w:cs="Times New Roman"/>
          <w:sz w:val="24"/>
          <w:szCs w:val="24"/>
          <w:lang w:val="fr-CA"/>
        </w:rPr>
        <w:t xml:space="preserve"> (</w:t>
      </w:r>
      <w:r w:rsidR="00601EC6" w:rsidRPr="00601EC6">
        <w:rPr>
          <w:rFonts w:ascii="Times New Roman" w:hAnsi="Times New Roman" w:cs="Times New Roman"/>
          <w:caps/>
          <w:sz w:val="24"/>
          <w:szCs w:val="24"/>
          <w:lang w:val="fr-CA"/>
        </w:rPr>
        <w:t>Ibarra Sarlat</w:t>
      </w:r>
      <w:r w:rsidR="00601EC6">
        <w:rPr>
          <w:rFonts w:ascii="Times New Roman" w:hAnsi="Times New Roman" w:cs="Times New Roman"/>
          <w:sz w:val="24"/>
          <w:szCs w:val="24"/>
          <w:lang w:val="fr-CA"/>
        </w:rPr>
        <w:t>, 2021, p. 82)</w:t>
      </w:r>
      <w:r w:rsidR="005871C0" w:rsidRPr="00021594">
        <w:rPr>
          <w:rFonts w:ascii="Times New Roman" w:hAnsi="Times New Roman" w:cs="Times New Roman"/>
          <w:sz w:val="24"/>
          <w:szCs w:val="24"/>
          <w:lang w:val="fr-CA"/>
        </w:rPr>
        <w:t>.</w:t>
      </w:r>
    </w:p>
    <w:p w14:paraId="4D746313" w14:textId="3834C3D1" w:rsidR="00DB215D" w:rsidRPr="00021594" w:rsidRDefault="00354D64" w:rsidP="00E76D6E">
      <w:pPr>
        <w:spacing w:after="0" w:line="360" w:lineRule="auto"/>
        <w:ind w:firstLine="709"/>
        <w:jc w:val="both"/>
        <w:rPr>
          <w:rFonts w:ascii="Times New Roman" w:hAnsi="Times New Roman" w:cs="Times New Roman"/>
          <w:sz w:val="24"/>
          <w:szCs w:val="24"/>
          <w:lang w:val="fr-CA"/>
        </w:rPr>
      </w:pPr>
      <w:r w:rsidRPr="00021594">
        <w:rPr>
          <w:rFonts w:ascii="Times New Roman" w:hAnsi="Times New Roman" w:cs="Times New Roman"/>
          <w:sz w:val="24"/>
          <w:szCs w:val="24"/>
          <w:lang w:val="fr-CA"/>
        </w:rPr>
        <w:t xml:space="preserve">O fracasso do </w:t>
      </w:r>
      <w:r w:rsidRPr="00021594">
        <w:rPr>
          <w:rFonts w:ascii="Times New Roman" w:hAnsi="Times New Roman" w:cs="Times New Roman"/>
          <w:i/>
          <w:sz w:val="24"/>
          <w:szCs w:val="24"/>
          <w:lang w:val="fr-CA"/>
        </w:rPr>
        <w:t>ius cogens</w:t>
      </w:r>
      <w:r w:rsidRPr="00021594">
        <w:rPr>
          <w:rFonts w:ascii="Times New Roman" w:hAnsi="Times New Roman" w:cs="Times New Roman"/>
          <w:sz w:val="24"/>
          <w:szCs w:val="24"/>
          <w:lang w:val="fr-CA"/>
        </w:rPr>
        <w:t xml:space="preserve"> associado ao direito ocidental da modernidade facilitou a violência contra o Ocidente, as Nações Indígenas da Ixachitlān e o universo. O direito ocidental da modernidade facilitou a violência contra o Ocidente e o universo ao abandonar a condenação da avareza, gula, inveja, ira, luxúria, preguiça e vaidade. O direito ocidental da modernidade facilitou a violência contra as Nações Indígenas da Ixachitlān</w:t>
      </w:r>
      <w:r w:rsidR="00543479" w:rsidRPr="00021594">
        <w:rPr>
          <w:rFonts w:ascii="Times New Roman" w:hAnsi="Times New Roman" w:cs="Times New Roman"/>
          <w:sz w:val="24"/>
          <w:szCs w:val="24"/>
          <w:lang w:val="fr-CA"/>
        </w:rPr>
        <w:t xml:space="preserve"> com a ajuda de criar</w:t>
      </w:r>
      <w:r w:rsidRPr="00021594">
        <w:rPr>
          <w:rFonts w:ascii="Times New Roman" w:hAnsi="Times New Roman" w:cs="Times New Roman"/>
          <w:sz w:val="24"/>
          <w:szCs w:val="24"/>
          <w:lang w:val="fr-CA"/>
        </w:rPr>
        <w:t xml:space="preserve"> uma ilusão de legalidade para o ilegal, por exemplo, para assassinato</w:t>
      </w:r>
      <w:r w:rsidR="004D0D08" w:rsidRPr="00021594">
        <w:rPr>
          <w:rFonts w:ascii="Times New Roman" w:hAnsi="Times New Roman" w:cs="Times New Roman"/>
          <w:sz w:val="24"/>
          <w:szCs w:val="24"/>
          <w:lang w:val="fr-CA"/>
        </w:rPr>
        <w:t>s</w:t>
      </w:r>
      <w:r w:rsidRPr="00021594">
        <w:rPr>
          <w:rFonts w:ascii="Times New Roman" w:hAnsi="Times New Roman" w:cs="Times New Roman"/>
          <w:sz w:val="24"/>
          <w:szCs w:val="24"/>
          <w:lang w:val="fr-CA"/>
        </w:rPr>
        <w:t xml:space="preserve">. </w:t>
      </w:r>
      <w:r w:rsidR="00DB215D" w:rsidRPr="00021594">
        <w:rPr>
          <w:rFonts w:ascii="Times New Roman" w:hAnsi="Times New Roman" w:cs="Times New Roman"/>
          <w:sz w:val="24"/>
          <w:szCs w:val="24"/>
          <w:lang w:val="fr-CA"/>
        </w:rPr>
        <w:t>O assassinato de Cuauhtémoc</w:t>
      </w:r>
      <w:r w:rsidR="00601EC6">
        <w:rPr>
          <w:rFonts w:ascii="Times New Roman" w:hAnsi="Times New Roman" w:cs="Times New Roman"/>
          <w:sz w:val="24"/>
          <w:szCs w:val="24"/>
          <w:lang w:val="fr-CA"/>
        </w:rPr>
        <w:t xml:space="preserve"> (</w:t>
      </w:r>
      <w:r w:rsidR="00601EC6" w:rsidRPr="00601EC6">
        <w:rPr>
          <w:rFonts w:ascii="Times New Roman" w:hAnsi="Times New Roman" w:cs="Times New Roman"/>
          <w:caps/>
          <w:sz w:val="24"/>
          <w:szCs w:val="24"/>
          <w:lang w:val="fr-CA"/>
        </w:rPr>
        <w:t>Grunberg</w:t>
      </w:r>
      <w:r w:rsidR="00601EC6">
        <w:rPr>
          <w:rFonts w:ascii="Times New Roman" w:hAnsi="Times New Roman" w:cs="Times New Roman"/>
          <w:sz w:val="24"/>
          <w:szCs w:val="24"/>
          <w:lang w:val="fr-CA"/>
        </w:rPr>
        <w:t>, 2021, p. 82)</w:t>
      </w:r>
      <w:r w:rsidR="00DB215D" w:rsidRPr="00021594">
        <w:rPr>
          <w:rFonts w:ascii="Times New Roman" w:hAnsi="Times New Roman" w:cs="Times New Roman"/>
          <w:sz w:val="24"/>
          <w:szCs w:val="24"/>
          <w:lang w:val="fr-CA"/>
        </w:rPr>
        <w:t xml:space="preserve"> reforça ainda mais o caráter ilegal da ocupação das terras das </w:t>
      </w:r>
      <w:r w:rsidR="00DB215D" w:rsidRPr="00021594">
        <w:rPr>
          <w:rFonts w:ascii="Times New Roman" w:hAnsi="Times New Roman" w:cs="Times New Roman"/>
          <w:sz w:val="24"/>
          <w:szCs w:val="24"/>
          <w:lang w:val="fr-CA"/>
        </w:rPr>
        <w:lastRenderedPageBreak/>
        <w:t>Nações Indígenas d</w:t>
      </w:r>
      <w:r w:rsidR="00C151E7" w:rsidRPr="00021594">
        <w:rPr>
          <w:rFonts w:ascii="Times New Roman" w:hAnsi="Times New Roman" w:cs="Times New Roman"/>
          <w:sz w:val="24"/>
          <w:szCs w:val="24"/>
          <w:lang w:val="fr-CA"/>
        </w:rPr>
        <w:t>a</w:t>
      </w:r>
      <w:r w:rsidR="00DB215D" w:rsidRPr="00021594">
        <w:rPr>
          <w:rFonts w:ascii="Times New Roman" w:hAnsi="Times New Roman" w:cs="Times New Roman"/>
          <w:sz w:val="24"/>
          <w:szCs w:val="24"/>
          <w:lang w:val="fr-CA"/>
        </w:rPr>
        <w:t xml:space="preserve"> Ixachitlān, neste caso as terras dos astecas. A legalidade do governo e</w:t>
      </w:r>
      <w:r w:rsidR="002B1811" w:rsidRPr="00021594">
        <w:rPr>
          <w:rFonts w:ascii="Times New Roman" w:hAnsi="Times New Roman" w:cs="Times New Roman"/>
          <w:sz w:val="24"/>
          <w:szCs w:val="24"/>
          <w:lang w:val="fr-CA"/>
        </w:rPr>
        <w:t xml:space="preserve"> o</w:t>
      </w:r>
      <w:r w:rsidR="00DB215D" w:rsidRPr="00021594">
        <w:rPr>
          <w:rFonts w:ascii="Times New Roman" w:hAnsi="Times New Roman" w:cs="Times New Roman"/>
          <w:sz w:val="24"/>
          <w:szCs w:val="24"/>
          <w:lang w:val="fr-CA"/>
        </w:rPr>
        <w:t xml:space="preserve"> reinado de Cuauhtémoc e a ilegalidade das guerras contra a Ēxcān Tlahtōlōyān (Tríplice Aliança) são ainda demonstradas nas fontes nahua nas quais a defesa de Tenochtitlan por Cuauhtémoc, seu sofrimento, martírio e heroísmo são contados</w:t>
      </w:r>
      <w:r w:rsidR="00601EC6">
        <w:rPr>
          <w:rFonts w:ascii="Times New Roman" w:hAnsi="Times New Roman" w:cs="Times New Roman"/>
          <w:sz w:val="24"/>
          <w:szCs w:val="24"/>
          <w:lang w:val="fr-CA"/>
        </w:rPr>
        <w:t xml:space="preserve"> (</w:t>
      </w:r>
      <w:r w:rsidR="00601EC6" w:rsidRPr="00601EC6">
        <w:rPr>
          <w:rFonts w:ascii="Times New Roman" w:hAnsi="Times New Roman" w:cs="Times New Roman"/>
          <w:sz w:val="24"/>
          <w:szCs w:val="24"/>
          <w:lang w:val="fr-CA"/>
        </w:rPr>
        <w:t>León-Portilla, 1980</w:t>
      </w:r>
      <w:r w:rsidR="00601EC6">
        <w:rPr>
          <w:rFonts w:ascii="Times New Roman" w:hAnsi="Times New Roman" w:cs="Times New Roman"/>
          <w:sz w:val="24"/>
          <w:szCs w:val="24"/>
          <w:lang w:val="fr-CA"/>
        </w:rPr>
        <w:t>, p. 405)</w:t>
      </w:r>
      <w:r w:rsidR="00DB215D" w:rsidRPr="00021594">
        <w:rPr>
          <w:rFonts w:ascii="Times New Roman" w:hAnsi="Times New Roman" w:cs="Times New Roman"/>
          <w:sz w:val="24"/>
          <w:szCs w:val="24"/>
          <w:lang w:val="fr-CA"/>
        </w:rPr>
        <w:t>.</w:t>
      </w:r>
    </w:p>
    <w:p w14:paraId="0509AE77" w14:textId="0EF9FFEA" w:rsidR="007A2AD9" w:rsidRPr="00021594" w:rsidRDefault="00C151E7" w:rsidP="00E76D6E">
      <w:pPr>
        <w:spacing w:after="0" w:line="360" w:lineRule="auto"/>
        <w:ind w:firstLine="709"/>
        <w:jc w:val="both"/>
        <w:rPr>
          <w:rFonts w:ascii="Times New Roman" w:hAnsi="Times New Roman" w:cs="Times New Roman"/>
          <w:sz w:val="24"/>
          <w:szCs w:val="24"/>
          <w:lang w:val="fr-CA"/>
        </w:rPr>
      </w:pPr>
      <w:r w:rsidRPr="00021594">
        <w:rPr>
          <w:rFonts w:ascii="Times New Roman" w:hAnsi="Times New Roman" w:cs="Times New Roman"/>
          <w:sz w:val="24"/>
          <w:szCs w:val="24"/>
          <w:lang w:val="fr-CA"/>
        </w:rPr>
        <w:t xml:space="preserve">A terminologia e a hermenêutica associadas </w:t>
      </w:r>
      <w:r w:rsidR="002B1811" w:rsidRPr="00021594">
        <w:rPr>
          <w:rFonts w:ascii="Times New Roman" w:hAnsi="Times New Roman" w:cs="Times New Roman"/>
          <w:sz w:val="24"/>
          <w:szCs w:val="24"/>
          <w:lang w:val="fr-CA"/>
        </w:rPr>
        <w:t>a</w:t>
      </w:r>
      <w:r w:rsidR="00AE069F" w:rsidRPr="00021594">
        <w:rPr>
          <w:rFonts w:ascii="Times New Roman" w:hAnsi="Times New Roman" w:cs="Times New Roman"/>
          <w:sz w:val="24"/>
          <w:szCs w:val="24"/>
          <w:lang w:val="fr-CA"/>
        </w:rPr>
        <w:t>o direito</w:t>
      </w:r>
      <w:r w:rsidRPr="00021594">
        <w:rPr>
          <w:rFonts w:ascii="Times New Roman" w:hAnsi="Times New Roman" w:cs="Times New Roman"/>
          <w:sz w:val="24"/>
          <w:szCs w:val="24"/>
          <w:lang w:val="fr-CA"/>
        </w:rPr>
        <w:t xml:space="preserve"> ocidental da modernidade levantam obstáculos à aplicação do imp</w:t>
      </w:r>
      <w:r w:rsidR="002B1811" w:rsidRPr="00021594">
        <w:rPr>
          <w:rFonts w:ascii="Times New Roman" w:hAnsi="Times New Roman" w:cs="Times New Roman"/>
          <w:sz w:val="24"/>
          <w:szCs w:val="24"/>
          <w:lang w:val="fr-CA"/>
        </w:rPr>
        <w:t>é</w:t>
      </w:r>
      <w:r w:rsidRPr="00021594">
        <w:rPr>
          <w:rFonts w:ascii="Times New Roman" w:hAnsi="Times New Roman" w:cs="Times New Roman"/>
          <w:sz w:val="24"/>
          <w:szCs w:val="24"/>
          <w:lang w:val="fr-CA"/>
        </w:rPr>
        <w:t xml:space="preserve">rio de direito </w:t>
      </w:r>
      <w:r w:rsidR="00317E93" w:rsidRPr="00021594">
        <w:rPr>
          <w:rFonts w:ascii="Times New Roman" w:hAnsi="Times New Roman" w:cs="Times New Roman"/>
          <w:sz w:val="24"/>
          <w:szCs w:val="24"/>
          <w:lang w:val="fr-CA"/>
        </w:rPr>
        <w:t>na</w:t>
      </w:r>
      <w:r w:rsidRPr="00021594">
        <w:rPr>
          <w:rFonts w:ascii="Times New Roman" w:hAnsi="Times New Roman" w:cs="Times New Roman"/>
          <w:sz w:val="24"/>
          <w:szCs w:val="24"/>
          <w:lang w:val="fr-CA"/>
        </w:rPr>
        <w:t xml:space="preserve"> Ixachitlān, ou seja, a normatividade do </w:t>
      </w:r>
      <w:r w:rsidRPr="00021594">
        <w:rPr>
          <w:rFonts w:ascii="Times New Roman" w:hAnsi="Times New Roman" w:cs="Times New Roman"/>
          <w:i/>
          <w:sz w:val="24"/>
          <w:szCs w:val="24"/>
          <w:lang w:val="fr-CA"/>
        </w:rPr>
        <w:t>ius cogens</w:t>
      </w:r>
      <w:r w:rsidRPr="00021594">
        <w:rPr>
          <w:rFonts w:ascii="Times New Roman" w:hAnsi="Times New Roman" w:cs="Times New Roman"/>
          <w:sz w:val="24"/>
          <w:szCs w:val="24"/>
          <w:lang w:val="fr-CA"/>
        </w:rPr>
        <w:t xml:space="preserve"> funda</w:t>
      </w:r>
      <w:r w:rsidR="002B1811" w:rsidRPr="00021594">
        <w:rPr>
          <w:rFonts w:ascii="Times New Roman" w:hAnsi="Times New Roman" w:cs="Times New Roman"/>
          <w:sz w:val="24"/>
          <w:szCs w:val="24"/>
          <w:lang w:val="fr-CA"/>
        </w:rPr>
        <w:t>mentada</w:t>
      </w:r>
      <w:r w:rsidRPr="00021594">
        <w:rPr>
          <w:rFonts w:ascii="Times New Roman" w:hAnsi="Times New Roman" w:cs="Times New Roman"/>
          <w:sz w:val="24"/>
          <w:szCs w:val="24"/>
          <w:lang w:val="fr-CA"/>
        </w:rPr>
        <w:t xml:space="preserve"> nos direitos baseados nas cosmovisões das Nações Indígenas da Ixachitlān </w:t>
      </w:r>
      <w:r w:rsidR="002B1811" w:rsidRPr="00021594">
        <w:rPr>
          <w:rFonts w:ascii="Times New Roman" w:hAnsi="Times New Roman" w:cs="Times New Roman"/>
          <w:sz w:val="24"/>
          <w:szCs w:val="24"/>
          <w:lang w:val="fr-CA"/>
        </w:rPr>
        <w:t xml:space="preserve">em </w:t>
      </w:r>
      <w:r w:rsidRPr="00021594">
        <w:rPr>
          <w:rFonts w:ascii="Times New Roman" w:hAnsi="Times New Roman" w:cs="Times New Roman"/>
          <w:sz w:val="24"/>
          <w:szCs w:val="24"/>
          <w:lang w:val="fr-CA"/>
        </w:rPr>
        <w:t xml:space="preserve"> toda </w:t>
      </w:r>
      <w:r w:rsidR="008A57F2" w:rsidRPr="00021594">
        <w:rPr>
          <w:rFonts w:ascii="Times New Roman" w:hAnsi="Times New Roman" w:cs="Times New Roman"/>
          <w:sz w:val="24"/>
          <w:szCs w:val="24"/>
          <w:lang w:val="fr-CA"/>
        </w:rPr>
        <w:t xml:space="preserve">a </w:t>
      </w:r>
      <w:r w:rsidRPr="00021594">
        <w:rPr>
          <w:rFonts w:ascii="Times New Roman" w:hAnsi="Times New Roman" w:cs="Times New Roman"/>
          <w:sz w:val="24"/>
          <w:szCs w:val="24"/>
          <w:lang w:val="fr-CA"/>
        </w:rPr>
        <w:t>Ixachitlān</w:t>
      </w:r>
      <w:r w:rsidR="00006573" w:rsidRPr="00021594">
        <w:rPr>
          <w:rStyle w:val="FootnoteReference"/>
          <w:rFonts w:ascii="Times New Roman" w:hAnsi="Times New Roman" w:cs="Times New Roman"/>
          <w:sz w:val="24"/>
          <w:szCs w:val="24"/>
          <w:lang w:val="fr-CA"/>
        </w:rPr>
        <w:footnoteReference w:id="5"/>
      </w:r>
      <w:r w:rsidRPr="00021594">
        <w:rPr>
          <w:rFonts w:ascii="Times New Roman" w:hAnsi="Times New Roman" w:cs="Times New Roman"/>
          <w:sz w:val="24"/>
          <w:szCs w:val="24"/>
          <w:lang w:val="fr-CA"/>
        </w:rPr>
        <w:t xml:space="preserve">. Dois exemplos de tais obstáculos merecem ser mencionados. Em primeiro lugar, </w:t>
      </w:r>
      <w:r w:rsidR="00AE069F" w:rsidRPr="00021594">
        <w:rPr>
          <w:rFonts w:ascii="Times New Roman" w:hAnsi="Times New Roman" w:cs="Times New Roman"/>
          <w:sz w:val="24"/>
          <w:szCs w:val="24"/>
          <w:lang w:val="fr-CA"/>
        </w:rPr>
        <w:t>m</w:t>
      </w:r>
      <w:r w:rsidRPr="00021594">
        <w:rPr>
          <w:rFonts w:ascii="Times New Roman" w:hAnsi="Times New Roman" w:cs="Times New Roman"/>
          <w:sz w:val="24"/>
          <w:szCs w:val="24"/>
          <w:lang w:val="fr-CA"/>
        </w:rPr>
        <w:t>esmo quando os tribunais tentam salvaguardar a dignidade das Nações Indígenas de Ixachitlān</w:t>
      </w:r>
      <w:r w:rsidR="00601EC6">
        <w:rPr>
          <w:rFonts w:ascii="Times New Roman" w:hAnsi="Times New Roman" w:cs="Times New Roman"/>
          <w:sz w:val="24"/>
          <w:szCs w:val="24"/>
          <w:lang w:val="fr-CA"/>
        </w:rPr>
        <w:t xml:space="preserve"> (</w:t>
      </w:r>
      <w:r w:rsidR="00601EC6" w:rsidRPr="00F96741">
        <w:rPr>
          <w:rFonts w:ascii="Times New Roman" w:hAnsi="Times New Roman" w:cs="Times New Roman"/>
          <w:caps/>
          <w:sz w:val="24"/>
          <w:szCs w:val="24"/>
          <w:lang w:val="fr-CA"/>
        </w:rPr>
        <w:t>Paredes Paredes</w:t>
      </w:r>
      <w:r w:rsidR="00601EC6" w:rsidRPr="00601EC6">
        <w:rPr>
          <w:rFonts w:ascii="Times New Roman" w:hAnsi="Times New Roman" w:cs="Times New Roman"/>
          <w:sz w:val="24"/>
          <w:szCs w:val="24"/>
          <w:lang w:val="fr-CA"/>
        </w:rPr>
        <w:t>, 2021, pp. 190-191</w:t>
      </w:r>
      <w:r w:rsidR="00601EC6">
        <w:rPr>
          <w:rFonts w:ascii="Times New Roman" w:hAnsi="Times New Roman" w:cs="Times New Roman"/>
          <w:sz w:val="24"/>
          <w:szCs w:val="24"/>
          <w:lang w:val="fr-CA"/>
        </w:rPr>
        <w:t>)</w:t>
      </w:r>
      <w:r w:rsidRPr="00021594">
        <w:rPr>
          <w:rFonts w:ascii="Times New Roman" w:hAnsi="Times New Roman" w:cs="Times New Roman"/>
          <w:sz w:val="24"/>
          <w:szCs w:val="24"/>
          <w:lang w:val="fr-CA"/>
        </w:rPr>
        <w:t xml:space="preserve">, nem sempre é claro se a dignidade significa uma concepção de dignidade baseada nas cosmovisões das Nações Indígenas da Ixachitlān ou </w:t>
      </w:r>
      <w:r w:rsidR="002B1811" w:rsidRPr="00021594">
        <w:rPr>
          <w:rFonts w:ascii="Times New Roman" w:hAnsi="Times New Roman" w:cs="Times New Roman"/>
          <w:sz w:val="24"/>
          <w:szCs w:val="24"/>
          <w:lang w:val="fr-CA"/>
        </w:rPr>
        <w:t>n</w:t>
      </w:r>
      <w:r w:rsidRPr="00021594">
        <w:rPr>
          <w:rFonts w:ascii="Times New Roman" w:hAnsi="Times New Roman" w:cs="Times New Roman"/>
          <w:sz w:val="24"/>
          <w:szCs w:val="24"/>
          <w:lang w:val="fr-CA"/>
        </w:rPr>
        <w:t>a modernidade ocidental</w:t>
      </w:r>
      <w:r w:rsidR="00E50D06" w:rsidRPr="00021594">
        <w:rPr>
          <w:rStyle w:val="FootnoteReference"/>
          <w:rFonts w:ascii="Times New Roman" w:hAnsi="Times New Roman" w:cs="Times New Roman"/>
          <w:sz w:val="24"/>
          <w:szCs w:val="24"/>
          <w:lang w:val="fr-CA"/>
        </w:rPr>
        <w:footnoteReference w:id="6"/>
      </w:r>
      <w:r w:rsidRPr="00021594">
        <w:rPr>
          <w:rFonts w:ascii="Times New Roman" w:hAnsi="Times New Roman" w:cs="Times New Roman"/>
          <w:sz w:val="24"/>
          <w:szCs w:val="24"/>
          <w:lang w:val="fr-CA"/>
        </w:rPr>
        <w:t>. Em segundo lugar, o</w:t>
      </w:r>
      <w:r w:rsidR="007A2AD9" w:rsidRPr="00021594">
        <w:rPr>
          <w:rFonts w:ascii="Times New Roman" w:hAnsi="Times New Roman" w:cs="Times New Roman"/>
          <w:sz w:val="24"/>
          <w:szCs w:val="24"/>
          <w:lang w:val="fr-CA"/>
        </w:rPr>
        <w:t xml:space="preserve"> termo "direito internacional" é enganoso </w:t>
      </w:r>
      <w:r w:rsidR="00317E93" w:rsidRPr="00021594">
        <w:rPr>
          <w:rFonts w:ascii="Times New Roman" w:hAnsi="Times New Roman" w:cs="Times New Roman"/>
          <w:sz w:val="24"/>
          <w:szCs w:val="24"/>
          <w:lang w:val="fr-CA"/>
        </w:rPr>
        <w:t>na</w:t>
      </w:r>
      <w:r w:rsidR="007A2AD9" w:rsidRPr="00021594">
        <w:rPr>
          <w:rFonts w:ascii="Times New Roman" w:hAnsi="Times New Roman" w:cs="Times New Roman"/>
          <w:sz w:val="24"/>
          <w:szCs w:val="24"/>
          <w:lang w:val="fr-CA"/>
        </w:rPr>
        <w:t xml:space="preserve"> Ixachitlān, porque o "direito internacional" associado ao direito ocidental da modernidade é um</w:t>
      </w:r>
      <w:r w:rsidR="00AE069F" w:rsidRPr="00021594">
        <w:rPr>
          <w:rFonts w:ascii="Times New Roman" w:hAnsi="Times New Roman" w:cs="Times New Roman"/>
          <w:sz w:val="24"/>
          <w:szCs w:val="24"/>
          <w:lang w:val="fr-CA"/>
        </w:rPr>
        <w:t xml:space="preserve"> direito</w:t>
      </w:r>
      <w:r w:rsidR="007A2AD9" w:rsidRPr="00021594">
        <w:rPr>
          <w:rFonts w:ascii="Times New Roman" w:hAnsi="Times New Roman" w:cs="Times New Roman"/>
          <w:sz w:val="24"/>
          <w:szCs w:val="24"/>
          <w:lang w:val="fr-CA"/>
        </w:rPr>
        <w:t xml:space="preserve"> para e pelos estados dos </w:t>
      </w:r>
      <w:r w:rsidR="00177DBA" w:rsidRPr="00021594">
        <w:rPr>
          <w:rFonts w:ascii="Times New Roman" w:hAnsi="Times New Roman" w:cs="Times New Roman"/>
          <w:sz w:val="24"/>
          <w:szCs w:val="24"/>
          <w:lang w:val="fr-CA"/>
        </w:rPr>
        <w:t>colonizadores</w:t>
      </w:r>
      <w:r w:rsidR="007A2AD9" w:rsidRPr="00021594">
        <w:rPr>
          <w:rFonts w:ascii="Times New Roman" w:hAnsi="Times New Roman" w:cs="Times New Roman"/>
          <w:sz w:val="24"/>
          <w:szCs w:val="24"/>
          <w:lang w:val="fr-CA"/>
        </w:rPr>
        <w:t>. O "direito internacional" associado ao direito ocidental da modernidade não tem fundamento</w:t>
      </w:r>
      <w:r w:rsidR="000B4A5F" w:rsidRPr="00021594">
        <w:rPr>
          <w:rFonts w:ascii="Times New Roman" w:hAnsi="Times New Roman" w:cs="Times New Roman"/>
          <w:sz w:val="24"/>
          <w:szCs w:val="24"/>
          <w:lang w:val="fr-CA"/>
        </w:rPr>
        <w:t xml:space="preserve"> </w:t>
      </w:r>
      <w:r w:rsidR="002B1811" w:rsidRPr="00021594">
        <w:rPr>
          <w:rFonts w:ascii="Times New Roman" w:hAnsi="Times New Roman" w:cs="Times New Roman"/>
          <w:sz w:val="24"/>
          <w:szCs w:val="24"/>
          <w:lang w:val="fr-CA"/>
        </w:rPr>
        <w:t>n</w:t>
      </w:r>
      <w:r w:rsidR="000B4A5F" w:rsidRPr="00021594">
        <w:rPr>
          <w:rFonts w:ascii="Times New Roman" w:hAnsi="Times New Roman" w:cs="Times New Roman"/>
          <w:sz w:val="24"/>
          <w:szCs w:val="24"/>
          <w:lang w:val="fr-CA"/>
        </w:rPr>
        <w:t>os direitos</w:t>
      </w:r>
      <w:r w:rsidR="007A2AD9" w:rsidRPr="00021594">
        <w:rPr>
          <w:rFonts w:ascii="Times New Roman" w:hAnsi="Times New Roman" w:cs="Times New Roman"/>
          <w:sz w:val="24"/>
          <w:szCs w:val="24"/>
          <w:lang w:val="fr-CA"/>
        </w:rPr>
        <w:t xml:space="preserve"> baseadas nas cosmovisões das únicas nações </w:t>
      </w:r>
      <w:r w:rsidR="00AE069F" w:rsidRPr="00021594">
        <w:rPr>
          <w:rFonts w:ascii="Times New Roman" w:hAnsi="Times New Roman" w:cs="Times New Roman"/>
          <w:sz w:val="24"/>
          <w:szCs w:val="24"/>
          <w:lang w:val="fr-CA"/>
        </w:rPr>
        <w:t xml:space="preserve">soberanas </w:t>
      </w:r>
      <w:r w:rsidR="00317E93" w:rsidRPr="00021594">
        <w:rPr>
          <w:rFonts w:ascii="Times New Roman" w:hAnsi="Times New Roman" w:cs="Times New Roman"/>
          <w:sz w:val="24"/>
          <w:szCs w:val="24"/>
          <w:lang w:val="fr-CA"/>
        </w:rPr>
        <w:t>na</w:t>
      </w:r>
      <w:r w:rsidR="007A2AD9" w:rsidRPr="00021594">
        <w:rPr>
          <w:rFonts w:ascii="Times New Roman" w:hAnsi="Times New Roman" w:cs="Times New Roman"/>
          <w:sz w:val="24"/>
          <w:szCs w:val="24"/>
          <w:lang w:val="fr-CA"/>
        </w:rPr>
        <w:t xml:space="preserve"> Ixachitlān, ou seja, as Nações Indígenas d</w:t>
      </w:r>
      <w:r w:rsidR="00AE069F" w:rsidRPr="00021594">
        <w:rPr>
          <w:rFonts w:ascii="Times New Roman" w:hAnsi="Times New Roman" w:cs="Times New Roman"/>
          <w:sz w:val="24"/>
          <w:szCs w:val="24"/>
          <w:lang w:val="fr-CA"/>
        </w:rPr>
        <w:t>a</w:t>
      </w:r>
      <w:r w:rsidR="007A2AD9" w:rsidRPr="00021594">
        <w:rPr>
          <w:rFonts w:ascii="Times New Roman" w:hAnsi="Times New Roman" w:cs="Times New Roman"/>
          <w:sz w:val="24"/>
          <w:szCs w:val="24"/>
          <w:lang w:val="fr-CA"/>
        </w:rPr>
        <w:t xml:space="preserve"> Ixachitlān. </w:t>
      </w:r>
      <w:r w:rsidR="000B4A5F" w:rsidRPr="00021594">
        <w:rPr>
          <w:rFonts w:ascii="Times New Roman" w:hAnsi="Times New Roman" w:cs="Times New Roman"/>
          <w:sz w:val="24"/>
          <w:szCs w:val="24"/>
          <w:lang w:val="fr-CA"/>
        </w:rPr>
        <w:t xml:space="preserve">Os estados dos </w:t>
      </w:r>
      <w:r w:rsidR="00177DBA" w:rsidRPr="00021594">
        <w:rPr>
          <w:rFonts w:ascii="Times New Roman" w:hAnsi="Times New Roman" w:cs="Times New Roman"/>
          <w:sz w:val="24"/>
          <w:szCs w:val="24"/>
          <w:lang w:val="fr-CA"/>
        </w:rPr>
        <w:t>colonizadores</w:t>
      </w:r>
      <w:r w:rsidR="000B4A5F" w:rsidRPr="00021594">
        <w:rPr>
          <w:rFonts w:ascii="Times New Roman" w:hAnsi="Times New Roman" w:cs="Times New Roman"/>
          <w:sz w:val="24"/>
          <w:szCs w:val="24"/>
          <w:lang w:val="fr-CA"/>
        </w:rPr>
        <w:t xml:space="preserve"> não podem ser nações, porque não possuem </w:t>
      </w:r>
      <w:proofErr w:type="gramStart"/>
      <w:r w:rsidR="000B4A5F" w:rsidRPr="00021594">
        <w:rPr>
          <w:rFonts w:ascii="Times New Roman" w:hAnsi="Times New Roman" w:cs="Times New Roman"/>
          <w:sz w:val="24"/>
          <w:szCs w:val="24"/>
          <w:lang w:val="fr-CA"/>
        </w:rPr>
        <w:t>a</w:t>
      </w:r>
      <w:proofErr w:type="gramEnd"/>
      <w:r w:rsidR="000B4A5F" w:rsidRPr="00021594">
        <w:rPr>
          <w:rFonts w:ascii="Times New Roman" w:hAnsi="Times New Roman" w:cs="Times New Roman"/>
          <w:sz w:val="24"/>
          <w:szCs w:val="24"/>
          <w:lang w:val="fr-CA"/>
        </w:rPr>
        <w:t xml:space="preserve"> coesão histórica e cultural necessária para uma nação como resultado da imigração de numerosas nações</w:t>
      </w:r>
      <w:r w:rsidR="003454F8" w:rsidRPr="00021594">
        <w:rPr>
          <w:rStyle w:val="FootnoteReference"/>
          <w:rFonts w:ascii="Times New Roman" w:hAnsi="Times New Roman" w:cs="Times New Roman"/>
          <w:sz w:val="24"/>
          <w:szCs w:val="24"/>
          <w:lang w:val="fr-CA"/>
        </w:rPr>
        <w:footnoteReference w:id="7"/>
      </w:r>
      <w:r w:rsidR="000B4A5F" w:rsidRPr="00021594">
        <w:rPr>
          <w:rFonts w:ascii="Times New Roman" w:hAnsi="Times New Roman" w:cs="Times New Roman"/>
          <w:sz w:val="24"/>
          <w:szCs w:val="24"/>
          <w:lang w:val="fr-CA"/>
        </w:rPr>
        <w:t xml:space="preserve">, por exemplo, Portugal, Alemanha e Castela. </w:t>
      </w:r>
      <w:r w:rsidR="007A2AD9" w:rsidRPr="00021594">
        <w:rPr>
          <w:rFonts w:ascii="Times New Roman" w:hAnsi="Times New Roman" w:cs="Times New Roman"/>
          <w:sz w:val="24"/>
          <w:szCs w:val="24"/>
          <w:lang w:val="fr-CA"/>
        </w:rPr>
        <w:t>O termo "</w:t>
      </w:r>
      <w:r w:rsidR="000B4A5F" w:rsidRPr="00021594">
        <w:rPr>
          <w:rFonts w:ascii="Times New Roman" w:hAnsi="Times New Roman" w:cs="Times New Roman"/>
          <w:sz w:val="24"/>
          <w:szCs w:val="24"/>
          <w:lang w:val="fr-CA"/>
        </w:rPr>
        <w:t>direito</w:t>
      </w:r>
      <w:r w:rsidR="007A2AD9" w:rsidRPr="00021594">
        <w:rPr>
          <w:rFonts w:ascii="Times New Roman" w:hAnsi="Times New Roman" w:cs="Times New Roman"/>
          <w:sz w:val="24"/>
          <w:szCs w:val="24"/>
          <w:lang w:val="fr-CA"/>
        </w:rPr>
        <w:t xml:space="preserve"> interestadual" é, portanto, mais preciso.</w:t>
      </w:r>
    </w:p>
    <w:p w14:paraId="5F76C78C" w14:textId="3F2D1E3A" w:rsidR="009947D6" w:rsidRPr="00021594" w:rsidRDefault="009947D6" w:rsidP="00E76D6E">
      <w:pPr>
        <w:spacing w:after="0" w:line="360" w:lineRule="auto"/>
        <w:ind w:firstLine="709"/>
        <w:jc w:val="both"/>
        <w:rPr>
          <w:rFonts w:ascii="Times New Roman" w:hAnsi="Times New Roman" w:cs="Times New Roman"/>
          <w:sz w:val="24"/>
          <w:szCs w:val="24"/>
          <w:lang w:val="fr-CA"/>
        </w:rPr>
      </w:pPr>
      <w:r w:rsidRPr="00021594">
        <w:rPr>
          <w:rFonts w:ascii="Times New Roman" w:hAnsi="Times New Roman" w:cs="Times New Roman"/>
          <w:sz w:val="24"/>
          <w:szCs w:val="24"/>
          <w:lang w:val="fr-CA"/>
        </w:rPr>
        <w:t xml:space="preserve">Pode-se argumentar que o </w:t>
      </w:r>
      <w:r w:rsidRPr="00021594">
        <w:rPr>
          <w:rFonts w:ascii="Times New Roman" w:hAnsi="Times New Roman" w:cs="Times New Roman"/>
          <w:i/>
          <w:sz w:val="24"/>
          <w:szCs w:val="24"/>
          <w:lang w:val="fr-CA"/>
        </w:rPr>
        <w:t>ius cogens</w:t>
      </w:r>
      <w:r w:rsidRPr="00021594">
        <w:rPr>
          <w:rFonts w:ascii="Times New Roman" w:hAnsi="Times New Roman" w:cs="Times New Roman"/>
          <w:sz w:val="24"/>
          <w:szCs w:val="24"/>
          <w:lang w:val="fr-CA"/>
        </w:rPr>
        <w:t xml:space="preserve"> associado ao direito ocidental da modernidade pode ser reformado, mas tal argumento deixa de levar em conta duas questões. Em primeiro lugar, qualquer tentativa de reforma carece de credibilidade, não apenas por causa de seu histórico </w:t>
      </w:r>
      <w:r w:rsidR="00543479" w:rsidRPr="00021594">
        <w:rPr>
          <w:rFonts w:ascii="Times New Roman" w:hAnsi="Times New Roman" w:cs="Times New Roman"/>
          <w:sz w:val="24"/>
          <w:szCs w:val="24"/>
          <w:lang w:val="fr-CA"/>
        </w:rPr>
        <w:t>de fracasso</w:t>
      </w:r>
      <w:r w:rsidRPr="00021594">
        <w:rPr>
          <w:rFonts w:ascii="Times New Roman" w:hAnsi="Times New Roman" w:cs="Times New Roman"/>
          <w:sz w:val="24"/>
          <w:szCs w:val="24"/>
          <w:lang w:val="fr-CA"/>
        </w:rPr>
        <w:t xml:space="preserve"> nos últimos cinco séculos, mas também como resultado da ausência de </w:t>
      </w:r>
      <w:r w:rsidRPr="00021594">
        <w:rPr>
          <w:rFonts w:ascii="Times New Roman" w:hAnsi="Times New Roman" w:cs="Times New Roman"/>
          <w:sz w:val="24"/>
          <w:szCs w:val="24"/>
          <w:lang w:val="fr-CA"/>
        </w:rPr>
        <w:lastRenderedPageBreak/>
        <w:t xml:space="preserve">uma base inequívoca. Em segundo lugar, e mais importante, o </w:t>
      </w:r>
      <w:r w:rsidRPr="00021594">
        <w:rPr>
          <w:rFonts w:ascii="Times New Roman" w:hAnsi="Times New Roman" w:cs="Times New Roman"/>
          <w:i/>
          <w:sz w:val="24"/>
          <w:szCs w:val="24"/>
          <w:lang w:val="fr-CA"/>
        </w:rPr>
        <w:t>ius cogens</w:t>
      </w:r>
      <w:r w:rsidRPr="00021594">
        <w:rPr>
          <w:rFonts w:ascii="Times New Roman" w:hAnsi="Times New Roman" w:cs="Times New Roman"/>
          <w:sz w:val="24"/>
          <w:szCs w:val="24"/>
          <w:lang w:val="fr-CA"/>
        </w:rPr>
        <w:t xml:space="preserve"> associado ao direito ocidental da modernidade é </w:t>
      </w:r>
      <w:r w:rsidRPr="00021594">
        <w:rPr>
          <w:rFonts w:ascii="Times New Roman" w:hAnsi="Times New Roman" w:cs="Times New Roman"/>
          <w:i/>
          <w:sz w:val="24"/>
          <w:szCs w:val="24"/>
          <w:lang w:val="fr-CA"/>
        </w:rPr>
        <w:t>quidquid voverat atque promiserat</w:t>
      </w:r>
      <w:r w:rsidRPr="00021594">
        <w:rPr>
          <w:rFonts w:ascii="Times New Roman" w:hAnsi="Times New Roman" w:cs="Times New Roman"/>
          <w:sz w:val="24"/>
          <w:szCs w:val="24"/>
          <w:lang w:val="fr-CA"/>
        </w:rPr>
        <w:t xml:space="preserve"> nas terras das Nações Indígenas da </w:t>
      </w:r>
      <w:r w:rsidR="00BE4001" w:rsidRPr="00021594">
        <w:rPr>
          <w:rFonts w:ascii="Times New Roman" w:hAnsi="Times New Roman" w:cs="Times New Roman"/>
          <w:sz w:val="24"/>
          <w:szCs w:val="24"/>
          <w:lang w:val="fr-CA"/>
        </w:rPr>
        <w:t>Ixachitlān</w:t>
      </w:r>
      <w:r w:rsidRPr="00021594">
        <w:rPr>
          <w:rFonts w:ascii="Times New Roman" w:hAnsi="Times New Roman" w:cs="Times New Roman"/>
          <w:sz w:val="24"/>
          <w:szCs w:val="24"/>
          <w:lang w:val="fr-CA"/>
        </w:rPr>
        <w:t>, ou seja, toda</w:t>
      </w:r>
      <w:r w:rsidR="00BE4001" w:rsidRPr="00021594">
        <w:rPr>
          <w:rFonts w:ascii="Times New Roman" w:hAnsi="Times New Roman" w:cs="Times New Roman"/>
          <w:sz w:val="24"/>
          <w:szCs w:val="24"/>
          <w:lang w:val="fr-CA"/>
        </w:rPr>
        <w:t xml:space="preserve"> </w:t>
      </w:r>
      <w:r w:rsidR="00A31DD0" w:rsidRPr="00021594">
        <w:rPr>
          <w:rFonts w:ascii="Times New Roman" w:hAnsi="Times New Roman" w:cs="Times New Roman"/>
          <w:sz w:val="24"/>
          <w:szCs w:val="24"/>
          <w:lang w:val="fr-CA"/>
        </w:rPr>
        <w:t xml:space="preserve">a </w:t>
      </w:r>
      <w:r w:rsidR="00BE4001" w:rsidRPr="00021594">
        <w:rPr>
          <w:rFonts w:ascii="Times New Roman" w:hAnsi="Times New Roman" w:cs="Times New Roman"/>
          <w:sz w:val="24"/>
          <w:szCs w:val="24"/>
          <w:lang w:val="fr-CA"/>
        </w:rPr>
        <w:t>Ixachitlān</w:t>
      </w:r>
      <w:r w:rsidRPr="00021594">
        <w:rPr>
          <w:rFonts w:ascii="Times New Roman" w:hAnsi="Times New Roman" w:cs="Times New Roman"/>
          <w:sz w:val="24"/>
          <w:szCs w:val="24"/>
          <w:lang w:val="fr-CA"/>
        </w:rPr>
        <w:t xml:space="preserve">, porque as Nações Indígenas </w:t>
      </w:r>
      <w:r w:rsidR="00BE4001" w:rsidRPr="00021594">
        <w:rPr>
          <w:rFonts w:ascii="Times New Roman" w:hAnsi="Times New Roman" w:cs="Times New Roman"/>
          <w:sz w:val="24"/>
          <w:szCs w:val="24"/>
          <w:lang w:val="fr-CA"/>
        </w:rPr>
        <w:t>da Ixachitlān</w:t>
      </w:r>
      <w:r w:rsidRPr="00021594">
        <w:rPr>
          <w:rFonts w:ascii="Times New Roman" w:hAnsi="Times New Roman" w:cs="Times New Roman"/>
          <w:sz w:val="24"/>
          <w:szCs w:val="24"/>
          <w:lang w:val="fr-CA"/>
        </w:rPr>
        <w:t xml:space="preserve"> são os únicos detentores da soberania </w:t>
      </w:r>
      <w:r w:rsidR="00956BE5" w:rsidRPr="00021594">
        <w:rPr>
          <w:rFonts w:ascii="Times New Roman" w:hAnsi="Times New Roman" w:cs="Times New Roman"/>
          <w:sz w:val="24"/>
          <w:szCs w:val="24"/>
          <w:lang w:val="fr-CA"/>
        </w:rPr>
        <w:t xml:space="preserve"> em</w:t>
      </w:r>
      <w:r w:rsidRPr="00021594">
        <w:rPr>
          <w:rFonts w:ascii="Times New Roman" w:hAnsi="Times New Roman" w:cs="Times New Roman"/>
          <w:sz w:val="24"/>
          <w:szCs w:val="24"/>
          <w:lang w:val="fr-CA"/>
        </w:rPr>
        <w:t xml:space="preserve"> toda </w:t>
      </w:r>
      <w:r w:rsidR="008A57F2" w:rsidRPr="00021594">
        <w:rPr>
          <w:rFonts w:ascii="Times New Roman" w:hAnsi="Times New Roman" w:cs="Times New Roman"/>
          <w:sz w:val="24"/>
          <w:szCs w:val="24"/>
          <w:lang w:val="fr-CA"/>
        </w:rPr>
        <w:t xml:space="preserve">a </w:t>
      </w:r>
      <w:r w:rsidR="00BE4001" w:rsidRPr="00021594">
        <w:rPr>
          <w:rFonts w:ascii="Times New Roman" w:hAnsi="Times New Roman" w:cs="Times New Roman"/>
          <w:sz w:val="24"/>
          <w:szCs w:val="24"/>
          <w:lang w:val="fr-CA"/>
        </w:rPr>
        <w:t>Ixachitlān</w:t>
      </w:r>
      <w:r w:rsidRPr="00021594">
        <w:rPr>
          <w:rFonts w:ascii="Times New Roman" w:hAnsi="Times New Roman" w:cs="Times New Roman"/>
          <w:sz w:val="24"/>
          <w:szCs w:val="24"/>
          <w:lang w:val="fr-CA"/>
        </w:rPr>
        <w:t xml:space="preserve">. O único </w:t>
      </w:r>
      <w:r w:rsidRPr="00021594">
        <w:rPr>
          <w:rFonts w:ascii="Times New Roman" w:hAnsi="Times New Roman" w:cs="Times New Roman"/>
          <w:i/>
          <w:sz w:val="24"/>
          <w:szCs w:val="24"/>
          <w:lang w:val="fr-CA"/>
        </w:rPr>
        <w:t>ius cogens</w:t>
      </w:r>
      <w:r w:rsidRPr="00021594">
        <w:rPr>
          <w:rFonts w:ascii="Times New Roman" w:hAnsi="Times New Roman" w:cs="Times New Roman"/>
          <w:sz w:val="24"/>
          <w:szCs w:val="24"/>
          <w:lang w:val="fr-CA"/>
        </w:rPr>
        <w:t xml:space="preserve"> normativo </w:t>
      </w:r>
      <w:r w:rsidR="00956BE5" w:rsidRPr="00021594">
        <w:rPr>
          <w:rFonts w:ascii="Times New Roman" w:hAnsi="Times New Roman" w:cs="Times New Roman"/>
          <w:sz w:val="24"/>
          <w:szCs w:val="24"/>
          <w:lang w:val="fr-CA"/>
        </w:rPr>
        <w:t>em</w:t>
      </w:r>
      <w:r w:rsidRPr="00021594">
        <w:rPr>
          <w:rFonts w:ascii="Times New Roman" w:hAnsi="Times New Roman" w:cs="Times New Roman"/>
          <w:sz w:val="24"/>
          <w:szCs w:val="24"/>
          <w:lang w:val="fr-CA"/>
        </w:rPr>
        <w:t xml:space="preserve"> toda </w:t>
      </w:r>
      <w:r w:rsidR="008A57F2" w:rsidRPr="00021594">
        <w:rPr>
          <w:rFonts w:ascii="Times New Roman" w:hAnsi="Times New Roman" w:cs="Times New Roman"/>
          <w:sz w:val="24"/>
          <w:szCs w:val="24"/>
          <w:lang w:val="fr-CA"/>
        </w:rPr>
        <w:t xml:space="preserve">a </w:t>
      </w:r>
      <w:r w:rsidR="00862FF9" w:rsidRPr="00021594">
        <w:rPr>
          <w:rFonts w:ascii="Times New Roman" w:hAnsi="Times New Roman" w:cs="Times New Roman"/>
          <w:sz w:val="24"/>
          <w:szCs w:val="24"/>
          <w:lang w:val="fr-CA"/>
        </w:rPr>
        <w:t xml:space="preserve">Ixachitlān </w:t>
      </w:r>
      <w:r w:rsidRPr="00021594">
        <w:rPr>
          <w:rFonts w:ascii="Times New Roman" w:hAnsi="Times New Roman" w:cs="Times New Roman"/>
          <w:sz w:val="24"/>
          <w:szCs w:val="24"/>
          <w:lang w:val="fr-CA"/>
        </w:rPr>
        <w:t xml:space="preserve">é o </w:t>
      </w:r>
      <w:r w:rsidRPr="00021594">
        <w:rPr>
          <w:rFonts w:ascii="Times New Roman" w:hAnsi="Times New Roman" w:cs="Times New Roman"/>
          <w:i/>
          <w:sz w:val="24"/>
          <w:szCs w:val="24"/>
          <w:lang w:val="fr-CA"/>
        </w:rPr>
        <w:t>ius cogens</w:t>
      </w:r>
      <w:r w:rsidRPr="00021594">
        <w:rPr>
          <w:rFonts w:ascii="Times New Roman" w:hAnsi="Times New Roman" w:cs="Times New Roman"/>
          <w:sz w:val="24"/>
          <w:szCs w:val="24"/>
          <w:lang w:val="fr-CA"/>
        </w:rPr>
        <w:t xml:space="preserve"> fundado n</w:t>
      </w:r>
      <w:r w:rsidR="00BE4001" w:rsidRPr="00021594">
        <w:rPr>
          <w:rFonts w:ascii="Times New Roman" w:hAnsi="Times New Roman" w:cs="Times New Roman"/>
          <w:sz w:val="24"/>
          <w:szCs w:val="24"/>
          <w:lang w:val="fr-CA"/>
        </w:rPr>
        <w:t>o</w:t>
      </w:r>
      <w:r w:rsidRPr="00021594">
        <w:rPr>
          <w:rFonts w:ascii="Times New Roman" w:hAnsi="Times New Roman" w:cs="Times New Roman"/>
          <w:sz w:val="24"/>
          <w:szCs w:val="24"/>
          <w:lang w:val="fr-CA"/>
        </w:rPr>
        <w:t xml:space="preserve">s </w:t>
      </w:r>
      <w:r w:rsidR="00BE4001" w:rsidRPr="00021594">
        <w:rPr>
          <w:rFonts w:ascii="Times New Roman" w:hAnsi="Times New Roman" w:cs="Times New Roman"/>
          <w:sz w:val="24"/>
          <w:szCs w:val="24"/>
          <w:lang w:val="fr-CA"/>
        </w:rPr>
        <w:t>direitos</w:t>
      </w:r>
      <w:r w:rsidRPr="00021594">
        <w:rPr>
          <w:rFonts w:ascii="Times New Roman" w:hAnsi="Times New Roman" w:cs="Times New Roman"/>
          <w:sz w:val="24"/>
          <w:szCs w:val="24"/>
          <w:lang w:val="fr-CA"/>
        </w:rPr>
        <w:t xml:space="preserve"> das Nações Indígenas d</w:t>
      </w:r>
      <w:r w:rsidR="00BE4001" w:rsidRPr="00021594">
        <w:rPr>
          <w:rFonts w:ascii="Times New Roman" w:hAnsi="Times New Roman" w:cs="Times New Roman"/>
          <w:sz w:val="24"/>
          <w:szCs w:val="24"/>
          <w:lang w:val="fr-CA"/>
        </w:rPr>
        <w:t>a Ixachitlān</w:t>
      </w:r>
      <w:r w:rsidRPr="00021594">
        <w:rPr>
          <w:rFonts w:ascii="Times New Roman" w:hAnsi="Times New Roman" w:cs="Times New Roman"/>
          <w:sz w:val="24"/>
          <w:szCs w:val="24"/>
          <w:lang w:val="fr-CA"/>
        </w:rPr>
        <w:t>.</w:t>
      </w:r>
    </w:p>
    <w:p w14:paraId="6AD2282A" w14:textId="77777777" w:rsidR="008E491E" w:rsidRPr="00021594" w:rsidRDefault="008E491E" w:rsidP="00E76D6E">
      <w:pPr>
        <w:spacing w:after="0" w:line="360" w:lineRule="auto"/>
        <w:rPr>
          <w:rFonts w:ascii="Times New Roman" w:hAnsi="Times New Roman" w:cs="Times New Roman"/>
          <w:sz w:val="24"/>
          <w:szCs w:val="24"/>
          <w:lang w:val="fr-CA"/>
        </w:rPr>
      </w:pPr>
    </w:p>
    <w:p w14:paraId="1B5BB917" w14:textId="77777777" w:rsidR="008E491E" w:rsidRPr="00062A5A" w:rsidRDefault="008E491E" w:rsidP="009F2757">
      <w:pPr>
        <w:pStyle w:val="Heading1"/>
        <w:spacing w:before="0" w:line="360" w:lineRule="auto"/>
        <w:rPr>
          <w:rFonts w:ascii="Times New Roman" w:hAnsi="Times New Roman" w:cs="Times New Roman"/>
          <w:b/>
          <w:caps/>
          <w:color w:val="auto"/>
          <w:sz w:val="24"/>
          <w:szCs w:val="24"/>
          <w:lang w:val="es-MX"/>
        </w:rPr>
      </w:pPr>
      <w:r w:rsidRPr="00062A5A">
        <w:rPr>
          <w:rFonts w:ascii="Times New Roman" w:hAnsi="Times New Roman" w:cs="Times New Roman"/>
          <w:b/>
          <w:caps/>
          <w:color w:val="auto"/>
          <w:sz w:val="24"/>
          <w:szCs w:val="24"/>
          <w:lang w:val="es-MX"/>
        </w:rPr>
        <w:t>Ius cogens</w:t>
      </w:r>
    </w:p>
    <w:p w14:paraId="28D85523" w14:textId="77777777" w:rsidR="008E491E" w:rsidRPr="00021594" w:rsidRDefault="00FC5F87" w:rsidP="00E76D6E">
      <w:pPr>
        <w:spacing w:after="0" w:line="360" w:lineRule="auto"/>
        <w:ind w:firstLine="709"/>
        <w:jc w:val="both"/>
        <w:rPr>
          <w:rFonts w:ascii="Times New Roman" w:hAnsi="Times New Roman" w:cs="Times New Roman"/>
          <w:sz w:val="24"/>
          <w:szCs w:val="24"/>
          <w:lang w:val="fr-CA"/>
        </w:rPr>
      </w:pPr>
      <w:r w:rsidRPr="00021594">
        <w:rPr>
          <w:rFonts w:ascii="Times New Roman" w:hAnsi="Times New Roman" w:cs="Times New Roman"/>
          <w:sz w:val="24"/>
          <w:szCs w:val="24"/>
          <w:lang w:val="fr-CA"/>
        </w:rPr>
        <w:t xml:space="preserve">O </w:t>
      </w:r>
      <w:r w:rsidRPr="00021594">
        <w:rPr>
          <w:rFonts w:ascii="Times New Roman" w:hAnsi="Times New Roman" w:cs="Times New Roman"/>
          <w:i/>
          <w:sz w:val="24"/>
          <w:szCs w:val="24"/>
          <w:lang w:val="fr-CA"/>
        </w:rPr>
        <w:t>ius cogens</w:t>
      </w:r>
      <w:r w:rsidRPr="00021594">
        <w:rPr>
          <w:rFonts w:ascii="Times New Roman" w:hAnsi="Times New Roman" w:cs="Times New Roman"/>
          <w:sz w:val="24"/>
          <w:szCs w:val="24"/>
          <w:lang w:val="fr-CA"/>
        </w:rPr>
        <w:t xml:space="preserve"> encontrado na literatura jurídica ocidental é de proveniência ocidental. Este </w:t>
      </w:r>
      <w:r w:rsidRPr="00021594">
        <w:rPr>
          <w:rFonts w:ascii="Times New Roman" w:hAnsi="Times New Roman" w:cs="Times New Roman"/>
          <w:i/>
          <w:sz w:val="24"/>
          <w:szCs w:val="24"/>
          <w:lang w:val="fr-CA"/>
        </w:rPr>
        <w:t>ius cogens</w:t>
      </w:r>
      <w:r w:rsidRPr="00021594">
        <w:rPr>
          <w:rFonts w:ascii="Times New Roman" w:hAnsi="Times New Roman" w:cs="Times New Roman"/>
          <w:sz w:val="24"/>
          <w:szCs w:val="24"/>
          <w:lang w:val="fr-CA"/>
        </w:rPr>
        <w:t xml:space="preserve"> é frequentemente discutido no contexto da Convenção de Viena (1969), mas suas raízes remontam às erudições de Francisco de Vitoria, Domingo de Soto, Francisco Su</w:t>
      </w:r>
      <w:r w:rsidR="009B399C" w:rsidRPr="00021594">
        <w:rPr>
          <w:rFonts w:ascii="Times New Roman" w:hAnsi="Times New Roman" w:cs="Times New Roman"/>
          <w:sz w:val="24"/>
          <w:szCs w:val="24"/>
          <w:lang w:val="fr-CA"/>
        </w:rPr>
        <w:t>á</w:t>
      </w:r>
      <w:r w:rsidRPr="00021594">
        <w:rPr>
          <w:rFonts w:ascii="Times New Roman" w:hAnsi="Times New Roman" w:cs="Times New Roman"/>
          <w:sz w:val="24"/>
          <w:szCs w:val="24"/>
          <w:lang w:val="fr-CA"/>
        </w:rPr>
        <w:t xml:space="preserve">rez e outros estudiosos associados à Escola de Salamanca. Deve-se notar que </w:t>
      </w:r>
      <w:r w:rsidR="009B399C" w:rsidRPr="00021594">
        <w:rPr>
          <w:rFonts w:ascii="Times New Roman" w:hAnsi="Times New Roman" w:cs="Times New Roman"/>
          <w:sz w:val="24"/>
          <w:szCs w:val="24"/>
          <w:lang w:val="fr-CA"/>
        </w:rPr>
        <w:t>o direito</w:t>
      </w:r>
      <w:r w:rsidRPr="00021594">
        <w:rPr>
          <w:rFonts w:ascii="Times New Roman" w:hAnsi="Times New Roman" w:cs="Times New Roman"/>
          <w:sz w:val="24"/>
          <w:szCs w:val="24"/>
          <w:lang w:val="fr-CA"/>
        </w:rPr>
        <w:t xml:space="preserve"> ocidental da modernidade segue a liderança dos citados estudiosos apenas nos casos em que é do interesse do Ocidente da modernidade. Assim, a condenação das guerras contra as Nações Indígenas d</w:t>
      </w:r>
      <w:r w:rsidR="009B399C" w:rsidRPr="00021594">
        <w:rPr>
          <w:rFonts w:ascii="Times New Roman" w:hAnsi="Times New Roman" w:cs="Times New Roman"/>
          <w:sz w:val="24"/>
          <w:szCs w:val="24"/>
          <w:lang w:val="fr-CA"/>
        </w:rPr>
        <w:t>a</w:t>
      </w:r>
      <w:r w:rsidRPr="00021594">
        <w:rPr>
          <w:rFonts w:ascii="Times New Roman" w:hAnsi="Times New Roman" w:cs="Times New Roman"/>
          <w:sz w:val="24"/>
          <w:szCs w:val="24"/>
          <w:lang w:val="fr-CA"/>
        </w:rPr>
        <w:t xml:space="preserve"> </w:t>
      </w:r>
      <w:r w:rsidR="009B399C" w:rsidRPr="00021594">
        <w:rPr>
          <w:rFonts w:ascii="Times New Roman" w:hAnsi="Times New Roman" w:cs="Times New Roman"/>
          <w:sz w:val="24"/>
          <w:szCs w:val="24"/>
          <w:lang w:val="fr-CA"/>
        </w:rPr>
        <w:t>Ixachitlān</w:t>
      </w:r>
      <w:r w:rsidRPr="00021594">
        <w:rPr>
          <w:rFonts w:ascii="Times New Roman" w:hAnsi="Times New Roman" w:cs="Times New Roman"/>
          <w:sz w:val="24"/>
          <w:szCs w:val="24"/>
          <w:lang w:val="fr-CA"/>
        </w:rPr>
        <w:t xml:space="preserve"> e a consequente ocupação de suas terras é convenientemente negligenciada n</w:t>
      </w:r>
      <w:r w:rsidR="009B399C" w:rsidRPr="00021594">
        <w:rPr>
          <w:rFonts w:ascii="Times New Roman" w:hAnsi="Times New Roman" w:cs="Times New Roman"/>
          <w:sz w:val="24"/>
          <w:szCs w:val="24"/>
          <w:lang w:val="fr-CA"/>
        </w:rPr>
        <w:t>o direito</w:t>
      </w:r>
      <w:r w:rsidRPr="00021594">
        <w:rPr>
          <w:rFonts w:ascii="Times New Roman" w:hAnsi="Times New Roman" w:cs="Times New Roman"/>
          <w:sz w:val="24"/>
          <w:szCs w:val="24"/>
          <w:lang w:val="fr-CA"/>
        </w:rPr>
        <w:t xml:space="preserve"> ocidental da modernidade.</w:t>
      </w:r>
    </w:p>
    <w:p w14:paraId="0E46F8E2" w14:textId="0EB4F17C" w:rsidR="009B399C" w:rsidRPr="00021594" w:rsidRDefault="00CB2B06" w:rsidP="00E76D6E">
      <w:pPr>
        <w:spacing w:after="0" w:line="360" w:lineRule="auto"/>
        <w:ind w:firstLine="709"/>
        <w:jc w:val="both"/>
        <w:rPr>
          <w:rFonts w:ascii="Times New Roman" w:hAnsi="Times New Roman" w:cs="Times New Roman"/>
          <w:sz w:val="24"/>
          <w:szCs w:val="24"/>
          <w:lang w:val="fr-CA"/>
        </w:rPr>
      </w:pPr>
      <w:r w:rsidRPr="00021594">
        <w:rPr>
          <w:rFonts w:ascii="Times New Roman" w:hAnsi="Times New Roman" w:cs="Times New Roman"/>
          <w:sz w:val="24"/>
          <w:szCs w:val="24"/>
          <w:lang w:val="fr-CA"/>
        </w:rPr>
        <w:t xml:space="preserve">Negligenciar </w:t>
      </w:r>
      <w:r w:rsidR="00795948" w:rsidRPr="00021594">
        <w:rPr>
          <w:rFonts w:ascii="Times New Roman" w:hAnsi="Times New Roman" w:cs="Times New Roman"/>
          <w:sz w:val="24"/>
          <w:szCs w:val="24"/>
          <w:lang w:val="fr-CA"/>
        </w:rPr>
        <w:t>a condenação das</w:t>
      </w:r>
      <w:r w:rsidRPr="00021594">
        <w:rPr>
          <w:rFonts w:ascii="Times New Roman" w:hAnsi="Times New Roman" w:cs="Times New Roman"/>
          <w:sz w:val="24"/>
          <w:szCs w:val="24"/>
          <w:lang w:val="fr-CA"/>
        </w:rPr>
        <w:t xml:space="preserve"> mencionadas guerras e ocupações levou a que </w:t>
      </w:r>
      <w:r w:rsidR="00F63CB8" w:rsidRPr="00021594">
        <w:rPr>
          <w:rFonts w:ascii="Times New Roman" w:hAnsi="Times New Roman" w:cs="Times New Roman"/>
          <w:sz w:val="24"/>
          <w:szCs w:val="24"/>
          <w:lang w:val="fr-CA"/>
        </w:rPr>
        <w:t>o direito</w:t>
      </w:r>
      <w:r w:rsidRPr="00021594">
        <w:rPr>
          <w:rFonts w:ascii="Times New Roman" w:hAnsi="Times New Roman" w:cs="Times New Roman"/>
          <w:sz w:val="24"/>
          <w:szCs w:val="24"/>
          <w:lang w:val="fr-CA"/>
        </w:rPr>
        <w:t xml:space="preserve"> ocidental da modernidade tentasse criar a ilusão de legalidade para o ilegal. Como a ilegalidade fomenta a violência, o </w:t>
      </w:r>
      <w:r w:rsidRPr="00021594">
        <w:rPr>
          <w:rFonts w:ascii="Times New Roman" w:hAnsi="Times New Roman" w:cs="Times New Roman"/>
          <w:i/>
          <w:sz w:val="24"/>
          <w:szCs w:val="24"/>
          <w:lang w:val="fr-CA"/>
        </w:rPr>
        <w:t>ius cogens</w:t>
      </w:r>
      <w:r w:rsidRPr="00021594">
        <w:rPr>
          <w:rFonts w:ascii="Times New Roman" w:hAnsi="Times New Roman" w:cs="Times New Roman"/>
          <w:sz w:val="24"/>
          <w:szCs w:val="24"/>
          <w:lang w:val="fr-CA"/>
        </w:rPr>
        <w:t xml:space="preserve"> associado </w:t>
      </w:r>
      <w:r w:rsidR="006F0E6F" w:rsidRPr="00021594">
        <w:rPr>
          <w:rFonts w:ascii="Times New Roman" w:hAnsi="Times New Roman" w:cs="Times New Roman"/>
          <w:sz w:val="24"/>
          <w:szCs w:val="24"/>
          <w:lang w:val="fr-CA"/>
        </w:rPr>
        <w:t>ao direito</w:t>
      </w:r>
      <w:r w:rsidRPr="00021594">
        <w:rPr>
          <w:rFonts w:ascii="Times New Roman" w:hAnsi="Times New Roman" w:cs="Times New Roman"/>
          <w:sz w:val="24"/>
          <w:szCs w:val="24"/>
          <w:lang w:val="fr-CA"/>
        </w:rPr>
        <w:t xml:space="preserve"> ocidental da modernidade é a violência dirigida contra as Nações Indígenas da Ixachitlān e </w:t>
      </w:r>
      <w:r w:rsidR="00C17E49" w:rsidRPr="00021594">
        <w:rPr>
          <w:rFonts w:ascii="Times New Roman" w:hAnsi="Times New Roman" w:cs="Times New Roman"/>
          <w:sz w:val="24"/>
          <w:szCs w:val="24"/>
          <w:lang w:val="fr-CA"/>
        </w:rPr>
        <w:t>a</w:t>
      </w:r>
      <w:r w:rsidRPr="00021594">
        <w:rPr>
          <w:rFonts w:ascii="Times New Roman" w:hAnsi="Times New Roman" w:cs="Times New Roman"/>
          <w:sz w:val="24"/>
          <w:szCs w:val="24"/>
          <w:lang w:val="fr-CA"/>
        </w:rPr>
        <w:t xml:space="preserve">o Ocidente. </w:t>
      </w:r>
      <w:r w:rsidR="006F0E6F" w:rsidRPr="00021594">
        <w:rPr>
          <w:rFonts w:ascii="Times New Roman" w:hAnsi="Times New Roman" w:cs="Times New Roman"/>
          <w:sz w:val="24"/>
          <w:szCs w:val="24"/>
          <w:lang w:val="fr-CA"/>
        </w:rPr>
        <w:t xml:space="preserve">Três correntes da filosofia ocidental, quando aplicadas ao direito, têm o potencial de reduzir significativamente a violência e a ilegalidade vivenciadas pelas Nações Indígenas da Ixachitlān. Essas três correntes são </w:t>
      </w:r>
      <w:r w:rsidR="00482E6A" w:rsidRPr="00021594">
        <w:rPr>
          <w:rFonts w:ascii="Times New Roman" w:hAnsi="Times New Roman" w:cs="Times New Roman"/>
          <w:sz w:val="24"/>
          <w:szCs w:val="24"/>
          <w:lang w:val="fr-CA"/>
        </w:rPr>
        <w:t>o</w:t>
      </w:r>
      <w:r w:rsidR="006F0E6F" w:rsidRPr="00021594">
        <w:rPr>
          <w:rFonts w:ascii="Times New Roman" w:hAnsi="Times New Roman" w:cs="Times New Roman"/>
          <w:sz w:val="24"/>
          <w:szCs w:val="24"/>
          <w:lang w:val="fr-CA"/>
        </w:rPr>
        <w:t xml:space="preserve"> pós-modern</w:t>
      </w:r>
      <w:r w:rsidR="00482E6A" w:rsidRPr="00021594">
        <w:rPr>
          <w:rFonts w:ascii="Times New Roman" w:hAnsi="Times New Roman" w:cs="Times New Roman"/>
          <w:sz w:val="24"/>
          <w:szCs w:val="24"/>
          <w:lang w:val="fr-CA"/>
        </w:rPr>
        <w:t>ismo</w:t>
      </w:r>
      <w:r w:rsidR="006F0E6F" w:rsidRPr="00021594">
        <w:rPr>
          <w:rFonts w:ascii="Times New Roman" w:hAnsi="Times New Roman" w:cs="Times New Roman"/>
          <w:sz w:val="24"/>
          <w:szCs w:val="24"/>
          <w:lang w:val="fr-CA"/>
        </w:rPr>
        <w:t xml:space="preserve">, </w:t>
      </w:r>
      <w:r w:rsidR="00482E6A" w:rsidRPr="00021594">
        <w:rPr>
          <w:rFonts w:ascii="Times New Roman" w:hAnsi="Times New Roman" w:cs="Times New Roman"/>
          <w:sz w:val="24"/>
          <w:szCs w:val="24"/>
          <w:lang w:val="fr-CA"/>
        </w:rPr>
        <w:t xml:space="preserve">o </w:t>
      </w:r>
      <w:r w:rsidR="006F0E6F" w:rsidRPr="00021594">
        <w:rPr>
          <w:rFonts w:ascii="Times New Roman" w:hAnsi="Times New Roman" w:cs="Times New Roman"/>
          <w:sz w:val="24"/>
          <w:szCs w:val="24"/>
          <w:lang w:val="fr-CA"/>
        </w:rPr>
        <w:t>pós-estruturalismo e</w:t>
      </w:r>
      <w:r w:rsidR="00482E6A" w:rsidRPr="00021594">
        <w:rPr>
          <w:rFonts w:ascii="Times New Roman" w:hAnsi="Times New Roman" w:cs="Times New Roman"/>
          <w:sz w:val="24"/>
          <w:szCs w:val="24"/>
          <w:lang w:val="fr-CA"/>
        </w:rPr>
        <w:t xml:space="preserve"> </w:t>
      </w:r>
      <w:r w:rsidR="000D0048">
        <w:rPr>
          <w:rFonts w:ascii="Times New Roman" w:hAnsi="Times New Roman" w:cs="Times New Roman"/>
          <w:sz w:val="24"/>
          <w:szCs w:val="24"/>
          <w:lang w:val="fr-CA"/>
        </w:rPr>
        <w:t>a</w:t>
      </w:r>
      <w:r w:rsidR="006F0E6F" w:rsidRPr="00021594">
        <w:rPr>
          <w:rFonts w:ascii="Times New Roman" w:hAnsi="Times New Roman" w:cs="Times New Roman"/>
          <w:sz w:val="24"/>
          <w:szCs w:val="24"/>
          <w:lang w:val="fr-CA"/>
        </w:rPr>
        <w:t xml:space="preserve"> transmoderni</w:t>
      </w:r>
      <w:r w:rsidR="000D0048">
        <w:rPr>
          <w:rFonts w:ascii="Times New Roman" w:hAnsi="Times New Roman" w:cs="Times New Roman"/>
          <w:sz w:val="24"/>
          <w:szCs w:val="24"/>
          <w:lang w:val="fr-CA"/>
        </w:rPr>
        <w:t>dade</w:t>
      </w:r>
      <w:r w:rsidR="006F0E6F" w:rsidRPr="00021594">
        <w:rPr>
          <w:rFonts w:ascii="Times New Roman" w:hAnsi="Times New Roman" w:cs="Times New Roman"/>
          <w:sz w:val="24"/>
          <w:szCs w:val="24"/>
          <w:lang w:val="fr-CA"/>
        </w:rPr>
        <w:t>.</w:t>
      </w:r>
    </w:p>
    <w:p w14:paraId="53C6AF6C" w14:textId="77777777" w:rsidR="00FC5F87" w:rsidRPr="00021594" w:rsidRDefault="00FC5F87" w:rsidP="00E76D6E">
      <w:pPr>
        <w:spacing w:after="0" w:line="360" w:lineRule="auto"/>
        <w:rPr>
          <w:rFonts w:ascii="Times New Roman" w:hAnsi="Times New Roman" w:cs="Times New Roman"/>
          <w:sz w:val="24"/>
          <w:szCs w:val="24"/>
          <w:lang w:val="fr-CA"/>
        </w:rPr>
      </w:pPr>
    </w:p>
    <w:p w14:paraId="08449A5B" w14:textId="77777777" w:rsidR="008E491E" w:rsidRPr="00021594" w:rsidRDefault="008E491E" w:rsidP="009F2757">
      <w:pPr>
        <w:pStyle w:val="Heading2"/>
        <w:spacing w:before="0" w:line="360" w:lineRule="auto"/>
        <w:rPr>
          <w:rFonts w:ascii="Times New Roman" w:hAnsi="Times New Roman" w:cs="Times New Roman"/>
          <w:b/>
          <w:color w:val="auto"/>
          <w:sz w:val="24"/>
          <w:szCs w:val="24"/>
          <w:lang w:val="pt-BR"/>
        </w:rPr>
      </w:pPr>
      <w:r w:rsidRPr="00021594">
        <w:rPr>
          <w:rFonts w:ascii="Times New Roman" w:hAnsi="Times New Roman" w:cs="Times New Roman"/>
          <w:b/>
          <w:color w:val="auto"/>
          <w:sz w:val="24"/>
          <w:szCs w:val="24"/>
          <w:lang w:val="pt-BR"/>
        </w:rPr>
        <w:t xml:space="preserve">Ius cogens </w:t>
      </w:r>
      <w:r w:rsidR="000E7614" w:rsidRPr="00021594">
        <w:rPr>
          <w:rFonts w:ascii="Times New Roman" w:hAnsi="Times New Roman" w:cs="Times New Roman"/>
          <w:b/>
          <w:color w:val="auto"/>
          <w:sz w:val="24"/>
          <w:szCs w:val="24"/>
          <w:lang w:val="pt-BR"/>
        </w:rPr>
        <w:t xml:space="preserve">occidental </w:t>
      </w:r>
      <w:r w:rsidRPr="00021594">
        <w:rPr>
          <w:rFonts w:ascii="Times New Roman" w:hAnsi="Times New Roman" w:cs="Times New Roman"/>
          <w:b/>
          <w:color w:val="auto"/>
          <w:sz w:val="24"/>
          <w:szCs w:val="24"/>
          <w:lang w:val="pt-BR"/>
        </w:rPr>
        <w:t>no direito interestadual</w:t>
      </w:r>
    </w:p>
    <w:p w14:paraId="4AE2398C" w14:textId="230BF17C" w:rsidR="009D1D3C" w:rsidRPr="00021594" w:rsidRDefault="009D1D3C" w:rsidP="00E76D6E">
      <w:pPr>
        <w:spacing w:after="0" w:line="360" w:lineRule="auto"/>
        <w:ind w:firstLine="709"/>
        <w:jc w:val="both"/>
        <w:rPr>
          <w:rFonts w:ascii="Times New Roman" w:hAnsi="Times New Roman" w:cs="Times New Roman"/>
          <w:sz w:val="24"/>
          <w:szCs w:val="24"/>
          <w:lang w:val="fr-CA"/>
        </w:rPr>
      </w:pPr>
      <w:r w:rsidRPr="00021594">
        <w:rPr>
          <w:rFonts w:ascii="Times New Roman" w:hAnsi="Times New Roman" w:cs="Times New Roman"/>
          <w:i/>
          <w:sz w:val="24"/>
          <w:szCs w:val="24"/>
          <w:lang w:val="fr-CA"/>
        </w:rPr>
        <w:t>Ius cogens</w:t>
      </w:r>
      <w:r w:rsidRPr="00021594">
        <w:rPr>
          <w:rFonts w:ascii="Times New Roman" w:hAnsi="Times New Roman" w:cs="Times New Roman"/>
          <w:sz w:val="24"/>
          <w:szCs w:val="24"/>
          <w:lang w:val="fr-CA"/>
        </w:rPr>
        <w:t xml:space="preserve"> desempenha um papel importante nas relações interestaduais</w:t>
      </w:r>
      <w:r w:rsidR="00F96741">
        <w:rPr>
          <w:rFonts w:ascii="Times New Roman" w:hAnsi="Times New Roman" w:cs="Times New Roman"/>
          <w:sz w:val="24"/>
          <w:szCs w:val="24"/>
          <w:lang w:val="fr-CA"/>
        </w:rPr>
        <w:t xml:space="preserve"> (</w:t>
      </w:r>
      <w:r w:rsidR="00F96741" w:rsidRPr="00F96741">
        <w:rPr>
          <w:rFonts w:ascii="Times New Roman" w:hAnsi="Times New Roman" w:cs="Times New Roman"/>
          <w:sz w:val="24"/>
          <w:szCs w:val="24"/>
          <w:lang w:val="fr-CA"/>
        </w:rPr>
        <w:t>Liziero, 2015, pp. 92-93</w:t>
      </w:r>
      <w:r w:rsidR="00F96741">
        <w:rPr>
          <w:rFonts w:ascii="Times New Roman" w:hAnsi="Times New Roman" w:cs="Times New Roman"/>
          <w:sz w:val="24"/>
          <w:szCs w:val="24"/>
          <w:lang w:val="fr-CA"/>
        </w:rPr>
        <w:t>)</w:t>
      </w:r>
      <w:r w:rsidRPr="00021594">
        <w:rPr>
          <w:rFonts w:ascii="Times New Roman" w:hAnsi="Times New Roman" w:cs="Times New Roman"/>
          <w:sz w:val="24"/>
          <w:szCs w:val="24"/>
          <w:lang w:val="fr-CA"/>
        </w:rPr>
        <w:t>: "Se jus cogens deve refletir normas fundamentais para estruturar a Sociedade Internacional, os valores a ela mais caros e que sejam de um entendimento geral, entre todas as fontes, apenas um tratado multilateral que tenha um alto n</w:t>
      </w:r>
      <w:r w:rsidR="00C17E49" w:rsidRPr="00021594">
        <w:rPr>
          <w:rFonts w:ascii="Times New Roman" w:hAnsi="Times New Roman" w:cs="Times New Roman"/>
          <w:sz w:val="24"/>
          <w:szCs w:val="24"/>
          <w:lang w:val="fr-CA"/>
        </w:rPr>
        <w:t>ú</w:t>
      </w:r>
      <w:r w:rsidRPr="00021594">
        <w:rPr>
          <w:rFonts w:ascii="Times New Roman" w:hAnsi="Times New Roman" w:cs="Times New Roman"/>
          <w:sz w:val="24"/>
          <w:szCs w:val="24"/>
          <w:lang w:val="fr-CA"/>
        </w:rPr>
        <w:t>mero de Estados signatários com grande relevância para o cenário internacional podem instituir tais normas."</w:t>
      </w:r>
      <w:r w:rsidR="00836D55" w:rsidRPr="00021594">
        <w:rPr>
          <w:rFonts w:ascii="Times New Roman" w:hAnsi="Times New Roman" w:cs="Times New Roman"/>
          <w:sz w:val="24"/>
          <w:szCs w:val="24"/>
          <w:lang w:val="fr-CA"/>
        </w:rPr>
        <w:t xml:space="preserve"> </w:t>
      </w:r>
      <w:r w:rsidR="00F34802" w:rsidRPr="00021594">
        <w:rPr>
          <w:rFonts w:ascii="Times New Roman" w:hAnsi="Times New Roman" w:cs="Times New Roman"/>
          <w:sz w:val="24"/>
          <w:szCs w:val="24"/>
          <w:lang w:val="fr-CA"/>
        </w:rPr>
        <w:t xml:space="preserve">Esta descrição do </w:t>
      </w:r>
      <w:r w:rsidR="00F34802" w:rsidRPr="00021594">
        <w:rPr>
          <w:rFonts w:ascii="Times New Roman" w:hAnsi="Times New Roman" w:cs="Times New Roman"/>
          <w:i/>
          <w:sz w:val="24"/>
          <w:szCs w:val="24"/>
          <w:lang w:val="fr-CA"/>
        </w:rPr>
        <w:t>ius cogens</w:t>
      </w:r>
      <w:r w:rsidR="00F34802" w:rsidRPr="00021594">
        <w:rPr>
          <w:rFonts w:ascii="Times New Roman" w:hAnsi="Times New Roman" w:cs="Times New Roman"/>
          <w:sz w:val="24"/>
          <w:szCs w:val="24"/>
          <w:lang w:val="fr-CA"/>
        </w:rPr>
        <w:t xml:space="preserve"> ocidental é digna de nota de duas maneiras. </w:t>
      </w:r>
      <w:r w:rsidR="005F6022" w:rsidRPr="00021594">
        <w:rPr>
          <w:rFonts w:ascii="Times New Roman" w:hAnsi="Times New Roman" w:cs="Times New Roman"/>
          <w:sz w:val="24"/>
          <w:szCs w:val="24"/>
          <w:lang w:val="fr-CA"/>
        </w:rPr>
        <w:t>Primeiramente</w:t>
      </w:r>
      <w:r w:rsidR="00F34802" w:rsidRPr="00021594">
        <w:rPr>
          <w:rFonts w:ascii="Times New Roman" w:hAnsi="Times New Roman" w:cs="Times New Roman"/>
          <w:sz w:val="24"/>
          <w:szCs w:val="24"/>
          <w:lang w:val="fr-CA"/>
        </w:rPr>
        <w:t>, a descrição deixa de mencionar que os "valores" são os valores da modernidade ocidental, e esses "valores" são muitas vezes irreconciliáveis com os valores baseados nas cosmovisões das Nações Indígenas d</w:t>
      </w:r>
      <w:r w:rsidR="00BD7098" w:rsidRPr="00021594">
        <w:rPr>
          <w:rFonts w:ascii="Times New Roman" w:hAnsi="Times New Roman" w:cs="Times New Roman"/>
          <w:sz w:val="24"/>
          <w:szCs w:val="24"/>
          <w:lang w:val="fr-CA"/>
        </w:rPr>
        <w:t>a</w:t>
      </w:r>
      <w:r w:rsidR="00F34802" w:rsidRPr="00021594">
        <w:rPr>
          <w:rFonts w:ascii="Times New Roman" w:hAnsi="Times New Roman" w:cs="Times New Roman"/>
          <w:sz w:val="24"/>
          <w:szCs w:val="24"/>
          <w:lang w:val="fr-CA"/>
        </w:rPr>
        <w:t xml:space="preserve"> </w:t>
      </w:r>
      <w:r w:rsidR="00BD7098" w:rsidRPr="00021594">
        <w:rPr>
          <w:rFonts w:ascii="Times New Roman" w:hAnsi="Times New Roman" w:cs="Times New Roman"/>
          <w:sz w:val="24"/>
          <w:szCs w:val="24"/>
          <w:lang w:val="fr-CA"/>
        </w:rPr>
        <w:t>Ixachitlān</w:t>
      </w:r>
      <w:r w:rsidR="00F34802" w:rsidRPr="00021594">
        <w:rPr>
          <w:rFonts w:ascii="Times New Roman" w:hAnsi="Times New Roman" w:cs="Times New Roman"/>
          <w:sz w:val="24"/>
          <w:szCs w:val="24"/>
          <w:lang w:val="fr-CA"/>
        </w:rPr>
        <w:t xml:space="preserve">. Em segundo lugar, a descrição confunde os termos "estado" e "nação", ou seja, </w:t>
      </w:r>
      <w:proofErr w:type="gramStart"/>
      <w:r w:rsidR="00F34802" w:rsidRPr="00021594">
        <w:rPr>
          <w:rFonts w:ascii="Times New Roman" w:hAnsi="Times New Roman" w:cs="Times New Roman"/>
          <w:sz w:val="24"/>
          <w:szCs w:val="24"/>
          <w:lang w:val="fr-CA"/>
        </w:rPr>
        <w:t>a</w:t>
      </w:r>
      <w:proofErr w:type="gramEnd"/>
      <w:r w:rsidR="00F34802" w:rsidRPr="00021594">
        <w:rPr>
          <w:rFonts w:ascii="Times New Roman" w:hAnsi="Times New Roman" w:cs="Times New Roman"/>
          <w:sz w:val="24"/>
          <w:szCs w:val="24"/>
          <w:lang w:val="fr-CA"/>
        </w:rPr>
        <w:t xml:space="preserve"> </w:t>
      </w:r>
      <w:r w:rsidR="00F34802" w:rsidRPr="00021594">
        <w:rPr>
          <w:rFonts w:ascii="Times New Roman" w:hAnsi="Times New Roman" w:cs="Times New Roman"/>
          <w:sz w:val="24"/>
          <w:szCs w:val="24"/>
          <w:lang w:val="fr-CA"/>
        </w:rPr>
        <w:lastRenderedPageBreak/>
        <w:t>descrição menciona estados signatários e então passa a usar o termo "nação" em "internacional" sem qualquer explicação lógica.</w:t>
      </w:r>
    </w:p>
    <w:p w14:paraId="63C69B4E" w14:textId="3D09799C" w:rsidR="009D1D3C" w:rsidRPr="00021594" w:rsidRDefault="009D1D3C" w:rsidP="00E76D6E">
      <w:pPr>
        <w:spacing w:after="0" w:line="360" w:lineRule="auto"/>
        <w:ind w:firstLine="709"/>
        <w:jc w:val="both"/>
        <w:rPr>
          <w:rFonts w:ascii="Times New Roman" w:hAnsi="Times New Roman" w:cs="Times New Roman"/>
          <w:sz w:val="24"/>
          <w:szCs w:val="24"/>
          <w:lang w:val="pt-BR"/>
        </w:rPr>
      </w:pPr>
      <w:r w:rsidRPr="00021594">
        <w:rPr>
          <w:rFonts w:ascii="Times New Roman" w:hAnsi="Times New Roman" w:cs="Times New Roman"/>
          <w:sz w:val="24"/>
          <w:szCs w:val="24"/>
          <w:lang w:val="fr-CA"/>
        </w:rPr>
        <w:t xml:space="preserve">O </w:t>
      </w:r>
      <w:r w:rsidRPr="00021594">
        <w:rPr>
          <w:rFonts w:ascii="Times New Roman" w:hAnsi="Times New Roman" w:cs="Times New Roman"/>
          <w:i/>
          <w:sz w:val="24"/>
          <w:szCs w:val="24"/>
          <w:lang w:val="fr-CA"/>
        </w:rPr>
        <w:t>ius cogens</w:t>
      </w:r>
      <w:r w:rsidRPr="00021594">
        <w:rPr>
          <w:rFonts w:ascii="Times New Roman" w:hAnsi="Times New Roman" w:cs="Times New Roman"/>
          <w:sz w:val="24"/>
          <w:szCs w:val="24"/>
          <w:lang w:val="fr-CA"/>
        </w:rPr>
        <w:t xml:space="preserve"> foi definido na Convenção de Viena sobre o Direito dos Tratados (1969)</w:t>
      </w:r>
      <w:r w:rsidR="00F96741">
        <w:rPr>
          <w:rFonts w:ascii="Times New Roman" w:hAnsi="Times New Roman" w:cs="Times New Roman"/>
          <w:sz w:val="24"/>
          <w:szCs w:val="24"/>
          <w:lang w:val="fr-CA"/>
        </w:rPr>
        <w:t xml:space="preserve"> (</w:t>
      </w:r>
      <w:r w:rsidR="00F96741" w:rsidRPr="00F96741">
        <w:rPr>
          <w:rFonts w:ascii="Times New Roman" w:hAnsi="Times New Roman" w:cs="Times New Roman"/>
          <w:sz w:val="24"/>
          <w:szCs w:val="24"/>
          <w:lang w:val="fr-CA"/>
        </w:rPr>
        <w:t>Andrade, 2007, p. 5</w:t>
      </w:r>
      <w:r w:rsidR="00F96741">
        <w:rPr>
          <w:rFonts w:ascii="Times New Roman" w:hAnsi="Times New Roman" w:cs="Times New Roman"/>
          <w:sz w:val="24"/>
          <w:szCs w:val="24"/>
          <w:lang w:val="fr-CA"/>
        </w:rPr>
        <w:t>)</w:t>
      </w:r>
      <w:r w:rsidRPr="00021594">
        <w:rPr>
          <w:rFonts w:ascii="Times New Roman" w:hAnsi="Times New Roman" w:cs="Times New Roman"/>
          <w:sz w:val="24"/>
          <w:szCs w:val="24"/>
          <w:lang w:val="fr-CA"/>
        </w:rPr>
        <w:t xml:space="preserve">: </w:t>
      </w:r>
      <w:r w:rsidR="00BD7098" w:rsidRPr="00021594">
        <w:rPr>
          <w:rFonts w:ascii="Times New Roman" w:hAnsi="Times New Roman" w:cs="Times New Roman"/>
          <w:sz w:val="24"/>
          <w:szCs w:val="24"/>
          <w:lang w:val="fr-CA"/>
        </w:rPr>
        <w:t>o</w:t>
      </w:r>
      <w:r w:rsidRPr="00021594">
        <w:rPr>
          <w:rFonts w:ascii="Times New Roman" w:hAnsi="Times New Roman" w:cs="Times New Roman"/>
          <w:sz w:val="24"/>
          <w:szCs w:val="24"/>
          <w:lang w:val="fr-CA"/>
        </w:rPr>
        <w:t xml:space="preserve"> </w:t>
      </w:r>
      <w:r w:rsidRPr="00021594">
        <w:rPr>
          <w:rFonts w:ascii="Times New Roman" w:hAnsi="Times New Roman" w:cs="Times New Roman"/>
          <w:i/>
          <w:sz w:val="24"/>
          <w:szCs w:val="24"/>
          <w:lang w:val="fr-CA"/>
        </w:rPr>
        <w:t>ius cogens</w:t>
      </w:r>
      <w:r w:rsidRPr="00021594">
        <w:rPr>
          <w:rFonts w:ascii="Times New Roman" w:hAnsi="Times New Roman" w:cs="Times New Roman"/>
          <w:sz w:val="24"/>
          <w:szCs w:val="24"/>
          <w:lang w:val="fr-CA"/>
        </w:rPr>
        <w:t xml:space="preserve"> é “uma norma aceita e reconhecida pela comunidade internacional dos Estados como um todo como </w:t>
      </w:r>
      <w:r w:rsidR="005F6022" w:rsidRPr="00021594">
        <w:rPr>
          <w:rFonts w:ascii="Times New Roman" w:hAnsi="Times New Roman" w:cs="Times New Roman"/>
          <w:sz w:val="24"/>
          <w:szCs w:val="24"/>
          <w:lang w:val="fr-CA"/>
        </w:rPr>
        <w:t xml:space="preserve">a </w:t>
      </w:r>
      <w:r w:rsidRPr="00021594">
        <w:rPr>
          <w:rFonts w:ascii="Times New Roman" w:hAnsi="Times New Roman" w:cs="Times New Roman"/>
          <w:sz w:val="24"/>
          <w:szCs w:val="24"/>
          <w:lang w:val="fr-CA"/>
        </w:rPr>
        <w:t xml:space="preserve">norma da qual nenhuma derrogação é permitida, e que só pode ser modificada por norma ulterior de direito internacional geral da mesma natureza”. Três problemas surgem desta definição. </w:t>
      </w:r>
      <w:r w:rsidR="005F6022" w:rsidRPr="00021594">
        <w:rPr>
          <w:rFonts w:ascii="Times New Roman" w:hAnsi="Times New Roman" w:cs="Times New Roman"/>
          <w:sz w:val="24"/>
          <w:szCs w:val="24"/>
          <w:lang w:val="fr-CA"/>
        </w:rPr>
        <w:t xml:space="preserve">Primeiro, </w:t>
      </w:r>
      <w:r w:rsidRPr="00021594">
        <w:rPr>
          <w:rFonts w:ascii="Times New Roman" w:hAnsi="Times New Roman" w:cs="Times New Roman"/>
          <w:sz w:val="24"/>
          <w:szCs w:val="24"/>
          <w:lang w:val="fr-CA"/>
        </w:rPr>
        <w:t>a Convenção é uma convenção de estados para estados, sem qualquer consideração da legalidade desses estados</w:t>
      </w:r>
      <w:r w:rsidR="005F6022" w:rsidRPr="00021594">
        <w:rPr>
          <w:rFonts w:ascii="Times New Roman" w:hAnsi="Times New Roman" w:cs="Times New Roman"/>
          <w:sz w:val="24"/>
          <w:szCs w:val="24"/>
          <w:lang w:val="fr-CA"/>
        </w:rPr>
        <w:t>; s</w:t>
      </w:r>
      <w:r w:rsidRPr="00021594">
        <w:rPr>
          <w:rFonts w:ascii="Times New Roman" w:hAnsi="Times New Roman" w:cs="Times New Roman"/>
          <w:sz w:val="24"/>
          <w:szCs w:val="24"/>
          <w:lang w:val="fr-CA"/>
        </w:rPr>
        <w:t xml:space="preserve">egundo lugar, a Convenção é normativa para os </w:t>
      </w:r>
      <w:r w:rsidR="00BD7098" w:rsidRPr="00021594">
        <w:rPr>
          <w:rFonts w:ascii="Times New Roman" w:hAnsi="Times New Roman" w:cs="Times New Roman"/>
          <w:sz w:val="24"/>
          <w:szCs w:val="24"/>
          <w:lang w:val="fr-CA"/>
        </w:rPr>
        <w:t>e</w:t>
      </w:r>
      <w:r w:rsidRPr="00021594">
        <w:rPr>
          <w:rFonts w:ascii="Times New Roman" w:hAnsi="Times New Roman" w:cs="Times New Roman"/>
          <w:sz w:val="24"/>
          <w:szCs w:val="24"/>
          <w:lang w:val="fr-CA"/>
        </w:rPr>
        <w:t>stados, mas, em uma expressão de assimetria, não é normativa para as Nações Indígenas</w:t>
      </w:r>
      <w:r w:rsidR="00BD7098" w:rsidRPr="00021594">
        <w:rPr>
          <w:rFonts w:ascii="Times New Roman" w:hAnsi="Times New Roman" w:cs="Times New Roman"/>
          <w:sz w:val="24"/>
          <w:szCs w:val="24"/>
          <w:lang w:val="fr-CA"/>
        </w:rPr>
        <w:t xml:space="preserve"> d</w:t>
      </w:r>
      <w:r w:rsidR="006B05C2" w:rsidRPr="00021594">
        <w:rPr>
          <w:rFonts w:ascii="Times New Roman" w:hAnsi="Times New Roman" w:cs="Times New Roman"/>
          <w:sz w:val="24"/>
          <w:szCs w:val="24"/>
          <w:lang w:val="fr-CA"/>
        </w:rPr>
        <w:t>a</w:t>
      </w:r>
      <w:r w:rsidR="00BD7098" w:rsidRPr="00021594">
        <w:rPr>
          <w:rFonts w:ascii="Times New Roman" w:hAnsi="Times New Roman" w:cs="Times New Roman"/>
          <w:sz w:val="24"/>
          <w:szCs w:val="24"/>
          <w:lang w:val="fr-CA"/>
        </w:rPr>
        <w:t xml:space="preserve"> </w:t>
      </w:r>
      <w:r w:rsidR="006B05C2" w:rsidRPr="00021594">
        <w:rPr>
          <w:rFonts w:ascii="Times New Roman" w:hAnsi="Times New Roman" w:cs="Times New Roman"/>
          <w:sz w:val="24"/>
          <w:szCs w:val="24"/>
          <w:lang w:val="fr-CA"/>
        </w:rPr>
        <w:t>Ixachitlān</w:t>
      </w:r>
      <w:r w:rsidR="00BD7098" w:rsidRPr="00021594">
        <w:rPr>
          <w:rFonts w:ascii="Times New Roman" w:hAnsi="Times New Roman" w:cs="Times New Roman"/>
          <w:sz w:val="24"/>
          <w:szCs w:val="24"/>
          <w:lang w:val="fr-CA"/>
        </w:rPr>
        <w:t>, porque as Nações Indígenas d</w:t>
      </w:r>
      <w:r w:rsidR="007E1E2F" w:rsidRPr="00021594">
        <w:rPr>
          <w:rFonts w:ascii="Times New Roman" w:hAnsi="Times New Roman" w:cs="Times New Roman"/>
          <w:sz w:val="24"/>
          <w:szCs w:val="24"/>
          <w:lang w:val="fr-CA"/>
        </w:rPr>
        <w:t>a</w:t>
      </w:r>
      <w:r w:rsidR="00BD7098" w:rsidRPr="00021594">
        <w:rPr>
          <w:rFonts w:ascii="Times New Roman" w:hAnsi="Times New Roman" w:cs="Times New Roman"/>
          <w:sz w:val="24"/>
          <w:szCs w:val="24"/>
          <w:lang w:val="fr-CA"/>
        </w:rPr>
        <w:t xml:space="preserve"> Ixachitlān não são signatárias da Convenção de Viena</w:t>
      </w:r>
      <w:r w:rsidR="005F6022" w:rsidRPr="00021594">
        <w:rPr>
          <w:rFonts w:ascii="Times New Roman" w:hAnsi="Times New Roman" w:cs="Times New Roman"/>
          <w:sz w:val="24"/>
          <w:szCs w:val="24"/>
          <w:lang w:val="fr-CA"/>
        </w:rPr>
        <w:t xml:space="preserve">; e </w:t>
      </w:r>
      <w:r w:rsidR="00BD7098" w:rsidRPr="00021594">
        <w:rPr>
          <w:rFonts w:ascii="Times New Roman" w:hAnsi="Times New Roman" w:cs="Times New Roman"/>
          <w:sz w:val="24"/>
          <w:szCs w:val="24"/>
          <w:lang w:val="fr-CA"/>
        </w:rPr>
        <w:t>t</w:t>
      </w:r>
      <w:r w:rsidRPr="00021594">
        <w:rPr>
          <w:rFonts w:ascii="Times New Roman" w:hAnsi="Times New Roman" w:cs="Times New Roman"/>
          <w:sz w:val="24"/>
          <w:szCs w:val="24"/>
          <w:lang w:val="fr-CA"/>
        </w:rPr>
        <w:t>erceiro</w:t>
      </w:r>
      <w:r w:rsidR="00BD7098" w:rsidRPr="00021594">
        <w:rPr>
          <w:rFonts w:ascii="Times New Roman" w:hAnsi="Times New Roman" w:cs="Times New Roman"/>
          <w:sz w:val="24"/>
          <w:szCs w:val="24"/>
          <w:lang w:val="fr-CA"/>
        </w:rPr>
        <w:t xml:space="preserve"> lugar</w:t>
      </w:r>
      <w:r w:rsidRPr="00021594">
        <w:rPr>
          <w:rFonts w:ascii="Times New Roman" w:hAnsi="Times New Roman" w:cs="Times New Roman"/>
          <w:sz w:val="24"/>
          <w:szCs w:val="24"/>
          <w:lang w:val="fr-CA"/>
        </w:rPr>
        <w:t xml:space="preserve">, e mais importante, os dois problemas anteriores sugerem que </w:t>
      </w:r>
      <w:r w:rsidR="00BD7098" w:rsidRPr="00021594">
        <w:rPr>
          <w:rFonts w:ascii="Times New Roman" w:hAnsi="Times New Roman" w:cs="Times New Roman"/>
          <w:sz w:val="24"/>
          <w:szCs w:val="24"/>
          <w:lang w:val="fr-CA"/>
        </w:rPr>
        <w:t xml:space="preserve">o </w:t>
      </w:r>
      <w:r w:rsidRPr="00021594">
        <w:rPr>
          <w:rFonts w:ascii="Times New Roman" w:hAnsi="Times New Roman" w:cs="Times New Roman"/>
          <w:i/>
          <w:sz w:val="24"/>
          <w:szCs w:val="24"/>
          <w:lang w:val="fr-CA"/>
        </w:rPr>
        <w:t>ius cogens</w:t>
      </w:r>
      <w:r w:rsidRPr="00021594">
        <w:rPr>
          <w:rFonts w:ascii="Times New Roman" w:hAnsi="Times New Roman" w:cs="Times New Roman"/>
          <w:sz w:val="24"/>
          <w:szCs w:val="24"/>
          <w:lang w:val="fr-CA"/>
        </w:rPr>
        <w:t xml:space="preserve"> </w:t>
      </w:r>
      <w:r w:rsidR="00BD7098" w:rsidRPr="00021594">
        <w:rPr>
          <w:rFonts w:ascii="Times New Roman" w:hAnsi="Times New Roman" w:cs="Times New Roman"/>
          <w:sz w:val="24"/>
          <w:szCs w:val="24"/>
          <w:lang w:val="fr-CA"/>
        </w:rPr>
        <w:t xml:space="preserve">ocidental </w:t>
      </w:r>
      <w:r w:rsidRPr="00021594">
        <w:rPr>
          <w:rFonts w:ascii="Times New Roman" w:hAnsi="Times New Roman" w:cs="Times New Roman"/>
          <w:sz w:val="24"/>
          <w:szCs w:val="24"/>
          <w:lang w:val="fr-CA"/>
        </w:rPr>
        <w:t>não se basei</w:t>
      </w:r>
      <w:r w:rsidR="005F6022" w:rsidRPr="00021594">
        <w:rPr>
          <w:rFonts w:ascii="Times New Roman" w:hAnsi="Times New Roman" w:cs="Times New Roman"/>
          <w:sz w:val="24"/>
          <w:szCs w:val="24"/>
          <w:lang w:val="fr-CA"/>
        </w:rPr>
        <w:t>a</w:t>
      </w:r>
      <w:r w:rsidRPr="00021594">
        <w:rPr>
          <w:rFonts w:ascii="Times New Roman" w:hAnsi="Times New Roman" w:cs="Times New Roman"/>
          <w:sz w:val="24"/>
          <w:szCs w:val="24"/>
          <w:lang w:val="fr-CA"/>
        </w:rPr>
        <w:t xml:space="preserve"> e, portanto, não é necessariamente compatível com as cosmovisões das Nações Indígenas d</w:t>
      </w:r>
      <w:r w:rsidR="007E1E2F" w:rsidRPr="00021594">
        <w:rPr>
          <w:rFonts w:ascii="Times New Roman" w:hAnsi="Times New Roman" w:cs="Times New Roman"/>
          <w:sz w:val="24"/>
          <w:szCs w:val="24"/>
          <w:lang w:val="fr-CA"/>
        </w:rPr>
        <w:t>a</w:t>
      </w:r>
      <w:r w:rsidRPr="00021594">
        <w:rPr>
          <w:rFonts w:ascii="Times New Roman" w:hAnsi="Times New Roman" w:cs="Times New Roman"/>
          <w:sz w:val="24"/>
          <w:szCs w:val="24"/>
          <w:lang w:val="fr-CA"/>
        </w:rPr>
        <w:t xml:space="preserve"> Ixachitlān. </w:t>
      </w:r>
      <w:r w:rsidRPr="00021594">
        <w:rPr>
          <w:rFonts w:ascii="Times New Roman" w:hAnsi="Times New Roman" w:cs="Times New Roman"/>
          <w:sz w:val="24"/>
          <w:szCs w:val="24"/>
          <w:lang w:val="es-MX"/>
        </w:rPr>
        <w:t xml:space="preserve">A definição é, portanto, uma expressão do eurocentrismo, </w:t>
      </w:r>
      <w:r w:rsidR="005F6022" w:rsidRPr="00021594">
        <w:rPr>
          <w:rFonts w:ascii="Times New Roman" w:hAnsi="Times New Roman" w:cs="Times New Roman"/>
          <w:sz w:val="24"/>
          <w:szCs w:val="24"/>
          <w:lang w:val="es-MX"/>
        </w:rPr>
        <w:t xml:space="preserve">da </w:t>
      </w:r>
      <w:r w:rsidRPr="00021594">
        <w:rPr>
          <w:rFonts w:ascii="Times New Roman" w:hAnsi="Times New Roman" w:cs="Times New Roman"/>
          <w:sz w:val="24"/>
          <w:szCs w:val="24"/>
          <w:lang w:val="es-MX"/>
        </w:rPr>
        <w:t>colonialidade jurídica e</w:t>
      </w:r>
      <w:r w:rsidR="005F6022" w:rsidRPr="00021594">
        <w:rPr>
          <w:rFonts w:ascii="Times New Roman" w:hAnsi="Times New Roman" w:cs="Times New Roman"/>
          <w:sz w:val="24"/>
          <w:szCs w:val="24"/>
          <w:lang w:val="es-MX"/>
        </w:rPr>
        <w:t xml:space="preserve"> do</w:t>
      </w:r>
      <w:r w:rsidRPr="00021594">
        <w:rPr>
          <w:rFonts w:ascii="Times New Roman" w:hAnsi="Times New Roman" w:cs="Times New Roman"/>
          <w:sz w:val="24"/>
          <w:szCs w:val="24"/>
          <w:lang w:val="es-MX"/>
        </w:rPr>
        <w:t xml:space="preserve"> colonialismo continuado </w:t>
      </w:r>
      <w:r w:rsidR="00317E93" w:rsidRPr="00021594">
        <w:rPr>
          <w:rFonts w:ascii="Times New Roman" w:hAnsi="Times New Roman" w:cs="Times New Roman"/>
          <w:sz w:val="24"/>
          <w:szCs w:val="24"/>
          <w:lang w:val="es-MX"/>
        </w:rPr>
        <w:t>na</w:t>
      </w:r>
      <w:r w:rsidRPr="00021594">
        <w:rPr>
          <w:rFonts w:ascii="Times New Roman" w:hAnsi="Times New Roman" w:cs="Times New Roman"/>
          <w:sz w:val="24"/>
          <w:szCs w:val="24"/>
          <w:lang w:val="es-MX"/>
        </w:rPr>
        <w:t xml:space="preserve"> Ixachitlān. </w:t>
      </w:r>
      <w:r w:rsidR="007E1E2F" w:rsidRPr="00021594">
        <w:rPr>
          <w:rFonts w:ascii="Times New Roman" w:hAnsi="Times New Roman" w:cs="Times New Roman"/>
          <w:sz w:val="24"/>
          <w:szCs w:val="24"/>
          <w:lang w:val="es-MX"/>
        </w:rPr>
        <w:t xml:space="preserve">Além disso, outro fundamento além da Convenção de Viena deve ser identificado para as interações jurídicas entre as Nações Indígenas da Ixachitlān e o resto do mundo. </w:t>
      </w:r>
      <w:r w:rsidR="007E1E2F" w:rsidRPr="00021594">
        <w:rPr>
          <w:rFonts w:ascii="Times New Roman" w:hAnsi="Times New Roman" w:cs="Times New Roman"/>
          <w:sz w:val="24"/>
          <w:szCs w:val="24"/>
          <w:lang w:val="fr-CA"/>
        </w:rPr>
        <w:t xml:space="preserve">A solução do lado ocidental pode ser encontrada nas erudições de Francisco de Vitoria, Domingo de Soto, Francisco Suarez e outros estudiosos associados </w:t>
      </w:r>
      <w:r w:rsidR="00CA4CE4" w:rsidRPr="00021594">
        <w:rPr>
          <w:rFonts w:ascii="Times New Roman" w:hAnsi="Times New Roman" w:cs="Times New Roman"/>
          <w:sz w:val="24"/>
          <w:szCs w:val="24"/>
          <w:lang w:val="fr-CA"/>
        </w:rPr>
        <w:t>à</w:t>
      </w:r>
      <w:r w:rsidR="007E1E2F" w:rsidRPr="00021594">
        <w:rPr>
          <w:rFonts w:ascii="Times New Roman" w:hAnsi="Times New Roman" w:cs="Times New Roman"/>
          <w:sz w:val="24"/>
          <w:szCs w:val="24"/>
          <w:lang w:val="fr-CA"/>
        </w:rPr>
        <w:t xml:space="preserve"> </w:t>
      </w:r>
      <w:r w:rsidR="00CA4CE4" w:rsidRPr="00021594">
        <w:rPr>
          <w:rFonts w:ascii="Times New Roman" w:hAnsi="Times New Roman" w:cs="Times New Roman"/>
          <w:sz w:val="24"/>
          <w:szCs w:val="24"/>
          <w:lang w:val="fr-CA"/>
        </w:rPr>
        <w:t>Escola</w:t>
      </w:r>
      <w:r w:rsidR="007E1E2F" w:rsidRPr="00021594">
        <w:rPr>
          <w:rFonts w:ascii="Times New Roman" w:hAnsi="Times New Roman" w:cs="Times New Roman"/>
          <w:sz w:val="24"/>
          <w:szCs w:val="24"/>
          <w:lang w:val="fr-CA"/>
        </w:rPr>
        <w:t xml:space="preserve"> de Salamanca. </w:t>
      </w:r>
      <w:r w:rsidRPr="00021594">
        <w:rPr>
          <w:rFonts w:ascii="Times New Roman" w:hAnsi="Times New Roman" w:cs="Times New Roman"/>
          <w:sz w:val="24"/>
          <w:szCs w:val="24"/>
          <w:lang w:val="pt-BR"/>
        </w:rPr>
        <w:t xml:space="preserve">O agravamento da crise climática e o declínio da biodiversidade indicam, além disso, que a definição </w:t>
      </w:r>
      <w:r w:rsidR="007E1E2F" w:rsidRPr="00021594">
        <w:rPr>
          <w:rFonts w:ascii="Times New Roman" w:hAnsi="Times New Roman" w:cs="Times New Roman"/>
          <w:sz w:val="24"/>
          <w:szCs w:val="24"/>
          <w:lang w:val="pt-BR"/>
        </w:rPr>
        <w:t xml:space="preserve">do </w:t>
      </w:r>
      <w:r w:rsidR="007E1E2F" w:rsidRPr="00021594">
        <w:rPr>
          <w:rFonts w:ascii="Times New Roman" w:hAnsi="Times New Roman" w:cs="Times New Roman"/>
          <w:i/>
          <w:sz w:val="24"/>
          <w:szCs w:val="24"/>
          <w:lang w:val="pt-BR"/>
        </w:rPr>
        <w:t>ius cogens</w:t>
      </w:r>
      <w:r w:rsidR="007E1E2F" w:rsidRPr="00021594">
        <w:rPr>
          <w:rFonts w:ascii="Times New Roman" w:hAnsi="Times New Roman" w:cs="Times New Roman"/>
          <w:sz w:val="24"/>
          <w:szCs w:val="24"/>
          <w:lang w:val="pt-BR"/>
        </w:rPr>
        <w:t xml:space="preserve"> </w:t>
      </w:r>
      <w:r w:rsidRPr="00021594">
        <w:rPr>
          <w:rFonts w:ascii="Times New Roman" w:hAnsi="Times New Roman" w:cs="Times New Roman"/>
          <w:sz w:val="24"/>
          <w:szCs w:val="24"/>
          <w:lang w:val="pt-BR"/>
        </w:rPr>
        <w:t>é incompatível com as leis do universo.</w:t>
      </w:r>
    </w:p>
    <w:p w14:paraId="5540EB4E" w14:textId="70E241E9" w:rsidR="00910EFD" w:rsidRPr="00021594" w:rsidRDefault="00C17B5C" w:rsidP="00E76D6E">
      <w:pPr>
        <w:spacing w:after="0" w:line="360" w:lineRule="auto"/>
        <w:ind w:firstLine="709"/>
        <w:jc w:val="both"/>
        <w:rPr>
          <w:rFonts w:ascii="Times New Roman" w:hAnsi="Times New Roman" w:cs="Times New Roman"/>
          <w:sz w:val="24"/>
          <w:szCs w:val="24"/>
          <w:lang w:val="fr-CA"/>
        </w:rPr>
      </w:pPr>
      <w:r w:rsidRPr="00021594">
        <w:rPr>
          <w:rFonts w:ascii="Times New Roman" w:hAnsi="Times New Roman" w:cs="Times New Roman"/>
          <w:sz w:val="24"/>
          <w:szCs w:val="24"/>
          <w:lang w:val="pt-BR"/>
        </w:rPr>
        <w:t xml:space="preserve">O discurso jurídico ocidental sobre o direito transnacional sugere fortemente que </w:t>
      </w:r>
      <w:r w:rsidR="00F3542B" w:rsidRPr="00021594">
        <w:rPr>
          <w:rFonts w:ascii="Times New Roman" w:hAnsi="Times New Roman" w:cs="Times New Roman"/>
          <w:sz w:val="24"/>
          <w:szCs w:val="24"/>
          <w:lang w:val="pt-BR"/>
        </w:rPr>
        <w:t>o direito</w:t>
      </w:r>
      <w:r w:rsidRPr="00021594">
        <w:rPr>
          <w:rFonts w:ascii="Times New Roman" w:hAnsi="Times New Roman" w:cs="Times New Roman"/>
          <w:sz w:val="24"/>
          <w:szCs w:val="24"/>
          <w:lang w:val="pt-BR"/>
        </w:rPr>
        <w:t xml:space="preserve"> interestadual associad</w:t>
      </w:r>
      <w:r w:rsidR="005F6022" w:rsidRPr="00021594">
        <w:rPr>
          <w:rFonts w:ascii="Times New Roman" w:hAnsi="Times New Roman" w:cs="Times New Roman"/>
          <w:sz w:val="24"/>
          <w:szCs w:val="24"/>
          <w:lang w:val="pt-BR"/>
        </w:rPr>
        <w:t>o</w:t>
      </w:r>
      <w:r w:rsidRPr="00021594">
        <w:rPr>
          <w:rFonts w:ascii="Times New Roman" w:hAnsi="Times New Roman" w:cs="Times New Roman"/>
          <w:sz w:val="24"/>
          <w:szCs w:val="24"/>
          <w:lang w:val="pt-BR"/>
        </w:rPr>
        <w:t xml:space="preserve"> </w:t>
      </w:r>
      <w:r w:rsidR="00460E43" w:rsidRPr="00021594">
        <w:rPr>
          <w:rFonts w:ascii="Times New Roman" w:hAnsi="Times New Roman" w:cs="Times New Roman"/>
          <w:sz w:val="24"/>
          <w:szCs w:val="24"/>
          <w:lang w:val="pt-BR"/>
        </w:rPr>
        <w:t>ao direito</w:t>
      </w:r>
      <w:r w:rsidRPr="00021594">
        <w:rPr>
          <w:rFonts w:ascii="Times New Roman" w:hAnsi="Times New Roman" w:cs="Times New Roman"/>
          <w:sz w:val="24"/>
          <w:szCs w:val="24"/>
          <w:lang w:val="pt-BR"/>
        </w:rPr>
        <w:t xml:space="preserve"> ocidental da modernidade não é apenas substantivamente falh</w:t>
      </w:r>
      <w:r w:rsidR="005F6022" w:rsidRPr="00021594">
        <w:rPr>
          <w:rFonts w:ascii="Times New Roman" w:hAnsi="Times New Roman" w:cs="Times New Roman"/>
          <w:sz w:val="24"/>
          <w:szCs w:val="24"/>
          <w:lang w:val="pt-BR"/>
        </w:rPr>
        <w:t>o</w:t>
      </w:r>
      <w:r w:rsidRPr="00021594">
        <w:rPr>
          <w:rFonts w:ascii="Times New Roman" w:hAnsi="Times New Roman" w:cs="Times New Roman"/>
          <w:sz w:val="24"/>
          <w:szCs w:val="24"/>
          <w:lang w:val="pt-BR"/>
        </w:rPr>
        <w:t xml:space="preserve"> </w:t>
      </w:r>
      <w:r w:rsidR="00317E93" w:rsidRPr="00021594">
        <w:rPr>
          <w:rFonts w:ascii="Times New Roman" w:hAnsi="Times New Roman" w:cs="Times New Roman"/>
          <w:sz w:val="24"/>
          <w:szCs w:val="24"/>
          <w:lang w:val="pt-BR"/>
        </w:rPr>
        <w:t>na</w:t>
      </w:r>
      <w:r w:rsidRPr="00021594">
        <w:rPr>
          <w:rFonts w:ascii="Times New Roman" w:hAnsi="Times New Roman" w:cs="Times New Roman"/>
          <w:sz w:val="24"/>
          <w:szCs w:val="24"/>
          <w:lang w:val="pt-BR"/>
        </w:rPr>
        <w:t xml:space="preserve"> </w:t>
      </w:r>
      <w:r w:rsidR="00473CD0" w:rsidRPr="00021594">
        <w:rPr>
          <w:rFonts w:ascii="Times New Roman" w:hAnsi="Times New Roman" w:cs="Times New Roman"/>
          <w:sz w:val="24"/>
          <w:szCs w:val="24"/>
          <w:lang w:val="pt-BR"/>
        </w:rPr>
        <w:t>Ixachitlān</w:t>
      </w:r>
      <w:r w:rsidRPr="00021594">
        <w:rPr>
          <w:rFonts w:ascii="Times New Roman" w:hAnsi="Times New Roman" w:cs="Times New Roman"/>
          <w:sz w:val="24"/>
          <w:szCs w:val="24"/>
          <w:lang w:val="pt-BR"/>
        </w:rPr>
        <w:t xml:space="preserve"> e no universo, mas que </w:t>
      </w:r>
      <w:r w:rsidR="00F3542B" w:rsidRPr="00021594">
        <w:rPr>
          <w:rFonts w:ascii="Times New Roman" w:hAnsi="Times New Roman" w:cs="Times New Roman"/>
          <w:sz w:val="24"/>
          <w:szCs w:val="24"/>
          <w:lang w:val="pt-BR"/>
        </w:rPr>
        <w:t xml:space="preserve">o </w:t>
      </w:r>
      <w:r w:rsidR="008E2CFD" w:rsidRPr="00021594">
        <w:rPr>
          <w:rFonts w:ascii="Times New Roman" w:hAnsi="Times New Roman" w:cs="Times New Roman"/>
          <w:sz w:val="24"/>
          <w:szCs w:val="24"/>
          <w:lang w:val="pt-BR"/>
        </w:rPr>
        <w:t>mesmo</w:t>
      </w:r>
      <w:r w:rsidRPr="00021594">
        <w:rPr>
          <w:rFonts w:ascii="Times New Roman" w:hAnsi="Times New Roman" w:cs="Times New Roman"/>
          <w:sz w:val="24"/>
          <w:szCs w:val="24"/>
          <w:lang w:val="pt-BR"/>
        </w:rPr>
        <w:t xml:space="preserve"> não fornece uma base viável para discussões entre as </w:t>
      </w:r>
      <w:r w:rsidR="00473CD0" w:rsidRPr="00021594">
        <w:rPr>
          <w:rFonts w:ascii="Times New Roman" w:hAnsi="Times New Roman" w:cs="Times New Roman"/>
          <w:sz w:val="24"/>
          <w:szCs w:val="24"/>
          <w:lang w:val="pt-BR"/>
        </w:rPr>
        <w:t>N</w:t>
      </w:r>
      <w:r w:rsidRPr="00021594">
        <w:rPr>
          <w:rFonts w:ascii="Times New Roman" w:hAnsi="Times New Roman" w:cs="Times New Roman"/>
          <w:sz w:val="24"/>
          <w:szCs w:val="24"/>
          <w:lang w:val="pt-BR"/>
        </w:rPr>
        <w:t xml:space="preserve">ações </w:t>
      </w:r>
      <w:r w:rsidR="00473CD0" w:rsidRPr="00021594">
        <w:rPr>
          <w:rFonts w:ascii="Times New Roman" w:hAnsi="Times New Roman" w:cs="Times New Roman"/>
          <w:sz w:val="24"/>
          <w:szCs w:val="24"/>
          <w:lang w:val="pt-BR"/>
        </w:rPr>
        <w:t>I</w:t>
      </w:r>
      <w:r w:rsidRPr="00021594">
        <w:rPr>
          <w:rFonts w:ascii="Times New Roman" w:hAnsi="Times New Roman" w:cs="Times New Roman"/>
          <w:sz w:val="24"/>
          <w:szCs w:val="24"/>
          <w:lang w:val="pt-BR"/>
        </w:rPr>
        <w:t>ndígenas d</w:t>
      </w:r>
      <w:r w:rsidR="00473CD0" w:rsidRPr="00021594">
        <w:rPr>
          <w:rFonts w:ascii="Times New Roman" w:hAnsi="Times New Roman" w:cs="Times New Roman"/>
          <w:sz w:val="24"/>
          <w:szCs w:val="24"/>
          <w:lang w:val="pt-BR"/>
        </w:rPr>
        <w:t>a Ixachitlān</w:t>
      </w:r>
      <w:r w:rsidRPr="00021594">
        <w:rPr>
          <w:rFonts w:ascii="Times New Roman" w:hAnsi="Times New Roman" w:cs="Times New Roman"/>
          <w:sz w:val="24"/>
          <w:szCs w:val="24"/>
          <w:lang w:val="pt-BR"/>
        </w:rPr>
        <w:t xml:space="preserve"> e os estados dos </w:t>
      </w:r>
      <w:r w:rsidR="00177DBA" w:rsidRPr="00021594">
        <w:rPr>
          <w:rFonts w:ascii="Times New Roman" w:hAnsi="Times New Roman" w:cs="Times New Roman"/>
          <w:sz w:val="24"/>
          <w:szCs w:val="24"/>
          <w:lang w:val="pt-BR"/>
        </w:rPr>
        <w:t>colonizadores</w:t>
      </w:r>
      <w:r w:rsidRPr="00021594">
        <w:rPr>
          <w:rFonts w:ascii="Times New Roman" w:hAnsi="Times New Roman" w:cs="Times New Roman"/>
          <w:sz w:val="24"/>
          <w:szCs w:val="24"/>
          <w:lang w:val="pt-BR"/>
        </w:rPr>
        <w:t xml:space="preserve">. </w:t>
      </w:r>
      <w:r w:rsidR="00910EFD" w:rsidRPr="00021594">
        <w:rPr>
          <w:rFonts w:ascii="Times New Roman" w:hAnsi="Times New Roman" w:cs="Times New Roman"/>
          <w:sz w:val="24"/>
          <w:szCs w:val="24"/>
          <w:lang w:val="pt-BR"/>
        </w:rPr>
        <w:t>Se o direito transnacional é considerado em termos de uma dialética de reconhecimento de acordo com Georg Wilhelm Friedrich Hegel</w:t>
      </w:r>
      <w:r w:rsidR="00F96741">
        <w:rPr>
          <w:rFonts w:ascii="Times New Roman" w:hAnsi="Times New Roman" w:cs="Times New Roman"/>
          <w:sz w:val="24"/>
          <w:szCs w:val="24"/>
          <w:lang w:val="pt-BR"/>
        </w:rPr>
        <w:t xml:space="preserve"> (</w:t>
      </w:r>
      <w:r w:rsidR="00F96741" w:rsidRPr="00F96741">
        <w:rPr>
          <w:rFonts w:ascii="Times New Roman" w:hAnsi="Times New Roman" w:cs="Times New Roman"/>
          <w:caps/>
          <w:sz w:val="24"/>
          <w:szCs w:val="24"/>
          <w:lang w:val="pt-BR"/>
        </w:rPr>
        <w:t>Soares</w:t>
      </w:r>
      <w:r w:rsidR="00F96741">
        <w:rPr>
          <w:rFonts w:ascii="Times New Roman" w:hAnsi="Times New Roman" w:cs="Times New Roman"/>
          <w:sz w:val="24"/>
          <w:szCs w:val="24"/>
          <w:lang w:val="pt-BR"/>
        </w:rPr>
        <w:t xml:space="preserve"> </w:t>
      </w:r>
      <w:r w:rsidR="00F96741" w:rsidRPr="00F96741">
        <w:rPr>
          <w:rFonts w:ascii="Times New Roman" w:hAnsi="Times New Roman" w:cs="Times New Roman"/>
          <w:sz w:val="24"/>
          <w:szCs w:val="24"/>
          <w:lang w:val="pt-BR"/>
        </w:rPr>
        <w:t xml:space="preserve">e </w:t>
      </w:r>
      <w:r w:rsidR="00F96741" w:rsidRPr="00F96741">
        <w:rPr>
          <w:rFonts w:ascii="Times New Roman" w:hAnsi="Times New Roman" w:cs="Times New Roman"/>
          <w:caps/>
          <w:sz w:val="24"/>
          <w:szCs w:val="24"/>
          <w:lang w:val="pt-BR"/>
        </w:rPr>
        <w:t>Meneghetti</w:t>
      </w:r>
      <w:r w:rsidR="00F96741" w:rsidRPr="00F96741">
        <w:rPr>
          <w:rFonts w:ascii="Times New Roman" w:hAnsi="Times New Roman" w:cs="Times New Roman"/>
          <w:sz w:val="24"/>
          <w:szCs w:val="24"/>
          <w:lang w:val="pt-BR"/>
        </w:rPr>
        <w:t>, 2019, p. 148</w:t>
      </w:r>
      <w:r w:rsidR="00F96741">
        <w:rPr>
          <w:rFonts w:ascii="Times New Roman" w:hAnsi="Times New Roman" w:cs="Times New Roman"/>
          <w:sz w:val="24"/>
          <w:szCs w:val="24"/>
          <w:lang w:val="pt-BR"/>
        </w:rPr>
        <w:t>)</w:t>
      </w:r>
      <w:r w:rsidR="00910EFD" w:rsidRPr="00021594">
        <w:rPr>
          <w:rFonts w:ascii="Times New Roman" w:hAnsi="Times New Roman" w:cs="Times New Roman"/>
          <w:sz w:val="24"/>
          <w:szCs w:val="24"/>
          <w:lang w:val="pt-BR"/>
        </w:rPr>
        <w:t xml:space="preserve">, então dois problemas surgem </w:t>
      </w:r>
      <w:r w:rsidR="00317E93" w:rsidRPr="00021594">
        <w:rPr>
          <w:rFonts w:ascii="Times New Roman" w:hAnsi="Times New Roman" w:cs="Times New Roman"/>
          <w:sz w:val="24"/>
          <w:szCs w:val="24"/>
          <w:lang w:val="pt-BR"/>
        </w:rPr>
        <w:t>na</w:t>
      </w:r>
      <w:r w:rsidR="00910EFD" w:rsidRPr="00021594">
        <w:rPr>
          <w:rFonts w:ascii="Times New Roman" w:hAnsi="Times New Roman" w:cs="Times New Roman"/>
          <w:sz w:val="24"/>
          <w:szCs w:val="24"/>
          <w:lang w:val="pt-BR"/>
        </w:rPr>
        <w:t xml:space="preserve"> Ixachitlān. </w:t>
      </w:r>
      <w:r w:rsidR="00910EFD" w:rsidRPr="00021594">
        <w:rPr>
          <w:rFonts w:ascii="Times New Roman" w:hAnsi="Times New Roman" w:cs="Times New Roman"/>
          <w:sz w:val="24"/>
          <w:szCs w:val="24"/>
          <w:lang w:val="fr-CA"/>
        </w:rPr>
        <w:t xml:space="preserve">Em primeiro lugar, parece evidente que tal dialética exige </w:t>
      </w:r>
      <w:proofErr w:type="gramStart"/>
      <w:r w:rsidR="00910EFD" w:rsidRPr="00021594">
        <w:rPr>
          <w:rFonts w:ascii="Times New Roman" w:hAnsi="Times New Roman" w:cs="Times New Roman"/>
          <w:sz w:val="24"/>
          <w:szCs w:val="24"/>
          <w:lang w:val="fr-CA"/>
        </w:rPr>
        <w:t>que os</w:t>
      </w:r>
      <w:proofErr w:type="gramEnd"/>
      <w:r w:rsidR="00910EFD" w:rsidRPr="00021594">
        <w:rPr>
          <w:rFonts w:ascii="Times New Roman" w:hAnsi="Times New Roman" w:cs="Times New Roman"/>
          <w:sz w:val="24"/>
          <w:szCs w:val="24"/>
          <w:lang w:val="fr-CA"/>
        </w:rPr>
        <w:t xml:space="preserve"> direitos participantes sejam legais, mas esse pré-requisito está ausente no caso d</w:t>
      </w:r>
      <w:r w:rsidR="00460E43" w:rsidRPr="00021594">
        <w:rPr>
          <w:rFonts w:ascii="Times New Roman" w:hAnsi="Times New Roman" w:cs="Times New Roman"/>
          <w:sz w:val="24"/>
          <w:szCs w:val="24"/>
          <w:lang w:val="fr-CA"/>
        </w:rPr>
        <w:t>o direito</w:t>
      </w:r>
      <w:r w:rsidR="00910EFD" w:rsidRPr="00021594">
        <w:rPr>
          <w:rFonts w:ascii="Times New Roman" w:hAnsi="Times New Roman" w:cs="Times New Roman"/>
          <w:sz w:val="24"/>
          <w:szCs w:val="24"/>
          <w:lang w:val="fr-CA"/>
        </w:rPr>
        <w:t xml:space="preserve"> dos estados dos </w:t>
      </w:r>
      <w:r w:rsidR="00177DBA" w:rsidRPr="00021594">
        <w:rPr>
          <w:rFonts w:ascii="Times New Roman" w:hAnsi="Times New Roman" w:cs="Times New Roman"/>
          <w:sz w:val="24"/>
          <w:szCs w:val="24"/>
          <w:lang w:val="fr-CA"/>
        </w:rPr>
        <w:t>colonizadores</w:t>
      </w:r>
      <w:r w:rsidR="00910EFD" w:rsidRPr="00021594">
        <w:rPr>
          <w:rFonts w:ascii="Times New Roman" w:hAnsi="Times New Roman" w:cs="Times New Roman"/>
          <w:sz w:val="24"/>
          <w:szCs w:val="24"/>
          <w:lang w:val="fr-CA"/>
        </w:rPr>
        <w:t xml:space="preserve">. Em segundo lugar, outro pré-requisito de uma dialética é </w:t>
      </w:r>
      <w:proofErr w:type="gramStart"/>
      <w:r w:rsidR="00910EFD" w:rsidRPr="00021594">
        <w:rPr>
          <w:rFonts w:ascii="Times New Roman" w:hAnsi="Times New Roman" w:cs="Times New Roman"/>
          <w:sz w:val="24"/>
          <w:szCs w:val="24"/>
          <w:lang w:val="fr-CA"/>
        </w:rPr>
        <w:t>que os</w:t>
      </w:r>
      <w:proofErr w:type="gramEnd"/>
      <w:r w:rsidR="00910EFD" w:rsidRPr="00021594">
        <w:rPr>
          <w:rFonts w:ascii="Times New Roman" w:hAnsi="Times New Roman" w:cs="Times New Roman"/>
          <w:sz w:val="24"/>
          <w:szCs w:val="24"/>
          <w:lang w:val="fr-CA"/>
        </w:rPr>
        <w:t xml:space="preserve"> direitos participantes sejam suavizáveis, mas esse pré-requisito provavelmente está ausente no caso dos direitos baseados nas cosmovisões de numerosas Nações Indígenas e está definitivamente ausente nas leis do universo.</w:t>
      </w:r>
      <w:r w:rsidR="00473CD0" w:rsidRPr="00021594">
        <w:rPr>
          <w:rFonts w:ascii="Times New Roman" w:hAnsi="Times New Roman" w:cs="Times New Roman"/>
          <w:sz w:val="24"/>
          <w:szCs w:val="24"/>
          <w:lang w:val="fr-CA"/>
        </w:rPr>
        <w:t xml:space="preserve"> Do ponto de vista hermenêutico, o único caminho a seguir é assim que os estados dos </w:t>
      </w:r>
      <w:r w:rsidR="00177DBA" w:rsidRPr="00021594">
        <w:rPr>
          <w:rFonts w:ascii="Times New Roman" w:hAnsi="Times New Roman" w:cs="Times New Roman"/>
          <w:sz w:val="24"/>
          <w:szCs w:val="24"/>
          <w:lang w:val="fr-CA"/>
        </w:rPr>
        <w:t>colonizadores</w:t>
      </w:r>
      <w:r w:rsidR="00473CD0" w:rsidRPr="00021594">
        <w:rPr>
          <w:rFonts w:ascii="Times New Roman" w:hAnsi="Times New Roman" w:cs="Times New Roman"/>
          <w:sz w:val="24"/>
          <w:szCs w:val="24"/>
          <w:lang w:val="fr-CA"/>
        </w:rPr>
        <w:t xml:space="preserve"> adotem plenamente a hermenêutica baseada </w:t>
      </w:r>
      <w:r w:rsidR="00473CD0" w:rsidRPr="00021594">
        <w:rPr>
          <w:rFonts w:ascii="Times New Roman" w:hAnsi="Times New Roman" w:cs="Times New Roman"/>
          <w:sz w:val="24"/>
          <w:szCs w:val="24"/>
          <w:lang w:val="fr-CA"/>
        </w:rPr>
        <w:lastRenderedPageBreak/>
        <w:t>nas cosmovisões das Nações Indígenas da Ixachitlān. As implicações substantivas deste abraço dificilmente podem ser exageradas porque requer</w:t>
      </w:r>
      <w:r w:rsidR="008E2CFD" w:rsidRPr="00021594">
        <w:rPr>
          <w:rFonts w:ascii="Times New Roman" w:hAnsi="Times New Roman" w:cs="Times New Roman"/>
          <w:sz w:val="24"/>
          <w:szCs w:val="24"/>
          <w:lang w:val="fr-CA"/>
        </w:rPr>
        <w:t>em</w:t>
      </w:r>
      <w:r w:rsidR="00473CD0" w:rsidRPr="00021594">
        <w:rPr>
          <w:rFonts w:ascii="Times New Roman" w:hAnsi="Times New Roman" w:cs="Times New Roman"/>
          <w:sz w:val="24"/>
          <w:szCs w:val="24"/>
          <w:lang w:val="fr-CA"/>
        </w:rPr>
        <w:t xml:space="preserve"> que os estados dos </w:t>
      </w:r>
      <w:r w:rsidR="00177DBA" w:rsidRPr="00021594">
        <w:rPr>
          <w:rFonts w:ascii="Times New Roman" w:hAnsi="Times New Roman" w:cs="Times New Roman"/>
          <w:sz w:val="24"/>
          <w:szCs w:val="24"/>
          <w:lang w:val="fr-CA"/>
        </w:rPr>
        <w:t>colonizadores</w:t>
      </w:r>
      <w:r w:rsidR="00473CD0" w:rsidRPr="00021594">
        <w:rPr>
          <w:rFonts w:ascii="Times New Roman" w:hAnsi="Times New Roman" w:cs="Times New Roman"/>
          <w:sz w:val="24"/>
          <w:szCs w:val="24"/>
          <w:lang w:val="fr-CA"/>
        </w:rPr>
        <w:t xml:space="preserve"> abracem todos os aspectos das cosmovisões das Nações Indígenas da Ixachitlān</w:t>
      </w:r>
      <w:r w:rsidR="00EC64A2" w:rsidRPr="00021594">
        <w:rPr>
          <w:rFonts w:ascii="Times New Roman" w:hAnsi="Times New Roman" w:cs="Times New Roman"/>
          <w:sz w:val="24"/>
          <w:szCs w:val="24"/>
          <w:lang w:val="fr-CA"/>
        </w:rPr>
        <w:t xml:space="preserve"> como</w:t>
      </w:r>
      <w:r w:rsidR="00473CD0" w:rsidRPr="00021594">
        <w:rPr>
          <w:rFonts w:ascii="Times New Roman" w:hAnsi="Times New Roman" w:cs="Times New Roman"/>
          <w:sz w:val="24"/>
          <w:szCs w:val="24"/>
          <w:lang w:val="fr-CA"/>
        </w:rPr>
        <w:t>, por exemplo, uma visão não antropocêntrica do universo.</w:t>
      </w:r>
    </w:p>
    <w:p w14:paraId="369005B9" w14:textId="4129F44A" w:rsidR="002D04D9" w:rsidRPr="00021594" w:rsidRDefault="00FF3A8C" w:rsidP="00E76D6E">
      <w:pPr>
        <w:spacing w:after="0" w:line="360" w:lineRule="auto"/>
        <w:ind w:firstLine="709"/>
        <w:jc w:val="both"/>
        <w:rPr>
          <w:rFonts w:ascii="Times New Roman" w:hAnsi="Times New Roman" w:cs="Times New Roman"/>
          <w:sz w:val="24"/>
          <w:szCs w:val="24"/>
          <w:lang w:val="fr-CA"/>
        </w:rPr>
      </w:pPr>
      <w:r w:rsidRPr="00021594">
        <w:rPr>
          <w:rFonts w:ascii="Times New Roman" w:hAnsi="Times New Roman" w:cs="Times New Roman"/>
          <w:sz w:val="24"/>
          <w:szCs w:val="24"/>
          <w:lang w:val="fr-CA"/>
        </w:rPr>
        <w:t xml:space="preserve">A ciência jurídica ocidental pode ganhar alguma relevância nas discussões entre as Nações Indígenas da Ixachitlān e os estados </w:t>
      </w:r>
      <w:r w:rsidRPr="00021594">
        <w:rPr>
          <w:rFonts w:ascii="Times New Roman" w:hAnsi="Times New Roman" w:cs="Times New Roman"/>
          <w:sz w:val="24"/>
          <w:szCs w:val="24"/>
          <w:lang w:val="es-MX"/>
        </w:rPr>
        <w:t xml:space="preserve">dos </w:t>
      </w:r>
      <w:r w:rsidR="00177DBA" w:rsidRPr="00021594">
        <w:rPr>
          <w:rFonts w:ascii="Times New Roman" w:hAnsi="Times New Roman" w:cs="Times New Roman"/>
          <w:sz w:val="24"/>
          <w:szCs w:val="24"/>
          <w:lang w:val="es-MX"/>
        </w:rPr>
        <w:t>colonizadores</w:t>
      </w:r>
      <w:r w:rsidRPr="00021594">
        <w:rPr>
          <w:rFonts w:ascii="Times New Roman" w:hAnsi="Times New Roman" w:cs="Times New Roman"/>
          <w:sz w:val="24"/>
          <w:szCs w:val="24"/>
          <w:lang w:val="fr-CA"/>
        </w:rPr>
        <w:t xml:space="preserve"> ao retornar ao básico, especificamente </w:t>
      </w:r>
      <w:r w:rsidR="00B44203" w:rsidRPr="00021594">
        <w:rPr>
          <w:rFonts w:ascii="Times New Roman" w:hAnsi="Times New Roman" w:cs="Times New Roman"/>
          <w:sz w:val="24"/>
          <w:szCs w:val="24"/>
          <w:lang w:val="fr-CA"/>
        </w:rPr>
        <w:t>`a</w:t>
      </w:r>
      <w:r w:rsidRPr="00021594">
        <w:rPr>
          <w:rFonts w:ascii="Times New Roman" w:hAnsi="Times New Roman" w:cs="Times New Roman"/>
          <w:sz w:val="24"/>
          <w:szCs w:val="24"/>
          <w:lang w:val="fr-CA"/>
        </w:rPr>
        <w:t xml:space="preserve"> história jurídica. Esta declaração cobre também o </w:t>
      </w:r>
      <w:r w:rsidRPr="00021594">
        <w:rPr>
          <w:rFonts w:ascii="Times New Roman" w:hAnsi="Times New Roman" w:cs="Times New Roman"/>
          <w:i/>
          <w:sz w:val="24"/>
          <w:szCs w:val="24"/>
          <w:lang w:val="fr-CA"/>
        </w:rPr>
        <w:t>ius cogens</w:t>
      </w:r>
      <w:r w:rsidRPr="00021594">
        <w:rPr>
          <w:rFonts w:ascii="Times New Roman" w:hAnsi="Times New Roman" w:cs="Times New Roman"/>
          <w:sz w:val="24"/>
          <w:szCs w:val="24"/>
          <w:lang w:val="fr-CA"/>
        </w:rPr>
        <w:t xml:space="preserve"> ocidental. </w:t>
      </w:r>
      <w:r w:rsidR="002D04D9" w:rsidRPr="00021594">
        <w:rPr>
          <w:rFonts w:ascii="Times New Roman" w:hAnsi="Times New Roman" w:cs="Times New Roman"/>
          <w:sz w:val="24"/>
          <w:szCs w:val="24"/>
          <w:lang w:val="fr-CA"/>
        </w:rPr>
        <w:t xml:space="preserve">Se for argumentado que </w:t>
      </w:r>
      <w:r w:rsidR="002D04D9" w:rsidRPr="00021594">
        <w:rPr>
          <w:rFonts w:ascii="Times New Roman" w:hAnsi="Times New Roman" w:cs="Times New Roman"/>
          <w:i/>
          <w:sz w:val="24"/>
          <w:szCs w:val="24"/>
          <w:lang w:val="fr-CA"/>
        </w:rPr>
        <w:t>ius cogens</w:t>
      </w:r>
      <w:r w:rsidR="002D04D9" w:rsidRPr="00021594">
        <w:rPr>
          <w:rFonts w:ascii="Times New Roman" w:hAnsi="Times New Roman" w:cs="Times New Roman"/>
          <w:sz w:val="24"/>
          <w:szCs w:val="24"/>
          <w:lang w:val="fr-CA"/>
        </w:rPr>
        <w:t xml:space="preserve"> é antigo</w:t>
      </w:r>
      <w:r w:rsidR="00F96741">
        <w:rPr>
          <w:rFonts w:ascii="Times New Roman" w:hAnsi="Times New Roman" w:cs="Times New Roman"/>
          <w:sz w:val="24"/>
          <w:szCs w:val="24"/>
          <w:lang w:val="fr-CA"/>
        </w:rPr>
        <w:t xml:space="preserve"> (</w:t>
      </w:r>
      <w:r w:rsidR="00F96741" w:rsidRPr="00F96741">
        <w:rPr>
          <w:rFonts w:ascii="Times New Roman" w:hAnsi="Times New Roman" w:cs="Times New Roman"/>
          <w:caps/>
          <w:sz w:val="24"/>
          <w:szCs w:val="24"/>
          <w:lang w:val="fr-CA"/>
        </w:rPr>
        <w:t>Ropenga</w:t>
      </w:r>
      <w:r w:rsidR="00F96741" w:rsidRPr="00F96741">
        <w:rPr>
          <w:rFonts w:ascii="Times New Roman" w:hAnsi="Times New Roman" w:cs="Times New Roman"/>
          <w:sz w:val="24"/>
          <w:szCs w:val="24"/>
          <w:lang w:val="fr-CA"/>
        </w:rPr>
        <w:t>, 2018, p. 28</w:t>
      </w:r>
      <w:r w:rsidR="00F96741">
        <w:rPr>
          <w:rFonts w:ascii="Times New Roman" w:hAnsi="Times New Roman" w:cs="Times New Roman"/>
          <w:sz w:val="24"/>
          <w:szCs w:val="24"/>
          <w:lang w:val="fr-CA"/>
        </w:rPr>
        <w:t>)</w:t>
      </w:r>
      <w:r w:rsidR="002D04D9" w:rsidRPr="00021594">
        <w:rPr>
          <w:rFonts w:ascii="Times New Roman" w:hAnsi="Times New Roman" w:cs="Times New Roman"/>
          <w:sz w:val="24"/>
          <w:szCs w:val="24"/>
          <w:lang w:val="fr-CA"/>
        </w:rPr>
        <w:t xml:space="preserve">, então o direito romano, além das obras de filósofos jurídicos e juristas, deve ser considerado. </w:t>
      </w:r>
      <w:r w:rsidRPr="00021594">
        <w:rPr>
          <w:rFonts w:ascii="Times New Roman" w:hAnsi="Times New Roman" w:cs="Times New Roman"/>
          <w:sz w:val="24"/>
          <w:szCs w:val="24"/>
          <w:lang w:val="fr-CA"/>
        </w:rPr>
        <w:t xml:space="preserve">O problema mais sério para qualquer discussão é o abandono da condenação </w:t>
      </w:r>
      <w:r w:rsidR="00A31DD0" w:rsidRPr="00021594">
        <w:rPr>
          <w:rFonts w:ascii="Times New Roman" w:hAnsi="Times New Roman" w:cs="Times New Roman"/>
          <w:sz w:val="24"/>
          <w:szCs w:val="24"/>
          <w:lang w:val="fr-CA"/>
        </w:rPr>
        <w:t>da avareza, gula, inveja, ira, luxúria, preguiça e vaidade</w:t>
      </w:r>
      <w:r w:rsidR="004D54AE" w:rsidRPr="00021594">
        <w:rPr>
          <w:rFonts w:ascii="Times New Roman" w:hAnsi="Times New Roman" w:cs="Times New Roman"/>
          <w:sz w:val="24"/>
          <w:szCs w:val="24"/>
          <w:lang w:val="fr-CA"/>
        </w:rPr>
        <w:t xml:space="preserve"> </w:t>
      </w:r>
      <w:r w:rsidR="001209CC" w:rsidRPr="00021594">
        <w:rPr>
          <w:rFonts w:ascii="Times New Roman" w:hAnsi="Times New Roman" w:cs="Times New Roman"/>
          <w:sz w:val="24"/>
          <w:szCs w:val="24"/>
          <w:lang w:val="fr-CA"/>
        </w:rPr>
        <w:t xml:space="preserve">(os sete pecados capitais) </w:t>
      </w:r>
      <w:r w:rsidRPr="00021594">
        <w:rPr>
          <w:rFonts w:ascii="Times New Roman" w:hAnsi="Times New Roman" w:cs="Times New Roman"/>
          <w:sz w:val="24"/>
          <w:szCs w:val="24"/>
          <w:lang w:val="fr-CA"/>
        </w:rPr>
        <w:t xml:space="preserve">na modernidade ocidental, </w:t>
      </w:r>
      <w:r w:rsidR="004D54AE" w:rsidRPr="00021594">
        <w:rPr>
          <w:rFonts w:ascii="Times New Roman" w:hAnsi="Times New Roman" w:cs="Times New Roman"/>
          <w:sz w:val="24"/>
          <w:szCs w:val="24"/>
          <w:lang w:val="fr-CA"/>
        </w:rPr>
        <w:t xml:space="preserve">ou seja, os controles indiretos contra a violência associada à desapropriação </w:t>
      </w:r>
      <w:r w:rsidR="00460E43" w:rsidRPr="00021594">
        <w:rPr>
          <w:rFonts w:ascii="Times New Roman" w:hAnsi="Times New Roman" w:cs="Times New Roman"/>
          <w:sz w:val="24"/>
          <w:szCs w:val="24"/>
          <w:lang w:val="fr-CA"/>
        </w:rPr>
        <w:t xml:space="preserve">das Nações Indígenas da Ixachitlān </w:t>
      </w:r>
      <w:r w:rsidR="004D54AE" w:rsidRPr="00021594">
        <w:rPr>
          <w:rFonts w:ascii="Times New Roman" w:hAnsi="Times New Roman" w:cs="Times New Roman"/>
          <w:sz w:val="24"/>
          <w:szCs w:val="24"/>
          <w:lang w:val="fr-CA"/>
        </w:rPr>
        <w:t xml:space="preserve">e </w:t>
      </w:r>
      <w:r w:rsidR="00460E43" w:rsidRPr="00021594">
        <w:rPr>
          <w:rFonts w:ascii="Times New Roman" w:hAnsi="Times New Roman" w:cs="Times New Roman"/>
          <w:sz w:val="24"/>
          <w:szCs w:val="24"/>
          <w:lang w:val="fr-CA"/>
        </w:rPr>
        <w:t xml:space="preserve">a </w:t>
      </w:r>
      <w:r w:rsidR="004D54AE" w:rsidRPr="00021594">
        <w:rPr>
          <w:rFonts w:ascii="Times New Roman" w:hAnsi="Times New Roman" w:cs="Times New Roman"/>
          <w:sz w:val="24"/>
          <w:szCs w:val="24"/>
          <w:lang w:val="fr-CA"/>
        </w:rPr>
        <w:t xml:space="preserve">destruição ambiental. </w:t>
      </w:r>
      <w:r w:rsidR="004D54AE" w:rsidRPr="00021594">
        <w:rPr>
          <w:rFonts w:ascii="Times New Roman" w:hAnsi="Times New Roman" w:cs="Times New Roman"/>
          <w:sz w:val="24"/>
          <w:szCs w:val="24"/>
          <w:lang w:val="pt-BR"/>
        </w:rPr>
        <w:t>U</w:t>
      </w:r>
      <w:r w:rsidRPr="00021594">
        <w:rPr>
          <w:rFonts w:ascii="Times New Roman" w:hAnsi="Times New Roman" w:cs="Times New Roman"/>
          <w:sz w:val="24"/>
          <w:szCs w:val="24"/>
          <w:lang w:val="pt-BR"/>
        </w:rPr>
        <w:t xml:space="preserve">m retorno ao direito ocidental pré-moderno é, portanto, necessário. </w:t>
      </w:r>
      <w:r w:rsidR="00204914" w:rsidRPr="00021594">
        <w:rPr>
          <w:rFonts w:ascii="Times New Roman" w:hAnsi="Times New Roman" w:cs="Times New Roman"/>
          <w:sz w:val="24"/>
          <w:szCs w:val="24"/>
          <w:lang w:val="fr-CA"/>
        </w:rPr>
        <w:t xml:space="preserve">Sendo assim, </w:t>
      </w:r>
      <w:proofErr w:type="gramStart"/>
      <w:r w:rsidR="002D04D9" w:rsidRPr="00021594">
        <w:rPr>
          <w:rFonts w:ascii="Times New Roman" w:hAnsi="Times New Roman" w:cs="Times New Roman"/>
          <w:sz w:val="24"/>
          <w:szCs w:val="24"/>
          <w:lang w:val="fr-CA"/>
        </w:rPr>
        <w:t>a</w:t>
      </w:r>
      <w:proofErr w:type="gramEnd"/>
      <w:r w:rsidR="002D04D9" w:rsidRPr="00021594">
        <w:rPr>
          <w:rFonts w:ascii="Times New Roman" w:hAnsi="Times New Roman" w:cs="Times New Roman"/>
          <w:sz w:val="24"/>
          <w:szCs w:val="24"/>
          <w:lang w:val="fr-CA"/>
        </w:rPr>
        <w:t xml:space="preserve"> Escola de Salamanca é central</w:t>
      </w:r>
      <w:r w:rsidR="00204914" w:rsidRPr="00021594">
        <w:rPr>
          <w:rFonts w:ascii="Times New Roman" w:hAnsi="Times New Roman" w:cs="Times New Roman"/>
          <w:sz w:val="24"/>
          <w:szCs w:val="24"/>
          <w:lang w:val="fr-CA"/>
        </w:rPr>
        <w:t xml:space="preserve"> para este estudo</w:t>
      </w:r>
      <w:r w:rsidR="002D04D9" w:rsidRPr="00021594">
        <w:rPr>
          <w:rFonts w:ascii="Times New Roman" w:hAnsi="Times New Roman" w:cs="Times New Roman"/>
          <w:sz w:val="24"/>
          <w:szCs w:val="24"/>
          <w:lang w:val="fr-CA"/>
        </w:rPr>
        <w:t>.</w:t>
      </w:r>
    </w:p>
    <w:p w14:paraId="4E3863BF" w14:textId="6AAA984B" w:rsidR="002D04D9" w:rsidRPr="00021594" w:rsidRDefault="00204914" w:rsidP="00E76D6E">
      <w:pPr>
        <w:spacing w:after="0" w:line="360" w:lineRule="auto"/>
        <w:ind w:firstLine="709"/>
        <w:jc w:val="both"/>
        <w:rPr>
          <w:rFonts w:ascii="Times New Roman" w:hAnsi="Times New Roman" w:cs="Times New Roman"/>
          <w:sz w:val="24"/>
          <w:szCs w:val="24"/>
          <w:lang w:val="fr-CA"/>
        </w:rPr>
      </w:pPr>
      <w:r w:rsidRPr="00021594">
        <w:rPr>
          <w:rFonts w:ascii="Times New Roman" w:hAnsi="Times New Roman" w:cs="Times New Roman"/>
          <w:sz w:val="24"/>
          <w:szCs w:val="24"/>
          <w:lang w:val="fr-CA"/>
        </w:rPr>
        <w:t xml:space="preserve">Uma palavra </w:t>
      </w:r>
      <w:proofErr w:type="gramStart"/>
      <w:r w:rsidRPr="00021594">
        <w:rPr>
          <w:rFonts w:ascii="Times New Roman" w:hAnsi="Times New Roman" w:cs="Times New Roman"/>
          <w:sz w:val="24"/>
          <w:szCs w:val="24"/>
          <w:lang w:val="fr-CA"/>
        </w:rPr>
        <w:t>de advertência</w:t>
      </w:r>
      <w:proofErr w:type="gramEnd"/>
      <w:r w:rsidRPr="00021594">
        <w:rPr>
          <w:rFonts w:ascii="Times New Roman" w:hAnsi="Times New Roman" w:cs="Times New Roman"/>
          <w:sz w:val="24"/>
          <w:szCs w:val="24"/>
          <w:lang w:val="fr-CA"/>
        </w:rPr>
        <w:t xml:space="preserve"> sobre a colonialidade jurídica disfarçada </w:t>
      </w:r>
      <w:r w:rsidR="005A40D1" w:rsidRPr="00021594">
        <w:rPr>
          <w:rFonts w:ascii="Times New Roman" w:hAnsi="Times New Roman" w:cs="Times New Roman"/>
          <w:sz w:val="24"/>
          <w:szCs w:val="24"/>
          <w:lang w:val="fr-CA"/>
        </w:rPr>
        <w:t>e o</w:t>
      </w:r>
      <w:r w:rsidRPr="00021594">
        <w:rPr>
          <w:rFonts w:ascii="Times New Roman" w:hAnsi="Times New Roman" w:cs="Times New Roman"/>
          <w:sz w:val="24"/>
          <w:szCs w:val="24"/>
          <w:lang w:val="fr-CA"/>
        </w:rPr>
        <w:t xml:space="preserve"> </w:t>
      </w:r>
      <w:r w:rsidRPr="00021594">
        <w:rPr>
          <w:rFonts w:ascii="Times New Roman" w:hAnsi="Times New Roman" w:cs="Times New Roman"/>
          <w:i/>
          <w:sz w:val="24"/>
          <w:szCs w:val="24"/>
          <w:lang w:val="fr-CA"/>
        </w:rPr>
        <w:t>ius cogens</w:t>
      </w:r>
      <w:r w:rsidRPr="00021594">
        <w:rPr>
          <w:rFonts w:ascii="Times New Roman" w:hAnsi="Times New Roman" w:cs="Times New Roman"/>
          <w:sz w:val="24"/>
          <w:szCs w:val="24"/>
          <w:lang w:val="fr-CA"/>
        </w:rPr>
        <w:t xml:space="preserve">. </w:t>
      </w:r>
      <w:r w:rsidR="002D04D9" w:rsidRPr="00021594">
        <w:rPr>
          <w:rFonts w:ascii="Times New Roman" w:hAnsi="Times New Roman" w:cs="Times New Roman"/>
          <w:i/>
          <w:sz w:val="24"/>
          <w:szCs w:val="24"/>
          <w:lang w:val="fr-CA"/>
        </w:rPr>
        <w:t>Ius cogens</w:t>
      </w:r>
      <w:r w:rsidR="002D04D9" w:rsidRPr="00021594">
        <w:rPr>
          <w:rFonts w:ascii="Times New Roman" w:hAnsi="Times New Roman" w:cs="Times New Roman"/>
          <w:sz w:val="24"/>
          <w:szCs w:val="24"/>
          <w:lang w:val="fr-CA"/>
        </w:rPr>
        <w:t xml:space="preserve"> tem sido discutido de forma controversa na literatura jurídica</w:t>
      </w:r>
      <w:r w:rsidR="00460E43" w:rsidRPr="00021594">
        <w:rPr>
          <w:rFonts w:ascii="Times New Roman" w:hAnsi="Times New Roman" w:cs="Times New Roman"/>
          <w:sz w:val="24"/>
          <w:szCs w:val="24"/>
          <w:lang w:val="fr-CA"/>
        </w:rPr>
        <w:t xml:space="preserve"> ocidental</w:t>
      </w:r>
      <w:r w:rsidR="002D04D9" w:rsidRPr="00021594">
        <w:rPr>
          <w:rFonts w:ascii="Times New Roman" w:hAnsi="Times New Roman" w:cs="Times New Roman"/>
          <w:sz w:val="24"/>
          <w:szCs w:val="24"/>
          <w:lang w:val="fr-CA"/>
        </w:rPr>
        <w:t>, porque "o debate gira em torno do problema teórico da</w:t>
      </w:r>
      <w:r w:rsidR="009F0342" w:rsidRPr="00021594">
        <w:rPr>
          <w:rFonts w:ascii="Times New Roman" w:hAnsi="Times New Roman" w:cs="Times New Roman"/>
          <w:sz w:val="24"/>
          <w:szCs w:val="24"/>
          <w:lang w:val="fr-CA"/>
        </w:rPr>
        <w:t>s</w:t>
      </w:r>
      <w:r w:rsidR="002D04D9" w:rsidRPr="00021594">
        <w:rPr>
          <w:rFonts w:ascii="Times New Roman" w:hAnsi="Times New Roman" w:cs="Times New Roman"/>
          <w:sz w:val="24"/>
          <w:szCs w:val="24"/>
          <w:lang w:val="fr-CA"/>
        </w:rPr>
        <w:t xml:space="preserve"> condições logicamente necessárias para o aparecimento de jus cogens em um pedido legal, com seu corolário, que consiste em determinar se tais condições já estão ou podem ser atendidas na ordem jurídica internacional e, por outro lado, sobre a questão de saber se esta ordem já inclui padrões de jus cogens e, em caso afirmativo, quais são eles"</w:t>
      </w:r>
      <w:r w:rsidR="00F96741">
        <w:rPr>
          <w:rFonts w:ascii="Times New Roman" w:hAnsi="Times New Roman" w:cs="Times New Roman"/>
          <w:sz w:val="24"/>
          <w:szCs w:val="24"/>
          <w:lang w:val="fr-CA"/>
        </w:rPr>
        <w:t xml:space="preserve"> (</w:t>
      </w:r>
      <w:r w:rsidR="00EE5D06" w:rsidRPr="00EE5D06">
        <w:rPr>
          <w:rFonts w:ascii="Times New Roman" w:hAnsi="Times New Roman" w:cs="Times New Roman"/>
          <w:caps/>
          <w:sz w:val="24"/>
          <w:szCs w:val="24"/>
          <w:lang w:val="fr-CA"/>
        </w:rPr>
        <w:t>Virally</w:t>
      </w:r>
      <w:r w:rsidR="00EE5D06" w:rsidRPr="00EE5D06">
        <w:rPr>
          <w:rFonts w:ascii="Times New Roman" w:hAnsi="Times New Roman" w:cs="Times New Roman"/>
          <w:sz w:val="24"/>
          <w:szCs w:val="24"/>
          <w:lang w:val="fr-CA"/>
        </w:rPr>
        <w:t>, 1966, p. 6</w:t>
      </w:r>
      <w:r w:rsidR="00F96741">
        <w:rPr>
          <w:rFonts w:ascii="Times New Roman" w:hAnsi="Times New Roman" w:cs="Times New Roman"/>
          <w:sz w:val="24"/>
          <w:szCs w:val="24"/>
          <w:lang w:val="fr-CA"/>
        </w:rPr>
        <w:t>)</w:t>
      </w:r>
      <w:r w:rsidR="002D04D9" w:rsidRPr="00021594">
        <w:rPr>
          <w:rFonts w:ascii="Times New Roman" w:hAnsi="Times New Roman" w:cs="Times New Roman"/>
          <w:sz w:val="24"/>
          <w:szCs w:val="24"/>
          <w:lang w:val="fr-CA"/>
        </w:rPr>
        <w:t>. Essa discussão pode ou não ter o suficiente na Europa Ocidental, mas perde os desafios colocados pela colonialidade jurídica e pelo colonialismo continuado nas terras das Nações Indígenas d</w:t>
      </w:r>
      <w:r w:rsidR="00460E43" w:rsidRPr="00021594">
        <w:rPr>
          <w:rFonts w:ascii="Times New Roman" w:hAnsi="Times New Roman" w:cs="Times New Roman"/>
          <w:sz w:val="24"/>
          <w:szCs w:val="24"/>
          <w:lang w:val="fr-CA"/>
        </w:rPr>
        <w:t>a</w:t>
      </w:r>
      <w:r w:rsidR="002D04D9" w:rsidRPr="00021594">
        <w:rPr>
          <w:rFonts w:ascii="Times New Roman" w:hAnsi="Times New Roman" w:cs="Times New Roman"/>
          <w:sz w:val="24"/>
          <w:szCs w:val="24"/>
          <w:lang w:val="fr-CA"/>
        </w:rPr>
        <w:t xml:space="preserve"> Ixachitlān, ou seja, toda a Ixachitlān.</w:t>
      </w:r>
    </w:p>
    <w:p w14:paraId="6457728C" w14:textId="77777777" w:rsidR="000E7614" w:rsidRPr="00021594" w:rsidRDefault="000E7614" w:rsidP="00E76D6E">
      <w:pPr>
        <w:spacing w:after="0" w:line="360" w:lineRule="auto"/>
        <w:rPr>
          <w:rFonts w:ascii="Times New Roman" w:hAnsi="Times New Roman" w:cs="Times New Roman"/>
          <w:sz w:val="24"/>
          <w:szCs w:val="24"/>
          <w:lang w:val="fr-CA"/>
        </w:rPr>
      </w:pPr>
    </w:p>
    <w:p w14:paraId="09D24EBD" w14:textId="77777777" w:rsidR="000E7614" w:rsidRPr="00021594" w:rsidRDefault="000E7614" w:rsidP="009F2757">
      <w:pPr>
        <w:pStyle w:val="Heading2"/>
        <w:spacing w:before="0" w:line="360" w:lineRule="auto"/>
        <w:rPr>
          <w:rFonts w:ascii="Times New Roman" w:hAnsi="Times New Roman" w:cs="Times New Roman"/>
          <w:b/>
          <w:color w:val="auto"/>
          <w:sz w:val="24"/>
          <w:szCs w:val="24"/>
          <w:lang w:val="pt-BR"/>
        </w:rPr>
      </w:pPr>
      <w:r w:rsidRPr="00021594">
        <w:rPr>
          <w:rFonts w:ascii="Times New Roman" w:hAnsi="Times New Roman" w:cs="Times New Roman"/>
          <w:b/>
          <w:color w:val="auto"/>
          <w:sz w:val="24"/>
          <w:szCs w:val="24"/>
          <w:lang w:val="pt-BR"/>
        </w:rPr>
        <w:t>O ius cogens ocidental como violência e ilegalidade</w:t>
      </w:r>
    </w:p>
    <w:p w14:paraId="64234F06" w14:textId="50F6BEC4" w:rsidR="00912949" w:rsidRPr="00021594" w:rsidRDefault="00912949" w:rsidP="00E76D6E">
      <w:pPr>
        <w:spacing w:after="0" w:line="360" w:lineRule="auto"/>
        <w:ind w:firstLine="709"/>
        <w:jc w:val="both"/>
        <w:rPr>
          <w:rFonts w:ascii="Times New Roman" w:hAnsi="Times New Roman" w:cs="Times New Roman"/>
          <w:sz w:val="24"/>
          <w:szCs w:val="24"/>
          <w:lang w:val="pt-BR"/>
        </w:rPr>
      </w:pPr>
      <w:r w:rsidRPr="00021594">
        <w:rPr>
          <w:rFonts w:ascii="Times New Roman" w:hAnsi="Times New Roman" w:cs="Times New Roman"/>
          <w:sz w:val="24"/>
          <w:szCs w:val="24"/>
          <w:lang w:val="pt-BR"/>
        </w:rPr>
        <w:t xml:space="preserve">Embora incompatível com o positivismo jurídico estrito, é seguro dizer que o fundamento do </w:t>
      </w:r>
      <w:r w:rsidRPr="00021594">
        <w:rPr>
          <w:rFonts w:ascii="Times New Roman" w:hAnsi="Times New Roman" w:cs="Times New Roman"/>
          <w:i/>
          <w:sz w:val="24"/>
          <w:szCs w:val="24"/>
          <w:lang w:val="pt-BR"/>
        </w:rPr>
        <w:t>ius cogens</w:t>
      </w:r>
      <w:r w:rsidRPr="00021594">
        <w:rPr>
          <w:rFonts w:ascii="Times New Roman" w:hAnsi="Times New Roman" w:cs="Times New Roman"/>
          <w:sz w:val="24"/>
          <w:szCs w:val="24"/>
          <w:lang w:val="pt-BR"/>
        </w:rPr>
        <w:t xml:space="preserve"> ocidental é a lei natural ocidental. </w:t>
      </w:r>
      <w:r w:rsidR="00001AB8" w:rsidRPr="00021594">
        <w:rPr>
          <w:rFonts w:ascii="Times New Roman" w:hAnsi="Times New Roman" w:cs="Times New Roman"/>
          <w:sz w:val="24"/>
          <w:szCs w:val="24"/>
          <w:lang w:val="pt-BR"/>
        </w:rPr>
        <w:t>O direito</w:t>
      </w:r>
      <w:r w:rsidRPr="00021594">
        <w:rPr>
          <w:rFonts w:ascii="Times New Roman" w:hAnsi="Times New Roman" w:cs="Times New Roman"/>
          <w:sz w:val="24"/>
          <w:szCs w:val="24"/>
          <w:lang w:val="pt-BR"/>
        </w:rPr>
        <w:t xml:space="preserve"> natural ocidental pode ter sido codificada, por exemplo, na Declaração dos Direitos do Homem e do Cidadão (</w:t>
      </w:r>
      <w:r w:rsidR="00F51D07" w:rsidRPr="00021594">
        <w:rPr>
          <w:rFonts w:ascii="Times New Roman" w:hAnsi="Times New Roman" w:cs="Times New Roman"/>
          <w:sz w:val="24"/>
          <w:szCs w:val="24"/>
          <w:lang w:val="pt-BR"/>
        </w:rPr>
        <w:t xml:space="preserve">França, </w:t>
      </w:r>
      <w:r w:rsidRPr="00021594">
        <w:rPr>
          <w:rFonts w:ascii="Times New Roman" w:hAnsi="Times New Roman" w:cs="Times New Roman"/>
          <w:sz w:val="24"/>
          <w:szCs w:val="24"/>
          <w:lang w:val="pt-BR"/>
        </w:rPr>
        <w:t xml:space="preserve">1789) e </w:t>
      </w:r>
      <w:r w:rsidR="00DF0F2E" w:rsidRPr="00021594">
        <w:rPr>
          <w:rFonts w:ascii="Times New Roman" w:hAnsi="Times New Roman" w:cs="Times New Roman"/>
          <w:sz w:val="24"/>
          <w:szCs w:val="24"/>
          <w:lang w:val="pt-BR"/>
        </w:rPr>
        <w:t>no Estatuto Provisório de Império Mexicano</w:t>
      </w:r>
      <w:r w:rsidRPr="00021594">
        <w:rPr>
          <w:rFonts w:ascii="Times New Roman" w:hAnsi="Times New Roman" w:cs="Times New Roman"/>
          <w:sz w:val="24"/>
          <w:szCs w:val="24"/>
          <w:lang w:val="pt-BR"/>
        </w:rPr>
        <w:t xml:space="preserve"> (</w:t>
      </w:r>
      <w:r w:rsidR="00DF0F2E" w:rsidRPr="00021594">
        <w:rPr>
          <w:rFonts w:ascii="Times New Roman" w:hAnsi="Times New Roman" w:cs="Times New Roman"/>
          <w:sz w:val="24"/>
          <w:szCs w:val="24"/>
          <w:lang w:val="pt-BR"/>
        </w:rPr>
        <w:t>Título XV, 1865</w:t>
      </w:r>
      <w:r w:rsidRPr="00021594">
        <w:rPr>
          <w:rFonts w:ascii="Times New Roman" w:hAnsi="Times New Roman" w:cs="Times New Roman"/>
          <w:sz w:val="24"/>
          <w:szCs w:val="24"/>
          <w:lang w:val="pt-BR"/>
        </w:rPr>
        <w:t xml:space="preserve">), o fato é que essas </w:t>
      </w:r>
      <w:r w:rsidR="00DF0F2E" w:rsidRPr="00021594">
        <w:rPr>
          <w:rFonts w:ascii="Times New Roman" w:hAnsi="Times New Roman" w:cs="Times New Roman"/>
          <w:sz w:val="24"/>
          <w:szCs w:val="24"/>
          <w:lang w:val="pt-BR"/>
        </w:rPr>
        <w:t>normas</w:t>
      </w:r>
      <w:r w:rsidRPr="00021594">
        <w:rPr>
          <w:rFonts w:ascii="Times New Roman" w:hAnsi="Times New Roman" w:cs="Times New Roman"/>
          <w:sz w:val="24"/>
          <w:szCs w:val="24"/>
          <w:lang w:val="pt-BR"/>
        </w:rPr>
        <w:t xml:space="preserve"> apenas codificaram a lei natural ocidental transcendente. </w:t>
      </w:r>
    </w:p>
    <w:p w14:paraId="399B7305" w14:textId="7C666360" w:rsidR="009D1D3C" w:rsidRPr="00021594" w:rsidRDefault="009D1D3C" w:rsidP="00E76D6E">
      <w:pPr>
        <w:spacing w:after="0" w:line="360" w:lineRule="auto"/>
        <w:ind w:firstLine="709"/>
        <w:jc w:val="both"/>
        <w:rPr>
          <w:rFonts w:ascii="Times New Roman" w:hAnsi="Times New Roman" w:cs="Times New Roman"/>
          <w:sz w:val="24"/>
          <w:szCs w:val="24"/>
          <w:lang w:val="fr-CA"/>
        </w:rPr>
      </w:pPr>
      <w:r w:rsidRPr="00021594">
        <w:rPr>
          <w:rFonts w:ascii="Times New Roman" w:hAnsi="Times New Roman" w:cs="Times New Roman"/>
          <w:sz w:val="24"/>
          <w:szCs w:val="24"/>
          <w:lang w:val="fr-CA"/>
        </w:rPr>
        <w:t>A lei natural ocidental é parte integrante d</w:t>
      </w:r>
      <w:r w:rsidR="00FD33AF" w:rsidRPr="00021594">
        <w:rPr>
          <w:rFonts w:ascii="Times New Roman" w:hAnsi="Times New Roman" w:cs="Times New Roman"/>
          <w:sz w:val="24"/>
          <w:szCs w:val="24"/>
          <w:lang w:val="fr-CA"/>
        </w:rPr>
        <w:t>o d</w:t>
      </w:r>
      <w:r w:rsidR="00CE01EA" w:rsidRPr="00021594">
        <w:rPr>
          <w:rFonts w:ascii="Times New Roman" w:hAnsi="Times New Roman" w:cs="Times New Roman"/>
          <w:sz w:val="24"/>
          <w:szCs w:val="24"/>
          <w:lang w:val="fr-CA"/>
        </w:rPr>
        <w:t>ireito</w:t>
      </w:r>
      <w:r w:rsidRPr="00021594">
        <w:rPr>
          <w:rFonts w:ascii="Times New Roman" w:hAnsi="Times New Roman" w:cs="Times New Roman"/>
          <w:sz w:val="24"/>
          <w:szCs w:val="24"/>
          <w:lang w:val="fr-CA"/>
        </w:rPr>
        <w:t xml:space="preserve"> ocidental da modern</w:t>
      </w:r>
      <w:r w:rsidR="00FD33AF" w:rsidRPr="00021594">
        <w:rPr>
          <w:rFonts w:ascii="Times New Roman" w:hAnsi="Times New Roman" w:cs="Times New Roman"/>
          <w:sz w:val="24"/>
          <w:szCs w:val="24"/>
          <w:lang w:val="fr-CA"/>
        </w:rPr>
        <w:t>idade</w:t>
      </w:r>
      <w:r w:rsidR="00EE5D06">
        <w:rPr>
          <w:rFonts w:ascii="Times New Roman" w:hAnsi="Times New Roman" w:cs="Times New Roman"/>
          <w:sz w:val="24"/>
          <w:szCs w:val="24"/>
          <w:lang w:val="fr-CA"/>
        </w:rPr>
        <w:t xml:space="preserve"> (</w:t>
      </w:r>
      <w:r w:rsidR="00EE5D06" w:rsidRPr="00EE5D06">
        <w:rPr>
          <w:rFonts w:ascii="Times New Roman" w:hAnsi="Times New Roman" w:cs="Times New Roman"/>
          <w:sz w:val="24"/>
          <w:szCs w:val="24"/>
          <w:lang w:val="fr-CA"/>
        </w:rPr>
        <w:t>Nunes, 2017, p. 67</w:t>
      </w:r>
      <w:r w:rsidR="00EE5D06">
        <w:rPr>
          <w:rFonts w:ascii="Times New Roman" w:hAnsi="Times New Roman" w:cs="Times New Roman"/>
          <w:sz w:val="24"/>
          <w:szCs w:val="24"/>
          <w:lang w:val="fr-CA"/>
        </w:rPr>
        <w:t>)</w:t>
      </w:r>
      <w:r w:rsidRPr="00021594">
        <w:rPr>
          <w:rFonts w:ascii="Times New Roman" w:hAnsi="Times New Roman" w:cs="Times New Roman"/>
          <w:sz w:val="24"/>
          <w:szCs w:val="24"/>
          <w:lang w:val="fr-CA"/>
        </w:rPr>
        <w:t xml:space="preserve">: "Atualmente, o direito natural serve de parâmetro para as declarações de direitos </w:t>
      </w:r>
      <w:r w:rsidRPr="00021594">
        <w:rPr>
          <w:rFonts w:ascii="Times New Roman" w:hAnsi="Times New Roman" w:cs="Times New Roman"/>
          <w:sz w:val="24"/>
          <w:szCs w:val="24"/>
          <w:lang w:val="fr-CA"/>
        </w:rPr>
        <w:lastRenderedPageBreak/>
        <w:t>humanos e para a criação de novos direitos e garantias fundamentais. Neste sentido, percebe-se que a afirmação do constitucionalismo moderno, notadamente a partir do final do século XVIII, seguida pelos grandes códigos europeus – norte</w:t>
      </w:r>
      <w:r w:rsidR="00CE01EA" w:rsidRPr="00021594">
        <w:rPr>
          <w:rFonts w:ascii="Times New Roman" w:hAnsi="Times New Roman" w:cs="Times New Roman"/>
          <w:sz w:val="24"/>
          <w:szCs w:val="24"/>
          <w:lang w:val="fr-CA"/>
        </w:rPr>
        <w:t>adore</w:t>
      </w:r>
      <w:r w:rsidRPr="00021594">
        <w:rPr>
          <w:rFonts w:ascii="Times New Roman" w:hAnsi="Times New Roman" w:cs="Times New Roman"/>
          <w:sz w:val="24"/>
          <w:szCs w:val="24"/>
          <w:lang w:val="fr-CA"/>
        </w:rPr>
        <w:t xml:space="preserve">s do sistema jurídico contemporâneo –, inicialmente foi um obstáculo ao direito natural; entretanto, hodiernamente, o direito natural, expresso em princípios, representa uma utopia pedagógica – necessária –, um valor ético e moral que expressa o mais puro ideal de um dever ser, seja no âmbito do direito interno ou do internacional." Ao mesmo tempo, é certo que os componentes da lei natural ocidental que são inconvenientes para o ocidente </w:t>
      </w:r>
      <w:r w:rsidR="005A40D1" w:rsidRPr="00021594">
        <w:rPr>
          <w:rFonts w:ascii="Times New Roman" w:hAnsi="Times New Roman" w:cs="Times New Roman"/>
          <w:sz w:val="24"/>
          <w:szCs w:val="24"/>
          <w:lang w:val="fr-CA"/>
        </w:rPr>
        <w:t xml:space="preserve">não </w:t>
      </w:r>
      <w:r w:rsidRPr="00021594">
        <w:rPr>
          <w:rFonts w:ascii="Times New Roman" w:hAnsi="Times New Roman" w:cs="Times New Roman"/>
          <w:sz w:val="24"/>
          <w:szCs w:val="24"/>
          <w:lang w:val="fr-CA"/>
        </w:rPr>
        <w:t xml:space="preserve">deixaram de existir. </w:t>
      </w:r>
      <w:r w:rsidR="0023290E" w:rsidRPr="00021594">
        <w:rPr>
          <w:rFonts w:ascii="Times New Roman" w:hAnsi="Times New Roman" w:cs="Times New Roman"/>
          <w:sz w:val="24"/>
          <w:szCs w:val="24"/>
          <w:lang w:val="fr-CA"/>
        </w:rPr>
        <w:t>A propriedade transcendental da lei natural ocidental torna-se evidente nas violações das leis do universo que resultaram na crise climática e no declínio da biodiversidade</w:t>
      </w:r>
      <w:r w:rsidR="00862764" w:rsidRPr="00021594">
        <w:rPr>
          <w:rFonts w:ascii="Times New Roman" w:hAnsi="Times New Roman" w:cs="Times New Roman"/>
          <w:sz w:val="24"/>
          <w:szCs w:val="24"/>
          <w:lang w:val="fr-CA"/>
        </w:rPr>
        <w:t>, a</w:t>
      </w:r>
      <w:r w:rsidR="0023290E" w:rsidRPr="00021594">
        <w:rPr>
          <w:rFonts w:ascii="Times New Roman" w:hAnsi="Times New Roman" w:cs="Times New Roman"/>
          <w:sz w:val="24"/>
          <w:szCs w:val="24"/>
          <w:lang w:val="fr-CA"/>
        </w:rPr>
        <w:t>lém de</w:t>
      </w:r>
      <w:r w:rsidRPr="00021594">
        <w:rPr>
          <w:rFonts w:ascii="Times New Roman" w:hAnsi="Times New Roman" w:cs="Times New Roman"/>
          <w:sz w:val="24"/>
          <w:szCs w:val="24"/>
          <w:lang w:val="fr-CA"/>
        </w:rPr>
        <w:t xml:space="preserve"> o direito ocidental da </w:t>
      </w:r>
      <w:r w:rsidR="00E24FC0" w:rsidRPr="00021594">
        <w:rPr>
          <w:rFonts w:ascii="Times New Roman" w:hAnsi="Times New Roman" w:cs="Times New Roman"/>
          <w:sz w:val="24"/>
          <w:szCs w:val="24"/>
          <w:lang w:val="fr-CA"/>
        </w:rPr>
        <w:t>modernidad</w:t>
      </w:r>
      <w:r w:rsidRPr="00021594">
        <w:rPr>
          <w:rFonts w:ascii="Times New Roman" w:hAnsi="Times New Roman" w:cs="Times New Roman"/>
          <w:sz w:val="24"/>
          <w:szCs w:val="24"/>
          <w:lang w:val="fr-CA"/>
        </w:rPr>
        <w:t xml:space="preserve"> </w:t>
      </w:r>
      <w:r w:rsidR="00862764" w:rsidRPr="00021594">
        <w:rPr>
          <w:rFonts w:ascii="Times New Roman" w:hAnsi="Times New Roman" w:cs="Times New Roman"/>
          <w:sz w:val="24"/>
          <w:szCs w:val="24"/>
          <w:lang w:val="fr-CA"/>
        </w:rPr>
        <w:t>ser</w:t>
      </w:r>
      <w:r w:rsidRPr="00021594">
        <w:rPr>
          <w:rFonts w:ascii="Times New Roman" w:hAnsi="Times New Roman" w:cs="Times New Roman"/>
          <w:sz w:val="24"/>
          <w:szCs w:val="24"/>
          <w:lang w:val="fr-CA"/>
        </w:rPr>
        <w:t xml:space="preserve"> fruto de uma corrupção </w:t>
      </w:r>
      <w:r w:rsidR="005A40D1" w:rsidRPr="00021594">
        <w:rPr>
          <w:rFonts w:ascii="Times New Roman" w:hAnsi="Times New Roman" w:cs="Times New Roman"/>
          <w:sz w:val="24"/>
          <w:szCs w:val="24"/>
          <w:lang w:val="fr-CA"/>
        </w:rPr>
        <w:t>intraocidental</w:t>
      </w:r>
      <w:r w:rsidRPr="00021594">
        <w:rPr>
          <w:rFonts w:ascii="Times New Roman" w:hAnsi="Times New Roman" w:cs="Times New Roman"/>
          <w:sz w:val="24"/>
          <w:szCs w:val="24"/>
          <w:lang w:val="fr-CA"/>
        </w:rPr>
        <w:t>.</w:t>
      </w:r>
    </w:p>
    <w:p w14:paraId="1B98587E" w14:textId="03D0F318" w:rsidR="00F8202E" w:rsidRPr="00021594" w:rsidRDefault="005413CA" w:rsidP="00E76D6E">
      <w:pPr>
        <w:spacing w:after="0" w:line="360" w:lineRule="auto"/>
        <w:ind w:firstLine="709"/>
        <w:jc w:val="both"/>
        <w:rPr>
          <w:rFonts w:ascii="Times New Roman" w:hAnsi="Times New Roman" w:cs="Times New Roman"/>
          <w:sz w:val="24"/>
          <w:szCs w:val="24"/>
          <w:lang w:val="fr-CA"/>
        </w:rPr>
      </w:pPr>
      <w:r w:rsidRPr="00021594">
        <w:rPr>
          <w:rFonts w:ascii="Times New Roman" w:hAnsi="Times New Roman" w:cs="Times New Roman"/>
          <w:sz w:val="24"/>
          <w:szCs w:val="24"/>
          <w:lang w:val="fr-CA"/>
        </w:rPr>
        <w:t xml:space="preserve">A crise climática e o declínio da biodiversidade apontam para a violência inerente ao direito da modernidade ocidental e o </w:t>
      </w:r>
      <w:r w:rsidRPr="00021594">
        <w:rPr>
          <w:rFonts w:ascii="Times New Roman" w:hAnsi="Times New Roman" w:cs="Times New Roman"/>
          <w:i/>
          <w:sz w:val="24"/>
          <w:szCs w:val="24"/>
          <w:lang w:val="fr-CA"/>
        </w:rPr>
        <w:t>ius cogens</w:t>
      </w:r>
      <w:r w:rsidRPr="00021594">
        <w:rPr>
          <w:rFonts w:ascii="Times New Roman" w:hAnsi="Times New Roman" w:cs="Times New Roman"/>
          <w:sz w:val="24"/>
          <w:szCs w:val="24"/>
          <w:lang w:val="fr-CA"/>
        </w:rPr>
        <w:t xml:space="preserve"> associado de forma mais ampla. </w:t>
      </w:r>
      <w:r w:rsidR="00F8202E" w:rsidRPr="00021594">
        <w:rPr>
          <w:rFonts w:ascii="Times New Roman" w:hAnsi="Times New Roman" w:cs="Times New Roman"/>
          <w:sz w:val="24"/>
          <w:szCs w:val="24"/>
          <w:lang w:val="fr-CA"/>
        </w:rPr>
        <w:t>Violência e justiça formam um dualismo problemático segundo Blaise Pascal e Jacques Derrida</w:t>
      </w:r>
      <w:r w:rsidR="00EE5D06">
        <w:rPr>
          <w:rFonts w:ascii="Times New Roman" w:hAnsi="Times New Roman" w:cs="Times New Roman"/>
          <w:sz w:val="24"/>
          <w:szCs w:val="24"/>
          <w:lang w:val="fr-CA"/>
        </w:rPr>
        <w:t xml:space="preserve"> (</w:t>
      </w:r>
      <w:r w:rsidR="00EE5D06" w:rsidRPr="00EE5D06">
        <w:rPr>
          <w:rFonts w:ascii="Times New Roman" w:hAnsi="Times New Roman" w:cs="Times New Roman"/>
          <w:caps/>
          <w:sz w:val="24"/>
          <w:szCs w:val="24"/>
          <w:lang w:val="fr-CA"/>
        </w:rPr>
        <w:t>Eccard</w:t>
      </w:r>
      <w:r w:rsidR="00EE5D06">
        <w:rPr>
          <w:rFonts w:ascii="Times New Roman" w:hAnsi="Times New Roman" w:cs="Times New Roman"/>
          <w:sz w:val="24"/>
          <w:szCs w:val="24"/>
          <w:lang w:val="fr-CA"/>
        </w:rPr>
        <w:t xml:space="preserve"> et </w:t>
      </w:r>
      <w:proofErr w:type="gramStart"/>
      <w:r w:rsidR="00EE5D06">
        <w:rPr>
          <w:rFonts w:ascii="Times New Roman" w:hAnsi="Times New Roman" w:cs="Times New Roman"/>
          <w:sz w:val="24"/>
          <w:szCs w:val="24"/>
          <w:lang w:val="fr-CA"/>
        </w:rPr>
        <w:t>al.,</w:t>
      </w:r>
      <w:proofErr w:type="gramEnd"/>
      <w:r w:rsidR="00EE5D06" w:rsidRPr="00EE5D06">
        <w:rPr>
          <w:rFonts w:ascii="Times New Roman" w:hAnsi="Times New Roman" w:cs="Times New Roman"/>
          <w:sz w:val="24"/>
          <w:szCs w:val="24"/>
          <w:lang w:val="fr-CA"/>
        </w:rPr>
        <w:t xml:space="preserve"> 2020, p. 214</w:t>
      </w:r>
      <w:r w:rsidR="00EE5D06">
        <w:rPr>
          <w:rFonts w:ascii="Times New Roman" w:hAnsi="Times New Roman" w:cs="Times New Roman"/>
          <w:sz w:val="24"/>
          <w:szCs w:val="24"/>
          <w:lang w:val="fr-CA"/>
        </w:rPr>
        <w:t>)</w:t>
      </w:r>
      <w:r w:rsidR="00F8202E" w:rsidRPr="00021594">
        <w:rPr>
          <w:rFonts w:ascii="Times New Roman" w:hAnsi="Times New Roman" w:cs="Times New Roman"/>
          <w:sz w:val="24"/>
          <w:szCs w:val="24"/>
          <w:lang w:val="fr-CA"/>
        </w:rPr>
        <w:t>: "A justiça sem a força é impotente [por outras palavras: a justiça não é justiça, ela não é feita se não tiver força de ser ‘</w:t>
      </w:r>
      <w:r w:rsidR="00862764" w:rsidRPr="00021594">
        <w:rPr>
          <w:rFonts w:ascii="Times New Roman" w:hAnsi="Times New Roman" w:cs="Times New Roman"/>
          <w:sz w:val="24"/>
          <w:szCs w:val="24"/>
          <w:lang w:val="fr-CA"/>
        </w:rPr>
        <w:t>imposta’</w:t>
      </w:r>
      <w:r w:rsidR="00F8202E" w:rsidRPr="00021594">
        <w:rPr>
          <w:rFonts w:ascii="Times New Roman" w:hAnsi="Times New Roman" w:cs="Times New Roman"/>
          <w:sz w:val="24"/>
          <w:szCs w:val="24"/>
          <w:lang w:val="fr-CA"/>
        </w:rPr>
        <w:t xml:space="preserve">; uma justiça impotente não é uma justiça, no sentido do direito]; a força sem a justiça é tirânica. A justiça sem força é contradita, porque sempre há homens maus; a força sem justiça é acusada. É preciso, pois, colocar juntas a justiça e a força; e para fazê-lo, que aquilo que é justo seja forte, ou que aquilo que é forte seja justo." Esse argumento tem duas implicações. </w:t>
      </w:r>
      <w:r w:rsidR="00862764" w:rsidRPr="00021594">
        <w:rPr>
          <w:rFonts w:ascii="Times New Roman" w:hAnsi="Times New Roman" w:cs="Times New Roman"/>
          <w:sz w:val="24"/>
          <w:szCs w:val="24"/>
          <w:lang w:val="fr-CA"/>
        </w:rPr>
        <w:t xml:space="preserve">A primeira é </w:t>
      </w:r>
      <w:proofErr w:type="gramStart"/>
      <w:r w:rsidR="00862764" w:rsidRPr="00021594">
        <w:rPr>
          <w:rFonts w:ascii="Times New Roman" w:hAnsi="Times New Roman" w:cs="Times New Roman"/>
          <w:sz w:val="24"/>
          <w:szCs w:val="24"/>
          <w:lang w:val="fr-CA"/>
        </w:rPr>
        <w:t>que</w:t>
      </w:r>
      <w:r w:rsidR="00F8202E" w:rsidRPr="00021594">
        <w:rPr>
          <w:rFonts w:ascii="Times New Roman" w:hAnsi="Times New Roman" w:cs="Times New Roman"/>
          <w:sz w:val="24"/>
          <w:szCs w:val="24"/>
          <w:lang w:val="fr-CA"/>
        </w:rPr>
        <w:t xml:space="preserve"> a</w:t>
      </w:r>
      <w:proofErr w:type="gramEnd"/>
      <w:r w:rsidR="00F8202E" w:rsidRPr="00021594">
        <w:rPr>
          <w:rFonts w:ascii="Times New Roman" w:hAnsi="Times New Roman" w:cs="Times New Roman"/>
          <w:sz w:val="24"/>
          <w:szCs w:val="24"/>
          <w:lang w:val="fr-CA"/>
        </w:rPr>
        <w:t xml:space="preserve"> justiça é, em última análise, determinada pelos detentores do poder coercitivo. </w:t>
      </w:r>
      <w:r w:rsidR="00862764" w:rsidRPr="00021594">
        <w:rPr>
          <w:rFonts w:ascii="Times New Roman" w:hAnsi="Times New Roman" w:cs="Times New Roman"/>
          <w:sz w:val="24"/>
          <w:szCs w:val="24"/>
          <w:lang w:val="fr-CA"/>
        </w:rPr>
        <w:t>A segunda</w:t>
      </w:r>
      <w:r w:rsidR="00F8202E" w:rsidRPr="00021594">
        <w:rPr>
          <w:rFonts w:ascii="Times New Roman" w:hAnsi="Times New Roman" w:cs="Times New Roman"/>
          <w:sz w:val="24"/>
          <w:szCs w:val="24"/>
          <w:lang w:val="fr-CA"/>
        </w:rPr>
        <w:t xml:space="preserve">, e </w:t>
      </w:r>
      <w:r w:rsidR="00862764" w:rsidRPr="00021594">
        <w:rPr>
          <w:rFonts w:ascii="Times New Roman" w:hAnsi="Times New Roman" w:cs="Times New Roman"/>
          <w:sz w:val="24"/>
          <w:szCs w:val="24"/>
          <w:lang w:val="fr-CA"/>
        </w:rPr>
        <w:t>esta</w:t>
      </w:r>
      <w:r w:rsidR="00F8202E" w:rsidRPr="00021594">
        <w:rPr>
          <w:rFonts w:ascii="Times New Roman" w:hAnsi="Times New Roman" w:cs="Times New Roman"/>
          <w:sz w:val="24"/>
          <w:szCs w:val="24"/>
          <w:lang w:val="fr-CA"/>
        </w:rPr>
        <w:t xml:space="preserve"> é </w:t>
      </w:r>
      <w:r w:rsidR="00862764" w:rsidRPr="00021594">
        <w:rPr>
          <w:rFonts w:ascii="Times New Roman" w:hAnsi="Times New Roman" w:cs="Times New Roman"/>
          <w:sz w:val="24"/>
          <w:szCs w:val="24"/>
          <w:lang w:val="fr-CA"/>
        </w:rPr>
        <w:t xml:space="preserve">a </w:t>
      </w:r>
      <w:r w:rsidR="00F8202E" w:rsidRPr="00021594">
        <w:rPr>
          <w:rFonts w:ascii="Times New Roman" w:hAnsi="Times New Roman" w:cs="Times New Roman"/>
          <w:sz w:val="24"/>
          <w:szCs w:val="24"/>
          <w:lang w:val="fr-CA"/>
        </w:rPr>
        <w:t xml:space="preserve">mais importante, </w:t>
      </w:r>
      <w:r w:rsidR="00862764" w:rsidRPr="00021594">
        <w:rPr>
          <w:rFonts w:ascii="Times New Roman" w:hAnsi="Times New Roman" w:cs="Times New Roman"/>
          <w:sz w:val="24"/>
          <w:szCs w:val="24"/>
          <w:lang w:val="fr-CA"/>
        </w:rPr>
        <w:t xml:space="preserve">é que </w:t>
      </w:r>
      <w:r w:rsidR="00F8202E" w:rsidRPr="00021594">
        <w:rPr>
          <w:rFonts w:ascii="Times New Roman" w:hAnsi="Times New Roman" w:cs="Times New Roman"/>
          <w:sz w:val="24"/>
          <w:szCs w:val="24"/>
          <w:lang w:val="fr-CA"/>
        </w:rPr>
        <w:t xml:space="preserve">a justiça pode legitimar o ilegal, ou seja, a persistente colonialidade jurídica e o colonialismo continuado </w:t>
      </w:r>
      <w:r w:rsidR="00317E93" w:rsidRPr="00021594">
        <w:rPr>
          <w:rFonts w:ascii="Times New Roman" w:hAnsi="Times New Roman" w:cs="Times New Roman"/>
          <w:sz w:val="24"/>
          <w:szCs w:val="24"/>
          <w:lang w:val="fr-CA"/>
        </w:rPr>
        <w:t>na</w:t>
      </w:r>
      <w:r w:rsidR="00F8202E" w:rsidRPr="00021594">
        <w:rPr>
          <w:rFonts w:ascii="Times New Roman" w:hAnsi="Times New Roman" w:cs="Times New Roman"/>
          <w:sz w:val="24"/>
          <w:szCs w:val="24"/>
          <w:lang w:val="fr-CA"/>
        </w:rPr>
        <w:t xml:space="preserve"> Ixachitlān. Pode-se observar que ambas as implicações estão fundadas na noção errônea de que os detentores do poder coercitivo nos estados dos </w:t>
      </w:r>
      <w:r w:rsidR="00177DBA" w:rsidRPr="00021594">
        <w:rPr>
          <w:rFonts w:ascii="Times New Roman" w:hAnsi="Times New Roman" w:cs="Times New Roman"/>
          <w:sz w:val="24"/>
          <w:szCs w:val="24"/>
          <w:lang w:val="fr-CA"/>
        </w:rPr>
        <w:t>colonizadores</w:t>
      </w:r>
      <w:r w:rsidR="00F8202E" w:rsidRPr="00021594">
        <w:rPr>
          <w:rFonts w:ascii="Times New Roman" w:hAnsi="Times New Roman" w:cs="Times New Roman"/>
          <w:sz w:val="24"/>
          <w:szCs w:val="24"/>
          <w:lang w:val="fr-CA"/>
        </w:rPr>
        <w:t xml:space="preserve"> não estão submetidos a um detentor mais poderoso do poder coercitivo, ou seja, o universo. </w:t>
      </w:r>
      <w:r w:rsidR="00F8202E" w:rsidRPr="00021594">
        <w:rPr>
          <w:rFonts w:ascii="Times New Roman" w:hAnsi="Times New Roman" w:cs="Times New Roman"/>
          <w:sz w:val="24"/>
          <w:szCs w:val="24"/>
          <w:lang w:val="pt-BR"/>
        </w:rPr>
        <w:t xml:space="preserve">No final, o universo vence todos os conflitos com a humanidade. </w:t>
      </w:r>
      <w:r w:rsidR="00E52758" w:rsidRPr="00021594">
        <w:rPr>
          <w:rFonts w:ascii="Times New Roman" w:hAnsi="Times New Roman" w:cs="Times New Roman"/>
          <w:sz w:val="24"/>
          <w:szCs w:val="24"/>
          <w:lang w:val="pt-BR"/>
        </w:rPr>
        <w:t>Curiosamente, c</w:t>
      </w:r>
      <w:r w:rsidR="00F8202E" w:rsidRPr="00021594">
        <w:rPr>
          <w:rFonts w:ascii="Times New Roman" w:hAnsi="Times New Roman" w:cs="Times New Roman"/>
          <w:sz w:val="24"/>
          <w:szCs w:val="24"/>
          <w:lang w:val="pt-BR"/>
        </w:rPr>
        <w:t xml:space="preserve">omo as cosmovisões de várias </w:t>
      </w:r>
      <w:r w:rsidRPr="00021594">
        <w:rPr>
          <w:rFonts w:ascii="Times New Roman" w:hAnsi="Times New Roman" w:cs="Times New Roman"/>
          <w:sz w:val="24"/>
          <w:szCs w:val="24"/>
          <w:lang w:val="pt-BR"/>
        </w:rPr>
        <w:t>N</w:t>
      </w:r>
      <w:r w:rsidR="00F8202E" w:rsidRPr="00021594">
        <w:rPr>
          <w:rFonts w:ascii="Times New Roman" w:hAnsi="Times New Roman" w:cs="Times New Roman"/>
          <w:sz w:val="24"/>
          <w:szCs w:val="24"/>
          <w:lang w:val="pt-BR"/>
        </w:rPr>
        <w:t xml:space="preserve">ações </w:t>
      </w:r>
      <w:r w:rsidRPr="00021594">
        <w:rPr>
          <w:rFonts w:ascii="Times New Roman" w:hAnsi="Times New Roman" w:cs="Times New Roman"/>
          <w:sz w:val="24"/>
          <w:szCs w:val="24"/>
          <w:lang w:val="pt-BR"/>
        </w:rPr>
        <w:t>I</w:t>
      </w:r>
      <w:r w:rsidR="00F8202E" w:rsidRPr="00021594">
        <w:rPr>
          <w:rFonts w:ascii="Times New Roman" w:hAnsi="Times New Roman" w:cs="Times New Roman"/>
          <w:sz w:val="24"/>
          <w:szCs w:val="24"/>
          <w:lang w:val="pt-BR"/>
        </w:rPr>
        <w:t>ndígenas d</w:t>
      </w:r>
      <w:r w:rsidR="00E24FC0" w:rsidRPr="00021594">
        <w:rPr>
          <w:rFonts w:ascii="Times New Roman" w:hAnsi="Times New Roman" w:cs="Times New Roman"/>
          <w:sz w:val="24"/>
          <w:szCs w:val="24"/>
          <w:lang w:val="pt-BR"/>
        </w:rPr>
        <w:t>a</w:t>
      </w:r>
      <w:r w:rsidR="00F8202E" w:rsidRPr="00021594">
        <w:rPr>
          <w:rFonts w:ascii="Times New Roman" w:hAnsi="Times New Roman" w:cs="Times New Roman"/>
          <w:sz w:val="24"/>
          <w:szCs w:val="24"/>
          <w:lang w:val="pt-BR"/>
        </w:rPr>
        <w:t xml:space="preserve"> Ixachitlān consideram os humanos apenas como parte do universo, essas </w:t>
      </w:r>
      <w:r w:rsidRPr="00021594">
        <w:rPr>
          <w:rFonts w:ascii="Times New Roman" w:hAnsi="Times New Roman" w:cs="Times New Roman"/>
          <w:sz w:val="24"/>
          <w:szCs w:val="24"/>
          <w:lang w:val="pt-BR"/>
        </w:rPr>
        <w:t>N</w:t>
      </w:r>
      <w:r w:rsidR="00F8202E" w:rsidRPr="00021594">
        <w:rPr>
          <w:rFonts w:ascii="Times New Roman" w:hAnsi="Times New Roman" w:cs="Times New Roman"/>
          <w:sz w:val="24"/>
          <w:szCs w:val="24"/>
          <w:lang w:val="pt-BR"/>
        </w:rPr>
        <w:t xml:space="preserve">ações </w:t>
      </w:r>
      <w:r w:rsidRPr="00021594">
        <w:rPr>
          <w:rFonts w:ascii="Times New Roman" w:hAnsi="Times New Roman" w:cs="Times New Roman"/>
          <w:sz w:val="24"/>
          <w:szCs w:val="24"/>
          <w:lang w:val="pt-BR"/>
        </w:rPr>
        <w:t>I</w:t>
      </w:r>
      <w:r w:rsidR="00F8202E" w:rsidRPr="00021594">
        <w:rPr>
          <w:rFonts w:ascii="Times New Roman" w:hAnsi="Times New Roman" w:cs="Times New Roman"/>
          <w:sz w:val="24"/>
          <w:szCs w:val="24"/>
          <w:lang w:val="pt-BR"/>
        </w:rPr>
        <w:t xml:space="preserve">ndígenas tornam-se partes do universo e, portanto, participam do poder coercitivo supremo do universo. </w:t>
      </w:r>
      <w:r w:rsidR="00F8202E" w:rsidRPr="00021594">
        <w:rPr>
          <w:rFonts w:ascii="Times New Roman" w:hAnsi="Times New Roman" w:cs="Times New Roman"/>
          <w:sz w:val="24"/>
          <w:szCs w:val="24"/>
          <w:lang w:val="fr-CA"/>
        </w:rPr>
        <w:t xml:space="preserve">Portanto, qualquer pretensão de </w:t>
      </w:r>
      <w:proofErr w:type="gramStart"/>
      <w:r w:rsidR="00F8202E" w:rsidRPr="00021594">
        <w:rPr>
          <w:rFonts w:ascii="Times New Roman" w:hAnsi="Times New Roman" w:cs="Times New Roman"/>
          <w:sz w:val="24"/>
          <w:szCs w:val="24"/>
          <w:lang w:val="fr-CA"/>
        </w:rPr>
        <w:t>que os</w:t>
      </w:r>
      <w:proofErr w:type="gramEnd"/>
      <w:r w:rsidR="00F8202E" w:rsidRPr="00021594">
        <w:rPr>
          <w:rFonts w:ascii="Times New Roman" w:hAnsi="Times New Roman" w:cs="Times New Roman"/>
          <w:sz w:val="24"/>
          <w:szCs w:val="24"/>
          <w:lang w:val="fr-CA"/>
        </w:rPr>
        <w:t xml:space="preserve"> estados dos </w:t>
      </w:r>
      <w:r w:rsidR="00177DBA" w:rsidRPr="00021594">
        <w:rPr>
          <w:rFonts w:ascii="Times New Roman" w:hAnsi="Times New Roman" w:cs="Times New Roman"/>
          <w:sz w:val="24"/>
          <w:szCs w:val="24"/>
          <w:lang w:val="fr-CA"/>
        </w:rPr>
        <w:t>colonizadores</w:t>
      </w:r>
      <w:r w:rsidR="00F8202E" w:rsidRPr="00021594">
        <w:rPr>
          <w:rFonts w:ascii="Times New Roman" w:hAnsi="Times New Roman" w:cs="Times New Roman"/>
          <w:sz w:val="24"/>
          <w:szCs w:val="24"/>
          <w:lang w:val="fr-CA"/>
        </w:rPr>
        <w:t xml:space="preserve"> detenham poder coercitivo é, em última análise, uma miragem.</w:t>
      </w:r>
    </w:p>
    <w:p w14:paraId="3E878CCD" w14:textId="0079D248" w:rsidR="00910EFD" w:rsidRPr="00021594" w:rsidRDefault="005413CA" w:rsidP="00E76D6E">
      <w:pPr>
        <w:spacing w:after="0" w:line="360" w:lineRule="auto"/>
        <w:ind w:firstLine="709"/>
        <w:jc w:val="both"/>
        <w:rPr>
          <w:rFonts w:ascii="Times New Roman" w:hAnsi="Times New Roman" w:cs="Times New Roman"/>
          <w:sz w:val="24"/>
          <w:szCs w:val="24"/>
          <w:lang w:val="fr-CA"/>
        </w:rPr>
      </w:pPr>
      <w:r w:rsidRPr="00021594">
        <w:rPr>
          <w:rFonts w:ascii="Times New Roman" w:hAnsi="Times New Roman" w:cs="Times New Roman"/>
          <w:sz w:val="24"/>
          <w:szCs w:val="24"/>
          <w:lang w:val="fr-CA"/>
        </w:rPr>
        <w:t xml:space="preserve">A propriedade transcendental do direito ocidental da modernidade e do </w:t>
      </w:r>
      <w:r w:rsidRPr="00021594">
        <w:rPr>
          <w:rFonts w:ascii="Times New Roman" w:hAnsi="Times New Roman" w:cs="Times New Roman"/>
          <w:i/>
          <w:sz w:val="24"/>
          <w:szCs w:val="24"/>
          <w:lang w:val="fr-CA"/>
        </w:rPr>
        <w:t>ius cogens</w:t>
      </w:r>
      <w:r w:rsidRPr="00021594">
        <w:rPr>
          <w:rFonts w:ascii="Times New Roman" w:hAnsi="Times New Roman" w:cs="Times New Roman"/>
          <w:sz w:val="24"/>
          <w:szCs w:val="24"/>
          <w:lang w:val="fr-CA"/>
        </w:rPr>
        <w:t xml:space="preserve"> associado é suicida em vista do universo todo-poderoso. </w:t>
      </w:r>
      <w:r w:rsidR="00910EFD" w:rsidRPr="00021594">
        <w:rPr>
          <w:rFonts w:ascii="Times New Roman" w:hAnsi="Times New Roman" w:cs="Times New Roman"/>
          <w:sz w:val="24"/>
          <w:szCs w:val="24"/>
          <w:lang w:val="fr-CA"/>
        </w:rPr>
        <w:t xml:space="preserve">Os aspectos suicidas do direito nos estados dos </w:t>
      </w:r>
      <w:r w:rsidR="00177DBA" w:rsidRPr="00021594">
        <w:rPr>
          <w:rFonts w:ascii="Times New Roman" w:hAnsi="Times New Roman" w:cs="Times New Roman"/>
          <w:sz w:val="24"/>
          <w:szCs w:val="24"/>
          <w:lang w:val="fr-CA"/>
        </w:rPr>
        <w:t>colonizadores</w:t>
      </w:r>
      <w:r w:rsidR="00910EFD" w:rsidRPr="00021594">
        <w:rPr>
          <w:rFonts w:ascii="Times New Roman" w:hAnsi="Times New Roman" w:cs="Times New Roman"/>
          <w:sz w:val="24"/>
          <w:szCs w:val="24"/>
          <w:lang w:val="fr-CA"/>
        </w:rPr>
        <w:t xml:space="preserve">, ou seja, a ameaça existencial representada pela crise climática e o </w:t>
      </w:r>
      <w:r w:rsidR="00910EFD" w:rsidRPr="00021594">
        <w:rPr>
          <w:rFonts w:ascii="Times New Roman" w:hAnsi="Times New Roman" w:cs="Times New Roman"/>
          <w:sz w:val="24"/>
          <w:szCs w:val="24"/>
          <w:lang w:val="fr-CA"/>
        </w:rPr>
        <w:lastRenderedPageBreak/>
        <w:t>declínio da biodiversidade, colocam em questão o discurso vítima-perpetrador presente na literatura jurídica sobre violência</w:t>
      </w:r>
      <w:r w:rsidR="00EE5D06">
        <w:rPr>
          <w:rFonts w:ascii="Times New Roman" w:hAnsi="Times New Roman" w:cs="Times New Roman"/>
          <w:sz w:val="24"/>
          <w:szCs w:val="24"/>
          <w:lang w:val="fr-CA"/>
        </w:rPr>
        <w:t xml:space="preserve"> (</w:t>
      </w:r>
      <w:r w:rsidR="00EE5D06" w:rsidRPr="00EE5D06">
        <w:rPr>
          <w:rFonts w:ascii="Times New Roman" w:hAnsi="Times New Roman" w:cs="Times New Roman"/>
          <w:caps/>
          <w:sz w:val="24"/>
          <w:szCs w:val="24"/>
          <w:lang w:val="fr-CA"/>
        </w:rPr>
        <w:t>Galán Castro</w:t>
      </w:r>
      <w:r w:rsidR="00EE5D06" w:rsidRPr="00EE5D06">
        <w:rPr>
          <w:rFonts w:ascii="Times New Roman" w:hAnsi="Times New Roman" w:cs="Times New Roman"/>
          <w:sz w:val="24"/>
          <w:szCs w:val="24"/>
          <w:lang w:val="fr-CA"/>
        </w:rPr>
        <w:t>, 2017, pp. 70-71</w:t>
      </w:r>
      <w:r w:rsidR="00EE5D06">
        <w:rPr>
          <w:rFonts w:ascii="Times New Roman" w:hAnsi="Times New Roman" w:cs="Times New Roman"/>
          <w:sz w:val="24"/>
          <w:szCs w:val="24"/>
          <w:lang w:val="fr-CA"/>
        </w:rPr>
        <w:t>)</w:t>
      </w:r>
      <w:r w:rsidR="00910EFD" w:rsidRPr="00021594">
        <w:rPr>
          <w:rFonts w:ascii="Times New Roman" w:hAnsi="Times New Roman" w:cs="Times New Roman"/>
          <w:sz w:val="24"/>
          <w:szCs w:val="24"/>
          <w:lang w:val="fr-CA"/>
        </w:rPr>
        <w:t>. Dois pontos devem ser destacados</w:t>
      </w:r>
      <w:r w:rsidR="00A31F3F" w:rsidRPr="00021594">
        <w:rPr>
          <w:rFonts w:ascii="Times New Roman" w:hAnsi="Times New Roman" w:cs="Times New Roman"/>
          <w:sz w:val="24"/>
          <w:szCs w:val="24"/>
          <w:lang w:val="fr-CA"/>
        </w:rPr>
        <w:t> : 1)</w:t>
      </w:r>
      <w:r w:rsidR="00910EFD" w:rsidRPr="00021594">
        <w:rPr>
          <w:rFonts w:ascii="Times New Roman" w:hAnsi="Times New Roman" w:cs="Times New Roman"/>
          <w:sz w:val="24"/>
          <w:szCs w:val="24"/>
          <w:lang w:val="fr-CA"/>
        </w:rPr>
        <w:t xml:space="preserve"> o perpetrador (os estados dos </w:t>
      </w:r>
      <w:r w:rsidR="00177DBA" w:rsidRPr="00021594">
        <w:rPr>
          <w:rFonts w:ascii="Times New Roman" w:hAnsi="Times New Roman" w:cs="Times New Roman"/>
          <w:sz w:val="24"/>
          <w:szCs w:val="24"/>
          <w:lang w:val="fr-CA"/>
        </w:rPr>
        <w:t>colonizadores</w:t>
      </w:r>
      <w:r w:rsidR="00910EFD" w:rsidRPr="00021594">
        <w:rPr>
          <w:rFonts w:ascii="Times New Roman" w:hAnsi="Times New Roman" w:cs="Times New Roman"/>
          <w:sz w:val="24"/>
          <w:szCs w:val="24"/>
          <w:lang w:val="fr-CA"/>
        </w:rPr>
        <w:t xml:space="preserve">) comete violência contra o </w:t>
      </w:r>
      <w:r w:rsidR="00910EFD" w:rsidRPr="00021594">
        <w:rPr>
          <w:rFonts w:ascii="Times New Roman" w:hAnsi="Times New Roman" w:cs="Times New Roman"/>
          <w:i/>
          <w:sz w:val="24"/>
          <w:szCs w:val="24"/>
          <w:lang w:val="fr-CA"/>
        </w:rPr>
        <w:t>dominus</w:t>
      </w:r>
      <w:r w:rsidR="00910EFD" w:rsidRPr="00021594">
        <w:rPr>
          <w:rFonts w:ascii="Times New Roman" w:hAnsi="Times New Roman" w:cs="Times New Roman"/>
          <w:sz w:val="24"/>
          <w:szCs w:val="24"/>
          <w:lang w:val="fr-CA"/>
        </w:rPr>
        <w:t>, ou seja, o universo, mas esta vítima é capaz de destruir o perpetrador em qualquer conflito, tornando-se assim vítima-perpetrador</w:t>
      </w:r>
      <w:r w:rsidR="00A31F3F" w:rsidRPr="00021594">
        <w:rPr>
          <w:rFonts w:ascii="Times New Roman" w:hAnsi="Times New Roman" w:cs="Times New Roman"/>
          <w:sz w:val="24"/>
          <w:szCs w:val="24"/>
          <w:lang w:val="fr-CA"/>
        </w:rPr>
        <w:t xml:space="preserve">; e 2) </w:t>
      </w:r>
      <w:r w:rsidR="00910EFD" w:rsidRPr="00021594">
        <w:rPr>
          <w:rFonts w:ascii="Times New Roman" w:hAnsi="Times New Roman" w:cs="Times New Roman"/>
          <w:sz w:val="24"/>
          <w:szCs w:val="24"/>
          <w:lang w:val="fr-CA"/>
        </w:rPr>
        <w:t xml:space="preserve"> a violência que o perpetrador (os estados dos </w:t>
      </w:r>
      <w:r w:rsidR="00177DBA" w:rsidRPr="00021594">
        <w:rPr>
          <w:rFonts w:ascii="Times New Roman" w:hAnsi="Times New Roman" w:cs="Times New Roman"/>
          <w:sz w:val="24"/>
          <w:szCs w:val="24"/>
          <w:lang w:val="fr-CA"/>
        </w:rPr>
        <w:t>colonizadores</w:t>
      </w:r>
      <w:r w:rsidR="00910EFD" w:rsidRPr="00021594">
        <w:rPr>
          <w:rFonts w:ascii="Times New Roman" w:hAnsi="Times New Roman" w:cs="Times New Roman"/>
          <w:sz w:val="24"/>
          <w:szCs w:val="24"/>
          <w:lang w:val="fr-CA"/>
        </w:rPr>
        <w:t>) cometeu contra as Nações Indígenas d</w:t>
      </w:r>
      <w:r w:rsidRPr="00021594">
        <w:rPr>
          <w:rFonts w:ascii="Times New Roman" w:hAnsi="Times New Roman" w:cs="Times New Roman"/>
          <w:sz w:val="24"/>
          <w:szCs w:val="24"/>
          <w:lang w:val="fr-CA"/>
        </w:rPr>
        <w:t>a</w:t>
      </w:r>
      <w:r w:rsidR="00910EFD" w:rsidRPr="00021594">
        <w:rPr>
          <w:rFonts w:ascii="Times New Roman" w:hAnsi="Times New Roman" w:cs="Times New Roman"/>
          <w:sz w:val="24"/>
          <w:szCs w:val="24"/>
          <w:lang w:val="fr-CA"/>
        </w:rPr>
        <w:t xml:space="preserve"> Ixachitlān só foi possível como resultado da violência contra o direito ocidental (pré-moderno) e, portanto, de uma corrupção jurídica intra-ocidental.</w:t>
      </w:r>
    </w:p>
    <w:p w14:paraId="713162B2" w14:textId="3238A44F" w:rsidR="00DD0DFB" w:rsidRPr="00021594" w:rsidRDefault="00DD0DFB" w:rsidP="00E76D6E">
      <w:pPr>
        <w:spacing w:after="0" w:line="360" w:lineRule="auto"/>
        <w:ind w:firstLine="709"/>
        <w:jc w:val="both"/>
        <w:rPr>
          <w:rFonts w:ascii="Times New Roman" w:hAnsi="Times New Roman" w:cs="Times New Roman"/>
          <w:sz w:val="24"/>
          <w:szCs w:val="24"/>
          <w:lang w:val="fr-CA"/>
        </w:rPr>
      </w:pPr>
      <w:r w:rsidRPr="00021594">
        <w:rPr>
          <w:rFonts w:ascii="Times New Roman" w:hAnsi="Times New Roman" w:cs="Times New Roman"/>
          <w:sz w:val="24"/>
          <w:szCs w:val="24"/>
          <w:lang w:val="pt-BR"/>
        </w:rPr>
        <w:t xml:space="preserve">Uma fragmentação do direito interestadual associada ao direito ocidental da modernidade, incluindo o </w:t>
      </w:r>
      <w:r w:rsidRPr="00021594">
        <w:rPr>
          <w:rFonts w:ascii="Times New Roman" w:hAnsi="Times New Roman" w:cs="Times New Roman"/>
          <w:i/>
          <w:sz w:val="24"/>
          <w:szCs w:val="24"/>
          <w:lang w:val="pt-BR"/>
        </w:rPr>
        <w:t>ius cogens</w:t>
      </w:r>
      <w:r w:rsidRPr="00021594">
        <w:rPr>
          <w:rFonts w:ascii="Times New Roman" w:hAnsi="Times New Roman" w:cs="Times New Roman"/>
          <w:sz w:val="24"/>
          <w:szCs w:val="24"/>
          <w:lang w:val="pt-BR"/>
        </w:rPr>
        <w:t xml:space="preserve"> ocidental, é provavelmente necessária em vista da incapacidade do mesmo direito interestadual de evitar a crise climática e o declínio da biodiversidade</w:t>
      </w:r>
      <w:r w:rsidR="009E4B8E" w:rsidRPr="00021594">
        <w:rPr>
          <w:rStyle w:val="FootnoteReference"/>
          <w:rFonts w:ascii="Times New Roman" w:hAnsi="Times New Roman" w:cs="Times New Roman"/>
          <w:sz w:val="24"/>
          <w:szCs w:val="24"/>
        </w:rPr>
        <w:footnoteReference w:id="8"/>
      </w:r>
      <w:r w:rsidRPr="00021594">
        <w:rPr>
          <w:rFonts w:ascii="Times New Roman" w:hAnsi="Times New Roman" w:cs="Times New Roman"/>
          <w:sz w:val="24"/>
          <w:szCs w:val="24"/>
          <w:lang w:val="pt-BR"/>
        </w:rPr>
        <w:t>. Niklas Luhmann pode ter especulado que "o direito global experimentaria uma fragmentação radical, não em linhas territoriais, mas em linhas setoriais e sociais"</w:t>
      </w:r>
      <w:r w:rsidR="00EE5D06">
        <w:rPr>
          <w:rFonts w:ascii="Times New Roman" w:hAnsi="Times New Roman" w:cs="Times New Roman"/>
          <w:sz w:val="24"/>
          <w:szCs w:val="24"/>
          <w:lang w:val="pt-BR"/>
        </w:rPr>
        <w:t xml:space="preserve"> (</w:t>
      </w:r>
      <w:r w:rsidR="00EE5D06" w:rsidRPr="00EE5D06">
        <w:rPr>
          <w:rFonts w:ascii="Times New Roman" w:hAnsi="Times New Roman" w:cs="Times New Roman"/>
          <w:caps/>
          <w:sz w:val="24"/>
          <w:szCs w:val="24"/>
          <w:lang w:val="pt-BR"/>
        </w:rPr>
        <w:t>Fischer-Lescano</w:t>
      </w:r>
      <w:r w:rsidR="00EE5D06" w:rsidRPr="00EE5D06">
        <w:rPr>
          <w:rFonts w:ascii="Times New Roman" w:hAnsi="Times New Roman" w:cs="Times New Roman"/>
          <w:sz w:val="24"/>
          <w:szCs w:val="24"/>
          <w:lang w:val="pt-BR"/>
        </w:rPr>
        <w:t xml:space="preserve"> e </w:t>
      </w:r>
      <w:r w:rsidR="00EE5D06" w:rsidRPr="00EE5D06">
        <w:rPr>
          <w:rFonts w:ascii="Times New Roman" w:hAnsi="Times New Roman" w:cs="Times New Roman"/>
          <w:caps/>
          <w:sz w:val="24"/>
          <w:szCs w:val="24"/>
          <w:lang w:val="pt-BR"/>
        </w:rPr>
        <w:t>Teubner</w:t>
      </w:r>
      <w:r w:rsidR="00EE5D06" w:rsidRPr="00EE5D06">
        <w:rPr>
          <w:rFonts w:ascii="Times New Roman" w:hAnsi="Times New Roman" w:cs="Times New Roman"/>
          <w:sz w:val="24"/>
          <w:szCs w:val="24"/>
          <w:lang w:val="pt-BR"/>
        </w:rPr>
        <w:t>, 2013, p. 188</w:t>
      </w:r>
      <w:r w:rsidR="00EE5D06">
        <w:rPr>
          <w:rFonts w:ascii="Times New Roman" w:hAnsi="Times New Roman" w:cs="Times New Roman"/>
          <w:sz w:val="24"/>
          <w:szCs w:val="24"/>
          <w:lang w:val="pt-BR"/>
        </w:rPr>
        <w:t>)</w:t>
      </w:r>
      <w:r w:rsidR="00414907" w:rsidRPr="00021594">
        <w:rPr>
          <w:rFonts w:ascii="Times New Roman" w:hAnsi="Times New Roman" w:cs="Times New Roman"/>
          <w:sz w:val="24"/>
          <w:szCs w:val="24"/>
          <w:lang w:val="pt-BR"/>
        </w:rPr>
        <w:t xml:space="preserve">, mas ele falhou em levar em conta a necessidade de acabar com a violência contra o universo onipotente. </w:t>
      </w:r>
      <w:r w:rsidR="00414907" w:rsidRPr="00021594">
        <w:rPr>
          <w:rFonts w:ascii="Times New Roman" w:hAnsi="Times New Roman" w:cs="Times New Roman"/>
          <w:sz w:val="24"/>
          <w:szCs w:val="24"/>
          <w:lang w:val="fr-CA"/>
        </w:rPr>
        <w:t>Além disso, Luhmann</w:t>
      </w:r>
      <w:r w:rsidRPr="00021594">
        <w:rPr>
          <w:rFonts w:ascii="Times New Roman" w:hAnsi="Times New Roman" w:cs="Times New Roman"/>
          <w:sz w:val="24"/>
          <w:szCs w:val="24"/>
          <w:lang w:val="fr-CA"/>
        </w:rPr>
        <w:t xml:space="preserve"> julgou mal a ilegalidade fundamental dos estados dos </w:t>
      </w:r>
      <w:r w:rsidR="00177DBA" w:rsidRPr="00021594">
        <w:rPr>
          <w:rFonts w:ascii="Times New Roman" w:hAnsi="Times New Roman" w:cs="Times New Roman"/>
          <w:sz w:val="24"/>
          <w:szCs w:val="24"/>
          <w:lang w:val="fr-CA"/>
        </w:rPr>
        <w:t>colonizadores</w:t>
      </w:r>
      <w:r w:rsidRPr="00021594">
        <w:rPr>
          <w:rFonts w:ascii="Times New Roman" w:hAnsi="Times New Roman" w:cs="Times New Roman"/>
          <w:sz w:val="24"/>
          <w:szCs w:val="24"/>
          <w:lang w:val="fr-CA"/>
        </w:rPr>
        <w:t xml:space="preserve"> </w:t>
      </w:r>
      <w:r w:rsidR="00317E93" w:rsidRPr="00021594">
        <w:rPr>
          <w:rFonts w:ascii="Times New Roman" w:hAnsi="Times New Roman" w:cs="Times New Roman"/>
          <w:sz w:val="24"/>
          <w:szCs w:val="24"/>
          <w:lang w:val="fr-CA"/>
        </w:rPr>
        <w:t>na</w:t>
      </w:r>
      <w:r w:rsidRPr="00021594">
        <w:rPr>
          <w:rFonts w:ascii="Times New Roman" w:hAnsi="Times New Roman" w:cs="Times New Roman"/>
          <w:sz w:val="24"/>
          <w:szCs w:val="24"/>
          <w:lang w:val="fr-CA"/>
        </w:rPr>
        <w:t xml:space="preserve"> Ixachitlān. A questão, portanto, não é uma fragmentação devido a fatores sociais e setoriais, mas </w:t>
      </w:r>
      <w:proofErr w:type="gramStart"/>
      <w:r w:rsidRPr="00021594">
        <w:rPr>
          <w:rFonts w:ascii="Times New Roman" w:hAnsi="Times New Roman" w:cs="Times New Roman"/>
          <w:sz w:val="24"/>
          <w:szCs w:val="24"/>
          <w:lang w:val="fr-CA"/>
        </w:rPr>
        <w:t>a</w:t>
      </w:r>
      <w:proofErr w:type="gramEnd"/>
      <w:r w:rsidRPr="00021594">
        <w:rPr>
          <w:rFonts w:ascii="Times New Roman" w:hAnsi="Times New Roman" w:cs="Times New Roman"/>
          <w:sz w:val="24"/>
          <w:szCs w:val="24"/>
          <w:lang w:val="fr-CA"/>
        </w:rPr>
        <w:t xml:space="preserve"> restauração e </w:t>
      </w:r>
      <w:r w:rsidR="008B184F" w:rsidRPr="00021594">
        <w:rPr>
          <w:rFonts w:ascii="Times New Roman" w:hAnsi="Times New Roman" w:cs="Times New Roman"/>
          <w:sz w:val="24"/>
          <w:szCs w:val="24"/>
          <w:lang w:val="fr-CA"/>
        </w:rPr>
        <w:t xml:space="preserve">a </w:t>
      </w:r>
      <w:r w:rsidRPr="00021594">
        <w:rPr>
          <w:rFonts w:ascii="Times New Roman" w:hAnsi="Times New Roman" w:cs="Times New Roman"/>
          <w:sz w:val="24"/>
          <w:szCs w:val="24"/>
          <w:lang w:val="fr-CA"/>
        </w:rPr>
        <w:t>aplicação do império de direito</w:t>
      </w:r>
      <w:r w:rsidR="00414907" w:rsidRPr="00021594">
        <w:rPr>
          <w:rFonts w:ascii="Times New Roman" w:hAnsi="Times New Roman" w:cs="Times New Roman"/>
          <w:sz w:val="24"/>
          <w:szCs w:val="24"/>
          <w:lang w:val="fr-CA"/>
        </w:rPr>
        <w:t xml:space="preserve"> em linhas territoriais</w:t>
      </w:r>
      <w:r w:rsidRPr="00021594">
        <w:rPr>
          <w:rFonts w:ascii="Times New Roman" w:hAnsi="Times New Roman" w:cs="Times New Roman"/>
          <w:sz w:val="24"/>
          <w:szCs w:val="24"/>
          <w:lang w:val="fr-CA"/>
        </w:rPr>
        <w:t>.</w:t>
      </w:r>
      <w:r w:rsidR="00414907" w:rsidRPr="00021594">
        <w:rPr>
          <w:rFonts w:ascii="Times New Roman" w:hAnsi="Times New Roman" w:cs="Times New Roman"/>
          <w:sz w:val="24"/>
          <w:szCs w:val="24"/>
          <w:lang w:val="fr-CA"/>
        </w:rPr>
        <w:t xml:space="preserve"> </w:t>
      </w:r>
      <w:r w:rsidR="006D7348" w:rsidRPr="00021594">
        <w:rPr>
          <w:rFonts w:ascii="Times New Roman" w:hAnsi="Times New Roman" w:cs="Times New Roman"/>
          <w:sz w:val="24"/>
          <w:szCs w:val="24"/>
          <w:lang w:val="fr-CA"/>
        </w:rPr>
        <w:t xml:space="preserve">A fragmentação é uma oportunidade para a humanidade, porque </w:t>
      </w:r>
      <w:r w:rsidR="007D5FAC" w:rsidRPr="00021594">
        <w:rPr>
          <w:rFonts w:ascii="Times New Roman" w:hAnsi="Times New Roman" w:cs="Times New Roman"/>
          <w:sz w:val="24"/>
          <w:szCs w:val="24"/>
          <w:lang w:val="fr-CA"/>
        </w:rPr>
        <w:t>os</w:t>
      </w:r>
      <w:r w:rsidR="006D7348" w:rsidRPr="00021594">
        <w:rPr>
          <w:rFonts w:ascii="Times New Roman" w:hAnsi="Times New Roman" w:cs="Times New Roman"/>
          <w:sz w:val="24"/>
          <w:szCs w:val="24"/>
          <w:lang w:val="fr-CA"/>
        </w:rPr>
        <w:t xml:space="preserve"> </w:t>
      </w:r>
      <w:r w:rsidR="007D5FAC" w:rsidRPr="00021594">
        <w:rPr>
          <w:rFonts w:ascii="Times New Roman" w:hAnsi="Times New Roman" w:cs="Times New Roman"/>
          <w:sz w:val="24"/>
          <w:szCs w:val="24"/>
          <w:lang w:val="fr-CA"/>
        </w:rPr>
        <w:t>direitos</w:t>
      </w:r>
      <w:r w:rsidR="006D7348" w:rsidRPr="00021594">
        <w:rPr>
          <w:rFonts w:ascii="Times New Roman" w:hAnsi="Times New Roman" w:cs="Times New Roman"/>
          <w:sz w:val="24"/>
          <w:szCs w:val="24"/>
          <w:lang w:val="fr-CA"/>
        </w:rPr>
        <w:t xml:space="preserve"> basead</w:t>
      </w:r>
      <w:r w:rsidR="007D5FAC" w:rsidRPr="00021594">
        <w:rPr>
          <w:rFonts w:ascii="Times New Roman" w:hAnsi="Times New Roman" w:cs="Times New Roman"/>
          <w:sz w:val="24"/>
          <w:szCs w:val="24"/>
          <w:lang w:val="fr-CA"/>
        </w:rPr>
        <w:t>o</w:t>
      </w:r>
      <w:r w:rsidR="006D7348" w:rsidRPr="00021594">
        <w:rPr>
          <w:rFonts w:ascii="Times New Roman" w:hAnsi="Times New Roman" w:cs="Times New Roman"/>
          <w:sz w:val="24"/>
          <w:szCs w:val="24"/>
          <w:lang w:val="fr-CA"/>
        </w:rPr>
        <w:t>s nas cosmovisões das Nações Indígenas da Ixachitlān estão geralmente mais em sincronia com a</w:t>
      </w:r>
      <w:r w:rsidR="00001AB8" w:rsidRPr="00021594">
        <w:rPr>
          <w:rFonts w:ascii="Times New Roman" w:hAnsi="Times New Roman" w:cs="Times New Roman"/>
          <w:sz w:val="24"/>
          <w:szCs w:val="24"/>
          <w:lang w:val="fr-CA"/>
        </w:rPr>
        <w:t>s</w:t>
      </w:r>
      <w:r w:rsidR="006D7348" w:rsidRPr="00021594">
        <w:rPr>
          <w:rFonts w:ascii="Times New Roman" w:hAnsi="Times New Roman" w:cs="Times New Roman"/>
          <w:sz w:val="24"/>
          <w:szCs w:val="24"/>
          <w:lang w:val="fr-CA"/>
        </w:rPr>
        <w:t xml:space="preserve"> lei</w:t>
      </w:r>
      <w:r w:rsidR="00001AB8" w:rsidRPr="00021594">
        <w:rPr>
          <w:rFonts w:ascii="Times New Roman" w:hAnsi="Times New Roman" w:cs="Times New Roman"/>
          <w:sz w:val="24"/>
          <w:szCs w:val="24"/>
          <w:lang w:val="fr-CA"/>
        </w:rPr>
        <w:t>s</w:t>
      </w:r>
      <w:r w:rsidR="006D7348" w:rsidRPr="00021594">
        <w:rPr>
          <w:rFonts w:ascii="Times New Roman" w:hAnsi="Times New Roman" w:cs="Times New Roman"/>
          <w:sz w:val="24"/>
          <w:szCs w:val="24"/>
          <w:lang w:val="fr-CA"/>
        </w:rPr>
        <w:t xml:space="preserve"> do universo do que </w:t>
      </w:r>
      <w:r w:rsidR="00FC7D12" w:rsidRPr="00021594">
        <w:rPr>
          <w:rFonts w:ascii="Times New Roman" w:hAnsi="Times New Roman" w:cs="Times New Roman"/>
          <w:sz w:val="24"/>
          <w:szCs w:val="24"/>
          <w:lang w:val="fr-CA"/>
        </w:rPr>
        <w:t xml:space="preserve">estão </w:t>
      </w:r>
      <w:r w:rsidR="008B184F" w:rsidRPr="00021594">
        <w:rPr>
          <w:rFonts w:ascii="Times New Roman" w:hAnsi="Times New Roman" w:cs="Times New Roman"/>
          <w:sz w:val="24"/>
          <w:szCs w:val="24"/>
          <w:lang w:val="fr-CA"/>
        </w:rPr>
        <w:t>o direito</w:t>
      </w:r>
      <w:r w:rsidR="006D7348" w:rsidRPr="00021594">
        <w:rPr>
          <w:rFonts w:ascii="Times New Roman" w:hAnsi="Times New Roman" w:cs="Times New Roman"/>
          <w:sz w:val="24"/>
          <w:szCs w:val="24"/>
          <w:lang w:val="fr-CA"/>
        </w:rPr>
        <w:t xml:space="preserve"> ocidental da modernidade e o </w:t>
      </w:r>
      <w:r w:rsidR="006D7348" w:rsidRPr="00021594">
        <w:rPr>
          <w:rFonts w:ascii="Times New Roman" w:hAnsi="Times New Roman" w:cs="Times New Roman"/>
          <w:i/>
          <w:sz w:val="24"/>
          <w:szCs w:val="24"/>
          <w:lang w:val="fr-CA"/>
        </w:rPr>
        <w:t>ius cogens</w:t>
      </w:r>
      <w:r w:rsidR="006D7348" w:rsidRPr="00021594">
        <w:rPr>
          <w:rFonts w:ascii="Times New Roman" w:hAnsi="Times New Roman" w:cs="Times New Roman"/>
          <w:sz w:val="24"/>
          <w:szCs w:val="24"/>
          <w:lang w:val="fr-CA"/>
        </w:rPr>
        <w:t xml:space="preserve"> associado.</w:t>
      </w:r>
    </w:p>
    <w:p w14:paraId="0EA438C8" w14:textId="66C32792" w:rsidR="00DD0DFB" w:rsidRPr="00021594" w:rsidRDefault="00DD0DFB" w:rsidP="00E76D6E">
      <w:pPr>
        <w:spacing w:after="0" w:line="360" w:lineRule="auto"/>
        <w:ind w:firstLine="709"/>
        <w:jc w:val="both"/>
        <w:rPr>
          <w:rFonts w:ascii="Times New Roman" w:hAnsi="Times New Roman" w:cs="Times New Roman"/>
          <w:sz w:val="24"/>
          <w:szCs w:val="24"/>
          <w:lang w:val="fr-CA"/>
        </w:rPr>
      </w:pPr>
      <w:r w:rsidRPr="00021594">
        <w:rPr>
          <w:rFonts w:ascii="Times New Roman" w:hAnsi="Times New Roman" w:cs="Times New Roman"/>
          <w:sz w:val="24"/>
          <w:szCs w:val="24"/>
          <w:lang w:val="fr-CA"/>
        </w:rPr>
        <w:t>A fragmentação do direito interestadual pode ser interpretada como uma consequência do pós-modernismo e do pluralismo jurídico associado</w:t>
      </w:r>
      <w:r w:rsidR="00EE5D06">
        <w:rPr>
          <w:rFonts w:ascii="Times New Roman" w:hAnsi="Times New Roman" w:cs="Times New Roman"/>
          <w:sz w:val="24"/>
          <w:szCs w:val="24"/>
          <w:lang w:val="fr-CA"/>
        </w:rPr>
        <w:t xml:space="preserve"> (</w:t>
      </w:r>
      <w:r w:rsidR="00EE5D06" w:rsidRPr="00EE5D06">
        <w:rPr>
          <w:rFonts w:ascii="Times New Roman" w:hAnsi="Times New Roman" w:cs="Times New Roman"/>
          <w:caps/>
          <w:sz w:val="24"/>
          <w:szCs w:val="24"/>
          <w:lang w:val="fr-CA"/>
        </w:rPr>
        <w:t>Fischer-Lescano</w:t>
      </w:r>
      <w:r w:rsidR="00EE5D06" w:rsidRPr="00EE5D06">
        <w:rPr>
          <w:rFonts w:ascii="Times New Roman" w:hAnsi="Times New Roman" w:cs="Times New Roman"/>
          <w:sz w:val="24"/>
          <w:szCs w:val="24"/>
          <w:lang w:val="fr-CA"/>
        </w:rPr>
        <w:t xml:space="preserve"> e </w:t>
      </w:r>
      <w:r w:rsidR="00EE5D06" w:rsidRPr="00203BB9">
        <w:rPr>
          <w:rFonts w:ascii="Times New Roman" w:hAnsi="Times New Roman" w:cs="Times New Roman"/>
          <w:caps/>
          <w:sz w:val="24"/>
          <w:szCs w:val="24"/>
          <w:lang w:val="fr-CA"/>
        </w:rPr>
        <w:t>Teubner</w:t>
      </w:r>
      <w:r w:rsidR="00EE5D06" w:rsidRPr="00EE5D06">
        <w:rPr>
          <w:rFonts w:ascii="Times New Roman" w:hAnsi="Times New Roman" w:cs="Times New Roman"/>
          <w:sz w:val="24"/>
          <w:szCs w:val="24"/>
          <w:lang w:val="fr-CA"/>
        </w:rPr>
        <w:t>, 2013, pp. 192-193</w:t>
      </w:r>
      <w:r w:rsidR="00EE5D06">
        <w:rPr>
          <w:rFonts w:ascii="Times New Roman" w:hAnsi="Times New Roman" w:cs="Times New Roman"/>
          <w:sz w:val="24"/>
          <w:szCs w:val="24"/>
          <w:lang w:val="fr-CA"/>
        </w:rPr>
        <w:t>)</w:t>
      </w:r>
      <w:r w:rsidRPr="00021594">
        <w:rPr>
          <w:rFonts w:ascii="Times New Roman" w:hAnsi="Times New Roman" w:cs="Times New Roman"/>
          <w:sz w:val="24"/>
          <w:szCs w:val="24"/>
          <w:lang w:val="fr-CA"/>
        </w:rPr>
        <w:t xml:space="preserve">, mas a fragmentação também pode ser interpretada como uma consequência inevitável do direito ocidental pré-moderno. </w:t>
      </w:r>
      <w:r w:rsidR="00197116" w:rsidRPr="00021594">
        <w:rPr>
          <w:rFonts w:ascii="Times New Roman" w:hAnsi="Times New Roman" w:cs="Times New Roman"/>
          <w:sz w:val="24"/>
          <w:szCs w:val="24"/>
          <w:lang w:val="fr-CA"/>
        </w:rPr>
        <w:t>O direito</w:t>
      </w:r>
      <w:r w:rsidR="007D5FAC" w:rsidRPr="00021594">
        <w:rPr>
          <w:rFonts w:ascii="Times New Roman" w:hAnsi="Times New Roman" w:cs="Times New Roman"/>
          <w:sz w:val="24"/>
          <w:szCs w:val="24"/>
          <w:lang w:val="fr-CA"/>
        </w:rPr>
        <w:t xml:space="preserve"> ocidental da modernidade e sua radicalização contínua ao longo dos últimos cinco séculos criaram uma situação semelhante </w:t>
      </w:r>
      <w:proofErr w:type="gramStart"/>
      <w:r w:rsidR="007D5FAC" w:rsidRPr="00021594">
        <w:rPr>
          <w:rFonts w:ascii="Times New Roman" w:hAnsi="Times New Roman" w:cs="Times New Roman"/>
          <w:sz w:val="24"/>
          <w:szCs w:val="24"/>
          <w:lang w:val="fr-CA"/>
        </w:rPr>
        <w:t>a</w:t>
      </w:r>
      <w:proofErr w:type="gramEnd"/>
      <w:r w:rsidR="007D5FAC" w:rsidRPr="00021594">
        <w:rPr>
          <w:rFonts w:ascii="Times New Roman" w:hAnsi="Times New Roman" w:cs="Times New Roman"/>
          <w:sz w:val="24"/>
          <w:szCs w:val="24"/>
          <w:lang w:val="fr-CA"/>
        </w:rPr>
        <w:t xml:space="preserve"> um vaso de pressão. O despertar das Nações Indígenas da Ixachitlān, além da crise climática e o declínio da biodiversidade, mostram que o </w:t>
      </w:r>
      <w:r w:rsidR="007D5FAC" w:rsidRPr="00021594">
        <w:rPr>
          <w:rFonts w:ascii="Times New Roman" w:hAnsi="Times New Roman" w:cs="Times New Roman"/>
          <w:i/>
          <w:sz w:val="24"/>
          <w:szCs w:val="24"/>
          <w:lang w:val="fr-CA"/>
        </w:rPr>
        <w:t>status quo</w:t>
      </w:r>
      <w:r w:rsidR="007D5FAC" w:rsidRPr="00021594">
        <w:rPr>
          <w:rFonts w:ascii="Times New Roman" w:hAnsi="Times New Roman" w:cs="Times New Roman"/>
          <w:sz w:val="24"/>
          <w:szCs w:val="24"/>
          <w:lang w:val="fr-CA"/>
        </w:rPr>
        <w:t xml:space="preserve"> é juridicamente insustentável. O vaso de pressão está prestes a explodir. Os estados dos </w:t>
      </w:r>
      <w:r w:rsidR="00177DBA" w:rsidRPr="00021594">
        <w:rPr>
          <w:rFonts w:ascii="Times New Roman" w:hAnsi="Times New Roman" w:cs="Times New Roman"/>
          <w:sz w:val="24"/>
          <w:szCs w:val="24"/>
          <w:lang w:val="fr-CA"/>
        </w:rPr>
        <w:t>colonizadores</w:t>
      </w:r>
      <w:r w:rsidR="007D5FAC" w:rsidRPr="00021594">
        <w:rPr>
          <w:rFonts w:ascii="Times New Roman" w:hAnsi="Times New Roman" w:cs="Times New Roman"/>
          <w:sz w:val="24"/>
          <w:szCs w:val="24"/>
          <w:lang w:val="fr-CA"/>
        </w:rPr>
        <w:t xml:space="preserve"> podem tentar reprimir o despertar das Nações Indígenas da Ixachitlān com violência</w:t>
      </w:r>
      <w:r w:rsidR="00FC7D12" w:rsidRPr="00021594">
        <w:rPr>
          <w:rFonts w:ascii="Times New Roman" w:hAnsi="Times New Roman" w:cs="Times New Roman"/>
          <w:sz w:val="24"/>
          <w:szCs w:val="24"/>
          <w:lang w:val="fr-CA"/>
        </w:rPr>
        <w:t>,</w:t>
      </w:r>
      <w:r w:rsidR="007D5FAC" w:rsidRPr="00021594">
        <w:rPr>
          <w:rFonts w:ascii="Times New Roman" w:hAnsi="Times New Roman" w:cs="Times New Roman"/>
          <w:sz w:val="24"/>
          <w:szCs w:val="24"/>
          <w:lang w:val="fr-CA"/>
        </w:rPr>
        <w:t xml:space="preserve"> como tantas vezes antes, mas a </w:t>
      </w:r>
      <w:r w:rsidR="007D5FAC" w:rsidRPr="00021594">
        <w:rPr>
          <w:rFonts w:ascii="Times New Roman" w:hAnsi="Times New Roman" w:cs="Times New Roman"/>
          <w:sz w:val="24"/>
          <w:szCs w:val="24"/>
          <w:lang w:val="fr-CA"/>
        </w:rPr>
        <w:lastRenderedPageBreak/>
        <w:t>violência contra o universo todo-poderoso não é apenas suicida, mas, em última análise, estúpida</w:t>
      </w:r>
      <w:r w:rsidR="002B0B9A" w:rsidRPr="00021594">
        <w:rPr>
          <w:rStyle w:val="FootnoteReference"/>
          <w:rFonts w:ascii="Times New Roman" w:hAnsi="Times New Roman" w:cs="Times New Roman"/>
          <w:sz w:val="24"/>
          <w:szCs w:val="24"/>
          <w:lang w:val="fr-CA"/>
        </w:rPr>
        <w:footnoteReference w:id="9"/>
      </w:r>
      <w:r w:rsidR="007D5FAC" w:rsidRPr="00021594">
        <w:rPr>
          <w:rFonts w:ascii="Times New Roman" w:hAnsi="Times New Roman" w:cs="Times New Roman"/>
          <w:sz w:val="24"/>
          <w:szCs w:val="24"/>
          <w:lang w:val="fr-CA"/>
        </w:rPr>
        <w:t>. O prov</w:t>
      </w:r>
      <w:r w:rsidR="00FC7D12" w:rsidRPr="00021594">
        <w:rPr>
          <w:rFonts w:ascii="Times New Roman" w:hAnsi="Times New Roman" w:cs="Times New Roman"/>
          <w:sz w:val="24"/>
          <w:szCs w:val="24"/>
          <w:lang w:val="fr-CA"/>
        </w:rPr>
        <w:t>ável</w:t>
      </w:r>
      <w:r w:rsidR="007D5FAC" w:rsidRPr="00021594">
        <w:rPr>
          <w:rFonts w:ascii="Times New Roman" w:hAnsi="Times New Roman" w:cs="Times New Roman"/>
          <w:sz w:val="24"/>
          <w:szCs w:val="24"/>
          <w:lang w:val="fr-CA"/>
        </w:rPr>
        <w:t xml:space="preserve"> melhor curso de ação para os </w:t>
      </w:r>
      <w:r w:rsidR="00177DBA" w:rsidRPr="00021594">
        <w:rPr>
          <w:rFonts w:ascii="Times New Roman" w:hAnsi="Times New Roman" w:cs="Times New Roman"/>
          <w:sz w:val="24"/>
          <w:szCs w:val="24"/>
          <w:lang w:val="fr-CA"/>
        </w:rPr>
        <w:t>colonizadores</w:t>
      </w:r>
      <w:r w:rsidR="007D5FAC" w:rsidRPr="00021594">
        <w:rPr>
          <w:rFonts w:ascii="Times New Roman" w:hAnsi="Times New Roman" w:cs="Times New Roman"/>
          <w:sz w:val="24"/>
          <w:szCs w:val="24"/>
          <w:lang w:val="fr-CA"/>
        </w:rPr>
        <w:t xml:space="preserve"> e seus estados pode ser convencer as Nações Indígenas da Ixachitlān, ou seja, os únicos detentores da soberania </w:t>
      </w:r>
      <w:r w:rsidR="00FC7D12" w:rsidRPr="00021594">
        <w:rPr>
          <w:rFonts w:ascii="Times New Roman" w:hAnsi="Times New Roman" w:cs="Times New Roman"/>
          <w:sz w:val="24"/>
          <w:szCs w:val="24"/>
          <w:lang w:val="fr-CA"/>
        </w:rPr>
        <w:t>em</w:t>
      </w:r>
      <w:r w:rsidR="007D5FAC" w:rsidRPr="00021594">
        <w:rPr>
          <w:rFonts w:ascii="Times New Roman" w:hAnsi="Times New Roman" w:cs="Times New Roman"/>
          <w:sz w:val="24"/>
          <w:szCs w:val="24"/>
          <w:lang w:val="fr-CA"/>
        </w:rPr>
        <w:t xml:space="preserve"> toda </w:t>
      </w:r>
      <w:r w:rsidR="008A57F2" w:rsidRPr="00021594">
        <w:rPr>
          <w:rFonts w:ascii="Times New Roman" w:hAnsi="Times New Roman" w:cs="Times New Roman"/>
          <w:sz w:val="24"/>
          <w:szCs w:val="24"/>
          <w:lang w:val="fr-CA"/>
        </w:rPr>
        <w:t xml:space="preserve">a </w:t>
      </w:r>
      <w:r w:rsidR="007D5FAC" w:rsidRPr="00021594">
        <w:rPr>
          <w:rFonts w:ascii="Times New Roman" w:hAnsi="Times New Roman" w:cs="Times New Roman"/>
          <w:sz w:val="24"/>
          <w:szCs w:val="24"/>
          <w:lang w:val="fr-CA"/>
        </w:rPr>
        <w:t>Ixachitlān, de que o direito ocidental pré-modern</w:t>
      </w:r>
      <w:r w:rsidR="00FC7D12" w:rsidRPr="00021594">
        <w:rPr>
          <w:rFonts w:ascii="Times New Roman" w:hAnsi="Times New Roman" w:cs="Times New Roman"/>
          <w:sz w:val="24"/>
          <w:szCs w:val="24"/>
          <w:lang w:val="fr-CA"/>
        </w:rPr>
        <w:t>o</w:t>
      </w:r>
      <w:r w:rsidR="007D5FAC" w:rsidRPr="00021594">
        <w:rPr>
          <w:rFonts w:ascii="Times New Roman" w:hAnsi="Times New Roman" w:cs="Times New Roman"/>
          <w:sz w:val="24"/>
          <w:szCs w:val="24"/>
          <w:lang w:val="fr-CA"/>
        </w:rPr>
        <w:t xml:space="preserve"> oferece um caminho viável a seguir. </w:t>
      </w:r>
      <w:r w:rsidRPr="00021594">
        <w:rPr>
          <w:rFonts w:ascii="Times New Roman" w:hAnsi="Times New Roman" w:cs="Times New Roman"/>
          <w:sz w:val="24"/>
          <w:szCs w:val="24"/>
          <w:lang w:val="fr-CA"/>
        </w:rPr>
        <w:t>Neste contexto, devem ser mencionados em particular os estudiosos Francisco de Vitoria, Domingo de Soto e Francisco Suárez.</w:t>
      </w:r>
      <w:r w:rsidR="007D5FAC" w:rsidRPr="00021594">
        <w:rPr>
          <w:rFonts w:ascii="Times New Roman" w:hAnsi="Times New Roman" w:cs="Times New Roman"/>
          <w:sz w:val="24"/>
          <w:szCs w:val="24"/>
          <w:lang w:val="fr-CA"/>
        </w:rPr>
        <w:t xml:space="preserve"> Apenas as Nações Indígenas da </w:t>
      </w:r>
      <w:r w:rsidR="00636983" w:rsidRPr="00021594">
        <w:rPr>
          <w:rFonts w:ascii="Times New Roman" w:hAnsi="Times New Roman" w:cs="Times New Roman"/>
          <w:sz w:val="24"/>
          <w:szCs w:val="24"/>
          <w:lang w:val="fr-CA"/>
        </w:rPr>
        <w:t>Ixachitlān</w:t>
      </w:r>
      <w:r w:rsidR="007D5FAC" w:rsidRPr="00021594">
        <w:rPr>
          <w:rFonts w:ascii="Times New Roman" w:hAnsi="Times New Roman" w:cs="Times New Roman"/>
          <w:sz w:val="24"/>
          <w:szCs w:val="24"/>
          <w:lang w:val="fr-CA"/>
        </w:rPr>
        <w:t xml:space="preserve"> podem fazer essa determinação, é claro.</w:t>
      </w:r>
    </w:p>
    <w:p w14:paraId="4D231CB5" w14:textId="3CD677C9" w:rsidR="002B0B9A" w:rsidRPr="00021594" w:rsidRDefault="002B0B9A" w:rsidP="00E76D6E">
      <w:pPr>
        <w:spacing w:after="0" w:line="360" w:lineRule="auto"/>
        <w:ind w:firstLine="709"/>
        <w:jc w:val="both"/>
        <w:rPr>
          <w:rFonts w:ascii="Times New Roman" w:hAnsi="Times New Roman" w:cs="Times New Roman"/>
          <w:sz w:val="24"/>
          <w:szCs w:val="24"/>
          <w:lang w:val="fr-CA"/>
        </w:rPr>
      </w:pPr>
      <w:r w:rsidRPr="00021594">
        <w:rPr>
          <w:rFonts w:ascii="Times New Roman" w:hAnsi="Times New Roman" w:cs="Times New Roman"/>
          <w:sz w:val="24"/>
          <w:szCs w:val="24"/>
          <w:lang w:val="fr-CA"/>
        </w:rPr>
        <w:t>As tentativas de convencer as Nações Indígenas da Ixachitlān podem não só ser infrutíferas como resultado da história, mas também por causa das inadequações hermenêuticas ocidentais. Quando a hermenêutica jurídica é considerada um diálogo entre o autor de um texto e o leitor do mesmo</w:t>
      </w:r>
      <w:r w:rsidR="00203BB9">
        <w:rPr>
          <w:rFonts w:ascii="Times New Roman" w:hAnsi="Times New Roman" w:cs="Times New Roman"/>
          <w:sz w:val="24"/>
          <w:szCs w:val="24"/>
          <w:lang w:val="fr-CA"/>
        </w:rPr>
        <w:t xml:space="preserve"> (</w:t>
      </w:r>
      <w:r w:rsidR="00203BB9" w:rsidRPr="00203BB9">
        <w:rPr>
          <w:rFonts w:ascii="Times New Roman" w:hAnsi="Times New Roman" w:cs="Times New Roman"/>
          <w:caps/>
          <w:sz w:val="24"/>
          <w:szCs w:val="24"/>
          <w:lang w:val="fr-CA"/>
        </w:rPr>
        <w:t>Adame Goddard</w:t>
      </w:r>
      <w:r w:rsidR="00203BB9" w:rsidRPr="00203BB9">
        <w:rPr>
          <w:rFonts w:ascii="Times New Roman" w:hAnsi="Times New Roman" w:cs="Times New Roman"/>
          <w:sz w:val="24"/>
          <w:szCs w:val="24"/>
          <w:lang w:val="fr-CA"/>
        </w:rPr>
        <w:t>, 2020, p. 179</w:t>
      </w:r>
      <w:r w:rsidR="00203BB9">
        <w:rPr>
          <w:rFonts w:ascii="Times New Roman" w:hAnsi="Times New Roman" w:cs="Times New Roman"/>
          <w:sz w:val="24"/>
          <w:szCs w:val="24"/>
          <w:lang w:val="fr-CA"/>
        </w:rPr>
        <w:t>)</w:t>
      </w:r>
      <w:r w:rsidRPr="00021594">
        <w:rPr>
          <w:rFonts w:ascii="Times New Roman" w:hAnsi="Times New Roman" w:cs="Times New Roman"/>
          <w:sz w:val="24"/>
          <w:szCs w:val="24"/>
          <w:lang w:val="fr-CA"/>
        </w:rPr>
        <w:t xml:space="preserve">, as diferenças </w:t>
      </w:r>
      <w:r w:rsidR="000C274E" w:rsidRPr="000C274E">
        <w:rPr>
          <w:rFonts w:ascii="Times New Roman" w:hAnsi="Times New Roman" w:cs="Times New Roman"/>
          <w:sz w:val="24"/>
          <w:szCs w:val="24"/>
          <w:lang w:val="fr-CA"/>
        </w:rPr>
        <w:t xml:space="preserve">linguísticas </w:t>
      </w:r>
      <w:r w:rsidR="000C274E">
        <w:rPr>
          <w:rFonts w:ascii="Times New Roman" w:hAnsi="Times New Roman" w:cs="Times New Roman"/>
          <w:sz w:val="24"/>
          <w:szCs w:val="24"/>
          <w:lang w:val="fr-CA"/>
        </w:rPr>
        <w:t xml:space="preserve">e </w:t>
      </w:r>
      <w:r w:rsidRPr="00021594">
        <w:rPr>
          <w:rFonts w:ascii="Times New Roman" w:hAnsi="Times New Roman" w:cs="Times New Roman"/>
          <w:sz w:val="24"/>
          <w:szCs w:val="24"/>
          <w:lang w:val="fr-CA"/>
        </w:rPr>
        <w:t>culturais entre os dois podem impedir qualquer diálogo significativo</w:t>
      </w:r>
      <w:r w:rsidR="000C274E" w:rsidRPr="000C274E">
        <w:rPr>
          <w:rFonts w:ascii="Times New Roman" w:hAnsi="Times New Roman" w:cs="Times New Roman"/>
          <w:sz w:val="24"/>
          <w:szCs w:val="24"/>
          <w:lang w:val="fr-CA"/>
        </w:rPr>
        <w:t>, porque a filosofia jurídica é, em última análise, crítica linguística de</w:t>
      </w:r>
      <w:r w:rsidR="000C274E">
        <w:rPr>
          <w:rFonts w:ascii="Times New Roman" w:hAnsi="Times New Roman" w:cs="Times New Roman"/>
          <w:sz w:val="24"/>
          <w:szCs w:val="24"/>
          <w:lang w:val="fr-CA"/>
        </w:rPr>
        <w:t xml:space="preserve"> acordo com</w:t>
      </w:r>
      <w:r w:rsidR="007A4318">
        <w:rPr>
          <w:rFonts w:ascii="Times New Roman" w:hAnsi="Times New Roman" w:cs="Times New Roman"/>
          <w:sz w:val="24"/>
          <w:szCs w:val="24"/>
          <w:lang w:val="fr-CA"/>
        </w:rPr>
        <w:t>,</w:t>
      </w:r>
      <w:r w:rsidR="007A4318" w:rsidRPr="007A4318">
        <w:rPr>
          <w:lang w:val="es-MX"/>
        </w:rPr>
        <w:t xml:space="preserve"> </w:t>
      </w:r>
      <w:r w:rsidR="007A4318" w:rsidRPr="007A4318">
        <w:rPr>
          <w:rFonts w:ascii="Times New Roman" w:hAnsi="Times New Roman" w:cs="Times New Roman"/>
          <w:sz w:val="24"/>
          <w:szCs w:val="24"/>
          <w:lang w:val="fr-CA"/>
        </w:rPr>
        <w:t>por exemplo,</w:t>
      </w:r>
      <w:r w:rsidR="000C274E">
        <w:rPr>
          <w:rFonts w:ascii="Times New Roman" w:hAnsi="Times New Roman" w:cs="Times New Roman"/>
          <w:sz w:val="24"/>
          <w:szCs w:val="24"/>
          <w:lang w:val="fr-CA"/>
        </w:rPr>
        <w:t xml:space="preserve"> Ludwig Wittgenstein (</w:t>
      </w:r>
      <w:r w:rsidR="000C274E" w:rsidRPr="000C274E">
        <w:rPr>
          <w:rFonts w:ascii="Times New Roman" w:hAnsi="Times New Roman" w:cs="Times New Roman"/>
          <w:caps/>
          <w:sz w:val="24"/>
          <w:szCs w:val="24"/>
          <w:lang w:val="fr-CA"/>
        </w:rPr>
        <w:t>Haas</w:t>
      </w:r>
      <w:r w:rsidR="000C274E">
        <w:rPr>
          <w:rFonts w:ascii="Times New Roman" w:hAnsi="Times New Roman" w:cs="Times New Roman"/>
          <w:sz w:val="24"/>
          <w:szCs w:val="24"/>
          <w:lang w:val="fr-CA"/>
        </w:rPr>
        <w:t>, 2015, pp. 274-276)</w:t>
      </w:r>
      <w:r w:rsidRPr="00021594">
        <w:rPr>
          <w:rFonts w:ascii="Times New Roman" w:hAnsi="Times New Roman" w:cs="Times New Roman"/>
          <w:sz w:val="24"/>
          <w:szCs w:val="24"/>
          <w:lang w:val="fr-CA"/>
        </w:rPr>
        <w:t xml:space="preserve">. </w:t>
      </w:r>
      <w:r w:rsidR="00317E93" w:rsidRPr="00021594">
        <w:rPr>
          <w:rFonts w:ascii="Times New Roman" w:hAnsi="Times New Roman" w:cs="Times New Roman"/>
          <w:sz w:val="24"/>
          <w:szCs w:val="24"/>
          <w:lang w:val="fr-CA"/>
        </w:rPr>
        <w:t>Na</w:t>
      </w:r>
      <w:r w:rsidRPr="00021594">
        <w:rPr>
          <w:rFonts w:ascii="Times New Roman" w:hAnsi="Times New Roman" w:cs="Times New Roman"/>
          <w:sz w:val="24"/>
          <w:szCs w:val="24"/>
          <w:lang w:val="fr-CA"/>
        </w:rPr>
        <w:t xml:space="preserve"> Ixachitlān, as diferenças entre as cosmovisões das Nações Indígenas da Ixachitlān e as ideologias encontradas nos estados dos </w:t>
      </w:r>
      <w:r w:rsidR="00177DBA" w:rsidRPr="00021594">
        <w:rPr>
          <w:rFonts w:ascii="Times New Roman" w:hAnsi="Times New Roman" w:cs="Times New Roman"/>
          <w:sz w:val="24"/>
          <w:szCs w:val="24"/>
          <w:lang w:val="fr-CA"/>
        </w:rPr>
        <w:t>colonizadores</w:t>
      </w:r>
      <w:r w:rsidRPr="00021594">
        <w:rPr>
          <w:rFonts w:ascii="Times New Roman" w:hAnsi="Times New Roman" w:cs="Times New Roman"/>
          <w:sz w:val="24"/>
          <w:szCs w:val="24"/>
          <w:lang w:val="fr-CA"/>
        </w:rPr>
        <w:t xml:space="preserve"> são um grande obstáculo. A colonialidade jurídica e o colonialismo continuado fizeram com que os estados dos </w:t>
      </w:r>
      <w:r w:rsidR="00177DBA" w:rsidRPr="00021594">
        <w:rPr>
          <w:rFonts w:ascii="Times New Roman" w:hAnsi="Times New Roman" w:cs="Times New Roman"/>
          <w:sz w:val="24"/>
          <w:szCs w:val="24"/>
          <w:lang w:val="fr-CA"/>
        </w:rPr>
        <w:t>colonizadores</w:t>
      </w:r>
      <w:r w:rsidRPr="00021594">
        <w:rPr>
          <w:rFonts w:ascii="Times New Roman" w:hAnsi="Times New Roman" w:cs="Times New Roman"/>
          <w:sz w:val="24"/>
          <w:szCs w:val="24"/>
          <w:lang w:val="fr-CA"/>
        </w:rPr>
        <w:t xml:space="preserve"> tentassem impor sua hermenêutica jurídica às Nações Indígenas, mas tal tentativa é ilegal desde o início. Somente a hermenêutica (jurídica) das Nações Indígenas d</w:t>
      </w:r>
      <w:r w:rsidR="008860B8" w:rsidRPr="00021594">
        <w:rPr>
          <w:rFonts w:ascii="Times New Roman" w:hAnsi="Times New Roman" w:cs="Times New Roman"/>
          <w:sz w:val="24"/>
          <w:szCs w:val="24"/>
          <w:lang w:val="fr-CA"/>
        </w:rPr>
        <w:t>a</w:t>
      </w:r>
      <w:r w:rsidRPr="00021594">
        <w:rPr>
          <w:rFonts w:ascii="Times New Roman" w:hAnsi="Times New Roman" w:cs="Times New Roman"/>
          <w:sz w:val="24"/>
          <w:szCs w:val="24"/>
          <w:lang w:val="fr-CA"/>
        </w:rPr>
        <w:t xml:space="preserve"> Ixachitlān pode estabelecer qualquer normatividade na relação entre as Nações Indígenas e os estados dos </w:t>
      </w:r>
      <w:r w:rsidR="00177DBA" w:rsidRPr="00021594">
        <w:rPr>
          <w:rFonts w:ascii="Times New Roman" w:hAnsi="Times New Roman" w:cs="Times New Roman"/>
          <w:sz w:val="24"/>
          <w:szCs w:val="24"/>
          <w:lang w:val="fr-CA"/>
        </w:rPr>
        <w:t>colonizadores</w:t>
      </w:r>
      <w:r w:rsidRPr="00021594">
        <w:rPr>
          <w:rFonts w:ascii="Times New Roman" w:hAnsi="Times New Roman" w:cs="Times New Roman"/>
          <w:sz w:val="24"/>
          <w:szCs w:val="24"/>
          <w:lang w:val="fr-CA"/>
        </w:rPr>
        <w:t xml:space="preserve">. Como as Nações Indígenas da Ixachitlān são os únicos detentores da soberania </w:t>
      </w:r>
      <w:r w:rsidR="00106A4C" w:rsidRPr="00021594">
        <w:rPr>
          <w:rFonts w:ascii="Times New Roman" w:hAnsi="Times New Roman" w:cs="Times New Roman"/>
          <w:sz w:val="24"/>
          <w:szCs w:val="24"/>
          <w:lang w:val="fr-CA"/>
        </w:rPr>
        <w:t>em</w:t>
      </w:r>
      <w:r w:rsidRPr="00021594">
        <w:rPr>
          <w:rFonts w:ascii="Times New Roman" w:hAnsi="Times New Roman" w:cs="Times New Roman"/>
          <w:sz w:val="24"/>
          <w:szCs w:val="24"/>
          <w:lang w:val="fr-CA"/>
        </w:rPr>
        <w:t xml:space="preserve"> toda </w:t>
      </w:r>
      <w:r w:rsidR="008A57F2" w:rsidRPr="00021594">
        <w:rPr>
          <w:rFonts w:ascii="Times New Roman" w:hAnsi="Times New Roman" w:cs="Times New Roman"/>
          <w:sz w:val="24"/>
          <w:szCs w:val="24"/>
          <w:lang w:val="fr-CA"/>
        </w:rPr>
        <w:t xml:space="preserve">a </w:t>
      </w:r>
      <w:r w:rsidRPr="00021594">
        <w:rPr>
          <w:rFonts w:ascii="Times New Roman" w:hAnsi="Times New Roman" w:cs="Times New Roman"/>
          <w:sz w:val="24"/>
          <w:szCs w:val="24"/>
          <w:lang w:val="fr-CA"/>
        </w:rPr>
        <w:t xml:space="preserve">Ixachitlān, a hermenêutica das Nações Indígenas é, em última análise, normativa também para os </w:t>
      </w:r>
      <w:r w:rsidR="00177DBA" w:rsidRPr="00021594">
        <w:rPr>
          <w:rFonts w:ascii="Times New Roman" w:hAnsi="Times New Roman" w:cs="Times New Roman"/>
          <w:sz w:val="24"/>
          <w:szCs w:val="24"/>
          <w:lang w:val="fr-CA"/>
        </w:rPr>
        <w:t>colonizadores</w:t>
      </w:r>
      <w:r w:rsidR="00197116" w:rsidRPr="00021594">
        <w:rPr>
          <w:rFonts w:ascii="Times New Roman" w:hAnsi="Times New Roman" w:cs="Times New Roman"/>
          <w:sz w:val="24"/>
          <w:szCs w:val="24"/>
          <w:lang w:val="fr-CA"/>
        </w:rPr>
        <w:t xml:space="preserve"> e os </w:t>
      </w:r>
      <w:r w:rsidRPr="00021594">
        <w:rPr>
          <w:rFonts w:ascii="Times New Roman" w:hAnsi="Times New Roman" w:cs="Times New Roman"/>
          <w:sz w:val="24"/>
          <w:szCs w:val="24"/>
          <w:lang w:val="fr-CA"/>
        </w:rPr>
        <w:t xml:space="preserve">estados dos </w:t>
      </w:r>
      <w:r w:rsidR="00177DBA" w:rsidRPr="00021594">
        <w:rPr>
          <w:rFonts w:ascii="Times New Roman" w:hAnsi="Times New Roman" w:cs="Times New Roman"/>
          <w:sz w:val="24"/>
          <w:szCs w:val="24"/>
          <w:lang w:val="fr-CA"/>
        </w:rPr>
        <w:t>colonizadores</w:t>
      </w:r>
      <w:r w:rsidRPr="00021594">
        <w:rPr>
          <w:rFonts w:ascii="Times New Roman" w:hAnsi="Times New Roman" w:cs="Times New Roman"/>
          <w:sz w:val="24"/>
          <w:szCs w:val="24"/>
          <w:lang w:val="fr-CA"/>
        </w:rPr>
        <w:t>.</w:t>
      </w:r>
    </w:p>
    <w:p w14:paraId="5711339A" w14:textId="7318A852" w:rsidR="005F1D10" w:rsidRPr="00021594" w:rsidRDefault="008860B8" w:rsidP="00E76D6E">
      <w:pPr>
        <w:spacing w:after="0" w:line="360" w:lineRule="auto"/>
        <w:ind w:firstLine="709"/>
        <w:jc w:val="both"/>
        <w:rPr>
          <w:rFonts w:ascii="Times New Roman" w:hAnsi="Times New Roman" w:cs="Times New Roman"/>
          <w:sz w:val="24"/>
          <w:szCs w:val="24"/>
          <w:lang w:val="fr-CA"/>
        </w:rPr>
      </w:pPr>
      <w:r w:rsidRPr="00021594">
        <w:rPr>
          <w:rFonts w:ascii="Times New Roman" w:hAnsi="Times New Roman" w:cs="Times New Roman"/>
          <w:sz w:val="24"/>
          <w:szCs w:val="24"/>
          <w:lang w:val="fr-CA"/>
        </w:rPr>
        <w:t xml:space="preserve">Realmente deveria ser indiscutível que as Nações Indígenas da Ixachitlān foram sujeitas à violência e </w:t>
      </w:r>
      <w:r w:rsidR="00106A4C" w:rsidRPr="00021594">
        <w:rPr>
          <w:rFonts w:ascii="Times New Roman" w:hAnsi="Times New Roman" w:cs="Times New Roman"/>
          <w:sz w:val="24"/>
          <w:szCs w:val="24"/>
          <w:lang w:val="fr-CA"/>
        </w:rPr>
        <w:t xml:space="preserve">ao </w:t>
      </w:r>
      <w:r w:rsidRPr="00021594">
        <w:rPr>
          <w:rFonts w:ascii="Times New Roman" w:hAnsi="Times New Roman" w:cs="Times New Roman"/>
          <w:sz w:val="24"/>
          <w:szCs w:val="24"/>
          <w:lang w:val="fr-CA"/>
        </w:rPr>
        <w:t xml:space="preserve">genocídio desde 1492. É indiscutível que </w:t>
      </w:r>
      <w:r w:rsidR="00197116" w:rsidRPr="00021594">
        <w:rPr>
          <w:rFonts w:ascii="Times New Roman" w:hAnsi="Times New Roman" w:cs="Times New Roman"/>
          <w:sz w:val="24"/>
          <w:szCs w:val="24"/>
          <w:lang w:val="fr-CA"/>
        </w:rPr>
        <w:t>o direito</w:t>
      </w:r>
      <w:r w:rsidRPr="00021594">
        <w:rPr>
          <w:rFonts w:ascii="Times New Roman" w:hAnsi="Times New Roman" w:cs="Times New Roman"/>
          <w:sz w:val="24"/>
          <w:szCs w:val="24"/>
          <w:lang w:val="fr-CA"/>
        </w:rPr>
        <w:t xml:space="preserve"> ocidental da modernidade falhou em prevenir, e em numerosos casos facilitou, a violência contra o universo</w:t>
      </w:r>
      <w:r w:rsidR="00106A4C" w:rsidRPr="00021594">
        <w:rPr>
          <w:rFonts w:ascii="Times New Roman" w:hAnsi="Times New Roman" w:cs="Times New Roman"/>
          <w:sz w:val="24"/>
          <w:szCs w:val="24"/>
          <w:lang w:val="fr-CA"/>
        </w:rPr>
        <w:t>, a qual</w:t>
      </w:r>
      <w:r w:rsidRPr="00021594">
        <w:rPr>
          <w:rFonts w:ascii="Times New Roman" w:hAnsi="Times New Roman" w:cs="Times New Roman"/>
          <w:sz w:val="24"/>
          <w:szCs w:val="24"/>
          <w:lang w:val="fr-CA"/>
        </w:rPr>
        <w:t xml:space="preserve"> resultou </w:t>
      </w:r>
      <w:r w:rsidR="00106A4C" w:rsidRPr="00021594">
        <w:rPr>
          <w:rFonts w:ascii="Times New Roman" w:hAnsi="Times New Roman" w:cs="Times New Roman"/>
          <w:sz w:val="24"/>
          <w:szCs w:val="24"/>
          <w:lang w:val="fr-CA"/>
        </w:rPr>
        <w:t>n</w:t>
      </w:r>
      <w:r w:rsidRPr="00021594">
        <w:rPr>
          <w:rFonts w:ascii="Times New Roman" w:hAnsi="Times New Roman" w:cs="Times New Roman"/>
          <w:sz w:val="24"/>
          <w:szCs w:val="24"/>
          <w:lang w:val="fr-CA"/>
        </w:rPr>
        <w:t xml:space="preserve">a crise climática e </w:t>
      </w:r>
      <w:r w:rsidR="00106A4C" w:rsidRPr="00021594">
        <w:rPr>
          <w:rFonts w:ascii="Times New Roman" w:hAnsi="Times New Roman" w:cs="Times New Roman"/>
          <w:sz w:val="24"/>
          <w:szCs w:val="24"/>
          <w:lang w:val="fr-CA"/>
        </w:rPr>
        <w:t>n</w:t>
      </w:r>
      <w:r w:rsidRPr="00021594">
        <w:rPr>
          <w:rFonts w:ascii="Times New Roman" w:hAnsi="Times New Roman" w:cs="Times New Roman"/>
          <w:sz w:val="24"/>
          <w:szCs w:val="24"/>
          <w:lang w:val="fr-CA"/>
        </w:rPr>
        <w:t xml:space="preserve">o declínio da biodiversidade. Esse histórico de culpabilidade faz com que qualquer tentativa de limitar o </w:t>
      </w:r>
      <w:r w:rsidRPr="00021594">
        <w:rPr>
          <w:rFonts w:ascii="Times New Roman" w:hAnsi="Times New Roman" w:cs="Times New Roman"/>
          <w:i/>
          <w:sz w:val="24"/>
          <w:szCs w:val="24"/>
          <w:lang w:val="fr-CA"/>
        </w:rPr>
        <w:t>ius cogens</w:t>
      </w:r>
      <w:r w:rsidRPr="00021594">
        <w:rPr>
          <w:rFonts w:ascii="Times New Roman" w:hAnsi="Times New Roman" w:cs="Times New Roman"/>
          <w:sz w:val="24"/>
          <w:szCs w:val="24"/>
          <w:lang w:val="fr-CA"/>
        </w:rPr>
        <w:t xml:space="preserve"> pareça um esquema para proteger os </w:t>
      </w:r>
      <w:r w:rsidR="00177DBA" w:rsidRPr="00021594">
        <w:rPr>
          <w:rFonts w:ascii="Times New Roman" w:hAnsi="Times New Roman" w:cs="Times New Roman"/>
          <w:sz w:val="24"/>
          <w:szCs w:val="24"/>
          <w:lang w:val="fr-CA"/>
        </w:rPr>
        <w:t>colonizadores</w:t>
      </w:r>
      <w:r w:rsidRPr="00021594">
        <w:rPr>
          <w:rFonts w:ascii="Times New Roman" w:hAnsi="Times New Roman" w:cs="Times New Roman"/>
          <w:sz w:val="24"/>
          <w:szCs w:val="24"/>
          <w:lang w:val="fr-CA"/>
        </w:rPr>
        <w:t xml:space="preserve"> e seus estados de se reconectarem.</w:t>
      </w:r>
      <w:r w:rsidR="005F1D10" w:rsidRPr="00021594">
        <w:rPr>
          <w:rFonts w:ascii="Times New Roman" w:hAnsi="Times New Roman" w:cs="Times New Roman"/>
          <w:sz w:val="24"/>
          <w:szCs w:val="24"/>
          <w:lang w:val="fr-CA"/>
        </w:rPr>
        <w:t xml:space="preserve"> Tal esquema pode ser encontrad</w:t>
      </w:r>
      <w:r w:rsidR="00106A4C" w:rsidRPr="00021594">
        <w:rPr>
          <w:rFonts w:ascii="Times New Roman" w:hAnsi="Times New Roman" w:cs="Times New Roman"/>
          <w:sz w:val="24"/>
          <w:szCs w:val="24"/>
          <w:lang w:val="fr-CA"/>
        </w:rPr>
        <w:t>o</w:t>
      </w:r>
      <w:r w:rsidR="005F1D10" w:rsidRPr="00021594">
        <w:rPr>
          <w:rFonts w:ascii="Times New Roman" w:hAnsi="Times New Roman" w:cs="Times New Roman"/>
          <w:sz w:val="24"/>
          <w:szCs w:val="24"/>
          <w:lang w:val="fr-CA"/>
        </w:rPr>
        <w:t xml:space="preserve"> no discurso jurídico ocidental sobre os limites do </w:t>
      </w:r>
      <w:r w:rsidR="005F1D10" w:rsidRPr="00021594">
        <w:rPr>
          <w:rFonts w:ascii="Times New Roman" w:hAnsi="Times New Roman" w:cs="Times New Roman"/>
          <w:i/>
          <w:sz w:val="24"/>
          <w:szCs w:val="24"/>
          <w:lang w:val="fr-CA"/>
        </w:rPr>
        <w:t>ius cogens</w:t>
      </w:r>
      <w:r w:rsidR="005F1D10" w:rsidRPr="00021594">
        <w:rPr>
          <w:rFonts w:ascii="Times New Roman" w:hAnsi="Times New Roman" w:cs="Times New Roman"/>
          <w:sz w:val="24"/>
          <w:szCs w:val="24"/>
          <w:lang w:val="fr-CA"/>
        </w:rPr>
        <w:t xml:space="preserve"> associado ao direito ocidental da modernidade. Qualquer limitação da retroatividade do </w:t>
      </w:r>
      <w:r w:rsidR="005F1D10" w:rsidRPr="00021594">
        <w:rPr>
          <w:rFonts w:ascii="Times New Roman" w:hAnsi="Times New Roman" w:cs="Times New Roman"/>
          <w:i/>
          <w:sz w:val="24"/>
          <w:szCs w:val="24"/>
          <w:lang w:val="fr-CA"/>
        </w:rPr>
        <w:t>ius cogens</w:t>
      </w:r>
      <w:r w:rsidR="005F1D10" w:rsidRPr="00021594">
        <w:rPr>
          <w:rFonts w:ascii="Times New Roman" w:hAnsi="Times New Roman" w:cs="Times New Roman"/>
          <w:sz w:val="24"/>
          <w:szCs w:val="24"/>
          <w:lang w:val="fr-CA"/>
        </w:rPr>
        <w:t xml:space="preserve"> </w:t>
      </w:r>
      <w:r w:rsidR="00203BB9">
        <w:rPr>
          <w:rFonts w:ascii="Times New Roman" w:hAnsi="Times New Roman" w:cs="Times New Roman"/>
          <w:sz w:val="24"/>
          <w:szCs w:val="24"/>
          <w:lang w:val="fr-CA"/>
        </w:rPr>
        <w:t>(</w:t>
      </w:r>
      <w:r w:rsidR="00203BB9" w:rsidRPr="00203BB9">
        <w:rPr>
          <w:rFonts w:ascii="Times New Roman" w:hAnsi="Times New Roman" w:cs="Times New Roman"/>
          <w:caps/>
          <w:sz w:val="24"/>
          <w:szCs w:val="24"/>
          <w:lang w:val="fr-CA"/>
        </w:rPr>
        <w:t>Deleau</w:t>
      </w:r>
      <w:r w:rsidR="00203BB9" w:rsidRPr="00203BB9">
        <w:rPr>
          <w:rFonts w:ascii="Times New Roman" w:hAnsi="Times New Roman" w:cs="Times New Roman"/>
          <w:sz w:val="24"/>
          <w:szCs w:val="24"/>
          <w:lang w:val="fr-CA"/>
        </w:rPr>
        <w:t>, 1969, pp. 14-15</w:t>
      </w:r>
      <w:r w:rsidR="00203BB9">
        <w:rPr>
          <w:rFonts w:ascii="Times New Roman" w:hAnsi="Times New Roman" w:cs="Times New Roman"/>
          <w:sz w:val="24"/>
          <w:szCs w:val="24"/>
          <w:lang w:val="fr-CA"/>
        </w:rPr>
        <w:t xml:space="preserve">) </w:t>
      </w:r>
      <w:r w:rsidR="005F1D10" w:rsidRPr="00021594">
        <w:rPr>
          <w:rFonts w:ascii="Times New Roman" w:hAnsi="Times New Roman" w:cs="Times New Roman"/>
          <w:sz w:val="24"/>
          <w:szCs w:val="24"/>
          <w:lang w:val="fr-CA"/>
        </w:rPr>
        <w:t xml:space="preserve">compromete seriamente sua aplicabilidade em casos decorrentes de genocídios e expropriações das Nações </w:t>
      </w:r>
      <w:r w:rsidR="005F1D10" w:rsidRPr="00021594">
        <w:rPr>
          <w:rFonts w:ascii="Times New Roman" w:hAnsi="Times New Roman" w:cs="Times New Roman"/>
          <w:sz w:val="24"/>
          <w:szCs w:val="24"/>
          <w:lang w:val="fr-CA"/>
        </w:rPr>
        <w:lastRenderedPageBreak/>
        <w:t>Indígenas d</w:t>
      </w:r>
      <w:r w:rsidR="00197116" w:rsidRPr="00021594">
        <w:rPr>
          <w:rFonts w:ascii="Times New Roman" w:hAnsi="Times New Roman" w:cs="Times New Roman"/>
          <w:sz w:val="24"/>
          <w:szCs w:val="24"/>
          <w:lang w:val="fr-CA"/>
        </w:rPr>
        <w:t>a</w:t>
      </w:r>
      <w:r w:rsidR="005F1D10" w:rsidRPr="00021594">
        <w:rPr>
          <w:rFonts w:ascii="Times New Roman" w:hAnsi="Times New Roman" w:cs="Times New Roman"/>
          <w:sz w:val="24"/>
          <w:szCs w:val="24"/>
          <w:lang w:val="fr-CA"/>
        </w:rPr>
        <w:t xml:space="preserve"> Ixachitlān pelos </w:t>
      </w:r>
      <w:r w:rsidR="00177DBA" w:rsidRPr="00021594">
        <w:rPr>
          <w:rFonts w:ascii="Times New Roman" w:hAnsi="Times New Roman" w:cs="Times New Roman"/>
          <w:sz w:val="24"/>
          <w:szCs w:val="24"/>
          <w:lang w:val="fr-CA"/>
        </w:rPr>
        <w:t>colonizadores</w:t>
      </w:r>
      <w:r w:rsidR="005F1D10" w:rsidRPr="00021594">
        <w:rPr>
          <w:rFonts w:ascii="Times New Roman" w:hAnsi="Times New Roman" w:cs="Times New Roman"/>
          <w:sz w:val="24"/>
          <w:szCs w:val="24"/>
          <w:lang w:val="fr-CA"/>
        </w:rPr>
        <w:t xml:space="preserve"> e seus estados. Portanto, é aconselhável retornar aos fundamentos do direito inter</w:t>
      </w:r>
      <w:r w:rsidR="00550B78" w:rsidRPr="00021594">
        <w:rPr>
          <w:rFonts w:ascii="Times New Roman" w:hAnsi="Times New Roman" w:cs="Times New Roman"/>
          <w:sz w:val="24"/>
          <w:szCs w:val="24"/>
          <w:lang w:val="fr-CA"/>
        </w:rPr>
        <w:t>estadual</w:t>
      </w:r>
      <w:r w:rsidR="005F1D10" w:rsidRPr="00021594">
        <w:rPr>
          <w:rFonts w:ascii="Times New Roman" w:hAnsi="Times New Roman" w:cs="Times New Roman"/>
          <w:sz w:val="24"/>
          <w:szCs w:val="24"/>
          <w:lang w:val="fr-CA"/>
        </w:rPr>
        <w:t xml:space="preserve"> ocidental, ou seja, </w:t>
      </w:r>
      <w:r w:rsidR="00106A4C" w:rsidRPr="00021594">
        <w:rPr>
          <w:rFonts w:ascii="Times New Roman" w:hAnsi="Times New Roman" w:cs="Times New Roman"/>
          <w:sz w:val="24"/>
          <w:szCs w:val="24"/>
          <w:lang w:val="fr-CA"/>
        </w:rPr>
        <w:t>à</w:t>
      </w:r>
      <w:r w:rsidR="005F1D10" w:rsidRPr="00021594">
        <w:rPr>
          <w:rFonts w:ascii="Times New Roman" w:hAnsi="Times New Roman" w:cs="Times New Roman"/>
          <w:sz w:val="24"/>
          <w:szCs w:val="24"/>
          <w:lang w:val="fr-CA"/>
        </w:rPr>
        <w:t>s erudições de Francisco de Vitoria</w:t>
      </w:r>
      <w:r w:rsidR="00612078" w:rsidRPr="00021594">
        <w:rPr>
          <w:rFonts w:ascii="Times New Roman" w:hAnsi="Times New Roman" w:cs="Times New Roman"/>
          <w:sz w:val="24"/>
          <w:szCs w:val="24"/>
          <w:lang w:val="fr-CA"/>
        </w:rPr>
        <w:t xml:space="preserve"> e</w:t>
      </w:r>
      <w:r w:rsidR="005F1D10" w:rsidRPr="00021594">
        <w:rPr>
          <w:rFonts w:ascii="Times New Roman" w:hAnsi="Times New Roman" w:cs="Times New Roman"/>
          <w:sz w:val="24"/>
          <w:szCs w:val="24"/>
          <w:lang w:val="fr-CA"/>
        </w:rPr>
        <w:t xml:space="preserve"> Domingo de Soto</w:t>
      </w:r>
      <w:r w:rsidR="00612078" w:rsidRPr="00021594">
        <w:rPr>
          <w:rStyle w:val="FootnoteReference"/>
          <w:rFonts w:ascii="Times New Roman" w:hAnsi="Times New Roman" w:cs="Times New Roman"/>
          <w:sz w:val="24"/>
          <w:szCs w:val="24"/>
          <w:lang w:val="fr-CA"/>
        </w:rPr>
        <w:footnoteReference w:id="10"/>
      </w:r>
      <w:r w:rsidR="005F1D10" w:rsidRPr="00021594">
        <w:rPr>
          <w:rFonts w:ascii="Times New Roman" w:hAnsi="Times New Roman" w:cs="Times New Roman"/>
          <w:sz w:val="24"/>
          <w:szCs w:val="24"/>
          <w:lang w:val="fr-CA"/>
        </w:rPr>
        <w:t xml:space="preserve">. A questão, portanto, não é a emergência de novos conceitos jurídicos ou filosóficos, mas a aplicação dos existentes. Além disso, somente o </w:t>
      </w:r>
      <w:r w:rsidR="005F1D10" w:rsidRPr="00021594">
        <w:rPr>
          <w:rFonts w:ascii="Times New Roman" w:hAnsi="Times New Roman" w:cs="Times New Roman"/>
          <w:i/>
          <w:sz w:val="24"/>
          <w:szCs w:val="24"/>
          <w:lang w:val="fr-CA"/>
        </w:rPr>
        <w:t>ius cogens</w:t>
      </w:r>
      <w:r w:rsidR="005F1D10" w:rsidRPr="00021594">
        <w:rPr>
          <w:rFonts w:ascii="Times New Roman" w:hAnsi="Times New Roman" w:cs="Times New Roman"/>
          <w:sz w:val="24"/>
          <w:szCs w:val="24"/>
          <w:lang w:val="fr-CA"/>
        </w:rPr>
        <w:t xml:space="preserve"> fundado nas cosmovisões das Nações Indígenas da Ixachitlān é normativo </w:t>
      </w:r>
      <w:r w:rsidR="00317E93" w:rsidRPr="00021594">
        <w:rPr>
          <w:rFonts w:ascii="Times New Roman" w:hAnsi="Times New Roman" w:cs="Times New Roman"/>
          <w:sz w:val="24"/>
          <w:szCs w:val="24"/>
          <w:lang w:val="fr-CA"/>
        </w:rPr>
        <w:t>na</w:t>
      </w:r>
      <w:r w:rsidR="005F1D10" w:rsidRPr="00021594">
        <w:rPr>
          <w:rFonts w:ascii="Times New Roman" w:hAnsi="Times New Roman" w:cs="Times New Roman"/>
          <w:sz w:val="24"/>
          <w:szCs w:val="24"/>
          <w:lang w:val="fr-CA"/>
        </w:rPr>
        <w:t xml:space="preserve"> Ixachitlān, e somente as Nações Indígenas da Ixachitlān podem limitar sua aplicabilidade.</w:t>
      </w:r>
    </w:p>
    <w:p w14:paraId="49F591B5" w14:textId="1FBEC477" w:rsidR="0001301B" w:rsidRPr="00021594" w:rsidRDefault="0001301B" w:rsidP="00E76D6E">
      <w:pPr>
        <w:spacing w:after="0" w:line="360" w:lineRule="auto"/>
        <w:ind w:firstLine="709"/>
        <w:jc w:val="both"/>
        <w:rPr>
          <w:rFonts w:ascii="Times New Roman" w:hAnsi="Times New Roman" w:cs="Times New Roman"/>
          <w:sz w:val="24"/>
          <w:szCs w:val="24"/>
          <w:lang w:val="fr-CA"/>
        </w:rPr>
      </w:pPr>
      <w:r w:rsidRPr="00021594">
        <w:rPr>
          <w:rFonts w:ascii="Times New Roman" w:hAnsi="Times New Roman" w:cs="Times New Roman"/>
          <w:sz w:val="24"/>
          <w:szCs w:val="24"/>
          <w:lang w:val="fr-CA"/>
        </w:rPr>
        <w:t>No contexto da colonialidade jurídica e do colonialismo continuado nas terras das Nações Indígenas d</w:t>
      </w:r>
      <w:r w:rsidR="002E45B0" w:rsidRPr="00021594">
        <w:rPr>
          <w:rFonts w:ascii="Times New Roman" w:hAnsi="Times New Roman" w:cs="Times New Roman"/>
          <w:sz w:val="24"/>
          <w:szCs w:val="24"/>
          <w:lang w:val="fr-CA"/>
        </w:rPr>
        <w:t>a</w:t>
      </w:r>
      <w:r w:rsidRPr="00021594">
        <w:rPr>
          <w:rFonts w:ascii="Times New Roman" w:hAnsi="Times New Roman" w:cs="Times New Roman"/>
          <w:sz w:val="24"/>
          <w:szCs w:val="24"/>
          <w:lang w:val="fr-CA"/>
        </w:rPr>
        <w:t xml:space="preserve"> Ixachitlān, ou seja, toda </w:t>
      </w:r>
      <w:r w:rsidR="008A57F2" w:rsidRPr="00021594">
        <w:rPr>
          <w:rFonts w:ascii="Times New Roman" w:hAnsi="Times New Roman" w:cs="Times New Roman"/>
          <w:sz w:val="24"/>
          <w:szCs w:val="24"/>
          <w:lang w:val="fr-CA"/>
        </w:rPr>
        <w:t xml:space="preserve">a </w:t>
      </w:r>
      <w:r w:rsidRPr="00021594">
        <w:rPr>
          <w:rFonts w:ascii="Times New Roman" w:hAnsi="Times New Roman" w:cs="Times New Roman"/>
          <w:sz w:val="24"/>
          <w:szCs w:val="24"/>
          <w:lang w:val="fr-CA"/>
        </w:rPr>
        <w:t xml:space="preserve">Ixachitlān, a visão de que a substância e os processos do "direito internacional" são determinados pelos estados dos </w:t>
      </w:r>
      <w:r w:rsidR="00177DBA" w:rsidRPr="00021594">
        <w:rPr>
          <w:rFonts w:ascii="Times New Roman" w:hAnsi="Times New Roman" w:cs="Times New Roman"/>
          <w:sz w:val="24"/>
          <w:szCs w:val="24"/>
          <w:lang w:val="fr-CA"/>
        </w:rPr>
        <w:t>colonizadores</w:t>
      </w:r>
      <w:r w:rsidRPr="00021594">
        <w:rPr>
          <w:rFonts w:ascii="Times New Roman" w:hAnsi="Times New Roman" w:cs="Times New Roman"/>
          <w:sz w:val="24"/>
          <w:szCs w:val="24"/>
          <w:lang w:val="fr-CA"/>
        </w:rPr>
        <w:t xml:space="preserve"> é problemática </w:t>
      </w:r>
      <w:r w:rsidR="00317E93" w:rsidRPr="00021594">
        <w:rPr>
          <w:rFonts w:ascii="Times New Roman" w:hAnsi="Times New Roman" w:cs="Times New Roman"/>
          <w:sz w:val="24"/>
          <w:szCs w:val="24"/>
          <w:lang w:val="fr-CA"/>
        </w:rPr>
        <w:t>na</w:t>
      </w:r>
      <w:r w:rsidRPr="00021594">
        <w:rPr>
          <w:rFonts w:ascii="Times New Roman" w:hAnsi="Times New Roman" w:cs="Times New Roman"/>
          <w:sz w:val="24"/>
          <w:szCs w:val="24"/>
          <w:lang w:val="fr-CA"/>
        </w:rPr>
        <w:t xml:space="preserve"> Ixachitlān</w:t>
      </w:r>
      <w:r w:rsidR="00203BB9">
        <w:rPr>
          <w:rFonts w:ascii="Times New Roman" w:hAnsi="Times New Roman" w:cs="Times New Roman"/>
          <w:sz w:val="24"/>
          <w:szCs w:val="24"/>
          <w:lang w:val="fr-CA"/>
        </w:rPr>
        <w:t xml:space="preserve"> (</w:t>
      </w:r>
      <w:r w:rsidR="00203BB9" w:rsidRPr="00203BB9">
        <w:rPr>
          <w:rFonts w:ascii="Times New Roman" w:hAnsi="Times New Roman" w:cs="Times New Roman"/>
          <w:caps/>
          <w:sz w:val="24"/>
          <w:szCs w:val="24"/>
          <w:lang w:val="fr-CA"/>
        </w:rPr>
        <w:t>López Zamora</w:t>
      </w:r>
      <w:r w:rsidR="00203BB9" w:rsidRPr="00203BB9">
        <w:rPr>
          <w:rFonts w:ascii="Times New Roman" w:hAnsi="Times New Roman" w:cs="Times New Roman"/>
          <w:sz w:val="24"/>
          <w:szCs w:val="24"/>
          <w:lang w:val="fr-CA"/>
        </w:rPr>
        <w:t>, 2014, p. 206</w:t>
      </w:r>
      <w:r w:rsidR="00203BB9">
        <w:rPr>
          <w:rFonts w:ascii="Times New Roman" w:hAnsi="Times New Roman" w:cs="Times New Roman"/>
          <w:sz w:val="24"/>
          <w:szCs w:val="24"/>
          <w:lang w:val="fr-CA"/>
        </w:rPr>
        <w:t>)</w:t>
      </w:r>
      <w:r w:rsidRPr="00021594">
        <w:rPr>
          <w:rFonts w:ascii="Times New Roman" w:hAnsi="Times New Roman" w:cs="Times New Roman"/>
          <w:sz w:val="24"/>
          <w:szCs w:val="24"/>
          <w:lang w:val="fr-CA"/>
        </w:rPr>
        <w:t>.</w:t>
      </w:r>
      <w:r w:rsidR="00AA7F33" w:rsidRPr="00021594">
        <w:rPr>
          <w:rFonts w:ascii="Times New Roman" w:hAnsi="Times New Roman" w:cs="Times New Roman"/>
          <w:sz w:val="24"/>
          <w:szCs w:val="24"/>
          <w:lang w:val="fr-CA"/>
        </w:rPr>
        <w:t xml:space="preserve"> Tendo em vista a violência perpetrada contra as Nações Indígenas da Ixachitlān e o universo nos últimos cinco </w:t>
      </w:r>
      <w:r w:rsidR="006F4F74" w:rsidRPr="00021594">
        <w:rPr>
          <w:rFonts w:ascii="Times New Roman" w:hAnsi="Times New Roman" w:cs="Times New Roman"/>
          <w:sz w:val="24"/>
          <w:szCs w:val="24"/>
          <w:lang w:val="fr-CA"/>
        </w:rPr>
        <w:t>séculos</w:t>
      </w:r>
      <w:r w:rsidR="00550B78" w:rsidRPr="00021594">
        <w:rPr>
          <w:rFonts w:ascii="Times New Roman" w:hAnsi="Times New Roman" w:cs="Times New Roman"/>
          <w:sz w:val="24"/>
          <w:szCs w:val="24"/>
          <w:lang w:val="fr-CA"/>
        </w:rPr>
        <w:t>, qualquer sugestão d</w:t>
      </w:r>
      <w:r w:rsidR="00AA7F33" w:rsidRPr="00021594">
        <w:rPr>
          <w:rFonts w:ascii="Times New Roman" w:hAnsi="Times New Roman" w:cs="Times New Roman"/>
          <w:sz w:val="24"/>
          <w:szCs w:val="24"/>
          <w:lang w:val="fr-CA"/>
        </w:rPr>
        <w:t xml:space="preserve">o </w:t>
      </w:r>
      <w:r w:rsidR="00AA7F33" w:rsidRPr="00021594">
        <w:rPr>
          <w:rFonts w:ascii="Times New Roman" w:hAnsi="Times New Roman" w:cs="Times New Roman"/>
          <w:i/>
          <w:sz w:val="24"/>
          <w:szCs w:val="24"/>
          <w:lang w:val="fr-CA"/>
        </w:rPr>
        <w:t>ius cogens</w:t>
      </w:r>
      <w:r w:rsidR="00AA7F33" w:rsidRPr="00021594">
        <w:rPr>
          <w:rFonts w:ascii="Times New Roman" w:hAnsi="Times New Roman" w:cs="Times New Roman"/>
          <w:sz w:val="24"/>
          <w:szCs w:val="24"/>
          <w:lang w:val="fr-CA"/>
        </w:rPr>
        <w:t xml:space="preserve"> associada ao direito ocidental da modernidade que legaliza intervenções armadas contra as Nações Indígenas é particularmente problemática </w:t>
      </w:r>
      <w:r w:rsidR="00317E93" w:rsidRPr="00021594">
        <w:rPr>
          <w:rFonts w:ascii="Times New Roman" w:hAnsi="Times New Roman" w:cs="Times New Roman"/>
          <w:sz w:val="24"/>
          <w:szCs w:val="24"/>
          <w:lang w:val="fr-CA"/>
        </w:rPr>
        <w:t>na</w:t>
      </w:r>
      <w:r w:rsidR="00AA7F33" w:rsidRPr="00021594">
        <w:rPr>
          <w:rFonts w:ascii="Times New Roman" w:hAnsi="Times New Roman" w:cs="Times New Roman"/>
          <w:sz w:val="24"/>
          <w:szCs w:val="24"/>
          <w:lang w:val="fr-CA"/>
        </w:rPr>
        <w:t xml:space="preserve"> Ixachitlān.</w:t>
      </w:r>
    </w:p>
    <w:p w14:paraId="6CE3A2C5" w14:textId="4060CB47" w:rsidR="00331E99" w:rsidRPr="00021594" w:rsidRDefault="00F74CCC" w:rsidP="00E76D6E">
      <w:pPr>
        <w:spacing w:after="0" w:line="360" w:lineRule="auto"/>
        <w:ind w:firstLine="709"/>
        <w:jc w:val="both"/>
        <w:rPr>
          <w:rFonts w:ascii="Times New Roman" w:hAnsi="Times New Roman" w:cs="Times New Roman"/>
          <w:sz w:val="24"/>
          <w:szCs w:val="24"/>
          <w:lang w:val="fr-CA"/>
        </w:rPr>
      </w:pPr>
      <w:r w:rsidRPr="00021594">
        <w:rPr>
          <w:rFonts w:ascii="Times New Roman" w:hAnsi="Times New Roman" w:cs="Times New Roman"/>
          <w:sz w:val="24"/>
          <w:szCs w:val="24"/>
          <w:lang w:val="fr-CA"/>
        </w:rPr>
        <w:t xml:space="preserve">O direito ocidental da modernidade e o </w:t>
      </w:r>
      <w:r w:rsidRPr="00021594">
        <w:rPr>
          <w:rFonts w:ascii="Times New Roman" w:hAnsi="Times New Roman" w:cs="Times New Roman"/>
          <w:i/>
          <w:sz w:val="24"/>
          <w:szCs w:val="24"/>
          <w:lang w:val="fr-CA"/>
        </w:rPr>
        <w:t>ius cogens</w:t>
      </w:r>
      <w:r w:rsidRPr="00021594">
        <w:rPr>
          <w:rFonts w:ascii="Times New Roman" w:hAnsi="Times New Roman" w:cs="Times New Roman"/>
          <w:sz w:val="24"/>
          <w:szCs w:val="24"/>
          <w:lang w:val="fr-CA"/>
        </w:rPr>
        <w:t xml:space="preserve"> associado estão em constante evolução na tentativa de salvaguardar seu futuro. Uma dessas tentativas pode ser vista no discurso jurídico ocidental sobre uma "constituição internacional". </w:t>
      </w:r>
      <w:r w:rsidR="00331E99" w:rsidRPr="00021594">
        <w:rPr>
          <w:rFonts w:ascii="Times New Roman" w:hAnsi="Times New Roman" w:cs="Times New Roman"/>
          <w:sz w:val="24"/>
          <w:szCs w:val="24"/>
          <w:lang w:val="fr-CA"/>
        </w:rPr>
        <w:t>Se "um direito constitucional internacional que leve a sério o projeto cosmopolita deve buscar realizar as reformas urgentes que permitirão o fortalecimento das Nações Unidas"</w:t>
      </w:r>
      <w:r w:rsidR="00203BB9">
        <w:rPr>
          <w:rFonts w:ascii="Times New Roman" w:hAnsi="Times New Roman" w:cs="Times New Roman"/>
          <w:sz w:val="24"/>
          <w:szCs w:val="24"/>
          <w:lang w:val="fr-CA"/>
        </w:rPr>
        <w:t xml:space="preserve"> (</w:t>
      </w:r>
      <w:r w:rsidR="00203BB9" w:rsidRPr="00203BB9">
        <w:rPr>
          <w:rFonts w:ascii="Times New Roman" w:hAnsi="Times New Roman" w:cs="Times New Roman"/>
          <w:caps/>
          <w:sz w:val="24"/>
          <w:szCs w:val="24"/>
          <w:lang w:val="fr-CA"/>
        </w:rPr>
        <w:t>Lobo Fernández</w:t>
      </w:r>
      <w:r w:rsidR="00203BB9" w:rsidRPr="00203BB9">
        <w:rPr>
          <w:rFonts w:ascii="Times New Roman" w:hAnsi="Times New Roman" w:cs="Times New Roman"/>
          <w:sz w:val="24"/>
          <w:szCs w:val="24"/>
          <w:lang w:val="fr-CA"/>
        </w:rPr>
        <w:t>, 2010, p. 70</w:t>
      </w:r>
      <w:r w:rsidR="00203BB9">
        <w:rPr>
          <w:rFonts w:ascii="Times New Roman" w:hAnsi="Times New Roman" w:cs="Times New Roman"/>
          <w:sz w:val="24"/>
          <w:szCs w:val="24"/>
          <w:lang w:val="fr-CA"/>
        </w:rPr>
        <w:t>)</w:t>
      </w:r>
      <w:r w:rsidR="00331E99" w:rsidRPr="00021594">
        <w:rPr>
          <w:rFonts w:ascii="Times New Roman" w:hAnsi="Times New Roman" w:cs="Times New Roman"/>
          <w:sz w:val="24"/>
          <w:szCs w:val="24"/>
          <w:lang w:val="fr-CA"/>
        </w:rPr>
        <w:t xml:space="preserve">, é preciso temer que o colonialismo jurídico e o colonialismo </w:t>
      </w:r>
      <w:r w:rsidR="00612078" w:rsidRPr="00021594">
        <w:rPr>
          <w:rFonts w:ascii="Times New Roman" w:hAnsi="Times New Roman" w:cs="Times New Roman"/>
          <w:sz w:val="24"/>
          <w:szCs w:val="24"/>
          <w:lang w:val="fr-CA"/>
        </w:rPr>
        <w:t xml:space="preserve">continuado </w:t>
      </w:r>
      <w:r w:rsidR="00331E99" w:rsidRPr="00021594">
        <w:rPr>
          <w:rFonts w:ascii="Times New Roman" w:hAnsi="Times New Roman" w:cs="Times New Roman"/>
          <w:sz w:val="24"/>
          <w:szCs w:val="24"/>
          <w:lang w:val="fr-CA"/>
        </w:rPr>
        <w:t xml:space="preserve">que existiram na Ixachitlān desde 1492 apenas se consolidem e continuem. Afinal, as Nações Unidas são filha das potências coloniais e dos estados dos </w:t>
      </w:r>
      <w:r w:rsidR="00177DBA" w:rsidRPr="00021594">
        <w:rPr>
          <w:rFonts w:ascii="Times New Roman" w:hAnsi="Times New Roman" w:cs="Times New Roman"/>
          <w:sz w:val="24"/>
          <w:szCs w:val="24"/>
          <w:lang w:val="fr-CA"/>
        </w:rPr>
        <w:t>colonizadores</w:t>
      </w:r>
      <w:r w:rsidR="005B2D35" w:rsidRPr="00021594">
        <w:rPr>
          <w:rStyle w:val="FootnoteReference"/>
          <w:rFonts w:ascii="Times New Roman" w:hAnsi="Times New Roman" w:cs="Times New Roman"/>
          <w:sz w:val="24"/>
          <w:szCs w:val="24"/>
          <w:lang w:val="fr-CA"/>
        </w:rPr>
        <w:footnoteReference w:id="11"/>
      </w:r>
      <w:r w:rsidR="00331E99" w:rsidRPr="00021594">
        <w:rPr>
          <w:rFonts w:ascii="Times New Roman" w:hAnsi="Times New Roman" w:cs="Times New Roman"/>
          <w:sz w:val="24"/>
          <w:szCs w:val="24"/>
          <w:lang w:val="fr-CA"/>
        </w:rPr>
        <w:t>.</w:t>
      </w:r>
    </w:p>
    <w:p w14:paraId="73E84D7C" w14:textId="4F1A1713" w:rsidR="00C01F9C" w:rsidRPr="00021594" w:rsidRDefault="00C01F9C" w:rsidP="00E76D6E">
      <w:pPr>
        <w:spacing w:after="0" w:line="360" w:lineRule="auto"/>
        <w:ind w:firstLine="709"/>
        <w:jc w:val="both"/>
        <w:rPr>
          <w:rFonts w:ascii="Times New Roman" w:hAnsi="Times New Roman" w:cs="Times New Roman"/>
          <w:sz w:val="24"/>
          <w:szCs w:val="24"/>
          <w:lang w:val="fr-CA"/>
        </w:rPr>
      </w:pPr>
      <w:r w:rsidRPr="00021594">
        <w:rPr>
          <w:rFonts w:ascii="Times New Roman" w:hAnsi="Times New Roman" w:cs="Times New Roman"/>
          <w:sz w:val="24"/>
          <w:szCs w:val="24"/>
          <w:lang w:val="fr-CA"/>
        </w:rPr>
        <w:t xml:space="preserve">Um outro problema surge quando o </w:t>
      </w:r>
      <w:r w:rsidRPr="00021594">
        <w:rPr>
          <w:rFonts w:ascii="Times New Roman" w:hAnsi="Times New Roman" w:cs="Times New Roman"/>
          <w:i/>
          <w:sz w:val="24"/>
          <w:szCs w:val="24"/>
          <w:lang w:val="fr-CA"/>
        </w:rPr>
        <w:t>ius cogens</w:t>
      </w:r>
      <w:r w:rsidRPr="00021594">
        <w:rPr>
          <w:rFonts w:ascii="Times New Roman" w:hAnsi="Times New Roman" w:cs="Times New Roman"/>
          <w:sz w:val="24"/>
          <w:szCs w:val="24"/>
          <w:lang w:val="fr-CA"/>
        </w:rPr>
        <w:t xml:space="preserve"> </w:t>
      </w:r>
      <w:r w:rsidR="00612078" w:rsidRPr="00021594">
        <w:rPr>
          <w:rFonts w:ascii="Times New Roman" w:hAnsi="Times New Roman" w:cs="Times New Roman"/>
          <w:sz w:val="24"/>
          <w:szCs w:val="24"/>
          <w:lang w:val="fr-CA"/>
        </w:rPr>
        <w:t xml:space="preserve">ocidental </w:t>
      </w:r>
      <w:r w:rsidRPr="00021594">
        <w:rPr>
          <w:rFonts w:ascii="Times New Roman" w:hAnsi="Times New Roman" w:cs="Times New Roman"/>
          <w:sz w:val="24"/>
          <w:szCs w:val="24"/>
          <w:lang w:val="fr-CA"/>
        </w:rPr>
        <w:t>é usado para controlar a validade das normas do direito "internacional"</w:t>
      </w:r>
      <w:r w:rsidR="007075C7">
        <w:rPr>
          <w:rFonts w:ascii="Times New Roman" w:hAnsi="Times New Roman" w:cs="Times New Roman"/>
          <w:sz w:val="24"/>
          <w:szCs w:val="24"/>
          <w:lang w:val="fr-CA"/>
        </w:rPr>
        <w:t xml:space="preserve"> (</w:t>
      </w:r>
      <w:r w:rsidR="007075C7" w:rsidRPr="007075C7">
        <w:rPr>
          <w:rFonts w:ascii="Times New Roman" w:hAnsi="Times New Roman" w:cs="Times New Roman"/>
          <w:caps/>
          <w:sz w:val="24"/>
          <w:szCs w:val="24"/>
          <w:lang w:val="fr-CA"/>
        </w:rPr>
        <w:t>Garibian</w:t>
      </w:r>
      <w:r w:rsidR="007075C7" w:rsidRPr="007075C7">
        <w:rPr>
          <w:rFonts w:ascii="Times New Roman" w:hAnsi="Times New Roman" w:cs="Times New Roman"/>
          <w:sz w:val="24"/>
          <w:szCs w:val="24"/>
          <w:lang w:val="fr-CA"/>
        </w:rPr>
        <w:t xml:space="preserve"> e </w:t>
      </w:r>
      <w:r w:rsidR="007075C7" w:rsidRPr="007075C7">
        <w:rPr>
          <w:rFonts w:ascii="Times New Roman" w:hAnsi="Times New Roman" w:cs="Times New Roman"/>
          <w:caps/>
          <w:sz w:val="24"/>
          <w:szCs w:val="24"/>
          <w:lang w:val="fr-CA"/>
        </w:rPr>
        <w:t>Puppo</w:t>
      </w:r>
      <w:r w:rsidR="007075C7" w:rsidRPr="007075C7">
        <w:rPr>
          <w:rFonts w:ascii="Times New Roman" w:hAnsi="Times New Roman" w:cs="Times New Roman"/>
          <w:sz w:val="24"/>
          <w:szCs w:val="24"/>
          <w:lang w:val="fr-CA"/>
        </w:rPr>
        <w:t>, 2012, p. 19</w:t>
      </w:r>
      <w:r w:rsidR="007075C7">
        <w:rPr>
          <w:rFonts w:ascii="Times New Roman" w:hAnsi="Times New Roman" w:cs="Times New Roman"/>
          <w:sz w:val="24"/>
          <w:szCs w:val="24"/>
          <w:lang w:val="fr-CA"/>
        </w:rPr>
        <w:t>)</w:t>
      </w:r>
      <w:r w:rsidRPr="00021594">
        <w:rPr>
          <w:rFonts w:ascii="Times New Roman" w:hAnsi="Times New Roman" w:cs="Times New Roman"/>
          <w:sz w:val="24"/>
          <w:szCs w:val="24"/>
          <w:lang w:val="fr-CA"/>
        </w:rPr>
        <w:t xml:space="preserve">, porque o </w:t>
      </w:r>
      <w:r w:rsidRPr="00021594">
        <w:rPr>
          <w:rFonts w:ascii="Times New Roman" w:hAnsi="Times New Roman" w:cs="Times New Roman"/>
          <w:i/>
          <w:sz w:val="24"/>
          <w:szCs w:val="24"/>
          <w:lang w:val="fr-CA"/>
        </w:rPr>
        <w:t>ius cogens</w:t>
      </w:r>
      <w:r w:rsidRPr="00021594">
        <w:rPr>
          <w:rFonts w:ascii="Times New Roman" w:hAnsi="Times New Roman" w:cs="Times New Roman"/>
          <w:sz w:val="24"/>
          <w:szCs w:val="24"/>
          <w:lang w:val="fr-CA"/>
        </w:rPr>
        <w:t xml:space="preserve"> </w:t>
      </w:r>
      <w:r w:rsidR="00550B78" w:rsidRPr="00021594">
        <w:rPr>
          <w:rFonts w:ascii="Times New Roman" w:hAnsi="Times New Roman" w:cs="Times New Roman"/>
          <w:sz w:val="24"/>
          <w:szCs w:val="24"/>
          <w:lang w:val="fr-CA"/>
        </w:rPr>
        <w:t>associado ao direito ocidental da modernidade</w:t>
      </w:r>
      <w:r w:rsidR="00612078" w:rsidRPr="00021594">
        <w:rPr>
          <w:rFonts w:ascii="Times New Roman" w:hAnsi="Times New Roman" w:cs="Times New Roman"/>
          <w:sz w:val="24"/>
          <w:szCs w:val="24"/>
          <w:lang w:val="fr-CA"/>
        </w:rPr>
        <w:t xml:space="preserve"> </w:t>
      </w:r>
      <w:r w:rsidRPr="00021594">
        <w:rPr>
          <w:rFonts w:ascii="Times New Roman" w:hAnsi="Times New Roman" w:cs="Times New Roman"/>
          <w:sz w:val="24"/>
          <w:szCs w:val="24"/>
          <w:lang w:val="fr-CA"/>
        </w:rPr>
        <w:t xml:space="preserve">não é necessariamente compatível com o </w:t>
      </w:r>
      <w:r w:rsidRPr="00021594">
        <w:rPr>
          <w:rFonts w:ascii="Times New Roman" w:hAnsi="Times New Roman" w:cs="Times New Roman"/>
          <w:i/>
          <w:sz w:val="24"/>
          <w:szCs w:val="24"/>
          <w:lang w:val="fr-CA"/>
        </w:rPr>
        <w:t>ius cogens</w:t>
      </w:r>
      <w:r w:rsidRPr="00021594">
        <w:rPr>
          <w:rFonts w:ascii="Times New Roman" w:hAnsi="Times New Roman" w:cs="Times New Roman"/>
          <w:sz w:val="24"/>
          <w:szCs w:val="24"/>
          <w:lang w:val="fr-CA"/>
        </w:rPr>
        <w:t xml:space="preserve"> baseado nas cos</w:t>
      </w:r>
      <w:r w:rsidR="002E45B0" w:rsidRPr="00021594">
        <w:rPr>
          <w:rFonts w:ascii="Times New Roman" w:hAnsi="Times New Roman" w:cs="Times New Roman"/>
          <w:sz w:val="24"/>
          <w:szCs w:val="24"/>
          <w:lang w:val="fr-CA"/>
        </w:rPr>
        <w:t>movisões das Nações Indígenas da</w:t>
      </w:r>
      <w:r w:rsidRPr="00021594">
        <w:rPr>
          <w:rFonts w:ascii="Times New Roman" w:hAnsi="Times New Roman" w:cs="Times New Roman"/>
          <w:sz w:val="24"/>
          <w:szCs w:val="24"/>
          <w:lang w:val="fr-CA"/>
        </w:rPr>
        <w:t xml:space="preserve"> Ixachitlān.</w:t>
      </w:r>
      <w:r w:rsidR="002E45B0" w:rsidRPr="00021594">
        <w:rPr>
          <w:rFonts w:ascii="Times New Roman" w:hAnsi="Times New Roman" w:cs="Times New Roman"/>
          <w:sz w:val="24"/>
          <w:szCs w:val="24"/>
          <w:lang w:val="fr-CA"/>
        </w:rPr>
        <w:t xml:space="preserve"> A existência </w:t>
      </w:r>
      <w:r w:rsidR="002E45B0" w:rsidRPr="00021594">
        <w:rPr>
          <w:rFonts w:ascii="Times New Roman" w:hAnsi="Times New Roman" w:cs="Times New Roman"/>
          <w:sz w:val="24"/>
          <w:szCs w:val="24"/>
          <w:lang w:val="fr-CA"/>
        </w:rPr>
        <w:lastRenderedPageBreak/>
        <w:t>de uma "constituição internacional" não só estabeleceria um código legal positivista</w:t>
      </w:r>
      <w:r w:rsidR="00106A4C" w:rsidRPr="00021594">
        <w:rPr>
          <w:rFonts w:ascii="Times New Roman" w:hAnsi="Times New Roman" w:cs="Times New Roman"/>
          <w:sz w:val="24"/>
          <w:szCs w:val="24"/>
          <w:lang w:val="fr-CA"/>
        </w:rPr>
        <w:t>,</w:t>
      </w:r>
      <w:r w:rsidR="002E45B0" w:rsidRPr="00021594">
        <w:rPr>
          <w:rFonts w:ascii="Times New Roman" w:hAnsi="Times New Roman" w:cs="Times New Roman"/>
          <w:sz w:val="24"/>
          <w:szCs w:val="24"/>
          <w:lang w:val="fr-CA"/>
        </w:rPr>
        <w:t xml:space="preserve"> que quase certamente seria baseado n</w:t>
      </w:r>
      <w:r w:rsidR="00612078" w:rsidRPr="00021594">
        <w:rPr>
          <w:rFonts w:ascii="Times New Roman" w:hAnsi="Times New Roman" w:cs="Times New Roman"/>
          <w:sz w:val="24"/>
          <w:szCs w:val="24"/>
          <w:lang w:val="fr-CA"/>
        </w:rPr>
        <w:t>o direito</w:t>
      </w:r>
      <w:r w:rsidR="002E45B0" w:rsidRPr="00021594">
        <w:rPr>
          <w:rFonts w:ascii="Times New Roman" w:hAnsi="Times New Roman" w:cs="Times New Roman"/>
          <w:sz w:val="24"/>
          <w:szCs w:val="24"/>
          <w:lang w:val="fr-CA"/>
        </w:rPr>
        <w:t xml:space="preserve"> ocidental da modernidade, mas tal "constituição internacional" </w:t>
      </w:r>
      <w:r w:rsidR="00106A4C" w:rsidRPr="00021594">
        <w:rPr>
          <w:rFonts w:ascii="Times New Roman" w:hAnsi="Times New Roman" w:cs="Times New Roman"/>
          <w:sz w:val="24"/>
          <w:szCs w:val="24"/>
          <w:lang w:val="fr-CA"/>
        </w:rPr>
        <w:t>provavelmente</w:t>
      </w:r>
      <w:r w:rsidR="002E45B0" w:rsidRPr="00021594">
        <w:rPr>
          <w:rFonts w:ascii="Times New Roman" w:hAnsi="Times New Roman" w:cs="Times New Roman"/>
          <w:sz w:val="24"/>
          <w:szCs w:val="24"/>
          <w:lang w:val="fr-CA"/>
        </w:rPr>
        <w:t xml:space="preserve"> resultaria também em apelos por um "tribunal constitucional internacional" que iria cimentar a colonialidade jurídica e o colonialismo continuado </w:t>
      </w:r>
      <w:r w:rsidR="00317E93" w:rsidRPr="00021594">
        <w:rPr>
          <w:rFonts w:ascii="Times New Roman" w:hAnsi="Times New Roman" w:cs="Times New Roman"/>
          <w:sz w:val="24"/>
          <w:szCs w:val="24"/>
          <w:lang w:val="fr-CA"/>
        </w:rPr>
        <w:t>na</w:t>
      </w:r>
      <w:r w:rsidR="002E45B0" w:rsidRPr="00021594">
        <w:rPr>
          <w:rFonts w:ascii="Times New Roman" w:hAnsi="Times New Roman" w:cs="Times New Roman"/>
          <w:sz w:val="24"/>
          <w:szCs w:val="24"/>
          <w:lang w:val="fr-CA"/>
        </w:rPr>
        <w:t xml:space="preserve"> Ixachitlān. Ou seja, uma “constituição internacional” equivaleria a legalizar a violência contra as Nações Indígenas da Ixachitlān e o universo.</w:t>
      </w:r>
    </w:p>
    <w:p w14:paraId="31F179DF" w14:textId="06B13C8F" w:rsidR="00AA7F33" w:rsidRPr="00021594" w:rsidRDefault="005F1D10" w:rsidP="00E76D6E">
      <w:pPr>
        <w:spacing w:after="0" w:line="360" w:lineRule="auto"/>
        <w:ind w:firstLine="709"/>
        <w:jc w:val="both"/>
        <w:rPr>
          <w:rFonts w:ascii="Times New Roman" w:hAnsi="Times New Roman" w:cs="Times New Roman"/>
          <w:sz w:val="24"/>
          <w:szCs w:val="24"/>
          <w:lang w:val="pt-BR"/>
        </w:rPr>
      </w:pPr>
      <w:r w:rsidRPr="00021594">
        <w:rPr>
          <w:rFonts w:ascii="Times New Roman" w:hAnsi="Times New Roman" w:cs="Times New Roman"/>
          <w:sz w:val="24"/>
          <w:szCs w:val="24"/>
          <w:lang w:val="fr-CA"/>
        </w:rPr>
        <w:t xml:space="preserve">A indiscutivelmente última linha de defesa que o </w:t>
      </w:r>
      <w:r w:rsidRPr="00021594">
        <w:rPr>
          <w:rFonts w:ascii="Times New Roman" w:hAnsi="Times New Roman" w:cs="Times New Roman"/>
          <w:i/>
          <w:sz w:val="24"/>
          <w:szCs w:val="24"/>
          <w:lang w:val="fr-CA"/>
        </w:rPr>
        <w:t>ius cogens</w:t>
      </w:r>
      <w:r w:rsidRPr="00021594">
        <w:rPr>
          <w:rFonts w:ascii="Times New Roman" w:hAnsi="Times New Roman" w:cs="Times New Roman"/>
          <w:sz w:val="24"/>
          <w:szCs w:val="24"/>
          <w:lang w:val="fr-CA"/>
        </w:rPr>
        <w:t xml:space="preserve"> associado com </w:t>
      </w:r>
      <w:r w:rsidR="00AA7F33" w:rsidRPr="00021594">
        <w:rPr>
          <w:rFonts w:ascii="Times New Roman" w:hAnsi="Times New Roman" w:cs="Times New Roman"/>
          <w:sz w:val="24"/>
          <w:szCs w:val="24"/>
          <w:lang w:val="fr-CA"/>
        </w:rPr>
        <w:t>o direito</w:t>
      </w:r>
      <w:r w:rsidRPr="00021594">
        <w:rPr>
          <w:rFonts w:ascii="Times New Roman" w:hAnsi="Times New Roman" w:cs="Times New Roman"/>
          <w:sz w:val="24"/>
          <w:szCs w:val="24"/>
          <w:lang w:val="fr-CA"/>
        </w:rPr>
        <w:t xml:space="preserve"> ocidental da modernidade oferece aos </w:t>
      </w:r>
      <w:r w:rsidR="00177DBA" w:rsidRPr="00021594">
        <w:rPr>
          <w:rFonts w:ascii="Times New Roman" w:hAnsi="Times New Roman" w:cs="Times New Roman"/>
          <w:sz w:val="24"/>
          <w:szCs w:val="24"/>
          <w:lang w:val="fr-CA"/>
        </w:rPr>
        <w:t>colonizadores</w:t>
      </w:r>
      <w:r w:rsidRPr="00021594">
        <w:rPr>
          <w:rFonts w:ascii="Times New Roman" w:hAnsi="Times New Roman" w:cs="Times New Roman"/>
          <w:sz w:val="24"/>
          <w:szCs w:val="24"/>
          <w:lang w:val="fr-CA"/>
        </w:rPr>
        <w:t xml:space="preserve"> e seus estados é impor estruturas de governança às Nações Indígenas d</w:t>
      </w:r>
      <w:r w:rsidR="00AA7F33" w:rsidRPr="00021594">
        <w:rPr>
          <w:rFonts w:ascii="Times New Roman" w:hAnsi="Times New Roman" w:cs="Times New Roman"/>
          <w:sz w:val="24"/>
          <w:szCs w:val="24"/>
          <w:lang w:val="fr-CA"/>
        </w:rPr>
        <w:t>a Ixachitlān</w:t>
      </w:r>
      <w:r w:rsidRPr="00021594">
        <w:rPr>
          <w:rFonts w:ascii="Times New Roman" w:hAnsi="Times New Roman" w:cs="Times New Roman"/>
          <w:sz w:val="24"/>
          <w:szCs w:val="24"/>
          <w:lang w:val="fr-CA"/>
        </w:rPr>
        <w:t xml:space="preserve"> que permitam aos </w:t>
      </w:r>
      <w:r w:rsidR="00177DBA" w:rsidRPr="00021594">
        <w:rPr>
          <w:rFonts w:ascii="Times New Roman" w:hAnsi="Times New Roman" w:cs="Times New Roman"/>
          <w:sz w:val="24"/>
          <w:szCs w:val="24"/>
          <w:lang w:val="fr-CA"/>
        </w:rPr>
        <w:t>colonizadores</w:t>
      </w:r>
      <w:r w:rsidRPr="00021594">
        <w:rPr>
          <w:rFonts w:ascii="Times New Roman" w:hAnsi="Times New Roman" w:cs="Times New Roman"/>
          <w:sz w:val="24"/>
          <w:szCs w:val="24"/>
          <w:lang w:val="fr-CA"/>
        </w:rPr>
        <w:t xml:space="preserve"> e seus estados desestabilizar as Nações Indígen</w:t>
      </w:r>
      <w:r w:rsidR="00AA7F33" w:rsidRPr="00021594">
        <w:rPr>
          <w:rFonts w:ascii="Times New Roman" w:hAnsi="Times New Roman" w:cs="Times New Roman"/>
          <w:sz w:val="24"/>
          <w:szCs w:val="24"/>
          <w:lang w:val="fr-CA"/>
        </w:rPr>
        <w:t>as e impedir um ajuste jurídico</w:t>
      </w:r>
      <w:r w:rsidRPr="00021594">
        <w:rPr>
          <w:rFonts w:ascii="Times New Roman" w:hAnsi="Times New Roman" w:cs="Times New Roman"/>
          <w:sz w:val="24"/>
          <w:szCs w:val="24"/>
          <w:lang w:val="fr-CA"/>
        </w:rPr>
        <w:t>.</w:t>
      </w:r>
      <w:r w:rsidR="00AA7F33" w:rsidRPr="00021594">
        <w:rPr>
          <w:rFonts w:ascii="Times New Roman" w:hAnsi="Times New Roman" w:cs="Times New Roman"/>
          <w:sz w:val="24"/>
          <w:szCs w:val="24"/>
          <w:lang w:val="fr-CA"/>
        </w:rPr>
        <w:t xml:space="preserve"> </w:t>
      </w:r>
      <w:r w:rsidR="00AA7F33" w:rsidRPr="00021594">
        <w:rPr>
          <w:rFonts w:ascii="Times New Roman" w:hAnsi="Times New Roman" w:cs="Times New Roman"/>
          <w:sz w:val="24"/>
          <w:szCs w:val="24"/>
          <w:lang w:val="pt-BR"/>
        </w:rPr>
        <w:t>Se o resultado desejado da justiça ocidental e da democracia do tipo ocidental for visto no bem comum, então surgem dois problemas</w:t>
      </w:r>
      <w:r w:rsidR="007075C7">
        <w:rPr>
          <w:rFonts w:ascii="Times New Roman" w:hAnsi="Times New Roman" w:cs="Times New Roman"/>
          <w:sz w:val="24"/>
          <w:szCs w:val="24"/>
          <w:lang w:val="pt-BR"/>
        </w:rPr>
        <w:t xml:space="preserve"> (</w:t>
      </w:r>
      <w:r w:rsidR="007075C7" w:rsidRPr="007075C7">
        <w:rPr>
          <w:rFonts w:ascii="Times New Roman" w:hAnsi="Times New Roman" w:cs="Times New Roman"/>
          <w:caps/>
          <w:sz w:val="24"/>
          <w:szCs w:val="24"/>
          <w:lang w:val="pt-BR"/>
        </w:rPr>
        <w:t>Viale</w:t>
      </w:r>
      <w:r w:rsidR="007075C7" w:rsidRPr="007075C7">
        <w:rPr>
          <w:rFonts w:ascii="Times New Roman" w:hAnsi="Times New Roman" w:cs="Times New Roman"/>
          <w:sz w:val="24"/>
          <w:szCs w:val="24"/>
          <w:lang w:val="pt-BR"/>
        </w:rPr>
        <w:t>, 2020, pp.  26-28</w:t>
      </w:r>
      <w:r w:rsidR="007075C7">
        <w:rPr>
          <w:rFonts w:ascii="Times New Roman" w:hAnsi="Times New Roman" w:cs="Times New Roman"/>
          <w:sz w:val="24"/>
          <w:szCs w:val="24"/>
          <w:lang w:val="pt-BR"/>
        </w:rPr>
        <w:t>)</w:t>
      </w:r>
      <w:r w:rsidR="00AA7F33" w:rsidRPr="00021594">
        <w:rPr>
          <w:rFonts w:ascii="Times New Roman" w:hAnsi="Times New Roman" w:cs="Times New Roman"/>
          <w:sz w:val="24"/>
          <w:szCs w:val="24"/>
          <w:lang w:val="pt-BR"/>
        </w:rPr>
        <w:t xml:space="preserve">. Em primeiro lugar, os direitos </w:t>
      </w:r>
      <w:r w:rsidR="00550B78" w:rsidRPr="00021594">
        <w:rPr>
          <w:rFonts w:ascii="Times New Roman" w:hAnsi="Times New Roman" w:cs="Times New Roman"/>
          <w:sz w:val="24"/>
          <w:szCs w:val="24"/>
          <w:lang w:val="pt-BR"/>
        </w:rPr>
        <w:t>do universo</w:t>
      </w:r>
      <w:r w:rsidR="00AA7F33" w:rsidRPr="00021594">
        <w:rPr>
          <w:rFonts w:ascii="Times New Roman" w:hAnsi="Times New Roman" w:cs="Times New Roman"/>
          <w:sz w:val="24"/>
          <w:szCs w:val="24"/>
          <w:lang w:val="pt-BR"/>
        </w:rPr>
        <w:t>, d</w:t>
      </w:r>
      <w:r w:rsidR="00550B78" w:rsidRPr="00021594">
        <w:rPr>
          <w:rFonts w:ascii="Times New Roman" w:hAnsi="Times New Roman" w:cs="Times New Roman"/>
          <w:sz w:val="24"/>
          <w:szCs w:val="24"/>
          <w:lang w:val="pt-BR"/>
        </w:rPr>
        <w:t>o</w:t>
      </w:r>
      <w:r w:rsidR="00AA7F33" w:rsidRPr="00021594">
        <w:rPr>
          <w:rFonts w:ascii="Times New Roman" w:hAnsi="Times New Roman" w:cs="Times New Roman"/>
          <w:sz w:val="24"/>
          <w:szCs w:val="24"/>
          <w:lang w:val="pt-BR"/>
        </w:rPr>
        <w:t xml:space="preserve"> qual a humanidade faz parte, são desconsiderados. Em segundo lugar, a ilegalidade fundamental da imposição da justiça ocidental e da democracia do tipo ocidental é camuflada.</w:t>
      </w:r>
      <w:r w:rsidR="003D7C3F" w:rsidRPr="003D7C3F">
        <w:rPr>
          <w:lang w:val="es-MX"/>
        </w:rPr>
        <w:t xml:space="preserve"> </w:t>
      </w:r>
      <w:r w:rsidR="003D7C3F" w:rsidRPr="003D7C3F">
        <w:rPr>
          <w:rFonts w:ascii="Times New Roman" w:hAnsi="Times New Roman" w:cs="Times New Roman"/>
          <w:sz w:val="24"/>
          <w:szCs w:val="24"/>
          <w:lang w:val="pt-BR"/>
        </w:rPr>
        <w:t xml:space="preserve">Além disso, em vista do condição de democracia do tipo ocidental prejudicado nos estados europeus e nos estados dos colonos </w:t>
      </w:r>
      <w:r w:rsidR="003D7C3F">
        <w:rPr>
          <w:rFonts w:ascii="Times New Roman" w:hAnsi="Times New Roman" w:cs="Times New Roman"/>
          <w:sz w:val="24"/>
          <w:szCs w:val="24"/>
          <w:lang w:val="pt-BR"/>
        </w:rPr>
        <w:t>na</w:t>
      </w:r>
      <w:r w:rsidR="003D7C3F" w:rsidRPr="003D7C3F">
        <w:rPr>
          <w:rFonts w:ascii="Times New Roman" w:hAnsi="Times New Roman" w:cs="Times New Roman"/>
          <w:sz w:val="24"/>
          <w:szCs w:val="24"/>
          <w:lang w:val="pt-BR"/>
        </w:rPr>
        <w:t xml:space="preserve"> Ixachitlān</w:t>
      </w:r>
      <w:r w:rsidR="003D7C3F">
        <w:rPr>
          <w:rFonts w:ascii="Times New Roman" w:hAnsi="Times New Roman" w:cs="Times New Roman"/>
          <w:sz w:val="24"/>
          <w:szCs w:val="24"/>
          <w:lang w:val="pt-BR"/>
        </w:rPr>
        <w:t xml:space="preserve"> (Thiele, 2022, pp. 1-3)</w:t>
      </w:r>
      <w:r w:rsidR="003D7C3F" w:rsidRPr="003D7C3F">
        <w:rPr>
          <w:rFonts w:ascii="Times New Roman" w:hAnsi="Times New Roman" w:cs="Times New Roman"/>
          <w:sz w:val="24"/>
          <w:szCs w:val="24"/>
          <w:lang w:val="pt-BR"/>
        </w:rPr>
        <w:t>, qualquer imposição d</w:t>
      </w:r>
      <w:r w:rsidR="003D7C3F">
        <w:rPr>
          <w:rFonts w:ascii="Times New Roman" w:hAnsi="Times New Roman" w:cs="Times New Roman"/>
          <w:sz w:val="24"/>
          <w:szCs w:val="24"/>
          <w:lang w:val="pt-BR"/>
        </w:rPr>
        <w:t>o direito</w:t>
      </w:r>
      <w:r w:rsidR="003D7C3F" w:rsidRPr="003D7C3F">
        <w:rPr>
          <w:rFonts w:ascii="Times New Roman" w:hAnsi="Times New Roman" w:cs="Times New Roman"/>
          <w:sz w:val="24"/>
          <w:szCs w:val="24"/>
          <w:lang w:val="pt-BR"/>
        </w:rPr>
        <w:t xml:space="preserve"> ocidental da modernidade às </w:t>
      </w:r>
      <w:r w:rsidR="003D7C3F">
        <w:rPr>
          <w:rFonts w:ascii="Times New Roman" w:hAnsi="Times New Roman" w:cs="Times New Roman"/>
          <w:sz w:val="24"/>
          <w:szCs w:val="24"/>
          <w:lang w:val="pt-BR"/>
        </w:rPr>
        <w:t>N</w:t>
      </w:r>
      <w:r w:rsidR="003D7C3F" w:rsidRPr="003D7C3F">
        <w:rPr>
          <w:rFonts w:ascii="Times New Roman" w:hAnsi="Times New Roman" w:cs="Times New Roman"/>
          <w:sz w:val="24"/>
          <w:szCs w:val="24"/>
          <w:lang w:val="pt-BR"/>
        </w:rPr>
        <w:t xml:space="preserve">ações </w:t>
      </w:r>
      <w:r w:rsidR="003D7C3F">
        <w:rPr>
          <w:rFonts w:ascii="Times New Roman" w:hAnsi="Times New Roman" w:cs="Times New Roman"/>
          <w:sz w:val="24"/>
          <w:szCs w:val="24"/>
          <w:lang w:val="pt-BR"/>
        </w:rPr>
        <w:t>I</w:t>
      </w:r>
      <w:r w:rsidR="003D7C3F" w:rsidRPr="003D7C3F">
        <w:rPr>
          <w:rFonts w:ascii="Times New Roman" w:hAnsi="Times New Roman" w:cs="Times New Roman"/>
          <w:sz w:val="24"/>
          <w:szCs w:val="24"/>
          <w:lang w:val="pt-BR"/>
        </w:rPr>
        <w:t>ndígenas d</w:t>
      </w:r>
      <w:r w:rsidR="003D7C3F">
        <w:rPr>
          <w:rFonts w:ascii="Times New Roman" w:hAnsi="Times New Roman" w:cs="Times New Roman"/>
          <w:sz w:val="24"/>
          <w:szCs w:val="24"/>
          <w:lang w:val="pt-BR"/>
        </w:rPr>
        <w:t xml:space="preserve">a </w:t>
      </w:r>
      <w:r w:rsidR="003D7C3F" w:rsidRPr="003D7C3F">
        <w:rPr>
          <w:rFonts w:ascii="Times New Roman" w:hAnsi="Times New Roman" w:cs="Times New Roman"/>
          <w:sz w:val="24"/>
          <w:szCs w:val="24"/>
          <w:lang w:val="pt-BR"/>
        </w:rPr>
        <w:t>Ixachitlān com base na legitimação democrática é problemática.</w:t>
      </w:r>
    </w:p>
    <w:p w14:paraId="17DD222D" w14:textId="50A75DD4" w:rsidR="00921022" w:rsidRPr="00021594" w:rsidRDefault="00F11818" w:rsidP="00E76D6E">
      <w:pPr>
        <w:spacing w:after="0" w:line="360" w:lineRule="auto"/>
        <w:ind w:firstLine="709"/>
        <w:jc w:val="both"/>
        <w:rPr>
          <w:rFonts w:ascii="Times New Roman" w:hAnsi="Times New Roman" w:cs="Times New Roman"/>
          <w:sz w:val="24"/>
          <w:szCs w:val="24"/>
          <w:lang w:val="pt-BR"/>
        </w:rPr>
      </w:pPr>
      <w:r w:rsidRPr="00021594">
        <w:rPr>
          <w:rFonts w:ascii="Times New Roman" w:hAnsi="Times New Roman" w:cs="Times New Roman"/>
          <w:sz w:val="24"/>
          <w:szCs w:val="24"/>
          <w:lang w:val="fr-CA"/>
        </w:rPr>
        <w:t xml:space="preserve">O argumento de que a violação do </w:t>
      </w:r>
      <w:r w:rsidRPr="00021594">
        <w:rPr>
          <w:rFonts w:ascii="Times New Roman" w:hAnsi="Times New Roman" w:cs="Times New Roman"/>
          <w:i/>
          <w:sz w:val="24"/>
          <w:szCs w:val="24"/>
          <w:lang w:val="fr-CA"/>
        </w:rPr>
        <w:t>ius cogens</w:t>
      </w:r>
      <w:r w:rsidRPr="00021594">
        <w:rPr>
          <w:rFonts w:ascii="Times New Roman" w:hAnsi="Times New Roman" w:cs="Times New Roman"/>
          <w:sz w:val="24"/>
          <w:szCs w:val="24"/>
          <w:lang w:val="fr-CA"/>
        </w:rPr>
        <w:t xml:space="preserve"> não é causa para intervenção </w:t>
      </w:r>
      <w:r w:rsidR="00C66D00" w:rsidRPr="00021594">
        <w:rPr>
          <w:rFonts w:ascii="Times New Roman" w:hAnsi="Times New Roman" w:cs="Times New Roman"/>
          <w:sz w:val="24"/>
          <w:szCs w:val="24"/>
          <w:lang w:val="fr-CA"/>
        </w:rPr>
        <w:t xml:space="preserve">armada </w:t>
      </w:r>
      <w:r w:rsidRPr="00021594">
        <w:rPr>
          <w:rFonts w:ascii="Times New Roman" w:hAnsi="Times New Roman" w:cs="Times New Roman"/>
          <w:sz w:val="24"/>
          <w:szCs w:val="24"/>
          <w:lang w:val="fr-CA"/>
        </w:rPr>
        <w:t>externa é compreensível</w:t>
      </w:r>
      <w:r w:rsidR="007075C7">
        <w:rPr>
          <w:rFonts w:ascii="Times New Roman" w:hAnsi="Times New Roman" w:cs="Times New Roman"/>
          <w:sz w:val="24"/>
          <w:szCs w:val="24"/>
          <w:lang w:val="fr-CA"/>
        </w:rPr>
        <w:t>, e</w:t>
      </w:r>
      <w:r w:rsidR="007075C7" w:rsidRPr="007075C7">
        <w:rPr>
          <w:rFonts w:ascii="Times New Roman" w:hAnsi="Times New Roman" w:cs="Times New Roman"/>
          <w:sz w:val="24"/>
          <w:szCs w:val="24"/>
          <w:lang w:val="fr-CA"/>
        </w:rPr>
        <w:t>m relação a este argumento</w:t>
      </w:r>
      <w:r w:rsidR="007075C7">
        <w:rPr>
          <w:rFonts w:ascii="Times New Roman" w:hAnsi="Times New Roman" w:cs="Times New Roman"/>
          <w:sz w:val="24"/>
          <w:szCs w:val="24"/>
          <w:lang w:val="fr-CA"/>
        </w:rPr>
        <w:t xml:space="preserve"> </w:t>
      </w:r>
      <w:r w:rsidR="007075C7" w:rsidRPr="00655B91">
        <w:rPr>
          <w:rFonts w:ascii="Times New Roman" w:hAnsi="Times New Roman" w:cs="Times New Roman"/>
          <w:caps/>
          <w:sz w:val="24"/>
          <w:szCs w:val="24"/>
          <w:lang w:val="fr-CA"/>
        </w:rPr>
        <w:t>Pellet</w:t>
      </w:r>
      <w:r w:rsidR="007075C7" w:rsidRPr="007075C7">
        <w:rPr>
          <w:rFonts w:ascii="Times New Roman" w:hAnsi="Times New Roman" w:cs="Times New Roman"/>
          <w:sz w:val="24"/>
          <w:szCs w:val="24"/>
          <w:lang w:val="fr-CA"/>
        </w:rPr>
        <w:t xml:space="preserve"> (2002, p. 18</w:t>
      </w:r>
      <w:r w:rsidR="007075C7">
        <w:rPr>
          <w:rFonts w:ascii="Times New Roman" w:hAnsi="Times New Roman" w:cs="Times New Roman"/>
          <w:sz w:val="24"/>
          <w:szCs w:val="24"/>
          <w:lang w:val="fr-CA"/>
        </w:rPr>
        <w:t>)</w:t>
      </w:r>
      <w:r w:rsidRPr="00021594">
        <w:rPr>
          <w:rFonts w:ascii="Times New Roman" w:hAnsi="Times New Roman" w:cs="Times New Roman"/>
          <w:sz w:val="24"/>
          <w:szCs w:val="24"/>
          <w:lang w:val="fr-CA"/>
        </w:rPr>
        <w:t xml:space="preserve">, porque isso efetivamente prejudicaria os estados dos </w:t>
      </w:r>
      <w:r w:rsidR="00177DBA" w:rsidRPr="00021594">
        <w:rPr>
          <w:rFonts w:ascii="Times New Roman" w:hAnsi="Times New Roman" w:cs="Times New Roman"/>
          <w:sz w:val="24"/>
          <w:szCs w:val="24"/>
          <w:lang w:val="fr-CA"/>
        </w:rPr>
        <w:t>colonizadores</w:t>
      </w:r>
      <w:r w:rsidRPr="00021594">
        <w:rPr>
          <w:rFonts w:ascii="Times New Roman" w:hAnsi="Times New Roman" w:cs="Times New Roman"/>
          <w:sz w:val="24"/>
          <w:szCs w:val="24"/>
          <w:lang w:val="fr-CA"/>
        </w:rPr>
        <w:t xml:space="preserve"> </w:t>
      </w:r>
      <w:r w:rsidR="00317E93" w:rsidRPr="00021594">
        <w:rPr>
          <w:rFonts w:ascii="Times New Roman" w:hAnsi="Times New Roman" w:cs="Times New Roman"/>
          <w:sz w:val="24"/>
          <w:szCs w:val="24"/>
          <w:lang w:val="fr-CA"/>
        </w:rPr>
        <w:t>na</w:t>
      </w:r>
      <w:r w:rsidRPr="00021594">
        <w:rPr>
          <w:rFonts w:ascii="Times New Roman" w:hAnsi="Times New Roman" w:cs="Times New Roman"/>
          <w:sz w:val="24"/>
          <w:szCs w:val="24"/>
          <w:lang w:val="fr-CA"/>
        </w:rPr>
        <w:t xml:space="preserve"> Ixachitlān. </w:t>
      </w:r>
      <w:r w:rsidR="00C66D00" w:rsidRPr="00021594">
        <w:rPr>
          <w:rFonts w:ascii="Times New Roman" w:hAnsi="Times New Roman" w:cs="Times New Roman"/>
          <w:sz w:val="24"/>
          <w:szCs w:val="24"/>
          <w:lang w:val="fr-CA"/>
        </w:rPr>
        <w:t xml:space="preserve">As intervenções armadas contra as Nações Indígenas da Ixachitlān foram frequentes </w:t>
      </w:r>
      <w:r w:rsidR="00225F82" w:rsidRPr="00021594">
        <w:rPr>
          <w:rFonts w:ascii="Times New Roman" w:hAnsi="Times New Roman" w:cs="Times New Roman"/>
          <w:sz w:val="24"/>
          <w:szCs w:val="24"/>
          <w:lang w:val="fr-CA"/>
        </w:rPr>
        <w:t>na</w:t>
      </w:r>
      <w:r w:rsidR="00C66D00" w:rsidRPr="00021594">
        <w:rPr>
          <w:rFonts w:ascii="Times New Roman" w:hAnsi="Times New Roman" w:cs="Times New Roman"/>
          <w:sz w:val="24"/>
          <w:szCs w:val="24"/>
          <w:lang w:val="fr-CA"/>
        </w:rPr>
        <w:t xml:space="preserve"> tod</w:t>
      </w:r>
      <w:r w:rsidR="00B07199" w:rsidRPr="00021594">
        <w:rPr>
          <w:rFonts w:ascii="Times New Roman" w:hAnsi="Times New Roman" w:cs="Times New Roman"/>
          <w:sz w:val="24"/>
          <w:szCs w:val="24"/>
          <w:lang w:val="fr-CA"/>
        </w:rPr>
        <w:t>a</w:t>
      </w:r>
      <w:r w:rsidR="00225F82" w:rsidRPr="00021594">
        <w:rPr>
          <w:rFonts w:ascii="Times New Roman" w:hAnsi="Times New Roman" w:cs="Times New Roman"/>
          <w:sz w:val="24"/>
          <w:szCs w:val="24"/>
          <w:lang w:val="fr-CA"/>
        </w:rPr>
        <w:t xml:space="preserve"> </w:t>
      </w:r>
      <w:r w:rsidR="008A57F2" w:rsidRPr="00021594">
        <w:rPr>
          <w:rFonts w:ascii="Times New Roman" w:hAnsi="Times New Roman" w:cs="Times New Roman"/>
          <w:sz w:val="24"/>
          <w:szCs w:val="24"/>
          <w:lang w:val="fr-CA"/>
        </w:rPr>
        <w:t xml:space="preserve">a </w:t>
      </w:r>
      <w:r w:rsidR="00225F82" w:rsidRPr="00021594">
        <w:rPr>
          <w:rFonts w:ascii="Times New Roman" w:hAnsi="Times New Roman" w:cs="Times New Roman"/>
          <w:sz w:val="24"/>
          <w:szCs w:val="24"/>
          <w:lang w:val="fr-CA"/>
        </w:rPr>
        <w:t>Ixachitlān</w:t>
      </w:r>
      <w:r w:rsidR="00C66D00" w:rsidRPr="00021594">
        <w:rPr>
          <w:rFonts w:ascii="Times New Roman" w:hAnsi="Times New Roman" w:cs="Times New Roman"/>
          <w:sz w:val="24"/>
          <w:szCs w:val="24"/>
          <w:lang w:val="fr-CA"/>
        </w:rPr>
        <w:t xml:space="preserve">, mas essas intervenções armadas raramente foram evitadas pelos outros estados dos </w:t>
      </w:r>
      <w:r w:rsidR="00177DBA" w:rsidRPr="00021594">
        <w:rPr>
          <w:rFonts w:ascii="Times New Roman" w:hAnsi="Times New Roman" w:cs="Times New Roman"/>
          <w:sz w:val="24"/>
          <w:szCs w:val="24"/>
          <w:lang w:val="fr-CA"/>
        </w:rPr>
        <w:t>colonizadores</w:t>
      </w:r>
      <w:r w:rsidR="00C66D00" w:rsidRPr="00021594">
        <w:rPr>
          <w:rFonts w:ascii="Times New Roman" w:hAnsi="Times New Roman" w:cs="Times New Roman"/>
          <w:sz w:val="24"/>
          <w:szCs w:val="24"/>
          <w:lang w:val="fr-CA"/>
        </w:rPr>
        <w:t xml:space="preserve"> com base em violações do </w:t>
      </w:r>
      <w:r w:rsidR="00C66D00" w:rsidRPr="00021594">
        <w:rPr>
          <w:rFonts w:ascii="Times New Roman" w:hAnsi="Times New Roman" w:cs="Times New Roman"/>
          <w:i/>
          <w:sz w:val="24"/>
          <w:szCs w:val="24"/>
          <w:lang w:val="fr-CA"/>
        </w:rPr>
        <w:t>ius cogens</w:t>
      </w:r>
      <w:r w:rsidR="00C66D00" w:rsidRPr="00021594">
        <w:rPr>
          <w:rFonts w:ascii="Times New Roman" w:hAnsi="Times New Roman" w:cs="Times New Roman"/>
          <w:sz w:val="24"/>
          <w:szCs w:val="24"/>
          <w:lang w:val="fr-CA"/>
        </w:rPr>
        <w:t xml:space="preserve"> associado o direito ocidental da modernidade. Intervenções armadas contra estados dos </w:t>
      </w:r>
      <w:r w:rsidR="00177DBA" w:rsidRPr="00021594">
        <w:rPr>
          <w:rFonts w:ascii="Times New Roman" w:hAnsi="Times New Roman" w:cs="Times New Roman"/>
          <w:sz w:val="24"/>
          <w:szCs w:val="24"/>
          <w:lang w:val="fr-CA"/>
        </w:rPr>
        <w:t>colonizadores</w:t>
      </w:r>
      <w:r w:rsidR="00C66D00" w:rsidRPr="00021594">
        <w:rPr>
          <w:rFonts w:ascii="Times New Roman" w:hAnsi="Times New Roman" w:cs="Times New Roman"/>
          <w:sz w:val="24"/>
          <w:szCs w:val="24"/>
          <w:lang w:val="fr-CA"/>
        </w:rPr>
        <w:t xml:space="preserve"> para violência contra o universo são inconcebíveis. </w:t>
      </w:r>
      <w:r w:rsidRPr="00021594">
        <w:rPr>
          <w:rFonts w:ascii="Times New Roman" w:hAnsi="Times New Roman" w:cs="Times New Roman"/>
          <w:sz w:val="24"/>
          <w:szCs w:val="24"/>
          <w:lang w:val="fr-CA"/>
        </w:rPr>
        <w:t>Porém, da ilegalidade das guerras contra as Nações Indígenas d</w:t>
      </w:r>
      <w:r w:rsidR="00C66D00" w:rsidRPr="00021594">
        <w:rPr>
          <w:rFonts w:ascii="Times New Roman" w:hAnsi="Times New Roman" w:cs="Times New Roman"/>
          <w:sz w:val="24"/>
          <w:szCs w:val="24"/>
          <w:lang w:val="fr-CA"/>
        </w:rPr>
        <w:t>a</w:t>
      </w:r>
      <w:r w:rsidRPr="00021594">
        <w:rPr>
          <w:rFonts w:ascii="Times New Roman" w:hAnsi="Times New Roman" w:cs="Times New Roman"/>
          <w:sz w:val="24"/>
          <w:szCs w:val="24"/>
          <w:lang w:val="fr-CA"/>
        </w:rPr>
        <w:t xml:space="preserve"> Ixachitlān, e consequentemente da ilegalidade da ocupação de suas terras pelos estados dos </w:t>
      </w:r>
      <w:r w:rsidR="00177DBA" w:rsidRPr="00021594">
        <w:rPr>
          <w:rFonts w:ascii="Times New Roman" w:hAnsi="Times New Roman" w:cs="Times New Roman"/>
          <w:sz w:val="24"/>
          <w:szCs w:val="24"/>
          <w:lang w:val="fr-CA"/>
        </w:rPr>
        <w:t>colonizadores</w:t>
      </w:r>
      <w:r w:rsidRPr="00021594">
        <w:rPr>
          <w:rFonts w:ascii="Times New Roman" w:hAnsi="Times New Roman" w:cs="Times New Roman"/>
          <w:sz w:val="24"/>
          <w:szCs w:val="24"/>
          <w:lang w:val="fr-CA"/>
        </w:rPr>
        <w:t xml:space="preserve">, decorre que esses estados não são legais. </w:t>
      </w:r>
      <w:r w:rsidR="00B07199" w:rsidRPr="00021594">
        <w:rPr>
          <w:rFonts w:ascii="Times New Roman" w:hAnsi="Times New Roman" w:cs="Times New Roman"/>
          <w:sz w:val="24"/>
          <w:szCs w:val="24"/>
          <w:lang w:val="fr-CA"/>
        </w:rPr>
        <w:t xml:space="preserve">Portanto, apenas as Nações Indígenas da Ixachitlān têm direito a intervenções armadas com base no </w:t>
      </w:r>
      <w:r w:rsidR="00B07199" w:rsidRPr="00021594">
        <w:rPr>
          <w:rFonts w:ascii="Times New Roman" w:hAnsi="Times New Roman" w:cs="Times New Roman"/>
          <w:i/>
          <w:sz w:val="24"/>
          <w:szCs w:val="24"/>
          <w:lang w:val="fr-CA"/>
        </w:rPr>
        <w:t>ius cogens</w:t>
      </w:r>
      <w:r w:rsidR="00B07199" w:rsidRPr="00021594">
        <w:rPr>
          <w:rFonts w:ascii="Times New Roman" w:hAnsi="Times New Roman" w:cs="Times New Roman"/>
          <w:sz w:val="24"/>
          <w:szCs w:val="24"/>
          <w:lang w:val="fr-CA"/>
        </w:rPr>
        <w:t>, mas tais intervenções armadas são regidas pelo</w:t>
      </w:r>
      <w:r w:rsidR="00225F82" w:rsidRPr="00021594">
        <w:rPr>
          <w:rFonts w:ascii="Times New Roman" w:hAnsi="Times New Roman" w:cs="Times New Roman"/>
          <w:sz w:val="24"/>
          <w:szCs w:val="24"/>
          <w:lang w:val="fr-CA"/>
        </w:rPr>
        <w:t xml:space="preserve"> o</w:t>
      </w:r>
      <w:r w:rsidR="00B07199" w:rsidRPr="00021594">
        <w:rPr>
          <w:rFonts w:ascii="Times New Roman" w:hAnsi="Times New Roman" w:cs="Times New Roman"/>
          <w:sz w:val="24"/>
          <w:szCs w:val="24"/>
          <w:lang w:val="fr-CA"/>
        </w:rPr>
        <w:t xml:space="preserve"> </w:t>
      </w:r>
      <w:r w:rsidR="00B07199" w:rsidRPr="00021594">
        <w:rPr>
          <w:rFonts w:ascii="Times New Roman" w:hAnsi="Times New Roman" w:cs="Times New Roman"/>
          <w:i/>
          <w:sz w:val="24"/>
          <w:szCs w:val="24"/>
          <w:lang w:val="fr-CA"/>
        </w:rPr>
        <w:t>ius cogens</w:t>
      </w:r>
      <w:r w:rsidR="00B07199" w:rsidRPr="00021594">
        <w:rPr>
          <w:rFonts w:ascii="Times New Roman" w:hAnsi="Times New Roman" w:cs="Times New Roman"/>
          <w:sz w:val="24"/>
          <w:szCs w:val="24"/>
          <w:lang w:val="fr-CA"/>
        </w:rPr>
        <w:t xml:space="preserve"> com base nas cosmovisões das Nações Indígenas da Ixachitlān. </w:t>
      </w:r>
      <w:r w:rsidR="00B07199" w:rsidRPr="00021594">
        <w:rPr>
          <w:rFonts w:ascii="Times New Roman" w:hAnsi="Times New Roman" w:cs="Times New Roman"/>
          <w:sz w:val="24"/>
          <w:szCs w:val="24"/>
          <w:lang w:val="pt-BR"/>
        </w:rPr>
        <w:t>Considerando essas cosmovisões, intervenções armadas destinadas a defender a</w:t>
      </w:r>
      <w:r w:rsidR="00001AB8" w:rsidRPr="00021594">
        <w:rPr>
          <w:rFonts w:ascii="Times New Roman" w:hAnsi="Times New Roman" w:cs="Times New Roman"/>
          <w:sz w:val="24"/>
          <w:szCs w:val="24"/>
          <w:lang w:val="pt-BR"/>
        </w:rPr>
        <w:t>s</w:t>
      </w:r>
      <w:r w:rsidR="00B07199" w:rsidRPr="00021594">
        <w:rPr>
          <w:rFonts w:ascii="Times New Roman" w:hAnsi="Times New Roman" w:cs="Times New Roman"/>
          <w:sz w:val="24"/>
          <w:szCs w:val="24"/>
          <w:lang w:val="pt-BR"/>
        </w:rPr>
        <w:t xml:space="preserve"> lei</w:t>
      </w:r>
      <w:r w:rsidR="00001AB8" w:rsidRPr="00021594">
        <w:rPr>
          <w:rFonts w:ascii="Times New Roman" w:hAnsi="Times New Roman" w:cs="Times New Roman"/>
          <w:sz w:val="24"/>
          <w:szCs w:val="24"/>
          <w:lang w:val="pt-BR"/>
        </w:rPr>
        <w:t>s</w:t>
      </w:r>
      <w:r w:rsidR="00B07199" w:rsidRPr="00021594">
        <w:rPr>
          <w:rFonts w:ascii="Times New Roman" w:hAnsi="Times New Roman" w:cs="Times New Roman"/>
          <w:sz w:val="24"/>
          <w:szCs w:val="24"/>
          <w:lang w:val="pt-BR"/>
        </w:rPr>
        <w:t xml:space="preserve"> do universo são concebíveis, até mesmo prováveis. </w:t>
      </w:r>
    </w:p>
    <w:p w14:paraId="1974DABD" w14:textId="40BE0E5E" w:rsidR="00EB1C98" w:rsidRPr="00021594" w:rsidRDefault="00610307" w:rsidP="00E76D6E">
      <w:pPr>
        <w:spacing w:after="0" w:line="360" w:lineRule="auto"/>
        <w:ind w:firstLine="709"/>
        <w:jc w:val="both"/>
        <w:rPr>
          <w:rFonts w:ascii="Times New Roman" w:hAnsi="Times New Roman" w:cs="Times New Roman"/>
          <w:sz w:val="24"/>
          <w:szCs w:val="24"/>
          <w:lang w:val="fr-CA"/>
        </w:rPr>
      </w:pPr>
      <w:r w:rsidRPr="00021594">
        <w:rPr>
          <w:rFonts w:ascii="Times New Roman" w:hAnsi="Times New Roman" w:cs="Times New Roman"/>
          <w:sz w:val="24"/>
          <w:szCs w:val="24"/>
          <w:lang w:val="pt-BR"/>
        </w:rPr>
        <w:lastRenderedPageBreak/>
        <w:t xml:space="preserve">A natureza problemática do </w:t>
      </w:r>
      <w:r w:rsidRPr="00021594">
        <w:rPr>
          <w:rFonts w:ascii="Times New Roman" w:hAnsi="Times New Roman" w:cs="Times New Roman"/>
          <w:i/>
          <w:sz w:val="24"/>
          <w:szCs w:val="24"/>
          <w:lang w:val="pt-BR"/>
        </w:rPr>
        <w:t>ius cogens</w:t>
      </w:r>
      <w:r w:rsidRPr="00021594">
        <w:rPr>
          <w:rFonts w:ascii="Times New Roman" w:hAnsi="Times New Roman" w:cs="Times New Roman"/>
          <w:sz w:val="24"/>
          <w:szCs w:val="24"/>
          <w:lang w:val="pt-BR"/>
        </w:rPr>
        <w:t xml:space="preserve"> ocidental, independentemente de estar associado ao direito ocidental pré-moderna ou o direito ocidental da modernidade, é evidente desde 1492. </w:t>
      </w:r>
      <w:r w:rsidR="000B3823" w:rsidRPr="00021594">
        <w:rPr>
          <w:rFonts w:ascii="Times New Roman" w:hAnsi="Times New Roman" w:cs="Times New Roman"/>
          <w:sz w:val="24"/>
          <w:szCs w:val="24"/>
          <w:lang w:val="fr-CA"/>
        </w:rPr>
        <w:t xml:space="preserve">Esta afirmação está fundamentada nas erudições da Escola de Salamanca. Apesar da natureza problemática do </w:t>
      </w:r>
      <w:r w:rsidR="000B3823" w:rsidRPr="00021594">
        <w:rPr>
          <w:rFonts w:ascii="Times New Roman" w:hAnsi="Times New Roman" w:cs="Times New Roman"/>
          <w:i/>
          <w:sz w:val="24"/>
          <w:szCs w:val="24"/>
          <w:lang w:val="fr-CA"/>
        </w:rPr>
        <w:t>ius cogens</w:t>
      </w:r>
      <w:r w:rsidR="000B3823" w:rsidRPr="00021594">
        <w:rPr>
          <w:rFonts w:ascii="Times New Roman" w:hAnsi="Times New Roman" w:cs="Times New Roman"/>
          <w:sz w:val="24"/>
          <w:szCs w:val="24"/>
          <w:lang w:val="fr-CA"/>
        </w:rPr>
        <w:t xml:space="preserve"> ocidental </w:t>
      </w:r>
      <w:r w:rsidR="00225F82" w:rsidRPr="00021594">
        <w:rPr>
          <w:rFonts w:ascii="Times New Roman" w:hAnsi="Times New Roman" w:cs="Times New Roman"/>
          <w:sz w:val="24"/>
          <w:szCs w:val="24"/>
          <w:lang w:val="fr-CA"/>
        </w:rPr>
        <w:t>na</w:t>
      </w:r>
      <w:r w:rsidR="000B3823" w:rsidRPr="00021594">
        <w:rPr>
          <w:rFonts w:ascii="Times New Roman" w:hAnsi="Times New Roman" w:cs="Times New Roman"/>
          <w:sz w:val="24"/>
          <w:szCs w:val="24"/>
          <w:lang w:val="fr-CA"/>
        </w:rPr>
        <w:t xml:space="preserve"> tod</w:t>
      </w:r>
      <w:r w:rsidR="000C1603" w:rsidRPr="00021594">
        <w:rPr>
          <w:rFonts w:ascii="Times New Roman" w:hAnsi="Times New Roman" w:cs="Times New Roman"/>
          <w:sz w:val="24"/>
          <w:szCs w:val="24"/>
          <w:lang w:val="fr-CA"/>
        </w:rPr>
        <w:t xml:space="preserve">a </w:t>
      </w:r>
      <w:r w:rsidR="008A57F2" w:rsidRPr="00021594">
        <w:rPr>
          <w:rFonts w:ascii="Times New Roman" w:hAnsi="Times New Roman" w:cs="Times New Roman"/>
          <w:sz w:val="24"/>
          <w:szCs w:val="24"/>
          <w:lang w:val="fr-CA"/>
        </w:rPr>
        <w:t xml:space="preserve">a </w:t>
      </w:r>
      <w:r w:rsidR="000C1603" w:rsidRPr="00021594">
        <w:rPr>
          <w:rFonts w:ascii="Times New Roman" w:hAnsi="Times New Roman" w:cs="Times New Roman"/>
          <w:sz w:val="24"/>
          <w:szCs w:val="24"/>
          <w:lang w:val="fr-CA"/>
        </w:rPr>
        <w:t>Ixachitlān</w:t>
      </w:r>
      <w:r w:rsidR="000B3823" w:rsidRPr="00021594">
        <w:rPr>
          <w:rFonts w:ascii="Times New Roman" w:hAnsi="Times New Roman" w:cs="Times New Roman"/>
          <w:sz w:val="24"/>
          <w:szCs w:val="24"/>
          <w:lang w:val="fr-CA"/>
        </w:rPr>
        <w:t>, um discurso jurídico quimérico continua. Por exemplo, a questão de</w:t>
      </w:r>
      <w:r w:rsidR="00EB1C98" w:rsidRPr="00021594">
        <w:rPr>
          <w:rFonts w:ascii="Times New Roman" w:hAnsi="Times New Roman" w:cs="Times New Roman"/>
          <w:sz w:val="24"/>
          <w:szCs w:val="24"/>
          <w:lang w:val="fr-CA"/>
        </w:rPr>
        <w:t xml:space="preserve"> "avançar da maneira lenta de seu legitimidade nacional ou interna e internacional, bem como estar em sintonia com as necessidades e interesses comumente compartilhados pelos comunidade dos Estados como um todo, estudar e aplique jus cogens" </w:t>
      </w:r>
      <w:r w:rsidR="007075C7">
        <w:rPr>
          <w:rFonts w:ascii="Times New Roman" w:hAnsi="Times New Roman" w:cs="Times New Roman"/>
          <w:sz w:val="24"/>
          <w:szCs w:val="24"/>
          <w:lang w:val="fr-CA"/>
        </w:rPr>
        <w:t>(</w:t>
      </w:r>
      <w:r w:rsidR="007075C7" w:rsidRPr="007075C7">
        <w:rPr>
          <w:rFonts w:ascii="Times New Roman" w:hAnsi="Times New Roman" w:cs="Times New Roman"/>
          <w:sz w:val="24"/>
          <w:szCs w:val="24"/>
          <w:lang w:val="fr-CA"/>
        </w:rPr>
        <w:t>Carrillo, 2007, p. 211</w:t>
      </w:r>
      <w:r w:rsidR="007075C7">
        <w:rPr>
          <w:rFonts w:ascii="Times New Roman" w:hAnsi="Times New Roman" w:cs="Times New Roman"/>
          <w:sz w:val="24"/>
          <w:szCs w:val="24"/>
          <w:lang w:val="fr-CA"/>
        </w:rPr>
        <w:t xml:space="preserve">) </w:t>
      </w:r>
      <w:r w:rsidR="000C1603" w:rsidRPr="00021594">
        <w:rPr>
          <w:rFonts w:ascii="Times New Roman" w:hAnsi="Times New Roman" w:cs="Times New Roman"/>
          <w:sz w:val="24"/>
          <w:szCs w:val="24"/>
          <w:lang w:val="fr-CA"/>
        </w:rPr>
        <w:t xml:space="preserve">é quimérico, porque não é claramente afirmado que o único </w:t>
      </w:r>
      <w:r w:rsidR="000C1603" w:rsidRPr="00021594">
        <w:rPr>
          <w:rFonts w:ascii="Times New Roman" w:hAnsi="Times New Roman" w:cs="Times New Roman"/>
          <w:i/>
          <w:sz w:val="24"/>
          <w:szCs w:val="24"/>
          <w:lang w:val="fr-CA"/>
        </w:rPr>
        <w:t>ius cogens</w:t>
      </w:r>
      <w:r w:rsidR="000C1603" w:rsidRPr="00021594">
        <w:rPr>
          <w:rFonts w:ascii="Times New Roman" w:hAnsi="Times New Roman" w:cs="Times New Roman"/>
          <w:sz w:val="24"/>
          <w:szCs w:val="24"/>
          <w:lang w:val="fr-CA"/>
        </w:rPr>
        <w:t xml:space="preserve"> normativo </w:t>
      </w:r>
      <w:r w:rsidR="00317E93" w:rsidRPr="00021594">
        <w:rPr>
          <w:rFonts w:ascii="Times New Roman" w:hAnsi="Times New Roman" w:cs="Times New Roman"/>
          <w:sz w:val="24"/>
          <w:szCs w:val="24"/>
          <w:lang w:val="fr-CA"/>
        </w:rPr>
        <w:t>na</w:t>
      </w:r>
      <w:r w:rsidR="000C1603" w:rsidRPr="00021594">
        <w:rPr>
          <w:rFonts w:ascii="Times New Roman" w:hAnsi="Times New Roman" w:cs="Times New Roman"/>
          <w:sz w:val="24"/>
          <w:szCs w:val="24"/>
          <w:lang w:val="fr-CA"/>
        </w:rPr>
        <w:t xml:space="preserve"> Ixachitlān é baseado nas cosmovisões das Nações Indígenas da Ixachitlān</w:t>
      </w:r>
      <w:r w:rsidR="00EB1C98" w:rsidRPr="00021594">
        <w:rPr>
          <w:rFonts w:ascii="Times New Roman" w:hAnsi="Times New Roman" w:cs="Times New Roman"/>
          <w:sz w:val="24"/>
          <w:szCs w:val="24"/>
          <w:lang w:val="fr-CA"/>
        </w:rPr>
        <w:t>.</w:t>
      </w:r>
      <w:r w:rsidR="000C1603" w:rsidRPr="00021594">
        <w:rPr>
          <w:rFonts w:ascii="Times New Roman" w:hAnsi="Times New Roman" w:cs="Times New Roman"/>
          <w:sz w:val="24"/>
          <w:szCs w:val="24"/>
          <w:lang w:val="fr-CA"/>
        </w:rPr>
        <w:t xml:space="preserve"> </w:t>
      </w:r>
      <w:r w:rsidR="00096C43" w:rsidRPr="00021594">
        <w:rPr>
          <w:rFonts w:ascii="Times New Roman" w:hAnsi="Times New Roman" w:cs="Times New Roman"/>
          <w:sz w:val="24"/>
          <w:szCs w:val="24"/>
          <w:lang w:val="fr-CA"/>
        </w:rPr>
        <w:t xml:space="preserve">Uma visão eurocêntrica do </w:t>
      </w:r>
      <w:r w:rsidR="00096C43" w:rsidRPr="00021594">
        <w:rPr>
          <w:rFonts w:ascii="Times New Roman" w:hAnsi="Times New Roman" w:cs="Times New Roman"/>
          <w:i/>
          <w:sz w:val="24"/>
          <w:szCs w:val="24"/>
          <w:lang w:val="fr-CA"/>
        </w:rPr>
        <w:t>ius cogens</w:t>
      </w:r>
      <w:r w:rsidR="00096C43" w:rsidRPr="00021594">
        <w:rPr>
          <w:rFonts w:ascii="Times New Roman" w:hAnsi="Times New Roman" w:cs="Times New Roman"/>
          <w:sz w:val="24"/>
          <w:szCs w:val="24"/>
          <w:lang w:val="fr-CA"/>
        </w:rPr>
        <w:t xml:space="preserve"> apenas facilita a colonialidade jurídica e o colonialismo continuado </w:t>
      </w:r>
      <w:r w:rsidR="00317E93" w:rsidRPr="00021594">
        <w:rPr>
          <w:rFonts w:ascii="Times New Roman" w:hAnsi="Times New Roman" w:cs="Times New Roman"/>
          <w:sz w:val="24"/>
          <w:szCs w:val="24"/>
          <w:lang w:val="fr-CA"/>
        </w:rPr>
        <w:t>na</w:t>
      </w:r>
      <w:r w:rsidR="00096C43" w:rsidRPr="00021594">
        <w:rPr>
          <w:rFonts w:ascii="Times New Roman" w:hAnsi="Times New Roman" w:cs="Times New Roman"/>
          <w:sz w:val="24"/>
          <w:szCs w:val="24"/>
          <w:lang w:val="fr-CA"/>
        </w:rPr>
        <w:t xml:space="preserve"> Ixachitlān, e a violência contra as Nações Indígenas da Ixachitlān e o universo.</w:t>
      </w:r>
    </w:p>
    <w:p w14:paraId="32F83597" w14:textId="77777777" w:rsidR="009D7A99" w:rsidRPr="00021594" w:rsidRDefault="009D7A99" w:rsidP="00E76D6E">
      <w:pPr>
        <w:spacing w:after="0" w:line="360" w:lineRule="auto"/>
        <w:rPr>
          <w:rFonts w:ascii="Times New Roman" w:hAnsi="Times New Roman" w:cs="Times New Roman"/>
          <w:sz w:val="24"/>
          <w:szCs w:val="24"/>
          <w:lang w:val="fr-CA"/>
        </w:rPr>
      </w:pPr>
    </w:p>
    <w:p w14:paraId="772CACC8" w14:textId="77777777" w:rsidR="009D7A99" w:rsidRPr="00021594" w:rsidRDefault="009D7A99" w:rsidP="009F2757">
      <w:pPr>
        <w:pStyle w:val="Heading2"/>
        <w:spacing w:before="0" w:line="360" w:lineRule="auto"/>
        <w:rPr>
          <w:rFonts w:ascii="Times New Roman" w:hAnsi="Times New Roman" w:cs="Times New Roman"/>
          <w:b/>
          <w:color w:val="auto"/>
          <w:sz w:val="24"/>
          <w:szCs w:val="24"/>
          <w:lang w:val="pt-BR"/>
        </w:rPr>
      </w:pPr>
      <w:r w:rsidRPr="00021594">
        <w:rPr>
          <w:rFonts w:ascii="Times New Roman" w:hAnsi="Times New Roman" w:cs="Times New Roman"/>
          <w:b/>
          <w:color w:val="auto"/>
          <w:sz w:val="24"/>
          <w:szCs w:val="24"/>
          <w:lang w:val="pt-BR"/>
        </w:rPr>
        <w:t>Ius cogens no contexto da pós-modernidade, pós-estruturalismo e transmodernidade</w:t>
      </w:r>
    </w:p>
    <w:p w14:paraId="07ED6713" w14:textId="77777777" w:rsidR="00BA373B" w:rsidRPr="00021594" w:rsidRDefault="00726B0B" w:rsidP="00E76D6E">
      <w:pPr>
        <w:spacing w:after="0" w:line="360" w:lineRule="auto"/>
        <w:ind w:firstLine="709"/>
        <w:jc w:val="both"/>
        <w:rPr>
          <w:rFonts w:ascii="Times New Roman" w:hAnsi="Times New Roman" w:cs="Times New Roman"/>
          <w:sz w:val="24"/>
          <w:szCs w:val="24"/>
          <w:lang w:val="pt-BR"/>
        </w:rPr>
      </w:pPr>
      <w:r w:rsidRPr="00021594">
        <w:rPr>
          <w:rFonts w:ascii="Times New Roman" w:hAnsi="Times New Roman" w:cs="Times New Roman"/>
          <w:sz w:val="24"/>
          <w:szCs w:val="24"/>
          <w:lang w:val="pt-BR"/>
        </w:rPr>
        <w:t xml:space="preserve">Uma redução do eurocentrismo no </w:t>
      </w:r>
      <w:r w:rsidRPr="00021594">
        <w:rPr>
          <w:rFonts w:ascii="Times New Roman" w:hAnsi="Times New Roman" w:cs="Times New Roman"/>
          <w:i/>
          <w:sz w:val="24"/>
          <w:szCs w:val="24"/>
          <w:lang w:val="pt-BR"/>
        </w:rPr>
        <w:t>ius cogens</w:t>
      </w:r>
      <w:r w:rsidRPr="00021594">
        <w:rPr>
          <w:rFonts w:ascii="Times New Roman" w:hAnsi="Times New Roman" w:cs="Times New Roman"/>
          <w:sz w:val="24"/>
          <w:szCs w:val="24"/>
          <w:lang w:val="pt-BR"/>
        </w:rPr>
        <w:t xml:space="preserve"> ocidental deve ser facilitada por desenvolvimentos na filosofia ocidental que impactam a filosofia jurídica. </w:t>
      </w:r>
      <w:r w:rsidR="00BA373B" w:rsidRPr="00021594">
        <w:rPr>
          <w:rFonts w:ascii="Times New Roman" w:hAnsi="Times New Roman" w:cs="Times New Roman"/>
          <w:sz w:val="24"/>
          <w:szCs w:val="24"/>
          <w:lang w:val="pt-BR"/>
        </w:rPr>
        <w:t xml:space="preserve">Essa mudança na filosofia ocidental abre um caminho para a aplicação de um </w:t>
      </w:r>
      <w:r w:rsidR="00BA373B" w:rsidRPr="00021594">
        <w:rPr>
          <w:rFonts w:ascii="Times New Roman" w:hAnsi="Times New Roman" w:cs="Times New Roman"/>
          <w:i/>
          <w:sz w:val="24"/>
          <w:szCs w:val="24"/>
          <w:lang w:val="pt-BR"/>
        </w:rPr>
        <w:t>ius cogens</w:t>
      </w:r>
      <w:r w:rsidR="00BA373B" w:rsidRPr="00021594">
        <w:rPr>
          <w:rFonts w:ascii="Times New Roman" w:hAnsi="Times New Roman" w:cs="Times New Roman"/>
          <w:sz w:val="24"/>
          <w:szCs w:val="24"/>
          <w:lang w:val="pt-BR"/>
        </w:rPr>
        <w:t xml:space="preserve"> baseado nas cosmovisões das Nações Indígenas da Ixachitlān, porque a justificativa filosófica da colonialidade se esvai. </w:t>
      </w:r>
    </w:p>
    <w:p w14:paraId="39980577" w14:textId="3246CCC0" w:rsidR="00BA373B" w:rsidRPr="00021594" w:rsidRDefault="004B2B27" w:rsidP="00E76D6E">
      <w:pPr>
        <w:spacing w:after="0" w:line="360" w:lineRule="auto"/>
        <w:ind w:firstLine="709"/>
        <w:jc w:val="both"/>
        <w:rPr>
          <w:rFonts w:ascii="Times New Roman" w:hAnsi="Times New Roman" w:cs="Times New Roman"/>
          <w:sz w:val="24"/>
          <w:szCs w:val="24"/>
          <w:lang w:val="fr-CA"/>
        </w:rPr>
      </w:pPr>
      <w:r w:rsidRPr="00021594">
        <w:rPr>
          <w:rFonts w:ascii="Times New Roman" w:hAnsi="Times New Roman" w:cs="Times New Roman"/>
          <w:sz w:val="24"/>
          <w:szCs w:val="24"/>
          <w:lang w:val="fr-CA"/>
        </w:rPr>
        <w:t xml:space="preserve">As três correntes filosóficas de interesse, ou seja, </w:t>
      </w:r>
      <w:r w:rsidR="00CF1C2D" w:rsidRPr="00021594">
        <w:rPr>
          <w:rFonts w:ascii="Times New Roman" w:hAnsi="Times New Roman" w:cs="Times New Roman"/>
          <w:sz w:val="24"/>
          <w:szCs w:val="24"/>
          <w:lang w:val="fr-CA"/>
        </w:rPr>
        <w:t xml:space="preserve">o </w:t>
      </w:r>
      <w:r w:rsidRPr="00021594">
        <w:rPr>
          <w:rFonts w:ascii="Times New Roman" w:hAnsi="Times New Roman" w:cs="Times New Roman"/>
          <w:sz w:val="24"/>
          <w:szCs w:val="24"/>
          <w:lang w:val="fr-CA"/>
        </w:rPr>
        <w:t xml:space="preserve">pós-modernismo, </w:t>
      </w:r>
      <w:r w:rsidR="00CF1C2D" w:rsidRPr="00021594">
        <w:rPr>
          <w:rFonts w:ascii="Times New Roman" w:hAnsi="Times New Roman" w:cs="Times New Roman"/>
          <w:sz w:val="24"/>
          <w:szCs w:val="24"/>
          <w:lang w:val="fr-CA"/>
        </w:rPr>
        <w:t xml:space="preserve">o </w:t>
      </w:r>
      <w:r w:rsidRPr="00021594">
        <w:rPr>
          <w:rFonts w:ascii="Times New Roman" w:hAnsi="Times New Roman" w:cs="Times New Roman"/>
          <w:sz w:val="24"/>
          <w:szCs w:val="24"/>
          <w:lang w:val="fr-CA"/>
        </w:rPr>
        <w:t>pós-estruturalismo e</w:t>
      </w:r>
      <w:r w:rsidR="00CF1C2D" w:rsidRPr="00021594">
        <w:rPr>
          <w:rFonts w:ascii="Times New Roman" w:hAnsi="Times New Roman" w:cs="Times New Roman"/>
          <w:sz w:val="24"/>
          <w:szCs w:val="24"/>
          <w:lang w:val="fr-CA"/>
        </w:rPr>
        <w:t xml:space="preserve"> </w:t>
      </w:r>
      <w:proofErr w:type="gramStart"/>
      <w:r w:rsidR="000D0048">
        <w:rPr>
          <w:rFonts w:ascii="Times New Roman" w:hAnsi="Times New Roman" w:cs="Times New Roman"/>
          <w:sz w:val="24"/>
          <w:szCs w:val="24"/>
          <w:lang w:val="fr-CA"/>
        </w:rPr>
        <w:t>a</w:t>
      </w:r>
      <w:proofErr w:type="gramEnd"/>
      <w:r w:rsidRPr="00021594">
        <w:rPr>
          <w:rFonts w:ascii="Times New Roman" w:hAnsi="Times New Roman" w:cs="Times New Roman"/>
          <w:sz w:val="24"/>
          <w:szCs w:val="24"/>
          <w:lang w:val="fr-CA"/>
        </w:rPr>
        <w:t xml:space="preserve"> transmoderni</w:t>
      </w:r>
      <w:r w:rsidR="000D0048">
        <w:rPr>
          <w:rFonts w:ascii="Times New Roman" w:hAnsi="Times New Roman" w:cs="Times New Roman"/>
          <w:sz w:val="24"/>
          <w:szCs w:val="24"/>
          <w:lang w:val="fr-CA"/>
        </w:rPr>
        <w:t>dade</w:t>
      </w:r>
      <w:r w:rsidRPr="00021594">
        <w:rPr>
          <w:rFonts w:ascii="Times New Roman" w:hAnsi="Times New Roman" w:cs="Times New Roman"/>
          <w:sz w:val="24"/>
          <w:szCs w:val="24"/>
          <w:lang w:val="fr-CA"/>
        </w:rPr>
        <w:t xml:space="preserve">, impactam o </w:t>
      </w:r>
      <w:r w:rsidRPr="00021594">
        <w:rPr>
          <w:rFonts w:ascii="Times New Roman" w:hAnsi="Times New Roman" w:cs="Times New Roman"/>
          <w:i/>
          <w:sz w:val="24"/>
          <w:szCs w:val="24"/>
          <w:lang w:val="fr-CA"/>
        </w:rPr>
        <w:t>ius cogens</w:t>
      </w:r>
      <w:r w:rsidRPr="00021594">
        <w:rPr>
          <w:rFonts w:ascii="Times New Roman" w:hAnsi="Times New Roman" w:cs="Times New Roman"/>
          <w:sz w:val="24"/>
          <w:szCs w:val="24"/>
          <w:lang w:val="fr-CA"/>
        </w:rPr>
        <w:t xml:space="preserve"> ocidental de maneiras diferentes. Enquanto o pós-modernismo e o pós-estruturalismo questionam os fundamentos filosóficos de vários aspectos da modernidade, incluindo </w:t>
      </w:r>
      <w:r w:rsidR="00CF1C2D" w:rsidRPr="00021594">
        <w:rPr>
          <w:rFonts w:ascii="Times New Roman" w:hAnsi="Times New Roman" w:cs="Times New Roman"/>
          <w:sz w:val="24"/>
          <w:szCs w:val="24"/>
          <w:lang w:val="fr-CA"/>
        </w:rPr>
        <w:t>o direito</w:t>
      </w:r>
      <w:r w:rsidRPr="00021594">
        <w:rPr>
          <w:rFonts w:ascii="Times New Roman" w:hAnsi="Times New Roman" w:cs="Times New Roman"/>
          <w:sz w:val="24"/>
          <w:szCs w:val="24"/>
          <w:lang w:val="fr-CA"/>
        </w:rPr>
        <w:t xml:space="preserve"> ocidental da modernidade, essas duas correntes filosóficas são vagas sobre um caminho a seguir. </w:t>
      </w:r>
    </w:p>
    <w:p w14:paraId="18167D9A" w14:textId="1B5EC6EF" w:rsidR="002361DF" w:rsidRPr="00021594" w:rsidRDefault="002361DF" w:rsidP="00E76D6E">
      <w:pPr>
        <w:spacing w:after="0" w:line="360" w:lineRule="auto"/>
        <w:ind w:firstLine="709"/>
        <w:jc w:val="both"/>
        <w:rPr>
          <w:rFonts w:ascii="Times New Roman" w:hAnsi="Times New Roman" w:cs="Times New Roman"/>
          <w:sz w:val="24"/>
          <w:szCs w:val="24"/>
          <w:lang w:val="fr-CA"/>
        </w:rPr>
      </w:pPr>
      <w:r w:rsidRPr="00021594">
        <w:rPr>
          <w:rFonts w:ascii="Times New Roman" w:hAnsi="Times New Roman" w:cs="Times New Roman"/>
          <w:sz w:val="24"/>
          <w:szCs w:val="24"/>
          <w:lang w:val="fr-CA"/>
        </w:rPr>
        <w:t>Um retorno aos direitos com base nas cosmovisões das Nações Indígenas d</w:t>
      </w:r>
      <w:r w:rsidR="00BA373B" w:rsidRPr="00021594">
        <w:rPr>
          <w:rFonts w:ascii="Times New Roman" w:hAnsi="Times New Roman" w:cs="Times New Roman"/>
          <w:sz w:val="24"/>
          <w:szCs w:val="24"/>
          <w:lang w:val="fr-CA"/>
        </w:rPr>
        <w:t>a</w:t>
      </w:r>
      <w:r w:rsidRPr="00021594">
        <w:rPr>
          <w:rFonts w:ascii="Times New Roman" w:hAnsi="Times New Roman" w:cs="Times New Roman"/>
          <w:sz w:val="24"/>
          <w:szCs w:val="24"/>
          <w:lang w:val="fr-CA"/>
        </w:rPr>
        <w:t xml:space="preserve"> Ixachitlān e no direito ocidental pré-moderna não é compatível com a seguinte visão da pós-modernidade no direito</w:t>
      </w:r>
      <w:r w:rsidR="007075C7">
        <w:rPr>
          <w:rFonts w:ascii="Times New Roman" w:hAnsi="Times New Roman" w:cs="Times New Roman"/>
          <w:sz w:val="24"/>
          <w:szCs w:val="24"/>
          <w:lang w:val="fr-CA"/>
        </w:rPr>
        <w:t xml:space="preserve"> (</w:t>
      </w:r>
      <w:r w:rsidR="00655B91" w:rsidRPr="00655B91">
        <w:rPr>
          <w:rFonts w:ascii="Times New Roman" w:hAnsi="Times New Roman" w:cs="Times New Roman"/>
          <w:caps/>
          <w:sz w:val="24"/>
          <w:szCs w:val="24"/>
          <w:lang w:val="fr-CA"/>
        </w:rPr>
        <w:t>Ramiro</w:t>
      </w:r>
      <w:r w:rsidR="00655B91" w:rsidRPr="00655B91">
        <w:rPr>
          <w:rFonts w:ascii="Times New Roman" w:hAnsi="Times New Roman" w:cs="Times New Roman"/>
          <w:sz w:val="24"/>
          <w:szCs w:val="24"/>
          <w:lang w:val="fr-CA"/>
        </w:rPr>
        <w:t>, 2020, p. 203</w:t>
      </w:r>
      <w:r w:rsidR="007075C7">
        <w:rPr>
          <w:rFonts w:ascii="Times New Roman" w:hAnsi="Times New Roman" w:cs="Times New Roman"/>
          <w:sz w:val="24"/>
          <w:szCs w:val="24"/>
          <w:lang w:val="fr-CA"/>
        </w:rPr>
        <w:t>)</w:t>
      </w:r>
      <w:r w:rsidRPr="00021594">
        <w:rPr>
          <w:rFonts w:ascii="Times New Roman" w:hAnsi="Times New Roman" w:cs="Times New Roman"/>
          <w:sz w:val="24"/>
          <w:szCs w:val="24"/>
          <w:lang w:val="fr-CA"/>
        </w:rPr>
        <w:t xml:space="preserve">: “A pós-modernidade trouxe então consigo a vontade da desconstrução da ética tradicional, uma vez que esta, sacralizada, moralista, patriarcal acreditava-se sem sentido e necessitada de uma nova roupagem.” A rejeição de uma devolução contém dois problemas fundamentais. Em primeiro lugar, tal rejeição impediria a reimposição da condenação da avareza, gula, inveja, ira, luxúria, preguiça e vaidade nos estados dos </w:t>
      </w:r>
      <w:r w:rsidR="00177DBA" w:rsidRPr="00021594">
        <w:rPr>
          <w:rFonts w:ascii="Times New Roman" w:hAnsi="Times New Roman" w:cs="Times New Roman"/>
          <w:sz w:val="24"/>
          <w:szCs w:val="24"/>
          <w:lang w:val="fr-CA"/>
        </w:rPr>
        <w:t>colonizadores</w:t>
      </w:r>
      <w:r w:rsidRPr="00021594">
        <w:rPr>
          <w:rFonts w:ascii="Times New Roman" w:hAnsi="Times New Roman" w:cs="Times New Roman"/>
          <w:sz w:val="24"/>
          <w:szCs w:val="24"/>
          <w:lang w:val="fr-CA"/>
        </w:rPr>
        <w:t xml:space="preserve">. Em segundo lugar, e mais importante, tal rejeição impediria efetivamente um retorno à normatividade dos direitos baseados nas cosmovisões das Nações Indígenas </w:t>
      </w:r>
      <w:r w:rsidR="00317E93" w:rsidRPr="00021594">
        <w:rPr>
          <w:rFonts w:ascii="Times New Roman" w:hAnsi="Times New Roman" w:cs="Times New Roman"/>
          <w:sz w:val="24"/>
          <w:szCs w:val="24"/>
          <w:lang w:val="fr-CA"/>
        </w:rPr>
        <w:t>na</w:t>
      </w:r>
      <w:r w:rsidRPr="00021594">
        <w:rPr>
          <w:rFonts w:ascii="Times New Roman" w:hAnsi="Times New Roman" w:cs="Times New Roman"/>
          <w:sz w:val="24"/>
          <w:szCs w:val="24"/>
          <w:lang w:val="fr-CA"/>
        </w:rPr>
        <w:t xml:space="preserve"> Ixachitlān</w:t>
      </w:r>
      <w:r w:rsidR="004B2B27" w:rsidRPr="00021594">
        <w:rPr>
          <w:rFonts w:ascii="Times New Roman" w:hAnsi="Times New Roman" w:cs="Times New Roman"/>
          <w:sz w:val="24"/>
          <w:szCs w:val="24"/>
          <w:lang w:val="fr-CA"/>
        </w:rPr>
        <w:t xml:space="preserve">, porque as cosmovisões das Nações Indígenas da Ixachitlān são geralmente </w:t>
      </w:r>
      <w:r w:rsidR="004B2B27" w:rsidRPr="00021594">
        <w:rPr>
          <w:rFonts w:ascii="Times New Roman" w:hAnsi="Times New Roman" w:cs="Times New Roman"/>
          <w:sz w:val="24"/>
          <w:szCs w:val="24"/>
          <w:lang w:val="fr-CA"/>
        </w:rPr>
        <w:lastRenderedPageBreak/>
        <w:t>sacralizadas, moralistas e patriarcais de acordo com as percepções ocidentais</w:t>
      </w:r>
      <w:r w:rsidRPr="00021594">
        <w:rPr>
          <w:rFonts w:ascii="Times New Roman" w:hAnsi="Times New Roman" w:cs="Times New Roman"/>
          <w:sz w:val="24"/>
          <w:szCs w:val="24"/>
          <w:lang w:val="fr-CA"/>
        </w:rPr>
        <w:t xml:space="preserve">. </w:t>
      </w:r>
      <w:r w:rsidR="000C7FA5" w:rsidRPr="00021594">
        <w:rPr>
          <w:rFonts w:ascii="Times New Roman" w:hAnsi="Times New Roman" w:cs="Times New Roman"/>
          <w:sz w:val="24"/>
          <w:szCs w:val="24"/>
          <w:lang w:val="fr-CA"/>
        </w:rPr>
        <w:t xml:space="preserve">Para ter um impacto construtivo nas terras das Nações Indígenas da Ixachitlān, ou seja, de toda </w:t>
      </w:r>
      <w:r w:rsidR="008A57F2" w:rsidRPr="00021594">
        <w:rPr>
          <w:rFonts w:ascii="Times New Roman" w:hAnsi="Times New Roman" w:cs="Times New Roman"/>
          <w:sz w:val="24"/>
          <w:szCs w:val="24"/>
          <w:lang w:val="fr-CA"/>
        </w:rPr>
        <w:t xml:space="preserve">a </w:t>
      </w:r>
      <w:r w:rsidR="000C7FA5" w:rsidRPr="00021594">
        <w:rPr>
          <w:rFonts w:ascii="Times New Roman" w:hAnsi="Times New Roman" w:cs="Times New Roman"/>
          <w:sz w:val="24"/>
          <w:szCs w:val="24"/>
          <w:lang w:val="fr-CA"/>
        </w:rPr>
        <w:t>Ixachitlān, é necessário despojar o pós-modernismo de tudo o que resultaria em colonialidade jurídica, incluindo o direito ocidental dos direitos humanos</w:t>
      </w:r>
      <w:r w:rsidR="00F50C72" w:rsidRPr="00F50C72">
        <w:rPr>
          <w:rFonts w:ascii="Times New Roman" w:hAnsi="Times New Roman" w:cs="Times New Roman"/>
          <w:sz w:val="24"/>
          <w:szCs w:val="24"/>
          <w:lang w:val="fr-CA"/>
        </w:rPr>
        <w:t>, o que pode ser poss</w:t>
      </w:r>
      <w:r w:rsidR="00F50C72">
        <w:rPr>
          <w:rFonts w:ascii="Times New Roman" w:hAnsi="Times New Roman" w:cs="Times New Roman"/>
          <w:sz w:val="24"/>
          <w:szCs w:val="24"/>
          <w:lang w:val="fr-CA"/>
        </w:rPr>
        <w:t>ível apenas na transmodernidade</w:t>
      </w:r>
      <w:r w:rsidR="000C7FA5" w:rsidRPr="00021594">
        <w:rPr>
          <w:rFonts w:ascii="Times New Roman" w:hAnsi="Times New Roman" w:cs="Times New Roman"/>
          <w:sz w:val="24"/>
          <w:szCs w:val="24"/>
          <w:lang w:val="fr-CA"/>
        </w:rPr>
        <w:t>.</w:t>
      </w:r>
      <w:r w:rsidR="00F50C72" w:rsidRPr="00F50C72">
        <w:rPr>
          <w:lang w:val="es-MX"/>
        </w:rPr>
        <w:t xml:space="preserve"> </w:t>
      </w:r>
      <w:r w:rsidR="00F50C72" w:rsidRPr="00F50C72">
        <w:rPr>
          <w:rFonts w:ascii="Times New Roman" w:hAnsi="Times New Roman" w:cs="Times New Roman"/>
          <w:sz w:val="24"/>
          <w:szCs w:val="24"/>
          <w:lang w:val="fr-CA"/>
        </w:rPr>
        <w:t xml:space="preserve">Em outras palavras, a pretensão de universalidade da filosofia ocidental da modernidade precisa ser rejeitada em favor de um discurso global entre iguais </w:t>
      </w:r>
      <w:r w:rsidR="00F50C72">
        <w:rPr>
          <w:rFonts w:ascii="Times New Roman" w:hAnsi="Times New Roman" w:cs="Times New Roman"/>
          <w:sz w:val="24"/>
          <w:szCs w:val="24"/>
          <w:lang w:val="fr-CA"/>
        </w:rPr>
        <w:t>(</w:t>
      </w:r>
      <w:r w:rsidR="00F50C72" w:rsidRPr="00F50C72">
        <w:rPr>
          <w:rFonts w:ascii="Times New Roman" w:hAnsi="Times New Roman" w:cs="Times New Roman"/>
          <w:caps/>
          <w:sz w:val="24"/>
          <w:szCs w:val="24"/>
          <w:lang w:val="fr-CA"/>
        </w:rPr>
        <w:t>Dussel</w:t>
      </w:r>
      <w:r w:rsidR="00F50C72">
        <w:rPr>
          <w:rFonts w:ascii="Times New Roman" w:hAnsi="Times New Roman" w:cs="Times New Roman"/>
          <w:sz w:val="24"/>
          <w:szCs w:val="24"/>
          <w:lang w:val="fr-CA"/>
        </w:rPr>
        <w:t xml:space="preserve">, 2009, pp. 38-40) </w:t>
      </w:r>
      <w:r w:rsidR="00F50C72" w:rsidRPr="00F50C72">
        <w:rPr>
          <w:rFonts w:ascii="Times New Roman" w:hAnsi="Times New Roman" w:cs="Times New Roman"/>
          <w:sz w:val="24"/>
          <w:szCs w:val="24"/>
          <w:lang w:val="fr-CA"/>
        </w:rPr>
        <w:t>que abarque também, por exemplo, a filosofia dos astecas, a filosofia dos maias e a filosofia dos Chachapoya. A mesma necessidade existe n</w:t>
      </w:r>
      <w:r w:rsidR="00F50C72">
        <w:rPr>
          <w:rFonts w:ascii="Times New Roman" w:hAnsi="Times New Roman" w:cs="Times New Roman"/>
          <w:sz w:val="24"/>
          <w:szCs w:val="24"/>
          <w:lang w:val="fr-CA"/>
        </w:rPr>
        <w:t>o direito</w:t>
      </w:r>
      <w:r w:rsidR="00F50C72" w:rsidRPr="00F50C72">
        <w:rPr>
          <w:rFonts w:ascii="Times New Roman" w:hAnsi="Times New Roman" w:cs="Times New Roman"/>
          <w:sz w:val="24"/>
          <w:szCs w:val="24"/>
          <w:lang w:val="fr-CA"/>
        </w:rPr>
        <w:t>.</w:t>
      </w:r>
    </w:p>
    <w:p w14:paraId="31DD287B" w14:textId="10305F1A" w:rsidR="00211A83" w:rsidRPr="00021594" w:rsidRDefault="000C7FA5" w:rsidP="00E76D6E">
      <w:pPr>
        <w:spacing w:after="0" w:line="360" w:lineRule="auto"/>
        <w:ind w:firstLine="709"/>
        <w:jc w:val="both"/>
        <w:rPr>
          <w:rFonts w:ascii="Times New Roman" w:hAnsi="Times New Roman" w:cs="Times New Roman"/>
          <w:sz w:val="24"/>
          <w:szCs w:val="24"/>
          <w:lang w:val="fr-CA"/>
        </w:rPr>
      </w:pPr>
      <w:r w:rsidRPr="00021594">
        <w:rPr>
          <w:rFonts w:ascii="Times New Roman" w:hAnsi="Times New Roman" w:cs="Times New Roman"/>
          <w:sz w:val="24"/>
          <w:szCs w:val="24"/>
          <w:lang w:val="fr-CA"/>
        </w:rPr>
        <w:t>Ao restabelecer o papel central da espiritualidade na filosofia ocidental</w:t>
      </w:r>
      <w:r w:rsidR="00062A5A">
        <w:rPr>
          <w:rStyle w:val="FootnoteReference"/>
          <w:rFonts w:ascii="Times New Roman" w:hAnsi="Times New Roman" w:cs="Times New Roman"/>
          <w:sz w:val="24"/>
          <w:szCs w:val="24"/>
          <w:lang w:val="fr-CA"/>
        </w:rPr>
        <w:footnoteReference w:id="12"/>
      </w:r>
      <w:r w:rsidRPr="00021594">
        <w:rPr>
          <w:rFonts w:ascii="Times New Roman" w:hAnsi="Times New Roman" w:cs="Times New Roman"/>
          <w:sz w:val="24"/>
          <w:szCs w:val="24"/>
          <w:lang w:val="fr-CA"/>
        </w:rPr>
        <w:t>, o transmoderni</w:t>
      </w:r>
      <w:r w:rsidR="000D0048">
        <w:rPr>
          <w:rFonts w:ascii="Times New Roman" w:hAnsi="Times New Roman" w:cs="Times New Roman"/>
          <w:sz w:val="24"/>
          <w:szCs w:val="24"/>
          <w:lang w:val="fr-CA"/>
        </w:rPr>
        <w:t>dade</w:t>
      </w:r>
      <w:r w:rsidRPr="00021594">
        <w:rPr>
          <w:rFonts w:ascii="Times New Roman" w:hAnsi="Times New Roman" w:cs="Times New Roman"/>
          <w:sz w:val="24"/>
          <w:szCs w:val="24"/>
          <w:lang w:val="fr-CA"/>
        </w:rPr>
        <w:t xml:space="preserve"> oferece um caminho mais claro para a frente, incluindo uma normatividade jurídica potencial para os aspectos espirituais das cosmovisões das Nações Indígenas da Ixachitlān. </w:t>
      </w:r>
      <w:r w:rsidR="005D5F36" w:rsidRPr="00021594">
        <w:rPr>
          <w:rFonts w:ascii="Times New Roman" w:hAnsi="Times New Roman" w:cs="Times New Roman"/>
          <w:sz w:val="24"/>
          <w:szCs w:val="24"/>
          <w:lang w:val="fr-CA"/>
        </w:rPr>
        <w:t>O restabelecimento do espiritual faz do transmoderni</w:t>
      </w:r>
      <w:r w:rsidR="000D0048">
        <w:rPr>
          <w:rFonts w:ascii="Times New Roman" w:hAnsi="Times New Roman" w:cs="Times New Roman"/>
          <w:sz w:val="24"/>
          <w:szCs w:val="24"/>
          <w:lang w:val="fr-CA"/>
        </w:rPr>
        <w:t>dade</w:t>
      </w:r>
      <w:r w:rsidR="005D5F36" w:rsidRPr="00021594">
        <w:rPr>
          <w:rFonts w:ascii="Times New Roman" w:hAnsi="Times New Roman" w:cs="Times New Roman"/>
          <w:sz w:val="24"/>
          <w:szCs w:val="24"/>
          <w:lang w:val="fr-CA"/>
        </w:rPr>
        <w:t xml:space="preserve"> a ruptura mais decisiva com a modernidade radicalizada, ou seja, a modernidade que deu origem a, por exemplo, inúmeras medidas genocidas contra as Nações Indígenas da Ixachitlān e a crise climática que põe em risco a sobrevivência da humanidade como um espécie. </w:t>
      </w:r>
      <w:r w:rsidR="00211A83" w:rsidRPr="00021594">
        <w:rPr>
          <w:rFonts w:ascii="Times New Roman" w:hAnsi="Times New Roman" w:cs="Times New Roman"/>
          <w:sz w:val="24"/>
          <w:szCs w:val="24"/>
          <w:lang w:val="fr-CA"/>
        </w:rPr>
        <w:t>Uma radicalização no Ocidente da modernidade no século 20 foi a substituição de Deus pelo Estado nos escritos de Carl Schmitt</w:t>
      </w:r>
      <w:r w:rsidR="00655B91">
        <w:rPr>
          <w:rFonts w:ascii="Times New Roman" w:hAnsi="Times New Roman" w:cs="Times New Roman"/>
          <w:sz w:val="24"/>
          <w:szCs w:val="24"/>
          <w:lang w:val="fr-CA"/>
        </w:rPr>
        <w:t xml:space="preserve"> (</w:t>
      </w:r>
      <w:r w:rsidR="00655B91" w:rsidRPr="00655B91">
        <w:rPr>
          <w:rFonts w:ascii="Times New Roman" w:hAnsi="Times New Roman" w:cs="Times New Roman"/>
          <w:caps/>
          <w:sz w:val="24"/>
          <w:szCs w:val="24"/>
          <w:lang w:val="fr-CA"/>
        </w:rPr>
        <w:t>Rosenfield</w:t>
      </w:r>
      <w:r w:rsidR="00655B91" w:rsidRPr="00655B91">
        <w:rPr>
          <w:rFonts w:ascii="Times New Roman" w:hAnsi="Times New Roman" w:cs="Times New Roman"/>
          <w:sz w:val="24"/>
          <w:szCs w:val="24"/>
          <w:lang w:val="fr-CA"/>
        </w:rPr>
        <w:t>, 2020, p. 30</w:t>
      </w:r>
      <w:r w:rsidR="00655B91">
        <w:rPr>
          <w:rFonts w:ascii="Times New Roman" w:hAnsi="Times New Roman" w:cs="Times New Roman"/>
          <w:sz w:val="24"/>
          <w:szCs w:val="24"/>
          <w:lang w:val="fr-CA"/>
        </w:rPr>
        <w:t>)</w:t>
      </w:r>
      <w:r w:rsidR="00211A83" w:rsidRPr="00021594">
        <w:rPr>
          <w:rFonts w:ascii="Times New Roman" w:hAnsi="Times New Roman" w:cs="Times New Roman"/>
          <w:sz w:val="24"/>
          <w:szCs w:val="24"/>
          <w:lang w:val="fr-CA"/>
        </w:rPr>
        <w:t>. Essa substituição favoreceu três desenvolvimentos. Em primeiro lugar, essa radicalização fortaleceu o antropocentrismo e a ilusão da capacidade da humanidade de administrar o universo no pensamento ocidental. Em segundo lugar, essa radicalização facilitou o abandono dos corretivos ocidentais tradicionais contra a expropriação das Nações Indígenas d</w:t>
      </w:r>
      <w:r w:rsidR="00B02390" w:rsidRPr="00021594">
        <w:rPr>
          <w:rFonts w:ascii="Times New Roman" w:hAnsi="Times New Roman" w:cs="Times New Roman"/>
          <w:sz w:val="24"/>
          <w:szCs w:val="24"/>
          <w:lang w:val="fr-CA"/>
        </w:rPr>
        <w:t>a</w:t>
      </w:r>
      <w:r w:rsidR="00211A83" w:rsidRPr="00021594">
        <w:rPr>
          <w:rFonts w:ascii="Times New Roman" w:hAnsi="Times New Roman" w:cs="Times New Roman"/>
          <w:sz w:val="24"/>
          <w:szCs w:val="24"/>
          <w:lang w:val="fr-CA"/>
        </w:rPr>
        <w:t xml:space="preserve"> Ixachitlān e a destruição do universo, ou seja, a condenação da ganância e da gula. </w:t>
      </w:r>
      <w:r w:rsidR="005D5F36" w:rsidRPr="00021594">
        <w:rPr>
          <w:rFonts w:ascii="Times New Roman" w:hAnsi="Times New Roman" w:cs="Times New Roman"/>
          <w:sz w:val="24"/>
          <w:szCs w:val="24"/>
          <w:lang w:val="fr-CA"/>
        </w:rPr>
        <w:t>Em t</w:t>
      </w:r>
      <w:r w:rsidR="00211A83" w:rsidRPr="00021594">
        <w:rPr>
          <w:rFonts w:ascii="Times New Roman" w:hAnsi="Times New Roman" w:cs="Times New Roman"/>
          <w:sz w:val="24"/>
          <w:szCs w:val="24"/>
          <w:lang w:val="fr-CA"/>
        </w:rPr>
        <w:t>erceiro</w:t>
      </w:r>
      <w:r w:rsidR="005D5F36" w:rsidRPr="00021594">
        <w:rPr>
          <w:rFonts w:ascii="Times New Roman" w:hAnsi="Times New Roman" w:cs="Times New Roman"/>
          <w:sz w:val="24"/>
          <w:szCs w:val="24"/>
          <w:lang w:val="fr-CA"/>
        </w:rPr>
        <w:t xml:space="preserve"> lugar</w:t>
      </w:r>
      <w:r w:rsidR="00211A83" w:rsidRPr="00021594">
        <w:rPr>
          <w:rFonts w:ascii="Times New Roman" w:hAnsi="Times New Roman" w:cs="Times New Roman"/>
          <w:sz w:val="24"/>
          <w:szCs w:val="24"/>
          <w:lang w:val="fr-CA"/>
        </w:rPr>
        <w:t xml:space="preserve">, e mais importante, essa radicalização afastou ainda mais </w:t>
      </w:r>
      <w:r w:rsidR="005D5F36" w:rsidRPr="00021594">
        <w:rPr>
          <w:rFonts w:ascii="Times New Roman" w:hAnsi="Times New Roman" w:cs="Times New Roman"/>
          <w:sz w:val="24"/>
          <w:szCs w:val="24"/>
          <w:lang w:val="fr-CA"/>
        </w:rPr>
        <w:t>o direito</w:t>
      </w:r>
      <w:r w:rsidR="00211A83" w:rsidRPr="00021594">
        <w:rPr>
          <w:rFonts w:ascii="Times New Roman" w:hAnsi="Times New Roman" w:cs="Times New Roman"/>
          <w:sz w:val="24"/>
          <w:szCs w:val="24"/>
          <w:lang w:val="fr-CA"/>
        </w:rPr>
        <w:t xml:space="preserve"> nos estados dos </w:t>
      </w:r>
      <w:r w:rsidR="00177DBA" w:rsidRPr="00021594">
        <w:rPr>
          <w:rFonts w:ascii="Times New Roman" w:hAnsi="Times New Roman" w:cs="Times New Roman"/>
          <w:sz w:val="24"/>
          <w:szCs w:val="24"/>
          <w:lang w:val="fr-CA"/>
        </w:rPr>
        <w:t>colonizadores</w:t>
      </w:r>
      <w:r w:rsidR="00211A83" w:rsidRPr="00021594">
        <w:rPr>
          <w:rFonts w:ascii="Times New Roman" w:hAnsi="Times New Roman" w:cs="Times New Roman"/>
          <w:sz w:val="24"/>
          <w:szCs w:val="24"/>
          <w:lang w:val="fr-CA"/>
        </w:rPr>
        <w:t xml:space="preserve"> dos aspectos espirituais e religiosos das cosmovisões das Nações Indígenas d</w:t>
      </w:r>
      <w:r w:rsidR="005D5F36" w:rsidRPr="00021594">
        <w:rPr>
          <w:rFonts w:ascii="Times New Roman" w:hAnsi="Times New Roman" w:cs="Times New Roman"/>
          <w:sz w:val="24"/>
          <w:szCs w:val="24"/>
          <w:lang w:val="fr-CA"/>
        </w:rPr>
        <w:t>a</w:t>
      </w:r>
      <w:r w:rsidR="00211A83" w:rsidRPr="00021594">
        <w:rPr>
          <w:rFonts w:ascii="Times New Roman" w:hAnsi="Times New Roman" w:cs="Times New Roman"/>
          <w:sz w:val="24"/>
          <w:szCs w:val="24"/>
          <w:lang w:val="fr-CA"/>
        </w:rPr>
        <w:t xml:space="preserve"> Ixachitlān.</w:t>
      </w:r>
    </w:p>
    <w:p w14:paraId="0C66BE9E" w14:textId="77777777" w:rsidR="009D7A99" w:rsidRPr="00021594" w:rsidRDefault="009D7A99" w:rsidP="00E76D6E">
      <w:pPr>
        <w:spacing w:after="0" w:line="360" w:lineRule="auto"/>
        <w:rPr>
          <w:rFonts w:ascii="Times New Roman" w:hAnsi="Times New Roman" w:cs="Times New Roman"/>
          <w:sz w:val="24"/>
          <w:szCs w:val="24"/>
          <w:lang w:val="fr-CA"/>
        </w:rPr>
      </w:pPr>
    </w:p>
    <w:p w14:paraId="5CAB7542" w14:textId="77777777" w:rsidR="008E491E" w:rsidRPr="00062A5A" w:rsidRDefault="008E491E" w:rsidP="009F2757">
      <w:pPr>
        <w:pStyle w:val="Heading1"/>
        <w:spacing w:before="0" w:line="360" w:lineRule="auto"/>
        <w:rPr>
          <w:rFonts w:ascii="Times New Roman" w:hAnsi="Times New Roman" w:cs="Times New Roman"/>
          <w:b/>
          <w:caps/>
          <w:color w:val="auto"/>
          <w:sz w:val="24"/>
          <w:szCs w:val="24"/>
          <w:lang w:val="es-MX"/>
        </w:rPr>
      </w:pPr>
      <w:r w:rsidRPr="00062A5A">
        <w:rPr>
          <w:rFonts w:ascii="Times New Roman" w:hAnsi="Times New Roman" w:cs="Times New Roman"/>
          <w:b/>
          <w:caps/>
          <w:color w:val="auto"/>
          <w:sz w:val="24"/>
          <w:szCs w:val="24"/>
          <w:lang w:val="es-MX"/>
        </w:rPr>
        <w:t>Ius cogens na Ixachitlān</w:t>
      </w:r>
    </w:p>
    <w:p w14:paraId="38BE5838" w14:textId="77777777" w:rsidR="008E491E" w:rsidRPr="00021594" w:rsidRDefault="005D5F36" w:rsidP="00E76D6E">
      <w:pPr>
        <w:spacing w:after="0" w:line="360" w:lineRule="auto"/>
        <w:ind w:firstLine="709"/>
        <w:jc w:val="both"/>
        <w:rPr>
          <w:rFonts w:ascii="Times New Roman" w:hAnsi="Times New Roman" w:cs="Times New Roman"/>
          <w:sz w:val="24"/>
          <w:szCs w:val="24"/>
          <w:lang w:val="pt-BR"/>
        </w:rPr>
      </w:pPr>
      <w:r w:rsidRPr="00021594">
        <w:rPr>
          <w:rFonts w:ascii="Times New Roman" w:hAnsi="Times New Roman" w:cs="Times New Roman"/>
          <w:sz w:val="24"/>
          <w:szCs w:val="24"/>
          <w:lang w:val="pt-BR"/>
        </w:rPr>
        <w:t xml:space="preserve">O capítulo anterior mostrou que o </w:t>
      </w:r>
      <w:r w:rsidRPr="00021594">
        <w:rPr>
          <w:rFonts w:ascii="Times New Roman" w:hAnsi="Times New Roman" w:cs="Times New Roman"/>
          <w:i/>
          <w:sz w:val="24"/>
          <w:szCs w:val="24"/>
          <w:lang w:val="pt-BR"/>
        </w:rPr>
        <w:t>ius cogens</w:t>
      </w:r>
      <w:r w:rsidRPr="00021594">
        <w:rPr>
          <w:rFonts w:ascii="Times New Roman" w:hAnsi="Times New Roman" w:cs="Times New Roman"/>
          <w:sz w:val="24"/>
          <w:szCs w:val="24"/>
          <w:lang w:val="pt-BR"/>
        </w:rPr>
        <w:t xml:space="preserve"> associado </w:t>
      </w:r>
      <w:r w:rsidR="003317C9" w:rsidRPr="00021594">
        <w:rPr>
          <w:rFonts w:ascii="Times New Roman" w:hAnsi="Times New Roman" w:cs="Times New Roman"/>
          <w:sz w:val="24"/>
          <w:szCs w:val="24"/>
          <w:lang w:val="pt-BR"/>
        </w:rPr>
        <w:t>ao direito</w:t>
      </w:r>
      <w:r w:rsidRPr="00021594">
        <w:rPr>
          <w:rFonts w:ascii="Times New Roman" w:hAnsi="Times New Roman" w:cs="Times New Roman"/>
          <w:sz w:val="24"/>
          <w:szCs w:val="24"/>
          <w:lang w:val="pt-BR"/>
        </w:rPr>
        <w:t xml:space="preserve"> ocidental da modernidade é um beco sem saída que falhou em prevenir a violência contra as Nações </w:t>
      </w:r>
      <w:r w:rsidRPr="00021594">
        <w:rPr>
          <w:rFonts w:ascii="Times New Roman" w:hAnsi="Times New Roman" w:cs="Times New Roman"/>
          <w:sz w:val="24"/>
          <w:szCs w:val="24"/>
          <w:lang w:val="pt-BR"/>
        </w:rPr>
        <w:lastRenderedPageBreak/>
        <w:t xml:space="preserve">Indígenas da Ixachitlān, ou seja, os únicos detentores da soberania </w:t>
      </w:r>
      <w:r w:rsidR="008A57F2" w:rsidRPr="00021594">
        <w:rPr>
          <w:rFonts w:ascii="Times New Roman" w:hAnsi="Times New Roman" w:cs="Times New Roman"/>
          <w:sz w:val="24"/>
          <w:szCs w:val="24"/>
          <w:lang w:val="pt-BR"/>
        </w:rPr>
        <w:t>na</w:t>
      </w:r>
      <w:r w:rsidRPr="00021594">
        <w:rPr>
          <w:rFonts w:ascii="Times New Roman" w:hAnsi="Times New Roman" w:cs="Times New Roman"/>
          <w:sz w:val="24"/>
          <w:szCs w:val="24"/>
          <w:lang w:val="pt-BR"/>
        </w:rPr>
        <w:t xml:space="preserve"> toda </w:t>
      </w:r>
      <w:r w:rsidR="008A57F2" w:rsidRPr="00021594">
        <w:rPr>
          <w:rFonts w:ascii="Times New Roman" w:hAnsi="Times New Roman" w:cs="Times New Roman"/>
          <w:sz w:val="24"/>
          <w:szCs w:val="24"/>
          <w:lang w:val="pt-BR"/>
        </w:rPr>
        <w:t xml:space="preserve">a </w:t>
      </w:r>
      <w:r w:rsidRPr="00021594">
        <w:rPr>
          <w:rFonts w:ascii="Times New Roman" w:hAnsi="Times New Roman" w:cs="Times New Roman"/>
          <w:sz w:val="24"/>
          <w:szCs w:val="24"/>
          <w:lang w:val="pt-BR"/>
        </w:rPr>
        <w:t>Ixachitlān, e o universo. Essa falha do direito ocidental da modernidade está agora colocando em risco a sobrevivência da humanidade como espécie.</w:t>
      </w:r>
    </w:p>
    <w:p w14:paraId="794B1DC1" w14:textId="77777777" w:rsidR="00442742" w:rsidRPr="00021594" w:rsidRDefault="0065652B" w:rsidP="00E76D6E">
      <w:pPr>
        <w:spacing w:after="0" w:line="360" w:lineRule="auto"/>
        <w:ind w:firstLine="709"/>
        <w:jc w:val="both"/>
        <w:rPr>
          <w:rFonts w:ascii="Times New Roman" w:hAnsi="Times New Roman" w:cs="Times New Roman"/>
          <w:sz w:val="24"/>
          <w:szCs w:val="24"/>
          <w:lang w:val="pt-BR"/>
        </w:rPr>
      </w:pPr>
      <w:r w:rsidRPr="00021594">
        <w:rPr>
          <w:rFonts w:ascii="Times New Roman" w:hAnsi="Times New Roman" w:cs="Times New Roman"/>
          <w:sz w:val="24"/>
          <w:szCs w:val="24"/>
          <w:lang w:val="pt-BR"/>
        </w:rPr>
        <w:t>Porque a afirmação realmente evidente de que as Nações Indígenas d</w:t>
      </w:r>
      <w:r w:rsidR="00F02DD3" w:rsidRPr="00021594">
        <w:rPr>
          <w:rFonts w:ascii="Times New Roman" w:hAnsi="Times New Roman" w:cs="Times New Roman"/>
          <w:sz w:val="24"/>
          <w:szCs w:val="24"/>
          <w:lang w:val="pt-BR"/>
        </w:rPr>
        <w:t>a</w:t>
      </w:r>
      <w:r w:rsidRPr="00021594">
        <w:rPr>
          <w:rFonts w:ascii="Times New Roman" w:hAnsi="Times New Roman" w:cs="Times New Roman"/>
          <w:sz w:val="24"/>
          <w:szCs w:val="24"/>
          <w:lang w:val="pt-BR"/>
        </w:rPr>
        <w:t xml:space="preserve"> Ixachitlān são os únicos detentores da soberania </w:t>
      </w:r>
      <w:r w:rsidR="008A57F2" w:rsidRPr="00021594">
        <w:rPr>
          <w:rFonts w:ascii="Times New Roman" w:hAnsi="Times New Roman" w:cs="Times New Roman"/>
          <w:sz w:val="24"/>
          <w:szCs w:val="24"/>
          <w:lang w:val="pt-BR"/>
        </w:rPr>
        <w:t>na</w:t>
      </w:r>
      <w:r w:rsidRPr="00021594">
        <w:rPr>
          <w:rFonts w:ascii="Times New Roman" w:hAnsi="Times New Roman" w:cs="Times New Roman"/>
          <w:sz w:val="24"/>
          <w:szCs w:val="24"/>
          <w:lang w:val="pt-BR"/>
        </w:rPr>
        <w:t xml:space="preserve"> toda </w:t>
      </w:r>
      <w:r w:rsidR="008A57F2" w:rsidRPr="00021594">
        <w:rPr>
          <w:rFonts w:ascii="Times New Roman" w:hAnsi="Times New Roman" w:cs="Times New Roman"/>
          <w:sz w:val="24"/>
          <w:szCs w:val="24"/>
          <w:lang w:val="pt-BR"/>
        </w:rPr>
        <w:t xml:space="preserve">a </w:t>
      </w:r>
      <w:r w:rsidRPr="00021594">
        <w:rPr>
          <w:rFonts w:ascii="Times New Roman" w:hAnsi="Times New Roman" w:cs="Times New Roman"/>
          <w:sz w:val="24"/>
          <w:szCs w:val="24"/>
          <w:lang w:val="pt-BR"/>
        </w:rPr>
        <w:t xml:space="preserve">Ixachitlān pode ser controversa nas mentes eurocêntricas e coloniais, é motivado a fortalecer esta afirmação com base em erudições da Escola de Salamanca, ou seja, o início do direito interestadual que ainda era direito internacional. </w:t>
      </w:r>
      <w:r w:rsidR="00F02DD3" w:rsidRPr="00021594">
        <w:rPr>
          <w:rFonts w:ascii="Times New Roman" w:hAnsi="Times New Roman" w:cs="Times New Roman"/>
          <w:sz w:val="24"/>
          <w:szCs w:val="24"/>
          <w:lang w:val="pt-BR"/>
        </w:rPr>
        <w:t xml:space="preserve">Como as Nações Indígenas da Ixachitlān são as únicas detentoras de soberania </w:t>
      </w:r>
      <w:r w:rsidR="008A57F2" w:rsidRPr="00021594">
        <w:rPr>
          <w:rFonts w:ascii="Times New Roman" w:hAnsi="Times New Roman" w:cs="Times New Roman"/>
          <w:sz w:val="24"/>
          <w:szCs w:val="24"/>
          <w:lang w:val="pt-BR"/>
        </w:rPr>
        <w:t>na</w:t>
      </w:r>
      <w:r w:rsidR="00F02DD3" w:rsidRPr="00021594">
        <w:rPr>
          <w:rFonts w:ascii="Times New Roman" w:hAnsi="Times New Roman" w:cs="Times New Roman"/>
          <w:sz w:val="24"/>
          <w:szCs w:val="24"/>
          <w:lang w:val="pt-BR"/>
        </w:rPr>
        <w:t xml:space="preserve"> toda </w:t>
      </w:r>
      <w:r w:rsidR="008A57F2" w:rsidRPr="00021594">
        <w:rPr>
          <w:rFonts w:ascii="Times New Roman" w:hAnsi="Times New Roman" w:cs="Times New Roman"/>
          <w:sz w:val="24"/>
          <w:szCs w:val="24"/>
          <w:lang w:val="pt-BR"/>
        </w:rPr>
        <w:t xml:space="preserve">a </w:t>
      </w:r>
      <w:r w:rsidR="00F02DD3" w:rsidRPr="00021594">
        <w:rPr>
          <w:rFonts w:ascii="Times New Roman" w:hAnsi="Times New Roman" w:cs="Times New Roman"/>
          <w:sz w:val="24"/>
          <w:szCs w:val="24"/>
          <w:lang w:val="pt-BR"/>
        </w:rPr>
        <w:t xml:space="preserve">Ixachitlān, a única fonte de </w:t>
      </w:r>
      <w:r w:rsidR="00F02DD3" w:rsidRPr="00021594">
        <w:rPr>
          <w:rFonts w:ascii="Times New Roman" w:hAnsi="Times New Roman" w:cs="Times New Roman"/>
          <w:i/>
          <w:sz w:val="24"/>
          <w:szCs w:val="24"/>
          <w:lang w:val="pt-BR"/>
        </w:rPr>
        <w:t>ius cogens</w:t>
      </w:r>
      <w:r w:rsidR="00F02DD3" w:rsidRPr="00021594">
        <w:rPr>
          <w:rFonts w:ascii="Times New Roman" w:hAnsi="Times New Roman" w:cs="Times New Roman"/>
          <w:sz w:val="24"/>
          <w:szCs w:val="24"/>
          <w:lang w:val="pt-BR"/>
        </w:rPr>
        <w:t xml:space="preserve"> </w:t>
      </w:r>
      <w:r w:rsidR="00317E93" w:rsidRPr="00021594">
        <w:rPr>
          <w:rFonts w:ascii="Times New Roman" w:hAnsi="Times New Roman" w:cs="Times New Roman"/>
          <w:sz w:val="24"/>
          <w:szCs w:val="24"/>
          <w:lang w:val="pt-BR"/>
        </w:rPr>
        <w:t>na</w:t>
      </w:r>
      <w:r w:rsidR="00F02DD3" w:rsidRPr="00021594">
        <w:rPr>
          <w:rFonts w:ascii="Times New Roman" w:hAnsi="Times New Roman" w:cs="Times New Roman"/>
          <w:sz w:val="24"/>
          <w:szCs w:val="24"/>
          <w:lang w:val="pt-BR"/>
        </w:rPr>
        <w:t xml:space="preserve"> Ixachitlān podem ser os aspectos jurídicos das cosmovisões das Nações Indígenas da Ixachitlān, ou seja, o </w:t>
      </w:r>
      <w:r w:rsidR="00F02DD3" w:rsidRPr="00021594">
        <w:rPr>
          <w:rFonts w:ascii="Times New Roman" w:hAnsi="Times New Roman" w:cs="Times New Roman"/>
          <w:i/>
          <w:sz w:val="24"/>
          <w:szCs w:val="24"/>
          <w:lang w:val="pt-BR"/>
        </w:rPr>
        <w:t>ius cogens</w:t>
      </w:r>
      <w:r w:rsidR="00F02DD3" w:rsidRPr="00021594">
        <w:rPr>
          <w:rFonts w:ascii="Times New Roman" w:hAnsi="Times New Roman" w:cs="Times New Roman"/>
          <w:sz w:val="24"/>
          <w:szCs w:val="24"/>
          <w:lang w:val="pt-BR"/>
        </w:rPr>
        <w:t xml:space="preserve"> associado </w:t>
      </w:r>
      <w:r w:rsidR="00A91521" w:rsidRPr="00021594">
        <w:rPr>
          <w:rFonts w:ascii="Times New Roman" w:hAnsi="Times New Roman" w:cs="Times New Roman"/>
          <w:sz w:val="24"/>
          <w:szCs w:val="24"/>
          <w:lang w:val="pt-BR"/>
        </w:rPr>
        <w:t>ao direito</w:t>
      </w:r>
      <w:r w:rsidR="00F02DD3" w:rsidRPr="00021594">
        <w:rPr>
          <w:rFonts w:ascii="Times New Roman" w:hAnsi="Times New Roman" w:cs="Times New Roman"/>
          <w:sz w:val="24"/>
          <w:szCs w:val="24"/>
          <w:lang w:val="pt-BR"/>
        </w:rPr>
        <w:t xml:space="preserve"> ocidental da modernidade é irrelevante tanto </w:t>
      </w:r>
      <w:r w:rsidR="00317E93" w:rsidRPr="00021594">
        <w:rPr>
          <w:rFonts w:ascii="Times New Roman" w:hAnsi="Times New Roman" w:cs="Times New Roman"/>
          <w:sz w:val="24"/>
          <w:szCs w:val="24"/>
          <w:lang w:val="pt-BR"/>
        </w:rPr>
        <w:t>na</w:t>
      </w:r>
      <w:r w:rsidR="00F02DD3" w:rsidRPr="00021594">
        <w:rPr>
          <w:rFonts w:ascii="Times New Roman" w:hAnsi="Times New Roman" w:cs="Times New Roman"/>
          <w:sz w:val="24"/>
          <w:szCs w:val="24"/>
          <w:lang w:val="pt-BR"/>
        </w:rPr>
        <w:t xml:space="preserve"> Ixachitlān quanto nas transações jurídicas entre Ixachitlān e os outros continentes. </w:t>
      </w:r>
      <w:r w:rsidR="00A91521" w:rsidRPr="00021594">
        <w:rPr>
          <w:rFonts w:ascii="Times New Roman" w:hAnsi="Times New Roman" w:cs="Times New Roman"/>
          <w:sz w:val="24"/>
          <w:szCs w:val="24"/>
          <w:lang w:val="pt-BR"/>
        </w:rPr>
        <w:t>F</w:t>
      </w:r>
      <w:r w:rsidR="00F02DD3" w:rsidRPr="00021594">
        <w:rPr>
          <w:rFonts w:ascii="Times New Roman" w:hAnsi="Times New Roman" w:cs="Times New Roman"/>
          <w:sz w:val="24"/>
          <w:szCs w:val="24"/>
          <w:lang w:val="pt-BR"/>
        </w:rPr>
        <w:t xml:space="preserve">inalmente, </w:t>
      </w:r>
      <w:r w:rsidR="00A91521" w:rsidRPr="00021594">
        <w:rPr>
          <w:rFonts w:ascii="Times New Roman" w:hAnsi="Times New Roman" w:cs="Times New Roman"/>
          <w:sz w:val="24"/>
          <w:szCs w:val="24"/>
          <w:lang w:val="pt-BR"/>
        </w:rPr>
        <w:t>pela razão d</w:t>
      </w:r>
      <w:r w:rsidR="00F02DD3" w:rsidRPr="00021594">
        <w:rPr>
          <w:rFonts w:ascii="Times New Roman" w:hAnsi="Times New Roman" w:cs="Times New Roman"/>
          <w:sz w:val="24"/>
          <w:szCs w:val="24"/>
          <w:lang w:val="pt-BR"/>
        </w:rPr>
        <w:t xml:space="preserve">o </w:t>
      </w:r>
      <w:r w:rsidR="00F02DD3" w:rsidRPr="00021594">
        <w:rPr>
          <w:rFonts w:ascii="Times New Roman" w:hAnsi="Times New Roman" w:cs="Times New Roman"/>
          <w:i/>
          <w:sz w:val="24"/>
          <w:szCs w:val="24"/>
          <w:lang w:val="pt-BR"/>
        </w:rPr>
        <w:t>ius cogens</w:t>
      </w:r>
      <w:r w:rsidR="00F02DD3" w:rsidRPr="00021594">
        <w:rPr>
          <w:rFonts w:ascii="Times New Roman" w:hAnsi="Times New Roman" w:cs="Times New Roman"/>
          <w:sz w:val="24"/>
          <w:szCs w:val="24"/>
          <w:lang w:val="pt-BR"/>
        </w:rPr>
        <w:t xml:space="preserve"> baseado nas cosmovisões das Nações Indígenas da Ixachitlān é fundado em uma concepção fundamentalmente diferente da posição da humanidade no universo d</w:t>
      </w:r>
      <w:r w:rsidR="00A91521" w:rsidRPr="00021594">
        <w:rPr>
          <w:rFonts w:ascii="Times New Roman" w:hAnsi="Times New Roman" w:cs="Times New Roman"/>
          <w:sz w:val="24"/>
          <w:szCs w:val="24"/>
          <w:lang w:val="pt-BR"/>
        </w:rPr>
        <w:t>o direito</w:t>
      </w:r>
      <w:r w:rsidR="00F02DD3" w:rsidRPr="00021594">
        <w:rPr>
          <w:rFonts w:ascii="Times New Roman" w:hAnsi="Times New Roman" w:cs="Times New Roman"/>
          <w:sz w:val="24"/>
          <w:szCs w:val="24"/>
          <w:lang w:val="pt-BR"/>
        </w:rPr>
        <w:t xml:space="preserve"> ocidental da modernidade, o </w:t>
      </w:r>
      <w:r w:rsidR="00F02DD3" w:rsidRPr="00021594">
        <w:rPr>
          <w:rFonts w:ascii="Times New Roman" w:hAnsi="Times New Roman" w:cs="Times New Roman"/>
          <w:i/>
          <w:sz w:val="24"/>
          <w:szCs w:val="24"/>
          <w:lang w:val="pt-BR"/>
        </w:rPr>
        <w:t>ius cogens</w:t>
      </w:r>
      <w:r w:rsidR="00F02DD3" w:rsidRPr="00021594">
        <w:rPr>
          <w:rFonts w:ascii="Times New Roman" w:hAnsi="Times New Roman" w:cs="Times New Roman"/>
          <w:sz w:val="24"/>
          <w:szCs w:val="24"/>
          <w:lang w:val="pt-BR"/>
        </w:rPr>
        <w:t xml:space="preserve"> da Ixachitlān reescreve completamente não apenas o </w:t>
      </w:r>
      <w:r w:rsidR="007D0D63" w:rsidRPr="00021594">
        <w:rPr>
          <w:rFonts w:ascii="Times New Roman" w:hAnsi="Times New Roman" w:cs="Times New Roman"/>
          <w:sz w:val="24"/>
          <w:szCs w:val="24"/>
          <w:lang w:val="pt-BR"/>
        </w:rPr>
        <w:t xml:space="preserve">direito </w:t>
      </w:r>
      <w:r w:rsidR="00F02DD3" w:rsidRPr="00021594">
        <w:rPr>
          <w:rFonts w:ascii="Times New Roman" w:hAnsi="Times New Roman" w:cs="Times New Roman"/>
          <w:sz w:val="24"/>
          <w:szCs w:val="24"/>
          <w:lang w:val="pt-BR"/>
        </w:rPr>
        <w:t>ambient</w:t>
      </w:r>
      <w:r w:rsidR="007D0D63" w:rsidRPr="00021594">
        <w:rPr>
          <w:rFonts w:ascii="Times New Roman" w:hAnsi="Times New Roman" w:cs="Times New Roman"/>
          <w:sz w:val="24"/>
          <w:szCs w:val="24"/>
          <w:lang w:val="pt-BR"/>
        </w:rPr>
        <w:t>al</w:t>
      </w:r>
      <w:r w:rsidR="00F02DD3" w:rsidRPr="00021594">
        <w:rPr>
          <w:rFonts w:ascii="Times New Roman" w:hAnsi="Times New Roman" w:cs="Times New Roman"/>
          <w:sz w:val="24"/>
          <w:szCs w:val="24"/>
          <w:lang w:val="pt-BR"/>
        </w:rPr>
        <w:t xml:space="preserve"> global, mas também o direito comercial global.</w:t>
      </w:r>
    </w:p>
    <w:p w14:paraId="51C164E8" w14:textId="77777777" w:rsidR="005D5F36" w:rsidRPr="00021594" w:rsidRDefault="005D5F36" w:rsidP="00E76D6E">
      <w:pPr>
        <w:spacing w:after="0" w:line="360" w:lineRule="auto"/>
        <w:rPr>
          <w:rFonts w:ascii="Times New Roman" w:hAnsi="Times New Roman" w:cs="Times New Roman"/>
          <w:sz w:val="24"/>
          <w:szCs w:val="24"/>
          <w:lang w:val="pt-BR"/>
        </w:rPr>
      </w:pPr>
    </w:p>
    <w:p w14:paraId="0348F26D" w14:textId="7DC3193B" w:rsidR="008E491E" w:rsidRPr="00021594" w:rsidRDefault="009D7A99" w:rsidP="009F2757">
      <w:pPr>
        <w:pStyle w:val="Heading2"/>
        <w:spacing w:before="0" w:line="360" w:lineRule="auto"/>
        <w:rPr>
          <w:rFonts w:ascii="Times New Roman" w:hAnsi="Times New Roman" w:cs="Times New Roman"/>
          <w:b/>
          <w:color w:val="auto"/>
          <w:sz w:val="24"/>
          <w:szCs w:val="24"/>
          <w:lang w:val="pt-BR"/>
        </w:rPr>
      </w:pPr>
      <w:r w:rsidRPr="00021594">
        <w:rPr>
          <w:rFonts w:ascii="Times New Roman" w:hAnsi="Times New Roman" w:cs="Times New Roman"/>
          <w:b/>
          <w:color w:val="auto"/>
          <w:sz w:val="24"/>
          <w:szCs w:val="24"/>
          <w:lang w:val="pt-BR"/>
        </w:rPr>
        <w:t>As Nações Indígenas d</w:t>
      </w:r>
      <w:r w:rsidR="007422F5" w:rsidRPr="00021594">
        <w:rPr>
          <w:rFonts w:ascii="Times New Roman" w:hAnsi="Times New Roman" w:cs="Times New Roman"/>
          <w:b/>
          <w:color w:val="auto"/>
          <w:sz w:val="24"/>
          <w:szCs w:val="24"/>
          <w:lang w:val="pt-BR"/>
        </w:rPr>
        <w:t>a</w:t>
      </w:r>
      <w:r w:rsidRPr="00021594">
        <w:rPr>
          <w:rFonts w:ascii="Times New Roman" w:hAnsi="Times New Roman" w:cs="Times New Roman"/>
          <w:b/>
          <w:color w:val="auto"/>
          <w:sz w:val="24"/>
          <w:szCs w:val="24"/>
          <w:lang w:val="pt-BR"/>
        </w:rPr>
        <w:t xml:space="preserve"> Ixachitlān: os únicos detentores da soberania </w:t>
      </w:r>
      <w:r w:rsidR="00DE6517" w:rsidRPr="00021594">
        <w:rPr>
          <w:rFonts w:ascii="Times New Roman" w:hAnsi="Times New Roman" w:cs="Times New Roman"/>
          <w:b/>
          <w:color w:val="auto"/>
          <w:sz w:val="24"/>
          <w:szCs w:val="24"/>
          <w:lang w:val="pt-BR"/>
        </w:rPr>
        <w:t xml:space="preserve">em </w:t>
      </w:r>
      <w:r w:rsidRPr="00021594">
        <w:rPr>
          <w:rFonts w:ascii="Times New Roman" w:hAnsi="Times New Roman" w:cs="Times New Roman"/>
          <w:b/>
          <w:color w:val="auto"/>
          <w:sz w:val="24"/>
          <w:szCs w:val="24"/>
          <w:lang w:val="pt-BR"/>
        </w:rPr>
        <w:t xml:space="preserve">toda </w:t>
      </w:r>
      <w:r w:rsidR="008A57F2" w:rsidRPr="00021594">
        <w:rPr>
          <w:rFonts w:ascii="Times New Roman" w:hAnsi="Times New Roman" w:cs="Times New Roman"/>
          <w:b/>
          <w:color w:val="auto"/>
          <w:sz w:val="24"/>
          <w:szCs w:val="24"/>
          <w:lang w:val="pt-BR"/>
        </w:rPr>
        <w:t xml:space="preserve">a </w:t>
      </w:r>
      <w:r w:rsidRPr="00021594">
        <w:rPr>
          <w:rFonts w:ascii="Times New Roman" w:hAnsi="Times New Roman" w:cs="Times New Roman"/>
          <w:b/>
          <w:color w:val="auto"/>
          <w:sz w:val="24"/>
          <w:szCs w:val="24"/>
          <w:lang w:val="pt-BR"/>
        </w:rPr>
        <w:t>Ixachitlān</w:t>
      </w:r>
    </w:p>
    <w:p w14:paraId="2088E06B" w14:textId="521238DD" w:rsidR="00331E99" w:rsidRPr="00021594" w:rsidRDefault="000910DA" w:rsidP="00E76D6E">
      <w:pPr>
        <w:spacing w:after="0" w:line="360" w:lineRule="auto"/>
        <w:ind w:firstLine="709"/>
        <w:jc w:val="both"/>
        <w:rPr>
          <w:rFonts w:ascii="Times New Roman" w:hAnsi="Times New Roman" w:cs="Times New Roman"/>
          <w:sz w:val="24"/>
          <w:szCs w:val="24"/>
          <w:lang w:val="fr-CA"/>
        </w:rPr>
      </w:pPr>
      <w:r w:rsidRPr="00021594">
        <w:rPr>
          <w:rFonts w:ascii="Times New Roman" w:hAnsi="Times New Roman" w:cs="Times New Roman"/>
          <w:sz w:val="24"/>
          <w:szCs w:val="24"/>
          <w:lang w:val="pt-BR"/>
        </w:rPr>
        <w:t>É oportuno voltar à erudição de Jean Bodin para compreender os fundamentos do conceito ocidental de "soberania", pois este conceito foi efetivamente introduzido por ele n</w:t>
      </w:r>
      <w:r w:rsidR="007673ED" w:rsidRPr="00021594">
        <w:rPr>
          <w:rFonts w:ascii="Times New Roman" w:hAnsi="Times New Roman" w:cs="Times New Roman"/>
          <w:sz w:val="24"/>
          <w:szCs w:val="24"/>
          <w:lang w:val="pt-BR"/>
        </w:rPr>
        <w:t>o direito</w:t>
      </w:r>
      <w:r w:rsidRPr="00021594">
        <w:rPr>
          <w:rFonts w:ascii="Times New Roman" w:hAnsi="Times New Roman" w:cs="Times New Roman"/>
          <w:sz w:val="24"/>
          <w:szCs w:val="24"/>
          <w:lang w:val="pt-BR"/>
        </w:rPr>
        <w:t xml:space="preserve"> ocidental da modernidade. </w:t>
      </w:r>
      <w:r w:rsidR="00331E99" w:rsidRPr="00021594">
        <w:rPr>
          <w:rFonts w:ascii="Times New Roman" w:hAnsi="Times New Roman" w:cs="Times New Roman"/>
          <w:sz w:val="24"/>
          <w:szCs w:val="24"/>
          <w:lang w:val="fr-CA"/>
        </w:rPr>
        <w:t>A soberania foi considerada "por Jean Bodin como o poder absoluto e perpétuo de uma república, limitada apenas p</w:t>
      </w:r>
      <w:r w:rsidR="007C2392" w:rsidRPr="00021594">
        <w:rPr>
          <w:rFonts w:ascii="Times New Roman" w:hAnsi="Times New Roman" w:cs="Times New Roman"/>
          <w:sz w:val="24"/>
          <w:szCs w:val="24"/>
          <w:lang w:val="fr-CA"/>
        </w:rPr>
        <w:t>ela</w:t>
      </w:r>
      <w:r w:rsidR="00331E99" w:rsidRPr="00021594">
        <w:rPr>
          <w:rFonts w:ascii="Times New Roman" w:hAnsi="Times New Roman" w:cs="Times New Roman"/>
          <w:sz w:val="24"/>
          <w:szCs w:val="24"/>
          <w:lang w:val="fr-CA"/>
        </w:rPr>
        <w:t xml:space="preserve"> lei divin</w:t>
      </w:r>
      <w:r w:rsidR="007C2392" w:rsidRPr="00021594">
        <w:rPr>
          <w:rFonts w:ascii="Times New Roman" w:hAnsi="Times New Roman" w:cs="Times New Roman"/>
          <w:sz w:val="24"/>
          <w:szCs w:val="24"/>
          <w:lang w:val="fr-CA"/>
        </w:rPr>
        <w:t>a</w:t>
      </w:r>
      <w:r w:rsidR="00331E99" w:rsidRPr="00021594">
        <w:rPr>
          <w:rFonts w:ascii="Times New Roman" w:hAnsi="Times New Roman" w:cs="Times New Roman"/>
          <w:sz w:val="24"/>
          <w:szCs w:val="24"/>
          <w:lang w:val="fr-CA"/>
        </w:rPr>
        <w:t>, natural (…), e a lei das nações (…)"</w:t>
      </w:r>
      <w:r w:rsidR="00655B91">
        <w:rPr>
          <w:rFonts w:ascii="Times New Roman" w:hAnsi="Times New Roman" w:cs="Times New Roman"/>
          <w:sz w:val="24"/>
          <w:szCs w:val="24"/>
          <w:lang w:val="fr-CA"/>
        </w:rPr>
        <w:t xml:space="preserve"> (</w:t>
      </w:r>
      <w:r w:rsidR="00655B91" w:rsidRPr="00655B91">
        <w:rPr>
          <w:rFonts w:ascii="Times New Roman" w:hAnsi="Times New Roman" w:cs="Times New Roman"/>
          <w:caps/>
          <w:sz w:val="24"/>
          <w:szCs w:val="24"/>
          <w:lang w:val="fr-CA"/>
        </w:rPr>
        <w:t>Lobo Fernández</w:t>
      </w:r>
      <w:r w:rsidR="00655B91" w:rsidRPr="00655B91">
        <w:rPr>
          <w:rFonts w:ascii="Times New Roman" w:hAnsi="Times New Roman" w:cs="Times New Roman"/>
          <w:sz w:val="24"/>
          <w:szCs w:val="24"/>
          <w:lang w:val="fr-CA"/>
        </w:rPr>
        <w:t>, 2010, p. 60</w:t>
      </w:r>
      <w:r w:rsidR="00655B91">
        <w:rPr>
          <w:rFonts w:ascii="Times New Roman" w:hAnsi="Times New Roman" w:cs="Times New Roman"/>
          <w:sz w:val="24"/>
          <w:szCs w:val="24"/>
          <w:lang w:val="fr-CA"/>
        </w:rPr>
        <w:t>)</w:t>
      </w:r>
      <w:r w:rsidR="00331E99" w:rsidRPr="00021594">
        <w:rPr>
          <w:rFonts w:ascii="Times New Roman" w:hAnsi="Times New Roman" w:cs="Times New Roman"/>
          <w:sz w:val="24"/>
          <w:szCs w:val="24"/>
          <w:lang w:val="fr-CA"/>
        </w:rPr>
        <w:t>.</w:t>
      </w:r>
      <w:r w:rsidR="007673ED" w:rsidRPr="00021594">
        <w:rPr>
          <w:rFonts w:ascii="Times New Roman" w:hAnsi="Times New Roman" w:cs="Times New Roman"/>
          <w:sz w:val="24"/>
          <w:szCs w:val="24"/>
          <w:lang w:val="fr-CA"/>
        </w:rPr>
        <w:t xml:space="preserve"> </w:t>
      </w:r>
      <w:r w:rsidR="00D56F59" w:rsidRPr="00021594">
        <w:rPr>
          <w:rFonts w:ascii="Times New Roman" w:hAnsi="Times New Roman" w:cs="Times New Roman"/>
          <w:sz w:val="24"/>
          <w:szCs w:val="24"/>
          <w:lang w:val="fr-CA"/>
        </w:rPr>
        <w:t>Observa-se que Bodin reconhece a lei divina e a lei natural como fundamento</w:t>
      </w:r>
      <w:r w:rsidR="007673ED" w:rsidRPr="00021594">
        <w:rPr>
          <w:rFonts w:ascii="Times New Roman" w:hAnsi="Times New Roman" w:cs="Times New Roman"/>
          <w:sz w:val="24"/>
          <w:szCs w:val="24"/>
          <w:lang w:val="fr-CA"/>
        </w:rPr>
        <w:t>s</w:t>
      </w:r>
      <w:r w:rsidR="00D56F59" w:rsidRPr="00021594">
        <w:rPr>
          <w:rFonts w:ascii="Times New Roman" w:hAnsi="Times New Roman" w:cs="Times New Roman"/>
          <w:sz w:val="24"/>
          <w:szCs w:val="24"/>
          <w:lang w:val="fr-CA"/>
        </w:rPr>
        <w:t xml:space="preserve"> da soberania, ou seja, ele parece descartar mudanças no conceito com base nos interesses particularistas dos reinos da Europa Ocidental e, posteriormente, dos estados d</w:t>
      </w:r>
      <w:r w:rsidR="006842D3" w:rsidRPr="00021594">
        <w:rPr>
          <w:rFonts w:ascii="Times New Roman" w:hAnsi="Times New Roman" w:cs="Times New Roman"/>
          <w:sz w:val="24"/>
          <w:szCs w:val="24"/>
          <w:lang w:val="fr-CA"/>
        </w:rPr>
        <w:t>os</w:t>
      </w:r>
      <w:r w:rsidR="00D56F59" w:rsidRPr="00021594">
        <w:rPr>
          <w:rFonts w:ascii="Times New Roman" w:hAnsi="Times New Roman" w:cs="Times New Roman"/>
          <w:sz w:val="24"/>
          <w:szCs w:val="24"/>
          <w:lang w:val="fr-CA"/>
        </w:rPr>
        <w:t xml:space="preserve"> </w:t>
      </w:r>
      <w:r w:rsidR="00177DBA" w:rsidRPr="00021594">
        <w:rPr>
          <w:rFonts w:ascii="Times New Roman" w:hAnsi="Times New Roman" w:cs="Times New Roman"/>
          <w:sz w:val="24"/>
          <w:szCs w:val="24"/>
          <w:lang w:val="fr-CA"/>
        </w:rPr>
        <w:t>colonizadores</w:t>
      </w:r>
      <w:r w:rsidR="00D56F59" w:rsidRPr="00021594">
        <w:rPr>
          <w:rFonts w:ascii="Times New Roman" w:hAnsi="Times New Roman" w:cs="Times New Roman"/>
          <w:sz w:val="24"/>
          <w:szCs w:val="24"/>
          <w:lang w:val="fr-CA"/>
        </w:rPr>
        <w:t xml:space="preserve">. </w:t>
      </w:r>
      <w:r w:rsidR="006842D3" w:rsidRPr="00021594">
        <w:rPr>
          <w:rFonts w:ascii="Times New Roman" w:hAnsi="Times New Roman" w:cs="Times New Roman"/>
          <w:sz w:val="24"/>
          <w:szCs w:val="24"/>
          <w:lang w:val="fr-CA"/>
        </w:rPr>
        <w:t>Embora Francisco de Victoria e Domingo de Soto, entre outros, não usassem o termo "soberania", o termo "</w:t>
      </w:r>
      <w:r w:rsidR="006842D3" w:rsidRPr="00021594">
        <w:rPr>
          <w:rFonts w:ascii="Times New Roman" w:hAnsi="Times New Roman" w:cs="Times New Roman"/>
          <w:i/>
          <w:sz w:val="24"/>
          <w:szCs w:val="24"/>
          <w:lang w:val="fr-CA"/>
        </w:rPr>
        <w:t>dominium</w:t>
      </w:r>
      <w:r w:rsidR="006842D3" w:rsidRPr="00021594">
        <w:rPr>
          <w:rFonts w:ascii="Times New Roman" w:hAnsi="Times New Roman" w:cs="Times New Roman"/>
          <w:sz w:val="24"/>
          <w:szCs w:val="24"/>
          <w:lang w:val="fr-CA"/>
        </w:rPr>
        <w:t xml:space="preserve">" que usaram tinha em grande parte o mesmo significado. </w:t>
      </w:r>
      <w:r w:rsidR="00D56F59" w:rsidRPr="00021594">
        <w:rPr>
          <w:rFonts w:ascii="Times New Roman" w:hAnsi="Times New Roman" w:cs="Times New Roman"/>
          <w:sz w:val="24"/>
          <w:szCs w:val="24"/>
          <w:lang w:val="fr-CA"/>
        </w:rPr>
        <w:t>Há, portanto, uma continuidade da Escola de Salamanca à erudição de Bodin.</w:t>
      </w:r>
    </w:p>
    <w:p w14:paraId="3E1631C7" w14:textId="2B54905F" w:rsidR="00FB6896" w:rsidRPr="00021594" w:rsidRDefault="00E14CA5" w:rsidP="00E76D6E">
      <w:pPr>
        <w:spacing w:after="0" w:line="360" w:lineRule="auto"/>
        <w:ind w:firstLine="709"/>
        <w:jc w:val="both"/>
        <w:rPr>
          <w:rFonts w:ascii="Times New Roman" w:hAnsi="Times New Roman" w:cs="Times New Roman"/>
          <w:sz w:val="24"/>
          <w:szCs w:val="24"/>
          <w:lang w:val="fr-CA"/>
        </w:rPr>
      </w:pPr>
      <w:r w:rsidRPr="00021594">
        <w:rPr>
          <w:rFonts w:ascii="Times New Roman" w:hAnsi="Times New Roman" w:cs="Times New Roman"/>
          <w:sz w:val="24"/>
          <w:szCs w:val="24"/>
          <w:lang w:val="fr-CA"/>
        </w:rPr>
        <w:t xml:space="preserve">A motivação para o uso indevido do termo “nação” para os estados dos </w:t>
      </w:r>
      <w:r w:rsidR="00177DBA" w:rsidRPr="00021594">
        <w:rPr>
          <w:rFonts w:ascii="Times New Roman" w:hAnsi="Times New Roman" w:cs="Times New Roman"/>
          <w:sz w:val="24"/>
          <w:szCs w:val="24"/>
          <w:lang w:val="fr-CA"/>
        </w:rPr>
        <w:t>colonizadores</w:t>
      </w:r>
      <w:r w:rsidRPr="00021594">
        <w:rPr>
          <w:rFonts w:ascii="Times New Roman" w:hAnsi="Times New Roman" w:cs="Times New Roman"/>
          <w:sz w:val="24"/>
          <w:szCs w:val="24"/>
          <w:lang w:val="fr-CA"/>
        </w:rPr>
        <w:t xml:space="preserve"> pode ser entendida com base na citação acima. Se apenas as nações podem ser soberanas, como sugere Bodin, então os estados dos </w:t>
      </w:r>
      <w:r w:rsidR="00177DBA" w:rsidRPr="00021594">
        <w:rPr>
          <w:rFonts w:ascii="Times New Roman" w:hAnsi="Times New Roman" w:cs="Times New Roman"/>
          <w:sz w:val="24"/>
          <w:szCs w:val="24"/>
          <w:lang w:val="fr-CA"/>
        </w:rPr>
        <w:t>colonizadores</w:t>
      </w:r>
      <w:r w:rsidRPr="00021594">
        <w:rPr>
          <w:rFonts w:ascii="Times New Roman" w:hAnsi="Times New Roman" w:cs="Times New Roman"/>
          <w:sz w:val="24"/>
          <w:szCs w:val="24"/>
          <w:lang w:val="fr-CA"/>
        </w:rPr>
        <w:t xml:space="preserve"> têm que fingir ser nações para poder </w:t>
      </w:r>
      <w:r w:rsidRPr="00021594">
        <w:rPr>
          <w:rFonts w:ascii="Times New Roman" w:hAnsi="Times New Roman" w:cs="Times New Roman"/>
          <w:sz w:val="24"/>
          <w:szCs w:val="24"/>
          <w:lang w:val="fr-CA"/>
        </w:rPr>
        <w:lastRenderedPageBreak/>
        <w:t xml:space="preserve">reivindicar que esses estados são soberanos. A violência contra as Nações Indígenas da Ixachitlān pode ser interpretada como uma tentativa genocida de suprimir qualquer coisa que evidencie a falsidade da nacionalidade dos estados dos </w:t>
      </w:r>
      <w:r w:rsidR="00177DBA" w:rsidRPr="00021594">
        <w:rPr>
          <w:rFonts w:ascii="Times New Roman" w:hAnsi="Times New Roman" w:cs="Times New Roman"/>
          <w:sz w:val="24"/>
          <w:szCs w:val="24"/>
          <w:lang w:val="fr-CA"/>
        </w:rPr>
        <w:t>colonizadores</w:t>
      </w:r>
      <w:r w:rsidRPr="00021594">
        <w:rPr>
          <w:rFonts w:ascii="Times New Roman" w:hAnsi="Times New Roman" w:cs="Times New Roman"/>
          <w:sz w:val="24"/>
          <w:szCs w:val="24"/>
          <w:lang w:val="fr-CA"/>
        </w:rPr>
        <w:t>.</w:t>
      </w:r>
    </w:p>
    <w:p w14:paraId="74808604" w14:textId="5283B61D" w:rsidR="00F0603F" w:rsidRPr="00021594" w:rsidRDefault="00E14CA5" w:rsidP="00E76D6E">
      <w:pPr>
        <w:spacing w:after="0" w:line="360" w:lineRule="auto"/>
        <w:ind w:firstLine="709"/>
        <w:jc w:val="both"/>
        <w:rPr>
          <w:rFonts w:ascii="Times New Roman" w:hAnsi="Times New Roman" w:cs="Times New Roman"/>
          <w:sz w:val="24"/>
          <w:szCs w:val="24"/>
          <w:lang w:val="fr-CA"/>
        </w:rPr>
      </w:pPr>
      <w:r w:rsidRPr="00021594">
        <w:rPr>
          <w:rFonts w:ascii="Times New Roman" w:hAnsi="Times New Roman" w:cs="Times New Roman"/>
          <w:sz w:val="24"/>
          <w:szCs w:val="24"/>
          <w:lang w:val="fr-CA"/>
        </w:rPr>
        <w:t xml:space="preserve">A questão da soberania, ou </w:t>
      </w:r>
      <w:r w:rsidRPr="00021594">
        <w:rPr>
          <w:rFonts w:ascii="Times New Roman" w:hAnsi="Times New Roman" w:cs="Times New Roman"/>
          <w:i/>
          <w:sz w:val="24"/>
          <w:szCs w:val="24"/>
          <w:lang w:val="fr-CA"/>
        </w:rPr>
        <w:t>dominium</w:t>
      </w:r>
      <w:r w:rsidRPr="00021594">
        <w:rPr>
          <w:rFonts w:ascii="Times New Roman" w:hAnsi="Times New Roman" w:cs="Times New Roman"/>
          <w:sz w:val="24"/>
          <w:szCs w:val="24"/>
          <w:lang w:val="fr-CA"/>
        </w:rPr>
        <w:t xml:space="preserve">, foi respondida de forma conclusiva e autoritária por Francisco de Vitoria e outros estudiosos associados à Escola de Salamanca: </w:t>
      </w:r>
      <w:r w:rsidR="004246A1" w:rsidRPr="00021594">
        <w:rPr>
          <w:rFonts w:ascii="Times New Roman" w:hAnsi="Times New Roman" w:cs="Times New Roman"/>
          <w:sz w:val="24"/>
          <w:szCs w:val="24"/>
          <w:lang w:val="fr-CA"/>
        </w:rPr>
        <w:t>a</w:t>
      </w:r>
      <w:r w:rsidRPr="00021594">
        <w:rPr>
          <w:rFonts w:ascii="Times New Roman" w:hAnsi="Times New Roman" w:cs="Times New Roman"/>
          <w:sz w:val="24"/>
          <w:szCs w:val="24"/>
          <w:lang w:val="fr-CA"/>
        </w:rPr>
        <w:t>s Nações Indígenas d</w:t>
      </w:r>
      <w:r w:rsidR="00F0603F" w:rsidRPr="00021594">
        <w:rPr>
          <w:rFonts w:ascii="Times New Roman" w:hAnsi="Times New Roman" w:cs="Times New Roman"/>
          <w:sz w:val="24"/>
          <w:szCs w:val="24"/>
          <w:lang w:val="fr-CA"/>
        </w:rPr>
        <w:t>a Ixachitlān</w:t>
      </w:r>
      <w:r w:rsidRPr="00021594">
        <w:rPr>
          <w:rFonts w:ascii="Times New Roman" w:hAnsi="Times New Roman" w:cs="Times New Roman"/>
          <w:sz w:val="24"/>
          <w:szCs w:val="24"/>
          <w:lang w:val="fr-CA"/>
        </w:rPr>
        <w:t xml:space="preserve"> eram soberanas </w:t>
      </w:r>
      <w:r w:rsidR="00915ECE" w:rsidRPr="00021594">
        <w:rPr>
          <w:rFonts w:ascii="Times New Roman" w:hAnsi="Times New Roman" w:cs="Times New Roman"/>
          <w:sz w:val="24"/>
          <w:szCs w:val="24"/>
          <w:lang w:val="fr-CA"/>
        </w:rPr>
        <w:t>em</w:t>
      </w:r>
      <w:r w:rsidRPr="00021594">
        <w:rPr>
          <w:rFonts w:ascii="Times New Roman" w:hAnsi="Times New Roman" w:cs="Times New Roman"/>
          <w:sz w:val="24"/>
          <w:szCs w:val="24"/>
          <w:lang w:val="fr-CA"/>
        </w:rPr>
        <w:t xml:space="preserve"> toda</w:t>
      </w:r>
      <w:r w:rsidR="00F0603F" w:rsidRPr="00021594">
        <w:rPr>
          <w:rFonts w:ascii="Times New Roman" w:hAnsi="Times New Roman" w:cs="Times New Roman"/>
          <w:sz w:val="24"/>
          <w:szCs w:val="24"/>
          <w:lang w:val="fr-CA"/>
        </w:rPr>
        <w:t xml:space="preserve"> </w:t>
      </w:r>
      <w:r w:rsidR="008A57F2" w:rsidRPr="00021594">
        <w:rPr>
          <w:rFonts w:ascii="Times New Roman" w:hAnsi="Times New Roman" w:cs="Times New Roman"/>
          <w:sz w:val="24"/>
          <w:szCs w:val="24"/>
          <w:lang w:val="fr-CA"/>
        </w:rPr>
        <w:t xml:space="preserve">a </w:t>
      </w:r>
      <w:r w:rsidR="00F0603F" w:rsidRPr="00021594">
        <w:rPr>
          <w:rFonts w:ascii="Times New Roman" w:hAnsi="Times New Roman" w:cs="Times New Roman"/>
          <w:sz w:val="24"/>
          <w:szCs w:val="24"/>
          <w:lang w:val="fr-CA"/>
        </w:rPr>
        <w:t>Ixachitlān</w:t>
      </w:r>
      <w:r w:rsidRPr="00021594">
        <w:rPr>
          <w:rFonts w:ascii="Times New Roman" w:hAnsi="Times New Roman" w:cs="Times New Roman"/>
          <w:sz w:val="24"/>
          <w:szCs w:val="24"/>
          <w:lang w:val="fr-CA"/>
        </w:rPr>
        <w:t xml:space="preserve"> em 1492. Porque as guerras contra as Nações Indígenas d</w:t>
      </w:r>
      <w:r w:rsidR="00F0603F" w:rsidRPr="00021594">
        <w:rPr>
          <w:rFonts w:ascii="Times New Roman" w:hAnsi="Times New Roman" w:cs="Times New Roman"/>
          <w:sz w:val="24"/>
          <w:szCs w:val="24"/>
          <w:lang w:val="fr-CA"/>
        </w:rPr>
        <w:t>a Ixachitlān</w:t>
      </w:r>
      <w:r w:rsidRPr="00021594">
        <w:rPr>
          <w:rFonts w:ascii="Times New Roman" w:hAnsi="Times New Roman" w:cs="Times New Roman"/>
          <w:sz w:val="24"/>
          <w:szCs w:val="24"/>
          <w:lang w:val="fr-CA"/>
        </w:rPr>
        <w:t xml:space="preserve"> e a ocupação de suas terras </w:t>
      </w:r>
      <w:r w:rsidR="00E76DE7" w:rsidRPr="00021594">
        <w:rPr>
          <w:rFonts w:ascii="Times New Roman" w:hAnsi="Times New Roman" w:cs="Times New Roman"/>
          <w:sz w:val="24"/>
          <w:szCs w:val="24"/>
          <w:lang w:val="fr-CA"/>
        </w:rPr>
        <w:t xml:space="preserve">são ilegais </w:t>
      </w:r>
      <w:r w:rsidRPr="00021594">
        <w:rPr>
          <w:rFonts w:ascii="Times New Roman" w:hAnsi="Times New Roman" w:cs="Times New Roman"/>
          <w:sz w:val="24"/>
          <w:szCs w:val="24"/>
          <w:lang w:val="fr-CA"/>
        </w:rPr>
        <w:t xml:space="preserve">desde 1492, os únicos titulares da soberania </w:t>
      </w:r>
      <w:r w:rsidR="00317E93" w:rsidRPr="00021594">
        <w:rPr>
          <w:rFonts w:ascii="Times New Roman" w:hAnsi="Times New Roman" w:cs="Times New Roman"/>
          <w:sz w:val="24"/>
          <w:szCs w:val="24"/>
          <w:lang w:val="fr-CA"/>
        </w:rPr>
        <w:t>na</w:t>
      </w:r>
      <w:r w:rsidRPr="00021594">
        <w:rPr>
          <w:rFonts w:ascii="Times New Roman" w:hAnsi="Times New Roman" w:cs="Times New Roman"/>
          <w:sz w:val="24"/>
          <w:szCs w:val="24"/>
          <w:lang w:val="fr-CA"/>
        </w:rPr>
        <w:t xml:space="preserve"> </w:t>
      </w:r>
      <w:r w:rsidR="00F0603F" w:rsidRPr="00021594">
        <w:rPr>
          <w:rFonts w:ascii="Times New Roman" w:hAnsi="Times New Roman" w:cs="Times New Roman"/>
          <w:sz w:val="24"/>
          <w:szCs w:val="24"/>
          <w:lang w:val="fr-CA"/>
        </w:rPr>
        <w:t>Ixachitlān</w:t>
      </w:r>
      <w:r w:rsidRPr="00021594">
        <w:rPr>
          <w:rFonts w:ascii="Times New Roman" w:hAnsi="Times New Roman" w:cs="Times New Roman"/>
          <w:sz w:val="24"/>
          <w:szCs w:val="24"/>
          <w:lang w:val="fr-CA"/>
        </w:rPr>
        <w:t xml:space="preserve"> são as Nações Indígenas d</w:t>
      </w:r>
      <w:r w:rsidR="00F0603F" w:rsidRPr="00021594">
        <w:rPr>
          <w:rFonts w:ascii="Times New Roman" w:hAnsi="Times New Roman" w:cs="Times New Roman"/>
          <w:sz w:val="24"/>
          <w:szCs w:val="24"/>
          <w:lang w:val="fr-CA"/>
        </w:rPr>
        <w:t>a Ixachitlān</w:t>
      </w:r>
      <w:r w:rsidRPr="00021594">
        <w:rPr>
          <w:rFonts w:ascii="Times New Roman" w:hAnsi="Times New Roman" w:cs="Times New Roman"/>
          <w:sz w:val="24"/>
          <w:szCs w:val="24"/>
          <w:lang w:val="fr-CA"/>
        </w:rPr>
        <w:t>.</w:t>
      </w:r>
      <w:r w:rsidR="00F0603F" w:rsidRPr="00021594">
        <w:rPr>
          <w:rFonts w:ascii="Times New Roman" w:hAnsi="Times New Roman" w:cs="Times New Roman"/>
          <w:sz w:val="24"/>
          <w:szCs w:val="24"/>
          <w:lang w:val="fr-CA"/>
        </w:rPr>
        <w:t xml:space="preserve"> Segundo Vitoria, as guerras contra as Nações Indígenas de Ixachitlān foram, e têm sido, ilegais, mesmo quando o Papa as sancionou</w:t>
      </w:r>
      <w:r w:rsidR="00655B91">
        <w:rPr>
          <w:rFonts w:ascii="Times New Roman" w:hAnsi="Times New Roman" w:cs="Times New Roman"/>
          <w:sz w:val="24"/>
          <w:szCs w:val="24"/>
          <w:lang w:val="fr-CA"/>
        </w:rPr>
        <w:t xml:space="preserve"> (</w:t>
      </w:r>
      <w:r w:rsidR="00655B91" w:rsidRPr="00655B91">
        <w:rPr>
          <w:rFonts w:ascii="Times New Roman" w:hAnsi="Times New Roman" w:cs="Times New Roman"/>
          <w:caps/>
          <w:sz w:val="24"/>
          <w:szCs w:val="24"/>
          <w:lang w:val="fr-CA"/>
        </w:rPr>
        <w:t>Cuéllar Real</w:t>
      </w:r>
      <w:r w:rsidR="00655B91" w:rsidRPr="00655B91">
        <w:rPr>
          <w:rFonts w:ascii="Times New Roman" w:hAnsi="Times New Roman" w:cs="Times New Roman"/>
          <w:sz w:val="24"/>
          <w:szCs w:val="24"/>
          <w:lang w:val="fr-CA"/>
        </w:rPr>
        <w:t>, 2015, p. 129</w:t>
      </w:r>
      <w:r w:rsidR="00655B91">
        <w:rPr>
          <w:rFonts w:ascii="Times New Roman" w:hAnsi="Times New Roman" w:cs="Times New Roman"/>
          <w:sz w:val="24"/>
          <w:szCs w:val="24"/>
          <w:lang w:val="fr-CA"/>
        </w:rPr>
        <w:t>)</w:t>
      </w:r>
      <w:r w:rsidR="00F0603F" w:rsidRPr="00021594">
        <w:rPr>
          <w:rFonts w:ascii="Times New Roman" w:hAnsi="Times New Roman" w:cs="Times New Roman"/>
          <w:sz w:val="24"/>
          <w:szCs w:val="24"/>
          <w:lang w:val="fr-CA"/>
        </w:rPr>
        <w:t>.</w:t>
      </w:r>
    </w:p>
    <w:p w14:paraId="01A248C9" w14:textId="03E20954" w:rsidR="007C2A53" w:rsidRPr="00021594" w:rsidRDefault="007C2A53" w:rsidP="00E76D6E">
      <w:pPr>
        <w:spacing w:after="0" w:line="360" w:lineRule="auto"/>
        <w:ind w:firstLine="709"/>
        <w:jc w:val="both"/>
        <w:rPr>
          <w:rFonts w:ascii="Times New Roman" w:hAnsi="Times New Roman" w:cs="Times New Roman"/>
          <w:sz w:val="24"/>
          <w:szCs w:val="24"/>
          <w:lang w:val="fr-CA"/>
        </w:rPr>
      </w:pPr>
      <w:r w:rsidRPr="00021594">
        <w:rPr>
          <w:rFonts w:ascii="Times New Roman" w:hAnsi="Times New Roman" w:cs="Times New Roman"/>
          <w:sz w:val="24"/>
          <w:szCs w:val="24"/>
          <w:lang w:val="fr-CA"/>
        </w:rPr>
        <w:t xml:space="preserve">A determinação de que as Nações Indígenas da Ixachitlān são os únicos detentores da soberania </w:t>
      </w:r>
      <w:r w:rsidR="00915ECE" w:rsidRPr="00021594">
        <w:rPr>
          <w:rFonts w:ascii="Times New Roman" w:hAnsi="Times New Roman" w:cs="Times New Roman"/>
          <w:sz w:val="24"/>
          <w:szCs w:val="24"/>
          <w:lang w:val="fr-CA"/>
        </w:rPr>
        <w:t>em</w:t>
      </w:r>
      <w:r w:rsidRPr="00021594">
        <w:rPr>
          <w:rFonts w:ascii="Times New Roman" w:hAnsi="Times New Roman" w:cs="Times New Roman"/>
          <w:sz w:val="24"/>
          <w:szCs w:val="24"/>
          <w:lang w:val="fr-CA"/>
        </w:rPr>
        <w:t xml:space="preserve"> toda </w:t>
      </w:r>
      <w:r w:rsidR="008A57F2" w:rsidRPr="00021594">
        <w:rPr>
          <w:rFonts w:ascii="Times New Roman" w:hAnsi="Times New Roman" w:cs="Times New Roman"/>
          <w:sz w:val="24"/>
          <w:szCs w:val="24"/>
          <w:lang w:val="fr-CA"/>
        </w:rPr>
        <w:t xml:space="preserve">a </w:t>
      </w:r>
      <w:r w:rsidRPr="00021594">
        <w:rPr>
          <w:rFonts w:ascii="Times New Roman" w:hAnsi="Times New Roman" w:cs="Times New Roman"/>
          <w:sz w:val="24"/>
          <w:szCs w:val="24"/>
          <w:lang w:val="fr-CA"/>
        </w:rPr>
        <w:t xml:space="preserve">Ixachitlān tem amplas implicações jurídicas </w:t>
      </w:r>
      <w:r w:rsidR="00317E93" w:rsidRPr="00021594">
        <w:rPr>
          <w:rFonts w:ascii="Times New Roman" w:hAnsi="Times New Roman" w:cs="Times New Roman"/>
          <w:sz w:val="24"/>
          <w:szCs w:val="24"/>
          <w:lang w:val="fr-CA"/>
        </w:rPr>
        <w:t>na</w:t>
      </w:r>
      <w:r w:rsidRPr="00021594">
        <w:rPr>
          <w:rFonts w:ascii="Times New Roman" w:hAnsi="Times New Roman" w:cs="Times New Roman"/>
          <w:sz w:val="24"/>
          <w:szCs w:val="24"/>
          <w:lang w:val="fr-CA"/>
        </w:rPr>
        <w:t xml:space="preserve"> Ixachitlān e além. Segundo Domingo de Soto, o </w:t>
      </w:r>
      <w:r w:rsidRPr="00021594">
        <w:rPr>
          <w:rFonts w:ascii="Times New Roman" w:hAnsi="Times New Roman" w:cs="Times New Roman"/>
          <w:i/>
          <w:sz w:val="24"/>
          <w:szCs w:val="24"/>
          <w:lang w:val="fr-CA"/>
        </w:rPr>
        <w:t>domini</w:t>
      </w:r>
      <w:r w:rsidR="00266FDD" w:rsidRPr="00021594">
        <w:rPr>
          <w:rFonts w:ascii="Times New Roman" w:hAnsi="Times New Roman" w:cs="Times New Roman"/>
          <w:i/>
          <w:sz w:val="24"/>
          <w:szCs w:val="24"/>
          <w:lang w:val="fr-CA"/>
        </w:rPr>
        <w:t>um</w:t>
      </w:r>
      <w:r w:rsidRPr="00021594">
        <w:rPr>
          <w:rFonts w:ascii="Times New Roman" w:hAnsi="Times New Roman" w:cs="Times New Roman"/>
          <w:sz w:val="24"/>
          <w:szCs w:val="24"/>
          <w:lang w:val="fr-CA"/>
        </w:rPr>
        <w:t xml:space="preserve"> "é a base e fundamento de todos os contratos, pactos e acordos celebrados por meio da iustitia commutativa"</w:t>
      </w:r>
      <w:r w:rsidR="00655B91">
        <w:rPr>
          <w:rFonts w:ascii="Times New Roman" w:hAnsi="Times New Roman" w:cs="Times New Roman"/>
          <w:sz w:val="24"/>
          <w:szCs w:val="24"/>
          <w:lang w:val="fr-CA"/>
        </w:rPr>
        <w:t xml:space="preserve"> (</w:t>
      </w:r>
      <w:r w:rsidR="00655B91" w:rsidRPr="00655B91">
        <w:rPr>
          <w:rFonts w:ascii="Times New Roman" w:hAnsi="Times New Roman" w:cs="Times New Roman"/>
          <w:caps/>
          <w:sz w:val="24"/>
          <w:szCs w:val="24"/>
          <w:lang w:val="fr-CA"/>
        </w:rPr>
        <w:t>Duve</w:t>
      </w:r>
      <w:r w:rsidR="00655B91" w:rsidRPr="00655B91">
        <w:rPr>
          <w:rFonts w:ascii="Times New Roman" w:hAnsi="Times New Roman" w:cs="Times New Roman"/>
          <w:sz w:val="24"/>
          <w:szCs w:val="24"/>
          <w:lang w:val="fr-CA"/>
        </w:rPr>
        <w:t>, 2007, p. 184</w:t>
      </w:r>
      <w:r w:rsidR="00655B91">
        <w:rPr>
          <w:rFonts w:ascii="Times New Roman" w:hAnsi="Times New Roman" w:cs="Times New Roman"/>
          <w:sz w:val="24"/>
          <w:szCs w:val="24"/>
          <w:lang w:val="fr-CA"/>
        </w:rPr>
        <w:t>)</w:t>
      </w:r>
      <w:r w:rsidRPr="00021594">
        <w:rPr>
          <w:rFonts w:ascii="Times New Roman" w:hAnsi="Times New Roman" w:cs="Times New Roman"/>
          <w:sz w:val="24"/>
          <w:szCs w:val="24"/>
          <w:lang w:val="fr-CA"/>
        </w:rPr>
        <w:t xml:space="preserve">, ou seja, a falta de soberania dos estados dos </w:t>
      </w:r>
      <w:r w:rsidR="00177DBA" w:rsidRPr="00021594">
        <w:rPr>
          <w:rFonts w:ascii="Times New Roman" w:hAnsi="Times New Roman" w:cs="Times New Roman"/>
          <w:sz w:val="24"/>
          <w:szCs w:val="24"/>
          <w:lang w:val="fr-CA"/>
        </w:rPr>
        <w:t>colonizadores</w:t>
      </w:r>
      <w:r w:rsidRPr="00021594">
        <w:rPr>
          <w:rFonts w:ascii="Times New Roman" w:hAnsi="Times New Roman" w:cs="Times New Roman"/>
          <w:sz w:val="24"/>
          <w:szCs w:val="24"/>
          <w:lang w:val="fr-CA"/>
        </w:rPr>
        <w:t xml:space="preserve"> torna todas as suas normas e ações juridicamente irrelevantes </w:t>
      </w:r>
      <w:r w:rsidR="00915ECE" w:rsidRPr="00021594">
        <w:rPr>
          <w:rFonts w:ascii="Times New Roman" w:hAnsi="Times New Roman" w:cs="Times New Roman"/>
          <w:sz w:val="24"/>
          <w:szCs w:val="24"/>
          <w:lang w:val="fr-CA"/>
        </w:rPr>
        <w:t>em</w:t>
      </w:r>
      <w:r w:rsidRPr="00021594">
        <w:rPr>
          <w:rFonts w:ascii="Times New Roman" w:hAnsi="Times New Roman" w:cs="Times New Roman"/>
          <w:sz w:val="24"/>
          <w:szCs w:val="24"/>
          <w:lang w:val="fr-CA"/>
        </w:rPr>
        <w:t xml:space="preserve"> toda </w:t>
      </w:r>
      <w:r w:rsidR="008A57F2" w:rsidRPr="00021594">
        <w:rPr>
          <w:rFonts w:ascii="Times New Roman" w:hAnsi="Times New Roman" w:cs="Times New Roman"/>
          <w:sz w:val="24"/>
          <w:szCs w:val="24"/>
          <w:lang w:val="fr-CA"/>
        </w:rPr>
        <w:t xml:space="preserve">a </w:t>
      </w:r>
      <w:r w:rsidRPr="00021594">
        <w:rPr>
          <w:rFonts w:ascii="Times New Roman" w:hAnsi="Times New Roman" w:cs="Times New Roman"/>
          <w:sz w:val="24"/>
          <w:szCs w:val="24"/>
          <w:lang w:val="fr-CA"/>
        </w:rPr>
        <w:t>Ixachitlān</w:t>
      </w:r>
      <w:r w:rsidR="00550482" w:rsidRPr="00021594">
        <w:rPr>
          <w:rFonts w:ascii="Times New Roman" w:hAnsi="Times New Roman" w:cs="Times New Roman"/>
          <w:sz w:val="24"/>
          <w:szCs w:val="24"/>
          <w:lang w:val="fr-CA"/>
        </w:rPr>
        <w:t xml:space="preserve"> e além</w:t>
      </w:r>
      <w:r w:rsidRPr="00021594">
        <w:rPr>
          <w:rFonts w:ascii="Times New Roman" w:hAnsi="Times New Roman" w:cs="Times New Roman"/>
          <w:sz w:val="24"/>
          <w:szCs w:val="24"/>
          <w:lang w:val="fr-CA"/>
        </w:rPr>
        <w:t xml:space="preserve">. </w:t>
      </w:r>
      <w:r w:rsidR="00940448" w:rsidRPr="00021594">
        <w:rPr>
          <w:rFonts w:ascii="Times New Roman" w:hAnsi="Times New Roman" w:cs="Times New Roman"/>
          <w:sz w:val="24"/>
          <w:szCs w:val="24"/>
          <w:lang w:val="fr-CA"/>
        </w:rPr>
        <w:t xml:space="preserve">Essa determinação em associação com a erudição de Soto significa, além disso, que todos os contratos, pactos e acordos devem ser compatíveis com o </w:t>
      </w:r>
      <w:r w:rsidR="00940448" w:rsidRPr="00021594">
        <w:rPr>
          <w:rFonts w:ascii="Times New Roman" w:hAnsi="Times New Roman" w:cs="Times New Roman"/>
          <w:i/>
          <w:sz w:val="24"/>
          <w:szCs w:val="24"/>
          <w:lang w:val="fr-CA"/>
        </w:rPr>
        <w:t>ius cogens</w:t>
      </w:r>
      <w:r w:rsidR="00940448" w:rsidRPr="00021594">
        <w:rPr>
          <w:rFonts w:ascii="Times New Roman" w:hAnsi="Times New Roman" w:cs="Times New Roman"/>
          <w:sz w:val="24"/>
          <w:szCs w:val="24"/>
          <w:lang w:val="fr-CA"/>
        </w:rPr>
        <w:t xml:space="preserve"> </w:t>
      </w:r>
      <w:r w:rsidR="00550482" w:rsidRPr="00021594">
        <w:rPr>
          <w:rFonts w:ascii="Times New Roman" w:hAnsi="Times New Roman" w:cs="Times New Roman"/>
          <w:sz w:val="24"/>
          <w:szCs w:val="24"/>
          <w:lang w:val="fr-CA"/>
        </w:rPr>
        <w:t>fundadas</w:t>
      </w:r>
      <w:r w:rsidR="00940448" w:rsidRPr="00021594">
        <w:rPr>
          <w:rFonts w:ascii="Times New Roman" w:hAnsi="Times New Roman" w:cs="Times New Roman"/>
          <w:sz w:val="24"/>
          <w:szCs w:val="24"/>
          <w:lang w:val="fr-CA"/>
        </w:rPr>
        <w:t xml:space="preserve"> </w:t>
      </w:r>
      <w:r w:rsidR="00550482" w:rsidRPr="00021594">
        <w:rPr>
          <w:rFonts w:ascii="Times New Roman" w:hAnsi="Times New Roman" w:cs="Times New Roman"/>
          <w:sz w:val="24"/>
          <w:szCs w:val="24"/>
          <w:lang w:val="fr-CA"/>
        </w:rPr>
        <w:t>nos direitos bas</w:t>
      </w:r>
      <w:r w:rsidR="00915ECE" w:rsidRPr="00021594">
        <w:rPr>
          <w:rFonts w:ascii="Times New Roman" w:hAnsi="Times New Roman" w:cs="Times New Roman"/>
          <w:sz w:val="24"/>
          <w:szCs w:val="24"/>
          <w:lang w:val="fr-CA"/>
        </w:rPr>
        <w:t>e</w:t>
      </w:r>
      <w:r w:rsidR="00550482" w:rsidRPr="00021594">
        <w:rPr>
          <w:rFonts w:ascii="Times New Roman" w:hAnsi="Times New Roman" w:cs="Times New Roman"/>
          <w:sz w:val="24"/>
          <w:szCs w:val="24"/>
          <w:lang w:val="fr-CA"/>
        </w:rPr>
        <w:t xml:space="preserve">ados </w:t>
      </w:r>
      <w:r w:rsidR="00940448" w:rsidRPr="00021594">
        <w:rPr>
          <w:rFonts w:ascii="Times New Roman" w:hAnsi="Times New Roman" w:cs="Times New Roman"/>
          <w:sz w:val="24"/>
          <w:szCs w:val="24"/>
          <w:lang w:val="fr-CA"/>
        </w:rPr>
        <w:t xml:space="preserve">nas cosmovisões das Nações Indígenas da Ixachitlān. Caso algum contrato, pacto ou acordo seja incompatível com este </w:t>
      </w:r>
      <w:r w:rsidR="00940448" w:rsidRPr="00021594">
        <w:rPr>
          <w:rFonts w:ascii="Times New Roman" w:hAnsi="Times New Roman" w:cs="Times New Roman"/>
          <w:i/>
          <w:sz w:val="24"/>
          <w:szCs w:val="24"/>
          <w:lang w:val="fr-CA"/>
        </w:rPr>
        <w:t>ius cogens</w:t>
      </w:r>
      <w:r w:rsidR="00940448" w:rsidRPr="00021594">
        <w:rPr>
          <w:rFonts w:ascii="Times New Roman" w:hAnsi="Times New Roman" w:cs="Times New Roman"/>
          <w:sz w:val="24"/>
          <w:szCs w:val="24"/>
          <w:lang w:val="fr-CA"/>
        </w:rPr>
        <w:t xml:space="preserve">, ele é </w:t>
      </w:r>
      <w:r w:rsidR="008E2FC0" w:rsidRPr="00021594">
        <w:rPr>
          <w:rFonts w:ascii="Times New Roman" w:hAnsi="Times New Roman" w:cs="Times New Roman"/>
          <w:i/>
          <w:sz w:val="24"/>
          <w:szCs w:val="24"/>
          <w:lang w:val="fr-CA"/>
        </w:rPr>
        <w:t>quidquid voverat atque promiserat</w:t>
      </w:r>
      <w:r w:rsidR="00940448" w:rsidRPr="00021594">
        <w:rPr>
          <w:rFonts w:ascii="Times New Roman" w:hAnsi="Times New Roman" w:cs="Times New Roman"/>
          <w:sz w:val="24"/>
          <w:szCs w:val="24"/>
          <w:lang w:val="fr-CA"/>
        </w:rPr>
        <w:t xml:space="preserve"> </w:t>
      </w:r>
      <w:r w:rsidR="00940448" w:rsidRPr="00021594">
        <w:rPr>
          <w:rFonts w:ascii="Times New Roman" w:hAnsi="Times New Roman" w:cs="Times New Roman"/>
          <w:i/>
          <w:sz w:val="24"/>
          <w:szCs w:val="24"/>
          <w:lang w:val="fr-CA"/>
        </w:rPr>
        <w:t>ipso facto</w:t>
      </w:r>
      <w:r w:rsidR="008E2FC0" w:rsidRPr="00021594">
        <w:rPr>
          <w:rFonts w:ascii="Times New Roman" w:hAnsi="Times New Roman" w:cs="Times New Roman"/>
          <w:sz w:val="24"/>
          <w:szCs w:val="24"/>
          <w:lang w:val="fr-CA"/>
        </w:rPr>
        <w:t xml:space="preserve"> e </w:t>
      </w:r>
      <w:r w:rsidR="008E2FC0" w:rsidRPr="00021594">
        <w:rPr>
          <w:rFonts w:ascii="Times New Roman" w:hAnsi="Times New Roman" w:cs="Times New Roman"/>
          <w:i/>
          <w:sz w:val="24"/>
          <w:szCs w:val="24"/>
          <w:lang w:val="fr-CA"/>
        </w:rPr>
        <w:t>ab inicio</w:t>
      </w:r>
      <w:r w:rsidR="00940448" w:rsidRPr="00021594">
        <w:rPr>
          <w:rFonts w:ascii="Times New Roman" w:hAnsi="Times New Roman" w:cs="Times New Roman"/>
          <w:sz w:val="24"/>
          <w:szCs w:val="24"/>
          <w:lang w:val="fr-CA"/>
        </w:rPr>
        <w:t xml:space="preserve">. Evidentemente, qualquer interpretação de contratos, pactos e convênios também deve ser compatível com o mencionado </w:t>
      </w:r>
      <w:r w:rsidR="00940448" w:rsidRPr="00021594">
        <w:rPr>
          <w:rFonts w:ascii="Times New Roman" w:hAnsi="Times New Roman" w:cs="Times New Roman"/>
          <w:i/>
          <w:sz w:val="24"/>
          <w:szCs w:val="24"/>
          <w:lang w:val="fr-CA"/>
        </w:rPr>
        <w:t>ius cogens</w:t>
      </w:r>
      <w:r w:rsidR="00940448" w:rsidRPr="00021594">
        <w:rPr>
          <w:rFonts w:ascii="Times New Roman" w:hAnsi="Times New Roman" w:cs="Times New Roman"/>
          <w:sz w:val="24"/>
          <w:szCs w:val="24"/>
          <w:lang w:val="fr-CA"/>
        </w:rPr>
        <w:t>.</w:t>
      </w:r>
    </w:p>
    <w:p w14:paraId="49CEE7EA" w14:textId="5E5130CD" w:rsidR="008A4CA6" w:rsidRPr="00021594" w:rsidRDefault="00940448" w:rsidP="00E76D6E">
      <w:pPr>
        <w:spacing w:after="0" w:line="360" w:lineRule="auto"/>
        <w:ind w:firstLine="709"/>
        <w:jc w:val="both"/>
        <w:rPr>
          <w:rFonts w:ascii="Times New Roman" w:hAnsi="Times New Roman" w:cs="Times New Roman"/>
          <w:sz w:val="24"/>
          <w:szCs w:val="24"/>
          <w:lang w:val="fr-CA"/>
        </w:rPr>
      </w:pPr>
      <w:r w:rsidRPr="00021594">
        <w:rPr>
          <w:rFonts w:ascii="Times New Roman" w:hAnsi="Times New Roman" w:cs="Times New Roman"/>
          <w:sz w:val="24"/>
          <w:szCs w:val="24"/>
          <w:lang w:val="fr-CA"/>
        </w:rPr>
        <w:t xml:space="preserve">A determinação de que as Nações Indígenas da Ixachitlān são as únicas detentoras de soberania </w:t>
      </w:r>
      <w:r w:rsidR="00DB7A2E" w:rsidRPr="00021594">
        <w:rPr>
          <w:rFonts w:ascii="Times New Roman" w:hAnsi="Times New Roman" w:cs="Times New Roman"/>
          <w:sz w:val="24"/>
          <w:szCs w:val="24"/>
          <w:lang w:val="fr-CA"/>
        </w:rPr>
        <w:t>em</w:t>
      </w:r>
      <w:r w:rsidRPr="00021594">
        <w:rPr>
          <w:rFonts w:ascii="Times New Roman" w:hAnsi="Times New Roman" w:cs="Times New Roman"/>
          <w:sz w:val="24"/>
          <w:szCs w:val="24"/>
          <w:lang w:val="fr-CA"/>
        </w:rPr>
        <w:t xml:space="preserve"> toda </w:t>
      </w:r>
      <w:r w:rsidR="008A57F2" w:rsidRPr="00021594">
        <w:rPr>
          <w:rFonts w:ascii="Times New Roman" w:hAnsi="Times New Roman" w:cs="Times New Roman"/>
          <w:sz w:val="24"/>
          <w:szCs w:val="24"/>
          <w:lang w:val="fr-CA"/>
        </w:rPr>
        <w:t xml:space="preserve">a </w:t>
      </w:r>
      <w:r w:rsidRPr="00021594">
        <w:rPr>
          <w:rFonts w:ascii="Times New Roman" w:hAnsi="Times New Roman" w:cs="Times New Roman"/>
          <w:sz w:val="24"/>
          <w:szCs w:val="24"/>
          <w:lang w:val="fr-CA"/>
        </w:rPr>
        <w:t xml:space="preserve">Ixachitlān significa que a situação jurídica dos estados dos </w:t>
      </w:r>
      <w:r w:rsidR="00177DBA" w:rsidRPr="00021594">
        <w:rPr>
          <w:rFonts w:ascii="Times New Roman" w:hAnsi="Times New Roman" w:cs="Times New Roman"/>
          <w:sz w:val="24"/>
          <w:szCs w:val="24"/>
          <w:lang w:val="fr-CA"/>
        </w:rPr>
        <w:t>colonizadores</w:t>
      </w:r>
      <w:r w:rsidRPr="00021594">
        <w:rPr>
          <w:rFonts w:ascii="Times New Roman" w:hAnsi="Times New Roman" w:cs="Times New Roman"/>
          <w:sz w:val="24"/>
          <w:szCs w:val="24"/>
          <w:lang w:val="fr-CA"/>
        </w:rPr>
        <w:t xml:space="preserve"> é igual à situação jurídica das organizações não governamentais </w:t>
      </w:r>
      <w:r w:rsidR="00DB7A2E" w:rsidRPr="00021594">
        <w:rPr>
          <w:rFonts w:ascii="Times New Roman" w:hAnsi="Times New Roman" w:cs="Times New Roman"/>
          <w:sz w:val="24"/>
          <w:szCs w:val="24"/>
          <w:lang w:val="fr-CA"/>
        </w:rPr>
        <w:t>em</w:t>
      </w:r>
      <w:r w:rsidRPr="00021594">
        <w:rPr>
          <w:rFonts w:ascii="Times New Roman" w:hAnsi="Times New Roman" w:cs="Times New Roman"/>
          <w:sz w:val="24"/>
          <w:szCs w:val="24"/>
          <w:lang w:val="fr-CA"/>
        </w:rPr>
        <w:t xml:space="preserve"> toda </w:t>
      </w:r>
      <w:r w:rsidR="008A57F2" w:rsidRPr="00021594">
        <w:rPr>
          <w:rFonts w:ascii="Times New Roman" w:hAnsi="Times New Roman" w:cs="Times New Roman"/>
          <w:sz w:val="24"/>
          <w:szCs w:val="24"/>
          <w:lang w:val="fr-CA"/>
        </w:rPr>
        <w:t xml:space="preserve">a </w:t>
      </w:r>
      <w:r w:rsidRPr="00021594">
        <w:rPr>
          <w:rFonts w:ascii="Times New Roman" w:hAnsi="Times New Roman" w:cs="Times New Roman"/>
          <w:sz w:val="24"/>
          <w:szCs w:val="24"/>
          <w:lang w:val="fr-CA"/>
        </w:rPr>
        <w:t>Ixachitlān.</w:t>
      </w:r>
      <w:r w:rsidR="001B4FD6" w:rsidRPr="00021594">
        <w:rPr>
          <w:rFonts w:ascii="Times New Roman" w:hAnsi="Times New Roman" w:cs="Times New Roman"/>
          <w:sz w:val="24"/>
          <w:szCs w:val="24"/>
          <w:lang w:val="fr-CA"/>
        </w:rPr>
        <w:t xml:space="preserve"> </w:t>
      </w:r>
      <w:r w:rsidR="008A4CA6" w:rsidRPr="00021594">
        <w:rPr>
          <w:rFonts w:ascii="Times New Roman" w:hAnsi="Times New Roman" w:cs="Times New Roman"/>
          <w:sz w:val="24"/>
          <w:szCs w:val="24"/>
          <w:lang w:val="fr-CA"/>
        </w:rPr>
        <w:t xml:space="preserve">A afirmação de que "a prevalência da soberania expressa como jure imperii agora se choca com a reivindicação peremptória de jus cogens em benefício de atores não-estatais" </w:t>
      </w:r>
      <w:r w:rsidR="00655B91">
        <w:rPr>
          <w:rFonts w:ascii="Times New Roman" w:hAnsi="Times New Roman" w:cs="Times New Roman"/>
          <w:sz w:val="24"/>
          <w:szCs w:val="24"/>
          <w:lang w:val="fr-CA"/>
        </w:rPr>
        <w:t>(</w:t>
      </w:r>
      <w:r w:rsidR="00655B91" w:rsidRPr="00655B91">
        <w:rPr>
          <w:rFonts w:ascii="Times New Roman" w:hAnsi="Times New Roman" w:cs="Times New Roman"/>
          <w:caps/>
          <w:sz w:val="24"/>
          <w:szCs w:val="24"/>
          <w:lang w:val="fr-CA"/>
        </w:rPr>
        <w:t>Muir Watt</w:t>
      </w:r>
      <w:r w:rsidR="00655B91" w:rsidRPr="00655B91">
        <w:rPr>
          <w:rFonts w:ascii="Times New Roman" w:hAnsi="Times New Roman" w:cs="Times New Roman"/>
          <w:sz w:val="24"/>
          <w:szCs w:val="24"/>
          <w:lang w:val="fr-CA"/>
        </w:rPr>
        <w:t>, 2012, p. 540</w:t>
      </w:r>
      <w:r w:rsidR="00655B91">
        <w:rPr>
          <w:rFonts w:ascii="Times New Roman" w:hAnsi="Times New Roman" w:cs="Times New Roman"/>
          <w:sz w:val="24"/>
          <w:szCs w:val="24"/>
          <w:lang w:val="fr-CA"/>
        </w:rPr>
        <w:t xml:space="preserve">) </w:t>
      </w:r>
      <w:r w:rsidR="008A4CA6" w:rsidRPr="00021594">
        <w:rPr>
          <w:rFonts w:ascii="Times New Roman" w:hAnsi="Times New Roman" w:cs="Times New Roman"/>
          <w:sz w:val="24"/>
          <w:szCs w:val="24"/>
          <w:lang w:val="fr-CA"/>
        </w:rPr>
        <w:t xml:space="preserve">certamente significa que o occidental </w:t>
      </w:r>
      <w:r w:rsidR="008A4CA6" w:rsidRPr="00021594">
        <w:rPr>
          <w:rFonts w:ascii="Times New Roman" w:hAnsi="Times New Roman" w:cs="Times New Roman"/>
          <w:i/>
          <w:sz w:val="24"/>
          <w:szCs w:val="24"/>
          <w:lang w:val="fr-CA"/>
        </w:rPr>
        <w:t>ius cogens</w:t>
      </w:r>
      <w:r w:rsidR="008A4CA6" w:rsidRPr="00021594">
        <w:rPr>
          <w:rFonts w:ascii="Times New Roman" w:hAnsi="Times New Roman" w:cs="Times New Roman"/>
          <w:sz w:val="24"/>
          <w:szCs w:val="24"/>
          <w:lang w:val="fr-CA"/>
        </w:rPr>
        <w:t xml:space="preserve"> não se aplica às Nações Indígenas d</w:t>
      </w:r>
      <w:r w:rsidR="00E14CA5" w:rsidRPr="00021594">
        <w:rPr>
          <w:rFonts w:ascii="Times New Roman" w:hAnsi="Times New Roman" w:cs="Times New Roman"/>
          <w:sz w:val="24"/>
          <w:szCs w:val="24"/>
          <w:lang w:val="fr-CA"/>
        </w:rPr>
        <w:t>a</w:t>
      </w:r>
      <w:r w:rsidR="008A4CA6" w:rsidRPr="00021594">
        <w:rPr>
          <w:rFonts w:ascii="Times New Roman" w:hAnsi="Times New Roman" w:cs="Times New Roman"/>
          <w:sz w:val="24"/>
          <w:szCs w:val="24"/>
          <w:lang w:val="fr-CA"/>
        </w:rPr>
        <w:t xml:space="preserve"> Ixachitlān, mas isso de forma alguma significa que não há </w:t>
      </w:r>
      <w:r w:rsidR="008A4CA6" w:rsidRPr="00021594">
        <w:rPr>
          <w:rFonts w:ascii="Times New Roman" w:hAnsi="Times New Roman" w:cs="Times New Roman"/>
          <w:i/>
          <w:sz w:val="24"/>
          <w:szCs w:val="24"/>
          <w:lang w:val="fr-CA"/>
        </w:rPr>
        <w:t>ius cogens</w:t>
      </w:r>
      <w:r w:rsidR="00317E93" w:rsidRPr="00021594">
        <w:rPr>
          <w:rFonts w:ascii="Times New Roman" w:hAnsi="Times New Roman" w:cs="Times New Roman"/>
          <w:sz w:val="24"/>
          <w:szCs w:val="24"/>
          <w:lang w:val="fr-CA"/>
        </w:rPr>
        <w:t xml:space="preserve"> normativo na </w:t>
      </w:r>
      <w:r w:rsidR="008A4CA6" w:rsidRPr="00021594">
        <w:rPr>
          <w:rFonts w:ascii="Times New Roman" w:hAnsi="Times New Roman" w:cs="Times New Roman"/>
          <w:sz w:val="24"/>
          <w:szCs w:val="24"/>
          <w:lang w:val="fr-CA"/>
        </w:rPr>
        <w:t xml:space="preserve">Ixachitlān. O </w:t>
      </w:r>
      <w:r w:rsidR="008A4CA6" w:rsidRPr="00021594">
        <w:rPr>
          <w:rFonts w:ascii="Times New Roman" w:hAnsi="Times New Roman" w:cs="Times New Roman"/>
          <w:i/>
          <w:sz w:val="24"/>
          <w:szCs w:val="24"/>
          <w:lang w:val="fr-CA"/>
        </w:rPr>
        <w:t>ius cogens</w:t>
      </w:r>
      <w:r w:rsidR="008A4CA6" w:rsidRPr="00021594">
        <w:rPr>
          <w:rFonts w:ascii="Times New Roman" w:hAnsi="Times New Roman" w:cs="Times New Roman"/>
          <w:sz w:val="24"/>
          <w:szCs w:val="24"/>
          <w:lang w:val="fr-CA"/>
        </w:rPr>
        <w:t xml:space="preserve">, que é normativo </w:t>
      </w:r>
      <w:r w:rsidR="00317E93" w:rsidRPr="00021594">
        <w:rPr>
          <w:rFonts w:ascii="Times New Roman" w:hAnsi="Times New Roman" w:cs="Times New Roman"/>
          <w:sz w:val="24"/>
          <w:szCs w:val="24"/>
          <w:lang w:val="fr-CA"/>
        </w:rPr>
        <w:t>na</w:t>
      </w:r>
      <w:r w:rsidR="008A4CA6" w:rsidRPr="00021594">
        <w:rPr>
          <w:rFonts w:ascii="Times New Roman" w:hAnsi="Times New Roman" w:cs="Times New Roman"/>
          <w:sz w:val="24"/>
          <w:szCs w:val="24"/>
          <w:lang w:val="fr-CA"/>
        </w:rPr>
        <w:t xml:space="preserve"> Ixachitlān, é baseado nas cosmovisões das Nações Indígenas d</w:t>
      </w:r>
      <w:r w:rsidR="00E76DE7" w:rsidRPr="00021594">
        <w:rPr>
          <w:rFonts w:ascii="Times New Roman" w:hAnsi="Times New Roman" w:cs="Times New Roman"/>
          <w:sz w:val="24"/>
          <w:szCs w:val="24"/>
          <w:lang w:val="fr-CA"/>
        </w:rPr>
        <w:t>a</w:t>
      </w:r>
      <w:r w:rsidR="008A4CA6" w:rsidRPr="00021594">
        <w:rPr>
          <w:rFonts w:ascii="Times New Roman" w:hAnsi="Times New Roman" w:cs="Times New Roman"/>
          <w:sz w:val="24"/>
          <w:szCs w:val="24"/>
          <w:lang w:val="fr-CA"/>
        </w:rPr>
        <w:t xml:space="preserve"> Ixachitlān.</w:t>
      </w:r>
    </w:p>
    <w:p w14:paraId="21A3CBE2" w14:textId="36E0C454" w:rsidR="001B4FD6" w:rsidRPr="00021594" w:rsidRDefault="001B4FD6" w:rsidP="00E76D6E">
      <w:pPr>
        <w:spacing w:after="0" w:line="360" w:lineRule="auto"/>
        <w:ind w:firstLine="709"/>
        <w:jc w:val="both"/>
        <w:rPr>
          <w:rFonts w:ascii="Times New Roman" w:hAnsi="Times New Roman" w:cs="Times New Roman"/>
          <w:sz w:val="24"/>
          <w:szCs w:val="24"/>
          <w:lang w:val="fr-CA"/>
        </w:rPr>
      </w:pPr>
      <w:r w:rsidRPr="00021594">
        <w:rPr>
          <w:rFonts w:ascii="Times New Roman" w:hAnsi="Times New Roman" w:cs="Times New Roman"/>
          <w:sz w:val="24"/>
          <w:szCs w:val="24"/>
          <w:lang w:val="fr-CA"/>
        </w:rPr>
        <w:t xml:space="preserve">A divergência com o </w:t>
      </w:r>
      <w:r w:rsidR="00177DBA" w:rsidRPr="00021594">
        <w:rPr>
          <w:rFonts w:ascii="Times New Roman" w:hAnsi="Times New Roman" w:cs="Times New Roman"/>
          <w:sz w:val="24"/>
          <w:szCs w:val="24"/>
          <w:lang w:val="fr-CA"/>
        </w:rPr>
        <w:t>império</w:t>
      </w:r>
      <w:r w:rsidRPr="00021594">
        <w:rPr>
          <w:rFonts w:ascii="Times New Roman" w:hAnsi="Times New Roman" w:cs="Times New Roman"/>
          <w:sz w:val="24"/>
          <w:szCs w:val="24"/>
          <w:lang w:val="fr-CA"/>
        </w:rPr>
        <w:t xml:space="preserve"> de direito</w:t>
      </w:r>
      <w:r w:rsidR="00113576" w:rsidRPr="00021594">
        <w:rPr>
          <w:rFonts w:ascii="Times New Roman" w:hAnsi="Times New Roman" w:cs="Times New Roman"/>
          <w:sz w:val="24"/>
          <w:szCs w:val="24"/>
          <w:lang w:val="fr-CA"/>
        </w:rPr>
        <w:t xml:space="preserve"> e</w:t>
      </w:r>
      <w:r w:rsidRPr="00021594">
        <w:rPr>
          <w:rFonts w:ascii="Times New Roman" w:hAnsi="Times New Roman" w:cs="Times New Roman"/>
          <w:sz w:val="24"/>
          <w:szCs w:val="24"/>
          <w:lang w:val="fr-CA"/>
        </w:rPr>
        <w:t xml:space="preserve">, ou seja, </w:t>
      </w:r>
      <w:proofErr w:type="gramStart"/>
      <w:r w:rsidRPr="00021594">
        <w:rPr>
          <w:rFonts w:ascii="Times New Roman" w:hAnsi="Times New Roman" w:cs="Times New Roman"/>
          <w:sz w:val="24"/>
          <w:szCs w:val="24"/>
          <w:lang w:val="fr-CA"/>
        </w:rPr>
        <w:t>a</w:t>
      </w:r>
      <w:proofErr w:type="gramEnd"/>
      <w:r w:rsidRPr="00021594">
        <w:rPr>
          <w:rFonts w:ascii="Times New Roman" w:hAnsi="Times New Roman" w:cs="Times New Roman"/>
          <w:sz w:val="24"/>
          <w:szCs w:val="24"/>
          <w:lang w:val="fr-CA"/>
        </w:rPr>
        <w:t xml:space="preserve"> soberania das Nações Indígenas da Ixachitlān </w:t>
      </w:r>
      <w:r w:rsidR="00DB7A2E" w:rsidRPr="00021594">
        <w:rPr>
          <w:rFonts w:ascii="Times New Roman" w:hAnsi="Times New Roman" w:cs="Times New Roman"/>
          <w:sz w:val="24"/>
          <w:szCs w:val="24"/>
          <w:lang w:val="fr-CA"/>
        </w:rPr>
        <w:t>em</w:t>
      </w:r>
      <w:r w:rsidRPr="00021594">
        <w:rPr>
          <w:rFonts w:ascii="Times New Roman" w:hAnsi="Times New Roman" w:cs="Times New Roman"/>
          <w:sz w:val="24"/>
          <w:szCs w:val="24"/>
          <w:lang w:val="fr-CA"/>
        </w:rPr>
        <w:t xml:space="preserve"> toda </w:t>
      </w:r>
      <w:r w:rsidR="008A57F2" w:rsidRPr="00021594">
        <w:rPr>
          <w:rFonts w:ascii="Times New Roman" w:hAnsi="Times New Roman" w:cs="Times New Roman"/>
          <w:sz w:val="24"/>
          <w:szCs w:val="24"/>
          <w:lang w:val="fr-CA"/>
        </w:rPr>
        <w:t xml:space="preserve">a </w:t>
      </w:r>
      <w:r w:rsidRPr="00021594">
        <w:rPr>
          <w:rFonts w:ascii="Times New Roman" w:hAnsi="Times New Roman" w:cs="Times New Roman"/>
          <w:sz w:val="24"/>
          <w:szCs w:val="24"/>
          <w:lang w:val="fr-CA"/>
        </w:rPr>
        <w:t xml:space="preserve">Ixachitlān, poderia ter sido evitada. A ambivalência, e às vezes a </w:t>
      </w:r>
      <w:r w:rsidRPr="00021594">
        <w:rPr>
          <w:rFonts w:ascii="Times New Roman" w:hAnsi="Times New Roman" w:cs="Times New Roman"/>
          <w:sz w:val="24"/>
          <w:szCs w:val="24"/>
          <w:lang w:val="fr-CA"/>
        </w:rPr>
        <w:lastRenderedPageBreak/>
        <w:t>condenação inequívoca, das guerras contra as Nações Indígenas d</w:t>
      </w:r>
      <w:r w:rsidR="00550482" w:rsidRPr="00021594">
        <w:rPr>
          <w:rFonts w:ascii="Times New Roman" w:hAnsi="Times New Roman" w:cs="Times New Roman"/>
          <w:sz w:val="24"/>
          <w:szCs w:val="24"/>
          <w:lang w:val="fr-CA"/>
        </w:rPr>
        <w:t>a</w:t>
      </w:r>
      <w:r w:rsidRPr="00021594">
        <w:rPr>
          <w:rFonts w:ascii="Times New Roman" w:hAnsi="Times New Roman" w:cs="Times New Roman"/>
          <w:sz w:val="24"/>
          <w:szCs w:val="24"/>
          <w:lang w:val="fr-CA"/>
        </w:rPr>
        <w:t xml:space="preserve"> Ixachitlān e da ocupação de suas terras não se limitam </w:t>
      </w:r>
      <w:r w:rsidR="00CA4CE4" w:rsidRPr="00021594">
        <w:rPr>
          <w:rFonts w:ascii="Times New Roman" w:hAnsi="Times New Roman" w:cs="Times New Roman"/>
          <w:sz w:val="24"/>
          <w:szCs w:val="24"/>
          <w:lang w:val="fr-CA"/>
        </w:rPr>
        <w:t>à</w:t>
      </w:r>
      <w:r w:rsidRPr="00021594">
        <w:rPr>
          <w:rFonts w:ascii="Times New Roman" w:hAnsi="Times New Roman" w:cs="Times New Roman"/>
          <w:sz w:val="24"/>
          <w:szCs w:val="24"/>
          <w:lang w:val="fr-CA"/>
        </w:rPr>
        <w:t xml:space="preserve"> </w:t>
      </w:r>
      <w:r w:rsidR="00CA4CE4" w:rsidRPr="00021594">
        <w:rPr>
          <w:rFonts w:ascii="Times New Roman" w:hAnsi="Times New Roman" w:cs="Times New Roman"/>
          <w:sz w:val="24"/>
          <w:szCs w:val="24"/>
          <w:lang w:val="fr-CA"/>
        </w:rPr>
        <w:t>Escola</w:t>
      </w:r>
      <w:r w:rsidRPr="00021594">
        <w:rPr>
          <w:rFonts w:ascii="Times New Roman" w:hAnsi="Times New Roman" w:cs="Times New Roman"/>
          <w:sz w:val="24"/>
          <w:szCs w:val="24"/>
          <w:lang w:val="fr-CA"/>
        </w:rPr>
        <w:t xml:space="preserve"> de Salamanca. O renomado historiador do Império Asteca, Frade Bernardino de Sahagún, expressou ambivalência e condenação no século XVI</w:t>
      </w:r>
      <w:r w:rsidR="00655B91">
        <w:rPr>
          <w:rFonts w:ascii="Times New Roman" w:hAnsi="Times New Roman" w:cs="Times New Roman"/>
          <w:sz w:val="24"/>
          <w:szCs w:val="24"/>
          <w:lang w:val="fr-CA"/>
        </w:rPr>
        <w:t xml:space="preserve"> (</w:t>
      </w:r>
      <w:r w:rsidR="00655B91" w:rsidRPr="00655B91">
        <w:rPr>
          <w:rFonts w:ascii="Times New Roman" w:hAnsi="Times New Roman" w:cs="Times New Roman"/>
          <w:caps/>
          <w:sz w:val="24"/>
          <w:szCs w:val="24"/>
          <w:lang w:val="fr-CA"/>
        </w:rPr>
        <w:t>León-Portilla</w:t>
      </w:r>
      <w:r w:rsidR="00655B91" w:rsidRPr="00655B91">
        <w:rPr>
          <w:rFonts w:ascii="Times New Roman" w:hAnsi="Times New Roman" w:cs="Times New Roman"/>
          <w:sz w:val="24"/>
          <w:szCs w:val="24"/>
          <w:lang w:val="fr-CA"/>
        </w:rPr>
        <w:t>, 2013, p. 154</w:t>
      </w:r>
      <w:r w:rsidR="00655B91">
        <w:rPr>
          <w:rFonts w:ascii="Times New Roman" w:hAnsi="Times New Roman" w:cs="Times New Roman"/>
          <w:sz w:val="24"/>
          <w:szCs w:val="24"/>
          <w:lang w:val="fr-CA"/>
        </w:rPr>
        <w:t>)</w:t>
      </w:r>
      <w:r w:rsidRPr="00021594">
        <w:rPr>
          <w:rFonts w:ascii="Times New Roman" w:hAnsi="Times New Roman" w:cs="Times New Roman"/>
          <w:sz w:val="24"/>
          <w:szCs w:val="24"/>
          <w:lang w:val="fr-CA"/>
        </w:rPr>
        <w:t xml:space="preserve">. </w:t>
      </w:r>
      <w:r w:rsidR="00113576" w:rsidRPr="00021594">
        <w:rPr>
          <w:rFonts w:ascii="Times New Roman" w:hAnsi="Times New Roman" w:cs="Times New Roman"/>
          <w:sz w:val="24"/>
          <w:szCs w:val="24"/>
          <w:lang w:val="fr-CA"/>
        </w:rPr>
        <w:t xml:space="preserve">As riquezas das Nações Indígenas da Ixachitlān forneceram a motivação para a violência contra as </w:t>
      </w:r>
      <w:r w:rsidR="00DB7A2E" w:rsidRPr="00021594">
        <w:rPr>
          <w:rFonts w:ascii="Times New Roman" w:hAnsi="Times New Roman" w:cs="Times New Roman"/>
          <w:sz w:val="24"/>
          <w:szCs w:val="24"/>
          <w:lang w:val="fr-CA"/>
        </w:rPr>
        <w:t>mesmas</w:t>
      </w:r>
      <w:r w:rsidR="00113576" w:rsidRPr="00021594">
        <w:rPr>
          <w:rFonts w:ascii="Times New Roman" w:hAnsi="Times New Roman" w:cs="Times New Roman"/>
          <w:sz w:val="24"/>
          <w:szCs w:val="24"/>
          <w:lang w:val="fr-CA"/>
        </w:rPr>
        <w:t>, e a traição contra o direito ocidental pré-modern</w:t>
      </w:r>
      <w:r w:rsidR="00DB7A2E" w:rsidRPr="00021594">
        <w:rPr>
          <w:rFonts w:ascii="Times New Roman" w:hAnsi="Times New Roman" w:cs="Times New Roman"/>
          <w:sz w:val="24"/>
          <w:szCs w:val="24"/>
          <w:lang w:val="fr-CA"/>
        </w:rPr>
        <w:t>o</w:t>
      </w:r>
      <w:r w:rsidR="00113576" w:rsidRPr="00021594">
        <w:rPr>
          <w:rFonts w:ascii="Times New Roman" w:hAnsi="Times New Roman" w:cs="Times New Roman"/>
          <w:sz w:val="24"/>
          <w:szCs w:val="24"/>
          <w:lang w:val="fr-CA"/>
        </w:rPr>
        <w:t xml:space="preserve"> e a condenação </w:t>
      </w:r>
      <w:r w:rsidR="007422F5" w:rsidRPr="00021594">
        <w:rPr>
          <w:rFonts w:ascii="Times New Roman" w:hAnsi="Times New Roman" w:cs="Times New Roman"/>
          <w:sz w:val="24"/>
          <w:szCs w:val="24"/>
          <w:lang w:val="fr-CA"/>
        </w:rPr>
        <w:t>da avareza, gula, inveja, ira, luxúria, preguiça e vaidade</w:t>
      </w:r>
      <w:r w:rsidR="00113576" w:rsidRPr="00021594">
        <w:rPr>
          <w:rFonts w:ascii="Times New Roman" w:hAnsi="Times New Roman" w:cs="Times New Roman"/>
          <w:sz w:val="24"/>
          <w:szCs w:val="24"/>
          <w:lang w:val="fr-CA"/>
        </w:rPr>
        <w:t xml:space="preserve">. Essa traição também impactou o </w:t>
      </w:r>
      <w:r w:rsidR="00113576" w:rsidRPr="00021594">
        <w:rPr>
          <w:rFonts w:ascii="Times New Roman" w:hAnsi="Times New Roman" w:cs="Times New Roman"/>
          <w:i/>
          <w:sz w:val="24"/>
          <w:szCs w:val="24"/>
          <w:lang w:val="fr-CA"/>
        </w:rPr>
        <w:t>ius cogens</w:t>
      </w:r>
      <w:r w:rsidR="00113576" w:rsidRPr="00021594">
        <w:rPr>
          <w:rFonts w:ascii="Times New Roman" w:hAnsi="Times New Roman" w:cs="Times New Roman"/>
          <w:sz w:val="24"/>
          <w:szCs w:val="24"/>
          <w:lang w:val="fr-CA"/>
        </w:rPr>
        <w:t xml:space="preserve"> associado ao direito ocidental da modernidade.</w:t>
      </w:r>
    </w:p>
    <w:p w14:paraId="23D1742C" w14:textId="13D8B847" w:rsidR="00DB215D" w:rsidRPr="00021594" w:rsidRDefault="003F2314" w:rsidP="00E76D6E">
      <w:pPr>
        <w:spacing w:after="0" w:line="360" w:lineRule="auto"/>
        <w:ind w:firstLine="709"/>
        <w:jc w:val="both"/>
        <w:rPr>
          <w:rFonts w:ascii="Times New Roman" w:hAnsi="Times New Roman" w:cs="Times New Roman"/>
          <w:sz w:val="24"/>
          <w:szCs w:val="24"/>
          <w:lang w:val="fr-CA"/>
        </w:rPr>
      </w:pPr>
      <w:r w:rsidRPr="00021594">
        <w:rPr>
          <w:rFonts w:ascii="Times New Roman" w:hAnsi="Times New Roman" w:cs="Times New Roman"/>
          <w:sz w:val="24"/>
          <w:szCs w:val="24"/>
          <w:lang w:val="fr-CA"/>
        </w:rPr>
        <w:t xml:space="preserve">Os </w:t>
      </w:r>
      <w:r w:rsidR="00177DBA" w:rsidRPr="00021594">
        <w:rPr>
          <w:rFonts w:ascii="Times New Roman" w:hAnsi="Times New Roman" w:cs="Times New Roman"/>
          <w:sz w:val="24"/>
          <w:szCs w:val="24"/>
          <w:lang w:val="fr-CA"/>
        </w:rPr>
        <w:t>colonizadores</w:t>
      </w:r>
      <w:r w:rsidRPr="00021594">
        <w:rPr>
          <w:rFonts w:ascii="Times New Roman" w:hAnsi="Times New Roman" w:cs="Times New Roman"/>
          <w:sz w:val="24"/>
          <w:szCs w:val="24"/>
          <w:lang w:val="fr-CA"/>
        </w:rPr>
        <w:t xml:space="preserve"> e seus estados exibiram um comportamento esquizofrênico nos últimos cinco séculos. Por </w:t>
      </w:r>
      <w:r w:rsidR="00492FE9" w:rsidRPr="00021594">
        <w:rPr>
          <w:rFonts w:ascii="Times New Roman" w:hAnsi="Times New Roman" w:cs="Times New Roman"/>
          <w:sz w:val="24"/>
          <w:szCs w:val="24"/>
          <w:lang w:val="fr-CA"/>
        </w:rPr>
        <w:t>um</w:t>
      </w:r>
      <w:r w:rsidRPr="00021594">
        <w:rPr>
          <w:rFonts w:ascii="Times New Roman" w:hAnsi="Times New Roman" w:cs="Times New Roman"/>
          <w:sz w:val="24"/>
          <w:szCs w:val="24"/>
          <w:lang w:val="fr-CA"/>
        </w:rPr>
        <w:t xml:space="preserve"> lado, eles não tiveram escrúpulos de traição contra o direito ocidental pré-moderno e os valores ocidentais. Por outro lado, eles tentaram criar uma cortina de fumaça jurídica para confundir o ilegal com o legal. A máxima jurídica </w:t>
      </w:r>
      <w:r w:rsidRPr="00021594">
        <w:rPr>
          <w:rFonts w:ascii="Times New Roman" w:hAnsi="Times New Roman" w:cs="Times New Roman"/>
          <w:i/>
          <w:sz w:val="24"/>
          <w:szCs w:val="24"/>
          <w:lang w:val="fr-CA"/>
        </w:rPr>
        <w:t>lex posterior derogat legi priori</w:t>
      </w:r>
      <w:r w:rsidRPr="00021594">
        <w:rPr>
          <w:rFonts w:ascii="Times New Roman" w:hAnsi="Times New Roman" w:cs="Times New Roman"/>
          <w:sz w:val="24"/>
          <w:szCs w:val="24"/>
          <w:lang w:val="fr-CA"/>
        </w:rPr>
        <w:t xml:space="preserve"> tem sido utilizada neste contexto. </w:t>
      </w:r>
      <w:r w:rsidR="00DB215D" w:rsidRPr="00021594">
        <w:rPr>
          <w:rFonts w:ascii="Times New Roman" w:hAnsi="Times New Roman" w:cs="Times New Roman"/>
          <w:sz w:val="24"/>
          <w:szCs w:val="24"/>
          <w:lang w:val="fr-CA"/>
        </w:rPr>
        <w:t xml:space="preserve">Quando </w:t>
      </w:r>
      <w:r w:rsidRPr="00021594">
        <w:rPr>
          <w:rFonts w:ascii="Times New Roman" w:hAnsi="Times New Roman" w:cs="Times New Roman"/>
          <w:sz w:val="24"/>
          <w:szCs w:val="24"/>
          <w:lang w:val="fr-CA"/>
        </w:rPr>
        <w:t>a máxima</w:t>
      </w:r>
      <w:r w:rsidR="00DB215D" w:rsidRPr="00021594">
        <w:rPr>
          <w:rFonts w:ascii="Times New Roman" w:hAnsi="Times New Roman" w:cs="Times New Roman"/>
          <w:sz w:val="24"/>
          <w:szCs w:val="24"/>
          <w:lang w:val="fr-CA"/>
        </w:rPr>
        <w:t xml:space="preserve"> </w:t>
      </w:r>
      <w:r w:rsidR="00DB215D" w:rsidRPr="00021594">
        <w:rPr>
          <w:rFonts w:ascii="Times New Roman" w:hAnsi="Times New Roman" w:cs="Times New Roman"/>
          <w:i/>
          <w:sz w:val="24"/>
          <w:szCs w:val="24"/>
          <w:lang w:val="fr-CA"/>
        </w:rPr>
        <w:t>lex posterior derogat legi priori</w:t>
      </w:r>
      <w:r w:rsidR="00DB215D" w:rsidRPr="00021594">
        <w:rPr>
          <w:rFonts w:ascii="Times New Roman" w:hAnsi="Times New Roman" w:cs="Times New Roman"/>
          <w:sz w:val="24"/>
          <w:szCs w:val="24"/>
          <w:lang w:val="fr-CA"/>
        </w:rPr>
        <w:t xml:space="preserve"> é considerado no contexto do </w:t>
      </w:r>
      <w:r w:rsidR="00DB215D" w:rsidRPr="00021594">
        <w:rPr>
          <w:rFonts w:ascii="Times New Roman" w:hAnsi="Times New Roman" w:cs="Times New Roman"/>
          <w:i/>
          <w:sz w:val="24"/>
          <w:szCs w:val="24"/>
          <w:lang w:val="fr-CA"/>
        </w:rPr>
        <w:t>ius cogens</w:t>
      </w:r>
      <w:r w:rsidR="00655B91" w:rsidRPr="00655B91">
        <w:rPr>
          <w:rFonts w:ascii="Times New Roman" w:hAnsi="Times New Roman" w:cs="Times New Roman"/>
          <w:sz w:val="24"/>
          <w:szCs w:val="24"/>
          <w:lang w:val="fr-CA"/>
        </w:rPr>
        <w:t xml:space="preserve"> (</w:t>
      </w:r>
      <w:r w:rsidR="00655B91" w:rsidRPr="00A660CF">
        <w:rPr>
          <w:rFonts w:ascii="Times New Roman" w:hAnsi="Times New Roman" w:cs="Times New Roman"/>
          <w:caps/>
          <w:sz w:val="24"/>
          <w:szCs w:val="24"/>
          <w:lang w:val="fr-CA"/>
        </w:rPr>
        <w:t>Petrova Georgieva</w:t>
      </w:r>
      <w:r w:rsidR="00655B91" w:rsidRPr="00655B91">
        <w:rPr>
          <w:rFonts w:ascii="Times New Roman" w:hAnsi="Times New Roman" w:cs="Times New Roman"/>
          <w:sz w:val="24"/>
          <w:szCs w:val="24"/>
          <w:lang w:val="fr-CA"/>
        </w:rPr>
        <w:t>, 2018, p. 66)</w:t>
      </w:r>
      <w:r w:rsidR="00DB215D" w:rsidRPr="00021594">
        <w:rPr>
          <w:rFonts w:ascii="Times New Roman" w:hAnsi="Times New Roman" w:cs="Times New Roman"/>
          <w:sz w:val="24"/>
          <w:szCs w:val="24"/>
          <w:lang w:val="fr-CA"/>
        </w:rPr>
        <w:t xml:space="preserve">, é necessário considerar a hierarquia das normas </w:t>
      </w:r>
      <w:r w:rsidR="00317E93" w:rsidRPr="00021594">
        <w:rPr>
          <w:rFonts w:ascii="Times New Roman" w:hAnsi="Times New Roman" w:cs="Times New Roman"/>
          <w:sz w:val="24"/>
          <w:szCs w:val="24"/>
          <w:lang w:val="fr-CA"/>
        </w:rPr>
        <w:t>na</w:t>
      </w:r>
      <w:r w:rsidR="00DB215D" w:rsidRPr="00021594">
        <w:rPr>
          <w:rFonts w:ascii="Times New Roman" w:hAnsi="Times New Roman" w:cs="Times New Roman"/>
          <w:sz w:val="24"/>
          <w:szCs w:val="24"/>
          <w:lang w:val="fr-CA"/>
        </w:rPr>
        <w:t xml:space="preserve"> Ixachitlān. Todas as normas posteriores supostamente promulgadas pelos poderes coloniais e </w:t>
      </w:r>
      <w:r w:rsidR="00492FE9" w:rsidRPr="00021594">
        <w:rPr>
          <w:rFonts w:ascii="Times New Roman" w:hAnsi="Times New Roman" w:cs="Times New Roman"/>
          <w:sz w:val="24"/>
          <w:szCs w:val="24"/>
          <w:lang w:val="fr-CA"/>
        </w:rPr>
        <w:t xml:space="preserve">os </w:t>
      </w:r>
      <w:r w:rsidR="00A45CD2" w:rsidRPr="00021594">
        <w:rPr>
          <w:rFonts w:ascii="Times New Roman" w:hAnsi="Times New Roman" w:cs="Times New Roman"/>
          <w:sz w:val="24"/>
          <w:szCs w:val="24"/>
          <w:lang w:val="fr-CA"/>
        </w:rPr>
        <w:t xml:space="preserve">estados dos </w:t>
      </w:r>
      <w:r w:rsidR="00177DBA" w:rsidRPr="00021594">
        <w:rPr>
          <w:rFonts w:ascii="Times New Roman" w:hAnsi="Times New Roman" w:cs="Times New Roman"/>
          <w:sz w:val="24"/>
          <w:szCs w:val="24"/>
          <w:lang w:val="fr-CA"/>
        </w:rPr>
        <w:t>colonizadores</w:t>
      </w:r>
      <w:r w:rsidR="00A45CD2" w:rsidRPr="00021594">
        <w:rPr>
          <w:rFonts w:ascii="Times New Roman" w:hAnsi="Times New Roman" w:cs="Times New Roman"/>
          <w:sz w:val="24"/>
          <w:szCs w:val="24"/>
          <w:lang w:val="fr-CA"/>
        </w:rPr>
        <w:t xml:space="preserve"> </w:t>
      </w:r>
      <w:r w:rsidR="00DB215D" w:rsidRPr="00021594">
        <w:rPr>
          <w:rFonts w:ascii="Times New Roman" w:hAnsi="Times New Roman" w:cs="Times New Roman"/>
          <w:sz w:val="24"/>
          <w:szCs w:val="24"/>
          <w:lang w:val="fr-CA"/>
        </w:rPr>
        <w:t xml:space="preserve">são </w:t>
      </w:r>
      <w:r w:rsidR="00A45CD2" w:rsidRPr="00021594">
        <w:rPr>
          <w:rFonts w:ascii="Times New Roman" w:hAnsi="Times New Roman" w:cs="Times New Roman"/>
          <w:i/>
          <w:sz w:val="24"/>
          <w:szCs w:val="24"/>
          <w:lang w:val="fr-CA"/>
        </w:rPr>
        <w:t>quidquid voverat atque promiserat</w:t>
      </w:r>
      <w:r w:rsidR="00A45CD2" w:rsidRPr="00021594">
        <w:rPr>
          <w:rFonts w:ascii="Times New Roman" w:hAnsi="Times New Roman" w:cs="Times New Roman"/>
          <w:sz w:val="24"/>
          <w:szCs w:val="24"/>
          <w:lang w:val="fr-CA"/>
        </w:rPr>
        <w:t xml:space="preserve"> </w:t>
      </w:r>
      <w:r w:rsidR="00DB215D" w:rsidRPr="00021594">
        <w:rPr>
          <w:rFonts w:ascii="Times New Roman" w:hAnsi="Times New Roman" w:cs="Times New Roman"/>
          <w:sz w:val="24"/>
          <w:szCs w:val="24"/>
          <w:lang w:val="fr-CA"/>
        </w:rPr>
        <w:t>em decorrência da ilegalidade das guerras contra as Nações Indígenas d</w:t>
      </w:r>
      <w:r w:rsidR="0048651B" w:rsidRPr="00021594">
        <w:rPr>
          <w:rFonts w:ascii="Times New Roman" w:hAnsi="Times New Roman" w:cs="Times New Roman"/>
          <w:sz w:val="24"/>
          <w:szCs w:val="24"/>
          <w:lang w:val="fr-CA"/>
        </w:rPr>
        <w:t>a</w:t>
      </w:r>
      <w:r w:rsidR="00DB215D" w:rsidRPr="00021594">
        <w:rPr>
          <w:rFonts w:ascii="Times New Roman" w:hAnsi="Times New Roman" w:cs="Times New Roman"/>
          <w:sz w:val="24"/>
          <w:szCs w:val="24"/>
          <w:lang w:val="fr-CA"/>
        </w:rPr>
        <w:t xml:space="preserve"> Ixachitlān e, portanto, da ilegalidade da ocupação de suas terras. O princípio </w:t>
      </w:r>
      <w:r w:rsidR="00DB215D" w:rsidRPr="00021594">
        <w:rPr>
          <w:rFonts w:ascii="Times New Roman" w:hAnsi="Times New Roman" w:cs="Times New Roman"/>
          <w:i/>
          <w:sz w:val="24"/>
          <w:szCs w:val="24"/>
          <w:lang w:val="fr-CA"/>
        </w:rPr>
        <w:t>lex posterior derogat legi priori</w:t>
      </w:r>
      <w:r w:rsidR="00DB215D" w:rsidRPr="00021594">
        <w:rPr>
          <w:rFonts w:ascii="Times New Roman" w:hAnsi="Times New Roman" w:cs="Times New Roman"/>
          <w:sz w:val="24"/>
          <w:szCs w:val="24"/>
          <w:lang w:val="fr-CA"/>
        </w:rPr>
        <w:t xml:space="preserve"> é, portanto, inaplicável </w:t>
      </w:r>
      <w:r w:rsidR="00317E93" w:rsidRPr="00021594">
        <w:rPr>
          <w:rFonts w:ascii="Times New Roman" w:hAnsi="Times New Roman" w:cs="Times New Roman"/>
          <w:sz w:val="24"/>
          <w:szCs w:val="24"/>
          <w:lang w:val="fr-CA"/>
        </w:rPr>
        <w:t>na</w:t>
      </w:r>
      <w:r w:rsidR="00DB215D" w:rsidRPr="00021594">
        <w:rPr>
          <w:rFonts w:ascii="Times New Roman" w:hAnsi="Times New Roman" w:cs="Times New Roman"/>
          <w:sz w:val="24"/>
          <w:szCs w:val="24"/>
          <w:lang w:val="fr-CA"/>
        </w:rPr>
        <w:t xml:space="preserve"> Ixachitlān.</w:t>
      </w:r>
    </w:p>
    <w:p w14:paraId="35627202" w14:textId="77777777" w:rsidR="000E7614" w:rsidRPr="00021594" w:rsidRDefault="000E7614" w:rsidP="00E76D6E">
      <w:pPr>
        <w:spacing w:after="0" w:line="360" w:lineRule="auto"/>
        <w:rPr>
          <w:rFonts w:ascii="Times New Roman" w:hAnsi="Times New Roman" w:cs="Times New Roman"/>
          <w:sz w:val="24"/>
          <w:szCs w:val="24"/>
          <w:lang w:val="fr-CA"/>
        </w:rPr>
      </w:pPr>
    </w:p>
    <w:p w14:paraId="1CBC8F25" w14:textId="77777777" w:rsidR="000E7614" w:rsidRPr="00021594" w:rsidRDefault="00611D75" w:rsidP="009F2757">
      <w:pPr>
        <w:pStyle w:val="Heading2"/>
        <w:spacing w:before="0" w:line="360" w:lineRule="auto"/>
        <w:rPr>
          <w:rFonts w:ascii="Times New Roman" w:hAnsi="Times New Roman" w:cs="Times New Roman"/>
          <w:b/>
          <w:color w:val="auto"/>
          <w:sz w:val="24"/>
          <w:szCs w:val="24"/>
          <w:lang w:val="fr-CA"/>
        </w:rPr>
      </w:pPr>
      <w:r w:rsidRPr="00021594">
        <w:rPr>
          <w:rFonts w:ascii="Times New Roman" w:hAnsi="Times New Roman" w:cs="Times New Roman"/>
          <w:b/>
          <w:color w:val="auto"/>
          <w:sz w:val="24"/>
          <w:szCs w:val="24"/>
          <w:lang w:val="fr-CA"/>
        </w:rPr>
        <w:t xml:space="preserve">A única fonte normativa de ius cogens </w:t>
      </w:r>
      <w:r w:rsidR="00317E93" w:rsidRPr="00021594">
        <w:rPr>
          <w:rFonts w:ascii="Times New Roman" w:hAnsi="Times New Roman" w:cs="Times New Roman"/>
          <w:b/>
          <w:color w:val="auto"/>
          <w:sz w:val="24"/>
          <w:szCs w:val="24"/>
          <w:lang w:val="fr-CA"/>
        </w:rPr>
        <w:t>na</w:t>
      </w:r>
      <w:r w:rsidRPr="00021594">
        <w:rPr>
          <w:rFonts w:ascii="Times New Roman" w:hAnsi="Times New Roman" w:cs="Times New Roman"/>
          <w:b/>
          <w:color w:val="auto"/>
          <w:sz w:val="24"/>
          <w:szCs w:val="24"/>
          <w:lang w:val="fr-CA"/>
        </w:rPr>
        <w:t xml:space="preserve"> Ixachitlān: as cosmovisões das Nações Indígenas d</w:t>
      </w:r>
      <w:r w:rsidR="007422F5" w:rsidRPr="00021594">
        <w:rPr>
          <w:rFonts w:ascii="Times New Roman" w:hAnsi="Times New Roman" w:cs="Times New Roman"/>
          <w:b/>
          <w:color w:val="auto"/>
          <w:sz w:val="24"/>
          <w:szCs w:val="24"/>
          <w:lang w:val="fr-CA"/>
        </w:rPr>
        <w:t>a</w:t>
      </w:r>
      <w:r w:rsidRPr="00021594">
        <w:rPr>
          <w:rFonts w:ascii="Times New Roman" w:hAnsi="Times New Roman" w:cs="Times New Roman"/>
          <w:b/>
          <w:color w:val="auto"/>
          <w:sz w:val="24"/>
          <w:szCs w:val="24"/>
          <w:lang w:val="fr-CA"/>
        </w:rPr>
        <w:t xml:space="preserve"> Ixachitlān</w:t>
      </w:r>
    </w:p>
    <w:p w14:paraId="08CC3ECF" w14:textId="759FABFA" w:rsidR="00211A83" w:rsidRPr="00021594" w:rsidRDefault="000B478A" w:rsidP="00E76D6E">
      <w:pPr>
        <w:spacing w:after="0" w:line="360" w:lineRule="auto"/>
        <w:ind w:firstLine="709"/>
        <w:jc w:val="both"/>
        <w:rPr>
          <w:rFonts w:ascii="Times New Roman" w:hAnsi="Times New Roman" w:cs="Times New Roman"/>
          <w:sz w:val="24"/>
          <w:szCs w:val="24"/>
          <w:lang w:val="fr-CA"/>
        </w:rPr>
      </w:pPr>
      <w:r w:rsidRPr="00021594">
        <w:rPr>
          <w:rFonts w:ascii="Times New Roman" w:hAnsi="Times New Roman" w:cs="Times New Roman"/>
          <w:sz w:val="24"/>
          <w:szCs w:val="24"/>
          <w:lang w:val="fr-CA"/>
        </w:rPr>
        <w:t>Até agora, a diversidade entre as centenas d</w:t>
      </w:r>
      <w:r w:rsidR="00DB7A2E" w:rsidRPr="00021594">
        <w:rPr>
          <w:rFonts w:ascii="Times New Roman" w:hAnsi="Times New Roman" w:cs="Times New Roman"/>
          <w:sz w:val="24"/>
          <w:szCs w:val="24"/>
          <w:lang w:val="fr-CA"/>
        </w:rPr>
        <w:t>e</w:t>
      </w:r>
      <w:r w:rsidRPr="00021594">
        <w:rPr>
          <w:rFonts w:ascii="Times New Roman" w:hAnsi="Times New Roman" w:cs="Times New Roman"/>
          <w:sz w:val="24"/>
          <w:szCs w:val="24"/>
          <w:lang w:val="fr-CA"/>
        </w:rPr>
        <w:t xml:space="preserve"> Nações Indígenas d</w:t>
      </w:r>
      <w:r w:rsidR="0048651B" w:rsidRPr="00021594">
        <w:rPr>
          <w:rFonts w:ascii="Times New Roman" w:hAnsi="Times New Roman" w:cs="Times New Roman"/>
          <w:sz w:val="24"/>
          <w:szCs w:val="24"/>
          <w:lang w:val="fr-CA"/>
        </w:rPr>
        <w:t>a Ixachitlān</w:t>
      </w:r>
      <w:r w:rsidRPr="00021594">
        <w:rPr>
          <w:rFonts w:ascii="Times New Roman" w:hAnsi="Times New Roman" w:cs="Times New Roman"/>
          <w:sz w:val="24"/>
          <w:szCs w:val="24"/>
          <w:lang w:val="fr-CA"/>
        </w:rPr>
        <w:t xml:space="preserve"> não foi tocada. </w:t>
      </w:r>
      <w:r w:rsidR="0002545C" w:rsidRPr="00021594">
        <w:rPr>
          <w:rFonts w:ascii="Times New Roman" w:hAnsi="Times New Roman" w:cs="Times New Roman"/>
          <w:sz w:val="24"/>
          <w:szCs w:val="24"/>
          <w:lang w:val="fr-CA"/>
        </w:rPr>
        <w:t>Pode haver semelhanças regionais suficientes para permitir</w:t>
      </w:r>
      <w:r w:rsidR="007422F5" w:rsidRPr="00021594">
        <w:rPr>
          <w:rFonts w:ascii="Times New Roman" w:hAnsi="Times New Roman" w:cs="Times New Roman"/>
          <w:sz w:val="24"/>
          <w:szCs w:val="24"/>
          <w:lang w:val="fr-CA"/>
        </w:rPr>
        <w:t xml:space="preserve"> os</w:t>
      </w:r>
      <w:r w:rsidR="0002545C" w:rsidRPr="00021594">
        <w:rPr>
          <w:rFonts w:ascii="Times New Roman" w:hAnsi="Times New Roman" w:cs="Times New Roman"/>
          <w:sz w:val="24"/>
          <w:szCs w:val="24"/>
          <w:lang w:val="fr-CA"/>
        </w:rPr>
        <w:t xml:space="preserve"> </w:t>
      </w:r>
      <w:r w:rsidR="0002545C" w:rsidRPr="00021594">
        <w:rPr>
          <w:rFonts w:ascii="Times New Roman" w:hAnsi="Times New Roman" w:cs="Times New Roman"/>
          <w:i/>
          <w:sz w:val="24"/>
          <w:szCs w:val="24"/>
          <w:lang w:val="fr-CA"/>
        </w:rPr>
        <w:t>ius cogens</w:t>
      </w:r>
      <w:r w:rsidR="0002545C" w:rsidRPr="00021594">
        <w:rPr>
          <w:rFonts w:ascii="Times New Roman" w:hAnsi="Times New Roman" w:cs="Times New Roman"/>
          <w:sz w:val="24"/>
          <w:szCs w:val="24"/>
          <w:lang w:val="fr-CA"/>
        </w:rPr>
        <w:t xml:space="preserve"> regionais, mas mesmo assim não pode haver um </w:t>
      </w:r>
      <w:r w:rsidR="0002545C" w:rsidRPr="00021594">
        <w:rPr>
          <w:rFonts w:ascii="Times New Roman" w:hAnsi="Times New Roman" w:cs="Times New Roman"/>
          <w:i/>
          <w:sz w:val="24"/>
          <w:szCs w:val="24"/>
          <w:lang w:val="fr-CA"/>
        </w:rPr>
        <w:t>ius cogens</w:t>
      </w:r>
      <w:r w:rsidR="0002545C" w:rsidRPr="00021594">
        <w:rPr>
          <w:rFonts w:ascii="Times New Roman" w:hAnsi="Times New Roman" w:cs="Times New Roman"/>
          <w:sz w:val="24"/>
          <w:szCs w:val="24"/>
          <w:lang w:val="fr-CA"/>
        </w:rPr>
        <w:t xml:space="preserve"> d</w:t>
      </w:r>
      <w:r w:rsidR="00DB7A2E" w:rsidRPr="00021594">
        <w:rPr>
          <w:rFonts w:ascii="Times New Roman" w:hAnsi="Times New Roman" w:cs="Times New Roman"/>
          <w:sz w:val="24"/>
          <w:szCs w:val="24"/>
          <w:lang w:val="fr-CA"/>
        </w:rPr>
        <w:t>e</w:t>
      </w:r>
      <w:r w:rsidR="0002545C" w:rsidRPr="00021594">
        <w:rPr>
          <w:rFonts w:ascii="Times New Roman" w:hAnsi="Times New Roman" w:cs="Times New Roman"/>
          <w:sz w:val="24"/>
          <w:szCs w:val="24"/>
          <w:lang w:val="fr-CA"/>
        </w:rPr>
        <w:t xml:space="preserve"> </w:t>
      </w:r>
      <w:r w:rsidR="007422F5" w:rsidRPr="00021594">
        <w:rPr>
          <w:rFonts w:ascii="Times New Roman" w:hAnsi="Times New Roman" w:cs="Times New Roman"/>
          <w:sz w:val="24"/>
          <w:szCs w:val="24"/>
          <w:lang w:val="fr-CA"/>
        </w:rPr>
        <w:t xml:space="preserve">toda a </w:t>
      </w:r>
      <w:r w:rsidR="0002545C" w:rsidRPr="00021594">
        <w:rPr>
          <w:rFonts w:ascii="Times New Roman" w:hAnsi="Times New Roman" w:cs="Times New Roman"/>
          <w:sz w:val="24"/>
          <w:szCs w:val="24"/>
          <w:lang w:val="fr-CA"/>
        </w:rPr>
        <w:t xml:space="preserve">Ixachitlān. </w:t>
      </w:r>
      <w:r w:rsidR="00211A83" w:rsidRPr="00021594">
        <w:rPr>
          <w:rFonts w:ascii="Times New Roman" w:hAnsi="Times New Roman" w:cs="Times New Roman"/>
          <w:sz w:val="24"/>
          <w:szCs w:val="24"/>
          <w:lang w:val="fr-CA"/>
        </w:rPr>
        <w:t>A visão de que</w:t>
      </w:r>
      <w:r w:rsidR="003F2314" w:rsidRPr="00021594">
        <w:rPr>
          <w:rFonts w:ascii="Times New Roman" w:hAnsi="Times New Roman" w:cs="Times New Roman"/>
          <w:sz w:val="24"/>
          <w:szCs w:val="24"/>
          <w:lang w:val="fr-CA"/>
        </w:rPr>
        <w:t xml:space="preserve"> o</w:t>
      </w:r>
      <w:r w:rsidR="00211A83" w:rsidRPr="00021594">
        <w:rPr>
          <w:rFonts w:ascii="Times New Roman" w:hAnsi="Times New Roman" w:cs="Times New Roman"/>
          <w:sz w:val="24"/>
          <w:szCs w:val="24"/>
          <w:lang w:val="fr-CA"/>
        </w:rPr>
        <w:t xml:space="preserve"> </w:t>
      </w:r>
      <w:r w:rsidR="00211A83" w:rsidRPr="00021594">
        <w:rPr>
          <w:rFonts w:ascii="Times New Roman" w:hAnsi="Times New Roman" w:cs="Times New Roman"/>
          <w:i/>
          <w:sz w:val="24"/>
          <w:szCs w:val="24"/>
          <w:lang w:val="fr-CA"/>
        </w:rPr>
        <w:t>ius cogens</w:t>
      </w:r>
      <w:r w:rsidR="00211A83" w:rsidRPr="00021594">
        <w:rPr>
          <w:rFonts w:ascii="Times New Roman" w:hAnsi="Times New Roman" w:cs="Times New Roman"/>
          <w:sz w:val="24"/>
          <w:szCs w:val="24"/>
          <w:lang w:val="fr-CA"/>
        </w:rPr>
        <w:t xml:space="preserve"> </w:t>
      </w:r>
      <w:r w:rsidR="00360AAC" w:rsidRPr="00021594">
        <w:rPr>
          <w:rFonts w:ascii="Times New Roman" w:hAnsi="Times New Roman" w:cs="Times New Roman"/>
          <w:sz w:val="24"/>
          <w:szCs w:val="24"/>
          <w:lang w:val="fr-CA"/>
        </w:rPr>
        <w:t xml:space="preserve">ocidental </w:t>
      </w:r>
      <w:r w:rsidR="002D1F91" w:rsidRPr="00021594">
        <w:rPr>
          <w:rFonts w:ascii="Times New Roman" w:hAnsi="Times New Roman" w:cs="Times New Roman"/>
          <w:sz w:val="24"/>
          <w:szCs w:val="24"/>
          <w:lang w:val="fr-CA"/>
        </w:rPr>
        <w:t xml:space="preserve">associado ao direito ocidental da modernidade </w:t>
      </w:r>
      <w:r w:rsidR="00211A83" w:rsidRPr="00021594">
        <w:rPr>
          <w:rFonts w:ascii="Times New Roman" w:hAnsi="Times New Roman" w:cs="Times New Roman"/>
          <w:sz w:val="24"/>
          <w:szCs w:val="24"/>
          <w:lang w:val="fr-CA"/>
        </w:rPr>
        <w:t xml:space="preserve">é global em vez de regional, além da visão de que as normas que violam </w:t>
      </w:r>
      <w:r w:rsidR="00A45CD2" w:rsidRPr="00021594">
        <w:rPr>
          <w:rFonts w:ascii="Times New Roman" w:hAnsi="Times New Roman" w:cs="Times New Roman"/>
          <w:sz w:val="24"/>
          <w:szCs w:val="24"/>
          <w:lang w:val="fr-CA"/>
        </w:rPr>
        <w:t xml:space="preserve">o </w:t>
      </w:r>
      <w:r w:rsidR="00211A83" w:rsidRPr="00021594">
        <w:rPr>
          <w:rFonts w:ascii="Times New Roman" w:hAnsi="Times New Roman" w:cs="Times New Roman"/>
          <w:i/>
          <w:sz w:val="24"/>
          <w:szCs w:val="24"/>
          <w:lang w:val="fr-CA"/>
        </w:rPr>
        <w:t>ius cogens</w:t>
      </w:r>
      <w:r w:rsidR="00211A83" w:rsidRPr="00021594">
        <w:rPr>
          <w:rFonts w:ascii="Times New Roman" w:hAnsi="Times New Roman" w:cs="Times New Roman"/>
          <w:sz w:val="24"/>
          <w:szCs w:val="24"/>
          <w:lang w:val="fr-CA"/>
        </w:rPr>
        <w:t xml:space="preserve"> são absolutamente inválidas </w:t>
      </w:r>
      <w:r w:rsidR="00211A83" w:rsidRPr="00021594">
        <w:rPr>
          <w:rFonts w:ascii="Times New Roman" w:hAnsi="Times New Roman" w:cs="Times New Roman"/>
          <w:i/>
          <w:sz w:val="24"/>
          <w:szCs w:val="24"/>
          <w:lang w:val="fr-CA"/>
        </w:rPr>
        <w:t>ab initio</w:t>
      </w:r>
      <w:r w:rsidR="00211A83" w:rsidRPr="00021594">
        <w:rPr>
          <w:rFonts w:ascii="Times New Roman" w:hAnsi="Times New Roman" w:cs="Times New Roman"/>
          <w:sz w:val="24"/>
          <w:szCs w:val="24"/>
          <w:lang w:val="fr-CA"/>
        </w:rPr>
        <w:t xml:space="preserve"> de acordo com a Convenção de Viena, deve ser rejeitada por duas </w:t>
      </w:r>
      <w:r w:rsidR="002D1F91" w:rsidRPr="00021594">
        <w:rPr>
          <w:rFonts w:ascii="Times New Roman" w:hAnsi="Times New Roman" w:cs="Times New Roman"/>
          <w:sz w:val="24"/>
          <w:szCs w:val="24"/>
          <w:lang w:val="fr-CA"/>
        </w:rPr>
        <w:t>razões adicionais</w:t>
      </w:r>
      <w:r w:rsidR="00211A83" w:rsidRPr="00021594">
        <w:rPr>
          <w:rFonts w:ascii="Times New Roman" w:hAnsi="Times New Roman" w:cs="Times New Roman"/>
          <w:sz w:val="24"/>
          <w:szCs w:val="24"/>
          <w:lang w:val="fr-CA"/>
        </w:rPr>
        <w:t xml:space="preserve"> </w:t>
      </w:r>
      <w:r w:rsidR="00317E93" w:rsidRPr="00021594">
        <w:rPr>
          <w:rFonts w:ascii="Times New Roman" w:hAnsi="Times New Roman" w:cs="Times New Roman"/>
          <w:sz w:val="24"/>
          <w:szCs w:val="24"/>
          <w:lang w:val="fr-CA"/>
        </w:rPr>
        <w:t>na</w:t>
      </w:r>
      <w:r w:rsidR="00211A83" w:rsidRPr="00021594">
        <w:rPr>
          <w:rFonts w:ascii="Times New Roman" w:hAnsi="Times New Roman" w:cs="Times New Roman"/>
          <w:sz w:val="24"/>
          <w:szCs w:val="24"/>
          <w:lang w:val="fr-CA"/>
        </w:rPr>
        <w:t xml:space="preserve"> Ixachitlān</w:t>
      </w:r>
      <w:r w:rsidR="00A660CF">
        <w:rPr>
          <w:rFonts w:ascii="Times New Roman" w:hAnsi="Times New Roman" w:cs="Times New Roman"/>
          <w:sz w:val="24"/>
          <w:szCs w:val="24"/>
          <w:lang w:val="fr-CA"/>
        </w:rPr>
        <w:t xml:space="preserve"> (</w:t>
      </w:r>
      <w:r w:rsidR="00A660CF" w:rsidRPr="00A660CF">
        <w:rPr>
          <w:rFonts w:ascii="Times New Roman" w:hAnsi="Times New Roman" w:cs="Times New Roman"/>
          <w:caps/>
          <w:sz w:val="24"/>
          <w:szCs w:val="24"/>
          <w:lang w:val="fr-CA"/>
        </w:rPr>
        <w:t>Quispe-Remón</w:t>
      </w:r>
      <w:r w:rsidR="00A660CF" w:rsidRPr="00A660CF">
        <w:rPr>
          <w:rFonts w:ascii="Times New Roman" w:hAnsi="Times New Roman" w:cs="Times New Roman"/>
          <w:sz w:val="24"/>
          <w:szCs w:val="24"/>
          <w:lang w:val="fr-CA"/>
        </w:rPr>
        <w:t>, 2012, pp. 146-147</w:t>
      </w:r>
      <w:r w:rsidR="00A660CF">
        <w:rPr>
          <w:rFonts w:ascii="Times New Roman" w:hAnsi="Times New Roman" w:cs="Times New Roman"/>
          <w:sz w:val="24"/>
          <w:szCs w:val="24"/>
          <w:lang w:val="fr-CA"/>
        </w:rPr>
        <w:t>)</w:t>
      </w:r>
      <w:r w:rsidR="00211A83" w:rsidRPr="00021594">
        <w:rPr>
          <w:rFonts w:ascii="Times New Roman" w:hAnsi="Times New Roman" w:cs="Times New Roman"/>
          <w:sz w:val="24"/>
          <w:szCs w:val="24"/>
          <w:lang w:val="fr-CA"/>
        </w:rPr>
        <w:t xml:space="preserve">. Em primeiro lugar, a Convenção de Viena impõe efetivamente </w:t>
      </w:r>
      <w:proofErr w:type="gramStart"/>
      <w:r w:rsidR="00211A83" w:rsidRPr="00021594">
        <w:rPr>
          <w:rFonts w:ascii="Times New Roman" w:hAnsi="Times New Roman" w:cs="Times New Roman"/>
          <w:sz w:val="24"/>
          <w:szCs w:val="24"/>
          <w:lang w:val="fr-CA"/>
        </w:rPr>
        <w:t>a</w:t>
      </w:r>
      <w:proofErr w:type="gramEnd"/>
      <w:r w:rsidR="00211A83" w:rsidRPr="00021594">
        <w:rPr>
          <w:rFonts w:ascii="Times New Roman" w:hAnsi="Times New Roman" w:cs="Times New Roman"/>
          <w:sz w:val="24"/>
          <w:szCs w:val="24"/>
          <w:lang w:val="fr-CA"/>
        </w:rPr>
        <w:t xml:space="preserve"> colonialidade jurídica e o colonialismo continuado associado às Nações Indígenas d</w:t>
      </w:r>
      <w:r w:rsidR="000E3AB3" w:rsidRPr="00021594">
        <w:rPr>
          <w:rFonts w:ascii="Times New Roman" w:hAnsi="Times New Roman" w:cs="Times New Roman"/>
          <w:sz w:val="24"/>
          <w:szCs w:val="24"/>
          <w:lang w:val="fr-CA"/>
        </w:rPr>
        <w:t>a</w:t>
      </w:r>
      <w:r w:rsidR="00211A83" w:rsidRPr="00021594">
        <w:rPr>
          <w:rFonts w:ascii="Times New Roman" w:hAnsi="Times New Roman" w:cs="Times New Roman"/>
          <w:sz w:val="24"/>
          <w:szCs w:val="24"/>
          <w:lang w:val="fr-CA"/>
        </w:rPr>
        <w:t xml:space="preserve"> Ixachitlān. Em segundo lugar, a Convenção de Viena nada mais é do que uma tentativa de criar uma ilusão de legalidade para o ilegal, ou seja, as guerras ilegais contra as Nações Indígenas d</w:t>
      </w:r>
      <w:r w:rsidR="00A45CD2" w:rsidRPr="00021594">
        <w:rPr>
          <w:rFonts w:ascii="Times New Roman" w:hAnsi="Times New Roman" w:cs="Times New Roman"/>
          <w:sz w:val="24"/>
          <w:szCs w:val="24"/>
          <w:lang w:val="fr-CA"/>
        </w:rPr>
        <w:t>a</w:t>
      </w:r>
      <w:r w:rsidR="00211A83" w:rsidRPr="00021594">
        <w:rPr>
          <w:rFonts w:ascii="Times New Roman" w:hAnsi="Times New Roman" w:cs="Times New Roman"/>
          <w:sz w:val="24"/>
          <w:szCs w:val="24"/>
          <w:lang w:val="fr-CA"/>
        </w:rPr>
        <w:t xml:space="preserve"> Ixachitlān e a subsequente ocupação ilegal de suas terras.</w:t>
      </w:r>
    </w:p>
    <w:p w14:paraId="1E923FCD" w14:textId="6092B934" w:rsidR="0001301B" w:rsidRPr="00021594" w:rsidRDefault="0001301B" w:rsidP="00E76D6E">
      <w:pPr>
        <w:spacing w:after="0" w:line="360" w:lineRule="auto"/>
        <w:ind w:firstLine="709"/>
        <w:jc w:val="both"/>
        <w:rPr>
          <w:rFonts w:ascii="Times New Roman" w:hAnsi="Times New Roman" w:cs="Times New Roman"/>
          <w:sz w:val="24"/>
          <w:szCs w:val="24"/>
          <w:lang w:val="fr-CA"/>
        </w:rPr>
      </w:pPr>
      <w:r w:rsidRPr="00021594">
        <w:rPr>
          <w:rFonts w:ascii="Times New Roman" w:hAnsi="Times New Roman" w:cs="Times New Roman"/>
          <w:sz w:val="24"/>
          <w:szCs w:val="24"/>
          <w:lang w:val="fr-CA"/>
        </w:rPr>
        <w:lastRenderedPageBreak/>
        <w:t>A conclusão de que o discurso sobre a diferença entre o ramo do direito natural e o ramo do positivis</w:t>
      </w:r>
      <w:r w:rsidR="00FF766B" w:rsidRPr="00021594">
        <w:rPr>
          <w:rFonts w:ascii="Times New Roman" w:hAnsi="Times New Roman" w:cs="Times New Roman"/>
          <w:sz w:val="24"/>
          <w:szCs w:val="24"/>
          <w:lang w:val="fr-CA"/>
        </w:rPr>
        <w:t>mo</w:t>
      </w:r>
      <w:r w:rsidRPr="00021594">
        <w:rPr>
          <w:rFonts w:ascii="Times New Roman" w:hAnsi="Times New Roman" w:cs="Times New Roman"/>
          <w:sz w:val="24"/>
          <w:szCs w:val="24"/>
          <w:lang w:val="fr-CA"/>
        </w:rPr>
        <w:t xml:space="preserve"> jurídico em relação à normatividade do </w:t>
      </w:r>
      <w:r w:rsidRPr="00021594">
        <w:rPr>
          <w:rFonts w:ascii="Times New Roman" w:hAnsi="Times New Roman" w:cs="Times New Roman"/>
          <w:i/>
          <w:sz w:val="24"/>
          <w:szCs w:val="24"/>
          <w:lang w:val="fr-CA"/>
        </w:rPr>
        <w:t>ius cogens</w:t>
      </w:r>
      <w:r w:rsidRPr="00021594">
        <w:rPr>
          <w:rFonts w:ascii="Times New Roman" w:hAnsi="Times New Roman" w:cs="Times New Roman"/>
          <w:sz w:val="24"/>
          <w:szCs w:val="24"/>
          <w:lang w:val="fr-CA"/>
        </w:rPr>
        <w:t xml:space="preserve"> é certamente estéril</w:t>
      </w:r>
      <w:r w:rsidR="00A660CF">
        <w:rPr>
          <w:rFonts w:ascii="Times New Roman" w:hAnsi="Times New Roman" w:cs="Times New Roman"/>
          <w:sz w:val="24"/>
          <w:szCs w:val="24"/>
          <w:lang w:val="fr-CA"/>
        </w:rPr>
        <w:t xml:space="preserve"> (</w:t>
      </w:r>
      <w:r w:rsidR="00A660CF" w:rsidRPr="00A660CF">
        <w:rPr>
          <w:rFonts w:ascii="Times New Roman" w:hAnsi="Times New Roman" w:cs="Times New Roman"/>
          <w:caps/>
          <w:sz w:val="24"/>
          <w:szCs w:val="24"/>
          <w:lang w:val="fr-CA"/>
        </w:rPr>
        <w:t>Molina-Ochoa</w:t>
      </w:r>
      <w:r w:rsidR="00A660CF" w:rsidRPr="00A660CF">
        <w:rPr>
          <w:rFonts w:ascii="Times New Roman" w:hAnsi="Times New Roman" w:cs="Times New Roman"/>
          <w:sz w:val="24"/>
          <w:szCs w:val="24"/>
          <w:lang w:val="fr-CA"/>
        </w:rPr>
        <w:t>, 2009, pp. 251-252</w:t>
      </w:r>
      <w:r w:rsidR="00A660CF">
        <w:rPr>
          <w:rFonts w:ascii="Times New Roman" w:hAnsi="Times New Roman" w:cs="Times New Roman"/>
          <w:sz w:val="24"/>
          <w:szCs w:val="24"/>
          <w:lang w:val="fr-CA"/>
        </w:rPr>
        <w:t>)</w:t>
      </w:r>
      <w:r w:rsidRPr="00021594">
        <w:rPr>
          <w:rFonts w:ascii="Times New Roman" w:hAnsi="Times New Roman" w:cs="Times New Roman"/>
          <w:sz w:val="24"/>
          <w:szCs w:val="24"/>
          <w:lang w:val="fr-CA"/>
        </w:rPr>
        <w:t xml:space="preserve">, mas os argumentos dados são amplamente irrelevantes </w:t>
      </w:r>
      <w:r w:rsidR="00317E93" w:rsidRPr="00021594">
        <w:rPr>
          <w:rFonts w:ascii="Times New Roman" w:hAnsi="Times New Roman" w:cs="Times New Roman"/>
          <w:sz w:val="24"/>
          <w:szCs w:val="24"/>
          <w:lang w:val="fr-CA"/>
        </w:rPr>
        <w:t>na</w:t>
      </w:r>
      <w:r w:rsidRPr="00021594">
        <w:rPr>
          <w:rFonts w:ascii="Times New Roman" w:hAnsi="Times New Roman" w:cs="Times New Roman"/>
          <w:sz w:val="24"/>
          <w:szCs w:val="24"/>
          <w:lang w:val="fr-CA"/>
        </w:rPr>
        <w:t xml:space="preserve"> Ixachitlān. </w:t>
      </w:r>
      <w:r w:rsidR="000E3AB3" w:rsidRPr="00021594">
        <w:rPr>
          <w:rFonts w:ascii="Times New Roman" w:hAnsi="Times New Roman" w:cs="Times New Roman"/>
          <w:sz w:val="24"/>
          <w:szCs w:val="24"/>
          <w:lang w:val="fr-CA"/>
        </w:rPr>
        <w:t xml:space="preserve">As cosmovisões das Nações Indígenas da Ixachitlān estabelecem uma ampla gama de normas </w:t>
      </w:r>
      <w:r w:rsidR="000E3AB3" w:rsidRPr="00021594">
        <w:rPr>
          <w:rFonts w:ascii="Times New Roman" w:hAnsi="Times New Roman" w:cs="Times New Roman"/>
          <w:i/>
          <w:sz w:val="24"/>
          <w:szCs w:val="24"/>
          <w:lang w:val="fr-CA"/>
        </w:rPr>
        <w:t>ius cogens</w:t>
      </w:r>
      <w:r w:rsidR="000E3AB3" w:rsidRPr="00021594">
        <w:rPr>
          <w:rFonts w:ascii="Times New Roman" w:hAnsi="Times New Roman" w:cs="Times New Roman"/>
          <w:sz w:val="24"/>
          <w:szCs w:val="24"/>
          <w:lang w:val="fr-CA"/>
        </w:rPr>
        <w:t xml:space="preserve">. </w:t>
      </w:r>
      <w:r w:rsidR="00CF23DD" w:rsidRPr="00021594">
        <w:rPr>
          <w:rFonts w:ascii="Times New Roman" w:hAnsi="Times New Roman" w:cs="Times New Roman"/>
          <w:sz w:val="24"/>
          <w:szCs w:val="24"/>
          <w:lang w:val="fr-CA"/>
        </w:rPr>
        <w:t xml:space="preserve">Por exemplo, </w:t>
      </w:r>
      <w:r w:rsidR="00A45CD2" w:rsidRPr="00021594">
        <w:rPr>
          <w:rFonts w:ascii="Times New Roman" w:hAnsi="Times New Roman" w:cs="Times New Roman"/>
          <w:sz w:val="24"/>
          <w:szCs w:val="24"/>
          <w:lang w:val="fr-CA"/>
        </w:rPr>
        <w:t>se</w:t>
      </w:r>
      <w:r w:rsidR="00FF766B" w:rsidRPr="00021594">
        <w:rPr>
          <w:rFonts w:ascii="Times New Roman" w:hAnsi="Times New Roman" w:cs="Times New Roman"/>
          <w:sz w:val="24"/>
          <w:szCs w:val="24"/>
          <w:lang w:val="fr-CA"/>
        </w:rPr>
        <w:t>r</w:t>
      </w:r>
      <w:r w:rsidR="00A45CD2" w:rsidRPr="00021594">
        <w:rPr>
          <w:rFonts w:ascii="Times New Roman" w:hAnsi="Times New Roman" w:cs="Times New Roman"/>
          <w:sz w:val="24"/>
          <w:szCs w:val="24"/>
          <w:lang w:val="fr-CA"/>
        </w:rPr>
        <w:t xml:space="preserve"> grato aos deuses </w:t>
      </w:r>
      <w:r w:rsidR="00E13530" w:rsidRPr="00021594">
        <w:rPr>
          <w:rFonts w:ascii="Times New Roman" w:hAnsi="Times New Roman" w:cs="Times New Roman"/>
          <w:sz w:val="24"/>
          <w:szCs w:val="24"/>
          <w:lang w:val="fr-CA"/>
        </w:rPr>
        <w:t xml:space="preserve">não era suficiente para os astecas. </w:t>
      </w:r>
      <w:r w:rsidR="00A45CD2" w:rsidRPr="00021594">
        <w:rPr>
          <w:rFonts w:ascii="Times New Roman" w:hAnsi="Times New Roman" w:cs="Times New Roman"/>
          <w:sz w:val="24"/>
          <w:szCs w:val="24"/>
          <w:lang w:val="fr-CA"/>
        </w:rPr>
        <w:t>Também é necessário ajudar</w:t>
      </w:r>
      <w:r w:rsidR="00E13530" w:rsidRPr="00021594">
        <w:rPr>
          <w:rFonts w:ascii="Times New Roman" w:hAnsi="Times New Roman" w:cs="Times New Roman"/>
          <w:sz w:val="24"/>
          <w:szCs w:val="24"/>
          <w:lang w:val="fr-CA"/>
        </w:rPr>
        <w:t xml:space="preserve"> os deuses a salvaguardar o Quinto Sol. Atividades relacionadas à medicina e </w:t>
      </w:r>
      <w:r w:rsidR="00FF766B" w:rsidRPr="00021594">
        <w:rPr>
          <w:rFonts w:ascii="Times New Roman" w:hAnsi="Times New Roman" w:cs="Times New Roman"/>
          <w:sz w:val="24"/>
          <w:szCs w:val="24"/>
          <w:lang w:val="fr-CA"/>
        </w:rPr>
        <w:t xml:space="preserve">á </w:t>
      </w:r>
      <w:r w:rsidR="00E13530" w:rsidRPr="00021594">
        <w:rPr>
          <w:rFonts w:ascii="Times New Roman" w:hAnsi="Times New Roman" w:cs="Times New Roman"/>
          <w:sz w:val="24"/>
          <w:szCs w:val="24"/>
          <w:lang w:val="fr-CA"/>
        </w:rPr>
        <w:t xml:space="preserve">cura são, portanto, formas </w:t>
      </w:r>
      <w:r w:rsidR="00586679" w:rsidRPr="00021594">
        <w:rPr>
          <w:rFonts w:ascii="Times New Roman" w:hAnsi="Times New Roman" w:cs="Times New Roman"/>
          <w:sz w:val="24"/>
          <w:szCs w:val="24"/>
          <w:lang w:val="fr-CA"/>
        </w:rPr>
        <w:t>de grat</w:t>
      </w:r>
      <w:r w:rsidR="00FF766B" w:rsidRPr="00021594">
        <w:rPr>
          <w:rFonts w:ascii="Times New Roman" w:hAnsi="Times New Roman" w:cs="Times New Roman"/>
          <w:sz w:val="24"/>
          <w:szCs w:val="24"/>
          <w:lang w:val="fr-CA"/>
        </w:rPr>
        <w:t>idã</w:t>
      </w:r>
      <w:r w:rsidR="00586679" w:rsidRPr="00021594">
        <w:rPr>
          <w:rFonts w:ascii="Times New Roman" w:hAnsi="Times New Roman" w:cs="Times New Roman"/>
          <w:sz w:val="24"/>
          <w:szCs w:val="24"/>
          <w:lang w:val="fr-CA"/>
        </w:rPr>
        <w:t xml:space="preserve">o </w:t>
      </w:r>
      <w:r w:rsidR="00E13530" w:rsidRPr="00021594">
        <w:rPr>
          <w:rFonts w:ascii="Times New Roman" w:hAnsi="Times New Roman" w:cs="Times New Roman"/>
          <w:sz w:val="24"/>
          <w:szCs w:val="24"/>
          <w:lang w:val="fr-CA"/>
        </w:rPr>
        <w:t>e apoi</w:t>
      </w:r>
      <w:r w:rsidR="00FF766B" w:rsidRPr="00021594">
        <w:rPr>
          <w:rFonts w:ascii="Times New Roman" w:hAnsi="Times New Roman" w:cs="Times New Roman"/>
          <w:sz w:val="24"/>
          <w:szCs w:val="24"/>
          <w:lang w:val="fr-CA"/>
        </w:rPr>
        <w:t>o a</w:t>
      </w:r>
      <w:r w:rsidR="00E13530" w:rsidRPr="00021594">
        <w:rPr>
          <w:rFonts w:ascii="Times New Roman" w:hAnsi="Times New Roman" w:cs="Times New Roman"/>
          <w:sz w:val="24"/>
          <w:szCs w:val="24"/>
          <w:lang w:val="fr-CA"/>
        </w:rPr>
        <w:t xml:space="preserve"> Ixtlilton, atividades de salvaguarda da fertilidade das terras agrícolas são formas </w:t>
      </w:r>
      <w:r w:rsidR="00586679" w:rsidRPr="00021594">
        <w:rPr>
          <w:rFonts w:ascii="Times New Roman" w:hAnsi="Times New Roman" w:cs="Times New Roman"/>
          <w:sz w:val="24"/>
          <w:szCs w:val="24"/>
          <w:lang w:val="fr-CA"/>
        </w:rPr>
        <w:t>grat</w:t>
      </w:r>
      <w:r w:rsidR="00FF766B" w:rsidRPr="00021594">
        <w:rPr>
          <w:rFonts w:ascii="Times New Roman" w:hAnsi="Times New Roman" w:cs="Times New Roman"/>
          <w:sz w:val="24"/>
          <w:szCs w:val="24"/>
          <w:lang w:val="fr-CA"/>
        </w:rPr>
        <w:t>idã</w:t>
      </w:r>
      <w:r w:rsidR="00586679" w:rsidRPr="00021594">
        <w:rPr>
          <w:rFonts w:ascii="Times New Roman" w:hAnsi="Times New Roman" w:cs="Times New Roman"/>
          <w:sz w:val="24"/>
          <w:szCs w:val="24"/>
          <w:lang w:val="fr-CA"/>
        </w:rPr>
        <w:t xml:space="preserve">o </w:t>
      </w:r>
      <w:r w:rsidR="00E13530" w:rsidRPr="00021594">
        <w:rPr>
          <w:rFonts w:ascii="Times New Roman" w:hAnsi="Times New Roman" w:cs="Times New Roman"/>
          <w:sz w:val="24"/>
          <w:szCs w:val="24"/>
          <w:lang w:val="fr-CA"/>
        </w:rPr>
        <w:t>e apoi</w:t>
      </w:r>
      <w:r w:rsidR="00FF766B" w:rsidRPr="00021594">
        <w:rPr>
          <w:rFonts w:ascii="Times New Roman" w:hAnsi="Times New Roman" w:cs="Times New Roman"/>
          <w:sz w:val="24"/>
          <w:szCs w:val="24"/>
          <w:lang w:val="fr-CA"/>
        </w:rPr>
        <w:t xml:space="preserve">o </w:t>
      </w:r>
      <w:r w:rsidR="00E13530" w:rsidRPr="00021594">
        <w:rPr>
          <w:rFonts w:ascii="Times New Roman" w:hAnsi="Times New Roman" w:cs="Times New Roman"/>
          <w:sz w:val="24"/>
          <w:szCs w:val="24"/>
          <w:lang w:val="fr-CA"/>
        </w:rPr>
        <w:t xml:space="preserve">a Tlāloc, alcançar sabedoria é uma forma de </w:t>
      </w:r>
      <w:r w:rsidR="00FF766B" w:rsidRPr="00021594">
        <w:rPr>
          <w:rFonts w:ascii="Times New Roman" w:hAnsi="Times New Roman" w:cs="Times New Roman"/>
          <w:sz w:val="24"/>
          <w:szCs w:val="24"/>
          <w:lang w:val="fr-CA"/>
        </w:rPr>
        <w:t xml:space="preserve">gratidão </w:t>
      </w:r>
      <w:r w:rsidR="00E13530" w:rsidRPr="00021594">
        <w:rPr>
          <w:rFonts w:ascii="Times New Roman" w:hAnsi="Times New Roman" w:cs="Times New Roman"/>
          <w:sz w:val="24"/>
          <w:szCs w:val="24"/>
          <w:lang w:val="fr-CA"/>
        </w:rPr>
        <w:t xml:space="preserve"> e apoi</w:t>
      </w:r>
      <w:r w:rsidR="00FF766B" w:rsidRPr="00021594">
        <w:rPr>
          <w:rFonts w:ascii="Times New Roman" w:hAnsi="Times New Roman" w:cs="Times New Roman"/>
          <w:sz w:val="24"/>
          <w:szCs w:val="24"/>
          <w:lang w:val="fr-CA"/>
        </w:rPr>
        <w:t>o a</w:t>
      </w:r>
      <w:r w:rsidR="00E13530" w:rsidRPr="00021594">
        <w:rPr>
          <w:rFonts w:ascii="Times New Roman" w:hAnsi="Times New Roman" w:cs="Times New Roman"/>
          <w:sz w:val="24"/>
          <w:szCs w:val="24"/>
          <w:lang w:val="fr-CA"/>
        </w:rPr>
        <w:t xml:space="preserve"> Quetzalcōātl, sacrifícios humanos </w:t>
      </w:r>
      <w:r w:rsidR="00CF23DD" w:rsidRPr="00021594">
        <w:rPr>
          <w:rFonts w:ascii="Times New Roman" w:hAnsi="Times New Roman" w:cs="Times New Roman"/>
          <w:sz w:val="24"/>
          <w:szCs w:val="24"/>
          <w:lang w:val="fr-CA"/>
        </w:rPr>
        <w:t>são</w:t>
      </w:r>
      <w:r w:rsidR="00E13530" w:rsidRPr="00021594">
        <w:rPr>
          <w:rFonts w:ascii="Times New Roman" w:hAnsi="Times New Roman" w:cs="Times New Roman"/>
          <w:sz w:val="24"/>
          <w:szCs w:val="24"/>
          <w:lang w:val="fr-CA"/>
        </w:rPr>
        <w:t xml:space="preserve"> uma forma de</w:t>
      </w:r>
      <w:r w:rsidR="00586679" w:rsidRPr="00021594">
        <w:rPr>
          <w:rFonts w:ascii="Times New Roman" w:hAnsi="Times New Roman" w:cs="Times New Roman"/>
          <w:sz w:val="24"/>
          <w:szCs w:val="24"/>
          <w:lang w:val="fr-CA"/>
        </w:rPr>
        <w:t xml:space="preserve"> grat</w:t>
      </w:r>
      <w:r w:rsidR="00FF766B" w:rsidRPr="00021594">
        <w:rPr>
          <w:rFonts w:ascii="Times New Roman" w:hAnsi="Times New Roman" w:cs="Times New Roman"/>
          <w:sz w:val="24"/>
          <w:szCs w:val="24"/>
          <w:lang w:val="fr-CA"/>
        </w:rPr>
        <w:t>idã</w:t>
      </w:r>
      <w:r w:rsidR="00586679" w:rsidRPr="00021594">
        <w:rPr>
          <w:rFonts w:ascii="Times New Roman" w:hAnsi="Times New Roman" w:cs="Times New Roman"/>
          <w:sz w:val="24"/>
          <w:szCs w:val="24"/>
          <w:lang w:val="fr-CA"/>
        </w:rPr>
        <w:t xml:space="preserve">o </w:t>
      </w:r>
      <w:r w:rsidR="00E13530" w:rsidRPr="00021594">
        <w:rPr>
          <w:rFonts w:ascii="Times New Roman" w:hAnsi="Times New Roman" w:cs="Times New Roman"/>
          <w:sz w:val="24"/>
          <w:szCs w:val="24"/>
          <w:lang w:val="fr-CA"/>
        </w:rPr>
        <w:t>e apoi</w:t>
      </w:r>
      <w:r w:rsidR="00FF766B" w:rsidRPr="00021594">
        <w:rPr>
          <w:rFonts w:ascii="Times New Roman" w:hAnsi="Times New Roman" w:cs="Times New Roman"/>
          <w:sz w:val="24"/>
          <w:szCs w:val="24"/>
          <w:lang w:val="fr-CA"/>
        </w:rPr>
        <w:t xml:space="preserve">o </w:t>
      </w:r>
      <w:r w:rsidR="00E13530" w:rsidRPr="00021594">
        <w:rPr>
          <w:rFonts w:ascii="Times New Roman" w:hAnsi="Times New Roman" w:cs="Times New Roman"/>
          <w:sz w:val="24"/>
          <w:szCs w:val="24"/>
          <w:lang w:val="fr-CA"/>
        </w:rPr>
        <w:t xml:space="preserve">a Huītzilōpōchtli, a homossexualidade </w:t>
      </w:r>
      <w:r w:rsidR="00CF23DD" w:rsidRPr="00021594">
        <w:rPr>
          <w:rFonts w:ascii="Times New Roman" w:hAnsi="Times New Roman" w:cs="Times New Roman"/>
          <w:sz w:val="24"/>
          <w:szCs w:val="24"/>
          <w:lang w:val="fr-CA"/>
        </w:rPr>
        <w:t>é</w:t>
      </w:r>
      <w:r w:rsidR="00E13530" w:rsidRPr="00021594">
        <w:rPr>
          <w:rFonts w:ascii="Times New Roman" w:hAnsi="Times New Roman" w:cs="Times New Roman"/>
          <w:sz w:val="24"/>
          <w:szCs w:val="24"/>
          <w:lang w:val="fr-CA"/>
        </w:rPr>
        <w:t xml:space="preserve"> uma forma de </w:t>
      </w:r>
      <w:r w:rsidR="00586679" w:rsidRPr="00021594">
        <w:rPr>
          <w:rFonts w:ascii="Times New Roman" w:hAnsi="Times New Roman" w:cs="Times New Roman"/>
          <w:sz w:val="24"/>
          <w:szCs w:val="24"/>
          <w:lang w:val="fr-CA"/>
        </w:rPr>
        <w:t>grat</w:t>
      </w:r>
      <w:r w:rsidR="00AE4135" w:rsidRPr="00021594">
        <w:rPr>
          <w:rFonts w:ascii="Times New Roman" w:hAnsi="Times New Roman" w:cs="Times New Roman"/>
          <w:sz w:val="24"/>
          <w:szCs w:val="24"/>
          <w:lang w:val="fr-CA"/>
        </w:rPr>
        <w:t>idã</w:t>
      </w:r>
      <w:r w:rsidR="00586679" w:rsidRPr="00021594">
        <w:rPr>
          <w:rFonts w:ascii="Times New Roman" w:hAnsi="Times New Roman" w:cs="Times New Roman"/>
          <w:sz w:val="24"/>
          <w:szCs w:val="24"/>
          <w:lang w:val="fr-CA"/>
        </w:rPr>
        <w:t xml:space="preserve">o </w:t>
      </w:r>
      <w:r w:rsidR="00E13530" w:rsidRPr="00021594">
        <w:rPr>
          <w:rFonts w:ascii="Times New Roman" w:hAnsi="Times New Roman" w:cs="Times New Roman"/>
          <w:sz w:val="24"/>
          <w:szCs w:val="24"/>
          <w:lang w:val="fr-CA"/>
        </w:rPr>
        <w:t>e apoi</w:t>
      </w:r>
      <w:r w:rsidR="00AE4135" w:rsidRPr="00021594">
        <w:rPr>
          <w:rFonts w:ascii="Times New Roman" w:hAnsi="Times New Roman" w:cs="Times New Roman"/>
          <w:sz w:val="24"/>
          <w:szCs w:val="24"/>
          <w:lang w:val="fr-CA"/>
        </w:rPr>
        <w:t xml:space="preserve">o </w:t>
      </w:r>
      <w:r w:rsidR="00E13530" w:rsidRPr="00021594">
        <w:rPr>
          <w:rFonts w:ascii="Times New Roman" w:hAnsi="Times New Roman" w:cs="Times New Roman"/>
          <w:sz w:val="24"/>
          <w:szCs w:val="24"/>
          <w:lang w:val="fr-CA"/>
        </w:rPr>
        <w:t>a Xōchipilli</w:t>
      </w:r>
      <w:r w:rsidR="00AE4135" w:rsidRPr="00021594">
        <w:rPr>
          <w:rFonts w:ascii="Times New Roman" w:hAnsi="Times New Roman" w:cs="Times New Roman"/>
          <w:sz w:val="24"/>
          <w:szCs w:val="24"/>
          <w:lang w:val="fr-CA"/>
        </w:rPr>
        <w:t>,</w:t>
      </w:r>
      <w:r w:rsidR="00E13530" w:rsidRPr="00021594">
        <w:rPr>
          <w:rFonts w:ascii="Times New Roman" w:hAnsi="Times New Roman" w:cs="Times New Roman"/>
          <w:sz w:val="24"/>
          <w:szCs w:val="24"/>
          <w:lang w:val="fr-CA"/>
        </w:rPr>
        <w:t xml:space="preserve"> </w:t>
      </w:r>
      <w:r w:rsidR="00E13530" w:rsidRPr="00021594">
        <w:rPr>
          <w:rFonts w:ascii="Times New Roman" w:hAnsi="Times New Roman" w:cs="Times New Roman"/>
          <w:i/>
          <w:sz w:val="24"/>
          <w:szCs w:val="24"/>
          <w:lang w:val="fr-CA"/>
        </w:rPr>
        <w:t>et cetera</w:t>
      </w:r>
      <w:r w:rsidR="00E13530" w:rsidRPr="00021594">
        <w:rPr>
          <w:rFonts w:ascii="Times New Roman" w:hAnsi="Times New Roman" w:cs="Times New Roman"/>
          <w:sz w:val="24"/>
          <w:szCs w:val="24"/>
          <w:lang w:val="fr-CA"/>
        </w:rPr>
        <w:t xml:space="preserve">. Atividades contra a medicina e a cura, a fertilidade das terras agrícolas, a sabedoria, os sacrifícios humanos e a homossexualidade não só ameaçam o equilíbrio que sustenta o Quinto Sol, mas também provocam a ira do respectivo deus. </w:t>
      </w:r>
      <w:r w:rsidR="000E3AB3" w:rsidRPr="00021594">
        <w:rPr>
          <w:rFonts w:ascii="Times New Roman" w:hAnsi="Times New Roman" w:cs="Times New Roman"/>
          <w:sz w:val="24"/>
          <w:szCs w:val="24"/>
          <w:lang w:val="fr-CA"/>
        </w:rPr>
        <w:t xml:space="preserve">As Nações Indígenas da Ixachitlān não precisam de contribuições jurídicas ocidentais. </w:t>
      </w:r>
      <w:r w:rsidR="002558EB" w:rsidRPr="00021594">
        <w:rPr>
          <w:rFonts w:ascii="Times New Roman" w:hAnsi="Times New Roman" w:cs="Times New Roman"/>
          <w:sz w:val="24"/>
          <w:szCs w:val="24"/>
          <w:lang w:val="fr-CA"/>
        </w:rPr>
        <w:t>É</w:t>
      </w:r>
      <w:r w:rsidR="000E3AB3" w:rsidRPr="00021594">
        <w:rPr>
          <w:rFonts w:ascii="Times New Roman" w:hAnsi="Times New Roman" w:cs="Times New Roman"/>
          <w:sz w:val="24"/>
          <w:szCs w:val="24"/>
          <w:lang w:val="fr-CA"/>
        </w:rPr>
        <w:t xml:space="preserve"> motivado a repetir que n</w:t>
      </w:r>
      <w:r w:rsidRPr="00021594">
        <w:rPr>
          <w:rFonts w:ascii="Times New Roman" w:hAnsi="Times New Roman" w:cs="Times New Roman"/>
          <w:sz w:val="24"/>
          <w:szCs w:val="24"/>
          <w:lang w:val="fr-CA"/>
        </w:rPr>
        <w:t xml:space="preserve">enhum dos ramos </w:t>
      </w:r>
      <w:r w:rsidR="002D1F91" w:rsidRPr="00021594">
        <w:rPr>
          <w:rFonts w:ascii="Times New Roman" w:hAnsi="Times New Roman" w:cs="Times New Roman"/>
          <w:sz w:val="24"/>
          <w:szCs w:val="24"/>
          <w:lang w:val="fr-CA"/>
        </w:rPr>
        <w:t>do direito</w:t>
      </w:r>
      <w:r w:rsidRPr="00021594">
        <w:rPr>
          <w:rFonts w:ascii="Times New Roman" w:hAnsi="Times New Roman" w:cs="Times New Roman"/>
          <w:sz w:val="24"/>
          <w:szCs w:val="24"/>
          <w:lang w:val="fr-CA"/>
        </w:rPr>
        <w:t xml:space="preserve"> ocidental da modernidade tem qualquer normatividade </w:t>
      </w:r>
      <w:r w:rsidR="00317E93" w:rsidRPr="00021594">
        <w:rPr>
          <w:rFonts w:ascii="Times New Roman" w:hAnsi="Times New Roman" w:cs="Times New Roman"/>
          <w:sz w:val="24"/>
          <w:szCs w:val="24"/>
          <w:lang w:val="fr-CA"/>
        </w:rPr>
        <w:t>na</w:t>
      </w:r>
      <w:r w:rsidRPr="00021594">
        <w:rPr>
          <w:rFonts w:ascii="Times New Roman" w:hAnsi="Times New Roman" w:cs="Times New Roman"/>
          <w:sz w:val="24"/>
          <w:szCs w:val="24"/>
          <w:lang w:val="fr-CA"/>
        </w:rPr>
        <w:t xml:space="preserve"> Ixachitlān, porque somente os direitos baseados nas cosmovisões das Nações Indígenas d</w:t>
      </w:r>
      <w:r w:rsidR="002D1F91" w:rsidRPr="00021594">
        <w:rPr>
          <w:rFonts w:ascii="Times New Roman" w:hAnsi="Times New Roman" w:cs="Times New Roman"/>
          <w:sz w:val="24"/>
          <w:szCs w:val="24"/>
          <w:lang w:val="fr-CA"/>
        </w:rPr>
        <w:t>a</w:t>
      </w:r>
      <w:r w:rsidRPr="00021594">
        <w:rPr>
          <w:rFonts w:ascii="Times New Roman" w:hAnsi="Times New Roman" w:cs="Times New Roman"/>
          <w:sz w:val="24"/>
          <w:szCs w:val="24"/>
          <w:lang w:val="fr-CA"/>
        </w:rPr>
        <w:t xml:space="preserve"> Ixachitlān são normativ</w:t>
      </w:r>
      <w:r w:rsidR="00AE4135" w:rsidRPr="00021594">
        <w:rPr>
          <w:rFonts w:ascii="Times New Roman" w:hAnsi="Times New Roman" w:cs="Times New Roman"/>
          <w:sz w:val="24"/>
          <w:szCs w:val="24"/>
          <w:lang w:val="fr-CA"/>
        </w:rPr>
        <w:t>o</w:t>
      </w:r>
      <w:r w:rsidRPr="00021594">
        <w:rPr>
          <w:rFonts w:ascii="Times New Roman" w:hAnsi="Times New Roman" w:cs="Times New Roman"/>
          <w:sz w:val="24"/>
          <w:szCs w:val="24"/>
          <w:lang w:val="fr-CA"/>
        </w:rPr>
        <w:t xml:space="preserve">s </w:t>
      </w:r>
      <w:r w:rsidR="00317E93" w:rsidRPr="00021594">
        <w:rPr>
          <w:rFonts w:ascii="Times New Roman" w:hAnsi="Times New Roman" w:cs="Times New Roman"/>
          <w:sz w:val="24"/>
          <w:szCs w:val="24"/>
          <w:lang w:val="fr-CA"/>
        </w:rPr>
        <w:t>na</w:t>
      </w:r>
      <w:r w:rsidRPr="00021594">
        <w:rPr>
          <w:rFonts w:ascii="Times New Roman" w:hAnsi="Times New Roman" w:cs="Times New Roman"/>
          <w:sz w:val="24"/>
          <w:szCs w:val="24"/>
          <w:lang w:val="fr-CA"/>
        </w:rPr>
        <w:t xml:space="preserve"> Ixachitlān.</w:t>
      </w:r>
    </w:p>
    <w:p w14:paraId="6BA66294" w14:textId="75DF380D" w:rsidR="0001301B" w:rsidRPr="00021594" w:rsidRDefault="0001301B" w:rsidP="00E76D6E">
      <w:pPr>
        <w:spacing w:after="0" w:line="360" w:lineRule="auto"/>
        <w:ind w:firstLine="709"/>
        <w:jc w:val="both"/>
        <w:rPr>
          <w:rFonts w:ascii="Times New Roman" w:hAnsi="Times New Roman" w:cs="Times New Roman"/>
          <w:sz w:val="24"/>
          <w:szCs w:val="24"/>
          <w:lang w:val="fr-CA"/>
        </w:rPr>
      </w:pPr>
      <w:r w:rsidRPr="00021594">
        <w:rPr>
          <w:rFonts w:ascii="Times New Roman" w:hAnsi="Times New Roman" w:cs="Times New Roman"/>
          <w:sz w:val="24"/>
          <w:szCs w:val="24"/>
          <w:lang w:val="fr-CA"/>
        </w:rPr>
        <w:t>Pode-se argumentar, é claro, que</w:t>
      </w:r>
      <w:r w:rsidR="007422F5" w:rsidRPr="00021594">
        <w:rPr>
          <w:rFonts w:ascii="Times New Roman" w:hAnsi="Times New Roman" w:cs="Times New Roman"/>
          <w:sz w:val="24"/>
          <w:szCs w:val="24"/>
          <w:lang w:val="fr-CA"/>
        </w:rPr>
        <w:t xml:space="preserve"> o</w:t>
      </w:r>
      <w:r w:rsidRPr="00021594">
        <w:rPr>
          <w:rFonts w:ascii="Times New Roman" w:hAnsi="Times New Roman" w:cs="Times New Roman"/>
          <w:sz w:val="24"/>
          <w:szCs w:val="24"/>
          <w:lang w:val="fr-CA"/>
        </w:rPr>
        <w:t xml:space="preserve"> </w:t>
      </w:r>
      <w:r w:rsidRPr="00021594">
        <w:rPr>
          <w:rFonts w:ascii="Times New Roman" w:hAnsi="Times New Roman" w:cs="Times New Roman"/>
          <w:i/>
          <w:sz w:val="24"/>
          <w:szCs w:val="24"/>
          <w:lang w:val="fr-CA"/>
        </w:rPr>
        <w:t>ius cogens</w:t>
      </w:r>
      <w:r w:rsidRPr="00021594">
        <w:rPr>
          <w:rFonts w:ascii="Times New Roman" w:hAnsi="Times New Roman" w:cs="Times New Roman"/>
          <w:sz w:val="24"/>
          <w:szCs w:val="24"/>
          <w:lang w:val="fr-CA"/>
        </w:rPr>
        <w:t xml:space="preserve"> e </w:t>
      </w:r>
      <w:r w:rsidR="007422F5" w:rsidRPr="00021594">
        <w:rPr>
          <w:rFonts w:ascii="Times New Roman" w:hAnsi="Times New Roman" w:cs="Times New Roman"/>
          <w:sz w:val="24"/>
          <w:szCs w:val="24"/>
          <w:lang w:val="fr-CA"/>
        </w:rPr>
        <w:t xml:space="preserve">os </w:t>
      </w:r>
      <w:r w:rsidRPr="00021594">
        <w:rPr>
          <w:rFonts w:ascii="Times New Roman" w:hAnsi="Times New Roman" w:cs="Times New Roman"/>
          <w:sz w:val="24"/>
          <w:szCs w:val="24"/>
          <w:lang w:val="fr-CA"/>
        </w:rPr>
        <w:t>direitos humanos do tipo ocidental não são os mesmos</w:t>
      </w:r>
      <w:r w:rsidR="00A660CF">
        <w:rPr>
          <w:rFonts w:ascii="Times New Roman" w:hAnsi="Times New Roman" w:cs="Times New Roman"/>
          <w:sz w:val="24"/>
          <w:szCs w:val="24"/>
          <w:lang w:val="fr-CA"/>
        </w:rPr>
        <w:t xml:space="preserve"> (</w:t>
      </w:r>
      <w:r w:rsidR="00A660CF" w:rsidRPr="00A660CF">
        <w:rPr>
          <w:rFonts w:ascii="Times New Roman" w:hAnsi="Times New Roman" w:cs="Times New Roman"/>
          <w:caps/>
          <w:sz w:val="24"/>
          <w:szCs w:val="24"/>
          <w:lang w:val="fr-CA"/>
        </w:rPr>
        <w:t>Zelada</w:t>
      </w:r>
      <w:r w:rsidR="00A660CF" w:rsidRPr="00A660CF">
        <w:rPr>
          <w:rFonts w:ascii="Times New Roman" w:hAnsi="Times New Roman" w:cs="Times New Roman"/>
          <w:sz w:val="24"/>
          <w:szCs w:val="24"/>
          <w:lang w:val="fr-CA"/>
        </w:rPr>
        <w:t>, 2002, pp. 150-151</w:t>
      </w:r>
      <w:r w:rsidR="00A660CF">
        <w:rPr>
          <w:rFonts w:ascii="Times New Roman" w:hAnsi="Times New Roman" w:cs="Times New Roman"/>
          <w:sz w:val="24"/>
          <w:szCs w:val="24"/>
          <w:lang w:val="fr-CA"/>
        </w:rPr>
        <w:t>)</w:t>
      </w:r>
      <w:r w:rsidRPr="00021594">
        <w:rPr>
          <w:rFonts w:ascii="Times New Roman" w:hAnsi="Times New Roman" w:cs="Times New Roman"/>
          <w:sz w:val="24"/>
          <w:szCs w:val="24"/>
          <w:lang w:val="fr-CA"/>
        </w:rPr>
        <w:t xml:space="preserve">, mas as semelhanças se sobrepõem </w:t>
      </w:r>
      <w:r w:rsidR="00317E93" w:rsidRPr="00021594">
        <w:rPr>
          <w:rFonts w:ascii="Times New Roman" w:hAnsi="Times New Roman" w:cs="Times New Roman"/>
          <w:sz w:val="24"/>
          <w:szCs w:val="24"/>
          <w:lang w:val="fr-CA"/>
        </w:rPr>
        <w:t>na</w:t>
      </w:r>
      <w:r w:rsidRPr="00021594">
        <w:rPr>
          <w:rFonts w:ascii="Times New Roman" w:hAnsi="Times New Roman" w:cs="Times New Roman"/>
          <w:sz w:val="24"/>
          <w:szCs w:val="24"/>
          <w:lang w:val="fr-CA"/>
        </w:rPr>
        <w:t xml:space="preserve"> Ixachitlān. Tanto o </w:t>
      </w:r>
      <w:r w:rsidRPr="00021594">
        <w:rPr>
          <w:rFonts w:ascii="Times New Roman" w:hAnsi="Times New Roman" w:cs="Times New Roman"/>
          <w:i/>
          <w:sz w:val="24"/>
          <w:szCs w:val="24"/>
          <w:lang w:val="fr-CA"/>
        </w:rPr>
        <w:t>ius cogens</w:t>
      </w:r>
      <w:r w:rsidRPr="00021594">
        <w:rPr>
          <w:rFonts w:ascii="Times New Roman" w:hAnsi="Times New Roman" w:cs="Times New Roman"/>
          <w:sz w:val="24"/>
          <w:szCs w:val="24"/>
          <w:lang w:val="fr-CA"/>
        </w:rPr>
        <w:t xml:space="preserve"> quanto os direitos humanos do tipo ocidental estão enraizados na esfera cultural ocidental e </w:t>
      </w:r>
      <w:r w:rsidR="00586679" w:rsidRPr="00021594">
        <w:rPr>
          <w:rFonts w:ascii="Times New Roman" w:hAnsi="Times New Roman" w:cs="Times New Roman"/>
          <w:sz w:val="24"/>
          <w:szCs w:val="24"/>
          <w:lang w:val="fr-CA"/>
        </w:rPr>
        <w:t>no direito</w:t>
      </w:r>
      <w:r w:rsidRPr="00021594">
        <w:rPr>
          <w:rFonts w:ascii="Times New Roman" w:hAnsi="Times New Roman" w:cs="Times New Roman"/>
          <w:sz w:val="24"/>
          <w:szCs w:val="24"/>
          <w:lang w:val="fr-CA"/>
        </w:rPr>
        <w:t xml:space="preserve"> ocidental da modernidade, e qualquer tentativa de impô-los às Nações Indígenas d</w:t>
      </w:r>
      <w:r w:rsidR="000224FE" w:rsidRPr="00021594">
        <w:rPr>
          <w:rFonts w:ascii="Times New Roman" w:hAnsi="Times New Roman" w:cs="Times New Roman"/>
          <w:sz w:val="24"/>
          <w:szCs w:val="24"/>
          <w:lang w:val="fr-CA"/>
        </w:rPr>
        <w:t>a</w:t>
      </w:r>
      <w:r w:rsidRPr="00021594">
        <w:rPr>
          <w:rFonts w:ascii="Times New Roman" w:hAnsi="Times New Roman" w:cs="Times New Roman"/>
          <w:sz w:val="24"/>
          <w:szCs w:val="24"/>
          <w:lang w:val="fr-CA"/>
        </w:rPr>
        <w:t xml:space="preserve"> Ixachitlān, ou seja, os únicos detentores da soberania </w:t>
      </w:r>
      <w:r w:rsidR="00317E93" w:rsidRPr="00021594">
        <w:rPr>
          <w:rFonts w:ascii="Times New Roman" w:hAnsi="Times New Roman" w:cs="Times New Roman"/>
          <w:sz w:val="24"/>
          <w:szCs w:val="24"/>
          <w:lang w:val="fr-CA"/>
        </w:rPr>
        <w:t>na</w:t>
      </w:r>
      <w:r w:rsidRPr="00021594">
        <w:rPr>
          <w:rFonts w:ascii="Times New Roman" w:hAnsi="Times New Roman" w:cs="Times New Roman"/>
          <w:sz w:val="24"/>
          <w:szCs w:val="24"/>
          <w:lang w:val="fr-CA"/>
        </w:rPr>
        <w:t xml:space="preserve"> Ixachitlān, não é apenas uma expressão </w:t>
      </w:r>
      <w:r w:rsidR="00AE4135" w:rsidRPr="00021594">
        <w:rPr>
          <w:rFonts w:ascii="Times New Roman" w:hAnsi="Times New Roman" w:cs="Times New Roman"/>
          <w:sz w:val="24"/>
          <w:szCs w:val="24"/>
          <w:lang w:val="fr-CA"/>
        </w:rPr>
        <w:t xml:space="preserve">de </w:t>
      </w:r>
      <w:r w:rsidRPr="00021594">
        <w:rPr>
          <w:rFonts w:ascii="Times New Roman" w:hAnsi="Times New Roman" w:cs="Times New Roman"/>
          <w:sz w:val="24"/>
          <w:szCs w:val="24"/>
          <w:lang w:val="fr-CA"/>
        </w:rPr>
        <w:t>colonialidade jurídica e colonialismo continuado, mas também ilegal.</w:t>
      </w:r>
      <w:r w:rsidR="000224FE" w:rsidRPr="00021594">
        <w:rPr>
          <w:rFonts w:ascii="Times New Roman" w:hAnsi="Times New Roman" w:cs="Times New Roman"/>
          <w:sz w:val="24"/>
          <w:szCs w:val="24"/>
          <w:lang w:val="fr-CA"/>
        </w:rPr>
        <w:t xml:space="preserve"> Isso não significa que as cosmovisões das Nações Indígenas da </w:t>
      </w:r>
      <w:r w:rsidR="002E5A50" w:rsidRPr="00021594">
        <w:rPr>
          <w:rFonts w:ascii="Times New Roman" w:hAnsi="Times New Roman" w:cs="Times New Roman"/>
          <w:sz w:val="24"/>
          <w:szCs w:val="24"/>
          <w:lang w:val="fr-CA"/>
        </w:rPr>
        <w:t>Ixachitlān</w:t>
      </w:r>
      <w:r w:rsidR="000224FE" w:rsidRPr="00021594">
        <w:rPr>
          <w:rFonts w:ascii="Times New Roman" w:hAnsi="Times New Roman" w:cs="Times New Roman"/>
          <w:sz w:val="24"/>
          <w:szCs w:val="24"/>
          <w:lang w:val="fr-CA"/>
        </w:rPr>
        <w:t xml:space="preserve"> sejam destituídas de direitos humanos. Muito pelo contrário. Os exemplos acima mostram </w:t>
      </w:r>
      <w:proofErr w:type="gramStart"/>
      <w:r w:rsidR="000224FE" w:rsidRPr="00021594">
        <w:rPr>
          <w:rFonts w:ascii="Times New Roman" w:hAnsi="Times New Roman" w:cs="Times New Roman"/>
          <w:sz w:val="24"/>
          <w:szCs w:val="24"/>
          <w:lang w:val="fr-CA"/>
        </w:rPr>
        <w:t>que os</w:t>
      </w:r>
      <w:proofErr w:type="gramEnd"/>
      <w:r w:rsidR="000224FE" w:rsidRPr="00021594">
        <w:rPr>
          <w:rFonts w:ascii="Times New Roman" w:hAnsi="Times New Roman" w:cs="Times New Roman"/>
          <w:sz w:val="24"/>
          <w:szCs w:val="24"/>
          <w:lang w:val="fr-CA"/>
        </w:rPr>
        <w:t xml:space="preserve"> direitos humanos dos gays astecas foram protegidos com eficácia e eficiência</w:t>
      </w:r>
      <w:r w:rsidR="00265D9A" w:rsidRPr="00021594">
        <w:rPr>
          <w:rStyle w:val="FootnoteReference"/>
          <w:rFonts w:ascii="Times New Roman" w:hAnsi="Times New Roman" w:cs="Times New Roman"/>
          <w:sz w:val="24"/>
          <w:szCs w:val="24"/>
          <w:lang w:val="fr-CA"/>
        </w:rPr>
        <w:footnoteReference w:id="13"/>
      </w:r>
      <w:r w:rsidR="000224FE" w:rsidRPr="00021594">
        <w:rPr>
          <w:rFonts w:ascii="Times New Roman" w:hAnsi="Times New Roman" w:cs="Times New Roman"/>
          <w:sz w:val="24"/>
          <w:szCs w:val="24"/>
          <w:lang w:val="fr-CA"/>
        </w:rPr>
        <w:t>.</w:t>
      </w:r>
    </w:p>
    <w:p w14:paraId="6920B010" w14:textId="77777777" w:rsidR="008E491E" w:rsidRPr="00021594" w:rsidRDefault="008E491E" w:rsidP="00E76D6E">
      <w:pPr>
        <w:spacing w:after="0" w:line="360" w:lineRule="auto"/>
        <w:rPr>
          <w:rFonts w:ascii="Times New Roman" w:hAnsi="Times New Roman" w:cs="Times New Roman"/>
          <w:sz w:val="24"/>
          <w:szCs w:val="24"/>
          <w:lang w:val="fr-CA"/>
        </w:rPr>
      </w:pPr>
    </w:p>
    <w:p w14:paraId="260F5006" w14:textId="77777777" w:rsidR="008E491E" w:rsidRPr="00021594" w:rsidRDefault="00611D75" w:rsidP="009F2757">
      <w:pPr>
        <w:pStyle w:val="Heading2"/>
        <w:spacing w:before="0" w:line="360" w:lineRule="auto"/>
        <w:rPr>
          <w:rFonts w:ascii="Times New Roman" w:hAnsi="Times New Roman" w:cs="Times New Roman"/>
          <w:b/>
          <w:color w:val="auto"/>
          <w:sz w:val="24"/>
          <w:szCs w:val="24"/>
          <w:lang w:val="fr-CA"/>
        </w:rPr>
      </w:pPr>
      <w:r w:rsidRPr="00021594">
        <w:rPr>
          <w:rFonts w:ascii="Times New Roman" w:hAnsi="Times New Roman" w:cs="Times New Roman"/>
          <w:b/>
          <w:color w:val="auto"/>
          <w:sz w:val="24"/>
          <w:szCs w:val="24"/>
          <w:lang w:val="fr-CA"/>
        </w:rPr>
        <w:t>Algumas observações sobre a crise climática e o declínio da biodiversidade</w:t>
      </w:r>
    </w:p>
    <w:p w14:paraId="347DB379" w14:textId="5E2BCCAE" w:rsidR="00EE3506" w:rsidRPr="00021594" w:rsidRDefault="00EE3506" w:rsidP="00E76D6E">
      <w:pPr>
        <w:spacing w:after="0" w:line="360" w:lineRule="auto"/>
        <w:ind w:firstLine="709"/>
        <w:jc w:val="both"/>
        <w:rPr>
          <w:rFonts w:ascii="Times New Roman" w:hAnsi="Times New Roman" w:cs="Times New Roman"/>
          <w:sz w:val="24"/>
          <w:szCs w:val="24"/>
          <w:lang w:val="fr-CA"/>
        </w:rPr>
      </w:pPr>
      <w:r w:rsidRPr="00021594">
        <w:rPr>
          <w:rFonts w:ascii="Times New Roman" w:hAnsi="Times New Roman" w:cs="Times New Roman"/>
          <w:sz w:val="24"/>
          <w:szCs w:val="24"/>
          <w:lang w:val="fr-CA"/>
        </w:rPr>
        <w:t xml:space="preserve">Os direitos humanos salvaguardados pela gratidão dos astecas aos seus deuses levanta a questão de saber se </w:t>
      </w:r>
      <w:r w:rsidR="00093996" w:rsidRPr="00021594">
        <w:rPr>
          <w:rFonts w:ascii="Times New Roman" w:hAnsi="Times New Roman" w:cs="Times New Roman"/>
          <w:sz w:val="24"/>
          <w:szCs w:val="24"/>
          <w:lang w:val="fr-CA"/>
        </w:rPr>
        <w:t>o direito</w:t>
      </w:r>
      <w:r w:rsidRPr="00021594">
        <w:rPr>
          <w:rFonts w:ascii="Times New Roman" w:hAnsi="Times New Roman" w:cs="Times New Roman"/>
          <w:sz w:val="24"/>
          <w:szCs w:val="24"/>
          <w:lang w:val="fr-CA"/>
        </w:rPr>
        <w:t xml:space="preserve"> basead</w:t>
      </w:r>
      <w:r w:rsidR="003F4AAE" w:rsidRPr="00021594">
        <w:rPr>
          <w:rFonts w:ascii="Times New Roman" w:hAnsi="Times New Roman" w:cs="Times New Roman"/>
          <w:sz w:val="24"/>
          <w:szCs w:val="24"/>
          <w:lang w:val="fr-CA"/>
        </w:rPr>
        <w:t>o</w:t>
      </w:r>
      <w:r w:rsidRPr="00021594">
        <w:rPr>
          <w:rFonts w:ascii="Times New Roman" w:hAnsi="Times New Roman" w:cs="Times New Roman"/>
          <w:sz w:val="24"/>
          <w:szCs w:val="24"/>
          <w:lang w:val="fr-CA"/>
        </w:rPr>
        <w:t xml:space="preserve"> na cosmovisão dos astecas é mais adequad</w:t>
      </w:r>
      <w:r w:rsidR="00AE4135" w:rsidRPr="00021594">
        <w:rPr>
          <w:rFonts w:ascii="Times New Roman" w:hAnsi="Times New Roman" w:cs="Times New Roman"/>
          <w:sz w:val="24"/>
          <w:szCs w:val="24"/>
          <w:lang w:val="fr-CA"/>
        </w:rPr>
        <w:t>o</w:t>
      </w:r>
      <w:r w:rsidRPr="00021594">
        <w:rPr>
          <w:rFonts w:ascii="Times New Roman" w:hAnsi="Times New Roman" w:cs="Times New Roman"/>
          <w:sz w:val="24"/>
          <w:szCs w:val="24"/>
          <w:lang w:val="fr-CA"/>
        </w:rPr>
        <w:t xml:space="preserve"> para proteger a humanidade de sua </w:t>
      </w:r>
      <w:r w:rsidR="003F4AAE" w:rsidRPr="00021594">
        <w:rPr>
          <w:rFonts w:ascii="Times New Roman" w:hAnsi="Times New Roman" w:cs="Times New Roman"/>
          <w:sz w:val="24"/>
          <w:szCs w:val="24"/>
          <w:lang w:val="fr-CA"/>
        </w:rPr>
        <w:t xml:space="preserve">própria </w:t>
      </w:r>
      <w:r w:rsidR="00AE4135" w:rsidRPr="00021594">
        <w:rPr>
          <w:rFonts w:ascii="Times New Roman" w:hAnsi="Times New Roman" w:cs="Times New Roman"/>
          <w:sz w:val="24"/>
          <w:szCs w:val="24"/>
          <w:lang w:val="fr-CA"/>
        </w:rPr>
        <w:t>auto</w:t>
      </w:r>
      <w:r w:rsidRPr="00021594">
        <w:rPr>
          <w:rFonts w:ascii="Times New Roman" w:hAnsi="Times New Roman" w:cs="Times New Roman"/>
          <w:sz w:val="24"/>
          <w:szCs w:val="24"/>
          <w:lang w:val="fr-CA"/>
        </w:rPr>
        <w:t>destrutividade</w:t>
      </w:r>
      <w:r w:rsidR="00AE4135" w:rsidRPr="00021594">
        <w:rPr>
          <w:rFonts w:ascii="Times New Roman" w:hAnsi="Times New Roman" w:cs="Times New Roman"/>
          <w:sz w:val="24"/>
          <w:szCs w:val="24"/>
          <w:lang w:val="fr-CA"/>
        </w:rPr>
        <w:t>, a qual</w:t>
      </w:r>
      <w:r w:rsidRPr="00021594">
        <w:rPr>
          <w:rFonts w:ascii="Times New Roman" w:hAnsi="Times New Roman" w:cs="Times New Roman"/>
          <w:sz w:val="24"/>
          <w:szCs w:val="24"/>
          <w:lang w:val="fr-CA"/>
        </w:rPr>
        <w:t xml:space="preserve"> resultou na crise climática e </w:t>
      </w:r>
      <w:r w:rsidR="00AE4135" w:rsidRPr="00021594">
        <w:rPr>
          <w:rFonts w:ascii="Times New Roman" w:hAnsi="Times New Roman" w:cs="Times New Roman"/>
          <w:sz w:val="24"/>
          <w:szCs w:val="24"/>
          <w:lang w:val="fr-CA"/>
        </w:rPr>
        <w:lastRenderedPageBreak/>
        <w:t xml:space="preserve">no </w:t>
      </w:r>
      <w:r w:rsidRPr="00021594">
        <w:rPr>
          <w:rFonts w:ascii="Times New Roman" w:hAnsi="Times New Roman" w:cs="Times New Roman"/>
          <w:sz w:val="24"/>
          <w:szCs w:val="24"/>
          <w:lang w:val="fr-CA"/>
        </w:rPr>
        <w:t xml:space="preserve">declínio da biodiversidade. Existem razões convincentes para concluir que </w:t>
      </w:r>
      <w:r w:rsidR="00093996" w:rsidRPr="00021594">
        <w:rPr>
          <w:rFonts w:ascii="Times New Roman" w:hAnsi="Times New Roman" w:cs="Times New Roman"/>
          <w:sz w:val="24"/>
          <w:szCs w:val="24"/>
          <w:lang w:val="fr-CA"/>
        </w:rPr>
        <w:t>o direito</w:t>
      </w:r>
      <w:r w:rsidRPr="00021594">
        <w:rPr>
          <w:rFonts w:ascii="Times New Roman" w:hAnsi="Times New Roman" w:cs="Times New Roman"/>
          <w:sz w:val="24"/>
          <w:szCs w:val="24"/>
          <w:lang w:val="fr-CA"/>
        </w:rPr>
        <w:t xml:space="preserve"> basead</w:t>
      </w:r>
      <w:r w:rsidR="00093996" w:rsidRPr="00021594">
        <w:rPr>
          <w:rFonts w:ascii="Times New Roman" w:hAnsi="Times New Roman" w:cs="Times New Roman"/>
          <w:sz w:val="24"/>
          <w:szCs w:val="24"/>
          <w:lang w:val="fr-CA"/>
        </w:rPr>
        <w:t>o</w:t>
      </w:r>
      <w:r w:rsidRPr="00021594">
        <w:rPr>
          <w:rFonts w:ascii="Times New Roman" w:hAnsi="Times New Roman" w:cs="Times New Roman"/>
          <w:sz w:val="24"/>
          <w:szCs w:val="24"/>
          <w:lang w:val="fr-CA"/>
        </w:rPr>
        <w:t xml:space="preserve"> na cosmovisão dos astecas é superior </w:t>
      </w:r>
      <w:r w:rsidR="00093996" w:rsidRPr="00021594">
        <w:rPr>
          <w:rFonts w:ascii="Times New Roman" w:hAnsi="Times New Roman" w:cs="Times New Roman"/>
          <w:sz w:val="24"/>
          <w:szCs w:val="24"/>
          <w:lang w:val="fr-CA"/>
        </w:rPr>
        <w:t>ao direito</w:t>
      </w:r>
      <w:r w:rsidRPr="00021594">
        <w:rPr>
          <w:rFonts w:ascii="Times New Roman" w:hAnsi="Times New Roman" w:cs="Times New Roman"/>
          <w:sz w:val="24"/>
          <w:szCs w:val="24"/>
          <w:lang w:val="fr-CA"/>
        </w:rPr>
        <w:t xml:space="preserve"> ocidental da modernidade. </w:t>
      </w:r>
    </w:p>
    <w:p w14:paraId="555AF2C3" w14:textId="3C3748AD" w:rsidR="00F45E5E" w:rsidRPr="00021594" w:rsidRDefault="00F45E5E" w:rsidP="00E76D6E">
      <w:pPr>
        <w:spacing w:after="0" w:line="360" w:lineRule="auto"/>
        <w:ind w:firstLine="709"/>
        <w:jc w:val="both"/>
        <w:rPr>
          <w:rFonts w:ascii="Times New Roman" w:hAnsi="Times New Roman" w:cs="Times New Roman"/>
          <w:sz w:val="24"/>
          <w:szCs w:val="24"/>
          <w:lang w:val="fr-CA"/>
        </w:rPr>
      </w:pPr>
      <w:r w:rsidRPr="00021594">
        <w:rPr>
          <w:rFonts w:ascii="Times New Roman" w:hAnsi="Times New Roman" w:cs="Times New Roman"/>
          <w:sz w:val="24"/>
          <w:szCs w:val="24"/>
          <w:lang w:val="fr-CA"/>
        </w:rPr>
        <w:t xml:space="preserve">Os deuses astecas acabaram com quatro sóis, ou seja, criações em termos ocidentais, antes que o atual Quinto Sol na pessoa de Huītzilōpōchtli emergisse. Sem a intervenção de Quetzalcōātl, o fim do Quarto Sol também significaria o fim da humanidade. A destruição da humanidade era uma possibilidade real e isso exigia que a </w:t>
      </w:r>
      <w:r w:rsidR="00B91046" w:rsidRPr="00021594">
        <w:rPr>
          <w:rFonts w:ascii="Times New Roman" w:hAnsi="Times New Roman" w:cs="Times New Roman"/>
          <w:sz w:val="24"/>
          <w:szCs w:val="24"/>
          <w:lang w:val="fr-CA"/>
        </w:rPr>
        <w:t xml:space="preserve">mesma </w:t>
      </w:r>
      <w:r w:rsidRPr="00021594">
        <w:rPr>
          <w:rFonts w:ascii="Times New Roman" w:hAnsi="Times New Roman" w:cs="Times New Roman"/>
          <w:sz w:val="24"/>
          <w:szCs w:val="24"/>
          <w:lang w:val="fr-CA"/>
        </w:rPr>
        <w:t xml:space="preserve">tivesse que apoiar os deuses para salvaguardar a sobrevivência do Quinto Sol e, portanto, da </w:t>
      </w:r>
      <w:r w:rsidR="00B91046" w:rsidRPr="00021594">
        <w:rPr>
          <w:rFonts w:ascii="Times New Roman" w:hAnsi="Times New Roman" w:cs="Times New Roman"/>
          <w:sz w:val="24"/>
          <w:szCs w:val="24"/>
          <w:lang w:val="fr-CA"/>
        </w:rPr>
        <w:t>sua própria</w:t>
      </w:r>
      <w:r w:rsidRPr="00021594">
        <w:rPr>
          <w:rFonts w:ascii="Times New Roman" w:hAnsi="Times New Roman" w:cs="Times New Roman"/>
          <w:sz w:val="24"/>
          <w:szCs w:val="24"/>
          <w:lang w:val="fr-CA"/>
        </w:rPr>
        <w:t xml:space="preserve">. Como o desrespeito a Quetzalcōātl resultou na destruição do Segundo Sol, o desrespeito a Huītzilōpōchtli e os outros deuses poderia resultar na destruição do Quinto Sol. Nesse contexto, qualquer desrespeito aos deuses é uma violação do </w:t>
      </w:r>
      <w:r w:rsidRPr="00021594">
        <w:rPr>
          <w:rFonts w:ascii="Times New Roman" w:hAnsi="Times New Roman" w:cs="Times New Roman"/>
          <w:i/>
          <w:sz w:val="24"/>
          <w:szCs w:val="24"/>
          <w:lang w:val="fr-CA"/>
        </w:rPr>
        <w:t>ius cogens</w:t>
      </w:r>
      <w:r w:rsidRPr="00021594">
        <w:rPr>
          <w:rFonts w:ascii="Times New Roman" w:hAnsi="Times New Roman" w:cs="Times New Roman"/>
          <w:sz w:val="24"/>
          <w:szCs w:val="24"/>
          <w:lang w:val="fr-CA"/>
        </w:rPr>
        <w:t xml:space="preserve"> asteca.</w:t>
      </w:r>
    </w:p>
    <w:p w14:paraId="1D1FF976" w14:textId="5B75DEBC" w:rsidR="000F2410" w:rsidRPr="00021594" w:rsidRDefault="0001301B" w:rsidP="00E76D6E">
      <w:pPr>
        <w:spacing w:after="0" w:line="360" w:lineRule="auto"/>
        <w:ind w:firstLine="709"/>
        <w:jc w:val="both"/>
        <w:rPr>
          <w:rFonts w:ascii="Times New Roman" w:hAnsi="Times New Roman" w:cs="Times New Roman"/>
          <w:sz w:val="24"/>
          <w:szCs w:val="24"/>
          <w:lang w:val="pt-BR"/>
        </w:rPr>
      </w:pPr>
      <w:r w:rsidRPr="00021594">
        <w:rPr>
          <w:rFonts w:ascii="Times New Roman" w:hAnsi="Times New Roman" w:cs="Times New Roman"/>
          <w:sz w:val="24"/>
          <w:szCs w:val="24"/>
          <w:lang w:val="pt-BR"/>
        </w:rPr>
        <w:t>É duvidoso que a desestabilização do universo seja proibida ao nível d</w:t>
      </w:r>
      <w:r w:rsidR="00DB1BEF" w:rsidRPr="00021594">
        <w:rPr>
          <w:rFonts w:ascii="Times New Roman" w:hAnsi="Times New Roman" w:cs="Times New Roman"/>
          <w:sz w:val="24"/>
          <w:szCs w:val="24"/>
          <w:lang w:val="pt-BR"/>
        </w:rPr>
        <w:t>o</w:t>
      </w:r>
      <w:r w:rsidRPr="00021594">
        <w:rPr>
          <w:rFonts w:ascii="Times New Roman" w:hAnsi="Times New Roman" w:cs="Times New Roman"/>
          <w:sz w:val="24"/>
          <w:szCs w:val="24"/>
          <w:lang w:val="pt-BR"/>
        </w:rPr>
        <w:t xml:space="preserve"> </w:t>
      </w:r>
      <w:r w:rsidRPr="00021594">
        <w:rPr>
          <w:rFonts w:ascii="Times New Roman" w:hAnsi="Times New Roman" w:cs="Times New Roman"/>
          <w:i/>
          <w:sz w:val="24"/>
          <w:szCs w:val="24"/>
          <w:lang w:val="pt-BR"/>
        </w:rPr>
        <w:t>ius cogens</w:t>
      </w:r>
      <w:r w:rsidRPr="00021594">
        <w:rPr>
          <w:rFonts w:ascii="Times New Roman" w:hAnsi="Times New Roman" w:cs="Times New Roman"/>
          <w:sz w:val="24"/>
          <w:szCs w:val="24"/>
          <w:lang w:val="pt-BR"/>
        </w:rPr>
        <w:t xml:space="preserve"> no direito ocidental da modernidade</w:t>
      </w:r>
      <w:r w:rsidR="00A660CF">
        <w:rPr>
          <w:rFonts w:ascii="Times New Roman" w:hAnsi="Times New Roman" w:cs="Times New Roman"/>
          <w:sz w:val="24"/>
          <w:szCs w:val="24"/>
          <w:lang w:val="pt-BR"/>
        </w:rPr>
        <w:t xml:space="preserve"> (</w:t>
      </w:r>
      <w:r w:rsidR="00A660CF" w:rsidRPr="00A660CF">
        <w:rPr>
          <w:rFonts w:ascii="Times New Roman" w:hAnsi="Times New Roman" w:cs="Times New Roman"/>
          <w:caps/>
          <w:sz w:val="24"/>
          <w:szCs w:val="24"/>
          <w:lang w:val="pt-BR"/>
        </w:rPr>
        <w:t>Lorenzo</w:t>
      </w:r>
      <w:r w:rsidR="00A660CF" w:rsidRPr="00A660CF">
        <w:rPr>
          <w:rFonts w:ascii="Times New Roman" w:hAnsi="Times New Roman" w:cs="Times New Roman"/>
          <w:sz w:val="24"/>
          <w:szCs w:val="24"/>
          <w:lang w:val="pt-BR"/>
        </w:rPr>
        <w:t>, 2020, p. 49</w:t>
      </w:r>
      <w:r w:rsidR="00A660CF">
        <w:rPr>
          <w:rFonts w:ascii="Times New Roman" w:hAnsi="Times New Roman" w:cs="Times New Roman"/>
          <w:sz w:val="24"/>
          <w:szCs w:val="24"/>
          <w:lang w:val="pt-BR"/>
        </w:rPr>
        <w:t>)</w:t>
      </w:r>
      <w:r w:rsidRPr="00021594">
        <w:rPr>
          <w:rFonts w:ascii="Times New Roman" w:hAnsi="Times New Roman" w:cs="Times New Roman"/>
          <w:sz w:val="24"/>
          <w:szCs w:val="24"/>
          <w:lang w:val="pt-BR"/>
        </w:rPr>
        <w:t xml:space="preserve">. Essa questão é agravada pelo declínio da condenação da avareza, gula, inveja, ira, luxúria, preguiça e vaidade em decorrência da modernidade ocidental, pois essa condenação estabeleceu uma defesa indireta do universo e, portanto, um obstáculo para a crise climática e o declínio da biodiversidade. O uso de razão do tipo ocidental para estabelecer um </w:t>
      </w:r>
      <w:r w:rsidRPr="00021594">
        <w:rPr>
          <w:rFonts w:ascii="Times New Roman" w:hAnsi="Times New Roman" w:cs="Times New Roman"/>
          <w:i/>
          <w:sz w:val="24"/>
          <w:szCs w:val="24"/>
          <w:lang w:val="pt-BR"/>
        </w:rPr>
        <w:t>ius cogens</w:t>
      </w:r>
      <w:r w:rsidRPr="00021594">
        <w:rPr>
          <w:rFonts w:ascii="Times New Roman" w:hAnsi="Times New Roman" w:cs="Times New Roman"/>
          <w:sz w:val="24"/>
          <w:szCs w:val="24"/>
          <w:lang w:val="pt-BR"/>
        </w:rPr>
        <w:t xml:space="preserve"> que impeça a desestabilização do universo não é crível, pois a mesma razão facilitou o surgimento do beco sem saída da crise climática e do declínio da biodiversidade. Um estabelecimento confiável de tal </w:t>
      </w:r>
      <w:r w:rsidRPr="00021594">
        <w:rPr>
          <w:rFonts w:ascii="Times New Roman" w:hAnsi="Times New Roman" w:cs="Times New Roman"/>
          <w:i/>
          <w:sz w:val="24"/>
          <w:szCs w:val="24"/>
          <w:lang w:val="pt-BR"/>
        </w:rPr>
        <w:t>ius cogens</w:t>
      </w:r>
      <w:r w:rsidRPr="00021594">
        <w:rPr>
          <w:rFonts w:ascii="Times New Roman" w:hAnsi="Times New Roman" w:cs="Times New Roman"/>
          <w:sz w:val="24"/>
          <w:szCs w:val="24"/>
          <w:lang w:val="pt-BR"/>
        </w:rPr>
        <w:t xml:space="preserve"> requer, portanto, um retorno ao direito ocidental pré-moderno ou ao direito não ocidental. </w:t>
      </w:r>
    </w:p>
    <w:p w14:paraId="6EB1D671" w14:textId="5368015E" w:rsidR="00444541" w:rsidRPr="00021594" w:rsidRDefault="00444541" w:rsidP="00E76D6E">
      <w:pPr>
        <w:spacing w:after="0" w:line="360" w:lineRule="auto"/>
        <w:ind w:firstLine="709"/>
        <w:jc w:val="both"/>
        <w:rPr>
          <w:rFonts w:ascii="Times New Roman" w:hAnsi="Times New Roman" w:cs="Times New Roman"/>
          <w:sz w:val="24"/>
          <w:szCs w:val="24"/>
          <w:lang w:val="pt-BR"/>
        </w:rPr>
      </w:pPr>
      <w:r w:rsidRPr="00021594">
        <w:rPr>
          <w:rFonts w:ascii="Times New Roman" w:hAnsi="Times New Roman" w:cs="Times New Roman"/>
          <w:sz w:val="24"/>
          <w:szCs w:val="24"/>
          <w:lang w:val="pt-BR"/>
        </w:rPr>
        <w:t xml:space="preserve">A posição central do sol na cosmovisão dos astecas contém um forte sinal da validade universal do </w:t>
      </w:r>
      <w:r w:rsidRPr="00021594">
        <w:rPr>
          <w:rFonts w:ascii="Times New Roman" w:hAnsi="Times New Roman" w:cs="Times New Roman"/>
          <w:i/>
          <w:sz w:val="24"/>
          <w:szCs w:val="24"/>
          <w:lang w:val="pt-BR"/>
        </w:rPr>
        <w:t>ius cogens</w:t>
      </w:r>
      <w:r w:rsidR="0050785C" w:rsidRPr="00021594">
        <w:rPr>
          <w:rFonts w:ascii="Times New Roman" w:hAnsi="Times New Roman" w:cs="Times New Roman"/>
          <w:sz w:val="24"/>
          <w:szCs w:val="24"/>
          <w:lang w:val="pt-BR"/>
        </w:rPr>
        <w:t>com base na cosmovisão dos astecas</w:t>
      </w:r>
      <w:r w:rsidRPr="00021594">
        <w:rPr>
          <w:rFonts w:ascii="Times New Roman" w:hAnsi="Times New Roman" w:cs="Times New Roman"/>
          <w:sz w:val="24"/>
          <w:szCs w:val="24"/>
          <w:lang w:val="pt-BR"/>
        </w:rPr>
        <w:t xml:space="preserve">, porque o sistema solar da humanidade tem apenas um sol. As alegações da validade universal do </w:t>
      </w:r>
      <w:r w:rsidRPr="00021594">
        <w:rPr>
          <w:rFonts w:ascii="Times New Roman" w:hAnsi="Times New Roman" w:cs="Times New Roman"/>
          <w:i/>
          <w:sz w:val="24"/>
          <w:szCs w:val="24"/>
          <w:lang w:val="pt-BR"/>
        </w:rPr>
        <w:t>ius cogens</w:t>
      </w:r>
      <w:r w:rsidRPr="00021594">
        <w:rPr>
          <w:rFonts w:ascii="Times New Roman" w:hAnsi="Times New Roman" w:cs="Times New Roman"/>
          <w:sz w:val="24"/>
          <w:szCs w:val="24"/>
          <w:lang w:val="pt-BR"/>
        </w:rPr>
        <w:t xml:space="preserve"> com base </w:t>
      </w:r>
      <w:r w:rsidR="00310033" w:rsidRPr="00021594">
        <w:rPr>
          <w:rFonts w:ascii="Times New Roman" w:hAnsi="Times New Roman" w:cs="Times New Roman"/>
          <w:sz w:val="24"/>
          <w:szCs w:val="24"/>
          <w:lang w:val="pt-BR"/>
        </w:rPr>
        <w:t>no direito</w:t>
      </w:r>
      <w:r w:rsidRPr="00021594">
        <w:rPr>
          <w:rFonts w:ascii="Times New Roman" w:hAnsi="Times New Roman" w:cs="Times New Roman"/>
          <w:sz w:val="24"/>
          <w:szCs w:val="24"/>
          <w:lang w:val="pt-BR"/>
        </w:rPr>
        <w:t xml:space="preserve"> ocidental da modernidade são, portanto, não apenas questionáveis dentro do Ocidente (</w:t>
      </w:r>
      <w:r w:rsidRPr="00021594">
        <w:rPr>
          <w:rFonts w:ascii="Times New Roman" w:hAnsi="Times New Roman" w:cs="Times New Roman"/>
          <w:i/>
          <w:sz w:val="24"/>
          <w:szCs w:val="24"/>
          <w:lang w:val="pt-BR"/>
        </w:rPr>
        <w:t>ius cogens</w:t>
      </w:r>
      <w:r w:rsidRPr="00021594">
        <w:rPr>
          <w:rFonts w:ascii="Times New Roman" w:hAnsi="Times New Roman" w:cs="Times New Roman"/>
          <w:sz w:val="24"/>
          <w:szCs w:val="24"/>
          <w:lang w:val="pt-BR"/>
        </w:rPr>
        <w:t xml:space="preserve"> baseado n</w:t>
      </w:r>
      <w:r w:rsidR="00D06B1B" w:rsidRPr="00021594">
        <w:rPr>
          <w:rFonts w:ascii="Times New Roman" w:hAnsi="Times New Roman" w:cs="Times New Roman"/>
          <w:sz w:val="24"/>
          <w:szCs w:val="24"/>
          <w:lang w:val="pt-BR"/>
        </w:rPr>
        <w:t>o direito</w:t>
      </w:r>
      <w:r w:rsidRPr="00021594">
        <w:rPr>
          <w:rFonts w:ascii="Times New Roman" w:hAnsi="Times New Roman" w:cs="Times New Roman"/>
          <w:sz w:val="24"/>
          <w:szCs w:val="24"/>
          <w:lang w:val="pt-BR"/>
        </w:rPr>
        <w:t xml:space="preserve"> ocidental pré-modern</w:t>
      </w:r>
      <w:r w:rsidR="00B91046" w:rsidRPr="00021594">
        <w:rPr>
          <w:rFonts w:ascii="Times New Roman" w:hAnsi="Times New Roman" w:cs="Times New Roman"/>
          <w:sz w:val="24"/>
          <w:szCs w:val="24"/>
          <w:lang w:val="pt-BR"/>
        </w:rPr>
        <w:t>o</w:t>
      </w:r>
      <w:r w:rsidRPr="00021594">
        <w:rPr>
          <w:rFonts w:ascii="Times New Roman" w:hAnsi="Times New Roman" w:cs="Times New Roman"/>
          <w:sz w:val="24"/>
          <w:szCs w:val="24"/>
          <w:lang w:val="pt-BR"/>
        </w:rPr>
        <w:t xml:space="preserve">), mas também, e mais importante, do </w:t>
      </w:r>
      <w:r w:rsidRPr="00021594">
        <w:rPr>
          <w:rFonts w:ascii="Times New Roman" w:hAnsi="Times New Roman" w:cs="Times New Roman"/>
          <w:i/>
          <w:sz w:val="24"/>
          <w:szCs w:val="24"/>
          <w:lang w:val="pt-BR"/>
        </w:rPr>
        <w:t>ius cogens</w:t>
      </w:r>
      <w:r w:rsidRPr="00021594">
        <w:rPr>
          <w:rFonts w:ascii="Times New Roman" w:hAnsi="Times New Roman" w:cs="Times New Roman"/>
          <w:sz w:val="24"/>
          <w:szCs w:val="24"/>
          <w:lang w:val="pt-BR"/>
        </w:rPr>
        <w:t xml:space="preserve"> com base na cosmovisão dos astecas. E os astecas definitivamente não são os únicos desafiadores. </w:t>
      </w:r>
    </w:p>
    <w:p w14:paraId="377C9E32" w14:textId="57ED7D47" w:rsidR="000F2410" w:rsidRPr="00021594" w:rsidRDefault="000F2410" w:rsidP="00E76D6E">
      <w:pPr>
        <w:spacing w:after="0" w:line="360" w:lineRule="auto"/>
        <w:ind w:firstLine="709"/>
        <w:jc w:val="both"/>
        <w:rPr>
          <w:rFonts w:ascii="Times New Roman" w:hAnsi="Times New Roman" w:cs="Times New Roman"/>
          <w:sz w:val="24"/>
          <w:szCs w:val="24"/>
          <w:lang w:val="fr-CA"/>
        </w:rPr>
      </w:pPr>
      <w:r w:rsidRPr="00021594">
        <w:rPr>
          <w:rFonts w:ascii="Times New Roman" w:hAnsi="Times New Roman" w:cs="Times New Roman"/>
          <w:sz w:val="24"/>
          <w:szCs w:val="24"/>
          <w:lang w:val="pt-BR"/>
        </w:rPr>
        <w:t>A concepção ocidental do univers não é apenas eurocêntrica, mas também fundamentalmente errada</w:t>
      </w:r>
      <w:r w:rsidR="00A660CF">
        <w:rPr>
          <w:rFonts w:ascii="Times New Roman" w:hAnsi="Times New Roman" w:cs="Times New Roman"/>
          <w:sz w:val="24"/>
          <w:szCs w:val="24"/>
          <w:lang w:val="pt-BR"/>
        </w:rPr>
        <w:t xml:space="preserve"> (</w:t>
      </w:r>
      <w:r w:rsidR="00A660CF" w:rsidRPr="00A660CF">
        <w:rPr>
          <w:rFonts w:ascii="Times New Roman" w:hAnsi="Times New Roman" w:cs="Times New Roman"/>
          <w:caps/>
          <w:sz w:val="24"/>
          <w:szCs w:val="24"/>
          <w:lang w:val="pt-BR"/>
        </w:rPr>
        <w:t>Nunes</w:t>
      </w:r>
      <w:r w:rsidR="00A660CF" w:rsidRPr="00A660CF">
        <w:rPr>
          <w:rFonts w:ascii="Times New Roman" w:hAnsi="Times New Roman" w:cs="Times New Roman"/>
          <w:sz w:val="24"/>
          <w:szCs w:val="24"/>
          <w:lang w:val="pt-BR"/>
        </w:rPr>
        <w:t>, 2017, p. 71</w:t>
      </w:r>
      <w:r w:rsidR="00A660CF">
        <w:rPr>
          <w:rFonts w:ascii="Times New Roman" w:hAnsi="Times New Roman" w:cs="Times New Roman"/>
          <w:sz w:val="24"/>
          <w:szCs w:val="24"/>
          <w:lang w:val="pt-BR"/>
        </w:rPr>
        <w:t>)</w:t>
      </w:r>
      <w:r w:rsidRPr="00021594">
        <w:rPr>
          <w:rFonts w:ascii="Times New Roman" w:hAnsi="Times New Roman" w:cs="Times New Roman"/>
          <w:sz w:val="24"/>
          <w:szCs w:val="24"/>
          <w:lang w:val="pt-BR"/>
        </w:rPr>
        <w:t xml:space="preserve">: "[...] o universal é uma intenção mental, capaz de ser predicada de muitas coisas. Isso também pode ser confirmado pela razão. Com efeito, toda gente reconhece que todo universal é predicável de muitas coisas; ora, só uma intenção mental ou um sinal voluntariamente instituído é  universal. </w:t>
      </w:r>
      <w:r w:rsidRPr="00021594">
        <w:rPr>
          <w:rFonts w:ascii="Times New Roman" w:hAnsi="Times New Roman" w:cs="Times New Roman"/>
          <w:sz w:val="24"/>
          <w:szCs w:val="24"/>
          <w:lang w:val="fr-CA"/>
        </w:rPr>
        <w:t xml:space="preserve">Aqui, porém, não emprego ‘universal’ como sinal voluntariamente instituído, mas como aquilo que naturalmente é universal [...]." Tal conceito pressupõe tacitamente que não há outra racionalidade senão a </w:t>
      </w:r>
      <w:r w:rsidRPr="00021594">
        <w:rPr>
          <w:rFonts w:ascii="Times New Roman" w:hAnsi="Times New Roman" w:cs="Times New Roman"/>
          <w:sz w:val="24"/>
          <w:szCs w:val="24"/>
          <w:lang w:val="fr-CA"/>
        </w:rPr>
        <w:lastRenderedPageBreak/>
        <w:t>ocidental. A questão de por que os astecas, maias, cambebas e outras Nações Indígenas não tinham suas próprias racionalidades permanece sem resposta na literatura jurídica ocidental.</w:t>
      </w:r>
      <w:r w:rsidR="00444541" w:rsidRPr="00021594">
        <w:rPr>
          <w:rFonts w:ascii="Times New Roman" w:hAnsi="Times New Roman" w:cs="Times New Roman"/>
          <w:sz w:val="24"/>
          <w:szCs w:val="24"/>
          <w:lang w:val="fr-CA"/>
        </w:rPr>
        <w:t xml:space="preserve"> Tal suposição tácita é enfaticamente falsa.</w:t>
      </w:r>
    </w:p>
    <w:p w14:paraId="42CDA26E" w14:textId="67656477" w:rsidR="000F2410" w:rsidRPr="00021594" w:rsidRDefault="00941757" w:rsidP="00E76D6E">
      <w:pPr>
        <w:spacing w:after="0" w:line="360" w:lineRule="auto"/>
        <w:ind w:firstLine="709"/>
        <w:jc w:val="both"/>
        <w:rPr>
          <w:rFonts w:ascii="Times New Roman" w:hAnsi="Times New Roman" w:cs="Times New Roman"/>
          <w:sz w:val="24"/>
          <w:szCs w:val="24"/>
          <w:lang w:val="fr-CA"/>
        </w:rPr>
      </w:pPr>
      <w:r w:rsidRPr="00021594">
        <w:rPr>
          <w:rFonts w:ascii="Times New Roman" w:hAnsi="Times New Roman" w:cs="Times New Roman"/>
          <w:sz w:val="24"/>
          <w:szCs w:val="24"/>
          <w:lang w:val="fr-CA"/>
        </w:rPr>
        <w:t xml:space="preserve">O </w:t>
      </w:r>
      <w:r w:rsidRPr="00021594">
        <w:rPr>
          <w:rFonts w:ascii="Times New Roman" w:hAnsi="Times New Roman" w:cs="Times New Roman"/>
          <w:i/>
          <w:sz w:val="24"/>
          <w:szCs w:val="24"/>
          <w:lang w:val="fr-CA"/>
        </w:rPr>
        <w:t>ius cogens</w:t>
      </w:r>
      <w:r w:rsidRPr="00021594">
        <w:rPr>
          <w:rFonts w:ascii="Times New Roman" w:hAnsi="Times New Roman" w:cs="Times New Roman"/>
          <w:sz w:val="24"/>
          <w:szCs w:val="24"/>
          <w:lang w:val="fr-CA"/>
        </w:rPr>
        <w:t xml:space="preserve"> baseado na cosmovisão dos astecas efetivamente se traduz na primazia do universo sobre outras preocupações. Na terminologia jurídica ocidental: a sustentabilidade ambiental supera a sustentabilidade social e econômica. A importância do conceito “desenvolvimento sustentável”, ou “sustentabilidade”, no direito interestadual tem recebido ampla atenção na literatura jurídica</w:t>
      </w:r>
      <w:r w:rsidR="00A660CF">
        <w:rPr>
          <w:rFonts w:ascii="Times New Roman" w:hAnsi="Times New Roman" w:cs="Times New Roman"/>
          <w:sz w:val="24"/>
          <w:szCs w:val="24"/>
          <w:lang w:val="fr-CA"/>
        </w:rPr>
        <w:t xml:space="preserve"> (</w:t>
      </w:r>
      <w:r w:rsidR="00A660CF" w:rsidRPr="00A660CF">
        <w:rPr>
          <w:rFonts w:ascii="Times New Roman" w:hAnsi="Times New Roman" w:cs="Times New Roman"/>
          <w:caps/>
          <w:sz w:val="24"/>
          <w:szCs w:val="24"/>
          <w:lang w:val="fr-CA"/>
        </w:rPr>
        <w:t>Carli</w:t>
      </w:r>
      <w:r w:rsidR="00A660CF" w:rsidRPr="00A660CF">
        <w:rPr>
          <w:rFonts w:ascii="Times New Roman" w:hAnsi="Times New Roman" w:cs="Times New Roman"/>
          <w:sz w:val="24"/>
          <w:szCs w:val="24"/>
          <w:lang w:val="fr-CA"/>
        </w:rPr>
        <w:t xml:space="preserve"> e </w:t>
      </w:r>
      <w:r w:rsidR="00A660CF" w:rsidRPr="00A660CF">
        <w:rPr>
          <w:rFonts w:ascii="Times New Roman" w:hAnsi="Times New Roman" w:cs="Times New Roman"/>
          <w:caps/>
          <w:sz w:val="24"/>
          <w:szCs w:val="24"/>
          <w:lang w:val="fr-CA"/>
        </w:rPr>
        <w:t>Costa</w:t>
      </w:r>
      <w:r w:rsidR="00A660CF" w:rsidRPr="00A660CF">
        <w:rPr>
          <w:rFonts w:ascii="Times New Roman" w:hAnsi="Times New Roman" w:cs="Times New Roman"/>
          <w:sz w:val="24"/>
          <w:szCs w:val="24"/>
          <w:lang w:val="fr-CA"/>
        </w:rPr>
        <w:t>, 2016, p. 848</w:t>
      </w:r>
      <w:r w:rsidR="00A660CF">
        <w:rPr>
          <w:rFonts w:ascii="Times New Roman" w:hAnsi="Times New Roman" w:cs="Times New Roman"/>
          <w:sz w:val="24"/>
          <w:szCs w:val="24"/>
          <w:lang w:val="fr-CA"/>
        </w:rPr>
        <w:t>)</w:t>
      </w:r>
      <w:r w:rsidRPr="00021594">
        <w:rPr>
          <w:rFonts w:ascii="Times New Roman" w:hAnsi="Times New Roman" w:cs="Times New Roman"/>
          <w:sz w:val="24"/>
          <w:szCs w:val="24"/>
          <w:lang w:val="fr-CA"/>
        </w:rPr>
        <w:t>, mas esse conceito se funda</w:t>
      </w:r>
      <w:r w:rsidR="00872284" w:rsidRPr="00021594">
        <w:rPr>
          <w:rFonts w:ascii="Times New Roman" w:hAnsi="Times New Roman" w:cs="Times New Roman"/>
          <w:sz w:val="24"/>
          <w:szCs w:val="24"/>
          <w:lang w:val="fr-CA"/>
        </w:rPr>
        <w:t>menta</w:t>
      </w:r>
      <w:r w:rsidRPr="00021594">
        <w:rPr>
          <w:rFonts w:ascii="Times New Roman" w:hAnsi="Times New Roman" w:cs="Times New Roman"/>
          <w:sz w:val="24"/>
          <w:szCs w:val="24"/>
          <w:lang w:val="fr-CA"/>
        </w:rPr>
        <w:t xml:space="preserve"> em uma falha fatal: o conceito afirma erroneamente que a humanidade pode administrar o universo. As reflexões </w:t>
      </w:r>
      <w:r w:rsidR="00A660CF">
        <w:rPr>
          <w:rFonts w:ascii="Times New Roman" w:hAnsi="Times New Roman" w:cs="Times New Roman"/>
          <w:sz w:val="24"/>
          <w:szCs w:val="24"/>
          <w:lang w:val="fr-CA"/>
        </w:rPr>
        <w:t>(</w:t>
      </w:r>
      <w:r w:rsidR="00A660CF" w:rsidRPr="00505735">
        <w:rPr>
          <w:rFonts w:ascii="Times New Roman" w:hAnsi="Times New Roman" w:cs="Times New Roman"/>
          <w:caps/>
          <w:sz w:val="24"/>
          <w:szCs w:val="24"/>
          <w:lang w:val="fr-CA"/>
        </w:rPr>
        <w:t>Sales</w:t>
      </w:r>
      <w:r w:rsidR="00A660CF" w:rsidRPr="00A660CF">
        <w:rPr>
          <w:rFonts w:ascii="Times New Roman" w:hAnsi="Times New Roman" w:cs="Times New Roman"/>
          <w:sz w:val="24"/>
          <w:szCs w:val="24"/>
          <w:lang w:val="fr-CA"/>
        </w:rPr>
        <w:t xml:space="preserve"> e </w:t>
      </w:r>
      <w:r w:rsidR="00A660CF" w:rsidRPr="00A660CF">
        <w:rPr>
          <w:rFonts w:ascii="Times New Roman" w:hAnsi="Times New Roman" w:cs="Times New Roman"/>
          <w:caps/>
          <w:sz w:val="24"/>
          <w:szCs w:val="24"/>
          <w:lang w:val="fr-CA"/>
        </w:rPr>
        <w:t>Reis</w:t>
      </w:r>
      <w:r w:rsidR="00A660CF" w:rsidRPr="00A660CF">
        <w:rPr>
          <w:rFonts w:ascii="Times New Roman" w:hAnsi="Times New Roman" w:cs="Times New Roman"/>
          <w:sz w:val="24"/>
          <w:szCs w:val="24"/>
          <w:lang w:val="fr-CA"/>
        </w:rPr>
        <w:t>, 2021, p. 112</w:t>
      </w:r>
      <w:r w:rsidR="00A660CF">
        <w:rPr>
          <w:rFonts w:ascii="Times New Roman" w:hAnsi="Times New Roman" w:cs="Times New Roman"/>
          <w:sz w:val="24"/>
          <w:szCs w:val="24"/>
          <w:lang w:val="fr-CA"/>
        </w:rPr>
        <w:t xml:space="preserve">) </w:t>
      </w:r>
      <w:r w:rsidRPr="00021594">
        <w:rPr>
          <w:rFonts w:ascii="Times New Roman" w:hAnsi="Times New Roman" w:cs="Times New Roman"/>
          <w:sz w:val="24"/>
          <w:szCs w:val="24"/>
          <w:lang w:val="fr-CA"/>
        </w:rPr>
        <w:t xml:space="preserve">sobre a inter-relação dos fatores sociais e econômicos, de um lado, e o impacto ecológico, de outro, partem do lugar errado, porque pressupõem que o direito da modernidade é normativa </w:t>
      </w:r>
      <w:r w:rsidR="00317E93" w:rsidRPr="00021594">
        <w:rPr>
          <w:rFonts w:ascii="Times New Roman" w:hAnsi="Times New Roman" w:cs="Times New Roman"/>
          <w:sz w:val="24"/>
          <w:szCs w:val="24"/>
          <w:lang w:val="fr-CA"/>
        </w:rPr>
        <w:t>na</w:t>
      </w:r>
      <w:r w:rsidRPr="00021594">
        <w:rPr>
          <w:rFonts w:ascii="Times New Roman" w:hAnsi="Times New Roman" w:cs="Times New Roman"/>
          <w:sz w:val="24"/>
          <w:szCs w:val="24"/>
          <w:lang w:val="fr-CA"/>
        </w:rPr>
        <w:t xml:space="preserve"> Ixachitlān. </w:t>
      </w:r>
      <w:r w:rsidR="00D84433" w:rsidRPr="00021594">
        <w:rPr>
          <w:rFonts w:ascii="Times New Roman" w:hAnsi="Times New Roman" w:cs="Times New Roman"/>
          <w:sz w:val="24"/>
          <w:szCs w:val="24"/>
          <w:lang w:val="fr-CA"/>
        </w:rPr>
        <w:t xml:space="preserve">Como mostra a destruição do Terceiro Sol, a sustentabilidade social e econômica não interessa aos deuses astecas. </w:t>
      </w:r>
      <w:r w:rsidRPr="00021594">
        <w:rPr>
          <w:rFonts w:ascii="Times New Roman" w:hAnsi="Times New Roman" w:cs="Times New Roman"/>
          <w:sz w:val="24"/>
          <w:szCs w:val="24"/>
          <w:lang w:val="fr-CA"/>
        </w:rPr>
        <w:t xml:space="preserve">Como resultado, o conceito de "desenvolvimento sustentável" que fundamenta grande parte da legislação ambiental associada ao direito ocidental da modernidade violou o </w:t>
      </w:r>
      <w:r w:rsidRPr="00021594">
        <w:rPr>
          <w:rFonts w:ascii="Times New Roman" w:hAnsi="Times New Roman" w:cs="Times New Roman"/>
          <w:i/>
          <w:sz w:val="24"/>
          <w:szCs w:val="24"/>
          <w:lang w:val="fr-CA"/>
        </w:rPr>
        <w:t>ius cogens</w:t>
      </w:r>
      <w:r w:rsidRPr="00021594">
        <w:rPr>
          <w:rFonts w:ascii="Times New Roman" w:hAnsi="Times New Roman" w:cs="Times New Roman"/>
          <w:sz w:val="24"/>
          <w:szCs w:val="24"/>
          <w:lang w:val="fr-CA"/>
        </w:rPr>
        <w:t xml:space="preserve"> </w:t>
      </w:r>
      <w:r w:rsidR="00D84433" w:rsidRPr="00021594">
        <w:rPr>
          <w:rFonts w:ascii="Times New Roman" w:hAnsi="Times New Roman" w:cs="Times New Roman"/>
          <w:sz w:val="24"/>
          <w:szCs w:val="24"/>
          <w:lang w:val="fr-CA"/>
        </w:rPr>
        <w:t>fundado</w:t>
      </w:r>
      <w:r w:rsidRPr="00021594">
        <w:rPr>
          <w:rFonts w:ascii="Times New Roman" w:hAnsi="Times New Roman" w:cs="Times New Roman"/>
          <w:sz w:val="24"/>
          <w:szCs w:val="24"/>
          <w:lang w:val="fr-CA"/>
        </w:rPr>
        <w:t xml:space="preserve"> na cosmovisão dos astecas, e qualquer lei, regulamento ou decisão baseada em tal conceito é potencialmente inválido e ilegal nas terras dos astecas, e provavelmente além, desde 1492.</w:t>
      </w:r>
    </w:p>
    <w:p w14:paraId="65DD2DA0" w14:textId="7A61032E" w:rsidR="002361DF" w:rsidRPr="00021594" w:rsidRDefault="000945B1" w:rsidP="00E76D6E">
      <w:pPr>
        <w:spacing w:after="0" w:line="360" w:lineRule="auto"/>
        <w:ind w:firstLine="709"/>
        <w:jc w:val="both"/>
        <w:rPr>
          <w:rFonts w:ascii="Times New Roman" w:hAnsi="Times New Roman" w:cs="Times New Roman"/>
          <w:sz w:val="24"/>
          <w:szCs w:val="24"/>
          <w:lang w:val="fr-CA"/>
        </w:rPr>
      </w:pPr>
      <w:r w:rsidRPr="00021594">
        <w:rPr>
          <w:rFonts w:ascii="Times New Roman" w:hAnsi="Times New Roman" w:cs="Times New Roman"/>
          <w:sz w:val="24"/>
          <w:szCs w:val="24"/>
          <w:lang w:val="fr-CA"/>
        </w:rPr>
        <w:t xml:space="preserve">Os instrumentos fiscais que ganharam força no direito ambiental com base no direito ocidental da modernidade não podem ser conciliados com o direito com base na cosmovisão dos astecas por três motivos. </w:t>
      </w:r>
      <w:r w:rsidR="00872284" w:rsidRPr="00021594">
        <w:rPr>
          <w:rFonts w:ascii="Times New Roman" w:hAnsi="Times New Roman" w:cs="Times New Roman"/>
          <w:sz w:val="24"/>
          <w:szCs w:val="24"/>
          <w:lang w:val="fr-CA"/>
        </w:rPr>
        <w:t>P</w:t>
      </w:r>
      <w:r w:rsidRPr="00021594">
        <w:rPr>
          <w:rFonts w:ascii="Times New Roman" w:hAnsi="Times New Roman" w:cs="Times New Roman"/>
          <w:sz w:val="24"/>
          <w:szCs w:val="24"/>
          <w:lang w:val="fr-CA"/>
        </w:rPr>
        <w:t xml:space="preserve">rimeirombora os empresários astecas mais proeminentes, ou seja, </w:t>
      </w:r>
      <w:r w:rsidR="00D06B1B" w:rsidRPr="00021594">
        <w:rPr>
          <w:rFonts w:ascii="Times New Roman" w:hAnsi="Times New Roman" w:cs="Times New Roman"/>
          <w:sz w:val="24"/>
          <w:szCs w:val="24"/>
          <w:lang w:val="fr-CA"/>
        </w:rPr>
        <w:t>os</w:t>
      </w:r>
      <w:r w:rsidRPr="00021594">
        <w:rPr>
          <w:rFonts w:ascii="Times New Roman" w:hAnsi="Times New Roman" w:cs="Times New Roman"/>
          <w:sz w:val="24"/>
          <w:szCs w:val="24"/>
          <w:lang w:val="fr-CA"/>
        </w:rPr>
        <w:t xml:space="preserve"> </w:t>
      </w:r>
      <w:r w:rsidRPr="00021594">
        <w:rPr>
          <w:rFonts w:ascii="Times New Roman" w:hAnsi="Times New Roman" w:cs="Times New Roman"/>
          <w:i/>
          <w:sz w:val="24"/>
          <w:szCs w:val="24"/>
          <w:lang w:val="fr-CA"/>
        </w:rPr>
        <w:t>pochteca</w:t>
      </w:r>
      <w:r w:rsidRPr="00021594">
        <w:rPr>
          <w:rFonts w:ascii="Times New Roman" w:hAnsi="Times New Roman" w:cs="Times New Roman"/>
          <w:sz w:val="24"/>
          <w:szCs w:val="24"/>
          <w:lang w:val="fr-CA"/>
        </w:rPr>
        <w:t>, gozassem de uma autonomia mais ampla em Tenochtitlan, eles não tinham poder político relevante, descontando assim a legalidade dos instrumentos financeiros</w:t>
      </w:r>
      <w:r w:rsidR="00872284" w:rsidRPr="00021594">
        <w:rPr>
          <w:rFonts w:ascii="Times New Roman" w:hAnsi="Times New Roman" w:cs="Times New Roman"/>
          <w:sz w:val="24"/>
          <w:szCs w:val="24"/>
          <w:lang w:val="fr-CA"/>
        </w:rPr>
        <w:t xml:space="preserve">; </w:t>
      </w:r>
      <w:r w:rsidRPr="00021594">
        <w:rPr>
          <w:rFonts w:ascii="Times New Roman" w:hAnsi="Times New Roman" w:cs="Times New Roman"/>
          <w:sz w:val="24"/>
          <w:szCs w:val="24"/>
          <w:lang w:val="fr-CA"/>
        </w:rPr>
        <w:t>segundo, não há indicação de que os instrumentos financeiros tenham alguma relevância para os deuses quando lutaram para proteger o Quinto Sol</w:t>
      </w:r>
      <w:r w:rsidR="00291492" w:rsidRPr="00021594">
        <w:rPr>
          <w:rFonts w:ascii="Times New Roman" w:hAnsi="Times New Roman" w:cs="Times New Roman"/>
          <w:sz w:val="24"/>
          <w:szCs w:val="24"/>
          <w:lang w:val="fr-CA"/>
        </w:rPr>
        <w:t>; e</w:t>
      </w:r>
      <w:r w:rsidRPr="00021594">
        <w:rPr>
          <w:rFonts w:ascii="Times New Roman" w:hAnsi="Times New Roman" w:cs="Times New Roman"/>
          <w:sz w:val="24"/>
          <w:szCs w:val="24"/>
          <w:lang w:val="fr-CA"/>
        </w:rPr>
        <w:t xml:space="preserve"> </w:t>
      </w:r>
      <w:r w:rsidR="00291492" w:rsidRPr="00021594">
        <w:rPr>
          <w:rFonts w:ascii="Times New Roman" w:hAnsi="Times New Roman" w:cs="Times New Roman"/>
          <w:sz w:val="24"/>
          <w:szCs w:val="24"/>
          <w:lang w:val="fr-CA"/>
        </w:rPr>
        <w:t>t</w:t>
      </w:r>
      <w:r w:rsidRPr="00021594">
        <w:rPr>
          <w:rFonts w:ascii="Times New Roman" w:hAnsi="Times New Roman" w:cs="Times New Roman"/>
          <w:sz w:val="24"/>
          <w:szCs w:val="24"/>
          <w:lang w:val="fr-CA"/>
        </w:rPr>
        <w:t xml:space="preserve">erceiro, a noção de desrespeitar os deuses em nome da eficiência financeira ainda mostra desrespeito para com eles, e como o Segundo Sol chegou ao fim como resultado do desrespeito, o Quinto Sol pode chegar ao fim como resultado do desrespeito. </w:t>
      </w:r>
      <w:r w:rsidR="002361DF" w:rsidRPr="00021594">
        <w:rPr>
          <w:rFonts w:ascii="Times New Roman" w:hAnsi="Times New Roman" w:cs="Times New Roman"/>
          <w:sz w:val="24"/>
          <w:szCs w:val="24"/>
          <w:lang w:val="fr-CA"/>
        </w:rPr>
        <w:t>A questão não é se os instrumentos fiscais são eficazes e eficientes na redução da violência contra o universo</w:t>
      </w:r>
      <w:r w:rsidR="00505735">
        <w:rPr>
          <w:rFonts w:ascii="Times New Roman" w:hAnsi="Times New Roman" w:cs="Times New Roman"/>
          <w:sz w:val="24"/>
          <w:szCs w:val="24"/>
          <w:lang w:val="fr-CA"/>
        </w:rPr>
        <w:t xml:space="preserve"> (</w:t>
      </w:r>
      <w:r w:rsidR="00505735" w:rsidRPr="00505735">
        <w:rPr>
          <w:rFonts w:ascii="Times New Roman" w:hAnsi="Times New Roman" w:cs="Times New Roman"/>
          <w:caps/>
          <w:sz w:val="24"/>
          <w:szCs w:val="24"/>
          <w:lang w:val="fr-CA"/>
        </w:rPr>
        <w:t>Martins</w:t>
      </w:r>
      <w:r w:rsidR="00505735" w:rsidRPr="00505735">
        <w:rPr>
          <w:rFonts w:ascii="Times New Roman" w:hAnsi="Times New Roman" w:cs="Times New Roman"/>
          <w:sz w:val="24"/>
          <w:szCs w:val="24"/>
          <w:lang w:val="fr-CA"/>
        </w:rPr>
        <w:t xml:space="preserve"> e </w:t>
      </w:r>
      <w:r w:rsidR="00505735" w:rsidRPr="00505735">
        <w:rPr>
          <w:rFonts w:ascii="Times New Roman" w:hAnsi="Times New Roman" w:cs="Times New Roman"/>
          <w:caps/>
          <w:sz w:val="24"/>
          <w:szCs w:val="24"/>
          <w:lang w:val="fr-CA"/>
        </w:rPr>
        <w:t>Ferrer</w:t>
      </w:r>
      <w:r w:rsidR="00505735" w:rsidRPr="00505735">
        <w:rPr>
          <w:rFonts w:ascii="Times New Roman" w:hAnsi="Times New Roman" w:cs="Times New Roman"/>
          <w:sz w:val="24"/>
          <w:szCs w:val="24"/>
          <w:lang w:val="fr-CA"/>
        </w:rPr>
        <w:t>, 2018, pp. 284-288</w:t>
      </w:r>
      <w:r w:rsidR="00505735">
        <w:rPr>
          <w:rFonts w:ascii="Times New Roman" w:hAnsi="Times New Roman" w:cs="Times New Roman"/>
          <w:sz w:val="24"/>
          <w:szCs w:val="24"/>
          <w:lang w:val="fr-CA"/>
        </w:rPr>
        <w:t>)</w:t>
      </w:r>
      <w:r w:rsidR="002361DF" w:rsidRPr="00021594">
        <w:rPr>
          <w:rFonts w:ascii="Times New Roman" w:hAnsi="Times New Roman" w:cs="Times New Roman"/>
          <w:sz w:val="24"/>
          <w:szCs w:val="24"/>
          <w:lang w:val="fr-CA"/>
        </w:rPr>
        <w:t xml:space="preserve">, mas se tais instrumentos e a inovação são compatíveis com </w:t>
      </w:r>
      <w:r w:rsidR="00976D32" w:rsidRPr="00021594">
        <w:rPr>
          <w:rFonts w:ascii="Times New Roman" w:hAnsi="Times New Roman" w:cs="Times New Roman"/>
          <w:sz w:val="24"/>
          <w:szCs w:val="24"/>
          <w:lang w:val="fr-CA"/>
        </w:rPr>
        <w:t>os direitos</w:t>
      </w:r>
      <w:r w:rsidR="002361DF" w:rsidRPr="00021594">
        <w:rPr>
          <w:rFonts w:ascii="Times New Roman" w:hAnsi="Times New Roman" w:cs="Times New Roman"/>
          <w:sz w:val="24"/>
          <w:szCs w:val="24"/>
          <w:lang w:val="fr-CA"/>
        </w:rPr>
        <w:t xml:space="preserve"> das Nações Indígenas d</w:t>
      </w:r>
      <w:r w:rsidR="00976D32" w:rsidRPr="00021594">
        <w:rPr>
          <w:rFonts w:ascii="Times New Roman" w:hAnsi="Times New Roman" w:cs="Times New Roman"/>
          <w:sz w:val="24"/>
          <w:szCs w:val="24"/>
          <w:lang w:val="fr-CA"/>
        </w:rPr>
        <w:t>a</w:t>
      </w:r>
      <w:r w:rsidR="002361DF" w:rsidRPr="00021594">
        <w:rPr>
          <w:rFonts w:ascii="Times New Roman" w:hAnsi="Times New Roman" w:cs="Times New Roman"/>
          <w:sz w:val="24"/>
          <w:szCs w:val="24"/>
          <w:lang w:val="fr-CA"/>
        </w:rPr>
        <w:t xml:space="preserve"> Ixachitlān, ou seja, os únicos soberanos humanos </w:t>
      </w:r>
      <w:r w:rsidR="00317E93" w:rsidRPr="00021594">
        <w:rPr>
          <w:rFonts w:ascii="Times New Roman" w:hAnsi="Times New Roman" w:cs="Times New Roman"/>
          <w:sz w:val="24"/>
          <w:szCs w:val="24"/>
          <w:lang w:val="fr-CA"/>
        </w:rPr>
        <w:t>na</w:t>
      </w:r>
      <w:r w:rsidR="002361DF" w:rsidRPr="00021594">
        <w:rPr>
          <w:rFonts w:ascii="Times New Roman" w:hAnsi="Times New Roman" w:cs="Times New Roman"/>
          <w:sz w:val="24"/>
          <w:szCs w:val="24"/>
          <w:lang w:val="fr-CA"/>
        </w:rPr>
        <w:t xml:space="preserve"> Ixachitlān. O mesmo se aplica a indenizações punitivas</w:t>
      </w:r>
      <w:r w:rsidR="00505735">
        <w:rPr>
          <w:rFonts w:ascii="Times New Roman" w:hAnsi="Times New Roman" w:cs="Times New Roman"/>
          <w:sz w:val="24"/>
          <w:szCs w:val="24"/>
          <w:lang w:val="fr-CA"/>
        </w:rPr>
        <w:t xml:space="preserve"> (</w:t>
      </w:r>
      <w:r w:rsidR="00505735" w:rsidRPr="00505735">
        <w:rPr>
          <w:rFonts w:ascii="Times New Roman" w:hAnsi="Times New Roman" w:cs="Times New Roman"/>
          <w:caps/>
          <w:sz w:val="24"/>
          <w:szCs w:val="24"/>
          <w:lang w:val="fr-CA"/>
        </w:rPr>
        <w:t>Santos</w:t>
      </w:r>
      <w:r w:rsidR="00505735" w:rsidRPr="00505735">
        <w:rPr>
          <w:rFonts w:ascii="Times New Roman" w:hAnsi="Times New Roman" w:cs="Times New Roman"/>
          <w:sz w:val="24"/>
          <w:szCs w:val="24"/>
          <w:lang w:val="fr-CA"/>
        </w:rPr>
        <w:t xml:space="preserve"> e </w:t>
      </w:r>
      <w:r w:rsidR="00505735" w:rsidRPr="00505735">
        <w:rPr>
          <w:rFonts w:ascii="Times New Roman" w:hAnsi="Times New Roman" w:cs="Times New Roman"/>
          <w:caps/>
          <w:sz w:val="24"/>
          <w:szCs w:val="24"/>
          <w:lang w:val="fr-CA"/>
        </w:rPr>
        <w:t>Reis</w:t>
      </w:r>
      <w:r w:rsidR="00505735" w:rsidRPr="00505735">
        <w:rPr>
          <w:rFonts w:ascii="Times New Roman" w:hAnsi="Times New Roman" w:cs="Times New Roman"/>
          <w:sz w:val="24"/>
          <w:szCs w:val="24"/>
          <w:lang w:val="fr-CA"/>
        </w:rPr>
        <w:t>, 2018, pp. 12-17</w:t>
      </w:r>
      <w:r w:rsidR="00505735">
        <w:rPr>
          <w:rFonts w:ascii="Times New Roman" w:hAnsi="Times New Roman" w:cs="Times New Roman"/>
          <w:sz w:val="24"/>
          <w:szCs w:val="24"/>
          <w:lang w:val="fr-CA"/>
        </w:rPr>
        <w:t>)</w:t>
      </w:r>
      <w:r w:rsidR="002361DF" w:rsidRPr="00021594">
        <w:rPr>
          <w:rFonts w:ascii="Times New Roman" w:hAnsi="Times New Roman" w:cs="Times New Roman"/>
          <w:sz w:val="24"/>
          <w:szCs w:val="24"/>
          <w:lang w:val="fr-CA"/>
        </w:rPr>
        <w:t>.</w:t>
      </w:r>
    </w:p>
    <w:p w14:paraId="712C40E4" w14:textId="3133A796" w:rsidR="00D84433" w:rsidRPr="00021594" w:rsidRDefault="00D84433" w:rsidP="00E76D6E">
      <w:pPr>
        <w:spacing w:after="0" w:line="360" w:lineRule="auto"/>
        <w:ind w:firstLine="709"/>
        <w:jc w:val="both"/>
        <w:rPr>
          <w:rFonts w:ascii="Times New Roman" w:hAnsi="Times New Roman" w:cs="Times New Roman"/>
          <w:sz w:val="24"/>
          <w:szCs w:val="24"/>
          <w:lang w:val="fr-CA"/>
        </w:rPr>
      </w:pPr>
      <w:r w:rsidRPr="00021594">
        <w:rPr>
          <w:rFonts w:ascii="Times New Roman" w:hAnsi="Times New Roman" w:cs="Times New Roman"/>
          <w:sz w:val="24"/>
          <w:szCs w:val="24"/>
          <w:lang w:val="fr-CA"/>
        </w:rPr>
        <w:lastRenderedPageBreak/>
        <w:t>Ao contrário da destruição em grande escala que se seguiu à ocupação (ilegal) das terras das Nações Indígenas da Ixachitlān</w:t>
      </w:r>
      <w:r w:rsidR="00505735">
        <w:rPr>
          <w:rFonts w:ascii="Times New Roman" w:hAnsi="Times New Roman" w:cs="Times New Roman"/>
          <w:sz w:val="24"/>
          <w:szCs w:val="24"/>
          <w:lang w:val="fr-CA"/>
        </w:rPr>
        <w:t xml:space="preserve"> (</w:t>
      </w:r>
      <w:r w:rsidR="00505735" w:rsidRPr="00505735">
        <w:rPr>
          <w:rFonts w:ascii="Times New Roman" w:hAnsi="Times New Roman" w:cs="Times New Roman"/>
          <w:caps/>
          <w:sz w:val="24"/>
          <w:szCs w:val="24"/>
          <w:lang w:val="fr-CA"/>
        </w:rPr>
        <w:t>Gonçalves</w:t>
      </w:r>
      <w:r w:rsidR="00505735">
        <w:rPr>
          <w:rFonts w:ascii="Times New Roman" w:hAnsi="Times New Roman" w:cs="Times New Roman"/>
          <w:sz w:val="24"/>
          <w:szCs w:val="24"/>
          <w:lang w:val="fr-CA"/>
        </w:rPr>
        <w:t xml:space="preserve"> et </w:t>
      </w:r>
      <w:proofErr w:type="gramStart"/>
      <w:r w:rsidR="00505735">
        <w:rPr>
          <w:rFonts w:ascii="Times New Roman" w:hAnsi="Times New Roman" w:cs="Times New Roman"/>
          <w:sz w:val="24"/>
          <w:szCs w:val="24"/>
          <w:lang w:val="fr-CA"/>
        </w:rPr>
        <w:t>al.,</w:t>
      </w:r>
      <w:proofErr w:type="gramEnd"/>
      <w:r w:rsidR="00505735">
        <w:rPr>
          <w:rFonts w:ascii="Times New Roman" w:hAnsi="Times New Roman" w:cs="Times New Roman"/>
          <w:sz w:val="24"/>
          <w:szCs w:val="24"/>
          <w:lang w:val="fr-CA"/>
        </w:rPr>
        <w:t xml:space="preserve"> </w:t>
      </w:r>
      <w:r w:rsidR="00505735" w:rsidRPr="00505735">
        <w:rPr>
          <w:rFonts w:ascii="Times New Roman" w:hAnsi="Times New Roman" w:cs="Times New Roman"/>
          <w:sz w:val="24"/>
          <w:szCs w:val="24"/>
          <w:lang w:val="fr-CA"/>
        </w:rPr>
        <w:t>2021, pp. 219-222</w:t>
      </w:r>
      <w:r w:rsidR="00505735">
        <w:rPr>
          <w:rFonts w:ascii="Times New Roman" w:hAnsi="Times New Roman" w:cs="Times New Roman"/>
          <w:sz w:val="24"/>
          <w:szCs w:val="24"/>
          <w:lang w:val="fr-CA"/>
        </w:rPr>
        <w:t>)</w:t>
      </w:r>
      <w:r w:rsidRPr="00021594">
        <w:rPr>
          <w:rFonts w:ascii="Times New Roman" w:hAnsi="Times New Roman" w:cs="Times New Roman"/>
          <w:sz w:val="24"/>
          <w:szCs w:val="24"/>
          <w:lang w:val="fr-CA"/>
        </w:rPr>
        <w:t>, as Nações Indígenas não têm causado perda de biodiversidade</w:t>
      </w:r>
      <w:r w:rsidR="00505735">
        <w:rPr>
          <w:rFonts w:ascii="Times New Roman" w:hAnsi="Times New Roman" w:cs="Times New Roman"/>
          <w:sz w:val="24"/>
          <w:szCs w:val="24"/>
          <w:lang w:val="fr-CA"/>
        </w:rPr>
        <w:t xml:space="preserve"> (</w:t>
      </w:r>
      <w:r w:rsidR="00505735" w:rsidRPr="00505735">
        <w:rPr>
          <w:rFonts w:ascii="Times New Roman" w:hAnsi="Times New Roman" w:cs="Times New Roman"/>
          <w:caps/>
          <w:sz w:val="24"/>
          <w:szCs w:val="24"/>
          <w:lang w:val="fr-CA"/>
        </w:rPr>
        <w:t>Gonçalves</w:t>
      </w:r>
      <w:r w:rsidR="00505735">
        <w:rPr>
          <w:rFonts w:ascii="Times New Roman" w:hAnsi="Times New Roman" w:cs="Times New Roman"/>
          <w:sz w:val="24"/>
          <w:szCs w:val="24"/>
          <w:lang w:val="fr-CA"/>
        </w:rPr>
        <w:t xml:space="preserve"> et al.</w:t>
      </w:r>
      <w:r w:rsidR="00505735" w:rsidRPr="00505735">
        <w:rPr>
          <w:rFonts w:ascii="Times New Roman" w:hAnsi="Times New Roman" w:cs="Times New Roman"/>
          <w:sz w:val="24"/>
          <w:szCs w:val="24"/>
          <w:lang w:val="fr-CA"/>
        </w:rPr>
        <w:t>, 2021, pp. 227-230</w:t>
      </w:r>
      <w:r w:rsidR="00505735">
        <w:rPr>
          <w:rFonts w:ascii="Times New Roman" w:hAnsi="Times New Roman" w:cs="Times New Roman"/>
          <w:sz w:val="24"/>
          <w:szCs w:val="24"/>
          <w:lang w:val="fr-CA"/>
        </w:rPr>
        <w:t>)</w:t>
      </w:r>
      <w:r w:rsidRPr="00021594">
        <w:rPr>
          <w:rFonts w:ascii="Times New Roman" w:hAnsi="Times New Roman" w:cs="Times New Roman"/>
          <w:sz w:val="24"/>
          <w:szCs w:val="24"/>
          <w:lang w:val="fr-CA"/>
        </w:rPr>
        <w:t>. Isso não significa que as Nações Indígenas da Ixachitlān não tenham sido engenheiros excelentes</w:t>
      </w:r>
      <w:r w:rsidR="00291492" w:rsidRPr="00021594">
        <w:rPr>
          <w:rFonts w:ascii="Times New Roman" w:hAnsi="Times New Roman" w:cs="Times New Roman"/>
          <w:sz w:val="24"/>
          <w:szCs w:val="24"/>
          <w:lang w:val="fr-CA"/>
        </w:rPr>
        <w:t>. P</w:t>
      </w:r>
      <w:r w:rsidRPr="00021594">
        <w:rPr>
          <w:rFonts w:ascii="Times New Roman" w:hAnsi="Times New Roman" w:cs="Times New Roman"/>
          <w:sz w:val="24"/>
          <w:szCs w:val="24"/>
          <w:lang w:val="fr-CA"/>
        </w:rPr>
        <w:t xml:space="preserve">or exemplo, os astecas construíram chinampas em torno de Tenōchtitlan e das represas do Lago Texcoco. O </w:t>
      </w:r>
      <w:r w:rsidRPr="00021594">
        <w:rPr>
          <w:rFonts w:ascii="Times New Roman" w:hAnsi="Times New Roman" w:cs="Times New Roman"/>
          <w:i/>
          <w:sz w:val="24"/>
          <w:szCs w:val="24"/>
          <w:lang w:val="fr-CA"/>
        </w:rPr>
        <w:t>ius cogens</w:t>
      </w:r>
      <w:r w:rsidRPr="00021594">
        <w:rPr>
          <w:rFonts w:ascii="Times New Roman" w:hAnsi="Times New Roman" w:cs="Times New Roman"/>
          <w:sz w:val="24"/>
          <w:szCs w:val="24"/>
          <w:lang w:val="fr-CA"/>
        </w:rPr>
        <w:t xml:space="preserve"> fundado nas cosmovisões das Nações Indígenas da Ixachitlān é, portanto, eficiente e eficaz.</w:t>
      </w:r>
    </w:p>
    <w:p w14:paraId="49C26F00" w14:textId="77777777" w:rsidR="00611D75" w:rsidRPr="00021594" w:rsidRDefault="00611D75" w:rsidP="00E76D6E">
      <w:pPr>
        <w:spacing w:after="0" w:line="360" w:lineRule="auto"/>
        <w:rPr>
          <w:rFonts w:ascii="Times New Roman" w:hAnsi="Times New Roman" w:cs="Times New Roman"/>
          <w:sz w:val="24"/>
          <w:szCs w:val="24"/>
          <w:lang w:val="fr-CA"/>
        </w:rPr>
      </w:pPr>
    </w:p>
    <w:p w14:paraId="43293CB9" w14:textId="77777777" w:rsidR="00E91964" w:rsidRPr="009F2757" w:rsidRDefault="00E91964" w:rsidP="009F2757">
      <w:pPr>
        <w:pStyle w:val="Heading1"/>
        <w:spacing w:before="0" w:line="360" w:lineRule="auto"/>
        <w:rPr>
          <w:rFonts w:ascii="Times New Roman" w:hAnsi="Times New Roman" w:cs="Times New Roman"/>
          <w:b/>
          <w:caps/>
          <w:color w:val="auto"/>
          <w:sz w:val="24"/>
          <w:szCs w:val="24"/>
          <w:lang w:val="pt-BR"/>
        </w:rPr>
      </w:pPr>
      <w:r w:rsidRPr="009F2757">
        <w:rPr>
          <w:rFonts w:ascii="Times New Roman" w:hAnsi="Times New Roman" w:cs="Times New Roman"/>
          <w:b/>
          <w:caps/>
          <w:color w:val="auto"/>
          <w:sz w:val="24"/>
          <w:szCs w:val="24"/>
          <w:lang w:val="pt-BR"/>
        </w:rPr>
        <w:t>Ius cogens e o império do direito na Ixachitlān</w:t>
      </w:r>
    </w:p>
    <w:p w14:paraId="200B6A5D" w14:textId="54E480DF" w:rsidR="00CA2825" w:rsidRPr="00021594" w:rsidRDefault="005E19AE" w:rsidP="002006A2">
      <w:pPr>
        <w:spacing w:after="0" w:line="360" w:lineRule="auto"/>
        <w:ind w:firstLine="709"/>
        <w:jc w:val="both"/>
        <w:rPr>
          <w:rFonts w:ascii="Times New Roman" w:hAnsi="Times New Roman" w:cs="Times New Roman"/>
          <w:sz w:val="24"/>
          <w:szCs w:val="24"/>
          <w:lang w:val="pt-BR"/>
        </w:rPr>
      </w:pPr>
      <w:r w:rsidRPr="00021594">
        <w:rPr>
          <w:rFonts w:ascii="Times New Roman" w:hAnsi="Times New Roman" w:cs="Times New Roman"/>
          <w:sz w:val="24"/>
          <w:szCs w:val="24"/>
          <w:lang w:val="pt-BR"/>
        </w:rPr>
        <w:t xml:space="preserve">A fragmentação do </w:t>
      </w:r>
      <w:r w:rsidRPr="00021594">
        <w:rPr>
          <w:rFonts w:ascii="Times New Roman" w:hAnsi="Times New Roman" w:cs="Times New Roman"/>
          <w:i/>
          <w:sz w:val="24"/>
          <w:szCs w:val="24"/>
          <w:lang w:val="pt-BR"/>
        </w:rPr>
        <w:t>ius cogens</w:t>
      </w:r>
      <w:r w:rsidRPr="00021594">
        <w:rPr>
          <w:rFonts w:ascii="Times New Roman" w:hAnsi="Times New Roman" w:cs="Times New Roman"/>
          <w:sz w:val="24"/>
          <w:szCs w:val="24"/>
          <w:lang w:val="pt-BR"/>
        </w:rPr>
        <w:t xml:space="preserve"> como resultado das erudições dos estudiosos associadas </w:t>
      </w:r>
      <w:r w:rsidR="0050785C" w:rsidRPr="00021594">
        <w:rPr>
          <w:rFonts w:ascii="Times New Roman" w:hAnsi="Times New Roman" w:cs="Times New Roman"/>
          <w:sz w:val="24"/>
          <w:szCs w:val="24"/>
          <w:lang w:val="pt-BR"/>
        </w:rPr>
        <w:t>a Escola de Salamanca</w:t>
      </w:r>
      <w:r w:rsidR="00177DBA" w:rsidRPr="00021594">
        <w:rPr>
          <w:rFonts w:ascii="Times New Roman" w:hAnsi="Times New Roman" w:cs="Times New Roman"/>
          <w:sz w:val="24"/>
          <w:szCs w:val="24"/>
          <w:lang w:val="pt-BR"/>
        </w:rPr>
        <w:t>império</w:t>
      </w:r>
      <w:r w:rsidRPr="00021594">
        <w:rPr>
          <w:rFonts w:ascii="Times New Roman" w:hAnsi="Times New Roman" w:cs="Times New Roman"/>
          <w:sz w:val="24"/>
          <w:szCs w:val="24"/>
          <w:lang w:val="pt-BR"/>
        </w:rPr>
        <w:t xml:space="preserve">Em </w:t>
      </w:r>
      <w:r w:rsidR="00CA2825" w:rsidRPr="00021594">
        <w:rPr>
          <w:rFonts w:ascii="Times New Roman" w:hAnsi="Times New Roman" w:cs="Times New Roman"/>
          <w:sz w:val="24"/>
          <w:szCs w:val="24"/>
          <w:lang w:val="pt-BR"/>
        </w:rPr>
        <w:t>decorrência da ilegalidade das guerras contra as Nações Indígenas d</w:t>
      </w:r>
      <w:r w:rsidRPr="00021594">
        <w:rPr>
          <w:rFonts w:ascii="Times New Roman" w:hAnsi="Times New Roman" w:cs="Times New Roman"/>
          <w:sz w:val="24"/>
          <w:szCs w:val="24"/>
          <w:lang w:val="pt-BR"/>
        </w:rPr>
        <w:t>a</w:t>
      </w:r>
      <w:r w:rsidR="00CA2825" w:rsidRPr="00021594">
        <w:rPr>
          <w:rFonts w:ascii="Times New Roman" w:hAnsi="Times New Roman" w:cs="Times New Roman"/>
          <w:sz w:val="24"/>
          <w:szCs w:val="24"/>
          <w:lang w:val="pt-BR"/>
        </w:rPr>
        <w:t xml:space="preserve"> Ixachitlān e da ilegalidade da posterior ocupação de suas terras, </w:t>
      </w:r>
      <w:r w:rsidR="00763B75" w:rsidRPr="00021594">
        <w:rPr>
          <w:rFonts w:ascii="Times New Roman" w:hAnsi="Times New Roman" w:cs="Times New Roman"/>
          <w:sz w:val="24"/>
          <w:szCs w:val="24"/>
          <w:lang w:val="pt-BR"/>
        </w:rPr>
        <w:t xml:space="preserve">somente </w:t>
      </w:r>
      <w:r w:rsidR="00976D32" w:rsidRPr="00021594">
        <w:rPr>
          <w:rFonts w:ascii="Times New Roman" w:hAnsi="Times New Roman" w:cs="Times New Roman"/>
          <w:sz w:val="24"/>
          <w:szCs w:val="24"/>
          <w:lang w:val="pt-BR"/>
        </w:rPr>
        <w:t>o</w:t>
      </w:r>
      <w:r w:rsidR="00763B75" w:rsidRPr="00021594">
        <w:rPr>
          <w:rFonts w:ascii="Times New Roman" w:hAnsi="Times New Roman" w:cs="Times New Roman"/>
          <w:sz w:val="24"/>
          <w:szCs w:val="24"/>
          <w:lang w:val="pt-BR"/>
        </w:rPr>
        <w:t xml:space="preserve">s </w:t>
      </w:r>
      <w:r w:rsidR="00976D32" w:rsidRPr="00021594">
        <w:rPr>
          <w:rFonts w:ascii="Times New Roman" w:hAnsi="Times New Roman" w:cs="Times New Roman"/>
          <w:sz w:val="24"/>
          <w:szCs w:val="24"/>
          <w:lang w:val="pt-BR"/>
        </w:rPr>
        <w:t>direitos</w:t>
      </w:r>
      <w:r w:rsidR="00763B75" w:rsidRPr="00021594">
        <w:rPr>
          <w:rFonts w:ascii="Times New Roman" w:hAnsi="Times New Roman" w:cs="Times New Roman"/>
          <w:sz w:val="24"/>
          <w:szCs w:val="24"/>
          <w:lang w:val="pt-BR"/>
        </w:rPr>
        <w:t xml:space="preserve"> basead</w:t>
      </w:r>
      <w:r w:rsidR="00976D32" w:rsidRPr="00021594">
        <w:rPr>
          <w:rFonts w:ascii="Times New Roman" w:hAnsi="Times New Roman" w:cs="Times New Roman"/>
          <w:sz w:val="24"/>
          <w:szCs w:val="24"/>
          <w:lang w:val="pt-BR"/>
        </w:rPr>
        <w:t>o</w:t>
      </w:r>
      <w:r w:rsidR="00763B75" w:rsidRPr="00021594">
        <w:rPr>
          <w:rFonts w:ascii="Times New Roman" w:hAnsi="Times New Roman" w:cs="Times New Roman"/>
          <w:sz w:val="24"/>
          <w:szCs w:val="24"/>
          <w:lang w:val="pt-BR"/>
        </w:rPr>
        <w:t xml:space="preserve">s nas cosmovisões das Nações Indígenas da Ixachitlān são normativas </w:t>
      </w:r>
      <w:r w:rsidR="00317E93" w:rsidRPr="00021594">
        <w:rPr>
          <w:rFonts w:ascii="Times New Roman" w:hAnsi="Times New Roman" w:cs="Times New Roman"/>
          <w:sz w:val="24"/>
          <w:szCs w:val="24"/>
          <w:lang w:val="pt-BR"/>
        </w:rPr>
        <w:t>na</w:t>
      </w:r>
      <w:r w:rsidR="00763B75" w:rsidRPr="00021594">
        <w:rPr>
          <w:rFonts w:ascii="Times New Roman" w:hAnsi="Times New Roman" w:cs="Times New Roman"/>
          <w:sz w:val="24"/>
          <w:szCs w:val="24"/>
          <w:lang w:val="pt-BR"/>
        </w:rPr>
        <w:t xml:space="preserve"> Ixachitlān. Esta afirmação também significa que apenas o </w:t>
      </w:r>
      <w:r w:rsidR="00763B75" w:rsidRPr="00021594">
        <w:rPr>
          <w:rFonts w:ascii="Times New Roman" w:hAnsi="Times New Roman" w:cs="Times New Roman"/>
          <w:i/>
          <w:sz w:val="24"/>
          <w:szCs w:val="24"/>
          <w:lang w:val="pt-BR"/>
        </w:rPr>
        <w:t>ius cogens</w:t>
      </w:r>
      <w:r w:rsidR="00763B75" w:rsidRPr="00021594">
        <w:rPr>
          <w:rFonts w:ascii="Times New Roman" w:hAnsi="Times New Roman" w:cs="Times New Roman"/>
          <w:sz w:val="24"/>
          <w:szCs w:val="24"/>
          <w:lang w:val="pt-BR"/>
        </w:rPr>
        <w:t xml:space="preserve"> baseado nas cosmovisões das Nações Indígenas da Ixachitlān é e pode ser normativo </w:t>
      </w:r>
      <w:r w:rsidR="00317E93" w:rsidRPr="00021594">
        <w:rPr>
          <w:rFonts w:ascii="Times New Roman" w:hAnsi="Times New Roman" w:cs="Times New Roman"/>
          <w:sz w:val="24"/>
          <w:szCs w:val="24"/>
          <w:lang w:val="pt-BR"/>
        </w:rPr>
        <w:t>na</w:t>
      </w:r>
      <w:r w:rsidR="00763B75" w:rsidRPr="00021594">
        <w:rPr>
          <w:rFonts w:ascii="Times New Roman" w:hAnsi="Times New Roman" w:cs="Times New Roman"/>
          <w:sz w:val="24"/>
          <w:szCs w:val="24"/>
          <w:lang w:val="pt-BR"/>
        </w:rPr>
        <w:t xml:space="preserve"> Ixachitlān. Qualquer estado de direito deve, portanto, fazer cumprir a normatividade do </w:t>
      </w:r>
      <w:r w:rsidR="00763B75" w:rsidRPr="00021594">
        <w:rPr>
          <w:rFonts w:ascii="Times New Roman" w:hAnsi="Times New Roman" w:cs="Times New Roman"/>
          <w:i/>
          <w:sz w:val="24"/>
          <w:szCs w:val="24"/>
          <w:lang w:val="pt-BR"/>
        </w:rPr>
        <w:t>ius cogens</w:t>
      </w:r>
      <w:r w:rsidR="00763B75" w:rsidRPr="00021594">
        <w:rPr>
          <w:rFonts w:ascii="Times New Roman" w:hAnsi="Times New Roman" w:cs="Times New Roman"/>
          <w:sz w:val="24"/>
          <w:szCs w:val="24"/>
          <w:lang w:val="pt-BR"/>
        </w:rPr>
        <w:t xml:space="preserve"> com base nas cosmovisões das Nações Indígenas da Ixachitlān. Ainda mais amplamente, </w:t>
      </w:r>
      <w:r w:rsidR="00976D32" w:rsidRPr="00021594">
        <w:rPr>
          <w:rFonts w:ascii="Times New Roman" w:hAnsi="Times New Roman" w:cs="Times New Roman"/>
          <w:sz w:val="24"/>
          <w:szCs w:val="24"/>
          <w:lang w:val="pt-BR"/>
        </w:rPr>
        <w:t xml:space="preserve">o </w:t>
      </w:r>
      <w:r w:rsidR="00177DBA" w:rsidRPr="00021594">
        <w:rPr>
          <w:rFonts w:ascii="Times New Roman" w:hAnsi="Times New Roman" w:cs="Times New Roman"/>
          <w:sz w:val="24"/>
          <w:szCs w:val="24"/>
          <w:lang w:val="pt-BR"/>
        </w:rPr>
        <w:t>império</w:t>
      </w:r>
      <w:r w:rsidR="00976D32" w:rsidRPr="00021594">
        <w:rPr>
          <w:rFonts w:ascii="Times New Roman" w:hAnsi="Times New Roman" w:cs="Times New Roman"/>
          <w:sz w:val="24"/>
          <w:szCs w:val="24"/>
          <w:lang w:val="pt-BR"/>
        </w:rPr>
        <w:t xml:space="preserve"> de direito exige que </w:t>
      </w:r>
      <w:r w:rsidR="00CA2825" w:rsidRPr="00021594">
        <w:rPr>
          <w:rFonts w:ascii="Times New Roman" w:hAnsi="Times New Roman" w:cs="Times New Roman"/>
          <w:sz w:val="24"/>
          <w:szCs w:val="24"/>
          <w:lang w:val="pt-BR"/>
        </w:rPr>
        <w:t xml:space="preserve">o único caminho a seguir </w:t>
      </w:r>
      <w:r w:rsidR="00317E93" w:rsidRPr="00021594">
        <w:rPr>
          <w:rFonts w:ascii="Times New Roman" w:hAnsi="Times New Roman" w:cs="Times New Roman"/>
          <w:sz w:val="24"/>
          <w:szCs w:val="24"/>
          <w:lang w:val="pt-BR"/>
        </w:rPr>
        <w:t>na</w:t>
      </w:r>
      <w:r w:rsidR="00CA2825" w:rsidRPr="00021594">
        <w:rPr>
          <w:rFonts w:ascii="Times New Roman" w:hAnsi="Times New Roman" w:cs="Times New Roman"/>
          <w:sz w:val="24"/>
          <w:szCs w:val="24"/>
          <w:lang w:val="pt-BR"/>
        </w:rPr>
        <w:t xml:space="preserve"> Ixachitlān é a aplicação dos direitos baseados nas cosmovisões das Nações Indígenas d</w:t>
      </w:r>
      <w:r w:rsidR="00DE5A88" w:rsidRPr="00021594">
        <w:rPr>
          <w:rFonts w:ascii="Times New Roman" w:hAnsi="Times New Roman" w:cs="Times New Roman"/>
          <w:sz w:val="24"/>
          <w:szCs w:val="24"/>
          <w:lang w:val="pt-BR"/>
        </w:rPr>
        <w:t>a</w:t>
      </w:r>
      <w:r w:rsidR="00CA2825" w:rsidRPr="00021594">
        <w:rPr>
          <w:rFonts w:ascii="Times New Roman" w:hAnsi="Times New Roman" w:cs="Times New Roman"/>
          <w:sz w:val="24"/>
          <w:szCs w:val="24"/>
          <w:lang w:val="pt-BR"/>
        </w:rPr>
        <w:t xml:space="preserve"> Ixachitlān.</w:t>
      </w:r>
    </w:p>
    <w:p w14:paraId="70FC2D80" w14:textId="2D25D80E" w:rsidR="00E662F2" w:rsidRPr="00021594" w:rsidRDefault="00DE5A88" w:rsidP="002006A2">
      <w:pPr>
        <w:spacing w:after="0" w:line="360" w:lineRule="auto"/>
        <w:ind w:firstLine="709"/>
        <w:jc w:val="both"/>
        <w:rPr>
          <w:rFonts w:ascii="Times New Roman" w:hAnsi="Times New Roman" w:cs="Times New Roman"/>
          <w:sz w:val="24"/>
          <w:szCs w:val="24"/>
          <w:lang w:val="fr-CA"/>
        </w:rPr>
      </w:pPr>
      <w:r w:rsidRPr="00021594">
        <w:rPr>
          <w:rFonts w:ascii="Times New Roman" w:hAnsi="Times New Roman" w:cs="Times New Roman"/>
          <w:sz w:val="24"/>
          <w:szCs w:val="24"/>
          <w:lang w:val="pt-BR"/>
        </w:rPr>
        <w:t xml:space="preserve">A fragmentação do </w:t>
      </w:r>
      <w:r w:rsidRPr="00021594">
        <w:rPr>
          <w:rFonts w:ascii="Times New Roman" w:hAnsi="Times New Roman" w:cs="Times New Roman"/>
          <w:i/>
          <w:sz w:val="24"/>
          <w:szCs w:val="24"/>
          <w:lang w:val="pt-BR"/>
        </w:rPr>
        <w:t>ius cogens</w:t>
      </w:r>
      <w:r w:rsidRPr="00021594">
        <w:rPr>
          <w:rFonts w:ascii="Times New Roman" w:hAnsi="Times New Roman" w:cs="Times New Roman"/>
          <w:sz w:val="24"/>
          <w:szCs w:val="24"/>
          <w:lang w:val="pt-BR"/>
        </w:rPr>
        <w:t xml:space="preserve"> resulta em uma ruptura com inúmeros filósofos jurídicos, ou pelo menos uma rejeição da imposição de suas ideias nas terras das Nações Indígenas da Ixachitlān, ou seja, os únicos detentores da soberania </w:t>
      </w:r>
      <w:r w:rsidR="004E27CB" w:rsidRPr="00021594">
        <w:rPr>
          <w:rFonts w:ascii="Times New Roman" w:hAnsi="Times New Roman" w:cs="Times New Roman"/>
          <w:sz w:val="24"/>
          <w:szCs w:val="24"/>
          <w:lang w:val="pt-BR"/>
        </w:rPr>
        <w:t>em</w:t>
      </w:r>
      <w:r w:rsidRPr="00021594">
        <w:rPr>
          <w:rFonts w:ascii="Times New Roman" w:hAnsi="Times New Roman" w:cs="Times New Roman"/>
          <w:sz w:val="24"/>
          <w:szCs w:val="24"/>
          <w:lang w:val="pt-BR"/>
        </w:rPr>
        <w:t xml:space="preserve"> toda </w:t>
      </w:r>
      <w:r w:rsidR="008A57F2" w:rsidRPr="00021594">
        <w:rPr>
          <w:rFonts w:ascii="Times New Roman" w:hAnsi="Times New Roman" w:cs="Times New Roman"/>
          <w:sz w:val="24"/>
          <w:szCs w:val="24"/>
          <w:lang w:val="pt-BR"/>
        </w:rPr>
        <w:t xml:space="preserve">a </w:t>
      </w:r>
      <w:r w:rsidRPr="00021594">
        <w:rPr>
          <w:rFonts w:ascii="Times New Roman" w:hAnsi="Times New Roman" w:cs="Times New Roman"/>
          <w:sz w:val="24"/>
          <w:szCs w:val="24"/>
          <w:lang w:val="pt-BR"/>
        </w:rPr>
        <w:t xml:space="preserve">Ixachitlān. Um deles é Hans Kelsen. </w:t>
      </w:r>
      <w:r w:rsidR="00120271" w:rsidRPr="00021594">
        <w:rPr>
          <w:rFonts w:ascii="Times New Roman" w:hAnsi="Times New Roman" w:cs="Times New Roman"/>
          <w:sz w:val="24"/>
          <w:szCs w:val="24"/>
          <w:lang w:val="pt-BR"/>
        </w:rPr>
        <w:t>A defesa de "</w:t>
      </w:r>
      <w:r w:rsidR="006F0471" w:rsidRPr="00021594">
        <w:rPr>
          <w:rFonts w:ascii="Times New Roman" w:hAnsi="Times New Roman" w:cs="Times New Roman"/>
          <w:sz w:val="24"/>
          <w:szCs w:val="24"/>
          <w:lang w:val="pt-BR"/>
        </w:rPr>
        <w:t>uma unidade política do mundo, dotada de uma organização jurídica centralizad</w:t>
      </w:r>
      <w:r w:rsidR="004E27CB" w:rsidRPr="00021594">
        <w:rPr>
          <w:rFonts w:ascii="Times New Roman" w:hAnsi="Times New Roman" w:cs="Times New Roman"/>
          <w:sz w:val="24"/>
          <w:szCs w:val="24"/>
          <w:lang w:val="pt-BR"/>
        </w:rPr>
        <w:t>a</w:t>
      </w:r>
      <w:r w:rsidR="00120271" w:rsidRPr="00021594">
        <w:rPr>
          <w:rFonts w:ascii="Times New Roman" w:hAnsi="Times New Roman" w:cs="Times New Roman"/>
          <w:sz w:val="24"/>
          <w:szCs w:val="24"/>
          <w:lang w:val="pt-BR"/>
        </w:rPr>
        <w:t xml:space="preserve">" </w:t>
      </w:r>
      <w:r w:rsidR="00505735">
        <w:rPr>
          <w:rFonts w:ascii="Times New Roman" w:hAnsi="Times New Roman" w:cs="Times New Roman"/>
          <w:sz w:val="24"/>
          <w:szCs w:val="24"/>
          <w:lang w:val="pt-BR"/>
        </w:rPr>
        <w:t>(</w:t>
      </w:r>
      <w:r w:rsidR="00505735" w:rsidRPr="00505735">
        <w:rPr>
          <w:rFonts w:ascii="Times New Roman" w:hAnsi="Times New Roman" w:cs="Times New Roman"/>
          <w:caps/>
          <w:sz w:val="24"/>
          <w:szCs w:val="24"/>
          <w:lang w:val="pt-BR"/>
        </w:rPr>
        <w:t>Le Bris</w:t>
      </w:r>
      <w:r w:rsidR="00505735" w:rsidRPr="00505735">
        <w:rPr>
          <w:rFonts w:ascii="Times New Roman" w:hAnsi="Times New Roman" w:cs="Times New Roman"/>
          <w:sz w:val="24"/>
          <w:szCs w:val="24"/>
          <w:lang w:val="pt-BR"/>
        </w:rPr>
        <w:t>, 2012, p. 36</w:t>
      </w:r>
      <w:r w:rsidR="00505735">
        <w:rPr>
          <w:rFonts w:ascii="Times New Roman" w:hAnsi="Times New Roman" w:cs="Times New Roman"/>
          <w:sz w:val="24"/>
          <w:szCs w:val="24"/>
          <w:lang w:val="pt-BR"/>
        </w:rPr>
        <w:t xml:space="preserve">) </w:t>
      </w:r>
      <w:r w:rsidR="00120271" w:rsidRPr="00021594">
        <w:rPr>
          <w:rFonts w:ascii="Times New Roman" w:hAnsi="Times New Roman" w:cs="Times New Roman"/>
          <w:sz w:val="24"/>
          <w:szCs w:val="24"/>
          <w:lang w:val="pt-BR"/>
        </w:rPr>
        <w:t xml:space="preserve">por Hans Kelsen não apenas exibe um desrespeito pelo </w:t>
      </w:r>
      <w:r w:rsidR="00177DBA" w:rsidRPr="00021594">
        <w:rPr>
          <w:rFonts w:ascii="Times New Roman" w:hAnsi="Times New Roman" w:cs="Times New Roman"/>
          <w:sz w:val="24"/>
          <w:szCs w:val="24"/>
          <w:lang w:val="pt-BR"/>
        </w:rPr>
        <w:t>império</w:t>
      </w:r>
      <w:r w:rsidR="00120271" w:rsidRPr="00021594">
        <w:rPr>
          <w:rFonts w:ascii="Times New Roman" w:hAnsi="Times New Roman" w:cs="Times New Roman"/>
          <w:sz w:val="24"/>
          <w:szCs w:val="24"/>
          <w:lang w:val="pt-BR"/>
        </w:rPr>
        <w:t xml:space="preserve"> de </w:t>
      </w:r>
      <w:r w:rsidR="006F0471" w:rsidRPr="00021594">
        <w:rPr>
          <w:rFonts w:ascii="Times New Roman" w:hAnsi="Times New Roman" w:cs="Times New Roman"/>
          <w:sz w:val="24"/>
          <w:szCs w:val="24"/>
          <w:lang w:val="pt-BR"/>
        </w:rPr>
        <w:t>d</w:t>
      </w:r>
      <w:r w:rsidR="00120271" w:rsidRPr="00021594">
        <w:rPr>
          <w:rFonts w:ascii="Times New Roman" w:hAnsi="Times New Roman" w:cs="Times New Roman"/>
          <w:sz w:val="24"/>
          <w:szCs w:val="24"/>
          <w:lang w:val="pt-BR"/>
        </w:rPr>
        <w:t>ireito, ou seja, a soberania das Nações Indígenas d</w:t>
      </w:r>
      <w:r w:rsidR="00976D32" w:rsidRPr="00021594">
        <w:rPr>
          <w:rFonts w:ascii="Times New Roman" w:hAnsi="Times New Roman" w:cs="Times New Roman"/>
          <w:sz w:val="24"/>
          <w:szCs w:val="24"/>
          <w:lang w:val="pt-BR"/>
        </w:rPr>
        <w:t>a</w:t>
      </w:r>
      <w:r w:rsidR="00120271" w:rsidRPr="00021594">
        <w:rPr>
          <w:rFonts w:ascii="Times New Roman" w:hAnsi="Times New Roman" w:cs="Times New Roman"/>
          <w:sz w:val="24"/>
          <w:szCs w:val="24"/>
          <w:lang w:val="pt-BR"/>
        </w:rPr>
        <w:t xml:space="preserve"> Ixachitlān, mas também pela ordem pública </w:t>
      </w:r>
      <w:r w:rsidR="00F2086D" w:rsidRPr="00021594">
        <w:rPr>
          <w:rFonts w:ascii="Times New Roman" w:hAnsi="Times New Roman" w:cs="Times New Roman"/>
          <w:sz w:val="24"/>
          <w:szCs w:val="24"/>
          <w:lang w:val="pt-BR"/>
        </w:rPr>
        <w:t>(</w:t>
      </w:r>
      <w:r w:rsidR="00F2086D" w:rsidRPr="00021594">
        <w:rPr>
          <w:rFonts w:ascii="Times New Roman" w:hAnsi="Times New Roman" w:cs="Times New Roman"/>
          <w:i/>
          <w:sz w:val="24"/>
          <w:szCs w:val="24"/>
          <w:lang w:val="pt-BR"/>
        </w:rPr>
        <w:t>ordre public</w:t>
      </w:r>
      <w:r w:rsidR="00F2086D" w:rsidRPr="00021594">
        <w:rPr>
          <w:rFonts w:ascii="Times New Roman" w:hAnsi="Times New Roman" w:cs="Times New Roman"/>
          <w:sz w:val="24"/>
          <w:szCs w:val="24"/>
          <w:lang w:val="pt-BR"/>
        </w:rPr>
        <w:t xml:space="preserve">) </w:t>
      </w:r>
      <w:r w:rsidR="00120271" w:rsidRPr="00021594">
        <w:rPr>
          <w:rFonts w:ascii="Times New Roman" w:hAnsi="Times New Roman" w:cs="Times New Roman"/>
          <w:sz w:val="24"/>
          <w:szCs w:val="24"/>
          <w:lang w:val="pt-BR"/>
        </w:rPr>
        <w:t xml:space="preserve">baseada nas comovisões dos soberanos únicos </w:t>
      </w:r>
      <w:r w:rsidR="00317E93" w:rsidRPr="00021594">
        <w:rPr>
          <w:rFonts w:ascii="Times New Roman" w:hAnsi="Times New Roman" w:cs="Times New Roman"/>
          <w:sz w:val="24"/>
          <w:szCs w:val="24"/>
          <w:lang w:val="pt-BR"/>
        </w:rPr>
        <w:t>na</w:t>
      </w:r>
      <w:r w:rsidR="00120271" w:rsidRPr="00021594">
        <w:rPr>
          <w:rFonts w:ascii="Times New Roman" w:hAnsi="Times New Roman" w:cs="Times New Roman"/>
          <w:sz w:val="24"/>
          <w:szCs w:val="24"/>
          <w:lang w:val="pt-BR"/>
        </w:rPr>
        <w:t xml:space="preserve"> Ixachitlān. </w:t>
      </w:r>
      <w:r w:rsidR="00E662F2" w:rsidRPr="00021594">
        <w:rPr>
          <w:rFonts w:ascii="Times New Roman" w:hAnsi="Times New Roman" w:cs="Times New Roman"/>
          <w:sz w:val="24"/>
          <w:szCs w:val="24"/>
          <w:lang w:val="fr-CA"/>
        </w:rPr>
        <w:t xml:space="preserve">A ordem pública que sustenta a normatividade </w:t>
      </w:r>
      <w:r w:rsidR="00317E93" w:rsidRPr="00021594">
        <w:rPr>
          <w:rFonts w:ascii="Times New Roman" w:hAnsi="Times New Roman" w:cs="Times New Roman"/>
          <w:sz w:val="24"/>
          <w:szCs w:val="24"/>
          <w:lang w:val="fr-CA"/>
        </w:rPr>
        <w:t>na</w:t>
      </w:r>
      <w:r w:rsidR="00E662F2" w:rsidRPr="00021594">
        <w:rPr>
          <w:rFonts w:ascii="Times New Roman" w:hAnsi="Times New Roman" w:cs="Times New Roman"/>
          <w:sz w:val="24"/>
          <w:szCs w:val="24"/>
          <w:lang w:val="fr-CA"/>
        </w:rPr>
        <w:t xml:space="preserve"> Ixachitlān é exclusivamente baseada nas cosmovisões das Nações Indígenas d</w:t>
      </w:r>
      <w:r w:rsidR="00230A32" w:rsidRPr="00021594">
        <w:rPr>
          <w:rFonts w:ascii="Times New Roman" w:hAnsi="Times New Roman" w:cs="Times New Roman"/>
          <w:sz w:val="24"/>
          <w:szCs w:val="24"/>
          <w:lang w:val="fr-CA"/>
        </w:rPr>
        <w:t>a</w:t>
      </w:r>
      <w:r w:rsidR="00E662F2" w:rsidRPr="00021594">
        <w:rPr>
          <w:rFonts w:ascii="Times New Roman" w:hAnsi="Times New Roman" w:cs="Times New Roman"/>
          <w:sz w:val="24"/>
          <w:szCs w:val="24"/>
          <w:lang w:val="fr-CA"/>
        </w:rPr>
        <w:t xml:space="preserve"> Ixachitlān.</w:t>
      </w:r>
    </w:p>
    <w:p w14:paraId="156A7ECA" w14:textId="701EC11C" w:rsidR="000605A6" w:rsidRPr="00021594" w:rsidRDefault="00230A32" w:rsidP="002006A2">
      <w:pPr>
        <w:spacing w:after="0" w:line="360" w:lineRule="auto"/>
        <w:ind w:firstLine="709"/>
        <w:jc w:val="both"/>
        <w:rPr>
          <w:rFonts w:ascii="Times New Roman" w:hAnsi="Times New Roman" w:cs="Times New Roman"/>
          <w:sz w:val="24"/>
          <w:szCs w:val="24"/>
          <w:lang w:val="fr-CA"/>
        </w:rPr>
      </w:pPr>
      <w:r w:rsidRPr="00021594">
        <w:rPr>
          <w:rFonts w:ascii="Times New Roman" w:hAnsi="Times New Roman" w:cs="Times New Roman"/>
          <w:sz w:val="24"/>
          <w:szCs w:val="24"/>
          <w:lang w:val="fr-CA"/>
        </w:rPr>
        <w:t xml:space="preserve">Um argumento moral, jurídico e eticamente covarde em favor do </w:t>
      </w:r>
      <w:r w:rsidRPr="00021594">
        <w:rPr>
          <w:rFonts w:ascii="Times New Roman" w:hAnsi="Times New Roman" w:cs="Times New Roman"/>
          <w:i/>
          <w:sz w:val="24"/>
          <w:szCs w:val="24"/>
          <w:lang w:val="fr-CA"/>
        </w:rPr>
        <w:t>status quo</w:t>
      </w:r>
      <w:r w:rsidRPr="00021594">
        <w:rPr>
          <w:rFonts w:ascii="Times New Roman" w:hAnsi="Times New Roman" w:cs="Times New Roman"/>
          <w:sz w:val="24"/>
          <w:szCs w:val="24"/>
          <w:lang w:val="fr-CA"/>
        </w:rPr>
        <w:t xml:space="preserve"> </w:t>
      </w:r>
      <w:r w:rsidR="00317E93" w:rsidRPr="00021594">
        <w:rPr>
          <w:rFonts w:ascii="Times New Roman" w:hAnsi="Times New Roman" w:cs="Times New Roman"/>
          <w:sz w:val="24"/>
          <w:szCs w:val="24"/>
          <w:lang w:val="fr-CA"/>
        </w:rPr>
        <w:t>na</w:t>
      </w:r>
      <w:r w:rsidRPr="00021594">
        <w:rPr>
          <w:rFonts w:ascii="Times New Roman" w:hAnsi="Times New Roman" w:cs="Times New Roman"/>
          <w:sz w:val="24"/>
          <w:szCs w:val="24"/>
          <w:lang w:val="fr-CA"/>
        </w:rPr>
        <w:t xml:space="preserve"> Ixachitlān, ou seja, um </w:t>
      </w:r>
      <w:r w:rsidRPr="00021594">
        <w:rPr>
          <w:rFonts w:ascii="Times New Roman" w:hAnsi="Times New Roman" w:cs="Times New Roman"/>
          <w:i/>
          <w:sz w:val="24"/>
          <w:szCs w:val="24"/>
          <w:lang w:val="fr-CA"/>
        </w:rPr>
        <w:t>status quo</w:t>
      </w:r>
      <w:r w:rsidRPr="00021594">
        <w:rPr>
          <w:rFonts w:ascii="Times New Roman" w:hAnsi="Times New Roman" w:cs="Times New Roman"/>
          <w:sz w:val="24"/>
          <w:szCs w:val="24"/>
          <w:lang w:val="fr-CA"/>
        </w:rPr>
        <w:t xml:space="preserve"> caracterizado pela ilegalidade, colonialidade jurídica e colonialismo continuado, seria alegar que o </w:t>
      </w:r>
      <w:r w:rsidRPr="00021594">
        <w:rPr>
          <w:rFonts w:ascii="Times New Roman" w:hAnsi="Times New Roman" w:cs="Times New Roman"/>
          <w:i/>
          <w:sz w:val="24"/>
          <w:szCs w:val="24"/>
          <w:lang w:val="fr-CA"/>
        </w:rPr>
        <w:t>status quo</w:t>
      </w:r>
      <w:r w:rsidRPr="00021594">
        <w:rPr>
          <w:rFonts w:ascii="Times New Roman" w:hAnsi="Times New Roman" w:cs="Times New Roman"/>
          <w:sz w:val="24"/>
          <w:szCs w:val="24"/>
          <w:lang w:val="fr-CA"/>
        </w:rPr>
        <w:t xml:space="preserve"> é </w:t>
      </w:r>
      <w:proofErr w:type="gramStart"/>
      <w:r w:rsidRPr="00021594">
        <w:rPr>
          <w:rFonts w:ascii="Times New Roman" w:hAnsi="Times New Roman" w:cs="Times New Roman"/>
          <w:sz w:val="24"/>
          <w:szCs w:val="24"/>
          <w:lang w:val="fr-CA"/>
        </w:rPr>
        <w:t>de alguma</w:t>
      </w:r>
      <w:proofErr w:type="gramEnd"/>
      <w:r w:rsidRPr="00021594">
        <w:rPr>
          <w:rFonts w:ascii="Times New Roman" w:hAnsi="Times New Roman" w:cs="Times New Roman"/>
          <w:sz w:val="24"/>
          <w:szCs w:val="24"/>
          <w:lang w:val="fr-CA"/>
        </w:rPr>
        <w:t xml:space="preserve"> forma eficiente e eficaz. </w:t>
      </w:r>
      <w:r w:rsidRPr="00021594">
        <w:rPr>
          <w:rFonts w:ascii="Times New Roman" w:hAnsi="Times New Roman" w:cs="Times New Roman"/>
          <w:sz w:val="24"/>
          <w:szCs w:val="24"/>
          <w:lang w:val="pt-BR"/>
        </w:rPr>
        <w:t xml:space="preserve">O </w:t>
      </w:r>
      <w:r w:rsidRPr="00021594">
        <w:rPr>
          <w:rFonts w:ascii="Times New Roman" w:hAnsi="Times New Roman" w:cs="Times New Roman"/>
          <w:i/>
          <w:sz w:val="24"/>
          <w:szCs w:val="24"/>
          <w:lang w:val="pt-BR"/>
        </w:rPr>
        <w:t>status quo</w:t>
      </w:r>
      <w:r w:rsidRPr="00021594">
        <w:rPr>
          <w:rFonts w:ascii="Times New Roman" w:hAnsi="Times New Roman" w:cs="Times New Roman"/>
          <w:sz w:val="24"/>
          <w:szCs w:val="24"/>
          <w:lang w:val="pt-BR"/>
        </w:rPr>
        <w:t xml:space="preserve"> falha nessa pontuação. </w:t>
      </w:r>
      <w:r w:rsidR="000605A6" w:rsidRPr="00021594">
        <w:rPr>
          <w:rFonts w:ascii="Times New Roman" w:hAnsi="Times New Roman" w:cs="Times New Roman"/>
          <w:sz w:val="24"/>
          <w:szCs w:val="24"/>
          <w:lang w:val="pt-BR"/>
        </w:rPr>
        <w:t xml:space="preserve">As deficiências do direito ocidental da modernidade ameaçam a sobrevivência da humanidade </w:t>
      </w:r>
      <w:r w:rsidR="000605A6" w:rsidRPr="00021594">
        <w:rPr>
          <w:rFonts w:ascii="Times New Roman" w:hAnsi="Times New Roman" w:cs="Times New Roman"/>
          <w:i/>
          <w:sz w:val="24"/>
          <w:szCs w:val="24"/>
          <w:lang w:val="pt-BR"/>
        </w:rPr>
        <w:t>in toto</w:t>
      </w:r>
      <w:r w:rsidR="000605A6" w:rsidRPr="00021594">
        <w:rPr>
          <w:rFonts w:ascii="Times New Roman" w:hAnsi="Times New Roman" w:cs="Times New Roman"/>
          <w:sz w:val="24"/>
          <w:szCs w:val="24"/>
          <w:lang w:val="pt-BR"/>
        </w:rPr>
        <w:t xml:space="preserve"> como resultado da crise climática e do declínio da </w:t>
      </w:r>
      <w:r w:rsidR="000605A6" w:rsidRPr="00021594">
        <w:rPr>
          <w:rFonts w:ascii="Times New Roman" w:hAnsi="Times New Roman" w:cs="Times New Roman"/>
          <w:sz w:val="24"/>
          <w:szCs w:val="24"/>
          <w:lang w:val="pt-BR"/>
        </w:rPr>
        <w:lastRenderedPageBreak/>
        <w:t xml:space="preserve">biodiversidade. Essas deficiências são destacadas pela polêmica se a proteção ambiental faz parte do </w:t>
      </w:r>
      <w:r w:rsidR="000605A6" w:rsidRPr="00021594">
        <w:rPr>
          <w:rFonts w:ascii="Times New Roman" w:hAnsi="Times New Roman" w:cs="Times New Roman"/>
          <w:i/>
          <w:sz w:val="24"/>
          <w:szCs w:val="24"/>
          <w:lang w:val="pt-BR"/>
        </w:rPr>
        <w:t>ius cogens</w:t>
      </w:r>
      <w:r w:rsidR="000605A6" w:rsidRPr="00021594">
        <w:rPr>
          <w:rFonts w:ascii="Times New Roman" w:hAnsi="Times New Roman" w:cs="Times New Roman"/>
          <w:sz w:val="24"/>
          <w:szCs w:val="24"/>
          <w:lang w:val="pt-BR"/>
        </w:rPr>
        <w:t xml:space="preserve"> </w:t>
      </w:r>
      <w:r w:rsidR="00F2086D" w:rsidRPr="00021594">
        <w:rPr>
          <w:rFonts w:ascii="Times New Roman" w:hAnsi="Times New Roman" w:cs="Times New Roman"/>
          <w:sz w:val="24"/>
          <w:szCs w:val="24"/>
          <w:lang w:val="pt-BR"/>
        </w:rPr>
        <w:t>o</w:t>
      </w:r>
      <w:r w:rsidR="000605A6" w:rsidRPr="00021594">
        <w:rPr>
          <w:rFonts w:ascii="Times New Roman" w:hAnsi="Times New Roman" w:cs="Times New Roman"/>
          <w:sz w:val="24"/>
          <w:szCs w:val="24"/>
          <w:lang w:val="pt-BR"/>
        </w:rPr>
        <w:t>cidental no discurso jurídico ocidental</w:t>
      </w:r>
      <w:r w:rsidR="00505735">
        <w:rPr>
          <w:rFonts w:ascii="Times New Roman" w:hAnsi="Times New Roman" w:cs="Times New Roman"/>
          <w:sz w:val="24"/>
          <w:szCs w:val="24"/>
          <w:lang w:val="pt-BR"/>
        </w:rPr>
        <w:t xml:space="preserve"> (</w:t>
      </w:r>
      <w:r w:rsidR="00505735" w:rsidRPr="00505735">
        <w:rPr>
          <w:rFonts w:ascii="Times New Roman" w:hAnsi="Times New Roman" w:cs="Times New Roman"/>
          <w:caps/>
          <w:sz w:val="24"/>
          <w:szCs w:val="24"/>
          <w:lang w:val="pt-BR"/>
        </w:rPr>
        <w:t>Viñuales</w:t>
      </w:r>
      <w:r w:rsidR="00505735" w:rsidRPr="00505735">
        <w:rPr>
          <w:rFonts w:ascii="Times New Roman" w:hAnsi="Times New Roman" w:cs="Times New Roman"/>
          <w:sz w:val="24"/>
          <w:szCs w:val="24"/>
          <w:lang w:val="pt-BR"/>
        </w:rPr>
        <w:t>, 2008, pp. 23-27</w:t>
      </w:r>
      <w:r w:rsidR="00505735">
        <w:rPr>
          <w:rFonts w:ascii="Times New Roman" w:hAnsi="Times New Roman" w:cs="Times New Roman"/>
          <w:sz w:val="24"/>
          <w:szCs w:val="24"/>
          <w:lang w:val="pt-BR"/>
        </w:rPr>
        <w:t>)</w:t>
      </w:r>
      <w:r w:rsidR="000605A6" w:rsidRPr="00021594">
        <w:rPr>
          <w:rFonts w:ascii="Times New Roman" w:hAnsi="Times New Roman" w:cs="Times New Roman"/>
          <w:sz w:val="24"/>
          <w:szCs w:val="24"/>
          <w:lang w:val="pt-BR"/>
        </w:rPr>
        <w:t>. Apesar da diversidade entre as cosmovisões das Nações Indígenas d</w:t>
      </w:r>
      <w:r w:rsidRPr="00021594">
        <w:rPr>
          <w:rFonts w:ascii="Times New Roman" w:hAnsi="Times New Roman" w:cs="Times New Roman"/>
          <w:sz w:val="24"/>
          <w:szCs w:val="24"/>
          <w:lang w:val="pt-BR"/>
        </w:rPr>
        <w:t>a</w:t>
      </w:r>
      <w:r w:rsidR="000605A6" w:rsidRPr="00021594">
        <w:rPr>
          <w:rFonts w:ascii="Times New Roman" w:hAnsi="Times New Roman" w:cs="Times New Roman"/>
          <w:sz w:val="24"/>
          <w:szCs w:val="24"/>
          <w:lang w:val="pt-BR"/>
        </w:rPr>
        <w:t xml:space="preserve"> Ixachitlān, é claro que tal polêmica não existe </w:t>
      </w:r>
      <w:r w:rsidR="00317E93" w:rsidRPr="00021594">
        <w:rPr>
          <w:rFonts w:ascii="Times New Roman" w:hAnsi="Times New Roman" w:cs="Times New Roman"/>
          <w:sz w:val="24"/>
          <w:szCs w:val="24"/>
          <w:lang w:val="pt-BR"/>
        </w:rPr>
        <w:t>na</w:t>
      </w:r>
      <w:r w:rsidR="000605A6" w:rsidRPr="00021594">
        <w:rPr>
          <w:rFonts w:ascii="Times New Roman" w:hAnsi="Times New Roman" w:cs="Times New Roman"/>
          <w:sz w:val="24"/>
          <w:szCs w:val="24"/>
          <w:lang w:val="pt-BR"/>
        </w:rPr>
        <w:t xml:space="preserve"> Ixachitlān. </w:t>
      </w:r>
      <w:r w:rsidR="000605A6" w:rsidRPr="00021594">
        <w:rPr>
          <w:rFonts w:ascii="Times New Roman" w:hAnsi="Times New Roman" w:cs="Times New Roman"/>
          <w:sz w:val="24"/>
          <w:szCs w:val="24"/>
          <w:lang w:val="fr-CA"/>
        </w:rPr>
        <w:t xml:space="preserve">Em outras palavras, o </w:t>
      </w:r>
      <w:r w:rsidR="000605A6" w:rsidRPr="00021594">
        <w:rPr>
          <w:rFonts w:ascii="Times New Roman" w:hAnsi="Times New Roman" w:cs="Times New Roman"/>
          <w:i/>
          <w:sz w:val="24"/>
          <w:szCs w:val="24"/>
          <w:lang w:val="fr-CA"/>
        </w:rPr>
        <w:t>ius cogens</w:t>
      </w:r>
      <w:r w:rsidR="000605A6" w:rsidRPr="00021594">
        <w:rPr>
          <w:rFonts w:ascii="Times New Roman" w:hAnsi="Times New Roman" w:cs="Times New Roman"/>
          <w:sz w:val="24"/>
          <w:szCs w:val="24"/>
          <w:lang w:val="fr-CA"/>
        </w:rPr>
        <w:t xml:space="preserve"> </w:t>
      </w:r>
      <w:r w:rsidRPr="00021594">
        <w:rPr>
          <w:rFonts w:ascii="Times New Roman" w:hAnsi="Times New Roman" w:cs="Times New Roman"/>
          <w:sz w:val="24"/>
          <w:szCs w:val="24"/>
          <w:lang w:val="fr-CA"/>
        </w:rPr>
        <w:t>com base nas cosmovisões das Nações Indígenas da</w:t>
      </w:r>
      <w:r w:rsidR="000605A6" w:rsidRPr="00021594">
        <w:rPr>
          <w:rFonts w:ascii="Times New Roman" w:hAnsi="Times New Roman" w:cs="Times New Roman"/>
          <w:sz w:val="24"/>
          <w:szCs w:val="24"/>
          <w:lang w:val="fr-CA"/>
        </w:rPr>
        <w:t xml:space="preserve"> Ixachitlān </w:t>
      </w:r>
      <w:r w:rsidR="00F2086D" w:rsidRPr="00021594">
        <w:rPr>
          <w:rFonts w:ascii="Times New Roman" w:hAnsi="Times New Roman" w:cs="Times New Roman"/>
          <w:sz w:val="24"/>
          <w:szCs w:val="24"/>
          <w:lang w:val="fr-CA"/>
        </w:rPr>
        <w:t>é</w:t>
      </w:r>
      <w:r w:rsidR="000605A6" w:rsidRPr="00021594">
        <w:rPr>
          <w:rFonts w:ascii="Times New Roman" w:hAnsi="Times New Roman" w:cs="Times New Roman"/>
          <w:sz w:val="24"/>
          <w:szCs w:val="24"/>
          <w:lang w:val="fr-CA"/>
        </w:rPr>
        <w:t xml:space="preserve"> mais </w:t>
      </w:r>
      <w:r w:rsidRPr="00021594">
        <w:rPr>
          <w:rFonts w:ascii="Times New Roman" w:hAnsi="Times New Roman" w:cs="Times New Roman"/>
          <w:sz w:val="24"/>
          <w:szCs w:val="24"/>
          <w:lang w:val="fr-CA"/>
        </w:rPr>
        <w:t>eficiente e eficaz</w:t>
      </w:r>
      <w:r w:rsidR="000605A6" w:rsidRPr="00021594">
        <w:rPr>
          <w:rFonts w:ascii="Times New Roman" w:hAnsi="Times New Roman" w:cs="Times New Roman"/>
          <w:sz w:val="24"/>
          <w:szCs w:val="24"/>
          <w:lang w:val="fr-CA"/>
        </w:rPr>
        <w:t xml:space="preserve"> do que sua contraparte</w:t>
      </w:r>
      <w:r w:rsidRPr="00021594">
        <w:rPr>
          <w:rFonts w:ascii="Times New Roman" w:hAnsi="Times New Roman" w:cs="Times New Roman"/>
          <w:sz w:val="24"/>
          <w:szCs w:val="24"/>
          <w:lang w:val="fr-CA"/>
        </w:rPr>
        <w:t xml:space="preserve"> ocidental</w:t>
      </w:r>
      <w:r w:rsidR="000605A6" w:rsidRPr="00021594">
        <w:rPr>
          <w:rFonts w:ascii="Times New Roman" w:hAnsi="Times New Roman" w:cs="Times New Roman"/>
          <w:sz w:val="24"/>
          <w:szCs w:val="24"/>
          <w:lang w:val="fr-CA"/>
        </w:rPr>
        <w:t>.</w:t>
      </w:r>
    </w:p>
    <w:p w14:paraId="318EC574" w14:textId="77777777" w:rsidR="002D04D9" w:rsidRPr="00021594" w:rsidRDefault="002D04D9" w:rsidP="00E76D6E">
      <w:pPr>
        <w:spacing w:after="0" w:line="360" w:lineRule="auto"/>
        <w:rPr>
          <w:rFonts w:ascii="Times New Roman" w:hAnsi="Times New Roman" w:cs="Times New Roman"/>
          <w:sz w:val="24"/>
          <w:szCs w:val="24"/>
          <w:lang w:val="fr-CA"/>
        </w:rPr>
      </w:pPr>
    </w:p>
    <w:p w14:paraId="4D39C436" w14:textId="77777777" w:rsidR="00C178BF" w:rsidRPr="009F2757" w:rsidRDefault="00C178BF" w:rsidP="009F2757">
      <w:pPr>
        <w:pStyle w:val="Heading1"/>
        <w:spacing w:before="0" w:line="360" w:lineRule="auto"/>
        <w:rPr>
          <w:rFonts w:ascii="Times New Roman" w:hAnsi="Times New Roman" w:cs="Times New Roman"/>
          <w:b/>
          <w:caps/>
          <w:color w:val="auto"/>
          <w:sz w:val="24"/>
          <w:szCs w:val="24"/>
          <w:lang w:val="fr-CA"/>
        </w:rPr>
      </w:pPr>
      <w:r w:rsidRPr="009F2757">
        <w:rPr>
          <w:rFonts w:ascii="Times New Roman" w:hAnsi="Times New Roman" w:cs="Times New Roman"/>
          <w:b/>
          <w:caps/>
          <w:color w:val="auto"/>
          <w:sz w:val="24"/>
          <w:szCs w:val="24"/>
          <w:lang w:val="fr-CA"/>
        </w:rPr>
        <w:t>Quo vadis?</w:t>
      </w:r>
    </w:p>
    <w:p w14:paraId="3C2939FD" w14:textId="4C250A9E" w:rsidR="00252B62" w:rsidRPr="00021594" w:rsidRDefault="00965C04" w:rsidP="002006A2">
      <w:pPr>
        <w:spacing w:after="0" w:line="360" w:lineRule="auto"/>
        <w:ind w:firstLine="709"/>
        <w:jc w:val="both"/>
        <w:rPr>
          <w:rFonts w:ascii="Times New Roman" w:hAnsi="Times New Roman" w:cs="Times New Roman"/>
          <w:sz w:val="24"/>
          <w:szCs w:val="24"/>
          <w:lang w:val="fr-CA"/>
        </w:rPr>
      </w:pPr>
      <w:r w:rsidRPr="00021594">
        <w:rPr>
          <w:rFonts w:ascii="Times New Roman" w:hAnsi="Times New Roman" w:cs="Times New Roman"/>
          <w:sz w:val="24"/>
          <w:szCs w:val="24"/>
          <w:lang w:val="fr-CA"/>
        </w:rPr>
        <w:t>A determinação da Escola de Salamanca de que as guerras contra as Nações Indígenas d</w:t>
      </w:r>
      <w:r w:rsidR="00400BFD" w:rsidRPr="00021594">
        <w:rPr>
          <w:rFonts w:ascii="Times New Roman" w:hAnsi="Times New Roman" w:cs="Times New Roman"/>
          <w:sz w:val="24"/>
          <w:szCs w:val="24"/>
          <w:lang w:val="fr-CA"/>
        </w:rPr>
        <w:t>a Ixachitlān</w:t>
      </w:r>
      <w:r w:rsidRPr="00021594">
        <w:rPr>
          <w:rFonts w:ascii="Times New Roman" w:hAnsi="Times New Roman" w:cs="Times New Roman"/>
          <w:sz w:val="24"/>
          <w:szCs w:val="24"/>
          <w:lang w:val="fr-CA"/>
        </w:rPr>
        <w:t xml:space="preserve"> </w:t>
      </w:r>
      <w:r w:rsidR="00801853" w:rsidRPr="00021594">
        <w:rPr>
          <w:rFonts w:ascii="Times New Roman" w:hAnsi="Times New Roman" w:cs="Times New Roman"/>
          <w:sz w:val="24"/>
          <w:szCs w:val="24"/>
          <w:lang w:val="fr-CA"/>
        </w:rPr>
        <w:t xml:space="preserve">têm sido ilegais desde 1492 </w:t>
      </w:r>
      <w:r w:rsidRPr="00021594">
        <w:rPr>
          <w:rFonts w:ascii="Times New Roman" w:hAnsi="Times New Roman" w:cs="Times New Roman"/>
          <w:sz w:val="24"/>
          <w:szCs w:val="24"/>
          <w:lang w:val="fr-CA"/>
        </w:rPr>
        <w:t>e, portanto, a ilegalidade da posterior ocupação de suas terras tem três implicações principais. Em primeiro lugar, as Nações Indígenas d</w:t>
      </w:r>
      <w:r w:rsidR="00400BFD" w:rsidRPr="00021594">
        <w:rPr>
          <w:rFonts w:ascii="Times New Roman" w:hAnsi="Times New Roman" w:cs="Times New Roman"/>
          <w:sz w:val="24"/>
          <w:szCs w:val="24"/>
          <w:lang w:val="fr-CA"/>
        </w:rPr>
        <w:t>a Ixachitlān</w:t>
      </w:r>
      <w:r w:rsidRPr="00021594">
        <w:rPr>
          <w:rFonts w:ascii="Times New Roman" w:hAnsi="Times New Roman" w:cs="Times New Roman"/>
          <w:sz w:val="24"/>
          <w:szCs w:val="24"/>
          <w:lang w:val="fr-CA"/>
        </w:rPr>
        <w:t xml:space="preserve"> são os únicos detentores da soberania </w:t>
      </w:r>
      <w:r w:rsidR="00317E93" w:rsidRPr="00021594">
        <w:rPr>
          <w:rFonts w:ascii="Times New Roman" w:hAnsi="Times New Roman" w:cs="Times New Roman"/>
          <w:sz w:val="24"/>
          <w:szCs w:val="24"/>
          <w:lang w:val="fr-CA"/>
        </w:rPr>
        <w:t>na</w:t>
      </w:r>
      <w:r w:rsidRPr="00021594">
        <w:rPr>
          <w:rFonts w:ascii="Times New Roman" w:hAnsi="Times New Roman" w:cs="Times New Roman"/>
          <w:sz w:val="24"/>
          <w:szCs w:val="24"/>
          <w:lang w:val="fr-CA"/>
        </w:rPr>
        <w:t xml:space="preserve"> </w:t>
      </w:r>
      <w:r w:rsidR="00400BFD" w:rsidRPr="00021594">
        <w:rPr>
          <w:rFonts w:ascii="Times New Roman" w:hAnsi="Times New Roman" w:cs="Times New Roman"/>
          <w:sz w:val="24"/>
          <w:szCs w:val="24"/>
          <w:lang w:val="fr-CA"/>
        </w:rPr>
        <w:t>Ixachitlān</w:t>
      </w:r>
      <w:r w:rsidRPr="00021594">
        <w:rPr>
          <w:rFonts w:ascii="Times New Roman" w:hAnsi="Times New Roman" w:cs="Times New Roman"/>
          <w:sz w:val="24"/>
          <w:szCs w:val="24"/>
          <w:lang w:val="fr-CA"/>
        </w:rPr>
        <w:t xml:space="preserve">. Em segundo lugar, apenas </w:t>
      </w:r>
      <w:r w:rsidR="00400BFD" w:rsidRPr="00021594">
        <w:rPr>
          <w:rFonts w:ascii="Times New Roman" w:hAnsi="Times New Roman" w:cs="Times New Roman"/>
          <w:sz w:val="24"/>
          <w:szCs w:val="24"/>
          <w:lang w:val="fr-CA"/>
        </w:rPr>
        <w:t>o</w:t>
      </w:r>
      <w:r w:rsidRPr="00021594">
        <w:rPr>
          <w:rFonts w:ascii="Times New Roman" w:hAnsi="Times New Roman" w:cs="Times New Roman"/>
          <w:sz w:val="24"/>
          <w:szCs w:val="24"/>
          <w:lang w:val="fr-CA"/>
        </w:rPr>
        <w:t xml:space="preserve">s </w:t>
      </w:r>
      <w:r w:rsidR="00400BFD" w:rsidRPr="00021594">
        <w:rPr>
          <w:rFonts w:ascii="Times New Roman" w:hAnsi="Times New Roman" w:cs="Times New Roman"/>
          <w:sz w:val="24"/>
          <w:szCs w:val="24"/>
          <w:lang w:val="fr-CA"/>
        </w:rPr>
        <w:t>direitos</w:t>
      </w:r>
      <w:r w:rsidRPr="00021594">
        <w:rPr>
          <w:rFonts w:ascii="Times New Roman" w:hAnsi="Times New Roman" w:cs="Times New Roman"/>
          <w:sz w:val="24"/>
          <w:szCs w:val="24"/>
          <w:lang w:val="fr-CA"/>
        </w:rPr>
        <w:t xml:space="preserve"> basead</w:t>
      </w:r>
      <w:r w:rsidR="00400BFD" w:rsidRPr="00021594">
        <w:rPr>
          <w:rFonts w:ascii="Times New Roman" w:hAnsi="Times New Roman" w:cs="Times New Roman"/>
          <w:sz w:val="24"/>
          <w:szCs w:val="24"/>
          <w:lang w:val="fr-CA"/>
        </w:rPr>
        <w:t>o</w:t>
      </w:r>
      <w:r w:rsidRPr="00021594">
        <w:rPr>
          <w:rFonts w:ascii="Times New Roman" w:hAnsi="Times New Roman" w:cs="Times New Roman"/>
          <w:sz w:val="24"/>
          <w:szCs w:val="24"/>
          <w:lang w:val="fr-CA"/>
        </w:rPr>
        <w:t>s nas cosmovisões das Nações Indígenas d</w:t>
      </w:r>
      <w:r w:rsidR="00400BFD" w:rsidRPr="00021594">
        <w:rPr>
          <w:rFonts w:ascii="Times New Roman" w:hAnsi="Times New Roman" w:cs="Times New Roman"/>
          <w:sz w:val="24"/>
          <w:szCs w:val="24"/>
          <w:lang w:val="fr-CA"/>
        </w:rPr>
        <w:t>a Ixachitlān</w:t>
      </w:r>
      <w:r w:rsidRPr="00021594">
        <w:rPr>
          <w:rFonts w:ascii="Times New Roman" w:hAnsi="Times New Roman" w:cs="Times New Roman"/>
          <w:sz w:val="24"/>
          <w:szCs w:val="24"/>
          <w:lang w:val="fr-CA"/>
        </w:rPr>
        <w:t xml:space="preserve"> são normativ</w:t>
      </w:r>
      <w:r w:rsidR="004E27CB" w:rsidRPr="00021594">
        <w:rPr>
          <w:rFonts w:ascii="Times New Roman" w:hAnsi="Times New Roman" w:cs="Times New Roman"/>
          <w:sz w:val="24"/>
          <w:szCs w:val="24"/>
          <w:lang w:val="fr-CA"/>
        </w:rPr>
        <w:t>o</w:t>
      </w:r>
      <w:r w:rsidRPr="00021594">
        <w:rPr>
          <w:rFonts w:ascii="Times New Roman" w:hAnsi="Times New Roman" w:cs="Times New Roman"/>
          <w:sz w:val="24"/>
          <w:szCs w:val="24"/>
          <w:lang w:val="fr-CA"/>
        </w:rPr>
        <w:t xml:space="preserve">s </w:t>
      </w:r>
      <w:r w:rsidR="00317E93" w:rsidRPr="00021594">
        <w:rPr>
          <w:rFonts w:ascii="Times New Roman" w:hAnsi="Times New Roman" w:cs="Times New Roman"/>
          <w:sz w:val="24"/>
          <w:szCs w:val="24"/>
          <w:lang w:val="fr-CA"/>
        </w:rPr>
        <w:t>na</w:t>
      </w:r>
      <w:r w:rsidRPr="00021594">
        <w:rPr>
          <w:rFonts w:ascii="Times New Roman" w:hAnsi="Times New Roman" w:cs="Times New Roman"/>
          <w:sz w:val="24"/>
          <w:szCs w:val="24"/>
          <w:lang w:val="fr-CA"/>
        </w:rPr>
        <w:t xml:space="preserve"> </w:t>
      </w:r>
      <w:r w:rsidR="00400BFD" w:rsidRPr="00021594">
        <w:rPr>
          <w:rFonts w:ascii="Times New Roman" w:hAnsi="Times New Roman" w:cs="Times New Roman"/>
          <w:sz w:val="24"/>
          <w:szCs w:val="24"/>
          <w:lang w:val="fr-CA"/>
        </w:rPr>
        <w:t>Ixachitlān</w:t>
      </w:r>
      <w:r w:rsidRPr="00021594">
        <w:rPr>
          <w:rFonts w:ascii="Times New Roman" w:hAnsi="Times New Roman" w:cs="Times New Roman"/>
          <w:sz w:val="24"/>
          <w:szCs w:val="24"/>
          <w:lang w:val="fr-CA"/>
        </w:rPr>
        <w:t xml:space="preserve">. </w:t>
      </w:r>
      <w:r w:rsidR="00400BFD" w:rsidRPr="00021594">
        <w:rPr>
          <w:rFonts w:ascii="Times New Roman" w:hAnsi="Times New Roman" w:cs="Times New Roman"/>
          <w:sz w:val="24"/>
          <w:szCs w:val="24"/>
          <w:lang w:val="fr-CA"/>
        </w:rPr>
        <w:t>Em t</w:t>
      </w:r>
      <w:r w:rsidRPr="00021594">
        <w:rPr>
          <w:rFonts w:ascii="Times New Roman" w:hAnsi="Times New Roman" w:cs="Times New Roman"/>
          <w:sz w:val="24"/>
          <w:szCs w:val="24"/>
          <w:lang w:val="fr-CA"/>
        </w:rPr>
        <w:t>erceiro</w:t>
      </w:r>
      <w:r w:rsidR="00400BFD" w:rsidRPr="00021594">
        <w:rPr>
          <w:rFonts w:ascii="Times New Roman" w:hAnsi="Times New Roman" w:cs="Times New Roman"/>
          <w:sz w:val="24"/>
          <w:szCs w:val="24"/>
          <w:lang w:val="fr-CA"/>
        </w:rPr>
        <w:t xml:space="preserve"> lugar</w:t>
      </w:r>
      <w:r w:rsidRPr="00021594">
        <w:rPr>
          <w:rFonts w:ascii="Times New Roman" w:hAnsi="Times New Roman" w:cs="Times New Roman"/>
          <w:sz w:val="24"/>
          <w:szCs w:val="24"/>
          <w:lang w:val="fr-CA"/>
        </w:rPr>
        <w:t>, os princípios fundamentais d</w:t>
      </w:r>
      <w:r w:rsidR="00400BFD" w:rsidRPr="00021594">
        <w:rPr>
          <w:rFonts w:ascii="Times New Roman" w:hAnsi="Times New Roman" w:cs="Times New Roman"/>
          <w:sz w:val="24"/>
          <w:szCs w:val="24"/>
          <w:lang w:val="fr-CA"/>
        </w:rPr>
        <w:t>o</w:t>
      </w:r>
      <w:r w:rsidRPr="00021594">
        <w:rPr>
          <w:rFonts w:ascii="Times New Roman" w:hAnsi="Times New Roman" w:cs="Times New Roman"/>
          <w:sz w:val="24"/>
          <w:szCs w:val="24"/>
          <w:lang w:val="fr-CA"/>
        </w:rPr>
        <w:t xml:space="preserve">s </w:t>
      </w:r>
      <w:r w:rsidR="00400BFD" w:rsidRPr="00021594">
        <w:rPr>
          <w:rFonts w:ascii="Times New Roman" w:hAnsi="Times New Roman" w:cs="Times New Roman"/>
          <w:sz w:val="24"/>
          <w:szCs w:val="24"/>
          <w:lang w:val="fr-CA"/>
        </w:rPr>
        <w:t>direitos</w:t>
      </w:r>
      <w:r w:rsidRPr="00021594">
        <w:rPr>
          <w:rFonts w:ascii="Times New Roman" w:hAnsi="Times New Roman" w:cs="Times New Roman"/>
          <w:sz w:val="24"/>
          <w:szCs w:val="24"/>
          <w:lang w:val="fr-CA"/>
        </w:rPr>
        <w:t xml:space="preserve"> basead</w:t>
      </w:r>
      <w:r w:rsidR="00400BFD" w:rsidRPr="00021594">
        <w:rPr>
          <w:rFonts w:ascii="Times New Roman" w:hAnsi="Times New Roman" w:cs="Times New Roman"/>
          <w:sz w:val="24"/>
          <w:szCs w:val="24"/>
          <w:lang w:val="fr-CA"/>
        </w:rPr>
        <w:t>o</w:t>
      </w:r>
      <w:r w:rsidRPr="00021594">
        <w:rPr>
          <w:rFonts w:ascii="Times New Roman" w:hAnsi="Times New Roman" w:cs="Times New Roman"/>
          <w:sz w:val="24"/>
          <w:szCs w:val="24"/>
          <w:lang w:val="fr-CA"/>
        </w:rPr>
        <w:t>s nas cosmovisões das Nações Indígenas d</w:t>
      </w:r>
      <w:r w:rsidR="00400BFD" w:rsidRPr="00021594">
        <w:rPr>
          <w:rFonts w:ascii="Times New Roman" w:hAnsi="Times New Roman" w:cs="Times New Roman"/>
          <w:sz w:val="24"/>
          <w:szCs w:val="24"/>
          <w:lang w:val="fr-CA"/>
        </w:rPr>
        <w:t>a Ixachitlān</w:t>
      </w:r>
      <w:r w:rsidRPr="00021594">
        <w:rPr>
          <w:rFonts w:ascii="Times New Roman" w:hAnsi="Times New Roman" w:cs="Times New Roman"/>
          <w:sz w:val="24"/>
          <w:szCs w:val="24"/>
          <w:lang w:val="fr-CA"/>
        </w:rPr>
        <w:t xml:space="preserve"> alcançam a normatividade de </w:t>
      </w:r>
      <w:r w:rsidRPr="00021594">
        <w:rPr>
          <w:rFonts w:ascii="Times New Roman" w:hAnsi="Times New Roman" w:cs="Times New Roman"/>
          <w:i/>
          <w:sz w:val="24"/>
          <w:szCs w:val="24"/>
          <w:lang w:val="fr-CA"/>
        </w:rPr>
        <w:t>ius cogens</w:t>
      </w:r>
      <w:r w:rsidRPr="00021594">
        <w:rPr>
          <w:rFonts w:ascii="Times New Roman" w:hAnsi="Times New Roman" w:cs="Times New Roman"/>
          <w:sz w:val="24"/>
          <w:szCs w:val="24"/>
          <w:lang w:val="fr-CA"/>
        </w:rPr>
        <w:t xml:space="preserve"> </w:t>
      </w:r>
      <w:r w:rsidR="00317E93" w:rsidRPr="00021594">
        <w:rPr>
          <w:rFonts w:ascii="Times New Roman" w:hAnsi="Times New Roman" w:cs="Times New Roman"/>
          <w:sz w:val="24"/>
          <w:szCs w:val="24"/>
          <w:lang w:val="fr-CA"/>
        </w:rPr>
        <w:t>na</w:t>
      </w:r>
      <w:r w:rsidRPr="00021594">
        <w:rPr>
          <w:rFonts w:ascii="Times New Roman" w:hAnsi="Times New Roman" w:cs="Times New Roman"/>
          <w:sz w:val="24"/>
          <w:szCs w:val="24"/>
          <w:lang w:val="fr-CA"/>
        </w:rPr>
        <w:t xml:space="preserve"> </w:t>
      </w:r>
      <w:r w:rsidR="00400BFD" w:rsidRPr="00021594">
        <w:rPr>
          <w:rFonts w:ascii="Times New Roman" w:hAnsi="Times New Roman" w:cs="Times New Roman"/>
          <w:sz w:val="24"/>
          <w:szCs w:val="24"/>
          <w:lang w:val="fr-CA"/>
        </w:rPr>
        <w:t>Ixachitlān</w:t>
      </w:r>
      <w:r w:rsidRPr="00021594">
        <w:rPr>
          <w:rFonts w:ascii="Times New Roman" w:hAnsi="Times New Roman" w:cs="Times New Roman"/>
          <w:sz w:val="24"/>
          <w:szCs w:val="24"/>
          <w:lang w:val="fr-CA"/>
        </w:rPr>
        <w:t xml:space="preserve">, substituindo assim qualquer </w:t>
      </w:r>
      <w:r w:rsidRPr="00021594">
        <w:rPr>
          <w:rFonts w:ascii="Times New Roman" w:hAnsi="Times New Roman" w:cs="Times New Roman"/>
          <w:i/>
          <w:sz w:val="24"/>
          <w:szCs w:val="24"/>
          <w:lang w:val="fr-CA"/>
        </w:rPr>
        <w:t>ius cogens</w:t>
      </w:r>
      <w:r w:rsidRPr="00021594">
        <w:rPr>
          <w:rFonts w:ascii="Times New Roman" w:hAnsi="Times New Roman" w:cs="Times New Roman"/>
          <w:sz w:val="24"/>
          <w:szCs w:val="24"/>
          <w:lang w:val="fr-CA"/>
        </w:rPr>
        <w:t xml:space="preserve"> baseado n</w:t>
      </w:r>
      <w:r w:rsidR="00400BFD" w:rsidRPr="00021594">
        <w:rPr>
          <w:rFonts w:ascii="Times New Roman" w:hAnsi="Times New Roman" w:cs="Times New Roman"/>
          <w:sz w:val="24"/>
          <w:szCs w:val="24"/>
          <w:lang w:val="fr-CA"/>
        </w:rPr>
        <w:t>o direito</w:t>
      </w:r>
      <w:r w:rsidRPr="00021594">
        <w:rPr>
          <w:rFonts w:ascii="Times New Roman" w:hAnsi="Times New Roman" w:cs="Times New Roman"/>
          <w:sz w:val="24"/>
          <w:szCs w:val="24"/>
          <w:lang w:val="fr-CA"/>
        </w:rPr>
        <w:t xml:space="preserve"> ocidental da modernidade.</w:t>
      </w:r>
    </w:p>
    <w:p w14:paraId="14A267BE" w14:textId="3B72E369" w:rsidR="00002A4F" w:rsidRPr="00021594" w:rsidRDefault="00400BFD" w:rsidP="002006A2">
      <w:pPr>
        <w:spacing w:after="0" w:line="360" w:lineRule="auto"/>
        <w:ind w:firstLine="709"/>
        <w:jc w:val="both"/>
        <w:rPr>
          <w:rFonts w:ascii="Times New Roman" w:hAnsi="Times New Roman" w:cs="Times New Roman"/>
          <w:sz w:val="24"/>
          <w:szCs w:val="24"/>
          <w:lang w:val="fr-CA"/>
        </w:rPr>
      </w:pPr>
      <w:r w:rsidRPr="00021594">
        <w:rPr>
          <w:rFonts w:ascii="Times New Roman" w:hAnsi="Times New Roman" w:cs="Times New Roman"/>
          <w:sz w:val="24"/>
          <w:szCs w:val="24"/>
          <w:lang w:val="pt-BR"/>
        </w:rPr>
        <w:t>A determinação</w:t>
      </w:r>
      <w:r w:rsidR="00002A4F" w:rsidRPr="00021594">
        <w:rPr>
          <w:rFonts w:ascii="Times New Roman" w:hAnsi="Times New Roman" w:cs="Times New Roman"/>
          <w:sz w:val="24"/>
          <w:szCs w:val="24"/>
          <w:lang w:val="pt-BR"/>
        </w:rPr>
        <w:t xml:space="preserve"> impacta o caminho a seguir em quatro</w:t>
      </w:r>
      <w:r w:rsidRPr="00021594">
        <w:rPr>
          <w:rFonts w:ascii="Times New Roman" w:hAnsi="Times New Roman" w:cs="Times New Roman"/>
          <w:sz w:val="24"/>
          <w:szCs w:val="24"/>
          <w:lang w:val="pt-BR"/>
        </w:rPr>
        <w:t xml:space="preserve"> aspectos jurídicos fundamentais.</w:t>
      </w:r>
      <w:r w:rsidR="007D7201" w:rsidRPr="00021594">
        <w:rPr>
          <w:rFonts w:ascii="Times New Roman" w:hAnsi="Times New Roman" w:cs="Times New Roman"/>
          <w:sz w:val="24"/>
          <w:szCs w:val="24"/>
          <w:lang w:val="pt-BR"/>
        </w:rPr>
        <w:t xml:space="preserve"> </w:t>
      </w:r>
      <w:r w:rsidR="00002A4F" w:rsidRPr="00021594">
        <w:rPr>
          <w:rFonts w:ascii="Times New Roman" w:hAnsi="Times New Roman" w:cs="Times New Roman"/>
          <w:sz w:val="24"/>
          <w:szCs w:val="24"/>
          <w:lang w:val="pt-BR"/>
        </w:rPr>
        <w:t xml:space="preserve">Em primeiro lugar, a falta de soberania dos estados dos </w:t>
      </w:r>
      <w:r w:rsidR="00177DBA" w:rsidRPr="00021594">
        <w:rPr>
          <w:rFonts w:ascii="Times New Roman" w:hAnsi="Times New Roman" w:cs="Times New Roman"/>
          <w:sz w:val="24"/>
          <w:szCs w:val="24"/>
          <w:lang w:val="pt-BR"/>
        </w:rPr>
        <w:t>colonizadores</w:t>
      </w:r>
      <w:r w:rsidR="00002A4F" w:rsidRPr="00021594">
        <w:rPr>
          <w:rFonts w:ascii="Times New Roman" w:hAnsi="Times New Roman" w:cs="Times New Roman"/>
          <w:sz w:val="24"/>
          <w:szCs w:val="24"/>
          <w:lang w:val="pt-BR"/>
        </w:rPr>
        <w:t xml:space="preserve"> significa que todos os tratados, declarações e acordos interestaduais realizados pelos referidos estados são </w:t>
      </w:r>
      <w:r w:rsidR="00002A4F" w:rsidRPr="00021594">
        <w:rPr>
          <w:rFonts w:ascii="Times New Roman" w:hAnsi="Times New Roman" w:cs="Times New Roman"/>
          <w:i/>
          <w:sz w:val="24"/>
          <w:szCs w:val="24"/>
          <w:lang w:val="pt-BR"/>
        </w:rPr>
        <w:t>quidquid voverat atque promiserat</w:t>
      </w:r>
      <w:r w:rsidR="00002A4F" w:rsidRPr="00021594">
        <w:rPr>
          <w:rFonts w:ascii="Times New Roman" w:hAnsi="Times New Roman" w:cs="Times New Roman"/>
          <w:sz w:val="24"/>
          <w:szCs w:val="24"/>
          <w:lang w:val="pt-BR"/>
        </w:rPr>
        <w:t xml:space="preserve"> para as Nações Indígenas da Ixachitlān. </w:t>
      </w:r>
      <w:r w:rsidR="00002A4F" w:rsidRPr="00021594">
        <w:rPr>
          <w:rFonts w:ascii="Times New Roman" w:hAnsi="Times New Roman" w:cs="Times New Roman"/>
          <w:sz w:val="24"/>
          <w:szCs w:val="24"/>
          <w:lang w:val="fr-CA"/>
        </w:rPr>
        <w:t xml:space="preserve">Em caso de assimetria jurídica, tais empreendimentos subestaduais são vinculantes para os </w:t>
      </w:r>
      <w:r w:rsidR="00D22C62" w:rsidRPr="00021594">
        <w:rPr>
          <w:rFonts w:ascii="Times New Roman" w:hAnsi="Times New Roman" w:cs="Times New Roman"/>
          <w:sz w:val="24"/>
          <w:szCs w:val="24"/>
          <w:lang w:val="fr-CA"/>
        </w:rPr>
        <w:t>e</w:t>
      </w:r>
      <w:r w:rsidR="00002A4F" w:rsidRPr="00021594">
        <w:rPr>
          <w:rFonts w:ascii="Times New Roman" w:hAnsi="Times New Roman" w:cs="Times New Roman"/>
          <w:sz w:val="24"/>
          <w:szCs w:val="24"/>
          <w:lang w:val="fr-CA"/>
        </w:rPr>
        <w:t xml:space="preserve">stados dos </w:t>
      </w:r>
      <w:r w:rsidR="00177DBA" w:rsidRPr="00021594">
        <w:rPr>
          <w:rFonts w:ascii="Times New Roman" w:hAnsi="Times New Roman" w:cs="Times New Roman"/>
          <w:sz w:val="24"/>
          <w:szCs w:val="24"/>
          <w:lang w:val="fr-CA"/>
        </w:rPr>
        <w:t>colonizadores</w:t>
      </w:r>
      <w:r w:rsidR="00002A4F" w:rsidRPr="00021594">
        <w:rPr>
          <w:rFonts w:ascii="Times New Roman" w:hAnsi="Times New Roman" w:cs="Times New Roman"/>
          <w:sz w:val="24"/>
          <w:szCs w:val="24"/>
          <w:lang w:val="fr-CA"/>
        </w:rPr>
        <w:t>, se assim determinado pelas Nações Indígenas da Ixachitlān.</w:t>
      </w:r>
    </w:p>
    <w:p w14:paraId="3572ACC8" w14:textId="0F3E888F" w:rsidR="00400BFD" w:rsidRPr="00021594" w:rsidRDefault="00A66264" w:rsidP="002006A2">
      <w:pPr>
        <w:spacing w:after="0" w:line="360" w:lineRule="auto"/>
        <w:ind w:firstLine="709"/>
        <w:jc w:val="both"/>
        <w:rPr>
          <w:rFonts w:ascii="Times New Roman" w:hAnsi="Times New Roman" w:cs="Times New Roman"/>
          <w:sz w:val="24"/>
          <w:szCs w:val="24"/>
          <w:lang w:val="fr-CA"/>
        </w:rPr>
      </w:pPr>
      <w:r w:rsidRPr="00021594">
        <w:rPr>
          <w:rFonts w:ascii="Times New Roman" w:hAnsi="Times New Roman" w:cs="Times New Roman"/>
          <w:sz w:val="24"/>
          <w:szCs w:val="24"/>
          <w:lang w:val="fr-CA"/>
        </w:rPr>
        <w:t xml:space="preserve">Em segundo lugar, </w:t>
      </w:r>
      <w:r w:rsidR="007D7201" w:rsidRPr="00021594">
        <w:rPr>
          <w:rFonts w:ascii="Times New Roman" w:hAnsi="Times New Roman" w:cs="Times New Roman"/>
          <w:sz w:val="24"/>
          <w:szCs w:val="24"/>
          <w:lang w:val="fr-CA"/>
        </w:rPr>
        <w:t xml:space="preserve">a única normatividade do </w:t>
      </w:r>
      <w:r w:rsidR="007D7201" w:rsidRPr="00021594">
        <w:rPr>
          <w:rFonts w:ascii="Times New Roman" w:hAnsi="Times New Roman" w:cs="Times New Roman"/>
          <w:i/>
          <w:sz w:val="24"/>
          <w:szCs w:val="24"/>
          <w:lang w:val="fr-CA"/>
        </w:rPr>
        <w:t>ius cogens</w:t>
      </w:r>
      <w:r w:rsidR="007D7201" w:rsidRPr="00021594">
        <w:rPr>
          <w:rFonts w:ascii="Times New Roman" w:hAnsi="Times New Roman" w:cs="Times New Roman"/>
          <w:sz w:val="24"/>
          <w:szCs w:val="24"/>
          <w:lang w:val="fr-CA"/>
        </w:rPr>
        <w:t xml:space="preserve"> fundada n</w:t>
      </w:r>
      <w:r w:rsidR="00CF73FF" w:rsidRPr="00021594">
        <w:rPr>
          <w:rFonts w:ascii="Times New Roman" w:hAnsi="Times New Roman" w:cs="Times New Roman"/>
          <w:sz w:val="24"/>
          <w:szCs w:val="24"/>
          <w:lang w:val="fr-CA"/>
        </w:rPr>
        <w:t>o</w:t>
      </w:r>
      <w:r w:rsidR="007D7201" w:rsidRPr="00021594">
        <w:rPr>
          <w:rFonts w:ascii="Times New Roman" w:hAnsi="Times New Roman" w:cs="Times New Roman"/>
          <w:sz w:val="24"/>
          <w:szCs w:val="24"/>
          <w:lang w:val="fr-CA"/>
        </w:rPr>
        <w:t xml:space="preserve">s </w:t>
      </w:r>
      <w:r w:rsidR="00CF73FF" w:rsidRPr="00021594">
        <w:rPr>
          <w:rFonts w:ascii="Times New Roman" w:hAnsi="Times New Roman" w:cs="Times New Roman"/>
          <w:sz w:val="24"/>
          <w:szCs w:val="24"/>
          <w:lang w:val="fr-CA"/>
        </w:rPr>
        <w:t>direitos</w:t>
      </w:r>
      <w:r w:rsidR="007D7201" w:rsidRPr="00021594">
        <w:rPr>
          <w:rFonts w:ascii="Times New Roman" w:hAnsi="Times New Roman" w:cs="Times New Roman"/>
          <w:sz w:val="24"/>
          <w:szCs w:val="24"/>
          <w:lang w:val="fr-CA"/>
        </w:rPr>
        <w:t xml:space="preserve"> basead</w:t>
      </w:r>
      <w:r w:rsidR="00CF73FF" w:rsidRPr="00021594">
        <w:rPr>
          <w:rFonts w:ascii="Times New Roman" w:hAnsi="Times New Roman" w:cs="Times New Roman"/>
          <w:sz w:val="24"/>
          <w:szCs w:val="24"/>
          <w:lang w:val="fr-CA"/>
        </w:rPr>
        <w:t>o</w:t>
      </w:r>
      <w:r w:rsidR="007D7201" w:rsidRPr="00021594">
        <w:rPr>
          <w:rFonts w:ascii="Times New Roman" w:hAnsi="Times New Roman" w:cs="Times New Roman"/>
          <w:sz w:val="24"/>
          <w:szCs w:val="24"/>
          <w:lang w:val="fr-CA"/>
        </w:rPr>
        <w:t xml:space="preserve">s nas cosmovisões das Nações Indígenas da Ixachitlān estabelece uma compreensão diferente do lugar da humanidade no universo. Todas as leis, regulamentos e autorizações emitidas pelos estados dos </w:t>
      </w:r>
      <w:r w:rsidR="00177DBA" w:rsidRPr="00021594">
        <w:rPr>
          <w:rFonts w:ascii="Times New Roman" w:hAnsi="Times New Roman" w:cs="Times New Roman"/>
          <w:sz w:val="24"/>
          <w:szCs w:val="24"/>
          <w:lang w:val="fr-CA"/>
        </w:rPr>
        <w:t>colonizadores</w:t>
      </w:r>
      <w:r w:rsidR="007D7201" w:rsidRPr="00021594">
        <w:rPr>
          <w:rFonts w:ascii="Times New Roman" w:hAnsi="Times New Roman" w:cs="Times New Roman"/>
          <w:sz w:val="24"/>
          <w:szCs w:val="24"/>
          <w:lang w:val="fr-CA"/>
        </w:rPr>
        <w:t xml:space="preserve"> incompatíveis com esto </w:t>
      </w:r>
      <w:r w:rsidR="007D7201" w:rsidRPr="00021594">
        <w:rPr>
          <w:rFonts w:ascii="Times New Roman" w:hAnsi="Times New Roman" w:cs="Times New Roman"/>
          <w:i/>
          <w:sz w:val="24"/>
          <w:szCs w:val="24"/>
          <w:lang w:val="fr-CA"/>
        </w:rPr>
        <w:t>ius cogens</w:t>
      </w:r>
      <w:r w:rsidR="007D7201" w:rsidRPr="00021594">
        <w:rPr>
          <w:rFonts w:ascii="Times New Roman" w:hAnsi="Times New Roman" w:cs="Times New Roman"/>
          <w:sz w:val="24"/>
          <w:szCs w:val="24"/>
          <w:lang w:val="fr-CA"/>
        </w:rPr>
        <w:t xml:space="preserve"> são, portanto, inválidas e ilegais </w:t>
      </w:r>
      <w:r w:rsidR="00317E93" w:rsidRPr="00021594">
        <w:rPr>
          <w:rFonts w:ascii="Times New Roman" w:hAnsi="Times New Roman" w:cs="Times New Roman"/>
          <w:sz w:val="24"/>
          <w:szCs w:val="24"/>
          <w:lang w:val="fr-CA"/>
        </w:rPr>
        <w:t>na</w:t>
      </w:r>
      <w:r w:rsidR="007D7201" w:rsidRPr="00021594">
        <w:rPr>
          <w:rFonts w:ascii="Times New Roman" w:hAnsi="Times New Roman" w:cs="Times New Roman"/>
          <w:sz w:val="24"/>
          <w:szCs w:val="24"/>
          <w:lang w:val="fr-CA"/>
        </w:rPr>
        <w:t xml:space="preserve"> Ixachitlān </w:t>
      </w:r>
      <w:r w:rsidR="007D7201" w:rsidRPr="00021594">
        <w:rPr>
          <w:rFonts w:ascii="Times New Roman" w:hAnsi="Times New Roman" w:cs="Times New Roman"/>
          <w:i/>
          <w:sz w:val="24"/>
          <w:szCs w:val="24"/>
          <w:lang w:val="fr-CA"/>
        </w:rPr>
        <w:t>ipso facto</w:t>
      </w:r>
      <w:r w:rsidR="007D7201" w:rsidRPr="00021594">
        <w:rPr>
          <w:rFonts w:ascii="Times New Roman" w:hAnsi="Times New Roman" w:cs="Times New Roman"/>
          <w:sz w:val="24"/>
          <w:szCs w:val="24"/>
          <w:lang w:val="fr-CA"/>
        </w:rPr>
        <w:t xml:space="preserve"> e </w:t>
      </w:r>
      <w:r w:rsidR="007D7201" w:rsidRPr="00021594">
        <w:rPr>
          <w:rFonts w:ascii="Times New Roman" w:hAnsi="Times New Roman" w:cs="Times New Roman"/>
          <w:i/>
          <w:sz w:val="24"/>
          <w:szCs w:val="24"/>
          <w:lang w:val="fr-CA"/>
        </w:rPr>
        <w:t>ab initio</w:t>
      </w:r>
      <w:r w:rsidR="007D7201" w:rsidRPr="00021594">
        <w:rPr>
          <w:rFonts w:ascii="Times New Roman" w:hAnsi="Times New Roman" w:cs="Times New Roman"/>
          <w:sz w:val="24"/>
          <w:szCs w:val="24"/>
          <w:lang w:val="fr-CA"/>
        </w:rPr>
        <w:t xml:space="preserve">. </w:t>
      </w:r>
      <w:r w:rsidR="00CF73FF" w:rsidRPr="00021594">
        <w:rPr>
          <w:rFonts w:ascii="Times New Roman" w:hAnsi="Times New Roman" w:cs="Times New Roman"/>
          <w:sz w:val="24"/>
          <w:szCs w:val="24"/>
          <w:lang w:val="fr-CA"/>
        </w:rPr>
        <w:t xml:space="preserve">Os infratores deste </w:t>
      </w:r>
      <w:r w:rsidR="00CF73FF" w:rsidRPr="00021594">
        <w:rPr>
          <w:rFonts w:ascii="Times New Roman" w:hAnsi="Times New Roman" w:cs="Times New Roman"/>
          <w:i/>
          <w:sz w:val="24"/>
          <w:szCs w:val="24"/>
          <w:lang w:val="fr-CA"/>
        </w:rPr>
        <w:t>ius cogens</w:t>
      </w:r>
      <w:r w:rsidR="00CF73FF" w:rsidRPr="00021594">
        <w:rPr>
          <w:rFonts w:ascii="Times New Roman" w:hAnsi="Times New Roman" w:cs="Times New Roman"/>
          <w:sz w:val="24"/>
          <w:szCs w:val="24"/>
          <w:lang w:val="fr-CA"/>
        </w:rPr>
        <w:t xml:space="preserve"> são responsáveis pela </w:t>
      </w:r>
      <w:r w:rsidR="00CF73FF" w:rsidRPr="00021594">
        <w:rPr>
          <w:rFonts w:ascii="Times New Roman" w:hAnsi="Times New Roman" w:cs="Times New Roman"/>
          <w:i/>
          <w:sz w:val="24"/>
          <w:szCs w:val="24"/>
          <w:lang w:val="fr-CA"/>
        </w:rPr>
        <w:t>restitutio in integrum</w:t>
      </w:r>
      <w:r w:rsidR="00CF73FF" w:rsidRPr="00021594">
        <w:rPr>
          <w:rFonts w:ascii="Times New Roman" w:hAnsi="Times New Roman" w:cs="Times New Roman"/>
          <w:sz w:val="24"/>
          <w:szCs w:val="24"/>
          <w:lang w:val="fr-CA"/>
        </w:rPr>
        <w:t>, além de quaisquer penas do acordo com os equivalentes de direito privado e penal das Nações Indígenas da Ixachitlān.</w:t>
      </w:r>
    </w:p>
    <w:p w14:paraId="0B5B3672" w14:textId="20B65A1C" w:rsidR="00002A4F" w:rsidRPr="00021594" w:rsidRDefault="004736F4" w:rsidP="002006A2">
      <w:pPr>
        <w:spacing w:after="0" w:line="360" w:lineRule="auto"/>
        <w:ind w:firstLine="709"/>
        <w:jc w:val="both"/>
        <w:rPr>
          <w:rFonts w:ascii="Times New Roman" w:hAnsi="Times New Roman" w:cs="Times New Roman"/>
          <w:sz w:val="24"/>
          <w:szCs w:val="24"/>
          <w:lang w:val="fr-CA"/>
        </w:rPr>
      </w:pPr>
      <w:r w:rsidRPr="00021594">
        <w:rPr>
          <w:rFonts w:ascii="Times New Roman" w:hAnsi="Times New Roman" w:cs="Times New Roman"/>
          <w:sz w:val="24"/>
          <w:szCs w:val="24"/>
          <w:lang w:val="fr-CA"/>
        </w:rPr>
        <w:t xml:space="preserve">Em terceiro lugar, as colônias dos impérios coloniais e os estados dos </w:t>
      </w:r>
      <w:r w:rsidR="00177DBA" w:rsidRPr="00021594">
        <w:rPr>
          <w:rFonts w:ascii="Times New Roman" w:hAnsi="Times New Roman" w:cs="Times New Roman"/>
          <w:sz w:val="24"/>
          <w:szCs w:val="24"/>
          <w:lang w:val="fr-CA"/>
        </w:rPr>
        <w:t>colonizadores</w:t>
      </w:r>
      <w:r w:rsidRPr="00021594">
        <w:rPr>
          <w:rFonts w:ascii="Times New Roman" w:hAnsi="Times New Roman" w:cs="Times New Roman"/>
          <w:sz w:val="24"/>
          <w:szCs w:val="24"/>
          <w:lang w:val="fr-CA"/>
        </w:rPr>
        <w:t xml:space="preserve"> não têm base jurídica para negociar com as Nações Indígenas da Ixachitlān, porque os </w:t>
      </w:r>
      <w:r w:rsidR="00177DBA" w:rsidRPr="00021594">
        <w:rPr>
          <w:rFonts w:ascii="Times New Roman" w:hAnsi="Times New Roman" w:cs="Times New Roman"/>
          <w:sz w:val="24"/>
          <w:szCs w:val="24"/>
          <w:lang w:val="fr-CA"/>
        </w:rPr>
        <w:t>colonizadores</w:t>
      </w:r>
      <w:r w:rsidRPr="00021594">
        <w:rPr>
          <w:rFonts w:ascii="Times New Roman" w:hAnsi="Times New Roman" w:cs="Times New Roman"/>
          <w:sz w:val="24"/>
          <w:szCs w:val="24"/>
          <w:lang w:val="fr-CA"/>
        </w:rPr>
        <w:t xml:space="preserve"> são migrantes ilegais e seus estados são ilegais como resultado da ilegalidade das guerras contra as Nações Indígenas da Ixachitlān e a ilegalidade da posterior ocupação de suas terras. Isso não constitui uma determinação jurídica retroativa, porque Francisco de Vitoria e Domingo de Soto, </w:t>
      </w:r>
      <w:r w:rsidRPr="00021594">
        <w:rPr>
          <w:rFonts w:ascii="Times New Roman" w:hAnsi="Times New Roman" w:cs="Times New Roman"/>
          <w:sz w:val="24"/>
          <w:szCs w:val="24"/>
          <w:lang w:val="fr-CA"/>
        </w:rPr>
        <w:lastRenderedPageBreak/>
        <w:t>entre outros, interpretaram as erudições de santo Agostinho de Hipona e, em particular, de santo Tomás de Aquino. Qualquer defesa alegando retroatividade seria, portanto, frívola.</w:t>
      </w:r>
    </w:p>
    <w:p w14:paraId="45447952" w14:textId="6AAE6CE7" w:rsidR="00002A4F" w:rsidRPr="00021594" w:rsidRDefault="000C15A4" w:rsidP="002006A2">
      <w:pPr>
        <w:spacing w:after="0" w:line="360" w:lineRule="auto"/>
        <w:ind w:firstLine="709"/>
        <w:jc w:val="both"/>
        <w:rPr>
          <w:rFonts w:ascii="Times New Roman" w:hAnsi="Times New Roman" w:cs="Times New Roman"/>
          <w:sz w:val="24"/>
          <w:szCs w:val="24"/>
          <w:lang w:val="fr-CA"/>
        </w:rPr>
      </w:pPr>
      <w:r w:rsidRPr="00021594">
        <w:rPr>
          <w:rFonts w:ascii="Times New Roman" w:hAnsi="Times New Roman" w:cs="Times New Roman"/>
          <w:sz w:val="24"/>
          <w:szCs w:val="24"/>
          <w:lang w:val="fr-CA"/>
        </w:rPr>
        <w:t xml:space="preserve">Em quarto lugar, contra qualquer reivindicação de uma validade universal do </w:t>
      </w:r>
      <w:r w:rsidRPr="00021594">
        <w:rPr>
          <w:rFonts w:ascii="Times New Roman" w:hAnsi="Times New Roman" w:cs="Times New Roman"/>
          <w:i/>
          <w:sz w:val="24"/>
          <w:szCs w:val="24"/>
          <w:lang w:val="fr-CA"/>
        </w:rPr>
        <w:t>ius cogens</w:t>
      </w:r>
      <w:r w:rsidRPr="00021594">
        <w:rPr>
          <w:rFonts w:ascii="Times New Roman" w:hAnsi="Times New Roman" w:cs="Times New Roman"/>
          <w:sz w:val="24"/>
          <w:szCs w:val="24"/>
          <w:lang w:val="fr-CA"/>
        </w:rPr>
        <w:t xml:space="preserve"> associad</w:t>
      </w:r>
      <w:r w:rsidR="00D625DD" w:rsidRPr="00021594">
        <w:rPr>
          <w:rFonts w:ascii="Times New Roman" w:hAnsi="Times New Roman" w:cs="Times New Roman"/>
          <w:sz w:val="24"/>
          <w:szCs w:val="24"/>
          <w:lang w:val="fr-CA"/>
        </w:rPr>
        <w:t>o</w:t>
      </w:r>
      <w:r w:rsidRPr="00021594">
        <w:rPr>
          <w:rFonts w:ascii="Times New Roman" w:hAnsi="Times New Roman" w:cs="Times New Roman"/>
          <w:sz w:val="24"/>
          <w:szCs w:val="24"/>
          <w:lang w:val="fr-CA"/>
        </w:rPr>
        <w:t xml:space="preserve"> ao direito ocidental pré-modern</w:t>
      </w:r>
      <w:r w:rsidR="00D625DD" w:rsidRPr="00021594">
        <w:rPr>
          <w:rFonts w:ascii="Times New Roman" w:hAnsi="Times New Roman" w:cs="Times New Roman"/>
          <w:sz w:val="24"/>
          <w:szCs w:val="24"/>
          <w:lang w:val="fr-CA"/>
        </w:rPr>
        <w:t>o</w:t>
      </w:r>
      <w:r w:rsidRPr="00021594">
        <w:rPr>
          <w:rFonts w:ascii="Times New Roman" w:hAnsi="Times New Roman" w:cs="Times New Roman"/>
          <w:sz w:val="24"/>
          <w:szCs w:val="24"/>
          <w:lang w:val="fr-CA"/>
        </w:rPr>
        <w:t xml:space="preserve"> ou ao direito ocidental da modernidade se levanta qualquer reivindicação implícita ou explícita de validade universal do </w:t>
      </w:r>
      <w:r w:rsidRPr="00021594">
        <w:rPr>
          <w:rFonts w:ascii="Times New Roman" w:hAnsi="Times New Roman" w:cs="Times New Roman"/>
          <w:i/>
          <w:sz w:val="24"/>
          <w:szCs w:val="24"/>
          <w:lang w:val="fr-CA"/>
        </w:rPr>
        <w:t>ius cogens</w:t>
      </w:r>
      <w:r w:rsidRPr="00021594">
        <w:rPr>
          <w:rFonts w:ascii="Times New Roman" w:hAnsi="Times New Roman" w:cs="Times New Roman"/>
          <w:sz w:val="24"/>
          <w:szCs w:val="24"/>
          <w:lang w:val="fr-CA"/>
        </w:rPr>
        <w:t xml:space="preserve"> com base nos direitos das Nações Indígenas da Ixachitlān, ou seja, os únicos titulares da soberania </w:t>
      </w:r>
      <w:r w:rsidR="00317E93" w:rsidRPr="00021594">
        <w:rPr>
          <w:rFonts w:ascii="Times New Roman" w:hAnsi="Times New Roman" w:cs="Times New Roman"/>
          <w:sz w:val="24"/>
          <w:szCs w:val="24"/>
          <w:lang w:val="fr-CA"/>
        </w:rPr>
        <w:t>na</w:t>
      </w:r>
      <w:r w:rsidRPr="00021594">
        <w:rPr>
          <w:rFonts w:ascii="Times New Roman" w:hAnsi="Times New Roman" w:cs="Times New Roman"/>
          <w:sz w:val="24"/>
          <w:szCs w:val="24"/>
          <w:lang w:val="fr-CA"/>
        </w:rPr>
        <w:t xml:space="preserve"> Ixachitlān. </w:t>
      </w:r>
      <w:r w:rsidRPr="00021594">
        <w:rPr>
          <w:rFonts w:ascii="Times New Roman" w:hAnsi="Times New Roman" w:cs="Times New Roman"/>
          <w:sz w:val="24"/>
          <w:szCs w:val="24"/>
          <w:lang w:val="pt-BR"/>
        </w:rPr>
        <w:t xml:space="preserve">Uma reivindicação, pelo menos implícita, de validade universal pode ser encontrada no </w:t>
      </w:r>
      <w:r w:rsidRPr="00021594">
        <w:rPr>
          <w:rFonts w:ascii="Times New Roman" w:hAnsi="Times New Roman" w:cs="Times New Roman"/>
          <w:i/>
          <w:sz w:val="24"/>
          <w:szCs w:val="24"/>
          <w:lang w:val="pt-BR"/>
        </w:rPr>
        <w:t>ius cogens</w:t>
      </w:r>
      <w:r w:rsidRPr="00021594">
        <w:rPr>
          <w:rFonts w:ascii="Times New Roman" w:hAnsi="Times New Roman" w:cs="Times New Roman"/>
          <w:sz w:val="24"/>
          <w:szCs w:val="24"/>
          <w:lang w:val="pt-BR"/>
        </w:rPr>
        <w:t xml:space="preserve"> fundado no direito baseado na cosmovisão dos astecas. </w:t>
      </w:r>
      <w:r w:rsidRPr="00021594">
        <w:rPr>
          <w:rFonts w:ascii="Times New Roman" w:hAnsi="Times New Roman" w:cs="Times New Roman"/>
          <w:sz w:val="24"/>
          <w:szCs w:val="24"/>
          <w:lang w:val="fr-CA"/>
        </w:rPr>
        <w:t xml:space="preserve">Esta colisão de normas deve ser resolvida territorialmente por causa das guerras </w:t>
      </w:r>
      <w:r w:rsidR="00D22C62" w:rsidRPr="00021594">
        <w:rPr>
          <w:rFonts w:ascii="Times New Roman" w:hAnsi="Times New Roman" w:cs="Times New Roman"/>
          <w:sz w:val="24"/>
          <w:szCs w:val="24"/>
          <w:lang w:val="fr-CA"/>
        </w:rPr>
        <w:t xml:space="preserve">ilegais </w:t>
      </w:r>
      <w:r w:rsidRPr="00021594">
        <w:rPr>
          <w:rFonts w:ascii="Times New Roman" w:hAnsi="Times New Roman" w:cs="Times New Roman"/>
          <w:sz w:val="24"/>
          <w:szCs w:val="24"/>
          <w:lang w:val="fr-CA"/>
        </w:rPr>
        <w:t xml:space="preserve">contra as Nações Indígenas da Ixachitlān e a ilegalidade da ocupação posterior de suas terras. Além disso, o fracasso do </w:t>
      </w:r>
      <w:r w:rsidRPr="00021594">
        <w:rPr>
          <w:rFonts w:ascii="Times New Roman" w:hAnsi="Times New Roman" w:cs="Times New Roman"/>
          <w:i/>
          <w:sz w:val="24"/>
          <w:szCs w:val="24"/>
          <w:lang w:val="fr-CA"/>
        </w:rPr>
        <w:t>ius cogens</w:t>
      </w:r>
      <w:r w:rsidRPr="00021594">
        <w:rPr>
          <w:rFonts w:ascii="Times New Roman" w:hAnsi="Times New Roman" w:cs="Times New Roman"/>
          <w:sz w:val="24"/>
          <w:szCs w:val="24"/>
          <w:lang w:val="fr-CA"/>
        </w:rPr>
        <w:t xml:space="preserve"> associado ao direito ocidental da modernidade em evitar a crise climática e o declínio da biodiversidade não só mostra que o referido </w:t>
      </w:r>
      <w:r w:rsidRPr="00021594">
        <w:rPr>
          <w:rFonts w:ascii="Times New Roman" w:hAnsi="Times New Roman" w:cs="Times New Roman"/>
          <w:i/>
          <w:sz w:val="24"/>
          <w:szCs w:val="24"/>
          <w:lang w:val="fr-CA"/>
        </w:rPr>
        <w:t>ius cogens</w:t>
      </w:r>
      <w:r w:rsidRPr="00021594">
        <w:rPr>
          <w:rFonts w:ascii="Times New Roman" w:hAnsi="Times New Roman" w:cs="Times New Roman"/>
          <w:sz w:val="24"/>
          <w:szCs w:val="24"/>
          <w:lang w:val="fr-CA"/>
        </w:rPr>
        <w:t xml:space="preserve"> é ineficiente e ineficaz, mas também inferior ao seu homólogo asteca.</w:t>
      </w:r>
    </w:p>
    <w:p w14:paraId="6EEF2AAF" w14:textId="77777777" w:rsidR="00965C04" w:rsidRPr="00021594" w:rsidRDefault="00965C04" w:rsidP="00E76D6E">
      <w:pPr>
        <w:spacing w:after="0" w:line="360" w:lineRule="auto"/>
        <w:rPr>
          <w:rFonts w:ascii="Times New Roman" w:hAnsi="Times New Roman" w:cs="Times New Roman"/>
          <w:sz w:val="24"/>
          <w:szCs w:val="24"/>
          <w:lang w:val="fr-CA"/>
        </w:rPr>
      </w:pPr>
    </w:p>
    <w:p w14:paraId="68456AFE" w14:textId="77777777" w:rsidR="00C178BF" w:rsidRPr="009F2757" w:rsidRDefault="00C178BF" w:rsidP="009F2757">
      <w:pPr>
        <w:pStyle w:val="Heading1"/>
        <w:spacing w:before="0" w:line="360" w:lineRule="auto"/>
        <w:rPr>
          <w:rFonts w:ascii="Times New Roman" w:hAnsi="Times New Roman" w:cs="Times New Roman"/>
          <w:b/>
          <w:caps/>
          <w:color w:val="auto"/>
          <w:sz w:val="24"/>
          <w:szCs w:val="24"/>
          <w:lang w:val="fr-CA"/>
        </w:rPr>
      </w:pPr>
      <w:r w:rsidRPr="009F2757">
        <w:rPr>
          <w:rFonts w:ascii="Times New Roman" w:hAnsi="Times New Roman" w:cs="Times New Roman"/>
          <w:b/>
          <w:caps/>
          <w:color w:val="auto"/>
          <w:sz w:val="24"/>
          <w:szCs w:val="24"/>
          <w:lang w:val="fr-CA"/>
        </w:rPr>
        <w:t>Conclusão</w:t>
      </w:r>
    </w:p>
    <w:p w14:paraId="4A267002" w14:textId="25C09421" w:rsidR="00252B62" w:rsidRPr="00021594" w:rsidRDefault="00C94D91" w:rsidP="002006A2">
      <w:pPr>
        <w:spacing w:after="0" w:line="360" w:lineRule="auto"/>
        <w:ind w:firstLine="709"/>
        <w:jc w:val="both"/>
        <w:rPr>
          <w:rFonts w:ascii="Times New Roman" w:hAnsi="Times New Roman" w:cs="Times New Roman"/>
          <w:sz w:val="24"/>
          <w:szCs w:val="24"/>
          <w:lang w:val="fr-CA"/>
        </w:rPr>
      </w:pPr>
      <w:r w:rsidRPr="00021594">
        <w:rPr>
          <w:rFonts w:ascii="Times New Roman" w:hAnsi="Times New Roman" w:cs="Times New Roman"/>
          <w:sz w:val="24"/>
          <w:szCs w:val="24"/>
          <w:lang w:val="fr-CA"/>
        </w:rPr>
        <w:t xml:space="preserve">Qual </w:t>
      </w:r>
      <w:r w:rsidRPr="00021594">
        <w:rPr>
          <w:rFonts w:ascii="Times New Roman" w:hAnsi="Times New Roman" w:cs="Times New Roman"/>
          <w:i/>
          <w:sz w:val="24"/>
          <w:szCs w:val="24"/>
          <w:lang w:val="fr-CA"/>
        </w:rPr>
        <w:t>ius cogens</w:t>
      </w:r>
      <w:r w:rsidRPr="00021594">
        <w:rPr>
          <w:rFonts w:ascii="Times New Roman" w:hAnsi="Times New Roman" w:cs="Times New Roman"/>
          <w:sz w:val="24"/>
          <w:szCs w:val="24"/>
          <w:lang w:val="fr-CA"/>
        </w:rPr>
        <w:t xml:space="preserve"> é normativo </w:t>
      </w:r>
      <w:r w:rsidR="00317E93" w:rsidRPr="00021594">
        <w:rPr>
          <w:rFonts w:ascii="Times New Roman" w:hAnsi="Times New Roman" w:cs="Times New Roman"/>
          <w:sz w:val="24"/>
          <w:szCs w:val="24"/>
          <w:lang w:val="fr-CA"/>
        </w:rPr>
        <w:t>na</w:t>
      </w:r>
      <w:r w:rsidRPr="00021594">
        <w:rPr>
          <w:rFonts w:ascii="Times New Roman" w:hAnsi="Times New Roman" w:cs="Times New Roman"/>
          <w:sz w:val="24"/>
          <w:szCs w:val="24"/>
          <w:lang w:val="fr-CA"/>
        </w:rPr>
        <w:t xml:space="preserve"> Ixachitlān? </w:t>
      </w:r>
      <w:r w:rsidR="006664D5" w:rsidRPr="00021594">
        <w:rPr>
          <w:rFonts w:ascii="Times New Roman" w:hAnsi="Times New Roman" w:cs="Times New Roman"/>
          <w:sz w:val="24"/>
          <w:szCs w:val="24"/>
          <w:lang w:val="fr-CA"/>
        </w:rPr>
        <w:t>Como consequência da ilegalidade das guerras contra as Nações Indígenas d</w:t>
      </w:r>
      <w:r w:rsidR="009C602C" w:rsidRPr="00021594">
        <w:rPr>
          <w:rFonts w:ascii="Times New Roman" w:hAnsi="Times New Roman" w:cs="Times New Roman"/>
          <w:sz w:val="24"/>
          <w:szCs w:val="24"/>
          <w:lang w:val="fr-CA"/>
        </w:rPr>
        <w:t>a Ixachitlān</w:t>
      </w:r>
      <w:r w:rsidR="006664D5" w:rsidRPr="00021594">
        <w:rPr>
          <w:rFonts w:ascii="Times New Roman" w:hAnsi="Times New Roman" w:cs="Times New Roman"/>
          <w:sz w:val="24"/>
          <w:szCs w:val="24"/>
          <w:lang w:val="fr-CA"/>
        </w:rPr>
        <w:t xml:space="preserve"> determinadas por Francisco de Vitoria e Domingo de Soto, entre outros, é que as referidas Nações Indígenas são os únicos titulares da soberania </w:t>
      </w:r>
      <w:r w:rsidR="00D625DD" w:rsidRPr="00021594">
        <w:rPr>
          <w:rFonts w:ascii="Times New Roman" w:hAnsi="Times New Roman" w:cs="Times New Roman"/>
          <w:sz w:val="24"/>
          <w:szCs w:val="24"/>
          <w:lang w:val="fr-CA"/>
        </w:rPr>
        <w:t>em</w:t>
      </w:r>
      <w:r w:rsidR="006664D5" w:rsidRPr="00021594">
        <w:rPr>
          <w:rFonts w:ascii="Times New Roman" w:hAnsi="Times New Roman" w:cs="Times New Roman"/>
          <w:sz w:val="24"/>
          <w:szCs w:val="24"/>
          <w:lang w:val="fr-CA"/>
        </w:rPr>
        <w:t xml:space="preserve"> toda</w:t>
      </w:r>
      <w:r w:rsidR="009C602C" w:rsidRPr="00021594">
        <w:rPr>
          <w:rFonts w:ascii="Times New Roman" w:hAnsi="Times New Roman" w:cs="Times New Roman"/>
          <w:sz w:val="24"/>
          <w:szCs w:val="24"/>
          <w:lang w:val="fr-CA"/>
        </w:rPr>
        <w:t xml:space="preserve"> </w:t>
      </w:r>
      <w:r w:rsidR="008A57F2" w:rsidRPr="00021594">
        <w:rPr>
          <w:rFonts w:ascii="Times New Roman" w:hAnsi="Times New Roman" w:cs="Times New Roman"/>
          <w:sz w:val="24"/>
          <w:szCs w:val="24"/>
          <w:lang w:val="fr-CA"/>
        </w:rPr>
        <w:t xml:space="preserve">a </w:t>
      </w:r>
      <w:r w:rsidR="009C602C" w:rsidRPr="00021594">
        <w:rPr>
          <w:rFonts w:ascii="Times New Roman" w:hAnsi="Times New Roman" w:cs="Times New Roman"/>
          <w:sz w:val="24"/>
          <w:szCs w:val="24"/>
          <w:lang w:val="fr-CA"/>
        </w:rPr>
        <w:t>Ixachitlān</w:t>
      </w:r>
      <w:r w:rsidR="006664D5" w:rsidRPr="00021594">
        <w:rPr>
          <w:rFonts w:ascii="Times New Roman" w:hAnsi="Times New Roman" w:cs="Times New Roman"/>
          <w:sz w:val="24"/>
          <w:szCs w:val="24"/>
          <w:lang w:val="fr-CA"/>
        </w:rPr>
        <w:t xml:space="preserve">. Disto segue necessariamente que o único </w:t>
      </w:r>
      <w:r w:rsidR="006664D5" w:rsidRPr="00021594">
        <w:rPr>
          <w:rFonts w:ascii="Times New Roman" w:hAnsi="Times New Roman" w:cs="Times New Roman"/>
          <w:i/>
          <w:sz w:val="24"/>
          <w:szCs w:val="24"/>
          <w:lang w:val="fr-CA"/>
        </w:rPr>
        <w:t>ius cogens</w:t>
      </w:r>
      <w:r w:rsidR="006664D5" w:rsidRPr="00021594">
        <w:rPr>
          <w:rFonts w:ascii="Times New Roman" w:hAnsi="Times New Roman" w:cs="Times New Roman"/>
          <w:sz w:val="24"/>
          <w:szCs w:val="24"/>
          <w:lang w:val="fr-CA"/>
        </w:rPr>
        <w:t xml:space="preserve"> normativo </w:t>
      </w:r>
      <w:r w:rsidR="00D625DD" w:rsidRPr="00021594">
        <w:rPr>
          <w:rFonts w:ascii="Times New Roman" w:hAnsi="Times New Roman" w:cs="Times New Roman"/>
          <w:sz w:val="24"/>
          <w:szCs w:val="24"/>
          <w:lang w:val="fr-CA"/>
        </w:rPr>
        <w:t>em</w:t>
      </w:r>
      <w:r w:rsidR="006664D5" w:rsidRPr="00021594">
        <w:rPr>
          <w:rFonts w:ascii="Times New Roman" w:hAnsi="Times New Roman" w:cs="Times New Roman"/>
          <w:sz w:val="24"/>
          <w:szCs w:val="24"/>
          <w:lang w:val="fr-CA"/>
        </w:rPr>
        <w:t xml:space="preserve"> tod</w:t>
      </w:r>
      <w:r w:rsidR="009C602C" w:rsidRPr="00021594">
        <w:rPr>
          <w:rFonts w:ascii="Times New Roman" w:hAnsi="Times New Roman" w:cs="Times New Roman"/>
          <w:sz w:val="24"/>
          <w:szCs w:val="24"/>
          <w:lang w:val="fr-CA"/>
        </w:rPr>
        <w:t xml:space="preserve">a </w:t>
      </w:r>
      <w:r w:rsidR="008A57F2" w:rsidRPr="00021594">
        <w:rPr>
          <w:rFonts w:ascii="Times New Roman" w:hAnsi="Times New Roman" w:cs="Times New Roman"/>
          <w:sz w:val="24"/>
          <w:szCs w:val="24"/>
          <w:lang w:val="fr-CA"/>
        </w:rPr>
        <w:t xml:space="preserve">a </w:t>
      </w:r>
      <w:r w:rsidR="009C602C" w:rsidRPr="00021594">
        <w:rPr>
          <w:rFonts w:ascii="Times New Roman" w:hAnsi="Times New Roman" w:cs="Times New Roman"/>
          <w:sz w:val="24"/>
          <w:szCs w:val="24"/>
          <w:lang w:val="fr-CA"/>
        </w:rPr>
        <w:t>Ixachitlān</w:t>
      </w:r>
      <w:r w:rsidR="006664D5" w:rsidRPr="00021594">
        <w:rPr>
          <w:rFonts w:ascii="Times New Roman" w:hAnsi="Times New Roman" w:cs="Times New Roman"/>
          <w:sz w:val="24"/>
          <w:szCs w:val="24"/>
          <w:lang w:val="fr-CA"/>
        </w:rPr>
        <w:t xml:space="preserve"> </w:t>
      </w:r>
      <w:r w:rsidR="0019358D" w:rsidRPr="00021594">
        <w:rPr>
          <w:rFonts w:ascii="Times New Roman" w:hAnsi="Times New Roman" w:cs="Times New Roman"/>
          <w:sz w:val="24"/>
          <w:szCs w:val="24"/>
          <w:lang w:val="fr-CA"/>
        </w:rPr>
        <w:t>é</w:t>
      </w:r>
      <w:r w:rsidR="006664D5" w:rsidRPr="00021594">
        <w:rPr>
          <w:rFonts w:ascii="Times New Roman" w:hAnsi="Times New Roman" w:cs="Times New Roman"/>
          <w:sz w:val="24"/>
          <w:szCs w:val="24"/>
          <w:lang w:val="fr-CA"/>
        </w:rPr>
        <w:t xml:space="preserve"> o </w:t>
      </w:r>
      <w:r w:rsidR="006664D5" w:rsidRPr="00021594">
        <w:rPr>
          <w:rFonts w:ascii="Times New Roman" w:hAnsi="Times New Roman" w:cs="Times New Roman"/>
          <w:i/>
          <w:sz w:val="24"/>
          <w:szCs w:val="24"/>
          <w:lang w:val="fr-CA"/>
        </w:rPr>
        <w:t>ius cogens</w:t>
      </w:r>
      <w:r w:rsidR="006664D5" w:rsidRPr="00021594">
        <w:rPr>
          <w:rFonts w:ascii="Times New Roman" w:hAnsi="Times New Roman" w:cs="Times New Roman"/>
          <w:sz w:val="24"/>
          <w:szCs w:val="24"/>
          <w:lang w:val="fr-CA"/>
        </w:rPr>
        <w:t xml:space="preserve"> fundado n</w:t>
      </w:r>
      <w:r w:rsidR="009C602C" w:rsidRPr="00021594">
        <w:rPr>
          <w:rFonts w:ascii="Times New Roman" w:hAnsi="Times New Roman" w:cs="Times New Roman"/>
          <w:sz w:val="24"/>
          <w:szCs w:val="24"/>
          <w:lang w:val="fr-CA"/>
        </w:rPr>
        <w:t>os direitos</w:t>
      </w:r>
      <w:r w:rsidR="006664D5" w:rsidRPr="00021594">
        <w:rPr>
          <w:rFonts w:ascii="Times New Roman" w:hAnsi="Times New Roman" w:cs="Times New Roman"/>
          <w:sz w:val="24"/>
          <w:szCs w:val="24"/>
          <w:lang w:val="fr-CA"/>
        </w:rPr>
        <w:t xml:space="preserve"> basead</w:t>
      </w:r>
      <w:r w:rsidR="009C602C" w:rsidRPr="00021594">
        <w:rPr>
          <w:rFonts w:ascii="Times New Roman" w:hAnsi="Times New Roman" w:cs="Times New Roman"/>
          <w:sz w:val="24"/>
          <w:szCs w:val="24"/>
          <w:lang w:val="fr-CA"/>
        </w:rPr>
        <w:t>o</w:t>
      </w:r>
      <w:r w:rsidR="006664D5" w:rsidRPr="00021594">
        <w:rPr>
          <w:rFonts w:ascii="Times New Roman" w:hAnsi="Times New Roman" w:cs="Times New Roman"/>
          <w:sz w:val="24"/>
          <w:szCs w:val="24"/>
          <w:lang w:val="fr-CA"/>
        </w:rPr>
        <w:t>s nas cosmovisões das Nações Indígenas d</w:t>
      </w:r>
      <w:r w:rsidR="009C602C" w:rsidRPr="00021594">
        <w:rPr>
          <w:rFonts w:ascii="Times New Roman" w:hAnsi="Times New Roman" w:cs="Times New Roman"/>
          <w:sz w:val="24"/>
          <w:szCs w:val="24"/>
          <w:lang w:val="fr-CA"/>
        </w:rPr>
        <w:t>a Ixachitlān</w:t>
      </w:r>
      <w:r w:rsidR="006664D5" w:rsidRPr="00021594">
        <w:rPr>
          <w:rFonts w:ascii="Times New Roman" w:hAnsi="Times New Roman" w:cs="Times New Roman"/>
          <w:sz w:val="24"/>
          <w:szCs w:val="24"/>
          <w:lang w:val="fr-CA"/>
        </w:rPr>
        <w:t xml:space="preserve">. Como resultado da diversidade entre essas Nações Indígenas, existem vários </w:t>
      </w:r>
      <w:r w:rsidR="006664D5" w:rsidRPr="00021594">
        <w:rPr>
          <w:rFonts w:ascii="Times New Roman" w:hAnsi="Times New Roman" w:cs="Times New Roman"/>
          <w:i/>
          <w:sz w:val="24"/>
          <w:szCs w:val="24"/>
          <w:lang w:val="fr-CA"/>
        </w:rPr>
        <w:t>ius cogens</w:t>
      </w:r>
      <w:r w:rsidR="006664D5" w:rsidRPr="00021594">
        <w:rPr>
          <w:rFonts w:ascii="Times New Roman" w:hAnsi="Times New Roman" w:cs="Times New Roman"/>
          <w:sz w:val="24"/>
          <w:szCs w:val="24"/>
          <w:lang w:val="fr-CA"/>
        </w:rPr>
        <w:t xml:space="preserve"> normativos </w:t>
      </w:r>
      <w:r w:rsidR="00317E93" w:rsidRPr="00021594">
        <w:rPr>
          <w:rFonts w:ascii="Times New Roman" w:hAnsi="Times New Roman" w:cs="Times New Roman"/>
          <w:sz w:val="24"/>
          <w:szCs w:val="24"/>
          <w:lang w:val="fr-CA"/>
        </w:rPr>
        <w:t>na</w:t>
      </w:r>
      <w:r w:rsidR="006664D5" w:rsidRPr="00021594">
        <w:rPr>
          <w:rFonts w:ascii="Times New Roman" w:hAnsi="Times New Roman" w:cs="Times New Roman"/>
          <w:sz w:val="24"/>
          <w:szCs w:val="24"/>
          <w:lang w:val="fr-CA"/>
        </w:rPr>
        <w:t xml:space="preserve"> </w:t>
      </w:r>
      <w:r w:rsidR="009C602C" w:rsidRPr="00021594">
        <w:rPr>
          <w:rFonts w:ascii="Times New Roman" w:hAnsi="Times New Roman" w:cs="Times New Roman"/>
          <w:sz w:val="24"/>
          <w:szCs w:val="24"/>
          <w:lang w:val="fr-CA"/>
        </w:rPr>
        <w:t>Ixachitlān</w:t>
      </w:r>
      <w:r w:rsidR="006664D5" w:rsidRPr="00021594">
        <w:rPr>
          <w:rFonts w:ascii="Times New Roman" w:hAnsi="Times New Roman" w:cs="Times New Roman"/>
          <w:sz w:val="24"/>
          <w:szCs w:val="24"/>
          <w:lang w:val="fr-CA"/>
        </w:rPr>
        <w:t xml:space="preserve">, mas nenhum dos </w:t>
      </w:r>
      <w:r w:rsidR="006664D5" w:rsidRPr="00021594">
        <w:rPr>
          <w:rFonts w:ascii="Times New Roman" w:hAnsi="Times New Roman" w:cs="Times New Roman"/>
          <w:i/>
          <w:sz w:val="24"/>
          <w:szCs w:val="24"/>
          <w:lang w:val="fr-CA"/>
        </w:rPr>
        <w:t>ius cogens</w:t>
      </w:r>
      <w:r w:rsidR="006664D5" w:rsidRPr="00021594">
        <w:rPr>
          <w:rFonts w:ascii="Times New Roman" w:hAnsi="Times New Roman" w:cs="Times New Roman"/>
          <w:sz w:val="24"/>
          <w:szCs w:val="24"/>
          <w:lang w:val="fr-CA"/>
        </w:rPr>
        <w:t xml:space="preserve"> normativos se baseia n</w:t>
      </w:r>
      <w:r w:rsidR="009C602C" w:rsidRPr="00021594">
        <w:rPr>
          <w:rFonts w:ascii="Times New Roman" w:hAnsi="Times New Roman" w:cs="Times New Roman"/>
          <w:sz w:val="24"/>
          <w:szCs w:val="24"/>
          <w:lang w:val="fr-CA"/>
        </w:rPr>
        <w:t>o direito</w:t>
      </w:r>
      <w:r w:rsidR="006664D5" w:rsidRPr="00021594">
        <w:rPr>
          <w:rFonts w:ascii="Times New Roman" w:hAnsi="Times New Roman" w:cs="Times New Roman"/>
          <w:sz w:val="24"/>
          <w:szCs w:val="24"/>
          <w:lang w:val="fr-CA"/>
        </w:rPr>
        <w:t xml:space="preserve"> ocidental da modernidade.</w:t>
      </w:r>
    </w:p>
    <w:p w14:paraId="3FA3DF7B" w14:textId="2586F7FF" w:rsidR="00C94D91" w:rsidRPr="00021594" w:rsidRDefault="00023F8B" w:rsidP="002006A2">
      <w:pPr>
        <w:spacing w:after="0" w:line="360" w:lineRule="auto"/>
        <w:ind w:firstLine="709"/>
        <w:jc w:val="both"/>
        <w:rPr>
          <w:rFonts w:ascii="Times New Roman" w:hAnsi="Times New Roman" w:cs="Times New Roman"/>
          <w:sz w:val="24"/>
          <w:szCs w:val="24"/>
          <w:lang w:val="fr-CA"/>
        </w:rPr>
      </w:pPr>
      <w:r w:rsidRPr="00021594">
        <w:rPr>
          <w:rFonts w:ascii="Times New Roman" w:hAnsi="Times New Roman" w:cs="Times New Roman"/>
          <w:sz w:val="24"/>
          <w:szCs w:val="24"/>
          <w:lang w:val="fr-CA"/>
        </w:rPr>
        <w:t xml:space="preserve">A disseminação do pós-modernismo, </w:t>
      </w:r>
      <w:r w:rsidR="000D0048">
        <w:rPr>
          <w:rFonts w:ascii="Times New Roman" w:hAnsi="Times New Roman" w:cs="Times New Roman"/>
          <w:sz w:val="24"/>
          <w:szCs w:val="24"/>
          <w:lang w:val="fr-CA"/>
        </w:rPr>
        <w:t xml:space="preserve">o </w:t>
      </w:r>
      <w:r w:rsidRPr="00021594">
        <w:rPr>
          <w:rFonts w:ascii="Times New Roman" w:hAnsi="Times New Roman" w:cs="Times New Roman"/>
          <w:sz w:val="24"/>
          <w:szCs w:val="24"/>
          <w:lang w:val="fr-CA"/>
        </w:rPr>
        <w:t xml:space="preserve">pós-estruturalismo e </w:t>
      </w:r>
      <w:r w:rsidR="000D0048">
        <w:rPr>
          <w:rFonts w:ascii="Times New Roman" w:hAnsi="Times New Roman" w:cs="Times New Roman"/>
          <w:sz w:val="24"/>
          <w:szCs w:val="24"/>
          <w:lang w:val="fr-CA"/>
        </w:rPr>
        <w:t xml:space="preserve">a </w:t>
      </w:r>
      <w:r w:rsidRPr="00021594">
        <w:rPr>
          <w:rFonts w:ascii="Times New Roman" w:hAnsi="Times New Roman" w:cs="Times New Roman"/>
          <w:sz w:val="24"/>
          <w:szCs w:val="24"/>
          <w:lang w:val="fr-CA"/>
        </w:rPr>
        <w:t>transmoderni</w:t>
      </w:r>
      <w:r w:rsidR="000D0048">
        <w:rPr>
          <w:rFonts w:ascii="Times New Roman" w:hAnsi="Times New Roman" w:cs="Times New Roman"/>
          <w:sz w:val="24"/>
          <w:szCs w:val="24"/>
          <w:lang w:val="fr-CA"/>
        </w:rPr>
        <w:t>dade</w:t>
      </w:r>
      <w:r w:rsidRPr="00021594">
        <w:rPr>
          <w:rFonts w:ascii="Times New Roman" w:hAnsi="Times New Roman" w:cs="Times New Roman"/>
          <w:sz w:val="24"/>
          <w:szCs w:val="24"/>
          <w:lang w:val="fr-CA"/>
        </w:rPr>
        <w:t xml:space="preserve"> da filosofia ocidental para a filosofia jurídica ocidental facilita a aplicação do </w:t>
      </w:r>
      <w:r w:rsidR="0019358D" w:rsidRPr="00021594">
        <w:rPr>
          <w:rFonts w:ascii="Times New Roman" w:hAnsi="Times New Roman" w:cs="Times New Roman"/>
          <w:sz w:val="24"/>
          <w:szCs w:val="24"/>
          <w:lang w:val="fr-CA"/>
        </w:rPr>
        <w:t>império</w:t>
      </w:r>
      <w:r w:rsidRPr="00021594">
        <w:rPr>
          <w:rFonts w:ascii="Times New Roman" w:hAnsi="Times New Roman" w:cs="Times New Roman"/>
          <w:sz w:val="24"/>
          <w:szCs w:val="24"/>
          <w:lang w:val="fr-CA"/>
        </w:rPr>
        <w:t xml:space="preserve"> de direito </w:t>
      </w:r>
      <w:r w:rsidR="00317E93" w:rsidRPr="00021594">
        <w:rPr>
          <w:rFonts w:ascii="Times New Roman" w:hAnsi="Times New Roman" w:cs="Times New Roman"/>
          <w:sz w:val="24"/>
          <w:szCs w:val="24"/>
          <w:lang w:val="fr-CA"/>
        </w:rPr>
        <w:t>na</w:t>
      </w:r>
      <w:r w:rsidRPr="00021594">
        <w:rPr>
          <w:rFonts w:ascii="Times New Roman" w:hAnsi="Times New Roman" w:cs="Times New Roman"/>
          <w:sz w:val="24"/>
          <w:szCs w:val="24"/>
          <w:lang w:val="fr-CA"/>
        </w:rPr>
        <w:t xml:space="preserve"> </w:t>
      </w:r>
      <w:r w:rsidR="00C53119" w:rsidRPr="00021594">
        <w:rPr>
          <w:rFonts w:ascii="Times New Roman" w:hAnsi="Times New Roman" w:cs="Times New Roman"/>
          <w:sz w:val="24"/>
          <w:szCs w:val="24"/>
          <w:lang w:val="fr-CA"/>
        </w:rPr>
        <w:t>Ixachitlān</w:t>
      </w:r>
      <w:r w:rsidRPr="00021594">
        <w:rPr>
          <w:rFonts w:ascii="Times New Roman" w:hAnsi="Times New Roman" w:cs="Times New Roman"/>
          <w:sz w:val="24"/>
          <w:szCs w:val="24"/>
          <w:lang w:val="fr-CA"/>
        </w:rPr>
        <w:t xml:space="preserve"> por três razões. Em primeiro lugar, a subserviência d</w:t>
      </w:r>
      <w:r w:rsidR="00C53119" w:rsidRPr="00021594">
        <w:rPr>
          <w:rFonts w:ascii="Times New Roman" w:hAnsi="Times New Roman" w:cs="Times New Roman"/>
          <w:sz w:val="24"/>
          <w:szCs w:val="24"/>
          <w:lang w:val="fr-CA"/>
        </w:rPr>
        <w:t>o direito</w:t>
      </w:r>
      <w:r w:rsidRPr="00021594">
        <w:rPr>
          <w:rFonts w:ascii="Times New Roman" w:hAnsi="Times New Roman" w:cs="Times New Roman"/>
          <w:sz w:val="24"/>
          <w:szCs w:val="24"/>
          <w:lang w:val="fr-CA"/>
        </w:rPr>
        <w:t xml:space="preserve"> ocidental da modernidade às estruturas de poder político e econômico entrelaçadas nos estados dos </w:t>
      </w:r>
      <w:r w:rsidR="00177DBA" w:rsidRPr="00021594">
        <w:rPr>
          <w:rFonts w:ascii="Times New Roman" w:hAnsi="Times New Roman" w:cs="Times New Roman"/>
          <w:sz w:val="24"/>
          <w:szCs w:val="24"/>
          <w:lang w:val="fr-CA"/>
        </w:rPr>
        <w:t>colonizadores</w:t>
      </w:r>
      <w:r w:rsidRPr="00021594">
        <w:rPr>
          <w:rFonts w:ascii="Times New Roman" w:hAnsi="Times New Roman" w:cs="Times New Roman"/>
          <w:sz w:val="24"/>
          <w:szCs w:val="24"/>
          <w:lang w:val="fr-CA"/>
        </w:rPr>
        <w:t xml:space="preserve"> pode ser rompida com o surgimento de um</w:t>
      </w:r>
      <w:r w:rsidR="00C53119" w:rsidRPr="00021594">
        <w:rPr>
          <w:rFonts w:ascii="Times New Roman" w:hAnsi="Times New Roman" w:cs="Times New Roman"/>
          <w:sz w:val="24"/>
          <w:szCs w:val="24"/>
          <w:lang w:val="fr-CA"/>
        </w:rPr>
        <w:t xml:space="preserve"> direito</w:t>
      </w:r>
      <w:r w:rsidRPr="00021594">
        <w:rPr>
          <w:rFonts w:ascii="Times New Roman" w:hAnsi="Times New Roman" w:cs="Times New Roman"/>
          <w:sz w:val="24"/>
          <w:szCs w:val="24"/>
          <w:lang w:val="fr-CA"/>
        </w:rPr>
        <w:t xml:space="preserve"> ocidental pós-modern</w:t>
      </w:r>
      <w:r w:rsidR="00C53119" w:rsidRPr="00021594">
        <w:rPr>
          <w:rFonts w:ascii="Times New Roman" w:hAnsi="Times New Roman" w:cs="Times New Roman"/>
          <w:sz w:val="24"/>
          <w:szCs w:val="24"/>
          <w:lang w:val="fr-CA"/>
        </w:rPr>
        <w:t>o</w:t>
      </w:r>
      <w:r w:rsidRPr="00021594">
        <w:rPr>
          <w:rFonts w:ascii="Times New Roman" w:hAnsi="Times New Roman" w:cs="Times New Roman"/>
          <w:sz w:val="24"/>
          <w:szCs w:val="24"/>
          <w:lang w:val="fr-CA"/>
        </w:rPr>
        <w:t xml:space="preserve"> ou d</w:t>
      </w:r>
      <w:r w:rsidR="00C53119" w:rsidRPr="00021594">
        <w:rPr>
          <w:rFonts w:ascii="Times New Roman" w:hAnsi="Times New Roman" w:cs="Times New Roman"/>
          <w:sz w:val="24"/>
          <w:szCs w:val="24"/>
          <w:lang w:val="fr-CA"/>
        </w:rPr>
        <w:t>o direito</w:t>
      </w:r>
      <w:r w:rsidRPr="00021594">
        <w:rPr>
          <w:rFonts w:ascii="Times New Roman" w:hAnsi="Times New Roman" w:cs="Times New Roman"/>
          <w:sz w:val="24"/>
          <w:szCs w:val="24"/>
          <w:lang w:val="fr-CA"/>
        </w:rPr>
        <w:t xml:space="preserve"> ocidental transmodern</w:t>
      </w:r>
      <w:r w:rsidR="00C53119" w:rsidRPr="00021594">
        <w:rPr>
          <w:rFonts w:ascii="Times New Roman" w:hAnsi="Times New Roman" w:cs="Times New Roman"/>
          <w:sz w:val="24"/>
          <w:szCs w:val="24"/>
          <w:lang w:val="fr-CA"/>
        </w:rPr>
        <w:t>o</w:t>
      </w:r>
      <w:r w:rsidRPr="00021594">
        <w:rPr>
          <w:rFonts w:ascii="Times New Roman" w:hAnsi="Times New Roman" w:cs="Times New Roman"/>
          <w:sz w:val="24"/>
          <w:szCs w:val="24"/>
          <w:lang w:val="fr-CA"/>
        </w:rPr>
        <w:t>.</w:t>
      </w:r>
      <w:r w:rsidR="00C53119" w:rsidRPr="00021594">
        <w:rPr>
          <w:rFonts w:ascii="Times New Roman" w:hAnsi="Times New Roman" w:cs="Times New Roman"/>
          <w:sz w:val="24"/>
          <w:szCs w:val="24"/>
          <w:lang w:val="fr-CA"/>
        </w:rPr>
        <w:t xml:space="preserve"> Em segundo lugar, a crítica </w:t>
      </w:r>
      <w:r w:rsidR="00D625DD" w:rsidRPr="00021594">
        <w:rPr>
          <w:rFonts w:ascii="Times New Roman" w:hAnsi="Times New Roman" w:cs="Times New Roman"/>
          <w:sz w:val="24"/>
          <w:szCs w:val="24"/>
          <w:lang w:val="fr-CA"/>
        </w:rPr>
        <w:t>a</w:t>
      </w:r>
      <w:r w:rsidR="00C53119" w:rsidRPr="00021594">
        <w:rPr>
          <w:rFonts w:ascii="Times New Roman" w:hAnsi="Times New Roman" w:cs="Times New Roman"/>
          <w:sz w:val="24"/>
          <w:szCs w:val="24"/>
          <w:lang w:val="fr-CA"/>
        </w:rPr>
        <w:t xml:space="preserve">o eurocentrismo no pós-modernismo, </w:t>
      </w:r>
      <w:r w:rsidR="000D0048">
        <w:rPr>
          <w:rFonts w:ascii="Times New Roman" w:hAnsi="Times New Roman" w:cs="Times New Roman"/>
          <w:sz w:val="24"/>
          <w:szCs w:val="24"/>
          <w:lang w:val="fr-CA"/>
        </w:rPr>
        <w:t xml:space="preserve">o </w:t>
      </w:r>
      <w:r w:rsidR="00C53119" w:rsidRPr="00021594">
        <w:rPr>
          <w:rFonts w:ascii="Times New Roman" w:hAnsi="Times New Roman" w:cs="Times New Roman"/>
          <w:sz w:val="24"/>
          <w:szCs w:val="24"/>
          <w:lang w:val="fr-CA"/>
        </w:rPr>
        <w:t xml:space="preserve">pós-estruturalismo e </w:t>
      </w:r>
      <w:r w:rsidR="000D0048">
        <w:rPr>
          <w:rFonts w:ascii="Times New Roman" w:hAnsi="Times New Roman" w:cs="Times New Roman"/>
          <w:sz w:val="24"/>
          <w:szCs w:val="24"/>
          <w:lang w:val="fr-CA"/>
        </w:rPr>
        <w:t xml:space="preserve">a </w:t>
      </w:r>
      <w:r w:rsidR="00C53119" w:rsidRPr="00021594">
        <w:rPr>
          <w:rFonts w:ascii="Times New Roman" w:hAnsi="Times New Roman" w:cs="Times New Roman"/>
          <w:sz w:val="24"/>
          <w:szCs w:val="24"/>
          <w:lang w:val="fr-CA"/>
        </w:rPr>
        <w:t>transmoderni</w:t>
      </w:r>
      <w:r w:rsidR="000D0048">
        <w:rPr>
          <w:rFonts w:ascii="Times New Roman" w:hAnsi="Times New Roman" w:cs="Times New Roman"/>
          <w:sz w:val="24"/>
          <w:szCs w:val="24"/>
          <w:lang w:val="fr-CA"/>
        </w:rPr>
        <w:t>dade</w:t>
      </w:r>
      <w:r w:rsidR="00C53119" w:rsidRPr="00021594">
        <w:rPr>
          <w:rFonts w:ascii="Times New Roman" w:hAnsi="Times New Roman" w:cs="Times New Roman"/>
          <w:sz w:val="24"/>
          <w:szCs w:val="24"/>
          <w:lang w:val="fr-CA"/>
        </w:rPr>
        <w:t xml:space="preserve"> cria a base filosófica para a aplicação da soberania das Nações Indígenas da Ixachitlān sobre toda </w:t>
      </w:r>
      <w:r w:rsidR="008A57F2" w:rsidRPr="00021594">
        <w:rPr>
          <w:rFonts w:ascii="Times New Roman" w:hAnsi="Times New Roman" w:cs="Times New Roman"/>
          <w:sz w:val="24"/>
          <w:szCs w:val="24"/>
          <w:lang w:val="fr-CA"/>
        </w:rPr>
        <w:t xml:space="preserve">a </w:t>
      </w:r>
      <w:r w:rsidR="00C53119" w:rsidRPr="00021594">
        <w:rPr>
          <w:rFonts w:ascii="Times New Roman" w:hAnsi="Times New Roman" w:cs="Times New Roman"/>
          <w:sz w:val="24"/>
          <w:szCs w:val="24"/>
          <w:lang w:val="fr-CA"/>
        </w:rPr>
        <w:t xml:space="preserve">Ixachitlān. Em terceiro lugar, a passagem do modernismo para o pós-modernismo, o pós-estruturalismo e </w:t>
      </w:r>
      <w:r w:rsidR="000D0048">
        <w:rPr>
          <w:rFonts w:ascii="Times New Roman" w:hAnsi="Times New Roman" w:cs="Times New Roman"/>
          <w:sz w:val="24"/>
          <w:szCs w:val="24"/>
          <w:lang w:val="fr-CA"/>
        </w:rPr>
        <w:t>a</w:t>
      </w:r>
      <w:r w:rsidR="00C53119" w:rsidRPr="00021594">
        <w:rPr>
          <w:rFonts w:ascii="Times New Roman" w:hAnsi="Times New Roman" w:cs="Times New Roman"/>
          <w:sz w:val="24"/>
          <w:szCs w:val="24"/>
          <w:lang w:val="fr-CA"/>
        </w:rPr>
        <w:t xml:space="preserve"> transmoderni</w:t>
      </w:r>
      <w:r w:rsidR="000D0048">
        <w:rPr>
          <w:rFonts w:ascii="Times New Roman" w:hAnsi="Times New Roman" w:cs="Times New Roman"/>
          <w:sz w:val="24"/>
          <w:szCs w:val="24"/>
          <w:lang w:val="fr-CA"/>
        </w:rPr>
        <w:t>dade</w:t>
      </w:r>
      <w:r w:rsidR="00C53119" w:rsidRPr="00021594">
        <w:rPr>
          <w:rFonts w:ascii="Times New Roman" w:hAnsi="Times New Roman" w:cs="Times New Roman"/>
          <w:sz w:val="24"/>
          <w:szCs w:val="24"/>
          <w:lang w:val="fr-CA"/>
        </w:rPr>
        <w:t xml:space="preserve"> remove um obstáculo à fragmentação territorial do </w:t>
      </w:r>
      <w:r w:rsidR="00C53119" w:rsidRPr="00021594">
        <w:rPr>
          <w:rFonts w:ascii="Times New Roman" w:hAnsi="Times New Roman" w:cs="Times New Roman"/>
          <w:i/>
          <w:sz w:val="24"/>
          <w:szCs w:val="24"/>
          <w:lang w:val="fr-CA"/>
        </w:rPr>
        <w:t>ius cogens</w:t>
      </w:r>
      <w:r w:rsidR="00C53119" w:rsidRPr="00021594">
        <w:rPr>
          <w:rFonts w:ascii="Times New Roman" w:hAnsi="Times New Roman" w:cs="Times New Roman"/>
          <w:sz w:val="24"/>
          <w:szCs w:val="24"/>
          <w:lang w:val="fr-CA"/>
        </w:rPr>
        <w:t xml:space="preserve"> e, portanto, a aplicação do </w:t>
      </w:r>
      <w:r w:rsidR="00C53119" w:rsidRPr="00021594">
        <w:rPr>
          <w:rFonts w:ascii="Times New Roman" w:hAnsi="Times New Roman" w:cs="Times New Roman"/>
          <w:i/>
          <w:sz w:val="24"/>
          <w:szCs w:val="24"/>
          <w:lang w:val="fr-CA"/>
        </w:rPr>
        <w:t xml:space="preserve">ius </w:t>
      </w:r>
      <w:r w:rsidR="00C53119" w:rsidRPr="00021594">
        <w:rPr>
          <w:rFonts w:ascii="Times New Roman" w:hAnsi="Times New Roman" w:cs="Times New Roman"/>
          <w:i/>
          <w:sz w:val="24"/>
          <w:szCs w:val="24"/>
          <w:lang w:val="fr-CA"/>
        </w:rPr>
        <w:lastRenderedPageBreak/>
        <w:t>cogens</w:t>
      </w:r>
      <w:r w:rsidR="00C53119" w:rsidRPr="00021594">
        <w:rPr>
          <w:rFonts w:ascii="Times New Roman" w:hAnsi="Times New Roman" w:cs="Times New Roman"/>
          <w:sz w:val="24"/>
          <w:szCs w:val="24"/>
          <w:lang w:val="fr-CA"/>
        </w:rPr>
        <w:t xml:space="preserve"> fundado n</w:t>
      </w:r>
      <w:r w:rsidR="009C602C" w:rsidRPr="00021594">
        <w:rPr>
          <w:rFonts w:ascii="Times New Roman" w:hAnsi="Times New Roman" w:cs="Times New Roman"/>
          <w:sz w:val="24"/>
          <w:szCs w:val="24"/>
          <w:lang w:val="fr-CA"/>
        </w:rPr>
        <w:t>o</w:t>
      </w:r>
      <w:r w:rsidR="00C53119" w:rsidRPr="00021594">
        <w:rPr>
          <w:rFonts w:ascii="Times New Roman" w:hAnsi="Times New Roman" w:cs="Times New Roman"/>
          <w:sz w:val="24"/>
          <w:szCs w:val="24"/>
          <w:lang w:val="fr-CA"/>
        </w:rPr>
        <w:t xml:space="preserve">s </w:t>
      </w:r>
      <w:r w:rsidR="009C602C" w:rsidRPr="00021594">
        <w:rPr>
          <w:rFonts w:ascii="Times New Roman" w:hAnsi="Times New Roman" w:cs="Times New Roman"/>
          <w:sz w:val="24"/>
          <w:szCs w:val="24"/>
          <w:lang w:val="fr-CA"/>
        </w:rPr>
        <w:t>direitos</w:t>
      </w:r>
      <w:r w:rsidR="00C53119" w:rsidRPr="00021594">
        <w:rPr>
          <w:rFonts w:ascii="Times New Roman" w:hAnsi="Times New Roman" w:cs="Times New Roman"/>
          <w:sz w:val="24"/>
          <w:szCs w:val="24"/>
          <w:lang w:val="fr-CA"/>
        </w:rPr>
        <w:t xml:space="preserve"> basead</w:t>
      </w:r>
      <w:r w:rsidR="009C602C" w:rsidRPr="00021594">
        <w:rPr>
          <w:rFonts w:ascii="Times New Roman" w:hAnsi="Times New Roman" w:cs="Times New Roman"/>
          <w:sz w:val="24"/>
          <w:szCs w:val="24"/>
          <w:lang w:val="fr-CA"/>
        </w:rPr>
        <w:t>o</w:t>
      </w:r>
      <w:r w:rsidR="00C53119" w:rsidRPr="00021594">
        <w:rPr>
          <w:rFonts w:ascii="Times New Roman" w:hAnsi="Times New Roman" w:cs="Times New Roman"/>
          <w:sz w:val="24"/>
          <w:szCs w:val="24"/>
          <w:lang w:val="fr-CA"/>
        </w:rPr>
        <w:t xml:space="preserve">s nas cosmovisões das Nações Indígenas </w:t>
      </w:r>
      <w:r w:rsidR="006664D5" w:rsidRPr="00021594">
        <w:rPr>
          <w:rFonts w:ascii="Times New Roman" w:hAnsi="Times New Roman" w:cs="Times New Roman"/>
          <w:sz w:val="24"/>
          <w:szCs w:val="24"/>
          <w:lang w:val="fr-CA"/>
        </w:rPr>
        <w:t xml:space="preserve">da Ixachitlān </w:t>
      </w:r>
      <w:r w:rsidR="00D625DD" w:rsidRPr="00021594">
        <w:rPr>
          <w:rFonts w:ascii="Times New Roman" w:hAnsi="Times New Roman" w:cs="Times New Roman"/>
          <w:sz w:val="24"/>
          <w:szCs w:val="24"/>
          <w:lang w:val="fr-CA"/>
        </w:rPr>
        <w:t>em</w:t>
      </w:r>
      <w:r w:rsidR="00C53119" w:rsidRPr="00021594">
        <w:rPr>
          <w:rFonts w:ascii="Times New Roman" w:hAnsi="Times New Roman" w:cs="Times New Roman"/>
          <w:sz w:val="24"/>
          <w:szCs w:val="24"/>
          <w:lang w:val="fr-CA"/>
        </w:rPr>
        <w:t xml:space="preserve"> tod</w:t>
      </w:r>
      <w:r w:rsidR="006664D5" w:rsidRPr="00021594">
        <w:rPr>
          <w:rFonts w:ascii="Times New Roman" w:hAnsi="Times New Roman" w:cs="Times New Roman"/>
          <w:sz w:val="24"/>
          <w:szCs w:val="24"/>
          <w:lang w:val="fr-CA"/>
        </w:rPr>
        <w:t xml:space="preserve">a </w:t>
      </w:r>
      <w:r w:rsidR="008A57F2" w:rsidRPr="00021594">
        <w:rPr>
          <w:rFonts w:ascii="Times New Roman" w:hAnsi="Times New Roman" w:cs="Times New Roman"/>
          <w:sz w:val="24"/>
          <w:szCs w:val="24"/>
          <w:lang w:val="fr-CA"/>
        </w:rPr>
        <w:t xml:space="preserve">a </w:t>
      </w:r>
      <w:r w:rsidR="006664D5" w:rsidRPr="00021594">
        <w:rPr>
          <w:rFonts w:ascii="Times New Roman" w:hAnsi="Times New Roman" w:cs="Times New Roman"/>
          <w:sz w:val="24"/>
          <w:szCs w:val="24"/>
          <w:lang w:val="fr-CA"/>
        </w:rPr>
        <w:t>Ixachitlān</w:t>
      </w:r>
      <w:r w:rsidR="00C53119" w:rsidRPr="00021594">
        <w:rPr>
          <w:rFonts w:ascii="Times New Roman" w:hAnsi="Times New Roman" w:cs="Times New Roman"/>
          <w:sz w:val="24"/>
          <w:szCs w:val="24"/>
          <w:lang w:val="fr-CA"/>
        </w:rPr>
        <w:t>.</w:t>
      </w:r>
    </w:p>
    <w:p w14:paraId="0CC15AF6" w14:textId="5C9DD1AF" w:rsidR="009C602C" w:rsidRPr="00021594" w:rsidRDefault="000279C0" w:rsidP="002006A2">
      <w:pPr>
        <w:spacing w:after="0" w:line="360" w:lineRule="auto"/>
        <w:ind w:firstLine="709"/>
        <w:jc w:val="both"/>
        <w:rPr>
          <w:rFonts w:ascii="Times New Roman" w:hAnsi="Times New Roman" w:cs="Times New Roman"/>
          <w:sz w:val="24"/>
          <w:szCs w:val="24"/>
          <w:lang w:val="fr-CA"/>
        </w:rPr>
      </w:pPr>
      <w:r w:rsidRPr="00021594">
        <w:rPr>
          <w:rFonts w:ascii="Times New Roman" w:hAnsi="Times New Roman" w:cs="Times New Roman"/>
          <w:sz w:val="24"/>
          <w:szCs w:val="24"/>
          <w:lang w:val="fr-CA"/>
        </w:rPr>
        <w:t xml:space="preserve">A única normatividade dos </w:t>
      </w:r>
      <w:r w:rsidRPr="00021594">
        <w:rPr>
          <w:rFonts w:ascii="Times New Roman" w:hAnsi="Times New Roman" w:cs="Times New Roman"/>
          <w:i/>
          <w:sz w:val="24"/>
          <w:szCs w:val="24"/>
          <w:lang w:val="fr-CA"/>
        </w:rPr>
        <w:t>ius cogens</w:t>
      </w:r>
      <w:r w:rsidRPr="00021594">
        <w:rPr>
          <w:rFonts w:ascii="Times New Roman" w:hAnsi="Times New Roman" w:cs="Times New Roman"/>
          <w:sz w:val="24"/>
          <w:szCs w:val="24"/>
          <w:lang w:val="fr-CA"/>
        </w:rPr>
        <w:t xml:space="preserve"> fundad</w:t>
      </w:r>
      <w:r w:rsidR="004F1A7F" w:rsidRPr="00021594">
        <w:rPr>
          <w:rFonts w:ascii="Times New Roman" w:hAnsi="Times New Roman" w:cs="Times New Roman"/>
          <w:sz w:val="24"/>
          <w:szCs w:val="24"/>
          <w:lang w:val="fr-CA"/>
        </w:rPr>
        <w:t>os</w:t>
      </w:r>
      <w:r w:rsidRPr="00021594">
        <w:rPr>
          <w:rFonts w:ascii="Times New Roman" w:hAnsi="Times New Roman" w:cs="Times New Roman"/>
          <w:sz w:val="24"/>
          <w:szCs w:val="24"/>
          <w:lang w:val="fr-CA"/>
        </w:rPr>
        <w:t xml:space="preserve"> n</w:t>
      </w:r>
      <w:r w:rsidR="004F1A7F" w:rsidRPr="00021594">
        <w:rPr>
          <w:rFonts w:ascii="Times New Roman" w:hAnsi="Times New Roman" w:cs="Times New Roman"/>
          <w:sz w:val="24"/>
          <w:szCs w:val="24"/>
          <w:lang w:val="fr-CA"/>
        </w:rPr>
        <w:t>o</w:t>
      </w:r>
      <w:r w:rsidRPr="00021594">
        <w:rPr>
          <w:rFonts w:ascii="Times New Roman" w:hAnsi="Times New Roman" w:cs="Times New Roman"/>
          <w:sz w:val="24"/>
          <w:szCs w:val="24"/>
          <w:lang w:val="fr-CA"/>
        </w:rPr>
        <w:t xml:space="preserve">s </w:t>
      </w:r>
      <w:r w:rsidR="004F1A7F" w:rsidRPr="00021594">
        <w:rPr>
          <w:rFonts w:ascii="Times New Roman" w:hAnsi="Times New Roman" w:cs="Times New Roman"/>
          <w:sz w:val="24"/>
          <w:szCs w:val="24"/>
          <w:lang w:val="fr-CA"/>
        </w:rPr>
        <w:t>direitos</w:t>
      </w:r>
      <w:r w:rsidRPr="00021594">
        <w:rPr>
          <w:rFonts w:ascii="Times New Roman" w:hAnsi="Times New Roman" w:cs="Times New Roman"/>
          <w:sz w:val="24"/>
          <w:szCs w:val="24"/>
          <w:lang w:val="fr-CA"/>
        </w:rPr>
        <w:t xml:space="preserve"> basead</w:t>
      </w:r>
      <w:r w:rsidR="004F1A7F" w:rsidRPr="00021594">
        <w:rPr>
          <w:rFonts w:ascii="Times New Roman" w:hAnsi="Times New Roman" w:cs="Times New Roman"/>
          <w:sz w:val="24"/>
          <w:szCs w:val="24"/>
          <w:lang w:val="fr-CA"/>
        </w:rPr>
        <w:t>o</w:t>
      </w:r>
      <w:r w:rsidRPr="00021594">
        <w:rPr>
          <w:rFonts w:ascii="Times New Roman" w:hAnsi="Times New Roman" w:cs="Times New Roman"/>
          <w:sz w:val="24"/>
          <w:szCs w:val="24"/>
          <w:lang w:val="fr-CA"/>
        </w:rPr>
        <w:t>s nas cosmovisões das Nações Indígenas d</w:t>
      </w:r>
      <w:r w:rsidR="004F1A7F" w:rsidRPr="00021594">
        <w:rPr>
          <w:rFonts w:ascii="Times New Roman" w:hAnsi="Times New Roman" w:cs="Times New Roman"/>
          <w:sz w:val="24"/>
          <w:szCs w:val="24"/>
          <w:lang w:val="fr-CA"/>
        </w:rPr>
        <w:t>a Ixachitlān</w:t>
      </w:r>
      <w:r w:rsidRPr="00021594">
        <w:rPr>
          <w:rFonts w:ascii="Times New Roman" w:hAnsi="Times New Roman" w:cs="Times New Roman"/>
          <w:sz w:val="24"/>
          <w:szCs w:val="24"/>
          <w:lang w:val="fr-CA"/>
        </w:rPr>
        <w:t xml:space="preserve"> </w:t>
      </w:r>
      <w:r w:rsidR="00D625DD" w:rsidRPr="00021594">
        <w:rPr>
          <w:rFonts w:ascii="Times New Roman" w:hAnsi="Times New Roman" w:cs="Times New Roman"/>
          <w:sz w:val="24"/>
          <w:szCs w:val="24"/>
          <w:lang w:val="fr-CA"/>
        </w:rPr>
        <w:t>em</w:t>
      </w:r>
      <w:r w:rsidRPr="00021594">
        <w:rPr>
          <w:rFonts w:ascii="Times New Roman" w:hAnsi="Times New Roman" w:cs="Times New Roman"/>
          <w:sz w:val="24"/>
          <w:szCs w:val="24"/>
          <w:lang w:val="fr-CA"/>
        </w:rPr>
        <w:t xml:space="preserve"> toda</w:t>
      </w:r>
      <w:r w:rsidR="004F1A7F" w:rsidRPr="00021594">
        <w:rPr>
          <w:rFonts w:ascii="Times New Roman" w:hAnsi="Times New Roman" w:cs="Times New Roman"/>
          <w:sz w:val="24"/>
          <w:szCs w:val="24"/>
          <w:lang w:val="fr-CA"/>
        </w:rPr>
        <w:t xml:space="preserve"> </w:t>
      </w:r>
      <w:r w:rsidR="008A57F2" w:rsidRPr="00021594">
        <w:rPr>
          <w:rFonts w:ascii="Times New Roman" w:hAnsi="Times New Roman" w:cs="Times New Roman"/>
          <w:sz w:val="24"/>
          <w:szCs w:val="24"/>
          <w:lang w:val="fr-CA"/>
        </w:rPr>
        <w:t xml:space="preserve">a </w:t>
      </w:r>
      <w:r w:rsidR="004F1A7F" w:rsidRPr="00021594">
        <w:rPr>
          <w:rFonts w:ascii="Times New Roman" w:hAnsi="Times New Roman" w:cs="Times New Roman"/>
          <w:sz w:val="24"/>
          <w:szCs w:val="24"/>
          <w:lang w:val="fr-CA"/>
        </w:rPr>
        <w:t>Ixachitlān</w:t>
      </w:r>
      <w:r w:rsidRPr="00021594">
        <w:rPr>
          <w:rFonts w:ascii="Times New Roman" w:hAnsi="Times New Roman" w:cs="Times New Roman"/>
          <w:sz w:val="24"/>
          <w:szCs w:val="24"/>
          <w:lang w:val="fr-CA"/>
        </w:rPr>
        <w:t xml:space="preserve"> tem amplo alcance </w:t>
      </w:r>
      <w:r w:rsidR="00317E93" w:rsidRPr="00021594">
        <w:rPr>
          <w:rFonts w:ascii="Times New Roman" w:hAnsi="Times New Roman" w:cs="Times New Roman"/>
          <w:sz w:val="24"/>
          <w:szCs w:val="24"/>
          <w:lang w:val="fr-CA"/>
        </w:rPr>
        <w:t>na</w:t>
      </w:r>
      <w:r w:rsidRPr="00021594">
        <w:rPr>
          <w:rFonts w:ascii="Times New Roman" w:hAnsi="Times New Roman" w:cs="Times New Roman"/>
          <w:sz w:val="24"/>
          <w:szCs w:val="24"/>
          <w:lang w:val="fr-CA"/>
        </w:rPr>
        <w:t xml:space="preserve"> </w:t>
      </w:r>
      <w:r w:rsidR="004F1A7F" w:rsidRPr="00021594">
        <w:rPr>
          <w:rFonts w:ascii="Times New Roman" w:hAnsi="Times New Roman" w:cs="Times New Roman"/>
          <w:sz w:val="24"/>
          <w:szCs w:val="24"/>
          <w:lang w:val="fr-CA"/>
        </w:rPr>
        <w:t>Ixachitlān</w:t>
      </w:r>
      <w:r w:rsidR="009B07F0" w:rsidRPr="00021594">
        <w:rPr>
          <w:rFonts w:ascii="Times New Roman" w:hAnsi="Times New Roman" w:cs="Times New Roman"/>
          <w:sz w:val="24"/>
          <w:szCs w:val="24"/>
          <w:lang w:val="fr-CA"/>
        </w:rPr>
        <w:t xml:space="preserve"> (as Americas)</w:t>
      </w:r>
      <w:r w:rsidRPr="00021594">
        <w:rPr>
          <w:rFonts w:ascii="Times New Roman" w:hAnsi="Times New Roman" w:cs="Times New Roman"/>
          <w:sz w:val="24"/>
          <w:szCs w:val="24"/>
          <w:lang w:val="fr-CA"/>
        </w:rPr>
        <w:t xml:space="preserve">. Isso pode ser claramente observado no que se denomina </w:t>
      </w:r>
      <w:r w:rsidR="0019358D" w:rsidRPr="00021594">
        <w:rPr>
          <w:rFonts w:ascii="Times New Roman" w:hAnsi="Times New Roman" w:cs="Times New Roman"/>
          <w:sz w:val="24"/>
          <w:szCs w:val="24"/>
          <w:lang w:val="fr-CA"/>
        </w:rPr>
        <w:t>"</w:t>
      </w:r>
      <w:r w:rsidRPr="00021594">
        <w:rPr>
          <w:rFonts w:ascii="Times New Roman" w:hAnsi="Times New Roman" w:cs="Times New Roman"/>
          <w:sz w:val="24"/>
          <w:szCs w:val="24"/>
          <w:lang w:val="fr-CA"/>
        </w:rPr>
        <w:t>direito ambiental</w:t>
      </w:r>
      <w:r w:rsidR="0019358D" w:rsidRPr="00021594">
        <w:rPr>
          <w:rFonts w:ascii="Times New Roman" w:hAnsi="Times New Roman" w:cs="Times New Roman"/>
          <w:sz w:val="24"/>
          <w:szCs w:val="24"/>
          <w:lang w:val="fr-CA"/>
        </w:rPr>
        <w:t>"</w:t>
      </w:r>
      <w:r w:rsidRPr="00021594">
        <w:rPr>
          <w:rFonts w:ascii="Times New Roman" w:hAnsi="Times New Roman" w:cs="Times New Roman"/>
          <w:sz w:val="24"/>
          <w:szCs w:val="24"/>
          <w:lang w:val="fr-CA"/>
        </w:rPr>
        <w:t xml:space="preserve"> n</w:t>
      </w:r>
      <w:r w:rsidR="004F1A7F" w:rsidRPr="00021594">
        <w:rPr>
          <w:rFonts w:ascii="Times New Roman" w:hAnsi="Times New Roman" w:cs="Times New Roman"/>
          <w:sz w:val="24"/>
          <w:szCs w:val="24"/>
          <w:lang w:val="fr-CA"/>
        </w:rPr>
        <w:t xml:space="preserve">o direito </w:t>
      </w:r>
      <w:r w:rsidRPr="00021594">
        <w:rPr>
          <w:rFonts w:ascii="Times New Roman" w:hAnsi="Times New Roman" w:cs="Times New Roman"/>
          <w:sz w:val="24"/>
          <w:szCs w:val="24"/>
          <w:lang w:val="fr-CA"/>
        </w:rPr>
        <w:t>ocidental da modernidade.</w:t>
      </w:r>
      <w:r w:rsidR="003E4C8B" w:rsidRPr="00021594">
        <w:rPr>
          <w:rFonts w:ascii="Times New Roman" w:hAnsi="Times New Roman" w:cs="Times New Roman"/>
          <w:sz w:val="24"/>
          <w:szCs w:val="24"/>
          <w:lang w:val="fr-CA"/>
        </w:rPr>
        <w:t xml:space="preserve"> </w:t>
      </w:r>
      <w:r w:rsidR="005809E3" w:rsidRPr="00021594">
        <w:rPr>
          <w:rFonts w:ascii="Times New Roman" w:hAnsi="Times New Roman" w:cs="Times New Roman"/>
          <w:sz w:val="24"/>
          <w:szCs w:val="24"/>
          <w:lang w:val="fr-CA"/>
        </w:rPr>
        <w:t xml:space="preserve">Por exemplo, a gratidão e o respeito que os deuses astecas exigem para a criação do Quinto Sol, além da ajuda que a humanidade deve aos deuses para salvaguardar o Quinto Sol, não deixa espaço para a destruição do Quinto Sol. Isso tem duas implicações principais. Em primeiro lugar, todos os regulamentos, licenças e leis ambientais dos estados dos </w:t>
      </w:r>
      <w:r w:rsidR="00177DBA" w:rsidRPr="00021594">
        <w:rPr>
          <w:rFonts w:ascii="Times New Roman" w:hAnsi="Times New Roman" w:cs="Times New Roman"/>
          <w:sz w:val="24"/>
          <w:szCs w:val="24"/>
          <w:lang w:val="fr-CA"/>
        </w:rPr>
        <w:t>colonizadores</w:t>
      </w:r>
      <w:r w:rsidR="005809E3" w:rsidRPr="00021594">
        <w:rPr>
          <w:rFonts w:ascii="Times New Roman" w:hAnsi="Times New Roman" w:cs="Times New Roman"/>
          <w:sz w:val="24"/>
          <w:szCs w:val="24"/>
          <w:lang w:val="fr-CA"/>
        </w:rPr>
        <w:t xml:space="preserve"> são </w:t>
      </w:r>
      <w:r w:rsidR="009B07F0" w:rsidRPr="00021594">
        <w:rPr>
          <w:rFonts w:ascii="Times New Roman" w:hAnsi="Times New Roman" w:cs="Times New Roman"/>
          <w:i/>
          <w:sz w:val="24"/>
          <w:szCs w:val="24"/>
          <w:lang w:val="fr-CA"/>
        </w:rPr>
        <w:t>quidquid voverat atque promiserat</w:t>
      </w:r>
      <w:r w:rsidR="005809E3" w:rsidRPr="00021594">
        <w:rPr>
          <w:rFonts w:ascii="Times New Roman" w:hAnsi="Times New Roman" w:cs="Times New Roman"/>
          <w:sz w:val="24"/>
          <w:szCs w:val="24"/>
          <w:lang w:val="fr-CA"/>
        </w:rPr>
        <w:t xml:space="preserve"> nas terras dos astecas </w:t>
      </w:r>
      <w:r w:rsidR="009B07F0" w:rsidRPr="00021594">
        <w:rPr>
          <w:rFonts w:ascii="Times New Roman" w:hAnsi="Times New Roman" w:cs="Times New Roman"/>
          <w:i/>
          <w:sz w:val="24"/>
          <w:szCs w:val="24"/>
          <w:lang w:val="fr-CA"/>
        </w:rPr>
        <w:t>ipso facto</w:t>
      </w:r>
      <w:r w:rsidR="009B07F0" w:rsidRPr="00021594">
        <w:rPr>
          <w:rFonts w:ascii="Times New Roman" w:hAnsi="Times New Roman" w:cs="Times New Roman"/>
          <w:sz w:val="24"/>
          <w:szCs w:val="24"/>
          <w:lang w:val="fr-CA"/>
        </w:rPr>
        <w:t xml:space="preserve"> e </w:t>
      </w:r>
      <w:r w:rsidR="009B07F0" w:rsidRPr="00021594">
        <w:rPr>
          <w:rFonts w:ascii="Times New Roman" w:hAnsi="Times New Roman" w:cs="Times New Roman"/>
          <w:i/>
          <w:sz w:val="24"/>
          <w:szCs w:val="24"/>
          <w:lang w:val="fr-CA"/>
        </w:rPr>
        <w:t>ab initio</w:t>
      </w:r>
      <w:r w:rsidR="005809E3" w:rsidRPr="00021594">
        <w:rPr>
          <w:rFonts w:ascii="Times New Roman" w:hAnsi="Times New Roman" w:cs="Times New Roman"/>
          <w:sz w:val="24"/>
          <w:szCs w:val="24"/>
          <w:lang w:val="fr-CA"/>
        </w:rPr>
        <w:t xml:space="preserve">. Em segundo lugar, o </w:t>
      </w:r>
      <w:r w:rsidR="005809E3" w:rsidRPr="00021594">
        <w:rPr>
          <w:rFonts w:ascii="Times New Roman" w:hAnsi="Times New Roman" w:cs="Times New Roman"/>
          <w:i/>
          <w:sz w:val="24"/>
          <w:szCs w:val="24"/>
          <w:lang w:val="fr-CA"/>
        </w:rPr>
        <w:t>ius cogens</w:t>
      </w:r>
      <w:r w:rsidR="005809E3" w:rsidRPr="00021594">
        <w:rPr>
          <w:rFonts w:ascii="Times New Roman" w:hAnsi="Times New Roman" w:cs="Times New Roman"/>
          <w:sz w:val="24"/>
          <w:szCs w:val="24"/>
          <w:lang w:val="fr-CA"/>
        </w:rPr>
        <w:t xml:space="preserve"> baseado na cosmovisão dos astecas não é apenas normativo nas terras dos astecas, mas este </w:t>
      </w:r>
      <w:r w:rsidR="005809E3" w:rsidRPr="00021594">
        <w:rPr>
          <w:rFonts w:ascii="Times New Roman" w:hAnsi="Times New Roman" w:cs="Times New Roman"/>
          <w:i/>
          <w:sz w:val="24"/>
          <w:szCs w:val="24"/>
          <w:lang w:val="fr-CA"/>
        </w:rPr>
        <w:t>ius cogens</w:t>
      </w:r>
      <w:r w:rsidR="005809E3" w:rsidRPr="00021594">
        <w:rPr>
          <w:rFonts w:ascii="Times New Roman" w:hAnsi="Times New Roman" w:cs="Times New Roman"/>
          <w:sz w:val="24"/>
          <w:szCs w:val="24"/>
          <w:lang w:val="fr-CA"/>
        </w:rPr>
        <w:t xml:space="preserve"> também é normativo universalmente, porque a Terra tem apenas um sol.</w:t>
      </w:r>
    </w:p>
    <w:p w14:paraId="6FDD8324" w14:textId="54A77F7E" w:rsidR="005574B5" w:rsidRPr="00021594" w:rsidRDefault="005574B5" w:rsidP="00E76D6E">
      <w:pPr>
        <w:spacing w:after="0" w:line="360" w:lineRule="auto"/>
        <w:rPr>
          <w:rFonts w:ascii="Times New Roman" w:hAnsi="Times New Roman" w:cs="Times New Roman"/>
          <w:sz w:val="24"/>
          <w:szCs w:val="24"/>
          <w:lang w:val="fr-CA"/>
        </w:rPr>
      </w:pPr>
    </w:p>
    <w:p w14:paraId="68B6605C" w14:textId="5F04A731" w:rsidR="00021594" w:rsidRPr="009F2757" w:rsidRDefault="00021594" w:rsidP="002006A2">
      <w:pPr>
        <w:pStyle w:val="Heading1"/>
        <w:rPr>
          <w:rFonts w:ascii="Times New Roman" w:hAnsi="Times New Roman" w:cs="Times New Roman"/>
          <w:b/>
          <w:caps/>
          <w:color w:val="auto"/>
          <w:sz w:val="24"/>
          <w:szCs w:val="24"/>
          <w:lang w:val="fr-CA"/>
        </w:rPr>
      </w:pPr>
      <w:r w:rsidRPr="009F2757">
        <w:rPr>
          <w:rFonts w:ascii="Times New Roman" w:hAnsi="Times New Roman" w:cs="Times New Roman"/>
          <w:b/>
          <w:caps/>
          <w:color w:val="auto"/>
          <w:sz w:val="24"/>
          <w:szCs w:val="24"/>
          <w:lang w:val="fr-CA"/>
        </w:rPr>
        <w:t>Referências</w:t>
      </w:r>
    </w:p>
    <w:p w14:paraId="6B16503F" w14:textId="5DAF545E" w:rsidR="001C068D" w:rsidRPr="009F2757" w:rsidRDefault="001C068D" w:rsidP="002006A2">
      <w:pPr>
        <w:spacing w:after="0" w:line="360" w:lineRule="auto"/>
        <w:ind w:left="709" w:hanging="709"/>
        <w:jc w:val="both"/>
        <w:rPr>
          <w:rFonts w:ascii="Times New Roman" w:hAnsi="Times New Roman" w:cs="Times New Roman"/>
          <w:sz w:val="20"/>
          <w:szCs w:val="20"/>
          <w:lang w:val="fr-CA"/>
        </w:rPr>
      </w:pPr>
      <w:r w:rsidRPr="009F2757">
        <w:rPr>
          <w:rFonts w:ascii="Times New Roman" w:hAnsi="Times New Roman" w:cs="Times New Roman"/>
          <w:caps/>
          <w:sz w:val="20"/>
          <w:szCs w:val="20"/>
          <w:lang w:val="fr-CA"/>
        </w:rPr>
        <w:t>Adame Goddard</w:t>
      </w:r>
      <w:r w:rsidRPr="009F2757">
        <w:rPr>
          <w:rFonts w:ascii="Times New Roman" w:hAnsi="Times New Roman" w:cs="Times New Roman"/>
          <w:sz w:val="20"/>
          <w:szCs w:val="20"/>
          <w:lang w:val="fr-CA"/>
        </w:rPr>
        <w:t xml:space="preserve">, Jorge. </w:t>
      </w:r>
      <w:proofErr w:type="gramStart"/>
      <w:r w:rsidRPr="009F2757">
        <w:rPr>
          <w:rFonts w:ascii="Times New Roman" w:hAnsi="Times New Roman" w:cs="Times New Roman"/>
          <w:sz w:val="20"/>
          <w:szCs w:val="20"/>
          <w:lang w:val="fr-CA"/>
        </w:rPr>
        <w:t>La interpretación</w:t>
      </w:r>
      <w:proofErr w:type="gramEnd"/>
      <w:r w:rsidRPr="009F2757">
        <w:rPr>
          <w:rFonts w:ascii="Times New Roman" w:hAnsi="Times New Roman" w:cs="Times New Roman"/>
          <w:sz w:val="20"/>
          <w:szCs w:val="20"/>
          <w:lang w:val="fr-CA"/>
        </w:rPr>
        <w:t xml:space="preserve"> de textos jurídicos. </w:t>
      </w:r>
      <w:r w:rsidRPr="009F2757">
        <w:rPr>
          <w:rFonts w:ascii="Times New Roman" w:hAnsi="Times New Roman" w:cs="Times New Roman"/>
          <w:b/>
          <w:sz w:val="20"/>
          <w:szCs w:val="20"/>
          <w:lang w:val="fr-CA"/>
        </w:rPr>
        <w:t>Problema: Anuario de Filosofía y Teoría del Derecho</w:t>
      </w:r>
      <w:r w:rsidRPr="009F2757">
        <w:rPr>
          <w:rFonts w:ascii="Times New Roman" w:hAnsi="Times New Roman" w:cs="Times New Roman"/>
          <w:sz w:val="20"/>
          <w:szCs w:val="20"/>
          <w:lang w:val="fr-CA"/>
        </w:rPr>
        <w:t xml:space="preserve">, n. 14, </w:t>
      </w:r>
      <w:r w:rsidR="000C035C" w:rsidRPr="009F2757">
        <w:rPr>
          <w:rFonts w:ascii="Times New Roman" w:hAnsi="Times New Roman" w:cs="Times New Roman"/>
          <w:sz w:val="20"/>
          <w:szCs w:val="20"/>
          <w:lang w:val="fr-CA"/>
        </w:rPr>
        <w:t xml:space="preserve">2020, </w:t>
      </w:r>
      <w:r w:rsidR="00662797" w:rsidRPr="009F2757">
        <w:rPr>
          <w:rFonts w:ascii="Times New Roman" w:hAnsi="Times New Roman" w:cs="Times New Roman"/>
          <w:sz w:val="20"/>
          <w:szCs w:val="20"/>
          <w:lang w:val="fr-CA"/>
        </w:rPr>
        <w:t xml:space="preserve">p. </w:t>
      </w:r>
      <w:r w:rsidRPr="009F2757">
        <w:rPr>
          <w:rFonts w:ascii="Times New Roman" w:hAnsi="Times New Roman" w:cs="Times New Roman"/>
          <w:sz w:val="20"/>
          <w:szCs w:val="20"/>
          <w:lang w:val="fr-CA"/>
        </w:rPr>
        <w:t>175-215.</w:t>
      </w:r>
    </w:p>
    <w:p w14:paraId="56D8DD0D" w14:textId="38A08F98" w:rsidR="001670E5" w:rsidRPr="009F2757" w:rsidRDefault="001670E5" w:rsidP="002006A2">
      <w:pPr>
        <w:spacing w:after="0" w:line="360" w:lineRule="auto"/>
        <w:ind w:left="709" w:hanging="709"/>
        <w:jc w:val="both"/>
        <w:rPr>
          <w:rFonts w:ascii="Times New Roman" w:hAnsi="Times New Roman" w:cs="Times New Roman"/>
          <w:sz w:val="20"/>
          <w:szCs w:val="20"/>
          <w:lang w:val="pt-BR"/>
        </w:rPr>
      </w:pPr>
      <w:r w:rsidRPr="009F2757">
        <w:rPr>
          <w:rFonts w:ascii="Times New Roman" w:hAnsi="Times New Roman" w:cs="Times New Roman"/>
          <w:caps/>
          <w:sz w:val="20"/>
          <w:szCs w:val="20"/>
          <w:lang w:val="pt-BR"/>
        </w:rPr>
        <w:t>Andrade</w:t>
      </w:r>
      <w:r w:rsidRPr="009F2757">
        <w:rPr>
          <w:rFonts w:ascii="Times New Roman" w:hAnsi="Times New Roman" w:cs="Times New Roman"/>
          <w:sz w:val="20"/>
          <w:szCs w:val="20"/>
          <w:lang w:val="pt-BR"/>
        </w:rPr>
        <w:t xml:space="preserve">, Isabela. Responsibilidade internacional do estado por violaão do jus cogens. </w:t>
      </w:r>
      <w:r w:rsidRPr="009F2757">
        <w:rPr>
          <w:rFonts w:ascii="Times New Roman" w:hAnsi="Times New Roman" w:cs="Times New Roman"/>
          <w:b/>
          <w:sz w:val="20"/>
          <w:szCs w:val="20"/>
          <w:lang w:val="pt-BR"/>
        </w:rPr>
        <w:t>Revista Brasileira de Direito Internacional</w:t>
      </w:r>
      <w:r w:rsidRPr="009F2757">
        <w:rPr>
          <w:rFonts w:ascii="Times New Roman" w:hAnsi="Times New Roman" w:cs="Times New Roman"/>
          <w:sz w:val="20"/>
          <w:szCs w:val="20"/>
          <w:lang w:val="pt-BR"/>
        </w:rPr>
        <w:t xml:space="preserve">, vol. 5, n. 5, </w:t>
      </w:r>
      <w:r w:rsidR="00662797" w:rsidRPr="009F2757">
        <w:rPr>
          <w:rFonts w:ascii="Times New Roman" w:hAnsi="Times New Roman" w:cs="Times New Roman"/>
          <w:sz w:val="20"/>
          <w:szCs w:val="20"/>
          <w:lang w:val="pt-BR"/>
        </w:rPr>
        <w:t xml:space="preserve">2007, p. </w:t>
      </w:r>
      <w:r w:rsidRPr="009F2757">
        <w:rPr>
          <w:rFonts w:ascii="Times New Roman" w:hAnsi="Times New Roman" w:cs="Times New Roman"/>
          <w:sz w:val="20"/>
          <w:szCs w:val="20"/>
          <w:lang w:val="pt-BR"/>
        </w:rPr>
        <w:t>4-32.</w:t>
      </w:r>
    </w:p>
    <w:p w14:paraId="7CEE81EA" w14:textId="4FC3A39C" w:rsidR="00D91259" w:rsidRPr="009F2757" w:rsidRDefault="00D91259" w:rsidP="002006A2">
      <w:pPr>
        <w:spacing w:after="0" w:line="360" w:lineRule="auto"/>
        <w:ind w:left="709" w:hanging="709"/>
        <w:jc w:val="both"/>
        <w:rPr>
          <w:rFonts w:ascii="Times New Roman" w:hAnsi="Times New Roman" w:cs="Times New Roman"/>
          <w:sz w:val="20"/>
          <w:szCs w:val="20"/>
          <w:lang w:val="pt-BR"/>
        </w:rPr>
      </w:pPr>
      <w:r w:rsidRPr="009F2757">
        <w:rPr>
          <w:rFonts w:ascii="Times New Roman" w:hAnsi="Times New Roman" w:cs="Times New Roman"/>
          <w:caps/>
          <w:sz w:val="20"/>
          <w:szCs w:val="20"/>
          <w:lang w:val="pt-BR"/>
        </w:rPr>
        <w:t>Carli</w:t>
      </w:r>
      <w:r w:rsidRPr="009F2757">
        <w:rPr>
          <w:rFonts w:ascii="Times New Roman" w:hAnsi="Times New Roman" w:cs="Times New Roman"/>
          <w:sz w:val="20"/>
          <w:szCs w:val="20"/>
          <w:lang w:val="pt-BR"/>
        </w:rPr>
        <w:t>, Ana</w:t>
      </w:r>
      <w:r w:rsidR="00662797" w:rsidRPr="009F2757">
        <w:rPr>
          <w:rFonts w:ascii="Times New Roman" w:hAnsi="Times New Roman" w:cs="Times New Roman"/>
          <w:sz w:val="20"/>
          <w:szCs w:val="20"/>
          <w:lang w:val="pt-BR"/>
        </w:rPr>
        <w:t>,</w:t>
      </w:r>
      <w:r w:rsidRPr="009F2757">
        <w:rPr>
          <w:rFonts w:ascii="Times New Roman" w:hAnsi="Times New Roman" w:cs="Times New Roman"/>
          <w:sz w:val="20"/>
          <w:szCs w:val="20"/>
          <w:lang w:val="pt-BR"/>
        </w:rPr>
        <w:t xml:space="preserve"> </w:t>
      </w:r>
      <w:r w:rsidRPr="009F2757">
        <w:rPr>
          <w:rFonts w:ascii="Times New Roman" w:hAnsi="Times New Roman" w:cs="Times New Roman"/>
          <w:caps/>
          <w:sz w:val="20"/>
          <w:szCs w:val="20"/>
          <w:lang w:val="pt-BR"/>
        </w:rPr>
        <w:t>Costa</w:t>
      </w:r>
      <w:r w:rsidRPr="009F2757">
        <w:rPr>
          <w:rFonts w:ascii="Times New Roman" w:hAnsi="Times New Roman" w:cs="Times New Roman"/>
          <w:sz w:val="20"/>
          <w:szCs w:val="20"/>
          <w:lang w:val="pt-BR"/>
        </w:rPr>
        <w:t xml:space="preserve">, Leonardo. </w:t>
      </w:r>
      <w:r w:rsidRPr="009F2757">
        <w:rPr>
          <w:rFonts w:ascii="Times New Roman" w:hAnsi="Times New Roman" w:cs="Times New Roman"/>
          <w:sz w:val="20"/>
          <w:szCs w:val="20"/>
          <w:lang w:val="fr-CA"/>
        </w:rPr>
        <w:t xml:space="preserve">Sustentabilidade ambiental: parâmetro necessário à atividade econômica e requisito essencial à concessão de benefícios fiscais. </w:t>
      </w:r>
      <w:r w:rsidRPr="009F2757">
        <w:rPr>
          <w:rFonts w:ascii="Times New Roman" w:hAnsi="Times New Roman" w:cs="Times New Roman"/>
          <w:b/>
          <w:sz w:val="20"/>
          <w:szCs w:val="20"/>
          <w:lang w:val="pt-BR"/>
        </w:rPr>
        <w:t>Quaestio Iuris</w:t>
      </w:r>
      <w:r w:rsidRPr="009F2757">
        <w:rPr>
          <w:rFonts w:ascii="Times New Roman" w:hAnsi="Times New Roman" w:cs="Times New Roman"/>
          <w:sz w:val="20"/>
          <w:szCs w:val="20"/>
          <w:lang w:val="pt-BR"/>
        </w:rPr>
        <w:t xml:space="preserve">, vol. 9, n. 2, </w:t>
      </w:r>
      <w:r w:rsidR="00662797" w:rsidRPr="009F2757">
        <w:rPr>
          <w:rFonts w:ascii="Times New Roman" w:hAnsi="Times New Roman" w:cs="Times New Roman"/>
          <w:sz w:val="20"/>
          <w:szCs w:val="20"/>
          <w:lang w:val="pt-BR"/>
        </w:rPr>
        <w:t xml:space="preserve">2016, p. </w:t>
      </w:r>
      <w:r w:rsidRPr="009F2757">
        <w:rPr>
          <w:rFonts w:ascii="Times New Roman" w:hAnsi="Times New Roman" w:cs="Times New Roman"/>
          <w:sz w:val="20"/>
          <w:szCs w:val="20"/>
          <w:lang w:val="pt-BR"/>
        </w:rPr>
        <w:t>843-860.</w:t>
      </w:r>
    </w:p>
    <w:p w14:paraId="35651551" w14:textId="0FCB6046" w:rsidR="0025488A" w:rsidRPr="009F2757" w:rsidRDefault="0025488A" w:rsidP="002006A2">
      <w:pPr>
        <w:spacing w:after="0" w:line="360" w:lineRule="auto"/>
        <w:ind w:left="709" w:hanging="709"/>
        <w:jc w:val="both"/>
        <w:rPr>
          <w:rFonts w:ascii="Times New Roman" w:hAnsi="Times New Roman" w:cs="Times New Roman"/>
          <w:sz w:val="20"/>
          <w:szCs w:val="20"/>
          <w:lang w:val="fr-CA"/>
        </w:rPr>
      </w:pPr>
      <w:r w:rsidRPr="009F2757">
        <w:rPr>
          <w:rFonts w:ascii="Times New Roman" w:hAnsi="Times New Roman" w:cs="Times New Roman"/>
          <w:caps/>
          <w:sz w:val="20"/>
          <w:szCs w:val="20"/>
          <w:lang w:val="es-ES"/>
        </w:rPr>
        <w:t>Carrillo</w:t>
      </w:r>
      <w:r w:rsidRPr="009F2757">
        <w:rPr>
          <w:rFonts w:ascii="Times New Roman" w:hAnsi="Times New Roman" w:cs="Times New Roman"/>
          <w:sz w:val="20"/>
          <w:szCs w:val="20"/>
          <w:lang w:val="es-ES"/>
        </w:rPr>
        <w:t xml:space="preserve">, Nicolás. El Ius cogens y la realidad socio-política colombiana: el conflicto armado interno. </w:t>
      </w:r>
      <w:r w:rsidRPr="009F2757">
        <w:rPr>
          <w:rFonts w:ascii="Times New Roman" w:hAnsi="Times New Roman" w:cs="Times New Roman"/>
          <w:b/>
          <w:sz w:val="20"/>
          <w:szCs w:val="20"/>
          <w:lang w:val="fr-CA"/>
        </w:rPr>
        <w:t>Prolegómenos: Derechos y Valores</w:t>
      </w:r>
      <w:r w:rsidRPr="009F2757">
        <w:rPr>
          <w:rFonts w:ascii="Times New Roman" w:hAnsi="Times New Roman" w:cs="Times New Roman"/>
          <w:sz w:val="20"/>
          <w:szCs w:val="20"/>
          <w:lang w:val="fr-CA"/>
        </w:rPr>
        <w:t xml:space="preserve">, vol. 10, n. 19, </w:t>
      </w:r>
      <w:r w:rsidR="00662797" w:rsidRPr="009F2757">
        <w:rPr>
          <w:rFonts w:ascii="Times New Roman" w:hAnsi="Times New Roman" w:cs="Times New Roman"/>
          <w:sz w:val="20"/>
          <w:szCs w:val="20"/>
          <w:lang w:val="fr-CA"/>
        </w:rPr>
        <w:t xml:space="preserve">2007, p. </w:t>
      </w:r>
      <w:r w:rsidRPr="009F2757">
        <w:rPr>
          <w:rFonts w:ascii="Times New Roman" w:hAnsi="Times New Roman" w:cs="Times New Roman"/>
          <w:sz w:val="20"/>
          <w:szCs w:val="20"/>
          <w:lang w:val="fr-CA"/>
        </w:rPr>
        <w:t>207-215.</w:t>
      </w:r>
    </w:p>
    <w:p w14:paraId="64882250" w14:textId="642E22C5" w:rsidR="0025488A" w:rsidRPr="009F2757" w:rsidRDefault="0025488A" w:rsidP="002006A2">
      <w:pPr>
        <w:spacing w:after="0" w:line="360" w:lineRule="auto"/>
        <w:ind w:left="709" w:hanging="709"/>
        <w:jc w:val="both"/>
        <w:rPr>
          <w:rFonts w:ascii="Times New Roman" w:hAnsi="Times New Roman" w:cs="Times New Roman"/>
          <w:sz w:val="20"/>
          <w:szCs w:val="20"/>
          <w:lang w:val="pt-BR"/>
        </w:rPr>
      </w:pPr>
      <w:r w:rsidRPr="009F2757">
        <w:rPr>
          <w:rFonts w:ascii="Times New Roman" w:hAnsi="Times New Roman" w:cs="Times New Roman"/>
          <w:caps/>
          <w:sz w:val="20"/>
          <w:szCs w:val="20"/>
          <w:lang w:val="fr-CA"/>
        </w:rPr>
        <w:t>Cuéllar Real</w:t>
      </w:r>
      <w:r w:rsidRPr="009F2757">
        <w:rPr>
          <w:rFonts w:ascii="Times New Roman" w:hAnsi="Times New Roman" w:cs="Times New Roman"/>
          <w:sz w:val="20"/>
          <w:szCs w:val="20"/>
          <w:lang w:val="fr-CA"/>
        </w:rPr>
        <w:t xml:space="preserve">, Ricardo José. </w:t>
      </w:r>
      <w:r w:rsidRPr="009F2757">
        <w:rPr>
          <w:rFonts w:ascii="Times New Roman" w:hAnsi="Times New Roman" w:cs="Times New Roman"/>
          <w:b/>
          <w:sz w:val="20"/>
          <w:szCs w:val="20"/>
          <w:lang w:val="fr-CA"/>
        </w:rPr>
        <w:t>Francisco de Vitoria y las cuestiones de Indias</w:t>
      </w:r>
      <w:r w:rsidRPr="009F2757">
        <w:rPr>
          <w:rFonts w:ascii="Times New Roman" w:hAnsi="Times New Roman" w:cs="Times New Roman"/>
          <w:sz w:val="20"/>
          <w:szCs w:val="20"/>
          <w:lang w:val="fr-CA"/>
        </w:rPr>
        <w:t xml:space="preserve">. Sevilla: Punto Rojo Libros, </w:t>
      </w:r>
      <w:r w:rsidR="009626E4" w:rsidRPr="009F2757">
        <w:rPr>
          <w:rFonts w:ascii="Times New Roman" w:hAnsi="Times New Roman" w:cs="Times New Roman"/>
          <w:sz w:val="20"/>
          <w:szCs w:val="20"/>
          <w:lang w:val="fr-CA"/>
        </w:rPr>
        <w:t>2015</w:t>
      </w:r>
      <w:r w:rsidRPr="009F2757">
        <w:rPr>
          <w:rFonts w:ascii="Times New Roman" w:hAnsi="Times New Roman" w:cs="Times New Roman"/>
          <w:sz w:val="20"/>
          <w:szCs w:val="20"/>
          <w:lang w:val="fr-CA"/>
        </w:rPr>
        <w:t>.</w:t>
      </w:r>
    </w:p>
    <w:p w14:paraId="49F26BDE" w14:textId="10D96782" w:rsidR="001C068D" w:rsidRDefault="001C068D" w:rsidP="002006A2">
      <w:pPr>
        <w:spacing w:after="0" w:line="360" w:lineRule="auto"/>
        <w:ind w:left="709" w:hanging="709"/>
        <w:jc w:val="both"/>
        <w:rPr>
          <w:rFonts w:ascii="Times New Roman" w:hAnsi="Times New Roman" w:cs="Times New Roman"/>
          <w:sz w:val="20"/>
          <w:szCs w:val="20"/>
          <w:lang w:val="fr-CA"/>
        </w:rPr>
      </w:pPr>
      <w:r w:rsidRPr="009F2757">
        <w:rPr>
          <w:rFonts w:ascii="Times New Roman" w:hAnsi="Times New Roman" w:cs="Times New Roman"/>
          <w:caps/>
          <w:sz w:val="20"/>
          <w:szCs w:val="20"/>
          <w:lang w:val="fr-CA"/>
        </w:rPr>
        <w:t>Deleau</w:t>
      </w:r>
      <w:r w:rsidRPr="009F2757">
        <w:rPr>
          <w:rFonts w:ascii="Times New Roman" w:hAnsi="Times New Roman" w:cs="Times New Roman"/>
          <w:sz w:val="20"/>
          <w:szCs w:val="20"/>
          <w:lang w:val="fr-CA"/>
        </w:rPr>
        <w:t xml:space="preserve">, Olivier. Les positions françaises à la Conférence de Vienne sur le droit des traités. </w:t>
      </w:r>
      <w:r w:rsidRPr="009F2757">
        <w:rPr>
          <w:rFonts w:ascii="Times New Roman" w:hAnsi="Times New Roman" w:cs="Times New Roman"/>
          <w:b/>
          <w:sz w:val="20"/>
          <w:szCs w:val="20"/>
          <w:lang w:val="fr-CA"/>
        </w:rPr>
        <w:t>Annuaire Français de Droit International</w:t>
      </w:r>
      <w:r w:rsidRPr="009F2757">
        <w:rPr>
          <w:rFonts w:ascii="Times New Roman" w:hAnsi="Times New Roman" w:cs="Times New Roman"/>
          <w:sz w:val="20"/>
          <w:szCs w:val="20"/>
          <w:lang w:val="fr-CA"/>
        </w:rPr>
        <w:t xml:space="preserve">, vol. 15, </w:t>
      </w:r>
      <w:r w:rsidR="009626E4" w:rsidRPr="009F2757">
        <w:rPr>
          <w:rFonts w:ascii="Times New Roman" w:hAnsi="Times New Roman" w:cs="Times New Roman"/>
          <w:sz w:val="20"/>
          <w:szCs w:val="20"/>
          <w:lang w:val="fr-CA"/>
        </w:rPr>
        <w:t xml:space="preserve">1969, p. </w:t>
      </w:r>
      <w:r w:rsidRPr="009F2757">
        <w:rPr>
          <w:rFonts w:ascii="Times New Roman" w:hAnsi="Times New Roman" w:cs="Times New Roman"/>
          <w:sz w:val="20"/>
          <w:szCs w:val="20"/>
          <w:lang w:val="fr-CA"/>
        </w:rPr>
        <w:t>7-23.</w:t>
      </w:r>
    </w:p>
    <w:p w14:paraId="1E0281D0" w14:textId="437D179E" w:rsidR="00F50C72" w:rsidRPr="009F2757" w:rsidRDefault="00F50C72" w:rsidP="002006A2">
      <w:pPr>
        <w:spacing w:after="0" w:line="360" w:lineRule="auto"/>
        <w:ind w:left="709" w:hanging="709"/>
        <w:jc w:val="both"/>
        <w:rPr>
          <w:rFonts w:ascii="Times New Roman" w:hAnsi="Times New Roman" w:cs="Times New Roman"/>
          <w:sz w:val="20"/>
          <w:szCs w:val="20"/>
          <w:lang w:val="fr-CA"/>
        </w:rPr>
      </w:pPr>
      <w:r w:rsidRPr="00BA62E7">
        <w:rPr>
          <w:rFonts w:ascii="Times New Roman" w:hAnsi="Times New Roman" w:cs="Times New Roman"/>
          <w:caps/>
          <w:sz w:val="20"/>
          <w:szCs w:val="20"/>
          <w:lang w:val="fr-CA"/>
        </w:rPr>
        <w:t>Dussel</w:t>
      </w:r>
      <w:r>
        <w:rPr>
          <w:rFonts w:ascii="Times New Roman" w:hAnsi="Times New Roman" w:cs="Times New Roman"/>
          <w:sz w:val="20"/>
          <w:szCs w:val="20"/>
          <w:lang w:val="fr-CA"/>
        </w:rPr>
        <w:t xml:space="preserve">, </w:t>
      </w:r>
      <w:r w:rsidR="00BA62E7">
        <w:rPr>
          <w:rFonts w:ascii="Times New Roman" w:hAnsi="Times New Roman" w:cs="Times New Roman"/>
          <w:sz w:val="20"/>
          <w:szCs w:val="20"/>
          <w:lang w:val="fr-CA"/>
        </w:rPr>
        <w:t xml:space="preserve">Enrique. </w:t>
      </w:r>
      <w:proofErr w:type="gramStart"/>
      <w:r w:rsidR="00BA62E7" w:rsidRPr="00BA62E7">
        <w:rPr>
          <w:rFonts w:ascii="Times New Roman" w:hAnsi="Times New Roman" w:cs="Times New Roman"/>
          <w:sz w:val="20"/>
          <w:szCs w:val="20"/>
          <w:lang w:val="fr-CA"/>
        </w:rPr>
        <w:t>Una nueva edad en la</w:t>
      </w:r>
      <w:proofErr w:type="gramEnd"/>
      <w:r w:rsidR="00BA62E7" w:rsidRPr="00BA62E7">
        <w:rPr>
          <w:rFonts w:ascii="Times New Roman" w:hAnsi="Times New Roman" w:cs="Times New Roman"/>
          <w:sz w:val="20"/>
          <w:szCs w:val="20"/>
          <w:lang w:val="fr-CA"/>
        </w:rPr>
        <w:t xml:space="preserve"> </w:t>
      </w:r>
      <w:r w:rsidR="00BA62E7">
        <w:rPr>
          <w:rFonts w:ascii="Times New Roman" w:hAnsi="Times New Roman" w:cs="Times New Roman"/>
          <w:sz w:val="20"/>
          <w:szCs w:val="20"/>
          <w:lang w:val="fr-CA"/>
        </w:rPr>
        <w:t>h</w:t>
      </w:r>
      <w:r w:rsidR="00BA62E7" w:rsidRPr="00BA62E7">
        <w:rPr>
          <w:rFonts w:ascii="Times New Roman" w:hAnsi="Times New Roman" w:cs="Times New Roman"/>
          <w:sz w:val="20"/>
          <w:szCs w:val="20"/>
          <w:lang w:val="fr-CA"/>
        </w:rPr>
        <w:t xml:space="preserve">istoria de la </w:t>
      </w:r>
      <w:r w:rsidR="00BA62E7">
        <w:rPr>
          <w:rFonts w:ascii="Times New Roman" w:hAnsi="Times New Roman" w:cs="Times New Roman"/>
          <w:sz w:val="20"/>
          <w:szCs w:val="20"/>
          <w:lang w:val="fr-CA"/>
        </w:rPr>
        <w:t>f</w:t>
      </w:r>
      <w:r w:rsidR="00BA62E7" w:rsidRPr="00BA62E7">
        <w:rPr>
          <w:rFonts w:ascii="Times New Roman" w:hAnsi="Times New Roman" w:cs="Times New Roman"/>
          <w:sz w:val="20"/>
          <w:szCs w:val="20"/>
          <w:lang w:val="fr-CA"/>
        </w:rPr>
        <w:t>ilosofía: el diálogo mundial entre tradiciones filosóficas</w:t>
      </w:r>
      <w:r w:rsidR="00BA62E7">
        <w:rPr>
          <w:rFonts w:ascii="Times New Roman" w:hAnsi="Times New Roman" w:cs="Times New Roman"/>
          <w:sz w:val="20"/>
          <w:szCs w:val="20"/>
          <w:lang w:val="fr-CA"/>
        </w:rPr>
        <w:t xml:space="preserve">. </w:t>
      </w:r>
      <w:r w:rsidR="00BA62E7" w:rsidRPr="00BA62E7">
        <w:rPr>
          <w:rFonts w:ascii="Times New Roman" w:hAnsi="Times New Roman" w:cs="Times New Roman"/>
          <w:b/>
          <w:sz w:val="20"/>
          <w:szCs w:val="20"/>
          <w:lang w:val="fr-CA"/>
        </w:rPr>
        <w:t>Utopía y Praxis Latinoamericana</w:t>
      </w:r>
      <w:r w:rsidR="00BA62E7">
        <w:rPr>
          <w:rFonts w:ascii="Times New Roman" w:hAnsi="Times New Roman" w:cs="Times New Roman"/>
          <w:sz w:val="20"/>
          <w:szCs w:val="20"/>
          <w:lang w:val="fr-CA"/>
        </w:rPr>
        <w:t>, n.</w:t>
      </w:r>
      <w:r w:rsidR="00BA62E7" w:rsidRPr="00BA62E7">
        <w:rPr>
          <w:rFonts w:ascii="Times New Roman" w:hAnsi="Times New Roman" w:cs="Times New Roman"/>
          <w:sz w:val="20"/>
          <w:szCs w:val="20"/>
          <w:lang w:val="fr-CA"/>
        </w:rPr>
        <w:t xml:space="preserve"> 45, 2009, p. 31-44</w:t>
      </w:r>
      <w:r w:rsidR="00BA62E7">
        <w:rPr>
          <w:rFonts w:ascii="Times New Roman" w:hAnsi="Times New Roman" w:cs="Times New Roman"/>
          <w:sz w:val="20"/>
          <w:szCs w:val="20"/>
          <w:lang w:val="fr-CA"/>
        </w:rPr>
        <w:t>.</w:t>
      </w:r>
    </w:p>
    <w:p w14:paraId="634557F6" w14:textId="4A0AD372" w:rsidR="0025488A" w:rsidRPr="009F2757" w:rsidRDefault="0025488A" w:rsidP="002006A2">
      <w:pPr>
        <w:pStyle w:val="FootnoteText"/>
        <w:spacing w:line="360" w:lineRule="auto"/>
        <w:ind w:left="709" w:hanging="709"/>
        <w:jc w:val="both"/>
        <w:rPr>
          <w:rFonts w:ascii="Times New Roman" w:hAnsi="Times New Roman" w:cs="Times New Roman"/>
          <w:lang w:val="fr-CA"/>
        </w:rPr>
      </w:pPr>
      <w:r w:rsidRPr="009F2757">
        <w:rPr>
          <w:rFonts w:ascii="Times New Roman" w:hAnsi="Times New Roman" w:cs="Times New Roman"/>
          <w:caps/>
          <w:lang w:val="fr-CA"/>
        </w:rPr>
        <w:t>Duve</w:t>
      </w:r>
      <w:r w:rsidRPr="009F2757">
        <w:rPr>
          <w:rFonts w:ascii="Times New Roman" w:hAnsi="Times New Roman" w:cs="Times New Roman"/>
          <w:lang w:val="fr-CA"/>
        </w:rPr>
        <w:t xml:space="preserve">, Thomas. La teoría de la restitución en Domingo de Soto. </w:t>
      </w:r>
      <w:r w:rsidR="00875241" w:rsidRPr="009F2757">
        <w:rPr>
          <w:rFonts w:ascii="Times New Roman" w:hAnsi="Times New Roman" w:cs="Times New Roman"/>
          <w:lang w:val="fr-CA"/>
        </w:rPr>
        <w:t xml:space="preserve">Em : </w:t>
      </w:r>
      <w:r w:rsidRPr="009F2757">
        <w:rPr>
          <w:rFonts w:ascii="Times New Roman" w:hAnsi="Times New Roman" w:cs="Times New Roman"/>
          <w:caps/>
          <w:lang w:val="fr-CA"/>
        </w:rPr>
        <w:t>Cruz Cruz</w:t>
      </w:r>
      <w:r w:rsidR="00875241" w:rsidRPr="009F2757">
        <w:rPr>
          <w:rFonts w:ascii="Times New Roman" w:hAnsi="Times New Roman" w:cs="Times New Roman"/>
          <w:lang w:val="fr-CA"/>
        </w:rPr>
        <w:t>, Juan</w:t>
      </w:r>
      <w:r w:rsidRPr="009F2757">
        <w:rPr>
          <w:rFonts w:ascii="Times New Roman" w:hAnsi="Times New Roman" w:cs="Times New Roman"/>
          <w:lang w:val="fr-CA"/>
        </w:rPr>
        <w:t xml:space="preserve"> (Ed.): </w:t>
      </w:r>
      <w:r w:rsidRPr="009F2757">
        <w:rPr>
          <w:rFonts w:ascii="Times New Roman" w:hAnsi="Times New Roman" w:cs="Times New Roman"/>
          <w:b/>
          <w:lang w:val="fr-CA"/>
        </w:rPr>
        <w:t>La ley natural como fundamento moral y jurídico en Domingo de Soto</w:t>
      </w:r>
      <w:r w:rsidR="00875241" w:rsidRPr="009F2757">
        <w:rPr>
          <w:rFonts w:ascii="Times New Roman" w:hAnsi="Times New Roman" w:cs="Times New Roman"/>
          <w:lang w:val="fr-CA"/>
        </w:rPr>
        <w:t xml:space="preserve"> (p. 181-198)</w:t>
      </w:r>
      <w:r w:rsidRPr="009F2757">
        <w:rPr>
          <w:rFonts w:ascii="Times New Roman" w:hAnsi="Times New Roman" w:cs="Times New Roman"/>
          <w:lang w:val="fr-CA"/>
        </w:rPr>
        <w:t xml:space="preserve">. Pamplona: Ediciones Universidad de Navarra, </w:t>
      </w:r>
      <w:r w:rsidR="009626E4" w:rsidRPr="009F2757">
        <w:rPr>
          <w:rFonts w:ascii="Times New Roman" w:hAnsi="Times New Roman" w:cs="Times New Roman"/>
          <w:lang w:val="fr-CA"/>
        </w:rPr>
        <w:t>2007</w:t>
      </w:r>
      <w:r w:rsidRPr="009F2757">
        <w:rPr>
          <w:rFonts w:ascii="Times New Roman" w:hAnsi="Times New Roman" w:cs="Times New Roman"/>
          <w:lang w:val="fr-CA"/>
        </w:rPr>
        <w:t>.</w:t>
      </w:r>
    </w:p>
    <w:p w14:paraId="5EA43073" w14:textId="116FBCE0" w:rsidR="001C068D" w:rsidRPr="009F2757" w:rsidRDefault="001C068D" w:rsidP="002006A2">
      <w:pPr>
        <w:spacing w:after="0" w:line="360" w:lineRule="auto"/>
        <w:ind w:left="709" w:hanging="709"/>
        <w:jc w:val="both"/>
        <w:rPr>
          <w:rFonts w:ascii="Times New Roman" w:hAnsi="Times New Roman" w:cs="Times New Roman"/>
          <w:sz w:val="20"/>
          <w:szCs w:val="20"/>
          <w:lang w:val="pt-BR"/>
        </w:rPr>
      </w:pPr>
      <w:r w:rsidRPr="009F2757">
        <w:rPr>
          <w:rFonts w:ascii="Times New Roman" w:hAnsi="Times New Roman" w:cs="Times New Roman"/>
          <w:caps/>
          <w:sz w:val="20"/>
          <w:szCs w:val="20"/>
          <w:lang w:val="pt-BR"/>
        </w:rPr>
        <w:t>Eccard</w:t>
      </w:r>
      <w:r w:rsidRPr="009F2757">
        <w:rPr>
          <w:rFonts w:ascii="Times New Roman" w:hAnsi="Times New Roman" w:cs="Times New Roman"/>
          <w:sz w:val="20"/>
          <w:szCs w:val="20"/>
          <w:lang w:val="pt-BR"/>
        </w:rPr>
        <w:t>, Ana</w:t>
      </w:r>
      <w:r w:rsidR="00875241" w:rsidRPr="009F2757">
        <w:rPr>
          <w:rFonts w:ascii="Times New Roman" w:hAnsi="Times New Roman" w:cs="Times New Roman"/>
          <w:sz w:val="20"/>
          <w:szCs w:val="20"/>
          <w:lang w:val="pt-BR"/>
        </w:rPr>
        <w:t>,</w:t>
      </w:r>
      <w:r w:rsidRPr="009F2757">
        <w:rPr>
          <w:rFonts w:ascii="Times New Roman" w:hAnsi="Times New Roman" w:cs="Times New Roman"/>
          <w:sz w:val="20"/>
          <w:szCs w:val="20"/>
          <w:lang w:val="pt-BR"/>
        </w:rPr>
        <w:t xml:space="preserve"> </w:t>
      </w:r>
      <w:r w:rsidRPr="009F2757">
        <w:rPr>
          <w:rFonts w:ascii="Times New Roman" w:hAnsi="Times New Roman" w:cs="Times New Roman"/>
          <w:caps/>
          <w:sz w:val="20"/>
          <w:szCs w:val="20"/>
          <w:lang w:val="pt-BR"/>
        </w:rPr>
        <w:t>Teza</w:t>
      </w:r>
      <w:r w:rsidRPr="009F2757">
        <w:rPr>
          <w:rFonts w:ascii="Times New Roman" w:hAnsi="Times New Roman" w:cs="Times New Roman"/>
          <w:sz w:val="20"/>
          <w:szCs w:val="20"/>
          <w:lang w:val="pt-BR"/>
        </w:rPr>
        <w:t>, Jordana</w:t>
      </w:r>
      <w:r w:rsidR="00875241" w:rsidRPr="009F2757">
        <w:rPr>
          <w:rFonts w:ascii="Times New Roman" w:hAnsi="Times New Roman" w:cs="Times New Roman"/>
          <w:sz w:val="20"/>
          <w:szCs w:val="20"/>
          <w:lang w:val="pt-BR"/>
        </w:rPr>
        <w:t xml:space="preserve">, </w:t>
      </w:r>
      <w:r w:rsidRPr="009F2757">
        <w:rPr>
          <w:rFonts w:ascii="Times New Roman" w:hAnsi="Times New Roman" w:cs="Times New Roman"/>
          <w:caps/>
          <w:sz w:val="20"/>
          <w:szCs w:val="20"/>
          <w:lang w:val="pt-BR"/>
        </w:rPr>
        <w:t>Silva</w:t>
      </w:r>
      <w:r w:rsidRPr="009F2757">
        <w:rPr>
          <w:rFonts w:ascii="Times New Roman" w:hAnsi="Times New Roman" w:cs="Times New Roman"/>
          <w:sz w:val="20"/>
          <w:szCs w:val="20"/>
          <w:lang w:val="pt-BR"/>
        </w:rPr>
        <w:t xml:space="preserve">, Leonardo (2020). </w:t>
      </w:r>
      <w:r w:rsidRPr="009F2757">
        <w:rPr>
          <w:rFonts w:ascii="Times New Roman" w:hAnsi="Times New Roman" w:cs="Times New Roman"/>
          <w:sz w:val="20"/>
          <w:szCs w:val="20"/>
          <w:lang w:val="fr-CA"/>
        </w:rPr>
        <w:t xml:space="preserve">O refúgio por uma perspectiva filosófica </w:t>
      </w:r>
      <w:proofErr w:type="gramStart"/>
      <w:r w:rsidRPr="009F2757">
        <w:rPr>
          <w:rFonts w:ascii="Times New Roman" w:hAnsi="Times New Roman" w:cs="Times New Roman"/>
          <w:sz w:val="20"/>
          <w:szCs w:val="20"/>
          <w:lang w:val="fr-CA"/>
        </w:rPr>
        <w:t>a</w:t>
      </w:r>
      <w:proofErr w:type="gramEnd"/>
      <w:r w:rsidRPr="009F2757">
        <w:rPr>
          <w:rFonts w:ascii="Times New Roman" w:hAnsi="Times New Roman" w:cs="Times New Roman"/>
          <w:sz w:val="20"/>
          <w:szCs w:val="20"/>
          <w:lang w:val="fr-CA"/>
        </w:rPr>
        <w:t xml:space="preserve"> partir de Derrida. </w:t>
      </w:r>
      <w:r w:rsidRPr="009F2757">
        <w:rPr>
          <w:rFonts w:ascii="Times New Roman" w:hAnsi="Times New Roman" w:cs="Times New Roman"/>
          <w:b/>
          <w:sz w:val="20"/>
          <w:szCs w:val="20"/>
          <w:lang w:val="fr-CA"/>
        </w:rPr>
        <w:t>Revista Brasileira de Filosofia do Direito</w:t>
      </w:r>
      <w:r w:rsidRPr="009F2757">
        <w:rPr>
          <w:rFonts w:ascii="Times New Roman" w:hAnsi="Times New Roman" w:cs="Times New Roman"/>
          <w:sz w:val="20"/>
          <w:szCs w:val="20"/>
          <w:lang w:val="fr-CA"/>
        </w:rPr>
        <w:t xml:space="preserve">, vol. 6, n. 1, </w:t>
      </w:r>
      <w:r w:rsidR="00875241" w:rsidRPr="009F2757">
        <w:rPr>
          <w:rFonts w:ascii="Times New Roman" w:hAnsi="Times New Roman" w:cs="Times New Roman"/>
          <w:sz w:val="20"/>
          <w:szCs w:val="20"/>
          <w:lang w:val="fr-CA"/>
        </w:rPr>
        <w:t xml:space="preserve">2020, p. </w:t>
      </w:r>
      <w:r w:rsidRPr="009F2757">
        <w:rPr>
          <w:rFonts w:ascii="Times New Roman" w:hAnsi="Times New Roman" w:cs="Times New Roman"/>
          <w:sz w:val="20"/>
          <w:szCs w:val="20"/>
          <w:lang w:val="fr-CA"/>
        </w:rPr>
        <w:t>208-226.</w:t>
      </w:r>
    </w:p>
    <w:p w14:paraId="334236CC" w14:textId="185E8961" w:rsidR="001670E5" w:rsidRPr="009F2757" w:rsidRDefault="001670E5" w:rsidP="002006A2">
      <w:pPr>
        <w:spacing w:after="0" w:line="360" w:lineRule="auto"/>
        <w:ind w:left="709" w:hanging="709"/>
        <w:jc w:val="both"/>
        <w:rPr>
          <w:rFonts w:ascii="Times New Roman" w:hAnsi="Times New Roman" w:cs="Times New Roman"/>
          <w:sz w:val="20"/>
          <w:szCs w:val="20"/>
          <w:lang w:val="es-MX"/>
        </w:rPr>
      </w:pPr>
      <w:r w:rsidRPr="009F2757">
        <w:rPr>
          <w:rFonts w:ascii="Times New Roman" w:hAnsi="Times New Roman" w:cs="Times New Roman"/>
          <w:caps/>
          <w:sz w:val="20"/>
          <w:szCs w:val="20"/>
          <w:lang w:val="es-MX"/>
        </w:rPr>
        <w:t>Ferreira de Souza</w:t>
      </w:r>
      <w:r w:rsidRPr="009F2757">
        <w:rPr>
          <w:rFonts w:ascii="Times New Roman" w:hAnsi="Times New Roman" w:cs="Times New Roman"/>
          <w:sz w:val="20"/>
          <w:szCs w:val="20"/>
          <w:lang w:val="es-MX"/>
        </w:rPr>
        <w:t>, Vinícius Cássio</w:t>
      </w:r>
      <w:r w:rsidR="00875241" w:rsidRPr="009F2757">
        <w:rPr>
          <w:rFonts w:ascii="Times New Roman" w:hAnsi="Times New Roman" w:cs="Times New Roman"/>
          <w:sz w:val="20"/>
          <w:szCs w:val="20"/>
          <w:lang w:val="es-MX"/>
        </w:rPr>
        <w:t>.</w:t>
      </w:r>
      <w:r w:rsidRPr="009F2757">
        <w:rPr>
          <w:rFonts w:ascii="Times New Roman" w:hAnsi="Times New Roman" w:cs="Times New Roman"/>
          <w:sz w:val="20"/>
          <w:szCs w:val="20"/>
          <w:lang w:val="es-MX"/>
        </w:rPr>
        <w:t xml:space="preserve"> Os tribunais mistos vs. </w:t>
      </w:r>
      <w:proofErr w:type="gramStart"/>
      <w:r w:rsidRPr="009F2757">
        <w:rPr>
          <w:rFonts w:ascii="Times New Roman" w:hAnsi="Times New Roman" w:cs="Times New Roman"/>
          <w:sz w:val="20"/>
          <w:szCs w:val="20"/>
          <w:lang w:val="es-MX"/>
        </w:rPr>
        <w:t>a</w:t>
      </w:r>
      <w:proofErr w:type="gramEnd"/>
      <w:r w:rsidRPr="009F2757">
        <w:rPr>
          <w:rFonts w:ascii="Times New Roman" w:hAnsi="Times New Roman" w:cs="Times New Roman"/>
          <w:sz w:val="20"/>
          <w:szCs w:val="20"/>
          <w:lang w:val="es-MX"/>
        </w:rPr>
        <w:t xml:space="preserve"> soberanía estatal</w:t>
      </w:r>
      <w:r w:rsidR="00875241" w:rsidRPr="009F2757">
        <w:rPr>
          <w:rFonts w:ascii="Times New Roman" w:hAnsi="Times New Roman" w:cs="Times New Roman"/>
          <w:sz w:val="20"/>
          <w:szCs w:val="20"/>
          <w:lang w:val="es-MX"/>
        </w:rPr>
        <w:t>.</w:t>
      </w:r>
      <w:r w:rsidRPr="009F2757">
        <w:rPr>
          <w:rFonts w:ascii="Times New Roman" w:hAnsi="Times New Roman" w:cs="Times New Roman"/>
          <w:sz w:val="20"/>
          <w:szCs w:val="20"/>
          <w:lang w:val="es-MX"/>
        </w:rPr>
        <w:t xml:space="preserve"> </w:t>
      </w:r>
      <w:r w:rsidRPr="009F2757">
        <w:rPr>
          <w:rFonts w:ascii="Times New Roman" w:hAnsi="Times New Roman" w:cs="Times New Roman"/>
          <w:b/>
          <w:sz w:val="20"/>
          <w:szCs w:val="20"/>
          <w:lang w:val="es-MX"/>
        </w:rPr>
        <w:t>Inter: Revista de Direito Internacional e Direitos Humanos</w:t>
      </w:r>
      <w:r w:rsidRPr="009F2757">
        <w:rPr>
          <w:rFonts w:ascii="Times New Roman" w:hAnsi="Times New Roman" w:cs="Times New Roman"/>
          <w:sz w:val="20"/>
          <w:szCs w:val="20"/>
          <w:lang w:val="es-MX"/>
        </w:rPr>
        <w:t xml:space="preserve">, </w:t>
      </w:r>
      <w:r w:rsidR="00875241" w:rsidRPr="009F2757">
        <w:rPr>
          <w:rFonts w:ascii="Times New Roman" w:hAnsi="Times New Roman" w:cs="Times New Roman"/>
          <w:sz w:val="20"/>
          <w:szCs w:val="20"/>
          <w:lang w:val="es-MX"/>
        </w:rPr>
        <w:t xml:space="preserve">vol. </w:t>
      </w:r>
      <w:r w:rsidRPr="009F2757">
        <w:rPr>
          <w:rFonts w:ascii="Times New Roman" w:hAnsi="Times New Roman" w:cs="Times New Roman"/>
          <w:sz w:val="20"/>
          <w:szCs w:val="20"/>
          <w:lang w:val="es-MX"/>
        </w:rPr>
        <w:t>5</w:t>
      </w:r>
      <w:r w:rsidR="00875241" w:rsidRPr="009F2757">
        <w:rPr>
          <w:rFonts w:ascii="Times New Roman" w:hAnsi="Times New Roman" w:cs="Times New Roman"/>
          <w:sz w:val="20"/>
          <w:szCs w:val="20"/>
          <w:lang w:val="es-MX"/>
        </w:rPr>
        <w:t xml:space="preserve">, n. </w:t>
      </w:r>
      <w:r w:rsidRPr="009F2757">
        <w:rPr>
          <w:rFonts w:ascii="Times New Roman" w:hAnsi="Times New Roman" w:cs="Times New Roman"/>
          <w:sz w:val="20"/>
          <w:szCs w:val="20"/>
          <w:lang w:val="es-MX"/>
        </w:rPr>
        <w:t xml:space="preserve">1, </w:t>
      </w:r>
      <w:r w:rsidR="00875241" w:rsidRPr="009F2757">
        <w:rPr>
          <w:rFonts w:ascii="Times New Roman" w:hAnsi="Times New Roman" w:cs="Times New Roman"/>
          <w:sz w:val="20"/>
          <w:szCs w:val="20"/>
          <w:lang w:val="es-MX"/>
        </w:rPr>
        <w:t xml:space="preserve">2022, p. </w:t>
      </w:r>
      <w:r w:rsidRPr="009F2757">
        <w:rPr>
          <w:rFonts w:ascii="Times New Roman" w:hAnsi="Times New Roman" w:cs="Times New Roman"/>
          <w:sz w:val="20"/>
          <w:szCs w:val="20"/>
          <w:lang w:val="es-MX"/>
        </w:rPr>
        <w:t>144-162.</w:t>
      </w:r>
    </w:p>
    <w:p w14:paraId="54B722E9" w14:textId="7EAE1A7D" w:rsidR="001C068D" w:rsidRPr="009F2757" w:rsidRDefault="001C068D" w:rsidP="002006A2">
      <w:pPr>
        <w:spacing w:after="0" w:line="360" w:lineRule="auto"/>
        <w:ind w:left="709" w:hanging="709"/>
        <w:jc w:val="both"/>
        <w:rPr>
          <w:rFonts w:ascii="Times New Roman" w:hAnsi="Times New Roman" w:cs="Times New Roman"/>
          <w:sz w:val="20"/>
          <w:szCs w:val="20"/>
          <w:lang w:val="es-MX"/>
        </w:rPr>
      </w:pPr>
      <w:r w:rsidRPr="009F2757">
        <w:rPr>
          <w:rFonts w:ascii="Times New Roman" w:hAnsi="Times New Roman" w:cs="Times New Roman"/>
          <w:caps/>
          <w:sz w:val="20"/>
          <w:szCs w:val="20"/>
          <w:lang w:val="fr-CA"/>
        </w:rPr>
        <w:lastRenderedPageBreak/>
        <w:t>Fischer-Lescano</w:t>
      </w:r>
      <w:r w:rsidRPr="009F2757">
        <w:rPr>
          <w:rFonts w:ascii="Times New Roman" w:hAnsi="Times New Roman" w:cs="Times New Roman"/>
          <w:sz w:val="20"/>
          <w:szCs w:val="20"/>
          <w:lang w:val="fr-CA"/>
        </w:rPr>
        <w:t>, Andreas</w:t>
      </w:r>
      <w:r w:rsidR="00875241" w:rsidRPr="009F2757">
        <w:rPr>
          <w:rFonts w:ascii="Times New Roman" w:hAnsi="Times New Roman" w:cs="Times New Roman"/>
          <w:sz w:val="20"/>
          <w:szCs w:val="20"/>
          <w:lang w:val="fr-CA"/>
        </w:rPr>
        <w:t>,</w:t>
      </w:r>
      <w:r w:rsidRPr="009F2757">
        <w:rPr>
          <w:rFonts w:ascii="Times New Roman" w:hAnsi="Times New Roman" w:cs="Times New Roman"/>
          <w:sz w:val="20"/>
          <w:szCs w:val="20"/>
          <w:lang w:val="fr-CA"/>
        </w:rPr>
        <w:t xml:space="preserve"> </w:t>
      </w:r>
      <w:r w:rsidRPr="009F2757">
        <w:rPr>
          <w:rFonts w:ascii="Times New Roman" w:hAnsi="Times New Roman" w:cs="Times New Roman"/>
          <w:caps/>
          <w:sz w:val="20"/>
          <w:szCs w:val="20"/>
          <w:lang w:val="fr-CA"/>
        </w:rPr>
        <w:t>Teubner</w:t>
      </w:r>
      <w:r w:rsidRPr="009F2757">
        <w:rPr>
          <w:rFonts w:ascii="Times New Roman" w:hAnsi="Times New Roman" w:cs="Times New Roman"/>
          <w:sz w:val="20"/>
          <w:szCs w:val="20"/>
          <w:lang w:val="fr-CA"/>
        </w:rPr>
        <w:t>, Gunther. Collisions de régimes: la recherche vaine de l'unité juridique face à la fragmentation du droit mondial</w:t>
      </w:r>
      <w:r w:rsidR="00875241" w:rsidRPr="009F2757">
        <w:rPr>
          <w:rFonts w:ascii="Times New Roman" w:hAnsi="Times New Roman" w:cs="Times New Roman"/>
          <w:sz w:val="20"/>
          <w:szCs w:val="20"/>
          <w:lang w:val="fr-CA"/>
        </w:rPr>
        <w:t>.</w:t>
      </w:r>
      <w:r w:rsidRPr="009F2757">
        <w:rPr>
          <w:rFonts w:ascii="Times New Roman" w:hAnsi="Times New Roman" w:cs="Times New Roman"/>
          <w:sz w:val="20"/>
          <w:szCs w:val="20"/>
          <w:lang w:val="fr-CA"/>
        </w:rPr>
        <w:t xml:space="preserve"> </w:t>
      </w:r>
      <w:r w:rsidRPr="009F2757">
        <w:rPr>
          <w:rFonts w:ascii="Times New Roman" w:hAnsi="Times New Roman" w:cs="Times New Roman"/>
          <w:b/>
          <w:sz w:val="20"/>
          <w:szCs w:val="20"/>
          <w:lang w:val="fr-CA"/>
        </w:rPr>
        <w:t>Revue Internationale de Droit Économique</w:t>
      </w:r>
      <w:r w:rsidRPr="009F2757">
        <w:rPr>
          <w:rFonts w:ascii="Times New Roman" w:hAnsi="Times New Roman" w:cs="Times New Roman"/>
          <w:sz w:val="20"/>
          <w:szCs w:val="20"/>
          <w:lang w:val="fr-CA"/>
        </w:rPr>
        <w:t xml:space="preserve">, vol. 27, n. 1-2, </w:t>
      </w:r>
      <w:r w:rsidR="00875241" w:rsidRPr="009F2757">
        <w:rPr>
          <w:rFonts w:ascii="Times New Roman" w:hAnsi="Times New Roman" w:cs="Times New Roman"/>
          <w:sz w:val="20"/>
          <w:szCs w:val="20"/>
          <w:lang w:val="fr-CA"/>
        </w:rPr>
        <w:t xml:space="preserve">2013, p. </w:t>
      </w:r>
      <w:r w:rsidRPr="009F2757">
        <w:rPr>
          <w:rFonts w:ascii="Times New Roman" w:hAnsi="Times New Roman" w:cs="Times New Roman"/>
          <w:sz w:val="20"/>
          <w:szCs w:val="20"/>
          <w:lang w:val="fr-CA"/>
        </w:rPr>
        <w:t>187-228.</w:t>
      </w:r>
    </w:p>
    <w:p w14:paraId="2E47C2E5" w14:textId="4EA5FA9A" w:rsidR="001C068D" w:rsidRPr="009F2757" w:rsidRDefault="001C068D" w:rsidP="002006A2">
      <w:pPr>
        <w:spacing w:after="0" w:line="360" w:lineRule="auto"/>
        <w:ind w:left="709" w:hanging="709"/>
        <w:jc w:val="both"/>
        <w:rPr>
          <w:rFonts w:ascii="Times New Roman" w:hAnsi="Times New Roman" w:cs="Times New Roman"/>
          <w:sz w:val="20"/>
          <w:szCs w:val="20"/>
          <w:lang w:val="fr-CA"/>
        </w:rPr>
      </w:pPr>
      <w:r w:rsidRPr="009F2757">
        <w:rPr>
          <w:rFonts w:ascii="Times New Roman" w:hAnsi="Times New Roman" w:cs="Times New Roman"/>
          <w:caps/>
          <w:sz w:val="20"/>
          <w:szCs w:val="20"/>
          <w:lang w:val="fr-CA"/>
        </w:rPr>
        <w:t>Galán Castro</w:t>
      </w:r>
      <w:r w:rsidRPr="009F2757">
        <w:rPr>
          <w:rFonts w:ascii="Times New Roman" w:hAnsi="Times New Roman" w:cs="Times New Roman"/>
          <w:sz w:val="20"/>
          <w:szCs w:val="20"/>
          <w:lang w:val="fr-CA"/>
        </w:rPr>
        <w:t xml:space="preserve">, Erick Alfonso. El punto de vista de las víctimas: un acercamiento antropológico. </w:t>
      </w:r>
      <w:r w:rsidRPr="009F2757">
        <w:rPr>
          <w:rFonts w:ascii="Times New Roman" w:hAnsi="Times New Roman" w:cs="Times New Roman"/>
          <w:b/>
          <w:sz w:val="20"/>
          <w:szCs w:val="20"/>
          <w:lang w:val="fr-CA"/>
        </w:rPr>
        <w:t>ABYA-YALA: Revista Sobre Acesso a Justiça e Direitos nas Américas</w:t>
      </w:r>
      <w:r w:rsidRPr="009F2757">
        <w:rPr>
          <w:rFonts w:ascii="Times New Roman" w:hAnsi="Times New Roman" w:cs="Times New Roman"/>
          <w:sz w:val="20"/>
          <w:szCs w:val="20"/>
          <w:lang w:val="fr-CA"/>
        </w:rPr>
        <w:t xml:space="preserve">, vol. 1, n. 3, </w:t>
      </w:r>
      <w:r w:rsidR="0093797E" w:rsidRPr="009F2757">
        <w:rPr>
          <w:rFonts w:ascii="Times New Roman" w:hAnsi="Times New Roman" w:cs="Times New Roman"/>
          <w:sz w:val="20"/>
          <w:szCs w:val="20"/>
          <w:lang w:val="fr-CA"/>
        </w:rPr>
        <w:t xml:space="preserve">2017, p. </w:t>
      </w:r>
      <w:r w:rsidRPr="009F2757">
        <w:rPr>
          <w:rFonts w:ascii="Times New Roman" w:hAnsi="Times New Roman" w:cs="Times New Roman"/>
          <w:sz w:val="20"/>
          <w:szCs w:val="20"/>
          <w:lang w:val="fr-CA"/>
        </w:rPr>
        <w:t>63-90.</w:t>
      </w:r>
    </w:p>
    <w:p w14:paraId="6EA2E8B4" w14:textId="0FED5742" w:rsidR="0025488A" w:rsidRPr="009F2757" w:rsidRDefault="0025488A" w:rsidP="002006A2">
      <w:pPr>
        <w:spacing w:after="0" w:line="360" w:lineRule="auto"/>
        <w:ind w:left="709" w:hanging="709"/>
        <w:jc w:val="both"/>
        <w:rPr>
          <w:rFonts w:ascii="Times New Roman" w:hAnsi="Times New Roman" w:cs="Times New Roman"/>
          <w:sz w:val="20"/>
          <w:szCs w:val="20"/>
          <w:lang w:val="fr-CA"/>
        </w:rPr>
      </w:pPr>
      <w:r w:rsidRPr="009F2757">
        <w:rPr>
          <w:rFonts w:ascii="Times New Roman" w:hAnsi="Times New Roman" w:cs="Times New Roman"/>
          <w:caps/>
          <w:sz w:val="20"/>
          <w:szCs w:val="20"/>
          <w:lang w:val="es-ES"/>
        </w:rPr>
        <w:t>Garibian</w:t>
      </w:r>
      <w:r w:rsidRPr="009F2757">
        <w:rPr>
          <w:rFonts w:ascii="Times New Roman" w:hAnsi="Times New Roman" w:cs="Times New Roman"/>
          <w:sz w:val="20"/>
          <w:szCs w:val="20"/>
          <w:lang w:val="es-ES"/>
        </w:rPr>
        <w:t>, Sévane</w:t>
      </w:r>
      <w:r w:rsidR="0093797E" w:rsidRPr="009F2757">
        <w:rPr>
          <w:rFonts w:ascii="Times New Roman" w:hAnsi="Times New Roman" w:cs="Times New Roman"/>
          <w:sz w:val="20"/>
          <w:szCs w:val="20"/>
          <w:lang w:val="es-ES"/>
        </w:rPr>
        <w:t>,</w:t>
      </w:r>
      <w:r w:rsidRPr="009F2757">
        <w:rPr>
          <w:rFonts w:ascii="Times New Roman" w:hAnsi="Times New Roman" w:cs="Times New Roman"/>
          <w:sz w:val="20"/>
          <w:szCs w:val="20"/>
          <w:lang w:val="es-ES"/>
        </w:rPr>
        <w:t xml:space="preserve"> </w:t>
      </w:r>
      <w:r w:rsidRPr="009F2757">
        <w:rPr>
          <w:rFonts w:ascii="Times New Roman" w:hAnsi="Times New Roman" w:cs="Times New Roman"/>
          <w:caps/>
          <w:sz w:val="20"/>
          <w:szCs w:val="20"/>
          <w:lang w:val="es-ES"/>
        </w:rPr>
        <w:t>Puppo</w:t>
      </w:r>
      <w:r w:rsidRPr="009F2757">
        <w:rPr>
          <w:rFonts w:ascii="Times New Roman" w:hAnsi="Times New Roman" w:cs="Times New Roman"/>
          <w:sz w:val="20"/>
          <w:szCs w:val="20"/>
          <w:lang w:val="es-ES"/>
        </w:rPr>
        <w:t xml:space="preserve">, Alberto. </w:t>
      </w:r>
      <w:r w:rsidRPr="009F2757">
        <w:rPr>
          <w:rFonts w:ascii="Times New Roman" w:hAnsi="Times New Roman" w:cs="Times New Roman"/>
          <w:sz w:val="20"/>
          <w:szCs w:val="20"/>
          <w:lang w:val="fr-CA"/>
        </w:rPr>
        <w:t xml:space="preserve">Acerca de la existencia del ius cogens internacional: Una perspectiva analítica y positivista. </w:t>
      </w:r>
      <w:r w:rsidRPr="009F2757">
        <w:rPr>
          <w:rFonts w:ascii="Times New Roman" w:hAnsi="Times New Roman" w:cs="Times New Roman"/>
          <w:b/>
          <w:sz w:val="20"/>
          <w:szCs w:val="20"/>
          <w:lang w:val="fr-CA"/>
        </w:rPr>
        <w:t>Isonomía: Revista de Teoría y Filosofía del Derecho</w:t>
      </w:r>
      <w:r w:rsidRPr="009F2757">
        <w:rPr>
          <w:rFonts w:ascii="Times New Roman" w:hAnsi="Times New Roman" w:cs="Times New Roman"/>
          <w:sz w:val="20"/>
          <w:szCs w:val="20"/>
          <w:lang w:val="fr-CA"/>
        </w:rPr>
        <w:t xml:space="preserve">, n. 36, </w:t>
      </w:r>
      <w:r w:rsidR="0093797E" w:rsidRPr="009F2757">
        <w:rPr>
          <w:rFonts w:ascii="Times New Roman" w:hAnsi="Times New Roman" w:cs="Times New Roman"/>
          <w:sz w:val="20"/>
          <w:szCs w:val="20"/>
          <w:lang w:val="fr-CA"/>
        </w:rPr>
        <w:t xml:space="preserve">2012, p. </w:t>
      </w:r>
      <w:r w:rsidRPr="009F2757">
        <w:rPr>
          <w:rFonts w:ascii="Times New Roman" w:hAnsi="Times New Roman" w:cs="Times New Roman"/>
          <w:sz w:val="20"/>
          <w:szCs w:val="20"/>
          <w:lang w:val="fr-CA"/>
        </w:rPr>
        <w:t>7-47</w:t>
      </w:r>
      <w:r w:rsidR="00D91259" w:rsidRPr="009F2757">
        <w:rPr>
          <w:rFonts w:ascii="Times New Roman" w:hAnsi="Times New Roman" w:cs="Times New Roman"/>
          <w:sz w:val="20"/>
          <w:szCs w:val="20"/>
          <w:lang w:val="fr-CA"/>
        </w:rPr>
        <w:t>.</w:t>
      </w:r>
    </w:p>
    <w:p w14:paraId="016A5A4E" w14:textId="2A87A370" w:rsidR="00D91259" w:rsidRPr="009F2757" w:rsidRDefault="00D91259" w:rsidP="002006A2">
      <w:pPr>
        <w:spacing w:after="0" w:line="360" w:lineRule="auto"/>
        <w:ind w:left="709" w:hanging="709"/>
        <w:jc w:val="both"/>
        <w:rPr>
          <w:rFonts w:ascii="Times New Roman" w:hAnsi="Times New Roman" w:cs="Times New Roman"/>
          <w:sz w:val="20"/>
          <w:szCs w:val="20"/>
          <w:lang w:val="es-MX"/>
        </w:rPr>
      </w:pPr>
      <w:r w:rsidRPr="009F2757">
        <w:rPr>
          <w:rFonts w:ascii="Times New Roman" w:hAnsi="Times New Roman" w:cs="Times New Roman"/>
          <w:caps/>
          <w:sz w:val="20"/>
          <w:szCs w:val="20"/>
          <w:lang w:val="fr-CA"/>
        </w:rPr>
        <w:t>Gonçalves</w:t>
      </w:r>
      <w:r w:rsidRPr="009F2757">
        <w:rPr>
          <w:rFonts w:ascii="Times New Roman" w:hAnsi="Times New Roman" w:cs="Times New Roman"/>
          <w:sz w:val="20"/>
          <w:szCs w:val="20"/>
          <w:lang w:val="fr-CA"/>
        </w:rPr>
        <w:t>, Douglas</w:t>
      </w:r>
      <w:r w:rsidR="0093797E" w:rsidRPr="009F2757">
        <w:rPr>
          <w:rFonts w:ascii="Times New Roman" w:hAnsi="Times New Roman" w:cs="Times New Roman"/>
          <w:sz w:val="20"/>
          <w:szCs w:val="20"/>
          <w:lang w:val="fr-CA"/>
        </w:rPr>
        <w:t xml:space="preserve">, </w:t>
      </w:r>
      <w:r w:rsidRPr="009F2757">
        <w:rPr>
          <w:rFonts w:ascii="Times New Roman" w:hAnsi="Times New Roman" w:cs="Times New Roman"/>
          <w:caps/>
          <w:sz w:val="20"/>
          <w:szCs w:val="20"/>
          <w:lang w:val="fr-CA"/>
        </w:rPr>
        <w:t>Espinoza</w:t>
      </w:r>
      <w:r w:rsidRPr="009F2757">
        <w:rPr>
          <w:rFonts w:ascii="Times New Roman" w:hAnsi="Times New Roman" w:cs="Times New Roman"/>
          <w:sz w:val="20"/>
          <w:szCs w:val="20"/>
          <w:lang w:val="fr-CA"/>
        </w:rPr>
        <w:t>, Fran</w:t>
      </w:r>
      <w:r w:rsidR="0093797E" w:rsidRPr="009F2757">
        <w:rPr>
          <w:rFonts w:ascii="Times New Roman" w:hAnsi="Times New Roman" w:cs="Times New Roman"/>
          <w:sz w:val="20"/>
          <w:szCs w:val="20"/>
          <w:lang w:val="fr-CA"/>
        </w:rPr>
        <w:t>,</w:t>
      </w:r>
      <w:r w:rsidRPr="009F2757">
        <w:rPr>
          <w:rFonts w:ascii="Times New Roman" w:hAnsi="Times New Roman" w:cs="Times New Roman"/>
          <w:sz w:val="20"/>
          <w:szCs w:val="20"/>
          <w:lang w:val="fr-CA"/>
        </w:rPr>
        <w:t xml:space="preserve"> </w:t>
      </w:r>
      <w:r w:rsidRPr="009F2757">
        <w:rPr>
          <w:rFonts w:ascii="Times New Roman" w:hAnsi="Times New Roman" w:cs="Times New Roman"/>
          <w:caps/>
          <w:sz w:val="20"/>
          <w:szCs w:val="20"/>
          <w:lang w:val="fr-CA"/>
        </w:rPr>
        <w:t>Duarte</w:t>
      </w:r>
      <w:r w:rsidRPr="009F2757">
        <w:rPr>
          <w:rFonts w:ascii="Times New Roman" w:hAnsi="Times New Roman" w:cs="Times New Roman"/>
          <w:sz w:val="20"/>
          <w:szCs w:val="20"/>
          <w:lang w:val="fr-CA"/>
        </w:rPr>
        <w:t xml:space="preserve">, Dimas Pereira (2021). Demarcação de terras indígenas, conhecimentos tradicionais e biodiversidade no Brasil. </w:t>
      </w:r>
      <w:r w:rsidRPr="009F2757">
        <w:rPr>
          <w:rFonts w:ascii="Times New Roman" w:hAnsi="Times New Roman" w:cs="Times New Roman"/>
          <w:b/>
          <w:sz w:val="20"/>
          <w:szCs w:val="20"/>
          <w:lang w:val="fr-CA"/>
        </w:rPr>
        <w:t>Revista de Direito Econômico e Socioambiental</w:t>
      </w:r>
      <w:r w:rsidRPr="009F2757">
        <w:rPr>
          <w:rFonts w:ascii="Times New Roman" w:hAnsi="Times New Roman" w:cs="Times New Roman"/>
          <w:sz w:val="20"/>
          <w:szCs w:val="20"/>
          <w:lang w:val="fr-CA"/>
        </w:rPr>
        <w:t xml:space="preserve">, vol. 12, n. 1, </w:t>
      </w:r>
      <w:r w:rsidR="0093797E" w:rsidRPr="009F2757">
        <w:rPr>
          <w:rFonts w:ascii="Times New Roman" w:hAnsi="Times New Roman" w:cs="Times New Roman"/>
          <w:sz w:val="20"/>
          <w:szCs w:val="20"/>
          <w:lang w:val="fr-CA"/>
        </w:rPr>
        <w:t xml:space="preserve">2021, p. </w:t>
      </w:r>
      <w:r w:rsidRPr="009F2757">
        <w:rPr>
          <w:rFonts w:ascii="Times New Roman" w:hAnsi="Times New Roman" w:cs="Times New Roman"/>
          <w:sz w:val="20"/>
          <w:szCs w:val="20"/>
          <w:lang w:val="fr-CA"/>
        </w:rPr>
        <w:t>216-234.</w:t>
      </w:r>
    </w:p>
    <w:p w14:paraId="4913C84A" w14:textId="2BE3FFC6" w:rsidR="001670E5" w:rsidRDefault="001670E5" w:rsidP="002006A2">
      <w:pPr>
        <w:spacing w:after="0" w:line="360" w:lineRule="auto"/>
        <w:ind w:left="709" w:hanging="709"/>
        <w:jc w:val="both"/>
        <w:rPr>
          <w:rFonts w:ascii="Times New Roman" w:hAnsi="Times New Roman" w:cs="Times New Roman"/>
          <w:sz w:val="20"/>
          <w:szCs w:val="20"/>
          <w:lang w:val="fr-CA"/>
        </w:rPr>
      </w:pPr>
      <w:r w:rsidRPr="009F2757">
        <w:rPr>
          <w:rFonts w:ascii="Times New Roman" w:hAnsi="Times New Roman" w:cs="Times New Roman"/>
          <w:caps/>
          <w:sz w:val="20"/>
          <w:szCs w:val="20"/>
          <w:lang w:val="fr-CA"/>
        </w:rPr>
        <w:t>Grunberg</w:t>
      </w:r>
      <w:r w:rsidRPr="009F2757">
        <w:rPr>
          <w:rFonts w:ascii="Times New Roman" w:hAnsi="Times New Roman" w:cs="Times New Roman"/>
          <w:sz w:val="20"/>
          <w:szCs w:val="20"/>
          <w:lang w:val="fr-CA"/>
        </w:rPr>
        <w:t>, Bernard.</w:t>
      </w:r>
      <w:r w:rsidR="00601EC6" w:rsidRPr="009F2757">
        <w:rPr>
          <w:rFonts w:ascii="Times New Roman" w:hAnsi="Times New Roman" w:cs="Times New Roman"/>
          <w:sz w:val="20"/>
          <w:szCs w:val="20"/>
          <w:lang w:val="fr-CA"/>
        </w:rPr>
        <w:t xml:space="preserve"> </w:t>
      </w:r>
      <w:r w:rsidRPr="009F2757">
        <w:rPr>
          <w:rFonts w:ascii="Times New Roman" w:hAnsi="Times New Roman" w:cs="Times New Roman"/>
          <w:sz w:val="20"/>
          <w:szCs w:val="20"/>
          <w:lang w:val="fr-CA"/>
        </w:rPr>
        <w:t xml:space="preserve">Hernán Cortés y el asentamiento español en Nueva España (1519-1528).  </w:t>
      </w:r>
      <w:r w:rsidR="0093797E" w:rsidRPr="009F2757">
        <w:rPr>
          <w:rFonts w:ascii="Times New Roman" w:hAnsi="Times New Roman" w:cs="Times New Roman"/>
          <w:sz w:val="20"/>
          <w:szCs w:val="20"/>
          <w:lang w:val="fr-CA"/>
        </w:rPr>
        <w:t>Em</w:t>
      </w:r>
      <w:r w:rsidRPr="009F2757">
        <w:rPr>
          <w:rFonts w:ascii="Times New Roman" w:hAnsi="Times New Roman" w:cs="Times New Roman"/>
          <w:sz w:val="20"/>
          <w:szCs w:val="20"/>
          <w:lang w:val="fr-CA"/>
        </w:rPr>
        <w:t xml:space="preserve">: Esteban Mira Caballos, Bernard Grunberg e María Carmen Martínez Martínez (eds.): </w:t>
      </w:r>
      <w:r w:rsidRPr="009F2757">
        <w:rPr>
          <w:rFonts w:ascii="Times New Roman" w:hAnsi="Times New Roman" w:cs="Times New Roman"/>
          <w:b/>
          <w:sz w:val="20"/>
          <w:szCs w:val="20"/>
          <w:lang w:val="fr-CA"/>
        </w:rPr>
        <w:t>Hernán Cortés, una vida entre dos mundos</w:t>
      </w:r>
      <w:r w:rsidR="0093797E" w:rsidRPr="009F2757">
        <w:rPr>
          <w:rFonts w:ascii="Times New Roman" w:hAnsi="Times New Roman" w:cs="Times New Roman"/>
          <w:sz w:val="20"/>
          <w:szCs w:val="20"/>
          <w:lang w:val="fr-CA"/>
        </w:rPr>
        <w:t xml:space="preserve"> (p. 55-114).</w:t>
      </w:r>
      <w:r w:rsidRPr="009F2757">
        <w:rPr>
          <w:rFonts w:ascii="Times New Roman" w:hAnsi="Times New Roman" w:cs="Times New Roman"/>
          <w:sz w:val="20"/>
          <w:szCs w:val="20"/>
          <w:lang w:val="fr-CA"/>
        </w:rPr>
        <w:t xml:space="preserve"> Veracruz: Anáhuac Xalapa, </w:t>
      </w:r>
      <w:r w:rsidR="0093797E" w:rsidRPr="009F2757">
        <w:rPr>
          <w:rFonts w:ascii="Times New Roman" w:hAnsi="Times New Roman" w:cs="Times New Roman"/>
          <w:sz w:val="20"/>
          <w:szCs w:val="20"/>
          <w:lang w:val="fr-CA"/>
        </w:rPr>
        <w:t>2021</w:t>
      </w:r>
      <w:r w:rsidRPr="009F2757">
        <w:rPr>
          <w:rFonts w:ascii="Times New Roman" w:hAnsi="Times New Roman" w:cs="Times New Roman"/>
          <w:sz w:val="20"/>
          <w:szCs w:val="20"/>
          <w:lang w:val="fr-CA"/>
        </w:rPr>
        <w:t>.</w:t>
      </w:r>
    </w:p>
    <w:p w14:paraId="1F983489" w14:textId="01D34DA5" w:rsidR="000C274E" w:rsidRPr="009F2757" w:rsidRDefault="000C274E" w:rsidP="000C274E">
      <w:pPr>
        <w:spacing w:after="0" w:line="360" w:lineRule="auto"/>
        <w:ind w:left="709" w:hanging="709"/>
        <w:jc w:val="both"/>
        <w:rPr>
          <w:rFonts w:ascii="Times New Roman" w:hAnsi="Times New Roman" w:cs="Times New Roman"/>
          <w:sz w:val="20"/>
          <w:szCs w:val="20"/>
          <w:lang w:val="fr-CA"/>
        </w:rPr>
      </w:pPr>
      <w:r w:rsidRPr="007A4318">
        <w:rPr>
          <w:rFonts w:ascii="Times New Roman" w:hAnsi="Times New Roman" w:cs="Times New Roman"/>
          <w:caps/>
          <w:sz w:val="20"/>
          <w:szCs w:val="20"/>
          <w:lang w:val="fr-CA"/>
        </w:rPr>
        <w:t>Haas</w:t>
      </w:r>
      <w:r>
        <w:rPr>
          <w:rFonts w:ascii="Times New Roman" w:hAnsi="Times New Roman" w:cs="Times New Roman"/>
          <w:sz w:val="20"/>
          <w:szCs w:val="20"/>
          <w:lang w:val="fr-CA"/>
        </w:rPr>
        <w:t xml:space="preserve">, Volker. </w:t>
      </w:r>
      <w:r w:rsidRPr="000C274E">
        <w:rPr>
          <w:rFonts w:ascii="Times New Roman" w:hAnsi="Times New Roman" w:cs="Times New Roman"/>
          <w:sz w:val="20"/>
          <w:szCs w:val="20"/>
          <w:lang w:val="fr-CA"/>
        </w:rPr>
        <w:t>Einführende Überlegungenzur Bedeutung der Sprachphilosophie für die</w:t>
      </w:r>
      <w:r>
        <w:rPr>
          <w:rFonts w:ascii="Times New Roman" w:hAnsi="Times New Roman" w:cs="Times New Roman"/>
          <w:sz w:val="20"/>
          <w:szCs w:val="20"/>
          <w:lang w:val="fr-CA"/>
        </w:rPr>
        <w:t xml:space="preserve"> </w:t>
      </w:r>
      <w:r w:rsidRPr="000C274E">
        <w:rPr>
          <w:rFonts w:ascii="Times New Roman" w:hAnsi="Times New Roman" w:cs="Times New Roman"/>
          <w:sz w:val="20"/>
          <w:szCs w:val="20"/>
          <w:lang w:val="fr-CA"/>
        </w:rPr>
        <w:t>Rechtstheorie und Rechtsphilosophie</w:t>
      </w:r>
      <w:r>
        <w:rPr>
          <w:rFonts w:ascii="Times New Roman" w:hAnsi="Times New Roman" w:cs="Times New Roman"/>
          <w:sz w:val="20"/>
          <w:szCs w:val="20"/>
          <w:lang w:val="fr-CA"/>
        </w:rPr>
        <w:t xml:space="preserve">. </w:t>
      </w:r>
      <w:r w:rsidRPr="007A4318">
        <w:rPr>
          <w:rFonts w:ascii="Times New Roman" w:hAnsi="Times New Roman" w:cs="Times New Roman"/>
          <w:b/>
          <w:sz w:val="20"/>
          <w:szCs w:val="20"/>
          <w:lang w:val="fr-CA"/>
        </w:rPr>
        <w:t>Rechtsphilosophie: Zeitschrift für die Grundlagen des Rechts</w:t>
      </w:r>
      <w:r w:rsidR="007A4318">
        <w:rPr>
          <w:rFonts w:ascii="Times New Roman" w:hAnsi="Times New Roman" w:cs="Times New Roman"/>
          <w:sz w:val="20"/>
          <w:szCs w:val="20"/>
          <w:lang w:val="fr-CA"/>
        </w:rPr>
        <w:t xml:space="preserve">, </w:t>
      </w:r>
      <w:r w:rsidR="003D7C3F">
        <w:rPr>
          <w:rFonts w:ascii="Times New Roman" w:hAnsi="Times New Roman" w:cs="Times New Roman"/>
          <w:sz w:val="20"/>
          <w:szCs w:val="20"/>
          <w:lang w:val="fr-CA"/>
        </w:rPr>
        <w:t xml:space="preserve">n. </w:t>
      </w:r>
      <w:r w:rsidR="007A4318">
        <w:rPr>
          <w:rFonts w:ascii="Times New Roman" w:hAnsi="Times New Roman" w:cs="Times New Roman"/>
          <w:sz w:val="20"/>
          <w:szCs w:val="20"/>
          <w:lang w:val="fr-CA"/>
        </w:rPr>
        <w:t xml:space="preserve">3, </w:t>
      </w:r>
      <w:r w:rsidR="003D7C3F">
        <w:rPr>
          <w:rFonts w:ascii="Times New Roman" w:hAnsi="Times New Roman" w:cs="Times New Roman"/>
          <w:sz w:val="20"/>
          <w:szCs w:val="20"/>
          <w:lang w:val="fr-CA"/>
        </w:rPr>
        <w:t xml:space="preserve">2015, pp. </w:t>
      </w:r>
      <w:r w:rsidR="007A4318">
        <w:rPr>
          <w:rFonts w:ascii="Times New Roman" w:hAnsi="Times New Roman" w:cs="Times New Roman"/>
          <w:sz w:val="20"/>
          <w:szCs w:val="20"/>
          <w:lang w:val="fr-CA"/>
        </w:rPr>
        <w:t>272-287.</w:t>
      </w:r>
    </w:p>
    <w:p w14:paraId="685B36AC" w14:textId="5A3BE701" w:rsidR="001670E5" w:rsidRPr="009F2757" w:rsidRDefault="001670E5" w:rsidP="002006A2">
      <w:pPr>
        <w:spacing w:after="0" w:line="360" w:lineRule="auto"/>
        <w:ind w:left="709" w:hanging="709"/>
        <w:jc w:val="both"/>
        <w:rPr>
          <w:rFonts w:ascii="Times New Roman" w:hAnsi="Times New Roman" w:cs="Times New Roman"/>
          <w:sz w:val="20"/>
          <w:szCs w:val="20"/>
          <w:lang w:val="fr-CA"/>
        </w:rPr>
      </w:pPr>
      <w:r w:rsidRPr="009F2757">
        <w:rPr>
          <w:rFonts w:ascii="Times New Roman" w:hAnsi="Times New Roman" w:cs="Times New Roman"/>
          <w:caps/>
          <w:sz w:val="20"/>
          <w:szCs w:val="20"/>
          <w:lang w:val="fr-CA"/>
        </w:rPr>
        <w:t>Ibarra Sarlat</w:t>
      </w:r>
      <w:r w:rsidRPr="009F2757">
        <w:rPr>
          <w:rFonts w:ascii="Times New Roman" w:hAnsi="Times New Roman" w:cs="Times New Roman"/>
          <w:sz w:val="20"/>
          <w:szCs w:val="20"/>
          <w:lang w:val="fr-CA"/>
        </w:rPr>
        <w:t xml:space="preserve">, Rosalía. </w:t>
      </w:r>
      <w:r w:rsidRPr="009F2757">
        <w:rPr>
          <w:rFonts w:ascii="Times New Roman" w:hAnsi="Times New Roman" w:cs="Times New Roman"/>
          <w:b/>
          <w:sz w:val="20"/>
          <w:szCs w:val="20"/>
          <w:lang w:val="fr-CA"/>
        </w:rPr>
        <w:t>Desplazados climáticos: evolución de su reconocimiento y protección jurídica</w:t>
      </w:r>
      <w:r w:rsidRPr="009F2757">
        <w:rPr>
          <w:rFonts w:ascii="Times New Roman" w:hAnsi="Times New Roman" w:cs="Times New Roman"/>
          <w:sz w:val="20"/>
          <w:szCs w:val="20"/>
          <w:lang w:val="fr-CA"/>
        </w:rPr>
        <w:t xml:space="preserve">. México D.F.: Universidad Nacional Autónoma de México, </w:t>
      </w:r>
      <w:r w:rsidR="0093797E" w:rsidRPr="009F2757">
        <w:rPr>
          <w:rFonts w:ascii="Times New Roman" w:hAnsi="Times New Roman" w:cs="Times New Roman"/>
          <w:sz w:val="20"/>
          <w:szCs w:val="20"/>
          <w:lang w:val="fr-CA"/>
        </w:rPr>
        <w:t>2021</w:t>
      </w:r>
      <w:r w:rsidRPr="009F2757">
        <w:rPr>
          <w:rFonts w:ascii="Times New Roman" w:hAnsi="Times New Roman" w:cs="Times New Roman"/>
          <w:sz w:val="20"/>
          <w:szCs w:val="20"/>
          <w:lang w:val="fr-CA"/>
        </w:rPr>
        <w:t>.</w:t>
      </w:r>
    </w:p>
    <w:p w14:paraId="6F1DA686" w14:textId="4DAAF7DF" w:rsidR="001670E5" w:rsidRPr="009F2757" w:rsidRDefault="001670E5" w:rsidP="002006A2">
      <w:pPr>
        <w:spacing w:after="0" w:line="360" w:lineRule="auto"/>
        <w:ind w:left="709" w:hanging="709"/>
        <w:jc w:val="both"/>
        <w:rPr>
          <w:rFonts w:ascii="Times New Roman" w:hAnsi="Times New Roman" w:cs="Times New Roman"/>
          <w:sz w:val="20"/>
          <w:szCs w:val="20"/>
          <w:lang w:val="es-MX"/>
        </w:rPr>
      </w:pPr>
      <w:r w:rsidRPr="009F2757">
        <w:rPr>
          <w:rFonts w:ascii="Times New Roman" w:hAnsi="Times New Roman" w:cs="Times New Roman"/>
          <w:caps/>
          <w:sz w:val="20"/>
          <w:szCs w:val="20"/>
          <w:lang w:val="es-MX"/>
        </w:rPr>
        <w:t>Junior</w:t>
      </w:r>
      <w:r w:rsidRPr="009F2757">
        <w:rPr>
          <w:rFonts w:ascii="Times New Roman" w:hAnsi="Times New Roman" w:cs="Times New Roman"/>
          <w:sz w:val="20"/>
          <w:szCs w:val="20"/>
          <w:lang w:val="es-MX"/>
        </w:rPr>
        <w:t>, Arno Dal Ri</w:t>
      </w:r>
      <w:r w:rsidR="00CE1BAA" w:rsidRPr="009F2757">
        <w:rPr>
          <w:rFonts w:ascii="Times New Roman" w:hAnsi="Times New Roman" w:cs="Times New Roman"/>
          <w:sz w:val="20"/>
          <w:szCs w:val="20"/>
          <w:lang w:val="es-MX"/>
        </w:rPr>
        <w:t>.</w:t>
      </w:r>
      <w:r w:rsidRPr="009F2757">
        <w:rPr>
          <w:rFonts w:ascii="Times New Roman" w:hAnsi="Times New Roman" w:cs="Times New Roman"/>
          <w:sz w:val="20"/>
          <w:szCs w:val="20"/>
          <w:lang w:val="es-MX"/>
        </w:rPr>
        <w:t xml:space="preserve"> O princípio das nacionalidades no banco de provas da ciência do direito internacional brasileira</w:t>
      </w:r>
      <w:r w:rsidR="00CE1BAA" w:rsidRPr="009F2757">
        <w:rPr>
          <w:rFonts w:ascii="Times New Roman" w:hAnsi="Times New Roman" w:cs="Times New Roman"/>
          <w:sz w:val="20"/>
          <w:szCs w:val="20"/>
          <w:lang w:val="es-MX"/>
        </w:rPr>
        <w:t>.</w:t>
      </w:r>
      <w:r w:rsidRPr="009F2757">
        <w:rPr>
          <w:rFonts w:ascii="Times New Roman" w:hAnsi="Times New Roman" w:cs="Times New Roman"/>
          <w:sz w:val="20"/>
          <w:szCs w:val="20"/>
          <w:lang w:val="es-MX"/>
        </w:rPr>
        <w:t xml:space="preserve"> </w:t>
      </w:r>
      <w:r w:rsidRPr="009F2757">
        <w:rPr>
          <w:rFonts w:ascii="Times New Roman" w:hAnsi="Times New Roman" w:cs="Times New Roman"/>
          <w:b/>
          <w:sz w:val="20"/>
          <w:szCs w:val="20"/>
          <w:lang w:val="es-MX"/>
        </w:rPr>
        <w:t>Revista de Direito Internacional</w:t>
      </w:r>
      <w:r w:rsidRPr="009F2757">
        <w:rPr>
          <w:rFonts w:ascii="Times New Roman" w:hAnsi="Times New Roman" w:cs="Times New Roman"/>
          <w:sz w:val="20"/>
          <w:szCs w:val="20"/>
          <w:lang w:val="es-MX"/>
        </w:rPr>
        <w:t xml:space="preserve">, </w:t>
      </w:r>
      <w:r w:rsidR="00CE1BAA" w:rsidRPr="009F2757">
        <w:rPr>
          <w:rFonts w:ascii="Times New Roman" w:hAnsi="Times New Roman" w:cs="Times New Roman"/>
          <w:sz w:val="20"/>
          <w:szCs w:val="20"/>
          <w:lang w:val="es-MX"/>
        </w:rPr>
        <w:t xml:space="preserve">vol. </w:t>
      </w:r>
      <w:r w:rsidRPr="009F2757">
        <w:rPr>
          <w:rFonts w:ascii="Times New Roman" w:hAnsi="Times New Roman" w:cs="Times New Roman"/>
          <w:sz w:val="20"/>
          <w:szCs w:val="20"/>
          <w:lang w:val="es-MX"/>
        </w:rPr>
        <w:t>19</w:t>
      </w:r>
      <w:r w:rsidR="00CE1BAA" w:rsidRPr="009F2757">
        <w:rPr>
          <w:rFonts w:ascii="Times New Roman" w:hAnsi="Times New Roman" w:cs="Times New Roman"/>
          <w:sz w:val="20"/>
          <w:szCs w:val="20"/>
          <w:lang w:val="es-MX"/>
        </w:rPr>
        <w:t xml:space="preserve">, n. </w:t>
      </w:r>
      <w:r w:rsidRPr="009F2757">
        <w:rPr>
          <w:rFonts w:ascii="Times New Roman" w:hAnsi="Times New Roman" w:cs="Times New Roman"/>
          <w:sz w:val="20"/>
          <w:szCs w:val="20"/>
          <w:lang w:val="es-MX"/>
        </w:rPr>
        <w:t xml:space="preserve">1, </w:t>
      </w:r>
      <w:r w:rsidR="00CE1BAA" w:rsidRPr="009F2757">
        <w:rPr>
          <w:rFonts w:ascii="Times New Roman" w:hAnsi="Times New Roman" w:cs="Times New Roman"/>
          <w:sz w:val="20"/>
          <w:szCs w:val="20"/>
          <w:lang w:val="es-MX"/>
        </w:rPr>
        <w:t xml:space="preserve">2022, p. </w:t>
      </w:r>
      <w:r w:rsidRPr="009F2757">
        <w:rPr>
          <w:rFonts w:ascii="Times New Roman" w:hAnsi="Times New Roman" w:cs="Times New Roman"/>
          <w:sz w:val="20"/>
          <w:szCs w:val="20"/>
          <w:lang w:val="es-MX"/>
        </w:rPr>
        <w:t>422-</w:t>
      </w:r>
      <w:r w:rsidR="00CE1BAA" w:rsidRPr="009F2757">
        <w:rPr>
          <w:rFonts w:ascii="Times New Roman" w:hAnsi="Times New Roman" w:cs="Times New Roman"/>
          <w:sz w:val="20"/>
          <w:szCs w:val="20"/>
          <w:lang w:val="es-MX"/>
        </w:rPr>
        <w:t>438</w:t>
      </w:r>
      <w:r w:rsidRPr="009F2757">
        <w:rPr>
          <w:rFonts w:ascii="Times New Roman" w:hAnsi="Times New Roman" w:cs="Times New Roman"/>
          <w:sz w:val="20"/>
          <w:szCs w:val="20"/>
          <w:lang w:val="es-MX"/>
        </w:rPr>
        <w:t>.</w:t>
      </w:r>
    </w:p>
    <w:p w14:paraId="27E30355" w14:textId="494D18A4" w:rsidR="00D91259" w:rsidRDefault="00D91259" w:rsidP="002006A2">
      <w:pPr>
        <w:spacing w:after="0" w:line="360" w:lineRule="auto"/>
        <w:ind w:left="709" w:hanging="709"/>
        <w:jc w:val="both"/>
        <w:rPr>
          <w:rFonts w:ascii="Times New Roman" w:hAnsi="Times New Roman" w:cs="Times New Roman"/>
          <w:sz w:val="20"/>
          <w:szCs w:val="20"/>
          <w:lang w:val="fr-CA"/>
        </w:rPr>
      </w:pPr>
      <w:r w:rsidRPr="009F2757">
        <w:rPr>
          <w:rFonts w:ascii="Times New Roman" w:hAnsi="Times New Roman" w:cs="Times New Roman"/>
          <w:caps/>
          <w:sz w:val="20"/>
          <w:szCs w:val="20"/>
          <w:lang w:val="fr-CA"/>
        </w:rPr>
        <w:t>Le Bris</w:t>
      </w:r>
      <w:r w:rsidRPr="009F2757">
        <w:rPr>
          <w:rFonts w:ascii="Times New Roman" w:hAnsi="Times New Roman" w:cs="Times New Roman"/>
          <w:sz w:val="20"/>
          <w:szCs w:val="20"/>
          <w:lang w:val="fr-CA"/>
        </w:rPr>
        <w:t>, Catherine. Esquisse de l'humanité juridique</w:t>
      </w:r>
      <w:r w:rsidR="00F13A11" w:rsidRPr="009F2757">
        <w:rPr>
          <w:rFonts w:ascii="Times New Roman" w:hAnsi="Times New Roman" w:cs="Times New Roman"/>
          <w:sz w:val="20"/>
          <w:szCs w:val="20"/>
          <w:lang w:val="fr-CA"/>
        </w:rPr>
        <w:t> :</w:t>
      </w:r>
      <w:r w:rsidRPr="009F2757">
        <w:rPr>
          <w:rFonts w:ascii="Times New Roman" w:hAnsi="Times New Roman" w:cs="Times New Roman"/>
          <w:sz w:val="20"/>
          <w:szCs w:val="20"/>
          <w:lang w:val="fr-CA"/>
        </w:rPr>
        <w:t xml:space="preserve"> </w:t>
      </w:r>
      <w:r w:rsidR="00F13A11" w:rsidRPr="009F2757">
        <w:rPr>
          <w:rFonts w:ascii="Times New Roman" w:hAnsi="Times New Roman" w:cs="Times New Roman"/>
          <w:sz w:val="20"/>
          <w:szCs w:val="20"/>
          <w:lang w:val="fr-CA"/>
        </w:rPr>
        <w:t>l</w:t>
      </w:r>
      <w:r w:rsidRPr="009F2757">
        <w:rPr>
          <w:rFonts w:ascii="Times New Roman" w:hAnsi="Times New Roman" w:cs="Times New Roman"/>
          <w:sz w:val="20"/>
          <w:szCs w:val="20"/>
          <w:lang w:val="fr-CA"/>
        </w:rPr>
        <w:t xml:space="preserve">'humanité juridique, une sphère infinie dont le centre est partout, la circonférence nulle part. </w:t>
      </w:r>
      <w:r w:rsidRPr="009F2757">
        <w:rPr>
          <w:rFonts w:ascii="Times New Roman" w:hAnsi="Times New Roman" w:cs="Times New Roman"/>
          <w:b/>
          <w:sz w:val="20"/>
          <w:szCs w:val="20"/>
          <w:lang w:val="fr-CA"/>
        </w:rPr>
        <w:t>Revue Interdisciplinaire d'Études Juridiques</w:t>
      </w:r>
      <w:r w:rsidRPr="009F2757">
        <w:rPr>
          <w:rFonts w:ascii="Times New Roman" w:hAnsi="Times New Roman" w:cs="Times New Roman"/>
          <w:sz w:val="20"/>
          <w:szCs w:val="20"/>
          <w:lang w:val="fr-CA"/>
        </w:rPr>
        <w:t xml:space="preserve">, vol. 69, n. 2, </w:t>
      </w:r>
      <w:r w:rsidR="00F13A11" w:rsidRPr="009F2757">
        <w:rPr>
          <w:rFonts w:ascii="Times New Roman" w:hAnsi="Times New Roman" w:cs="Times New Roman"/>
          <w:sz w:val="20"/>
          <w:szCs w:val="20"/>
          <w:lang w:val="fr-CA"/>
        </w:rPr>
        <w:t xml:space="preserve">2012, p. </w:t>
      </w:r>
      <w:r w:rsidRPr="009F2757">
        <w:rPr>
          <w:rFonts w:ascii="Times New Roman" w:hAnsi="Times New Roman" w:cs="Times New Roman"/>
          <w:sz w:val="20"/>
          <w:szCs w:val="20"/>
          <w:lang w:val="fr-CA"/>
        </w:rPr>
        <w:t>1-50.</w:t>
      </w:r>
    </w:p>
    <w:p w14:paraId="223BC892" w14:textId="3A20980C" w:rsidR="007A522C" w:rsidRPr="009F2757" w:rsidRDefault="007A522C" w:rsidP="002006A2">
      <w:pPr>
        <w:spacing w:after="0" w:line="360" w:lineRule="auto"/>
        <w:ind w:left="709" w:hanging="709"/>
        <w:jc w:val="both"/>
        <w:rPr>
          <w:rFonts w:ascii="Times New Roman" w:hAnsi="Times New Roman" w:cs="Times New Roman"/>
          <w:sz w:val="20"/>
          <w:szCs w:val="20"/>
          <w:lang w:val="fr-CA"/>
        </w:rPr>
      </w:pPr>
      <w:r w:rsidRPr="008163F4">
        <w:rPr>
          <w:rFonts w:ascii="Times New Roman" w:hAnsi="Times New Roman" w:cs="Times New Roman"/>
          <w:caps/>
          <w:sz w:val="20"/>
          <w:szCs w:val="20"/>
          <w:lang w:val="fr-CA"/>
        </w:rPr>
        <w:t>León-Calle</w:t>
      </w:r>
      <w:r>
        <w:rPr>
          <w:rFonts w:ascii="Times New Roman" w:hAnsi="Times New Roman" w:cs="Times New Roman"/>
          <w:sz w:val="20"/>
          <w:szCs w:val="20"/>
          <w:lang w:val="fr-CA"/>
        </w:rPr>
        <w:t>, Stephanie Cristina</w:t>
      </w:r>
      <w:r w:rsidR="00F02913">
        <w:rPr>
          <w:rFonts w:ascii="Times New Roman" w:hAnsi="Times New Roman" w:cs="Times New Roman"/>
          <w:sz w:val="20"/>
          <w:szCs w:val="20"/>
          <w:lang w:val="fr-CA"/>
        </w:rPr>
        <w:t>,</w:t>
      </w:r>
      <w:r>
        <w:rPr>
          <w:rFonts w:ascii="Times New Roman" w:hAnsi="Times New Roman" w:cs="Times New Roman"/>
          <w:sz w:val="20"/>
          <w:szCs w:val="20"/>
          <w:lang w:val="fr-CA"/>
        </w:rPr>
        <w:t xml:space="preserve"> </w:t>
      </w:r>
      <w:r w:rsidRPr="008163F4">
        <w:rPr>
          <w:rFonts w:ascii="Times New Roman" w:hAnsi="Times New Roman" w:cs="Times New Roman"/>
          <w:caps/>
          <w:sz w:val="20"/>
          <w:szCs w:val="20"/>
          <w:lang w:val="fr-CA"/>
        </w:rPr>
        <w:t>Senent-de Frutos</w:t>
      </w:r>
      <w:r>
        <w:rPr>
          <w:rFonts w:ascii="Times New Roman" w:hAnsi="Times New Roman" w:cs="Times New Roman"/>
          <w:sz w:val="20"/>
          <w:szCs w:val="20"/>
          <w:lang w:val="fr-CA"/>
        </w:rPr>
        <w:t xml:space="preserve">, Juan Anonio. </w:t>
      </w:r>
      <w:r w:rsidRPr="007A522C">
        <w:rPr>
          <w:rFonts w:ascii="Times New Roman" w:hAnsi="Times New Roman" w:cs="Times New Roman"/>
          <w:sz w:val="20"/>
          <w:szCs w:val="20"/>
          <w:lang w:val="fr-CA"/>
        </w:rPr>
        <w:t xml:space="preserve">Injusticia epistémica: afectación de la imparcialidad de la justicia como resultado de </w:t>
      </w:r>
      <w:proofErr w:type="gramStart"/>
      <w:r w:rsidRPr="007A522C">
        <w:rPr>
          <w:rFonts w:ascii="Times New Roman" w:hAnsi="Times New Roman" w:cs="Times New Roman"/>
          <w:sz w:val="20"/>
          <w:szCs w:val="20"/>
          <w:lang w:val="fr-CA"/>
        </w:rPr>
        <w:t>la estigmatización</w:t>
      </w:r>
      <w:proofErr w:type="gramEnd"/>
      <w:r w:rsidRPr="007A522C">
        <w:rPr>
          <w:rFonts w:ascii="Times New Roman" w:hAnsi="Times New Roman" w:cs="Times New Roman"/>
          <w:sz w:val="20"/>
          <w:szCs w:val="20"/>
          <w:lang w:val="fr-CA"/>
        </w:rPr>
        <w:t xml:space="preserve"> del chamanismo amazónico en Ecuador</w:t>
      </w:r>
      <w:r>
        <w:rPr>
          <w:rFonts w:ascii="Times New Roman" w:hAnsi="Times New Roman" w:cs="Times New Roman"/>
          <w:sz w:val="20"/>
          <w:szCs w:val="20"/>
          <w:lang w:val="fr-CA"/>
        </w:rPr>
        <w:t xml:space="preserve">. </w:t>
      </w:r>
      <w:r w:rsidR="008163F4" w:rsidRPr="008163F4">
        <w:rPr>
          <w:rFonts w:ascii="Times New Roman" w:hAnsi="Times New Roman" w:cs="Times New Roman"/>
          <w:b/>
          <w:sz w:val="20"/>
          <w:szCs w:val="20"/>
          <w:lang w:val="fr-CA"/>
        </w:rPr>
        <w:t>Estudios Socio-jurídicos</w:t>
      </w:r>
      <w:r w:rsidR="008163F4">
        <w:rPr>
          <w:rFonts w:ascii="Times New Roman" w:hAnsi="Times New Roman" w:cs="Times New Roman"/>
          <w:sz w:val="20"/>
          <w:szCs w:val="20"/>
          <w:lang w:val="fr-CA"/>
        </w:rPr>
        <w:t>,</w:t>
      </w:r>
      <w:r w:rsidR="008163F4" w:rsidRPr="008163F4">
        <w:rPr>
          <w:rFonts w:ascii="Times New Roman" w:hAnsi="Times New Roman" w:cs="Times New Roman"/>
          <w:sz w:val="20"/>
          <w:szCs w:val="20"/>
          <w:lang w:val="fr-CA"/>
        </w:rPr>
        <w:t xml:space="preserve"> </w:t>
      </w:r>
      <w:r w:rsidR="008163F4">
        <w:rPr>
          <w:rFonts w:ascii="Times New Roman" w:hAnsi="Times New Roman" w:cs="Times New Roman"/>
          <w:sz w:val="20"/>
          <w:szCs w:val="20"/>
          <w:lang w:val="fr-CA"/>
        </w:rPr>
        <w:t>v</w:t>
      </w:r>
      <w:r>
        <w:rPr>
          <w:rFonts w:ascii="Times New Roman" w:hAnsi="Times New Roman" w:cs="Times New Roman"/>
          <w:sz w:val="20"/>
          <w:szCs w:val="20"/>
          <w:lang w:val="fr-CA"/>
        </w:rPr>
        <w:t xml:space="preserve">ol. 24, n. 2, </w:t>
      </w:r>
      <w:r w:rsidR="008163F4">
        <w:rPr>
          <w:rFonts w:ascii="Times New Roman" w:hAnsi="Times New Roman" w:cs="Times New Roman"/>
          <w:sz w:val="20"/>
          <w:szCs w:val="20"/>
          <w:lang w:val="fr-CA"/>
        </w:rPr>
        <w:t>2022, p. 1-48.</w:t>
      </w:r>
    </w:p>
    <w:p w14:paraId="45811262" w14:textId="7EBD7F7B" w:rsidR="0025488A" w:rsidRPr="009F2757" w:rsidRDefault="001670E5" w:rsidP="002006A2">
      <w:pPr>
        <w:spacing w:after="0" w:line="360" w:lineRule="auto"/>
        <w:ind w:left="709" w:hanging="709"/>
        <w:jc w:val="both"/>
        <w:rPr>
          <w:rFonts w:ascii="Times New Roman" w:hAnsi="Times New Roman" w:cs="Times New Roman"/>
          <w:sz w:val="20"/>
          <w:szCs w:val="20"/>
          <w:lang w:val="es-MX"/>
        </w:rPr>
      </w:pPr>
      <w:r w:rsidRPr="009F2757">
        <w:rPr>
          <w:rFonts w:ascii="Times New Roman" w:hAnsi="Times New Roman" w:cs="Times New Roman"/>
          <w:caps/>
          <w:sz w:val="20"/>
          <w:szCs w:val="20"/>
          <w:lang w:val="fr-CA"/>
        </w:rPr>
        <w:t>León-Portilla</w:t>
      </w:r>
      <w:r w:rsidRPr="009F2757">
        <w:rPr>
          <w:rFonts w:ascii="Times New Roman" w:hAnsi="Times New Roman" w:cs="Times New Roman"/>
          <w:sz w:val="20"/>
          <w:szCs w:val="20"/>
          <w:lang w:val="fr-CA"/>
        </w:rPr>
        <w:t xml:space="preserve">, Miguel. </w:t>
      </w:r>
      <w:r w:rsidRPr="009F2757">
        <w:rPr>
          <w:rFonts w:ascii="Times New Roman" w:hAnsi="Times New Roman" w:cs="Times New Roman"/>
          <w:b/>
          <w:sz w:val="20"/>
          <w:szCs w:val="20"/>
          <w:lang w:val="fr-CA"/>
        </w:rPr>
        <w:t>Toltecáyotl: aspectos de la cultura náhuatl</w:t>
      </w:r>
      <w:r w:rsidRPr="009F2757">
        <w:rPr>
          <w:rFonts w:ascii="Times New Roman" w:hAnsi="Times New Roman" w:cs="Times New Roman"/>
          <w:sz w:val="20"/>
          <w:szCs w:val="20"/>
          <w:lang w:val="fr-CA"/>
        </w:rPr>
        <w:t xml:space="preserve">. México D.F.: Fondo de Cultura Económica, </w:t>
      </w:r>
      <w:r w:rsidR="00F13A11" w:rsidRPr="009F2757">
        <w:rPr>
          <w:rFonts w:ascii="Times New Roman" w:hAnsi="Times New Roman" w:cs="Times New Roman"/>
          <w:sz w:val="20"/>
          <w:szCs w:val="20"/>
          <w:lang w:val="fr-CA"/>
        </w:rPr>
        <w:t>1980</w:t>
      </w:r>
      <w:r w:rsidRPr="009F2757">
        <w:rPr>
          <w:rFonts w:ascii="Times New Roman" w:hAnsi="Times New Roman" w:cs="Times New Roman"/>
          <w:sz w:val="20"/>
          <w:szCs w:val="20"/>
          <w:lang w:val="fr-CA"/>
        </w:rPr>
        <w:t>.</w:t>
      </w:r>
      <w:r w:rsidR="0025488A" w:rsidRPr="009F2757">
        <w:rPr>
          <w:rFonts w:ascii="Times New Roman" w:hAnsi="Times New Roman" w:cs="Times New Roman"/>
          <w:sz w:val="20"/>
          <w:szCs w:val="20"/>
          <w:lang w:val="es-MX"/>
        </w:rPr>
        <w:t xml:space="preserve"> </w:t>
      </w:r>
    </w:p>
    <w:p w14:paraId="10A9F3E1" w14:textId="5B3900C2" w:rsidR="001670E5" w:rsidRPr="009F2757" w:rsidRDefault="0025488A" w:rsidP="002006A2">
      <w:pPr>
        <w:spacing w:after="0" w:line="360" w:lineRule="auto"/>
        <w:ind w:left="709" w:hanging="709"/>
        <w:jc w:val="both"/>
        <w:rPr>
          <w:rFonts w:ascii="Times New Roman" w:hAnsi="Times New Roman" w:cs="Times New Roman"/>
          <w:sz w:val="20"/>
          <w:szCs w:val="20"/>
          <w:lang w:val="fr-CA"/>
        </w:rPr>
      </w:pPr>
      <w:r w:rsidRPr="009F2757">
        <w:rPr>
          <w:rFonts w:ascii="Times New Roman" w:hAnsi="Times New Roman" w:cs="Times New Roman"/>
          <w:caps/>
          <w:sz w:val="20"/>
          <w:szCs w:val="20"/>
          <w:lang w:val="fr-CA"/>
        </w:rPr>
        <w:t>León-Portilla</w:t>
      </w:r>
      <w:r w:rsidRPr="009F2757">
        <w:rPr>
          <w:rFonts w:ascii="Times New Roman" w:hAnsi="Times New Roman" w:cs="Times New Roman"/>
          <w:sz w:val="20"/>
          <w:szCs w:val="20"/>
          <w:lang w:val="fr-CA"/>
        </w:rPr>
        <w:t xml:space="preserve">, Miguel. La conquista de México duramente condenada por Sahagún. </w:t>
      </w:r>
      <w:r w:rsidRPr="009F2757">
        <w:rPr>
          <w:rFonts w:ascii="Times New Roman" w:hAnsi="Times New Roman" w:cs="Times New Roman"/>
          <w:b/>
          <w:sz w:val="20"/>
          <w:szCs w:val="20"/>
          <w:lang w:val="fr-CA"/>
        </w:rPr>
        <w:t>Estudios de Cultura Náhuatl</w:t>
      </w:r>
      <w:r w:rsidRPr="009F2757">
        <w:rPr>
          <w:rFonts w:ascii="Times New Roman" w:hAnsi="Times New Roman" w:cs="Times New Roman"/>
          <w:sz w:val="20"/>
          <w:szCs w:val="20"/>
          <w:lang w:val="fr-CA"/>
        </w:rPr>
        <w:t xml:space="preserve">, n. 45, </w:t>
      </w:r>
      <w:r w:rsidR="00F13A11" w:rsidRPr="009F2757">
        <w:rPr>
          <w:rFonts w:ascii="Times New Roman" w:hAnsi="Times New Roman" w:cs="Times New Roman"/>
          <w:sz w:val="20"/>
          <w:szCs w:val="20"/>
          <w:lang w:val="fr-CA"/>
        </w:rPr>
        <w:t xml:space="preserve">2013, p. </w:t>
      </w:r>
      <w:r w:rsidRPr="009F2757">
        <w:rPr>
          <w:rFonts w:ascii="Times New Roman" w:hAnsi="Times New Roman" w:cs="Times New Roman"/>
          <w:sz w:val="20"/>
          <w:szCs w:val="20"/>
          <w:lang w:val="fr-CA"/>
        </w:rPr>
        <w:t>149-155.</w:t>
      </w:r>
    </w:p>
    <w:p w14:paraId="6C7592AB" w14:textId="5155457B" w:rsidR="001670E5" w:rsidRPr="009F2757" w:rsidRDefault="001670E5" w:rsidP="002006A2">
      <w:pPr>
        <w:spacing w:after="0" w:line="360" w:lineRule="auto"/>
        <w:ind w:left="709" w:hanging="709"/>
        <w:jc w:val="both"/>
        <w:rPr>
          <w:rFonts w:ascii="Times New Roman" w:hAnsi="Times New Roman" w:cs="Times New Roman"/>
          <w:sz w:val="20"/>
          <w:szCs w:val="20"/>
          <w:lang w:val="pt-BR"/>
        </w:rPr>
      </w:pPr>
      <w:r w:rsidRPr="009F2757">
        <w:rPr>
          <w:rFonts w:ascii="Times New Roman" w:hAnsi="Times New Roman" w:cs="Times New Roman"/>
          <w:caps/>
          <w:sz w:val="20"/>
          <w:szCs w:val="20"/>
          <w:lang w:val="pt-BR"/>
        </w:rPr>
        <w:t>Liziero</w:t>
      </w:r>
      <w:r w:rsidRPr="009F2757">
        <w:rPr>
          <w:rFonts w:ascii="Times New Roman" w:hAnsi="Times New Roman" w:cs="Times New Roman"/>
          <w:sz w:val="20"/>
          <w:szCs w:val="20"/>
          <w:lang w:val="pt-BR"/>
        </w:rPr>
        <w:t xml:space="preserve">, Leonam. Algumas Considerações sobre a influência do pensamento de Hugo Grotius no Direito Internacional contemporâneo. </w:t>
      </w:r>
      <w:r w:rsidRPr="009F2757">
        <w:rPr>
          <w:rFonts w:ascii="Times New Roman" w:hAnsi="Times New Roman" w:cs="Times New Roman"/>
          <w:b/>
          <w:sz w:val="20"/>
          <w:szCs w:val="20"/>
          <w:lang w:val="pt-BR"/>
        </w:rPr>
        <w:t>Quaestio Iuris</w:t>
      </w:r>
      <w:r w:rsidRPr="009F2757">
        <w:rPr>
          <w:rFonts w:ascii="Times New Roman" w:hAnsi="Times New Roman" w:cs="Times New Roman"/>
          <w:sz w:val="20"/>
          <w:szCs w:val="20"/>
          <w:lang w:val="pt-BR"/>
        </w:rPr>
        <w:t>, vol. 8, n. 1,</w:t>
      </w:r>
      <w:r w:rsidR="008F448E" w:rsidRPr="009F2757">
        <w:rPr>
          <w:rFonts w:ascii="Times New Roman" w:hAnsi="Times New Roman" w:cs="Times New Roman"/>
          <w:sz w:val="20"/>
          <w:szCs w:val="20"/>
          <w:lang w:val="pt-BR"/>
        </w:rPr>
        <w:t xml:space="preserve"> 2015, p.</w:t>
      </w:r>
      <w:r w:rsidRPr="009F2757">
        <w:rPr>
          <w:rFonts w:ascii="Times New Roman" w:hAnsi="Times New Roman" w:cs="Times New Roman"/>
          <w:sz w:val="20"/>
          <w:szCs w:val="20"/>
          <w:lang w:val="pt-BR"/>
        </w:rPr>
        <w:t xml:space="preserve"> 81-105.</w:t>
      </w:r>
    </w:p>
    <w:p w14:paraId="78788FFF" w14:textId="0AEB49BF" w:rsidR="0025488A" w:rsidRPr="009F2757" w:rsidRDefault="0025488A" w:rsidP="002006A2">
      <w:pPr>
        <w:spacing w:after="0" w:line="360" w:lineRule="auto"/>
        <w:ind w:left="709" w:hanging="709"/>
        <w:jc w:val="both"/>
        <w:rPr>
          <w:rFonts w:ascii="Times New Roman" w:hAnsi="Times New Roman" w:cs="Times New Roman"/>
          <w:sz w:val="20"/>
          <w:szCs w:val="20"/>
          <w:lang w:val="fr-CA"/>
        </w:rPr>
      </w:pPr>
      <w:r w:rsidRPr="009F2757">
        <w:rPr>
          <w:rFonts w:ascii="Times New Roman" w:hAnsi="Times New Roman" w:cs="Times New Roman"/>
          <w:caps/>
          <w:sz w:val="20"/>
          <w:szCs w:val="20"/>
          <w:lang w:val="fr-CA"/>
        </w:rPr>
        <w:t>Lobo Fernández</w:t>
      </w:r>
      <w:r w:rsidRPr="009F2757">
        <w:rPr>
          <w:rFonts w:ascii="Times New Roman" w:hAnsi="Times New Roman" w:cs="Times New Roman"/>
          <w:sz w:val="20"/>
          <w:szCs w:val="20"/>
          <w:lang w:val="fr-CA"/>
        </w:rPr>
        <w:t xml:space="preserve">, Juan Francisco. Adiós a Westfalia: hacia la "constitución" de un derecho cosmopolita. </w:t>
      </w:r>
      <w:r w:rsidRPr="009F2757">
        <w:rPr>
          <w:rFonts w:ascii="Times New Roman" w:hAnsi="Times New Roman" w:cs="Times New Roman"/>
          <w:b/>
          <w:sz w:val="20"/>
          <w:szCs w:val="20"/>
          <w:lang w:val="fr-CA"/>
        </w:rPr>
        <w:t xml:space="preserve">Estudios internacionales: Revista del Instituto de Estudios Internacionales de </w:t>
      </w:r>
      <w:proofErr w:type="gramStart"/>
      <w:r w:rsidRPr="009F2757">
        <w:rPr>
          <w:rFonts w:ascii="Times New Roman" w:hAnsi="Times New Roman" w:cs="Times New Roman"/>
          <w:b/>
          <w:sz w:val="20"/>
          <w:szCs w:val="20"/>
          <w:lang w:val="fr-CA"/>
        </w:rPr>
        <w:t>la Universidad</w:t>
      </w:r>
      <w:proofErr w:type="gramEnd"/>
      <w:r w:rsidRPr="009F2757">
        <w:rPr>
          <w:rFonts w:ascii="Times New Roman" w:hAnsi="Times New Roman" w:cs="Times New Roman"/>
          <w:b/>
          <w:sz w:val="20"/>
          <w:szCs w:val="20"/>
          <w:lang w:val="fr-CA"/>
        </w:rPr>
        <w:t xml:space="preserve"> de Chile</w:t>
      </w:r>
      <w:r w:rsidRPr="009F2757">
        <w:rPr>
          <w:rFonts w:ascii="Times New Roman" w:hAnsi="Times New Roman" w:cs="Times New Roman"/>
          <w:sz w:val="20"/>
          <w:szCs w:val="20"/>
          <w:lang w:val="fr-CA"/>
        </w:rPr>
        <w:t xml:space="preserve">, n. 167, </w:t>
      </w:r>
      <w:r w:rsidR="008F448E" w:rsidRPr="009F2757">
        <w:rPr>
          <w:rFonts w:ascii="Times New Roman" w:hAnsi="Times New Roman" w:cs="Times New Roman"/>
          <w:sz w:val="20"/>
          <w:szCs w:val="20"/>
          <w:lang w:val="fr-CA"/>
        </w:rPr>
        <w:t xml:space="preserve">2010, p. </w:t>
      </w:r>
      <w:r w:rsidRPr="009F2757">
        <w:rPr>
          <w:rFonts w:ascii="Times New Roman" w:hAnsi="Times New Roman" w:cs="Times New Roman"/>
          <w:sz w:val="20"/>
          <w:szCs w:val="20"/>
          <w:lang w:val="fr-CA"/>
        </w:rPr>
        <w:t>55-73.</w:t>
      </w:r>
    </w:p>
    <w:p w14:paraId="1A9C5D49" w14:textId="09D44DAF" w:rsidR="001C068D" w:rsidRPr="009F2757" w:rsidRDefault="001C068D" w:rsidP="002006A2">
      <w:pPr>
        <w:spacing w:after="0" w:line="360" w:lineRule="auto"/>
        <w:ind w:left="709" w:hanging="709"/>
        <w:jc w:val="both"/>
        <w:rPr>
          <w:rFonts w:ascii="Times New Roman" w:hAnsi="Times New Roman" w:cs="Times New Roman"/>
          <w:sz w:val="20"/>
          <w:szCs w:val="20"/>
          <w:lang w:val="fr-CA"/>
        </w:rPr>
      </w:pPr>
      <w:r w:rsidRPr="009F2757">
        <w:rPr>
          <w:rFonts w:ascii="Times New Roman" w:hAnsi="Times New Roman" w:cs="Times New Roman"/>
          <w:caps/>
          <w:sz w:val="20"/>
          <w:szCs w:val="20"/>
          <w:lang w:val="fr-CA"/>
        </w:rPr>
        <w:t>López Zamora</w:t>
      </w:r>
      <w:r w:rsidRPr="009F2757">
        <w:rPr>
          <w:rFonts w:ascii="Times New Roman" w:hAnsi="Times New Roman" w:cs="Times New Roman"/>
          <w:sz w:val="20"/>
          <w:szCs w:val="20"/>
          <w:lang w:val="fr-CA"/>
        </w:rPr>
        <w:t xml:space="preserve">, Luis A. El unificador fragmenado: la fenomenología de las normas </w:t>
      </w:r>
      <w:proofErr w:type="gramStart"/>
      <w:r w:rsidRPr="009F2757">
        <w:rPr>
          <w:rFonts w:ascii="Times New Roman" w:hAnsi="Times New Roman" w:cs="Times New Roman"/>
          <w:sz w:val="20"/>
          <w:szCs w:val="20"/>
          <w:lang w:val="fr-CA"/>
        </w:rPr>
        <w:t>de ius</w:t>
      </w:r>
      <w:proofErr w:type="gramEnd"/>
      <w:r w:rsidRPr="009F2757">
        <w:rPr>
          <w:rFonts w:ascii="Times New Roman" w:hAnsi="Times New Roman" w:cs="Times New Roman"/>
          <w:sz w:val="20"/>
          <w:szCs w:val="20"/>
          <w:lang w:val="fr-CA"/>
        </w:rPr>
        <w:t xml:space="preserve"> cogens en un contexto de cambio. </w:t>
      </w:r>
      <w:r w:rsidRPr="009F2757">
        <w:rPr>
          <w:rFonts w:ascii="Times New Roman" w:hAnsi="Times New Roman" w:cs="Times New Roman"/>
          <w:b/>
          <w:sz w:val="20"/>
          <w:szCs w:val="20"/>
          <w:lang w:val="fr-CA"/>
        </w:rPr>
        <w:t>Anuario Español de Derecho Internacional</w:t>
      </w:r>
      <w:r w:rsidRPr="009F2757">
        <w:rPr>
          <w:rFonts w:ascii="Times New Roman" w:hAnsi="Times New Roman" w:cs="Times New Roman"/>
          <w:sz w:val="20"/>
          <w:szCs w:val="20"/>
          <w:lang w:val="fr-CA"/>
        </w:rPr>
        <w:t xml:space="preserve">, n. 30, </w:t>
      </w:r>
      <w:r w:rsidR="008F448E" w:rsidRPr="009F2757">
        <w:rPr>
          <w:rFonts w:ascii="Times New Roman" w:hAnsi="Times New Roman" w:cs="Times New Roman"/>
          <w:sz w:val="20"/>
          <w:szCs w:val="20"/>
          <w:lang w:val="fr-CA"/>
        </w:rPr>
        <w:t xml:space="preserve">2014, p. </w:t>
      </w:r>
      <w:r w:rsidRPr="009F2757">
        <w:rPr>
          <w:rFonts w:ascii="Times New Roman" w:hAnsi="Times New Roman" w:cs="Times New Roman"/>
          <w:sz w:val="20"/>
          <w:szCs w:val="20"/>
          <w:lang w:val="fr-CA"/>
        </w:rPr>
        <w:t>203-250.</w:t>
      </w:r>
    </w:p>
    <w:p w14:paraId="12EE68FC" w14:textId="2D8F91B7" w:rsidR="00D91259" w:rsidRPr="009F2757" w:rsidRDefault="008F448E" w:rsidP="002006A2">
      <w:pPr>
        <w:spacing w:after="0" w:line="360" w:lineRule="auto"/>
        <w:ind w:left="709" w:hanging="709"/>
        <w:jc w:val="both"/>
        <w:rPr>
          <w:rFonts w:ascii="Times New Roman" w:hAnsi="Times New Roman" w:cs="Times New Roman"/>
          <w:sz w:val="20"/>
          <w:szCs w:val="20"/>
          <w:lang w:val="fr-CA"/>
        </w:rPr>
      </w:pPr>
      <w:r w:rsidRPr="009F2757">
        <w:rPr>
          <w:rFonts w:ascii="Times New Roman" w:hAnsi="Times New Roman" w:cs="Times New Roman"/>
          <w:caps/>
          <w:sz w:val="20"/>
          <w:szCs w:val="20"/>
          <w:lang w:val="fr-CA"/>
        </w:rPr>
        <w:t>Lorenzo</w:t>
      </w:r>
      <w:r w:rsidRPr="009F2757">
        <w:rPr>
          <w:rFonts w:ascii="Times New Roman" w:hAnsi="Times New Roman" w:cs="Times New Roman"/>
          <w:sz w:val="20"/>
          <w:szCs w:val="20"/>
          <w:lang w:val="fr-CA"/>
        </w:rPr>
        <w:t>, Pedro</w:t>
      </w:r>
      <w:r w:rsidR="00D91259" w:rsidRPr="009F2757">
        <w:rPr>
          <w:rFonts w:ascii="Times New Roman" w:hAnsi="Times New Roman" w:cs="Times New Roman"/>
          <w:sz w:val="20"/>
          <w:szCs w:val="20"/>
          <w:lang w:val="fr-CA"/>
        </w:rPr>
        <w:t xml:space="preserve">. La protección del medio ambiente como norma imperativa de Derecho Internacional (Ius Cogens). </w:t>
      </w:r>
      <w:r w:rsidR="00D91259" w:rsidRPr="009F2757">
        <w:rPr>
          <w:rFonts w:ascii="Times New Roman" w:hAnsi="Times New Roman" w:cs="Times New Roman"/>
          <w:b/>
          <w:sz w:val="20"/>
          <w:szCs w:val="20"/>
          <w:lang w:val="fr-CA"/>
        </w:rPr>
        <w:t>Revista de Derecho</w:t>
      </w:r>
      <w:r w:rsidR="00D91259" w:rsidRPr="009F2757">
        <w:rPr>
          <w:rFonts w:ascii="Times New Roman" w:hAnsi="Times New Roman" w:cs="Times New Roman"/>
          <w:sz w:val="20"/>
          <w:szCs w:val="20"/>
          <w:lang w:val="fr-CA"/>
        </w:rPr>
        <w:t xml:space="preserve">, vol. 19, n. 37, </w:t>
      </w:r>
      <w:r w:rsidRPr="009F2757">
        <w:rPr>
          <w:rFonts w:ascii="Times New Roman" w:hAnsi="Times New Roman" w:cs="Times New Roman"/>
          <w:sz w:val="20"/>
          <w:szCs w:val="20"/>
          <w:lang w:val="fr-CA"/>
        </w:rPr>
        <w:t xml:space="preserve">2020, p. </w:t>
      </w:r>
      <w:r w:rsidR="00D91259" w:rsidRPr="009F2757">
        <w:rPr>
          <w:rFonts w:ascii="Times New Roman" w:hAnsi="Times New Roman" w:cs="Times New Roman"/>
          <w:sz w:val="20"/>
          <w:szCs w:val="20"/>
          <w:lang w:val="fr-CA"/>
        </w:rPr>
        <w:t>41-69.</w:t>
      </w:r>
    </w:p>
    <w:p w14:paraId="4FFAD7D1" w14:textId="68848CC6" w:rsidR="00D91259" w:rsidRPr="009F2757" w:rsidRDefault="00D91259" w:rsidP="002006A2">
      <w:pPr>
        <w:spacing w:after="0" w:line="360" w:lineRule="auto"/>
        <w:ind w:left="709" w:hanging="709"/>
        <w:jc w:val="both"/>
        <w:rPr>
          <w:rFonts w:ascii="Times New Roman" w:hAnsi="Times New Roman" w:cs="Times New Roman"/>
          <w:sz w:val="20"/>
          <w:szCs w:val="20"/>
          <w:lang w:val="fr-CA"/>
        </w:rPr>
      </w:pPr>
      <w:r w:rsidRPr="009F2757">
        <w:rPr>
          <w:rFonts w:ascii="Times New Roman" w:hAnsi="Times New Roman" w:cs="Times New Roman"/>
          <w:caps/>
          <w:sz w:val="20"/>
          <w:szCs w:val="20"/>
          <w:lang w:val="fr-CA"/>
        </w:rPr>
        <w:lastRenderedPageBreak/>
        <w:t>Martins</w:t>
      </w:r>
      <w:r w:rsidRPr="009F2757">
        <w:rPr>
          <w:rFonts w:ascii="Times New Roman" w:hAnsi="Times New Roman" w:cs="Times New Roman"/>
          <w:sz w:val="20"/>
          <w:szCs w:val="20"/>
          <w:lang w:val="fr-CA"/>
        </w:rPr>
        <w:t>, Regina</w:t>
      </w:r>
      <w:r w:rsidR="008F448E" w:rsidRPr="009F2757">
        <w:rPr>
          <w:rFonts w:ascii="Times New Roman" w:hAnsi="Times New Roman" w:cs="Times New Roman"/>
          <w:sz w:val="20"/>
          <w:szCs w:val="20"/>
          <w:lang w:val="fr-CA"/>
        </w:rPr>
        <w:t>,</w:t>
      </w:r>
      <w:r w:rsidRPr="009F2757">
        <w:rPr>
          <w:rFonts w:ascii="Times New Roman" w:hAnsi="Times New Roman" w:cs="Times New Roman"/>
          <w:sz w:val="20"/>
          <w:szCs w:val="20"/>
          <w:lang w:val="fr-CA"/>
        </w:rPr>
        <w:t xml:space="preserve"> </w:t>
      </w:r>
      <w:r w:rsidRPr="009F2757">
        <w:rPr>
          <w:rFonts w:ascii="Times New Roman" w:hAnsi="Times New Roman" w:cs="Times New Roman"/>
          <w:caps/>
          <w:sz w:val="20"/>
          <w:szCs w:val="20"/>
          <w:lang w:val="fr-CA"/>
        </w:rPr>
        <w:t>Ferrer</w:t>
      </w:r>
      <w:r w:rsidRPr="009F2757">
        <w:rPr>
          <w:rFonts w:ascii="Times New Roman" w:hAnsi="Times New Roman" w:cs="Times New Roman"/>
          <w:sz w:val="20"/>
          <w:szCs w:val="20"/>
          <w:lang w:val="fr-CA"/>
        </w:rPr>
        <w:t xml:space="preserve">, Walkíria. A extrafiscalidade como instrumento regulatório ambiental e a função social da empresa. </w:t>
      </w:r>
      <w:r w:rsidRPr="009F2757">
        <w:rPr>
          <w:rFonts w:ascii="Times New Roman" w:hAnsi="Times New Roman" w:cs="Times New Roman"/>
          <w:b/>
          <w:sz w:val="20"/>
          <w:szCs w:val="20"/>
          <w:lang w:val="fr-CA"/>
        </w:rPr>
        <w:t>Revista Brasileira de Filosofia do Direito</w:t>
      </w:r>
      <w:r w:rsidRPr="009F2757">
        <w:rPr>
          <w:rFonts w:ascii="Times New Roman" w:hAnsi="Times New Roman" w:cs="Times New Roman"/>
          <w:sz w:val="20"/>
          <w:szCs w:val="20"/>
          <w:lang w:val="fr-CA"/>
        </w:rPr>
        <w:t xml:space="preserve">, vol. 4, n. 1, </w:t>
      </w:r>
      <w:r w:rsidR="008F448E" w:rsidRPr="009F2757">
        <w:rPr>
          <w:rFonts w:ascii="Times New Roman" w:hAnsi="Times New Roman" w:cs="Times New Roman"/>
          <w:sz w:val="20"/>
          <w:szCs w:val="20"/>
          <w:lang w:val="fr-CA"/>
        </w:rPr>
        <w:t xml:space="preserve">2018, p. </w:t>
      </w:r>
      <w:r w:rsidRPr="009F2757">
        <w:rPr>
          <w:rFonts w:ascii="Times New Roman" w:hAnsi="Times New Roman" w:cs="Times New Roman"/>
          <w:sz w:val="20"/>
          <w:szCs w:val="20"/>
          <w:lang w:val="fr-CA"/>
        </w:rPr>
        <w:t>282-299.</w:t>
      </w:r>
    </w:p>
    <w:p w14:paraId="56F76661" w14:textId="7D535B1D" w:rsidR="00251732" w:rsidRPr="009F2757" w:rsidRDefault="00251732" w:rsidP="002006A2">
      <w:pPr>
        <w:spacing w:after="0" w:line="360" w:lineRule="auto"/>
        <w:ind w:left="709" w:hanging="709"/>
        <w:jc w:val="both"/>
        <w:rPr>
          <w:rFonts w:ascii="Times New Roman" w:hAnsi="Times New Roman" w:cs="Times New Roman"/>
          <w:sz w:val="20"/>
          <w:szCs w:val="20"/>
          <w:lang w:val="fr-CA"/>
        </w:rPr>
      </w:pPr>
      <w:r w:rsidRPr="009F2757">
        <w:rPr>
          <w:rFonts w:ascii="Times New Roman" w:hAnsi="Times New Roman" w:cs="Times New Roman"/>
          <w:caps/>
          <w:sz w:val="20"/>
          <w:szCs w:val="20"/>
          <w:lang w:val="fr-CA"/>
        </w:rPr>
        <w:t>Molina-Ochoa</w:t>
      </w:r>
      <w:r w:rsidRPr="009F2757">
        <w:rPr>
          <w:rFonts w:ascii="Times New Roman" w:hAnsi="Times New Roman" w:cs="Times New Roman"/>
          <w:sz w:val="20"/>
          <w:szCs w:val="20"/>
          <w:lang w:val="fr-CA"/>
        </w:rPr>
        <w:t xml:space="preserve">, Andrés. La intrascendencia del debate entre positivismo y iusnaturalismo: las normas de ius cogens. </w:t>
      </w:r>
      <w:r w:rsidRPr="009F2757">
        <w:rPr>
          <w:rFonts w:ascii="Times New Roman" w:hAnsi="Times New Roman" w:cs="Times New Roman"/>
          <w:b/>
          <w:sz w:val="20"/>
          <w:szCs w:val="20"/>
          <w:lang w:val="fr-CA"/>
        </w:rPr>
        <w:t>Revista Estudios Socio-Jurídicos</w:t>
      </w:r>
      <w:r w:rsidRPr="009F2757">
        <w:rPr>
          <w:rFonts w:ascii="Times New Roman" w:hAnsi="Times New Roman" w:cs="Times New Roman"/>
          <w:sz w:val="20"/>
          <w:szCs w:val="20"/>
          <w:lang w:val="fr-CA"/>
        </w:rPr>
        <w:t xml:space="preserve">, vol. 11, n. 2, </w:t>
      </w:r>
      <w:r w:rsidR="00A60195" w:rsidRPr="009F2757">
        <w:rPr>
          <w:rFonts w:ascii="Times New Roman" w:hAnsi="Times New Roman" w:cs="Times New Roman"/>
          <w:sz w:val="20"/>
          <w:szCs w:val="20"/>
          <w:lang w:val="fr-CA"/>
        </w:rPr>
        <w:t xml:space="preserve">2009, p. </w:t>
      </w:r>
      <w:r w:rsidRPr="009F2757">
        <w:rPr>
          <w:rFonts w:ascii="Times New Roman" w:hAnsi="Times New Roman" w:cs="Times New Roman"/>
          <w:sz w:val="20"/>
          <w:szCs w:val="20"/>
          <w:lang w:val="fr-CA"/>
        </w:rPr>
        <w:t>229-255.</w:t>
      </w:r>
    </w:p>
    <w:p w14:paraId="68FA8CEC" w14:textId="36B2AF02" w:rsidR="0025488A" w:rsidRDefault="0025488A" w:rsidP="002006A2">
      <w:pPr>
        <w:spacing w:after="0" w:line="360" w:lineRule="auto"/>
        <w:ind w:left="709" w:hanging="709"/>
        <w:jc w:val="both"/>
        <w:rPr>
          <w:rFonts w:ascii="Times New Roman" w:hAnsi="Times New Roman" w:cs="Times New Roman"/>
          <w:sz w:val="20"/>
          <w:szCs w:val="20"/>
          <w:lang w:val="fr-CA"/>
        </w:rPr>
      </w:pPr>
      <w:r w:rsidRPr="009F2757">
        <w:rPr>
          <w:rFonts w:ascii="Times New Roman" w:hAnsi="Times New Roman" w:cs="Times New Roman"/>
          <w:caps/>
          <w:sz w:val="20"/>
          <w:szCs w:val="20"/>
          <w:lang w:val="fr-CA"/>
        </w:rPr>
        <w:t>Muir Watt</w:t>
      </w:r>
      <w:r w:rsidRPr="009F2757">
        <w:rPr>
          <w:rFonts w:ascii="Times New Roman" w:hAnsi="Times New Roman" w:cs="Times New Roman"/>
          <w:sz w:val="20"/>
          <w:szCs w:val="20"/>
          <w:lang w:val="fr-CA"/>
        </w:rPr>
        <w:t xml:space="preserve">, Horatia. Les droits fondamentaux devant les juges nationaux à l’épreuve des immunités juridictionnelles. </w:t>
      </w:r>
      <w:r w:rsidRPr="009F2757">
        <w:rPr>
          <w:rFonts w:ascii="Times New Roman" w:hAnsi="Times New Roman" w:cs="Times New Roman"/>
          <w:b/>
          <w:sz w:val="20"/>
          <w:szCs w:val="20"/>
          <w:lang w:val="fr-CA"/>
        </w:rPr>
        <w:t>Revue Critique de Droit International Privé</w:t>
      </w:r>
      <w:r w:rsidRPr="009F2757">
        <w:rPr>
          <w:rFonts w:ascii="Times New Roman" w:hAnsi="Times New Roman" w:cs="Times New Roman"/>
          <w:sz w:val="20"/>
          <w:szCs w:val="20"/>
          <w:lang w:val="fr-CA"/>
        </w:rPr>
        <w:t xml:space="preserve">, vol. 3, n. 3, </w:t>
      </w:r>
      <w:r w:rsidR="00A60195" w:rsidRPr="009F2757">
        <w:rPr>
          <w:rFonts w:ascii="Times New Roman" w:hAnsi="Times New Roman" w:cs="Times New Roman"/>
          <w:sz w:val="20"/>
          <w:szCs w:val="20"/>
          <w:lang w:val="fr-CA"/>
        </w:rPr>
        <w:t xml:space="preserve">2012, p. </w:t>
      </w:r>
      <w:r w:rsidRPr="009F2757">
        <w:rPr>
          <w:rFonts w:ascii="Times New Roman" w:hAnsi="Times New Roman" w:cs="Times New Roman"/>
          <w:sz w:val="20"/>
          <w:szCs w:val="20"/>
          <w:lang w:val="fr-CA"/>
        </w:rPr>
        <w:t>539-552.</w:t>
      </w:r>
    </w:p>
    <w:p w14:paraId="3F0D6E66" w14:textId="3B98E33D" w:rsidR="00F02913" w:rsidRPr="009F2757" w:rsidRDefault="00F02913" w:rsidP="00F02913">
      <w:pPr>
        <w:spacing w:after="0" w:line="360" w:lineRule="auto"/>
        <w:ind w:left="709" w:hanging="709"/>
        <w:jc w:val="both"/>
        <w:rPr>
          <w:rFonts w:ascii="Times New Roman" w:hAnsi="Times New Roman" w:cs="Times New Roman"/>
          <w:sz w:val="20"/>
          <w:szCs w:val="20"/>
          <w:lang w:val="fr-CA"/>
        </w:rPr>
      </w:pPr>
      <w:r w:rsidRPr="00F02913">
        <w:rPr>
          <w:rFonts w:ascii="Times New Roman" w:hAnsi="Times New Roman" w:cs="Times New Roman"/>
          <w:caps/>
          <w:sz w:val="20"/>
          <w:szCs w:val="20"/>
          <w:lang w:val="fr-CA"/>
        </w:rPr>
        <w:t>Niño Vargas</w:t>
      </w:r>
      <w:r>
        <w:rPr>
          <w:rFonts w:ascii="Times New Roman" w:hAnsi="Times New Roman" w:cs="Times New Roman"/>
          <w:sz w:val="20"/>
          <w:szCs w:val="20"/>
          <w:lang w:val="fr-CA"/>
        </w:rPr>
        <w:t xml:space="preserve">, </w:t>
      </w:r>
      <w:r w:rsidRPr="00F02913">
        <w:rPr>
          <w:rFonts w:ascii="Times New Roman" w:hAnsi="Times New Roman" w:cs="Times New Roman"/>
          <w:sz w:val="20"/>
          <w:szCs w:val="20"/>
          <w:lang w:val="fr-CA"/>
        </w:rPr>
        <w:t>Juan Camilo</w:t>
      </w:r>
      <w:r>
        <w:rPr>
          <w:rFonts w:ascii="Times New Roman" w:hAnsi="Times New Roman" w:cs="Times New Roman"/>
          <w:sz w:val="20"/>
          <w:szCs w:val="20"/>
          <w:lang w:val="fr-CA"/>
        </w:rPr>
        <w:t xml:space="preserve">. </w:t>
      </w:r>
      <w:r w:rsidRPr="00F02913">
        <w:rPr>
          <w:rFonts w:ascii="Times New Roman" w:hAnsi="Times New Roman" w:cs="Times New Roman"/>
          <w:sz w:val="20"/>
          <w:szCs w:val="20"/>
          <w:lang w:val="fr-CA"/>
        </w:rPr>
        <w:t>La división cósmica de las labores</w:t>
      </w:r>
      <w:r>
        <w:rPr>
          <w:rFonts w:ascii="Times New Roman" w:hAnsi="Times New Roman" w:cs="Times New Roman"/>
          <w:sz w:val="20"/>
          <w:szCs w:val="20"/>
          <w:lang w:val="fr-CA"/>
        </w:rPr>
        <w:t xml:space="preserve"> </w:t>
      </w:r>
      <w:r w:rsidRPr="00F02913">
        <w:rPr>
          <w:rFonts w:ascii="Times New Roman" w:hAnsi="Times New Roman" w:cs="Times New Roman"/>
          <w:sz w:val="20"/>
          <w:szCs w:val="20"/>
          <w:lang w:val="fr-CA"/>
        </w:rPr>
        <w:t>terrenales. Interacción entre humanos y</w:t>
      </w:r>
      <w:r>
        <w:rPr>
          <w:rFonts w:ascii="Times New Roman" w:hAnsi="Times New Roman" w:cs="Times New Roman"/>
          <w:sz w:val="20"/>
          <w:szCs w:val="20"/>
          <w:lang w:val="fr-CA"/>
        </w:rPr>
        <w:t xml:space="preserve"> </w:t>
      </w:r>
      <w:r w:rsidRPr="00F02913">
        <w:rPr>
          <w:rFonts w:ascii="Times New Roman" w:hAnsi="Times New Roman" w:cs="Times New Roman"/>
          <w:sz w:val="20"/>
          <w:szCs w:val="20"/>
          <w:lang w:val="fr-CA"/>
        </w:rPr>
        <w:t>no-humanos en los campos de cultivo ette</w:t>
      </w:r>
      <w:r>
        <w:rPr>
          <w:rFonts w:ascii="Times New Roman" w:hAnsi="Times New Roman" w:cs="Times New Roman"/>
          <w:sz w:val="20"/>
          <w:szCs w:val="20"/>
          <w:lang w:val="fr-CA"/>
        </w:rPr>
        <w:t xml:space="preserve">. </w:t>
      </w:r>
      <w:r w:rsidRPr="00F02913">
        <w:rPr>
          <w:rFonts w:ascii="Times New Roman" w:hAnsi="Times New Roman" w:cs="Times New Roman"/>
          <w:b/>
          <w:sz w:val="20"/>
          <w:szCs w:val="20"/>
          <w:lang w:val="fr-CA"/>
        </w:rPr>
        <w:t>Tabula Rasa</w:t>
      </w:r>
      <w:r w:rsidRPr="00F02913">
        <w:rPr>
          <w:rFonts w:ascii="Times New Roman" w:hAnsi="Times New Roman" w:cs="Times New Roman"/>
          <w:sz w:val="20"/>
          <w:szCs w:val="20"/>
          <w:lang w:val="fr-CA"/>
        </w:rPr>
        <w:t xml:space="preserve">, </w:t>
      </w:r>
      <w:r>
        <w:rPr>
          <w:rFonts w:ascii="Times New Roman" w:hAnsi="Times New Roman" w:cs="Times New Roman"/>
          <w:sz w:val="20"/>
          <w:szCs w:val="20"/>
          <w:lang w:val="fr-CA"/>
        </w:rPr>
        <w:t xml:space="preserve">n. </w:t>
      </w:r>
      <w:r w:rsidRPr="00F02913">
        <w:rPr>
          <w:rFonts w:ascii="Times New Roman" w:hAnsi="Times New Roman" w:cs="Times New Roman"/>
          <w:sz w:val="20"/>
          <w:szCs w:val="20"/>
          <w:lang w:val="fr-CA"/>
        </w:rPr>
        <w:t>36</w:t>
      </w:r>
      <w:r>
        <w:rPr>
          <w:rFonts w:ascii="Times New Roman" w:hAnsi="Times New Roman" w:cs="Times New Roman"/>
          <w:sz w:val="20"/>
          <w:szCs w:val="20"/>
          <w:lang w:val="fr-CA"/>
        </w:rPr>
        <w:t>, p.</w:t>
      </w:r>
      <w:r w:rsidRPr="00F02913">
        <w:rPr>
          <w:rFonts w:ascii="Times New Roman" w:hAnsi="Times New Roman" w:cs="Times New Roman"/>
          <w:sz w:val="20"/>
          <w:szCs w:val="20"/>
          <w:lang w:val="fr-CA"/>
        </w:rPr>
        <w:t xml:space="preserve"> 45-71</w:t>
      </w:r>
      <w:r>
        <w:rPr>
          <w:rFonts w:ascii="Times New Roman" w:hAnsi="Times New Roman" w:cs="Times New Roman"/>
          <w:sz w:val="20"/>
          <w:szCs w:val="20"/>
          <w:lang w:val="fr-CA"/>
        </w:rPr>
        <w:t>.</w:t>
      </w:r>
    </w:p>
    <w:p w14:paraId="44698CE4" w14:textId="24D9D42D" w:rsidR="001C068D" w:rsidRPr="009F2757" w:rsidRDefault="001C068D" w:rsidP="002006A2">
      <w:pPr>
        <w:spacing w:after="0" w:line="360" w:lineRule="auto"/>
        <w:ind w:left="709" w:hanging="709"/>
        <w:jc w:val="both"/>
        <w:rPr>
          <w:rFonts w:ascii="Times New Roman" w:hAnsi="Times New Roman" w:cs="Times New Roman"/>
          <w:sz w:val="20"/>
          <w:szCs w:val="20"/>
          <w:lang w:val="fr-CA"/>
        </w:rPr>
      </w:pPr>
      <w:r w:rsidRPr="009F2757">
        <w:rPr>
          <w:rFonts w:ascii="Times New Roman" w:hAnsi="Times New Roman" w:cs="Times New Roman"/>
          <w:caps/>
          <w:sz w:val="20"/>
          <w:szCs w:val="20"/>
          <w:lang w:val="fr-CA"/>
        </w:rPr>
        <w:t>Nunes</w:t>
      </w:r>
      <w:r w:rsidR="00A60195" w:rsidRPr="009F2757">
        <w:rPr>
          <w:rFonts w:ascii="Times New Roman" w:hAnsi="Times New Roman" w:cs="Times New Roman"/>
          <w:sz w:val="20"/>
          <w:szCs w:val="20"/>
          <w:lang w:val="fr-CA"/>
        </w:rPr>
        <w:t>, Paulo</w:t>
      </w:r>
      <w:r w:rsidRPr="009F2757">
        <w:rPr>
          <w:rFonts w:ascii="Times New Roman" w:hAnsi="Times New Roman" w:cs="Times New Roman"/>
          <w:sz w:val="20"/>
          <w:szCs w:val="20"/>
          <w:lang w:val="fr-CA"/>
        </w:rPr>
        <w:t xml:space="preserve">. Guilherme de Ockham e o jusnaturalismo. </w:t>
      </w:r>
      <w:r w:rsidRPr="009F2757">
        <w:rPr>
          <w:rFonts w:ascii="Times New Roman" w:hAnsi="Times New Roman" w:cs="Times New Roman"/>
          <w:b/>
          <w:sz w:val="20"/>
          <w:szCs w:val="20"/>
          <w:lang w:val="fr-CA"/>
        </w:rPr>
        <w:t>Quaestio Iuris</w:t>
      </w:r>
      <w:r w:rsidRPr="009F2757">
        <w:rPr>
          <w:rFonts w:ascii="Times New Roman" w:hAnsi="Times New Roman" w:cs="Times New Roman"/>
          <w:sz w:val="20"/>
          <w:szCs w:val="20"/>
          <w:lang w:val="fr-CA"/>
        </w:rPr>
        <w:t>, vol.</w:t>
      </w:r>
      <w:r w:rsidR="00A60195" w:rsidRPr="009F2757">
        <w:rPr>
          <w:rFonts w:ascii="Times New Roman" w:hAnsi="Times New Roman" w:cs="Times New Roman"/>
          <w:sz w:val="20"/>
          <w:szCs w:val="20"/>
          <w:lang w:val="fr-CA"/>
        </w:rPr>
        <w:t xml:space="preserve"> </w:t>
      </w:r>
      <w:r w:rsidRPr="009F2757">
        <w:rPr>
          <w:rFonts w:ascii="Times New Roman" w:hAnsi="Times New Roman" w:cs="Times New Roman"/>
          <w:sz w:val="20"/>
          <w:szCs w:val="20"/>
          <w:lang w:val="fr-CA"/>
        </w:rPr>
        <w:t xml:space="preserve">10, n. 1, </w:t>
      </w:r>
      <w:r w:rsidR="00A60195" w:rsidRPr="009F2757">
        <w:rPr>
          <w:rFonts w:ascii="Times New Roman" w:hAnsi="Times New Roman" w:cs="Times New Roman"/>
          <w:sz w:val="20"/>
          <w:szCs w:val="20"/>
          <w:lang w:val="fr-CA"/>
        </w:rPr>
        <w:t xml:space="preserve">2017, p. </w:t>
      </w:r>
      <w:r w:rsidRPr="009F2757">
        <w:rPr>
          <w:rFonts w:ascii="Times New Roman" w:hAnsi="Times New Roman" w:cs="Times New Roman"/>
          <w:sz w:val="20"/>
          <w:szCs w:val="20"/>
          <w:lang w:val="fr-CA"/>
        </w:rPr>
        <w:t>63-81.</w:t>
      </w:r>
    </w:p>
    <w:p w14:paraId="604954D0" w14:textId="5F0626FD" w:rsidR="001670E5" w:rsidRPr="009F2757" w:rsidRDefault="001670E5" w:rsidP="002006A2">
      <w:pPr>
        <w:spacing w:after="0" w:line="360" w:lineRule="auto"/>
        <w:ind w:left="709" w:hanging="709"/>
        <w:jc w:val="both"/>
        <w:rPr>
          <w:rFonts w:ascii="Times New Roman" w:hAnsi="Times New Roman" w:cs="Times New Roman"/>
          <w:sz w:val="20"/>
          <w:szCs w:val="20"/>
          <w:lang w:val="es-MX"/>
        </w:rPr>
      </w:pPr>
      <w:r w:rsidRPr="009F2757">
        <w:rPr>
          <w:rFonts w:ascii="Times New Roman" w:hAnsi="Times New Roman" w:cs="Times New Roman"/>
          <w:caps/>
          <w:sz w:val="20"/>
          <w:szCs w:val="20"/>
          <w:lang w:val="fr-CA"/>
        </w:rPr>
        <w:t>Paredes Paredes</w:t>
      </w:r>
      <w:r w:rsidRPr="009F2757">
        <w:rPr>
          <w:rFonts w:ascii="Times New Roman" w:hAnsi="Times New Roman" w:cs="Times New Roman"/>
          <w:sz w:val="20"/>
          <w:szCs w:val="20"/>
          <w:lang w:val="fr-CA"/>
        </w:rPr>
        <w:t xml:space="preserve">, Felipe Ignacio. Pueblos indígenas y tribales y derechos humanos en la jurisprudencia de la Corte Interamericana de Derechos Humanos: una mirada crítica. </w:t>
      </w:r>
      <w:r w:rsidRPr="009F2757">
        <w:rPr>
          <w:rFonts w:ascii="Times New Roman" w:hAnsi="Times New Roman" w:cs="Times New Roman"/>
          <w:b/>
          <w:sz w:val="20"/>
          <w:szCs w:val="20"/>
          <w:lang w:val="es-MX"/>
        </w:rPr>
        <w:t>Anuario Mexicano de Derecho Internacional</w:t>
      </w:r>
      <w:r w:rsidRPr="009F2757">
        <w:rPr>
          <w:rFonts w:ascii="Times New Roman" w:hAnsi="Times New Roman" w:cs="Times New Roman"/>
          <w:sz w:val="20"/>
          <w:szCs w:val="20"/>
          <w:lang w:val="es-MX"/>
        </w:rPr>
        <w:t xml:space="preserve">, vol. 21, </w:t>
      </w:r>
      <w:r w:rsidR="00A60195" w:rsidRPr="009F2757">
        <w:rPr>
          <w:rFonts w:ascii="Times New Roman" w:hAnsi="Times New Roman" w:cs="Times New Roman"/>
          <w:sz w:val="20"/>
          <w:szCs w:val="20"/>
          <w:lang w:val="es-MX"/>
        </w:rPr>
        <w:t xml:space="preserve">2021, p. </w:t>
      </w:r>
      <w:r w:rsidRPr="009F2757">
        <w:rPr>
          <w:rFonts w:ascii="Times New Roman" w:hAnsi="Times New Roman" w:cs="Times New Roman"/>
          <w:sz w:val="20"/>
          <w:szCs w:val="20"/>
          <w:lang w:val="es-MX"/>
        </w:rPr>
        <w:t>167-196.</w:t>
      </w:r>
    </w:p>
    <w:p w14:paraId="19FCEB92" w14:textId="4212FF56" w:rsidR="0025488A" w:rsidRPr="009F2757" w:rsidRDefault="0025488A" w:rsidP="002006A2">
      <w:pPr>
        <w:spacing w:after="0" w:line="360" w:lineRule="auto"/>
        <w:ind w:left="709" w:hanging="709"/>
        <w:jc w:val="both"/>
        <w:rPr>
          <w:rFonts w:ascii="Times New Roman" w:hAnsi="Times New Roman" w:cs="Times New Roman"/>
          <w:sz w:val="20"/>
          <w:szCs w:val="20"/>
          <w:lang w:val="fr-CA"/>
        </w:rPr>
      </w:pPr>
      <w:r w:rsidRPr="009F2757">
        <w:rPr>
          <w:rFonts w:ascii="Times New Roman" w:hAnsi="Times New Roman" w:cs="Times New Roman"/>
          <w:caps/>
          <w:sz w:val="20"/>
          <w:szCs w:val="20"/>
          <w:lang w:val="fr-CA"/>
        </w:rPr>
        <w:t>Pellet</w:t>
      </w:r>
      <w:r w:rsidRPr="009F2757">
        <w:rPr>
          <w:rFonts w:ascii="Times New Roman" w:hAnsi="Times New Roman" w:cs="Times New Roman"/>
          <w:sz w:val="20"/>
          <w:szCs w:val="20"/>
          <w:lang w:val="fr-CA"/>
        </w:rPr>
        <w:t xml:space="preserve">, Alain. Les articles de la CDI sur la responsabilité de l'État pour fait internationalement illicite. Suite - et fin? </w:t>
      </w:r>
      <w:r w:rsidRPr="009F2757">
        <w:rPr>
          <w:rFonts w:ascii="Times New Roman" w:hAnsi="Times New Roman" w:cs="Times New Roman"/>
          <w:b/>
          <w:sz w:val="20"/>
          <w:szCs w:val="20"/>
          <w:lang w:val="fr-CA"/>
        </w:rPr>
        <w:t>Annuaire Français de Droit International</w:t>
      </w:r>
      <w:r w:rsidRPr="009F2757">
        <w:rPr>
          <w:rFonts w:ascii="Times New Roman" w:hAnsi="Times New Roman" w:cs="Times New Roman"/>
          <w:sz w:val="20"/>
          <w:szCs w:val="20"/>
          <w:lang w:val="fr-CA"/>
        </w:rPr>
        <w:t xml:space="preserve">, vol. 48, </w:t>
      </w:r>
      <w:r w:rsidR="00A60195" w:rsidRPr="009F2757">
        <w:rPr>
          <w:rFonts w:ascii="Times New Roman" w:hAnsi="Times New Roman" w:cs="Times New Roman"/>
          <w:sz w:val="20"/>
          <w:szCs w:val="20"/>
          <w:lang w:val="fr-CA"/>
        </w:rPr>
        <w:t xml:space="preserve">2002, p. </w:t>
      </w:r>
      <w:r w:rsidRPr="009F2757">
        <w:rPr>
          <w:rFonts w:ascii="Times New Roman" w:hAnsi="Times New Roman" w:cs="Times New Roman"/>
          <w:sz w:val="20"/>
          <w:szCs w:val="20"/>
          <w:lang w:val="fr-CA"/>
        </w:rPr>
        <w:t>1-23.</w:t>
      </w:r>
    </w:p>
    <w:p w14:paraId="082B376E" w14:textId="4A69247E" w:rsidR="0025488A" w:rsidRPr="009F2757" w:rsidRDefault="0025488A" w:rsidP="002006A2">
      <w:pPr>
        <w:spacing w:after="0" w:line="360" w:lineRule="auto"/>
        <w:ind w:left="709" w:hanging="709"/>
        <w:jc w:val="both"/>
        <w:rPr>
          <w:rFonts w:ascii="Times New Roman" w:hAnsi="Times New Roman" w:cs="Times New Roman"/>
          <w:sz w:val="20"/>
          <w:szCs w:val="20"/>
          <w:lang w:val="fr-CA"/>
        </w:rPr>
      </w:pPr>
      <w:r w:rsidRPr="009F2757">
        <w:rPr>
          <w:rFonts w:ascii="Times New Roman" w:hAnsi="Times New Roman" w:cs="Times New Roman"/>
          <w:caps/>
          <w:sz w:val="20"/>
          <w:szCs w:val="20"/>
          <w:lang w:val="fr-CA"/>
        </w:rPr>
        <w:t>Petrova Georgieva</w:t>
      </w:r>
      <w:r w:rsidRPr="009F2757">
        <w:rPr>
          <w:rFonts w:ascii="Times New Roman" w:hAnsi="Times New Roman" w:cs="Times New Roman"/>
          <w:sz w:val="20"/>
          <w:szCs w:val="20"/>
          <w:lang w:val="fr-CA"/>
        </w:rPr>
        <w:t>, Virdzhiniya.</w:t>
      </w:r>
      <w:r w:rsidR="00A60195" w:rsidRPr="009F2757">
        <w:rPr>
          <w:rFonts w:ascii="Times New Roman" w:hAnsi="Times New Roman" w:cs="Times New Roman"/>
          <w:sz w:val="20"/>
          <w:szCs w:val="20"/>
          <w:lang w:val="fr-CA"/>
        </w:rPr>
        <w:t xml:space="preserve"> </w:t>
      </w:r>
      <w:r w:rsidRPr="009F2757">
        <w:rPr>
          <w:rFonts w:ascii="Times New Roman" w:hAnsi="Times New Roman" w:cs="Times New Roman"/>
          <w:b/>
          <w:sz w:val="20"/>
          <w:szCs w:val="20"/>
          <w:lang w:val="fr-CA"/>
        </w:rPr>
        <w:t>Los principios comunes a los tribunales internacionales</w:t>
      </w:r>
      <w:r w:rsidRPr="009F2757">
        <w:rPr>
          <w:rFonts w:ascii="Times New Roman" w:hAnsi="Times New Roman" w:cs="Times New Roman"/>
          <w:sz w:val="20"/>
          <w:szCs w:val="20"/>
          <w:lang w:val="fr-CA"/>
        </w:rPr>
        <w:t xml:space="preserve">. México D.F.: Universidad Nacional Autónoma de México, </w:t>
      </w:r>
      <w:r w:rsidR="00A60195" w:rsidRPr="009F2757">
        <w:rPr>
          <w:rFonts w:ascii="Times New Roman" w:hAnsi="Times New Roman" w:cs="Times New Roman"/>
          <w:sz w:val="20"/>
          <w:szCs w:val="20"/>
          <w:lang w:val="fr-CA"/>
        </w:rPr>
        <w:t>2018</w:t>
      </w:r>
      <w:r w:rsidRPr="009F2757">
        <w:rPr>
          <w:rFonts w:ascii="Times New Roman" w:hAnsi="Times New Roman" w:cs="Times New Roman"/>
          <w:sz w:val="20"/>
          <w:szCs w:val="20"/>
          <w:lang w:val="fr-CA"/>
        </w:rPr>
        <w:t>.</w:t>
      </w:r>
    </w:p>
    <w:p w14:paraId="591A65F8" w14:textId="2486CAFB" w:rsidR="001670E5" w:rsidRPr="009F2757" w:rsidRDefault="001670E5" w:rsidP="002006A2">
      <w:pPr>
        <w:spacing w:after="0" w:line="360" w:lineRule="auto"/>
        <w:ind w:left="709" w:hanging="709"/>
        <w:jc w:val="both"/>
        <w:rPr>
          <w:rFonts w:ascii="Times New Roman" w:hAnsi="Times New Roman" w:cs="Times New Roman"/>
          <w:sz w:val="20"/>
          <w:szCs w:val="20"/>
          <w:lang w:val="fr-CA"/>
        </w:rPr>
      </w:pPr>
      <w:r w:rsidRPr="009F2757">
        <w:rPr>
          <w:rFonts w:ascii="Times New Roman" w:hAnsi="Times New Roman" w:cs="Times New Roman"/>
          <w:caps/>
          <w:sz w:val="20"/>
          <w:szCs w:val="20"/>
          <w:lang w:val="fr-CA"/>
        </w:rPr>
        <w:t>Pineda Partida</w:t>
      </w:r>
      <w:r w:rsidR="00A60195" w:rsidRPr="009F2757">
        <w:rPr>
          <w:rFonts w:ascii="Times New Roman" w:hAnsi="Times New Roman" w:cs="Times New Roman"/>
          <w:sz w:val="20"/>
          <w:szCs w:val="20"/>
          <w:lang w:val="fr-CA"/>
        </w:rPr>
        <w:t>, Viviana</w:t>
      </w:r>
      <w:r w:rsidRPr="009F2757">
        <w:rPr>
          <w:rFonts w:ascii="Times New Roman" w:hAnsi="Times New Roman" w:cs="Times New Roman"/>
          <w:sz w:val="20"/>
          <w:szCs w:val="20"/>
          <w:lang w:val="fr-CA"/>
        </w:rPr>
        <w:t>.</w:t>
      </w:r>
      <w:r w:rsidR="00A60195" w:rsidRPr="009F2757">
        <w:rPr>
          <w:rFonts w:ascii="Times New Roman" w:hAnsi="Times New Roman" w:cs="Times New Roman"/>
          <w:sz w:val="20"/>
          <w:szCs w:val="20"/>
          <w:lang w:val="fr-CA"/>
        </w:rPr>
        <w:t xml:space="preserve"> </w:t>
      </w:r>
      <w:r w:rsidRPr="009F2757">
        <w:rPr>
          <w:rFonts w:ascii="Times New Roman" w:hAnsi="Times New Roman" w:cs="Times New Roman"/>
          <w:sz w:val="20"/>
          <w:szCs w:val="20"/>
          <w:lang w:val="fr-CA"/>
        </w:rPr>
        <w:t xml:space="preserve">Políticas </w:t>
      </w:r>
      <w:proofErr w:type="gramStart"/>
      <w:r w:rsidRPr="009F2757">
        <w:rPr>
          <w:rFonts w:ascii="Times New Roman" w:hAnsi="Times New Roman" w:cs="Times New Roman"/>
          <w:sz w:val="20"/>
          <w:szCs w:val="20"/>
          <w:lang w:val="fr-CA"/>
        </w:rPr>
        <w:t>de exclusión</w:t>
      </w:r>
      <w:proofErr w:type="gramEnd"/>
      <w:r w:rsidRPr="009F2757">
        <w:rPr>
          <w:rFonts w:ascii="Times New Roman" w:hAnsi="Times New Roman" w:cs="Times New Roman"/>
          <w:sz w:val="20"/>
          <w:szCs w:val="20"/>
          <w:lang w:val="fr-CA"/>
        </w:rPr>
        <w:t xml:space="preserve"> en el uso de los medios de comunicación hacia los pueblos indígenas. </w:t>
      </w:r>
      <w:r w:rsidR="00A60195" w:rsidRPr="009F2757">
        <w:rPr>
          <w:rFonts w:ascii="Times New Roman" w:hAnsi="Times New Roman" w:cs="Times New Roman"/>
          <w:sz w:val="20"/>
          <w:szCs w:val="20"/>
          <w:lang w:val="fr-CA"/>
        </w:rPr>
        <w:t>Em</w:t>
      </w:r>
      <w:r w:rsidRPr="009F2757">
        <w:rPr>
          <w:rFonts w:ascii="Times New Roman" w:hAnsi="Times New Roman" w:cs="Times New Roman"/>
          <w:sz w:val="20"/>
          <w:szCs w:val="20"/>
          <w:lang w:val="fr-CA"/>
        </w:rPr>
        <w:t xml:space="preserve">: </w:t>
      </w:r>
      <w:r w:rsidRPr="009F2757">
        <w:rPr>
          <w:rFonts w:ascii="Times New Roman" w:hAnsi="Times New Roman" w:cs="Times New Roman"/>
          <w:caps/>
          <w:sz w:val="20"/>
          <w:szCs w:val="20"/>
          <w:lang w:val="fr-CA"/>
        </w:rPr>
        <w:t>Raphael de la Madrid</w:t>
      </w:r>
      <w:r w:rsidR="00A60195" w:rsidRPr="009F2757">
        <w:rPr>
          <w:rFonts w:ascii="Times New Roman" w:hAnsi="Times New Roman" w:cs="Times New Roman"/>
          <w:sz w:val="20"/>
          <w:szCs w:val="20"/>
          <w:lang w:val="fr-CA"/>
        </w:rPr>
        <w:t>,</w:t>
      </w:r>
      <w:r w:rsidRPr="009F2757">
        <w:rPr>
          <w:rFonts w:ascii="Times New Roman" w:hAnsi="Times New Roman" w:cs="Times New Roman"/>
          <w:sz w:val="20"/>
          <w:szCs w:val="20"/>
          <w:lang w:val="fr-CA"/>
        </w:rPr>
        <w:t xml:space="preserve"> </w:t>
      </w:r>
      <w:r w:rsidR="00A60195" w:rsidRPr="009F2757">
        <w:rPr>
          <w:rFonts w:ascii="Times New Roman" w:hAnsi="Times New Roman" w:cs="Times New Roman"/>
          <w:sz w:val="20"/>
          <w:szCs w:val="20"/>
          <w:lang w:val="fr-CA"/>
        </w:rPr>
        <w:t xml:space="preserve">Lucía, </w:t>
      </w:r>
      <w:r w:rsidRPr="009F2757">
        <w:rPr>
          <w:rFonts w:ascii="Times New Roman" w:hAnsi="Times New Roman" w:cs="Times New Roman"/>
          <w:caps/>
          <w:sz w:val="20"/>
          <w:szCs w:val="20"/>
          <w:lang w:val="fr-CA"/>
        </w:rPr>
        <w:t>Cíntora</w:t>
      </w:r>
      <w:r w:rsidRPr="009F2757">
        <w:rPr>
          <w:rFonts w:ascii="Times New Roman" w:hAnsi="Times New Roman" w:cs="Times New Roman"/>
          <w:sz w:val="20"/>
          <w:szCs w:val="20"/>
          <w:lang w:val="fr-CA"/>
        </w:rPr>
        <w:t xml:space="preserve">, </w:t>
      </w:r>
      <w:r w:rsidR="00A60195" w:rsidRPr="009F2757">
        <w:rPr>
          <w:rFonts w:ascii="Times New Roman" w:hAnsi="Times New Roman" w:cs="Times New Roman"/>
          <w:sz w:val="20"/>
          <w:szCs w:val="20"/>
          <w:lang w:val="fr-CA"/>
        </w:rPr>
        <w:t xml:space="preserve">Antonio, </w:t>
      </w:r>
      <w:r w:rsidRPr="009F2757">
        <w:rPr>
          <w:rFonts w:ascii="Times New Roman" w:hAnsi="Times New Roman" w:cs="Times New Roman"/>
          <w:b/>
          <w:sz w:val="20"/>
          <w:szCs w:val="20"/>
          <w:lang w:val="fr-CA"/>
        </w:rPr>
        <w:t>Diálogos diversos para más mundos posibles</w:t>
      </w:r>
      <w:r w:rsidR="00A60195" w:rsidRPr="009F2757">
        <w:rPr>
          <w:rFonts w:ascii="Times New Roman" w:hAnsi="Times New Roman" w:cs="Times New Roman"/>
          <w:sz w:val="20"/>
          <w:szCs w:val="20"/>
          <w:lang w:val="fr-CA"/>
        </w:rPr>
        <w:t xml:space="preserve"> (p. 143-156)</w:t>
      </w:r>
      <w:r w:rsidRPr="009F2757">
        <w:rPr>
          <w:rFonts w:ascii="Times New Roman" w:hAnsi="Times New Roman" w:cs="Times New Roman"/>
          <w:sz w:val="20"/>
          <w:szCs w:val="20"/>
          <w:lang w:val="fr-CA"/>
        </w:rPr>
        <w:t xml:space="preserve">. México D.F.: Universidad Nacional Autónoma de México, </w:t>
      </w:r>
      <w:r w:rsidR="00A60195" w:rsidRPr="009F2757">
        <w:rPr>
          <w:rFonts w:ascii="Times New Roman" w:hAnsi="Times New Roman" w:cs="Times New Roman"/>
          <w:sz w:val="20"/>
          <w:szCs w:val="20"/>
          <w:lang w:val="fr-CA"/>
        </w:rPr>
        <w:t>2018</w:t>
      </w:r>
      <w:r w:rsidRPr="009F2757">
        <w:rPr>
          <w:rFonts w:ascii="Times New Roman" w:hAnsi="Times New Roman" w:cs="Times New Roman"/>
          <w:sz w:val="20"/>
          <w:szCs w:val="20"/>
          <w:lang w:val="fr-CA"/>
        </w:rPr>
        <w:t>.</w:t>
      </w:r>
    </w:p>
    <w:p w14:paraId="696E0FC0" w14:textId="52D00708" w:rsidR="0025488A" w:rsidRPr="009F2757" w:rsidRDefault="0025488A" w:rsidP="002006A2">
      <w:pPr>
        <w:spacing w:after="0" w:line="360" w:lineRule="auto"/>
        <w:ind w:left="709" w:hanging="709"/>
        <w:jc w:val="both"/>
        <w:rPr>
          <w:rFonts w:ascii="Times New Roman" w:hAnsi="Times New Roman" w:cs="Times New Roman"/>
          <w:sz w:val="20"/>
          <w:szCs w:val="20"/>
          <w:lang w:val="fr-CA"/>
        </w:rPr>
      </w:pPr>
      <w:r w:rsidRPr="009F2757">
        <w:rPr>
          <w:rFonts w:ascii="Times New Roman" w:hAnsi="Times New Roman" w:cs="Times New Roman"/>
          <w:caps/>
          <w:sz w:val="20"/>
          <w:szCs w:val="20"/>
          <w:lang w:val="fr-CA"/>
        </w:rPr>
        <w:t>Quispe-Remón</w:t>
      </w:r>
      <w:r w:rsidRPr="009F2757">
        <w:rPr>
          <w:rFonts w:ascii="Times New Roman" w:hAnsi="Times New Roman" w:cs="Times New Roman"/>
          <w:sz w:val="20"/>
          <w:szCs w:val="20"/>
          <w:lang w:val="fr-CA"/>
        </w:rPr>
        <w:t xml:space="preserve">, Florabel. Las normas </w:t>
      </w:r>
      <w:proofErr w:type="gramStart"/>
      <w:r w:rsidRPr="009F2757">
        <w:rPr>
          <w:rFonts w:ascii="Times New Roman" w:hAnsi="Times New Roman" w:cs="Times New Roman"/>
          <w:sz w:val="20"/>
          <w:szCs w:val="20"/>
          <w:lang w:val="fr-CA"/>
        </w:rPr>
        <w:t>de ius</w:t>
      </w:r>
      <w:proofErr w:type="gramEnd"/>
      <w:r w:rsidRPr="009F2757">
        <w:rPr>
          <w:rFonts w:ascii="Times New Roman" w:hAnsi="Times New Roman" w:cs="Times New Roman"/>
          <w:sz w:val="20"/>
          <w:szCs w:val="20"/>
          <w:lang w:val="fr-CA"/>
        </w:rPr>
        <w:t xml:space="preserve"> cogens: ausencia de catálogo. </w:t>
      </w:r>
      <w:r w:rsidRPr="009F2757">
        <w:rPr>
          <w:rFonts w:ascii="Times New Roman" w:hAnsi="Times New Roman" w:cs="Times New Roman"/>
          <w:b/>
          <w:sz w:val="20"/>
          <w:szCs w:val="20"/>
          <w:lang w:val="fr-CA"/>
        </w:rPr>
        <w:t>Anuario de Derecho Internacional</w:t>
      </w:r>
      <w:r w:rsidRPr="009F2757">
        <w:rPr>
          <w:rFonts w:ascii="Times New Roman" w:hAnsi="Times New Roman" w:cs="Times New Roman"/>
          <w:sz w:val="20"/>
          <w:szCs w:val="20"/>
          <w:lang w:val="fr-CA"/>
        </w:rPr>
        <w:t xml:space="preserve">, vol. 28, </w:t>
      </w:r>
      <w:r w:rsidR="00A60195" w:rsidRPr="009F2757">
        <w:rPr>
          <w:rFonts w:ascii="Times New Roman" w:hAnsi="Times New Roman" w:cs="Times New Roman"/>
          <w:sz w:val="20"/>
          <w:szCs w:val="20"/>
          <w:lang w:val="fr-CA"/>
        </w:rPr>
        <w:t xml:space="preserve">2012, p. </w:t>
      </w:r>
      <w:r w:rsidRPr="009F2757">
        <w:rPr>
          <w:rFonts w:ascii="Times New Roman" w:hAnsi="Times New Roman" w:cs="Times New Roman"/>
          <w:sz w:val="20"/>
          <w:szCs w:val="20"/>
          <w:lang w:val="fr-CA"/>
        </w:rPr>
        <w:t>143-183.</w:t>
      </w:r>
    </w:p>
    <w:p w14:paraId="4635539C" w14:textId="14D3FCC3" w:rsidR="0025488A" w:rsidRPr="009F2757" w:rsidRDefault="0025488A" w:rsidP="002006A2">
      <w:pPr>
        <w:spacing w:after="0" w:line="360" w:lineRule="auto"/>
        <w:ind w:left="709" w:hanging="709"/>
        <w:jc w:val="both"/>
        <w:rPr>
          <w:rFonts w:ascii="Times New Roman" w:hAnsi="Times New Roman" w:cs="Times New Roman"/>
          <w:sz w:val="20"/>
          <w:szCs w:val="20"/>
          <w:lang w:val="fr-CA"/>
        </w:rPr>
      </w:pPr>
      <w:r w:rsidRPr="009F2757">
        <w:rPr>
          <w:rFonts w:ascii="Times New Roman" w:hAnsi="Times New Roman" w:cs="Times New Roman"/>
          <w:caps/>
          <w:sz w:val="20"/>
          <w:szCs w:val="20"/>
          <w:lang w:val="fr-CA"/>
        </w:rPr>
        <w:t>Ramiro</w:t>
      </w:r>
      <w:r w:rsidRPr="009F2757">
        <w:rPr>
          <w:rFonts w:ascii="Times New Roman" w:hAnsi="Times New Roman" w:cs="Times New Roman"/>
          <w:sz w:val="20"/>
          <w:szCs w:val="20"/>
          <w:lang w:val="fr-CA"/>
        </w:rPr>
        <w:t xml:space="preserve">, Marcus. Considerações sobre justiça e direito na pós-modernidade. </w:t>
      </w:r>
      <w:r w:rsidRPr="009F2757">
        <w:rPr>
          <w:rFonts w:ascii="Times New Roman" w:hAnsi="Times New Roman" w:cs="Times New Roman"/>
          <w:b/>
          <w:sz w:val="20"/>
          <w:szCs w:val="20"/>
          <w:lang w:val="es-MX"/>
        </w:rPr>
        <w:t>Revista Brasileira de Filosofia do Direito</w:t>
      </w:r>
      <w:r w:rsidRPr="009F2757">
        <w:rPr>
          <w:rFonts w:ascii="Times New Roman" w:hAnsi="Times New Roman" w:cs="Times New Roman"/>
          <w:sz w:val="20"/>
          <w:szCs w:val="20"/>
          <w:lang w:val="es-MX"/>
        </w:rPr>
        <w:t xml:space="preserve">, vol. 6, n. 1, </w:t>
      </w:r>
      <w:r w:rsidR="00A60195" w:rsidRPr="009F2757">
        <w:rPr>
          <w:rFonts w:ascii="Times New Roman" w:hAnsi="Times New Roman" w:cs="Times New Roman"/>
          <w:sz w:val="20"/>
          <w:szCs w:val="20"/>
          <w:lang w:val="es-MX"/>
        </w:rPr>
        <w:t xml:space="preserve">2020, p. </w:t>
      </w:r>
      <w:r w:rsidRPr="009F2757">
        <w:rPr>
          <w:rFonts w:ascii="Times New Roman" w:hAnsi="Times New Roman" w:cs="Times New Roman"/>
          <w:sz w:val="20"/>
          <w:szCs w:val="20"/>
          <w:lang w:val="es-MX"/>
        </w:rPr>
        <w:t>282-299.</w:t>
      </w:r>
    </w:p>
    <w:p w14:paraId="4C965A95" w14:textId="4EE99F18" w:rsidR="001670E5" w:rsidRPr="009F2757" w:rsidRDefault="001670E5" w:rsidP="002006A2">
      <w:pPr>
        <w:spacing w:after="0" w:line="360" w:lineRule="auto"/>
        <w:ind w:left="709" w:hanging="709"/>
        <w:jc w:val="both"/>
        <w:rPr>
          <w:rFonts w:ascii="Times New Roman" w:hAnsi="Times New Roman" w:cs="Times New Roman"/>
          <w:sz w:val="20"/>
          <w:szCs w:val="20"/>
          <w:lang w:val="fr-CA"/>
        </w:rPr>
      </w:pPr>
      <w:r w:rsidRPr="009F2757">
        <w:rPr>
          <w:rFonts w:ascii="Times New Roman" w:hAnsi="Times New Roman" w:cs="Times New Roman"/>
          <w:caps/>
          <w:sz w:val="20"/>
          <w:szCs w:val="20"/>
          <w:lang w:val="fr-CA"/>
        </w:rPr>
        <w:t>Ropenga</w:t>
      </w:r>
      <w:r w:rsidR="0038170C" w:rsidRPr="009F2757">
        <w:rPr>
          <w:rFonts w:ascii="Times New Roman" w:hAnsi="Times New Roman" w:cs="Times New Roman"/>
          <w:sz w:val="20"/>
          <w:szCs w:val="20"/>
          <w:lang w:val="fr-CA"/>
        </w:rPr>
        <w:t>, Philippe</w:t>
      </w:r>
      <w:r w:rsidRPr="009F2757">
        <w:rPr>
          <w:rFonts w:ascii="Times New Roman" w:hAnsi="Times New Roman" w:cs="Times New Roman"/>
          <w:sz w:val="20"/>
          <w:szCs w:val="20"/>
          <w:lang w:val="fr-CA"/>
        </w:rPr>
        <w:t xml:space="preserve">. Les évolutions du formalisme: entre légalité et légitimité. </w:t>
      </w:r>
      <w:r w:rsidRPr="009F2757">
        <w:rPr>
          <w:rFonts w:ascii="Times New Roman" w:hAnsi="Times New Roman" w:cs="Times New Roman"/>
          <w:b/>
          <w:sz w:val="20"/>
          <w:szCs w:val="20"/>
          <w:lang w:val="fr-CA"/>
        </w:rPr>
        <w:t>Revue Interdisciplinaire d'Études Juridiques</w:t>
      </w:r>
      <w:r w:rsidRPr="009F2757">
        <w:rPr>
          <w:rFonts w:ascii="Times New Roman" w:hAnsi="Times New Roman" w:cs="Times New Roman"/>
          <w:sz w:val="20"/>
          <w:szCs w:val="20"/>
          <w:lang w:val="fr-CA"/>
        </w:rPr>
        <w:t xml:space="preserve">, vol. 81, n. 2, </w:t>
      </w:r>
      <w:r w:rsidR="00A60195" w:rsidRPr="009F2757">
        <w:rPr>
          <w:rFonts w:ascii="Times New Roman" w:hAnsi="Times New Roman" w:cs="Times New Roman"/>
          <w:sz w:val="20"/>
          <w:szCs w:val="20"/>
          <w:lang w:val="fr-CA"/>
        </w:rPr>
        <w:t xml:space="preserve">2018, p. </w:t>
      </w:r>
      <w:r w:rsidRPr="009F2757">
        <w:rPr>
          <w:rFonts w:ascii="Times New Roman" w:hAnsi="Times New Roman" w:cs="Times New Roman"/>
          <w:sz w:val="20"/>
          <w:szCs w:val="20"/>
          <w:lang w:val="fr-CA"/>
        </w:rPr>
        <w:t>5-33.</w:t>
      </w:r>
    </w:p>
    <w:p w14:paraId="02BEC0CE" w14:textId="5D6F914B" w:rsidR="0025488A" w:rsidRPr="009F2757" w:rsidRDefault="0025488A" w:rsidP="002006A2">
      <w:pPr>
        <w:spacing w:after="0" w:line="360" w:lineRule="auto"/>
        <w:ind w:left="709" w:hanging="709"/>
        <w:jc w:val="both"/>
        <w:rPr>
          <w:rFonts w:ascii="Times New Roman" w:hAnsi="Times New Roman" w:cs="Times New Roman"/>
          <w:sz w:val="20"/>
          <w:szCs w:val="20"/>
          <w:lang w:val="pt-BR"/>
        </w:rPr>
      </w:pPr>
      <w:r w:rsidRPr="009F2757">
        <w:rPr>
          <w:rFonts w:ascii="Times New Roman" w:hAnsi="Times New Roman" w:cs="Times New Roman"/>
          <w:caps/>
          <w:sz w:val="20"/>
          <w:szCs w:val="20"/>
          <w:lang w:val="pt-BR"/>
        </w:rPr>
        <w:t>Rosenfield</w:t>
      </w:r>
      <w:r w:rsidRPr="009F2757">
        <w:rPr>
          <w:rFonts w:ascii="Times New Roman" w:hAnsi="Times New Roman" w:cs="Times New Roman"/>
          <w:sz w:val="20"/>
          <w:szCs w:val="20"/>
          <w:lang w:val="pt-BR"/>
        </w:rPr>
        <w:t xml:space="preserve">, Denis. A política do inimigo. </w:t>
      </w:r>
      <w:r w:rsidRPr="009F2757">
        <w:rPr>
          <w:rFonts w:ascii="Times New Roman" w:hAnsi="Times New Roman" w:cs="Times New Roman"/>
          <w:b/>
          <w:sz w:val="20"/>
          <w:szCs w:val="20"/>
          <w:lang w:val="pt-BR"/>
        </w:rPr>
        <w:t>Revista de Estudos Constitucionais, Hermenêutica e Teoria do Direito</w:t>
      </w:r>
      <w:r w:rsidRPr="009F2757">
        <w:rPr>
          <w:rFonts w:ascii="Times New Roman" w:hAnsi="Times New Roman" w:cs="Times New Roman"/>
          <w:sz w:val="20"/>
          <w:szCs w:val="20"/>
          <w:lang w:val="pt-BR"/>
        </w:rPr>
        <w:t xml:space="preserve">, vol. 12, n. 1, </w:t>
      </w:r>
      <w:r w:rsidR="0038170C" w:rsidRPr="009F2757">
        <w:rPr>
          <w:rFonts w:ascii="Times New Roman" w:hAnsi="Times New Roman" w:cs="Times New Roman"/>
          <w:sz w:val="20"/>
          <w:szCs w:val="20"/>
          <w:lang w:val="pt-BR"/>
        </w:rPr>
        <w:t xml:space="preserve">2020, p. </w:t>
      </w:r>
      <w:r w:rsidRPr="009F2757">
        <w:rPr>
          <w:rFonts w:ascii="Times New Roman" w:hAnsi="Times New Roman" w:cs="Times New Roman"/>
          <w:sz w:val="20"/>
          <w:szCs w:val="20"/>
          <w:lang w:val="pt-BR"/>
        </w:rPr>
        <w:t>23-51.</w:t>
      </w:r>
    </w:p>
    <w:p w14:paraId="6EE93A3D" w14:textId="271C7A36" w:rsidR="00D91259" w:rsidRPr="009F2757" w:rsidRDefault="00D91259" w:rsidP="002006A2">
      <w:pPr>
        <w:spacing w:after="0" w:line="360" w:lineRule="auto"/>
        <w:ind w:left="709" w:hanging="709"/>
        <w:jc w:val="both"/>
        <w:rPr>
          <w:rFonts w:ascii="Times New Roman" w:hAnsi="Times New Roman" w:cs="Times New Roman"/>
          <w:sz w:val="20"/>
          <w:szCs w:val="20"/>
          <w:lang w:val="fr-CA"/>
        </w:rPr>
      </w:pPr>
      <w:r w:rsidRPr="009F2757">
        <w:rPr>
          <w:rFonts w:ascii="Times New Roman" w:hAnsi="Times New Roman" w:cs="Times New Roman"/>
          <w:caps/>
          <w:sz w:val="20"/>
          <w:szCs w:val="20"/>
          <w:lang w:val="fr-CA"/>
        </w:rPr>
        <w:t>Sales</w:t>
      </w:r>
      <w:r w:rsidRPr="009F2757">
        <w:rPr>
          <w:rFonts w:ascii="Times New Roman" w:hAnsi="Times New Roman" w:cs="Times New Roman"/>
          <w:sz w:val="20"/>
          <w:szCs w:val="20"/>
          <w:lang w:val="fr-CA"/>
        </w:rPr>
        <w:t>, Arthur</w:t>
      </w:r>
      <w:r w:rsidR="0038170C" w:rsidRPr="009F2757">
        <w:rPr>
          <w:rFonts w:ascii="Times New Roman" w:hAnsi="Times New Roman" w:cs="Times New Roman"/>
          <w:sz w:val="20"/>
          <w:szCs w:val="20"/>
          <w:lang w:val="fr-CA"/>
        </w:rPr>
        <w:t>,</w:t>
      </w:r>
      <w:r w:rsidRPr="009F2757">
        <w:rPr>
          <w:rFonts w:ascii="Times New Roman" w:hAnsi="Times New Roman" w:cs="Times New Roman"/>
          <w:sz w:val="20"/>
          <w:szCs w:val="20"/>
          <w:lang w:val="fr-CA"/>
        </w:rPr>
        <w:t xml:space="preserve"> </w:t>
      </w:r>
      <w:r w:rsidRPr="009F2757">
        <w:rPr>
          <w:rFonts w:ascii="Times New Roman" w:hAnsi="Times New Roman" w:cs="Times New Roman"/>
          <w:caps/>
          <w:sz w:val="20"/>
          <w:szCs w:val="20"/>
          <w:lang w:val="fr-CA"/>
        </w:rPr>
        <w:t>Reis</w:t>
      </w:r>
      <w:r w:rsidRPr="009F2757">
        <w:rPr>
          <w:rFonts w:ascii="Times New Roman" w:hAnsi="Times New Roman" w:cs="Times New Roman"/>
          <w:sz w:val="20"/>
          <w:szCs w:val="20"/>
          <w:lang w:val="fr-CA"/>
        </w:rPr>
        <w:t xml:space="preserve">, Émilien. COVID-19 e meio ambiente: uma abordagem crítica sobre o papel da razão instrumental na crise sanitária enquanto uma diretriz de reflexão para o debate ambiental contemporâneo. </w:t>
      </w:r>
      <w:r w:rsidRPr="009F2757">
        <w:rPr>
          <w:rFonts w:ascii="Times New Roman" w:hAnsi="Times New Roman" w:cs="Times New Roman"/>
          <w:b/>
          <w:sz w:val="20"/>
          <w:szCs w:val="20"/>
          <w:lang w:val="fr-CA"/>
        </w:rPr>
        <w:t>Revista Brasileira de Filosofia do Direito</w:t>
      </w:r>
      <w:r w:rsidRPr="009F2757">
        <w:rPr>
          <w:rFonts w:ascii="Times New Roman" w:hAnsi="Times New Roman" w:cs="Times New Roman"/>
          <w:sz w:val="20"/>
          <w:szCs w:val="20"/>
          <w:lang w:val="fr-CA"/>
        </w:rPr>
        <w:t xml:space="preserve">, vol. 7, n. 1, </w:t>
      </w:r>
      <w:r w:rsidR="0038170C" w:rsidRPr="009F2757">
        <w:rPr>
          <w:rFonts w:ascii="Times New Roman" w:hAnsi="Times New Roman" w:cs="Times New Roman"/>
          <w:sz w:val="20"/>
          <w:szCs w:val="20"/>
          <w:lang w:val="fr-CA"/>
        </w:rPr>
        <w:t xml:space="preserve">2021, p. </w:t>
      </w:r>
      <w:r w:rsidRPr="009F2757">
        <w:rPr>
          <w:rFonts w:ascii="Times New Roman" w:hAnsi="Times New Roman" w:cs="Times New Roman"/>
          <w:sz w:val="20"/>
          <w:szCs w:val="20"/>
          <w:lang w:val="fr-CA"/>
        </w:rPr>
        <w:t>110-129.</w:t>
      </w:r>
    </w:p>
    <w:p w14:paraId="619172F9" w14:textId="3895F3D0" w:rsidR="00D91259" w:rsidRPr="009F2757" w:rsidRDefault="00D91259" w:rsidP="002006A2">
      <w:pPr>
        <w:spacing w:after="0" w:line="360" w:lineRule="auto"/>
        <w:ind w:left="709" w:hanging="709"/>
        <w:jc w:val="both"/>
        <w:rPr>
          <w:rFonts w:ascii="Times New Roman" w:hAnsi="Times New Roman" w:cs="Times New Roman"/>
          <w:sz w:val="20"/>
          <w:szCs w:val="20"/>
          <w:lang w:val="fr-CA"/>
        </w:rPr>
      </w:pPr>
      <w:r w:rsidRPr="009F2757">
        <w:rPr>
          <w:rFonts w:ascii="Times New Roman" w:hAnsi="Times New Roman" w:cs="Times New Roman"/>
          <w:caps/>
          <w:sz w:val="20"/>
          <w:szCs w:val="20"/>
          <w:lang w:val="fr-CA"/>
        </w:rPr>
        <w:t>Santos</w:t>
      </w:r>
      <w:r w:rsidRPr="009F2757">
        <w:rPr>
          <w:rFonts w:ascii="Times New Roman" w:hAnsi="Times New Roman" w:cs="Times New Roman"/>
          <w:sz w:val="20"/>
          <w:szCs w:val="20"/>
          <w:lang w:val="fr-CA"/>
        </w:rPr>
        <w:t>, Fernando</w:t>
      </w:r>
      <w:r w:rsidR="0038170C" w:rsidRPr="009F2757">
        <w:rPr>
          <w:rFonts w:ascii="Times New Roman" w:hAnsi="Times New Roman" w:cs="Times New Roman"/>
          <w:sz w:val="20"/>
          <w:szCs w:val="20"/>
          <w:lang w:val="fr-CA"/>
        </w:rPr>
        <w:t>,</w:t>
      </w:r>
      <w:r w:rsidRPr="009F2757">
        <w:rPr>
          <w:rFonts w:ascii="Times New Roman" w:hAnsi="Times New Roman" w:cs="Times New Roman"/>
          <w:sz w:val="20"/>
          <w:szCs w:val="20"/>
          <w:lang w:val="fr-CA"/>
        </w:rPr>
        <w:t xml:space="preserve"> </w:t>
      </w:r>
      <w:r w:rsidRPr="009F2757">
        <w:rPr>
          <w:rFonts w:ascii="Times New Roman" w:hAnsi="Times New Roman" w:cs="Times New Roman"/>
          <w:caps/>
          <w:sz w:val="20"/>
          <w:szCs w:val="20"/>
          <w:lang w:val="fr-CA"/>
        </w:rPr>
        <w:t>Reis</w:t>
      </w:r>
      <w:r w:rsidR="0038170C" w:rsidRPr="009F2757">
        <w:rPr>
          <w:rFonts w:ascii="Times New Roman" w:hAnsi="Times New Roman" w:cs="Times New Roman"/>
          <w:sz w:val="20"/>
          <w:szCs w:val="20"/>
          <w:lang w:val="fr-CA"/>
        </w:rPr>
        <w:t>, Émilien</w:t>
      </w:r>
      <w:r w:rsidRPr="009F2757">
        <w:rPr>
          <w:rFonts w:ascii="Times New Roman" w:hAnsi="Times New Roman" w:cs="Times New Roman"/>
          <w:sz w:val="20"/>
          <w:szCs w:val="20"/>
          <w:lang w:val="fr-CA"/>
        </w:rPr>
        <w:t xml:space="preserve">. A filosofia jurídica de Dworkin e a indenização punitiva: fundamentos jusfilosoficos para </w:t>
      </w:r>
      <w:proofErr w:type="gramStart"/>
      <w:r w:rsidRPr="009F2757">
        <w:rPr>
          <w:rFonts w:ascii="Times New Roman" w:hAnsi="Times New Roman" w:cs="Times New Roman"/>
          <w:sz w:val="20"/>
          <w:szCs w:val="20"/>
          <w:lang w:val="fr-CA"/>
        </w:rPr>
        <w:t>a</w:t>
      </w:r>
      <w:proofErr w:type="gramEnd"/>
      <w:r w:rsidRPr="009F2757">
        <w:rPr>
          <w:rFonts w:ascii="Times New Roman" w:hAnsi="Times New Roman" w:cs="Times New Roman"/>
          <w:sz w:val="20"/>
          <w:szCs w:val="20"/>
          <w:lang w:val="fr-CA"/>
        </w:rPr>
        <w:t xml:space="preserve"> punitive damage em matéria ambiental. </w:t>
      </w:r>
      <w:r w:rsidRPr="009F2757">
        <w:rPr>
          <w:rFonts w:ascii="Times New Roman" w:hAnsi="Times New Roman" w:cs="Times New Roman"/>
          <w:b/>
          <w:sz w:val="20"/>
          <w:szCs w:val="20"/>
          <w:lang w:val="fr-CA"/>
        </w:rPr>
        <w:t>Revista Brasileira de Filosofia do Direito</w:t>
      </w:r>
      <w:r w:rsidRPr="009F2757">
        <w:rPr>
          <w:rFonts w:ascii="Times New Roman" w:hAnsi="Times New Roman" w:cs="Times New Roman"/>
          <w:sz w:val="20"/>
          <w:szCs w:val="20"/>
          <w:lang w:val="fr-CA"/>
        </w:rPr>
        <w:t xml:space="preserve">, vol. 4, n. 2, </w:t>
      </w:r>
      <w:r w:rsidR="0038170C" w:rsidRPr="009F2757">
        <w:rPr>
          <w:rFonts w:ascii="Times New Roman" w:hAnsi="Times New Roman" w:cs="Times New Roman"/>
          <w:sz w:val="20"/>
          <w:szCs w:val="20"/>
          <w:lang w:val="fr-CA"/>
        </w:rPr>
        <w:t xml:space="preserve">2018, p. </w:t>
      </w:r>
      <w:r w:rsidRPr="009F2757">
        <w:rPr>
          <w:rFonts w:ascii="Times New Roman" w:hAnsi="Times New Roman" w:cs="Times New Roman"/>
          <w:sz w:val="20"/>
          <w:szCs w:val="20"/>
          <w:lang w:val="fr-CA"/>
        </w:rPr>
        <w:t>1-20.</w:t>
      </w:r>
    </w:p>
    <w:p w14:paraId="6FABD68C" w14:textId="66916847" w:rsidR="0025488A" w:rsidRPr="009F2757" w:rsidRDefault="0025488A" w:rsidP="002006A2">
      <w:pPr>
        <w:spacing w:after="0" w:line="360" w:lineRule="auto"/>
        <w:ind w:left="709" w:hanging="709"/>
        <w:jc w:val="both"/>
        <w:rPr>
          <w:rFonts w:ascii="Times New Roman" w:hAnsi="Times New Roman" w:cs="Times New Roman"/>
          <w:sz w:val="20"/>
          <w:szCs w:val="20"/>
          <w:lang w:val="fr-CA"/>
        </w:rPr>
      </w:pPr>
      <w:r w:rsidRPr="009F2757">
        <w:rPr>
          <w:rFonts w:ascii="Times New Roman" w:hAnsi="Times New Roman" w:cs="Times New Roman"/>
          <w:caps/>
          <w:sz w:val="20"/>
          <w:szCs w:val="20"/>
          <w:lang w:val="es-MX"/>
        </w:rPr>
        <w:t>Silvino</w:t>
      </w:r>
      <w:r w:rsidRPr="009F2757">
        <w:rPr>
          <w:rFonts w:ascii="Times New Roman" w:hAnsi="Times New Roman" w:cs="Times New Roman"/>
          <w:sz w:val="20"/>
          <w:szCs w:val="20"/>
          <w:lang w:val="es-MX"/>
        </w:rPr>
        <w:t>, Ângelo José Menezes</w:t>
      </w:r>
      <w:r w:rsidR="0038170C" w:rsidRPr="009F2757">
        <w:rPr>
          <w:rFonts w:ascii="Times New Roman" w:hAnsi="Times New Roman" w:cs="Times New Roman"/>
          <w:sz w:val="20"/>
          <w:szCs w:val="20"/>
          <w:lang w:val="es-MX"/>
        </w:rPr>
        <w:t>,</w:t>
      </w:r>
      <w:r w:rsidRPr="009F2757">
        <w:rPr>
          <w:rFonts w:ascii="Times New Roman" w:hAnsi="Times New Roman" w:cs="Times New Roman"/>
          <w:sz w:val="20"/>
          <w:szCs w:val="20"/>
          <w:lang w:val="es-MX"/>
        </w:rPr>
        <w:t xml:space="preserve"> </w:t>
      </w:r>
      <w:r w:rsidRPr="009F2757">
        <w:rPr>
          <w:rFonts w:ascii="Times New Roman" w:hAnsi="Times New Roman" w:cs="Times New Roman"/>
          <w:caps/>
          <w:sz w:val="20"/>
          <w:szCs w:val="20"/>
          <w:lang w:val="es-MX"/>
        </w:rPr>
        <w:t>Borges</w:t>
      </w:r>
      <w:r w:rsidRPr="009F2757">
        <w:rPr>
          <w:rFonts w:ascii="Times New Roman" w:hAnsi="Times New Roman" w:cs="Times New Roman"/>
          <w:sz w:val="20"/>
          <w:szCs w:val="20"/>
          <w:lang w:val="es-MX"/>
        </w:rPr>
        <w:t>, Maria Creusa de Araújo</w:t>
      </w:r>
      <w:r w:rsidR="0038170C" w:rsidRPr="009F2757">
        <w:rPr>
          <w:rFonts w:ascii="Times New Roman" w:hAnsi="Times New Roman" w:cs="Times New Roman"/>
          <w:sz w:val="20"/>
          <w:szCs w:val="20"/>
          <w:lang w:val="es-MX"/>
        </w:rPr>
        <w:t>.</w:t>
      </w:r>
      <w:r w:rsidRPr="009F2757">
        <w:rPr>
          <w:rFonts w:ascii="Times New Roman" w:hAnsi="Times New Roman" w:cs="Times New Roman"/>
          <w:sz w:val="20"/>
          <w:szCs w:val="20"/>
          <w:lang w:val="es-MX"/>
        </w:rPr>
        <w:t xml:space="preserve"> Educação em direitos humanos, cosmopolitalismo e interculturalidade</w:t>
      </w:r>
      <w:r w:rsidR="0038170C" w:rsidRPr="009F2757">
        <w:rPr>
          <w:rFonts w:ascii="Times New Roman" w:hAnsi="Times New Roman" w:cs="Times New Roman"/>
          <w:sz w:val="20"/>
          <w:szCs w:val="20"/>
          <w:lang w:val="es-MX"/>
        </w:rPr>
        <w:t>.</w:t>
      </w:r>
      <w:r w:rsidRPr="009F2757">
        <w:rPr>
          <w:rFonts w:ascii="Times New Roman" w:hAnsi="Times New Roman" w:cs="Times New Roman"/>
          <w:sz w:val="20"/>
          <w:szCs w:val="20"/>
          <w:lang w:val="es-MX"/>
        </w:rPr>
        <w:t xml:space="preserve"> </w:t>
      </w:r>
      <w:r w:rsidRPr="009F2757">
        <w:rPr>
          <w:rFonts w:ascii="Times New Roman" w:hAnsi="Times New Roman" w:cs="Times New Roman"/>
          <w:b/>
          <w:sz w:val="20"/>
          <w:szCs w:val="20"/>
          <w:lang w:val="es-MX"/>
        </w:rPr>
        <w:t>Inter: Revista de Direito Internacional e Direitos Humanos</w:t>
      </w:r>
      <w:r w:rsidRPr="009F2757">
        <w:rPr>
          <w:rFonts w:ascii="Times New Roman" w:hAnsi="Times New Roman" w:cs="Times New Roman"/>
          <w:sz w:val="20"/>
          <w:szCs w:val="20"/>
          <w:lang w:val="es-MX"/>
        </w:rPr>
        <w:t xml:space="preserve">, </w:t>
      </w:r>
      <w:r w:rsidR="0038170C" w:rsidRPr="009F2757">
        <w:rPr>
          <w:rFonts w:ascii="Times New Roman" w:hAnsi="Times New Roman" w:cs="Times New Roman"/>
          <w:sz w:val="20"/>
          <w:szCs w:val="20"/>
          <w:lang w:val="es-MX"/>
        </w:rPr>
        <w:t xml:space="preserve">vol. </w:t>
      </w:r>
      <w:r w:rsidRPr="009F2757">
        <w:rPr>
          <w:rFonts w:ascii="Times New Roman" w:hAnsi="Times New Roman" w:cs="Times New Roman"/>
          <w:sz w:val="20"/>
          <w:szCs w:val="20"/>
          <w:lang w:val="es-MX"/>
        </w:rPr>
        <w:t>4</w:t>
      </w:r>
      <w:r w:rsidR="0038170C" w:rsidRPr="009F2757">
        <w:rPr>
          <w:rFonts w:ascii="Times New Roman" w:hAnsi="Times New Roman" w:cs="Times New Roman"/>
          <w:sz w:val="20"/>
          <w:szCs w:val="20"/>
          <w:lang w:val="es-MX"/>
        </w:rPr>
        <w:t xml:space="preserve">, n. </w:t>
      </w:r>
      <w:r w:rsidRPr="009F2757">
        <w:rPr>
          <w:rFonts w:ascii="Times New Roman" w:hAnsi="Times New Roman" w:cs="Times New Roman"/>
          <w:sz w:val="20"/>
          <w:szCs w:val="20"/>
          <w:lang w:val="es-MX"/>
        </w:rPr>
        <w:t xml:space="preserve">1, </w:t>
      </w:r>
      <w:r w:rsidR="0038170C" w:rsidRPr="009F2757">
        <w:rPr>
          <w:rFonts w:ascii="Times New Roman" w:hAnsi="Times New Roman" w:cs="Times New Roman"/>
          <w:sz w:val="20"/>
          <w:szCs w:val="20"/>
          <w:lang w:val="es-MX"/>
        </w:rPr>
        <w:t xml:space="preserve">2021, p. </w:t>
      </w:r>
      <w:r w:rsidRPr="009F2757">
        <w:rPr>
          <w:rFonts w:ascii="Times New Roman" w:hAnsi="Times New Roman" w:cs="Times New Roman"/>
          <w:sz w:val="20"/>
          <w:szCs w:val="20"/>
          <w:lang w:val="es-MX"/>
        </w:rPr>
        <w:t>120-137.</w:t>
      </w:r>
    </w:p>
    <w:p w14:paraId="4F0E1A82" w14:textId="16FC0FF6" w:rsidR="001670E5" w:rsidRDefault="001670E5" w:rsidP="002006A2">
      <w:pPr>
        <w:spacing w:after="0" w:line="360" w:lineRule="auto"/>
        <w:ind w:left="709" w:hanging="709"/>
        <w:jc w:val="both"/>
        <w:rPr>
          <w:rFonts w:ascii="Times New Roman" w:hAnsi="Times New Roman" w:cs="Times New Roman"/>
          <w:sz w:val="20"/>
          <w:szCs w:val="20"/>
          <w:lang w:val="fr-CA"/>
        </w:rPr>
      </w:pPr>
      <w:r w:rsidRPr="009F2757">
        <w:rPr>
          <w:rFonts w:ascii="Times New Roman" w:hAnsi="Times New Roman" w:cs="Times New Roman"/>
          <w:caps/>
          <w:sz w:val="20"/>
          <w:szCs w:val="20"/>
          <w:lang w:val="es-MX"/>
        </w:rPr>
        <w:t>Soares</w:t>
      </w:r>
      <w:r w:rsidRPr="009F2757">
        <w:rPr>
          <w:rFonts w:ascii="Times New Roman" w:hAnsi="Times New Roman" w:cs="Times New Roman"/>
          <w:sz w:val="20"/>
          <w:szCs w:val="20"/>
          <w:lang w:val="es-MX"/>
        </w:rPr>
        <w:t>, Josemar</w:t>
      </w:r>
      <w:r w:rsidR="0038170C" w:rsidRPr="009F2757">
        <w:rPr>
          <w:rFonts w:ascii="Times New Roman" w:hAnsi="Times New Roman" w:cs="Times New Roman"/>
          <w:sz w:val="20"/>
          <w:szCs w:val="20"/>
          <w:lang w:val="es-MX"/>
        </w:rPr>
        <w:t>,</w:t>
      </w:r>
      <w:r w:rsidRPr="009F2757">
        <w:rPr>
          <w:rFonts w:ascii="Times New Roman" w:hAnsi="Times New Roman" w:cs="Times New Roman"/>
          <w:sz w:val="20"/>
          <w:szCs w:val="20"/>
          <w:lang w:val="es-MX"/>
        </w:rPr>
        <w:t xml:space="preserve"> </w:t>
      </w:r>
      <w:r w:rsidRPr="009F2757">
        <w:rPr>
          <w:rFonts w:ascii="Times New Roman" w:hAnsi="Times New Roman" w:cs="Times New Roman"/>
          <w:caps/>
          <w:sz w:val="20"/>
          <w:szCs w:val="20"/>
          <w:lang w:val="es-MX"/>
        </w:rPr>
        <w:t>Meneghetti</w:t>
      </w:r>
      <w:r w:rsidRPr="009F2757">
        <w:rPr>
          <w:rFonts w:ascii="Times New Roman" w:hAnsi="Times New Roman" w:cs="Times New Roman"/>
          <w:sz w:val="20"/>
          <w:szCs w:val="20"/>
          <w:lang w:val="es-MX"/>
        </w:rPr>
        <w:t xml:space="preserve">, Tarcísio. Transnacionalidade reconhecimento do outro: implicações para a produção do direito. </w:t>
      </w:r>
      <w:r w:rsidRPr="009F2757">
        <w:rPr>
          <w:rFonts w:ascii="Times New Roman" w:hAnsi="Times New Roman" w:cs="Times New Roman"/>
          <w:b/>
          <w:sz w:val="20"/>
          <w:szCs w:val="20"/>
          <w:lang w:val="fr-CA"/>
        </w:rPr>
        <w:t>Revista Brasileira de Filosofia do Direito</w:t>
      </w:r>
      <w:r w:rsidRPr="009F2757">
        <w:rPr>
          <w:rFonts w:ascii="Times New Roman" w:hAnsi="Times New Roman" w:cs="Times New Roman"/>
          <w:sz w:val="20"/>
          <w:szCs w:val="20"/>
          <w:lang w:val="fr-CA"/>
        </w:rPr>
        <w:t xml:space="preserve">, vol. 5, n. 2, </w:t>
      </w:r>
      <w:r w:rsidR="0038170C" w:rsidRPr="009F2757">
        <w:rPr>
          <w:rFonts w:ascii="Times New Roman" w:hAnsi="Times New Roman" w:cs="Times New Roman"/>
          <w:sz w:val="20"/>
          <w:szCs w:val="20"/>
          <w:lang w:val="fr-CA"/>
        </w:rPr>
        <w:t xml:space="preserve">2019, p. </w:t>
      </w:r>
      <w:r w:rsidRPr="009F2757">
        <w:rPr>
          <w:rFonts w:ascii="Times New Roman" w:hAnsi="Times New Roman" w:cs="Times New Roman"/>
          <w:sz w:val="20"/>
          <w:szCs w:val="20"/>
          <w:lang w:val="fr-CA"/>
        </w:rPr>
        <w:t>142-158.</w:t>
      </w:r>
    </w:p>
    <w:p w14:paraId="586CFC2F" w14:textId="0E242551" w:rsidR="003D7C3F" w:rsidRPr="009F2757" w:rsidRDefault="003D7C3F" w:rsidP="002006A2">
      <w:pPr>
        <w:spacing w:after="0" w:line="360" w:lineRule="auto"/>
        <w:ind w:left="709" w:hanging="709"/>
        <w:jc w:val="both"/>
        <w:rPr>
          <w:rFonts w:ascii="Times New Roman" w:hAnsi="Times New Roman" w:cs="Times New Roman"/>
          <w:sz w:val="20"/>
          <w:szCs w:val="20"/>
          <w:lang w:val="fr-CA"/>
        </w:rPr>
      </w:pPr>
      <w:r w:rsidRPr="003D7C3F">
        <w:rPr>
          <w:rFonts w:ascii="Times New Roman" w:hAnsi="Times New Roman" w:cs="Times New Roman"/>
          <w:caps/>
          <w:sz w:val="20"/>
          <w:szCs w:val="20"/>
          <w:lang w:val="fr-CA"/>
        </w:rPr>
        <w:t>Thiele</w:t>
      </w:r>
      <w:r>
        <w:rPr>
          <w:rFonts w:ascii="Times New Roman" w:hAnsi="Times New Roman" w:cs="Times New Roman"/>
          <w:sz w:val="20"/>
          <w:szCs w:val="20"/>
          <w:lang w:val="fr-CA"/>
        </w:rPr>
        <w:t xml:space="preserve">, Alxander. Die lädierte Demokratie. </w:t>
      </w:r>
      <w:r w:rsidRPr="003D7C3F">
        <w:rPr>
          <w:rFonts w:ascii="Times New Roman" w:hAnsi="Times New Roman" w:cs="Times New Roman"/>
          <w:b/>
          <w:sz w:val="20"/>
          <w:szCs w:val="20"/>
          <w:lang w:val="fr-CA"/>
        </w:rPr>
        <w:t>Rechtswissenschaft</w:t>
      </w:r>
      <w:r>
        <w:rPr>
          <w:rFonts w:ascii="Times New Roman" w:hAnsi="Times New Roman" w:cs="Times New Roman"/>
          <w:sz w:val="20"/>
          <w:szCs w:val="20"/>
          <w:lang w:val="fr-CA"/>
        </w:rPr>
        <w:t>, vol. 13, n. 1, 2022, pp. 1-27.</w:t>
      </w:r>
    </w:p>
    <w:p w14:paraId="0696AA75" w14:textId="53F77C9E" w:rsidR="0025488A" w:rsidRPr="009F2757" w:rsidRDefault="0025488A" w:rsidP="002006A2">
      <w:pPr>
        <w:spacing w:after="0" w:line="360" w:lineRule="auto"/>
        <w:ind w:left="709" w:hanging="709"/>
        <w:jc w:val="both"/>
        <w:rPr>
          <w:rFonts w:ascii="Times New Roman" w:hAnsi="Times New Roman" w:cs="Times New Roman"/>
          <w:sz w:val="20"/>
          <w:szCs w:val="20"/>
          <w:lang w:val="fr-CA"/>
        </w:rPr>
      </w:pPr>
      <w:r w:rsidRPr="009F2757">
        <w:rPr>
          <w:rFonts w:ascii="Times New Roman" w:hAnsi="Times New Roman" w:cs="Times New Roman"/>
          <w:caps/>
          <w:sz w:val="20"/>
          <w:szCs w:val="20"/>
          <w:lang w:val="fr-CA"/>
        </w:rPr>
        <w:lastRenderedPageBreak/>
        <w:t>Viale</w:t>
      </w:r>
      <w:r w:rsidRPr="009F2757">
        <w:rPr>
          <w:rFonts w:ascii="Times New Roman" w:hAnsi="Times New Roman" w:cs="Times New Roman"/>
          <w:sz w:val="20"/>
          <w:szCs w:val="20"/>
          <w:lang w:val="fr-CA"/>
        </w:rPr>
        <w:t xml:space="preserve">, Claudio. Ética, derecho y economía. </w:t>
      </w:r>
      <w:r w:rsidRPr="009F2757">
        <w:rPr>
          <w:rFonts w:ascii="Times New Roman" w:hAnsi="Times New Roman" w:cs="Times New Roman"/>
          <w:b/>
          <w:sz w:val="20"/>
          <w:szCs w:val="20"/>
          <w:lang w:val="fr-CA"/>
        </w:rPr>
        <w:t>Revista de Direito Econômico e Socioambiental</w:t>
      </w:r>
      <w:r w:rsidRPr="009F2757">
        <w:rPr>
          <w:rFonts w:ascii="Times New Roman" w:hAnsi="Times New Roman" w:cs="Times New Roman"/>
          <w:sz w:val="20"/>
          <w:szCs w:val="20"/>
          <w:lang w:val="fr-CA"/>
        </w:rPr>
        <w:t xml:space="preserve">, vol. 11, n. 3, </w:t>
      </w:r>
      <w:r w:rsidR="0038170C" w:rsidRPr="009F2757">
        <w:rPr>
          <w:rFonts w:ascii="Times New Roman" w:hAnsi="Times New Roman" w:cs="Times New Roman"/>
          <w:sz w:val="20"/>
          <w:szCs w:val="20"/>
          <w:lang w:val="fr-CA"/>
        </w:rPr>
        <w:t xml:space="preserve">2020, p. </w:t>
      </w:r>
      <w:r w:rsidRPr="009F2757">
        <w:rPr>
          <w:rFonts w:ascii="Times New Roman" w:hAnsi="Times New Roman" w:cs="Times New Roman"/>
          <w:sz w:val="20"/>
          <w:szCs w:val="20"/>
          <w:lang w:val="fr-CA"/>
        </w:rPr>
        <w:t>18-29</w:t>
      </w:r>
      <w:r w:rsidR="00021594" w:rsidRPr="009F2757">
        <w:rPr>
          <w:rFonts w:ascii="Times New Roman" w:hAnsi="Times New Roman" w:cs="Times New Roman"/>
          <w:sz w:val="20"/>
          <w:szCs w:val="20"/>
          <w:lang w:val="fr-CA"/>
        </w:rPr>
        <w:t>.</w:t>
      </w:r>
    </w:p>
    <w:p w14:paraId="0C529A92" w14:textId="2CB7C36C" w:rsidR="00021594" w:rsidRPr="009F2757" w:rsidRDefault="00021594" w:rsidP="002006A2">
      <w:pPr>
        <w:spacing w:after="0" w:line="360" w:lineRule="auto"/>
        <w:ind w:left="709" w:hanging="709"/>
        <w:jc w:val="both"/>
        <w:rPr>
          <w:rFonts w:ascii="Times New Roman" w:hAnsi="Times New Roman" w:cs="Times New Roman"/>
          <w:sz w:val="20"/>
          <w:szCs w:val="20"/>
          <w:lang w:val="fr-CA"/>
        </w:rPr>
      </w:pPr>
      <w:r w:rsidRPr="009F2757">
        <w:rPr>
          <w:rFonts w:ascii="Times New Roman" w:hAnsi="Times New Roman" w:cs="Times New Roman"/>
          <w:caps/>
          <w:sz w:val="20"/>
          <w:szCs w:val="20"/>
          <w:lang w:val="fr-CA"/>
        </w:rPr>
        <w:t>Viñuales</w:t>
      </w:r>
      <w:r w:rsidRPr="009F2757">
        <w:rPr>
          <w:rFonts w:ascii="Times New Roman" w:hAnsi="Times New Roman" w:cs="Times New Roman"/>
          <w:sz w:val="20"/>
          <w:szCs w:val="20"/>
          <w:lang w:val="fr-CA"/>
        </w:rPr>
        <w:t xml:space="preserve">, Jorge E. La protección del medio ambiente y su jerarquía normativa en derecho internacional. </w:t>
      </w:r>
      <w:r w:rsidRPr="009F2757">
        <w:rPr>
          <w:rFonts w:ascii="Times New Roman" w:hAnsi="Times New Roman" w:cs="Times New Roman"/>
          <w:b/>
          <w:sz w:val="20"/>
          <w:szCs w:val="20"/>
          <w:lang w:val="fr-CA"/>
        </w:rPr>
        <w:t>Revista Colombiana de Derecho Internacional</w:t>
      </w:r>
      <w:r w:rsidRPr="009F2757">
        <w:rPr>
          <w:rFonts w:ascii="Times New Roman" w:hAnsi="Times New Roman" w:cs="Times New Roman"/>
          <w:sz w:val="20"/>
          <w:szCs w:val="20"/>
          <w:lang w:val="fr-CA"/>
        </w:rPr>
        <w:t xml:space="preserve">, n. 13, </w:t>
      </w:r>
      <w:r w:rsidR="0038170C" w:rsidRPr="009F2757">
        <w:rPr>
          <w:rFonts w:ascii="Times New Roman" w:hAnsi="Times New Roman" w:cs="Times New Roman"/>
          <w:sz w:val="20"/>
          <w:szCs w:val="20"/>
          <w:lang w:val="fr-CA"/>
        </w:rPr>
        <w:t xml:space="preserve">2008, p. </w:t>
      </w:r>
      <w:r w:rsidRPr="009F2757">
        <w:rPr>
          <w:rFonts w:ascii="Times New Roman" w:hAnsi="Times New Roman" w:cs="Times New Roman"/>
          <w:sz w:val="20"/>
          <w:szCs w:val="20"/>
          <w:lang w:val="fr-CA"/>
        </w:rPr>
        <w:t>11-44.</w:t>
      </w:r>
    </w:p>
    <w:p w14:paraId="116318C3" w14:textId="39700F11" w:rsidR="001C068D" w:rsidRPr="009F2757" w:rsidRDefault="001C068D" w:rsidP="002006A2">
      <w:pPr>
        <w:spacing w:after="0" w:line="360" w:lineRule="auto"/>
        <w:ind w:left="709" w:hanging="709"/>
        <w:jc w:val="both"/>
        <w:rPr>
          <w:rFonts w:ascii="Times New Roman" w:hAnsi="Times New Roman" w:cs="Times New Roman"/>
          <w:sz w:val="20"/>
          <w:szCs w:val="20"/>
          <w:lang w:val="fr-CA"/>
        </w:rPr>
      </w:pPr>
      <w:r w:rsidRPr="009F2757">
        <w:rPr>
          <w:rFonts w:ascii="Times New Roman" w:hAnsi="Times New Roman" w:cs="Times New Roman"/>
          <w:caps/>
          <w:sz w:val="20"/>
          <w:szCs w:val="20"/>
          <w:lang w:val="fr-CA"/>
        </w:rPr>
        <w:t>Virally</w:t>
      </w:r>
      <w:r w:rsidRPr="009F2757">
        <w:rPr>
          <w:rFonts w:ascii="Times New Roman" w:hAnsi="Times New Roman" w:cs="Times New Roman"/>
          <w:sz w:val="20"/>
          <w:szCs w:val="20"/>
          <w:lang w:val="fr-CA"/>
        </w:rPr>
        <w:t xml:space="preserve">, Michel. Réflexions sur le "jus cogens". </w:t>
      </w:r>
      <w:r w:rsidRPr="009F2757">
        <w:rPr>
          <w:rFonts w:ascii="Times New Roman" w:hAnsi="Times New Roman" w:cs="Times New Roman"/>
          <w:b/>
          <w:sz w:val="20"/>
          <w:szCs w:val="20"/>
          <w:lang w:val="fr-CA"/>
        </w:rPr>
        <w:t>Annuaire Français de Droit International</w:t>
      </w:r>
      <w:r w:rsidRPr="009F2757">
        <w:rPr>
          <w:rFonts w:ascii="Times New Roman" w:hAnsi="Times New Roman" w:cs="Times New Roman"/>
          <w:sz w:val="20"/>
          <w:szCs w:val="20"/>
          <w:lang w:val="fr-CA"/>
        </w:rPr>
        <w:t xml:space="preserve">, vol. 12, </w:t>
      </w:r>
      <w:r w:rsidR="007E4F9D" w:rsidRPr="009F2757">
        <w:rPr>
          <w:rFonts w:ascii="Times New Roman" w:hAnsi="Times New Roman" w:cs="Times New Roman"/>
          <w:sz w:val="20"/>
          <w:szCs w:val="20"/>
          <w:lang w:val="fr-CA"/>
        </w:rPr>
        <w:t xml:space="preserve">1966, p. </w:t>
      </w:r>
      <w:r w:rsidRPr="009F2757">
        <w:rPr>
          <w:rFonts w:ascii="Times New Roman" w:hAnsi="Times New Roman" w:cs="Times New Roman"/>
          <w:sz w:val="20"/>
          <w:szCs w:val="20"/>
          <w:lang w:val="fr-CA"/>
        </w:rPr>
        <w:t>5-29.</w:t>
      </w:r>
    </w:p>
    <w:p w14:paraId="211AA7BD" w14:textId="104F31C5" w:rsidR="00251732" w:rsidRPr="009F2757" w:rsidRDefault="00251732" w:rsidP="002006A2">
      <w:pPr>
        <w:spacing w:after="0" w:line="360" w:lineRule="auto"/>
        <w:ind w:left="709" w:hanging="709"/>
        <w:jc w:val="both"/>
        <w:rPr>
          <w:sz w:val="20"/>
          <w:szCs w:val="20"/>
          <w:lang w:val="fr-CA"/>
        </w:rPr>
      </w:pPr>
      <w:r w:rsidRPr="00F02913">
        <w:rPr>
          <w:rFonts w:ascii="Times New Roman" w:hAnsi="Times New Roman" w:cs="Times New Roman"/>
          <w:caps/>
          <w:sz w:val="20"/>
          <w:szCs w:val="20"/>
          <w:lang w:val="fr-CA"/>
        </w:rPr>
        <w:t>Zelada</w:t>
      </w:r>
      <w:r w:rsidRPr="009F2757">
        <w:rPr>
          <w:rFonts w:ascii="Times New Roman" w:hAnsi="Times New Roman" w:cs="Times New Roman"/>
          <w:sz w:val="20"/>
          <w:szCs w:val="20"/>
          <w:lang w:val="fr-CA"/>
        </w:rPr>
        <w:t xml:space="preserve">, Carlos J. Ius cogens y derechos humanos: luces y sombras para una adecuada delimitación de conceptos. </w:t>
      </w:r>
      <w:r w:rsidRPr="009F2757">
        <w:rPr>
          <w:rFonts w:ascii="Times New Roman" w:hAnsi="Times New Roman" w:cs="Times New Roman"/>
          <w:b/>
          <w:sz w:val="20"/>
          <w:szCs w:val="20"/>
          <w:lang w:val="fr-CA"/>
        </w:rPr>
        <w:t>Agenda Internacional</w:t>
      </w:r>
      <w:r w:rsidRPr="009F2757">
        <w:rPr>
          <w:rFonts w:ascii="Times New Roman" w:hAnsi="Times New Roman" w:cs="Times New Roman"/>
          <w:sz w:val="20"/>
          <w:szCs w:val="20"/>
          <w:lang w:val="fr-CA"/>
        </w:rPr>
        <w:t xml:space="preserve">, vol. 8, n. 17, </w:t>
      </w:r>
      <w:r w:rsidR="007E4F9D" w:rsidRPr="009F2757">
        <w:rPr>
          <w:rFonts w:ascii="Times New Roman" w:hAnsi="Times New Roman" w:cs="Times New Roman"/>
          <w:sz w:val="20"/>
          <w:szCs w:val="20"/>
          <w:lang w:val="fr-CA"/>
        </w:rPr>
        <w:t xml:space="preserve">2002, p. </w:t>
      </w:r>
      <w:r w:rsidRPr="009F2757">
        <w:rPr>
          <w:rFonts w:ascii="Times New Roman" w:hAnsi="Times New Roman" w:cs="Times New Roman"/>
          <w:sz w:val="20"/>
          <w:szCs w:val="20"/>
          <w:lang w:val="fr-CA"/>
        </w:rPr>
        <w:t>129-156</w:t>
      </w:r>
      <w:r w:rsidRPr="009F2757">
        <w:rPr>
          <w:sz w:val="20"/>
          <w:szCs w:val="20"/>
          <w:lang w:val="fr-CA"/>
        </w:rPr>
        <w:t>.</w:t>
      </w:r>
    </w:p>
    <w:sectPr w:rsidR="00251732" w:rsidRPr="009F2757" w:rsidSect="00450983">
      <w:headerReference w:type="default" r:id="rId10"/>
      <w:footerReference w:type="default" r:id="rId11"/>
      <w:pgSz w:w="11907" w:h="16839" w:code="9"/>
      <w:pgMar w:top="1701" w:right="1134" w:bottom="1134" w:left="1701" w:header="709" w:footer="709" w:gutter="0"/>
      <w:pgNumType w:start="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90D8C" w16cex:dateUtc="2022-01-24T14:35:00Z"/>
  <w16cex:commentExtensible w16cex:durableId="259913AF" w16cex:dateUtc="2022-01-24T15:01:00Z"/>
  <w16cex:commentExtensible w16cex:durableId="2599121C" w16cex:dateUtc="2022-01-24T14:55:00Z"/>
  <w16cex:commentExtensible w16cex:durableId="25991409" w16cex:dateUtc="2022-01-24T15:03:00Z"/>
  <w16cex:commentExtensible w16cex:durableId="2599146F" w16cex:dateUtc="2022-01-24T15:05:00Z"/>
  <w16cex:commentExtensible w16cex:durableId="259915C2" w16cex:dateUtc="2022-01-24T15:10:00Z"/>
  <w16cex:commentExtensible w16cex:durableId="259915E0" w16cex:dateUtc="2022-01-24T15:11:00Z"/>
  <w16cex:commentExtensible w16cex:durableId="25991692" w16cex:dateUtc="2022-01-24T15:14:00Z"/>
  <w16cex:commentExtensible w16cex:durableId="2599173A" w16cex:dateUtc="2022-01-24T15:16:00Z"/>
  <w16cex:commentExtensible w16cex:durableId="259917C1" w16cex:dateUtc="2022-01-24T15:19:00Z"/>
  <w16cex:commentExtensible w16cex:durableId="25991944" w16cex:dateUtc="2022-01-24T15:25:00Z"/>
  <w16cex:commentExtensible w16cex:durableId="2599205A" w16cex:dateUtc="2022-01-24T15:55:00Z"/>
  <w16cex:commentExtensible w16cex:durableId="259920A5" w16cex:dateUtc="2022-01-24T15:57:00Z"/>
  <w16cex:commentExtensible w16cex:durableId="259920E8" w16cex:dateUtc="2022-01-24T15:58:00Z"/>
  <w16cex:commentExtensible w16cex:durableId="25992286" w16cex:dateUtc="2022-01-24T16:05:00Z"/>
  <w16cex:commentExtensible w16cex:durableId="259922C0" w16cex:dateUtc="2022-01-24T16:06:00Z"/>
  <w16cex:commentExtensible w16cex:durableId="25992599" w16cex:dateUtc="2022-01-24T16:18:00Z"/>
  <w16cex:commentExtensible w16cex:durableId="259925DB" w16cex:dateUtc="2022-01-24T16:19:00Z"/>
  <w16cex:commentExtensible w16cex:durableId="259926C4" w16cex:dateUtc="2022-01-24T16:23:00Z"/>
  <w16cex:commentExtensible w16cex:durableId="259927DA" w16cex:dateUtc="2022-01-24T16:27:00Z"/>
  <w16cex:commentExtensible w16cex:durableId="2599299E" w16cex:dateUtc="2022-01-24T16:35:00Z"/>
  <w16cex:commentExtensible w16cex:durableId="259929E4" w16cex:dateUtc="2022-01-24T16:36:00Z"/>
  <w16cex:commentExtensible w16cex:durableId="259935F5" w16cex:dateUtc="2022-01-24T17:28:00Z"/>
  <w16cex:commentExtensible w16cex:durableId="2599362D" w16cex:dateUtc="2022-01-24T17:29:00Z"/>
  <w16cex:commentExtensible w16cex:durableId="259936B0" w16cex:dateUtc="2022-01-24T17:31:00Z"/>
  <w16cex:commentExtensible w16cex:durableId="25993BEB" w16cex:dateUtc="2022-01-24T17:53:00Z"/>
  <w16cex:commentExtensible w16cex:durableId="259940C8" w16cex:dateUtc="2022-01-24T18:14:00Z"/>
  <w16cex:commentExtensible w16cex:durableId="25994217" w16cex:dateUtc="2022-01-24T18:19:00Z"/>
  <w16cex:commentExtensible w16cex:durableId="25994286" w16cex:dateUtc="2022-01-24T18:21:00Z"/>
  <w16cex:commentExtensible w16cex:durableId="25994AEC" w16cex:dateUtc="2022-01-24T18:57:00Z"/>
  <w16cex:commentExtensible w16cex:durableId="25994B2F" w16cex:dateUtc="2022-01-24T18:58:00Z"/>
  <w16cex:commentExtensible w16cex:durableId="25994B53" w16cex:dateUtc="2022-01-24T18: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62F769" w16cid:durableId="25990D8C"/>
  <w16cid:commentId w16cid:paraId="0F108F8C" w16cid:durableId="259913AF"/>
  <w16cid:commentId w16cid:paraId="6CBBA317" w16cid:durableId="2599121C"/>
  <w16cid:commentId w16cid:paraId="3CA26AF4" w16cid:durableId="25991409"/>
  <w16cid:commentId w16cid:paraId="64F8A020" w16cid:durableId="2599146F"/>
  <w16cid:commentId w16cid:paraId="7B6F3A0B" w16cid:durableId="259915C2"/>
  <w16cid:commentId w16cid:paraId="751BD6A7" w16cid:durableId="259915E0"/>
  <w16cid:commentId w16cid:paraId="5DD701DD" w16cid:durableId="25991692"/>
  <w16cid:commentId w16cid:paraId="16161E9F" w16cid:durableId="2599173A"/>
  <w16cid:commentId w16cid:paraId="00350E42" w16cid:durableId="259917C1"/>
  <w16cid:commentId w16cid:paraId="40B1E109" w16cid:durableId="25991944"/>
  <w16cid:commentId w16cid:paraId="5E667B19" w16cid:durableId="2599205A"/>
  <w16cid:commentId w16cid:paraId="629D5800" w16cid:durableId="259920A5"/>
  <w16cid:commentId w16cid:paraId="4B0DF643" w16cid:durableId="259920E8"/>
  <w16cid:commentId w16cid:paraId="75730D74" w16cid:durableId="25992286"/>
  <w16cid:commentId w16cid:paraId="21E6FD7E" w16cid:durableId="259922C0"/>
  <w16cid:commentId w16cid:paraId="645C1334" w16cid:durableId="25992599"/>
  <w16cid:commentId w16cid:paraId="129B2816" w16cid:durableId="259925DB"/>
  <w16cid:commentId w16cid:paraId="6D00C95D" w16cid:durableId="259926C4"/>
  <w16cid:commentId w16cid:paraId="1C49669B" w16cid:durableId="259927DA"/>
  <w16cid:commentId w16cid:paraId="7738F27B" w16cid:durableId="2599299E"/>
  <w16cid:commentId w16cid:paraId="7410AD64" w16cid:durableId="259929E4"/>
  <w16cid:commentId w16cid:paraId="3E5E9877" w16cid:durableId="259935F5"/>
  <w16cid:commentId w16cid:paraId="78D7FCDC" w16cid:durableId="2599362D"/>
  <w16cid:commentId w16cid:paraId="150A3126" w16cid:durableId="259936B0"/>
  <w16cid:commentId w16cid:paraId="1862A42F" w16cid:durableId="25993BEB"/>
  <w16cid:commentId w16cid:paraId="6ED3EE23" w16cid:durableId="259940C8"/>
  <w16cid:commentId w16cid:paraId="7CC6EE47" w16cid:durableId="25994217"/>
  <w16cid:commentId w16cid:paraId="417E68B3" w16cid:durableId="25994286"/>
  <w16cid:commentId w16cid:paraId="0B43F619" w16cid:durableId="25994AEC"/>
  <w16cid:commentId w16cid:paraId="469D2885" w16cid:durableId="25994B2F"/>
  <w16cid:commentId w16cid:paraId="39749A6D" w16cid:durableId="25994B5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02B18B" w14:textId="77777777" w:rsidR="00A873D6" w:rsidRDefault="00A873D6" w:rsidP="00C178BF">
      <w:pPr>
        <w:spacing w:after="0" w:line="240" w:lineRule="auto"/>
      </w:pPr>
      <w:r>
        <w:separator/>
      </w:r>
    </w:p>
  </w:endnote>
  <w:endnote w:type="continuationSeparator" w:id="0">
    <w:p w14:paraId="2D2CB35D" w14:textId="77777777" w:rsidR="00A873D6" w:rsidRDefault="00A873D6" w:rsidP="00C17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4813063"/>
      <w:docPartObj>
        <w:docPartGallery w:val="Page Numbers (Bottom of Page)"/>
        <w:docPartUnique/>
      </w:docPartObj>
    </w:sdtPr>
    <w:sdtEndPr/>
    <w:sdtContent>
      <w:p w14:paraId="067374ED" w14:textId="77777777" w:rsidR="007A522C" w:rsidRDefault="007A522C">
        <w:pPr>
          <w:pStyle w:val="Footer"/>
          <w:jc w:val="center"/>
        </w:pPr>
        <w:r>
          <w:fldChar w:fldCharType="begin"/>
        </w:r>
        <w:r>
          <w:instrText>PAGE   \* MERGEFORMAT</w:instrText>
        </w:r>
        <w:r>
          <w:fldChar w:fldCharType="separate"/>
        </w:r>
        <w:r w:rsidR="00EB1F12" w:rsidRPr="00EB1F12">
          <w:rPr>
            <w:noProof/>
            <w:lang w:val="fr-FR"/>
          </w:rPr>
          <w:t>1</w:t>
        </w:r>
        <w:r>
          <w:fldChar w:fldCharType="end"/>
        </w:r>
      </w:p>
    </w:sdtContent>
  </w:sdt>
  <w:p w14:paraId="16596D1C" w14:textId="77777777" w:rsidR="007A522C" w:rsidRDefault="007A52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CB65CE" w14:textId="77777777" w:rsidR="00A873D6" w:rsidRDefault="00A873D6" w:rsidP="00C178BF">
      <w:pPr>
        <w:spacing w:after="0" w:line="240" w:lineRule="auto"/>
      </w:pPr>
      <w:r>
        <w:separator/>
      </w:r>
    </w:p>
  </w:footnote>
  <w:footnote w:type="continuationSeparator" w:id="0">
    <w:p w14:paraId="4B796512" w14:textId="77777777" w:rsidR="00A873D6" w:rsidRDefault="00A873D6" w:rsidP="00C178BF">
      <w:pPr>
        <w:spacing w:after="0" w:line="240" w:lineRule="auto"/>
      </w:pPr>
      <w:r>
        <w:continuationSeparator/>
      </w:r>
    </w:p>
  </w:footnote>
  <w:footnote w:id="1">
    <w:p w14:paraId="77612CFE" w14:textId="77777777" w:rsidR="007A522C" w:rsidRPr="002006A2" w:rsidRDefault="007A522C" w:rsidP="002006A2">
      <w:pPr>
        <w:pStyle w:val="FootnoteText"/>
        <w:jc w:val="both"/>
        <w:rPr>
          <w:rFonts w:ascii="Times New Roman" w:hAnsi="Times New Roman" w:cs="Times New Roman"/>
          <w:sz w:val="24"/>
          <w:szCs w:val="24"/>
          <w:lang w:val="fr-CA"/>
        </w:rPr>
      </w:pPr>
      <w:r w:rsidRPr="002006A2">
        <w:rPr>
          <w:rStyle w:val="FootnoteReference"/>
          <w:rFonts w:ascii="Times New Roman" w:hAnsi="Times New Roman" w:cs="Times New Roman"/>
          <w:sz w:val="24"/>
          <w:szCs w:val="24"/>
        </w:rPr>
        <w:footnoteRef/>
      </w:r>
      <w:r w:rsidRPr="002006A2">
        <w:rPr>
          <w:rFonts w:ascii="Times New Roman" w:hAnsi="Times New Roman" w:cs="Times New Roman"/>
          <w:sz w:val="24"/>
          <w:szCs w:val="24"/>
          <w:lang w:val="fr-CA"/>
        </w:rPr>
        <w:t xml:space="preserve"> Ixachitlān é o nome das Américas na língua dos astecas (mexicas), ou seja, o nāhuatlahtōlli (náuatle). Este nome é usado neste estudo como um reconhecimento às Nações Indígenas.</w:t>
      </w:r>
    </w:p>
  </w:footnote>
  <w:footnote w:id="2">
    <w:p w14:paraId="6607F2EC" w14:textId="77777777" w:rsidR="007A522C" w:rsidRPr="002006A2" w:rsidRDefault="007A522C" w:rsidP="002006A2">
      <w:pPr>
        <w:pStyle w:val="FootnoteText"/>
        <w:jc w:val="both"/>
        <w:rPr>
          <w:rFonts w:ascii="Times New Roman" w:hAnsi="Times New Roman" w:cs="Times New Roman"/>
          <w:sz w:val="24"/>
          <w:szCs w:val="24"/>
          <w:lang w:val="fr-CA"/>
        </w:rPr>
      </w:pPr>
      <w:r w:rsidRPr="002006A2">
        <w:rPr>
          <w:rStyle w:val="FootnoteReference"/>
          <w:rFonts w:ascii="Times New Roman" w:hAnsi="Times New Roman" w:cs="Times New Roman"/>
          <w:sz w:val="24"/>
          <w:szCs w:val="24"/>
        </w:rPr>
        <w:footnoteRef/>
      </w:r>
      <w:r w:rsidRPr="002006A2">
        <w:rPr>
          <w:rFonts w:ascii="Times New Roman" w:hAnsi="Times New Roman" w:cs="Times New Roman"/>
          <w:sz w:val="24"/>
          <w:szCs w:val="24"/>
          <w:lang w:val="fr-CA"/>
        </w:rPr>
        <w:t xml:space="preserve"> O termo "direito ocidental da modernidade" refere-se o direito ocidental que surgiu há cerca de cinco séculos.</w:t>
      </w:r>
    </w:p>
  </w:footnote>
  <w:footnote w:id="3">
    <w:p w14:paraId="1E783FFB" w14:textId="682D0593" w:rsidR="007A522C" w:rsidRPr="007A522C" w:rsidRDefault="007A522C" w:rsidP="007A522C">
      <w:pPr>
        <w:pStyle w:val="FootnoteText"/>
        <w:jc w:val="both"/>
        <w:rPr>
          <w:rFonts w:ascii="Times New Roman" w:hAnsi="Times New Roman" w:cs="Times New Roman"/>
          <w:sz w:val="24"/>
          <w:szCs w:val="24"/>
          <w:lang w:val="es-MX"/>
        </w:rPr>
      </w:pPr>
      <w:r w:rsidRPr="007A522C">
        <w:rPr>
          <w:rStyle w:val="FootnoteReference"/>
          <w:rFonts w:ascii="Times New Roman" w:hAnsi="Times New Roman" w:cs="Times New Roman"/>
          <w:sz w:val="24"/>
          <w:szCs w:val="24"/>
        </w:rPr>
        <w:footnoteRef/>
      </w:r>
      <w:r w:rsidRPr="007A522C">
        <w:rPr>
          <w:rFonts w:ascii="Times New Roman" w:hAnsi="Times New Roman" w:cs="Times New Roman"/>
          <w:sz w:val="24"/>
          <w:szCs w:val="24"/>
          <w:lang w:val="es-MX"/>
        </w:rPr>
        <w:t xml:space="preserve"> O eurocentrismo e o racismo cultural associado também tem sido chamado de etnocentrismo na literatura. O etnocentrismo foi descrito assim (</w:t>
      </w:r>
      <w:r w:rsidRPr="007A522C">
        <w:rPr>
          <w:rFonts w:ascii="Times New Roman" w:hAnsi="Times New Roman" w:cs="Times New Roman"/>
          <w:caps/>
          <w:sz w:val="24"/>
          <w:szCs w:val="24"/>
          <w:lang w:val="es-MX"/>
        </w:rPr>
        <w:t>León-Calle</w:t>
      </w:r>
      <w:r>
        <w:rPr>
          <w:rFonts w:ascii="Times New Roman" w:hAnsi="Times New Roman" w:cs="Times New Roman"/>
          <w:sz w:val="24"/>
          <w:szCs w:val="24"/>
          <w:lang w:val="es-MX"/>
        </w:rPr>
        <w:t xml:space="preserve"> e </w:t>
      </w:r>
      <w:r w:rsidRPr="007A522C">
        <w:rPr>
          <w:rFonts w:ascii="Times New Roman" w:hAnsi="Times New Roman" w:cs="Times New Roman"/>
          <w:caps/>
          <w:sz w:val="24"/>
          <w:szCs w:val="24"/>
          <w:lang w:val="es-MX"/>
        </w:rPr>
        <w:t>Senent de Frutos</w:t>
      </w:r>
      <w:r>
        <w:rPr>
          <w:rFonts w:ascii="Times New Roman" w:hAnsi="Times New Roman" w:cs="Times New Roman"/>
          <w:sz w:val="24"/>
          <w:szCs w:val="24"/>
          <w:lang w:val="es-MX"/>
        </w:rPr>
        <w:t>, 2022, p. 5-6</w:t>
      </w:r>
      <w:r w:rsidRPr="007A522C">
        <w:rPr>
          <w:rFonts w:ascii="Times New Roman" w:hAnsi="Times New Roman" w:cs="Times New Roman"/>
          <w:sz w:val="24"/>
          <w:szCs w:val="24"/>
          <w:lang w:val="es-MX"/>
        </w:rPr>
        <w:t>): “A naturalização do etnocentrismo se traduz em uma homogeneização cultural da perspectiva ocidental nos diferentes ramos do conhecimento, e acarreta um tipo de injustiça: cognitiva, ou seja, a desigualdade causada pela negação, desaparecimento ou ocultação de outras formas de conhecimento e de produção conhecimento.”</w:t>
      </w:r>
    </w:p>
  </w:footnote>
  <w:footnote w:id="4">
    <w:p w14:paraId="59FF423E" w14:textId="77777777" w:rsidR="007A522C" w:rsidRPr="002006A2" w:rsidRDefault="007A522C" w:rsidP="002006A2">
      <w:pPr>
        <w:pStyle w:val="FootnoteText"/>
        <w:jc w:val="both"/>
        <w:rPr>
          <w:rFonts w:ascii="Times New Roman" w:hAnsi="Times New Roman" w:cs="Times New Roman"/>
          <w:sz w:val="24"/>
          <w:szCs w:val="24"/>
          <w:lang w:val="fr-CA"/>
        </w:rPr>
      </w:pPr>
      <w:r w:rsidRPr="002006A2">
        <w:rPr>
          <w:rStyle w:val="FootnoteReference"/>
          <w:rFonts w:ascii="Times New Roman" w:hAnsi="Times New Roman" w:cs="Times New Roman"/>
          <w:sz w:val="24"/>
          <w:szCs w:val="24"/>
        </w:rPr>
        <w:footnoteRef/>
      </w:r>
      <w:r w:rsidRPr="002006A2">
        <w:rPr>
          <w:rFonts w:ascii="Times New Roman" w:hAnsi="Times New Roman" w:cs="Times New Roman"/>
          <w:sz w:val="24"/>
          <w:szCs w:val="24"/>
          <w:lang w:val="fr-CA"/>
        </w:rPr>
        <w:t xml:space="preserve"> O termo "universo" é usado neste estudo em vez do termo "meio ambiente" como um reconhecimento do holismo das cosmovisões das Nações Indígenas da Ixachitlān. Além do "meio ambiente", o "universo" engloba os espíritos e objetos inanimados. Além disso, o "universo" permite uma transmutação entre espíritos, seres vivos e objetos inanimados.</w:t>
      </w:r>
    </w:p>
  </w:footnote>
  <w:footnote w:id="5">
    <w:p w14:paraId="7E49F14D" w14:textId="77777777" w:rsidR="007A522C" w:rsidRPr="002006A2" w:rsidRDefault="007A522C" w:rsidP="002006A2">
      <w:pPr>
        <w:pStyle w:val="FootnoteText"/>
        <w:jc w:val="both"/>
        <w:rPr>
          <w:rFonts w:ascii="Times New Roman" w:hAnsi="Times New Roman" w:cs="Times New Roman"/>
          <w:sz w:val="24"/>
          <w:szCs w:val="24"/>
          <w:lang w:val="fr-CA"/>
        </w:rPr>
      </w:pPr>
      <w:r w:rsidRPr="002006A2">
        <w:rPr>
          <w:rStyle w:val="FootnoteReference"/>
          <w:rFonts w:ascii="Times New Roman" w:hAnsi="Times New Roman" w:cs="Times New Roman"/>
          <w:sz w:val="24"/>
          <w:szCs w:val="24"/>
        </w:rPr>
        <w:footnoteRef/>
      </w:r>
      <w:r w:rsidRPr="002006A2">
        <w:rPr>
          <w:rFonts w:ascii="Times New Roman" w:hAnsi="Times New Roman" w:cs="Times New Roman"/>
          <w:sz w:val="24"/>
          <w:szCs w:val="24"/>
          <w:lang w:val="fr-CA"/>
        </w:rPr>
        <w:t xml:space="preserve"> O plural é usado em "direitos baseados nas cosmovisões das Nações Indígenas da Ixachitlān" para reconhecer a diversidade entre as Nações Indígenas da Ixachitlān.</w:t>
      </w:r>
    </w:p>
  </w:footnote>
  <w:footnote w:id="6">
    <w:p w14:paraId="448AAC8C" w14:textId="43F7B68D" w:rsidR="007A522C" w:rsidRPr="002006A2" w:rsidRDefault="007A522C" w:rsidP="002006A2">
      <w:pPr>
        <w:pStyle w:val="FootnoteText"/>
        <w:jc w:val="both"/>
        <w:rPr>
          <w:rFonts w:ascii="Times New Roman" w:hAnsi="Times New Roman" w:cs="Times New Roman"/>
          <w:sz w:val="24"/>
          <w:szCs w:val="24"/>
          <w:lang w:val="es-MX"/>
        </w:rPr>
      </w:pPr>
      <w:r w:rsidRPr="002006A2">
        <w:rPr>
          <w:rStyle w:val="FootnoteReference"/>
          <w:rFonts w:ascii="Times New Roman" w:hAnsi="Times New Roman" w:cs="Times New Roman"/>
          <w:sz w:val="24"/>
          <w:szCs w:val="24"/>
        </w:rPr>
        <w:footnoteRef/>
      </w:r>
      <w:r w:rsidRPr="002006A2">
        <w:rPr>
          <w:rFonts w:ascii="Times New Roman" w:hAnsi="Times New Roman" w:cs="Times New Roman"/>
          <w:sz w:val="24"/>
          <w:szCs w:val="24"/>
          <w:lang w:val="es-MX"/>
        </w:rPr>
        <w:t xml:space="preserve"> As diferenças irreconciliáveis e fundamentais entre as cosmovisões das Nações Indígenas da Ixachitlān e as ideologias aderidas nos estados dos colonos torna duvidosa a viabilidade de tribunais mistos. Em última análise, um ius cogens deve ser escolhido. A criação de tribunais mistos tem sido defendida em </w:t>
      </w:r>
      <w:r w:rsidRPr="00F96741">
        <w:rPr>
          <w:rFonts w:ascii="Times New Roman" w:hAnsi="Times New Roman" w:cs="Times New Roman"/>
          <w:caps/>
          <w:sz w:val="24"/>
          <w:szCs w:val="24"/>
          <w:lang w:val="es-MX"/>
        </w:rPr>
        <w:t>Ferreira de Souza</w:t>
      </w:r>
      <w:r w:rsidRPr="002006A2">
        <w:rPr>
          <w:rFonts w:ascii="Times New Roman" w:hAnsi="Times New Roman" w:cs="Times New Roman"/>
          <w:sz w:val="24"/>
          <w:szCs w:val="24"/>
          <w:lang w:val="es-MX"/>
        </w:rPr>
        <w:t xml:space="preserve"> (2022, pp. 150-153</w:t>
      </w:r>
      <w:r>
        <w:rPr>
          <w:rFonts w:ascii="Times New Roman" w:hAnsi="Times New Roman" w:cs="Times New Roman"/>
          <w:sz w:val="24"/>
          <w:szCs w:val="24"/>
          <w:lang w:val="es-MX"/>
        </w:rPr>
        <w:t>)</w:t>
      </w:r>
      <w:r w:rsidRPr="002006A2">
        <w:rPr>
          <w:rFonts w:ascii="Times New Roman" w:hAnsi="Times New Roman" w:cs="Times New Roman"/>
          <w:sz w:val="24"/>
          <w:szCs w:val="24"/>
          <w:lang w:val="es-MX"/>
        </w:rPr>
        <w:t>.</w:t>
      </w:r>
    </w:p>
  </w:footnote>
  <w:footnote w:id="7">
    <w:p w14:paraId="2D5893B1" w14:textId="0B09868A" w:rsidR="007A522C" w:rsidRPr="002006A2" w:rsidRDefault="007A522C" w:rsidP="002006A2">
      <w:pPr>
        <w:pStyle w:val="FootnoteText"/>
        <w:jc w:val="both"/>
        <w:rPr>
          <w:rFonts w:ascii="Times New Roman" w:hAnsi="Times New Roman" w:cs="Times New Roman"/>
          <w:sz w:val="24"/>
          <w:szCs w:val="24"/>
          <w:lang w:val="es-MX"/>
        </w:rPr>
      </w:pPr>
      <w:r w:rsidRPr="002006A2">
        <w:rPr>
          <w:rStyle w:val="FootnoteReference"/>
          <w:rFonts w:ascii="Times New Roman" w:hAnsi="Times New Roman" w:cs="Times New Roman"/>
          <w:sz w:val="24"/>
          <w:szCs w:val="24"/>
        </w:rPr>
        <w:footnoteRef/>
      </w:r>
      <w:r w:rsidRPr="002006A2">
        <w:rPr>
          <w:rFonts w:ascii="Times New Roman" w:hAnsi="Times New Roman" w:cs="Times New Roman"/>
          <w:sz w:val="24"/>
          <w:szCs w:val="24"/>
          <w:lang w:val="es-MX"/>
        </w:rPr>
        <w:t xml:space="preserve"> Para evitar o genocídio cultural, é preciso enfatizar o aspecto histórico quando se analisa uma nacionalidade. O aspecto histórico é, no entanto, por vezes (convenientemente</w:t>
      </w:r>
      <w:proofErr w:type="gramStart"/>
      <w:r w:rsidRPr="002006A2">
        <w:rPr>
          <w:rFonts w:ascii="Times New Roman" w:hAnsi="Times New Roman" w:cs="Times New Roman"/>
          <w:sz w:val="24"/>
          <w:szCs w:val="24"/>
          <w:lang w:val="es-MX"/>
        </w:rPr>
        <w:t>?</w:t>
      </w:r>
      <w:proofErr w:type="gramEnd"/>
      <w:r w:rsidRPr="002006A2">
        <w:rPr>
          <w:rFonts w:ascii="Times New Roman" w:hAnsi="Times New Roman" w:cs="Times New Roman"/>
          <w:sz w:val="24"/>
          <w:szCs w:val="24"/>
          <w:lang w:val="es-MX"/>
        </w:rPr>
        <w:t>) omitido na literatura jurídica ocidental, por exemplo: "… indivíduos e famílias unidos por sympathias, que não existem entre eles e outros indivíduos e famílias, e que os levam a agir de acordo muito mais facilmente do que com outros, e a desejar as mesmas instituições, ahi póde-se dizer que existe uma nação.” (</w:t>
      </w:r>
      <w:r w:rsidRPr="00F96741">
        <w:rPr>
          <w:rFonts w:ascii="Times New Roman" w:hAnsi="Times New Roman" w:cs="Times New Roman"/>
          <w:caps/>
          <w:sz w:val="24"/>
          <w:szCs w:val="24"/>
          <w:lang w:val="es-MX"/>
        </w:rPr>
        <w:t>Junior</w:t>
      </w:r>
      <w:r w:rsidRPr="002006A2">
        <w:rPr>
          <w:rFonts w:ascii="Times New Roman" w:hAnsi="Times New Roman" w:cs="Times New Roman"/>
          <w:sz w:val="24"/>
          <w:szCs w:val="24"/>
          <w:lang w:val="es-MX"/>
        </w:rPr>
        <w:t>, 2022, p. 426.)</w:t>
      </w:r>
    </w:p>
  </w:footnote>
  <w:footnote w:id="8">
    <w:p w14:paraId="3E261F61" w14:textId="77777777" w:rsidR="007A522C" w:rsidRPr="002006A2" w:rsidRDefault="007A522C" w:rsidP="002006A2">
      <w:pPr>
        <w:pStyle w:val="FootnoteText"/>
        <w:jc w:val="both"/>
        <w:rPr>
          <w:rFonts w:ascii="Times New Roman" w:hAnsi="Times New Roman" w:cs="Times New Roman"/>
          <w:sz w:val="24"/>
          <w:szCs w:val="24"/>
          <w:lang w:val="es-MX"/>
        </w:rPr>
      </w:pPr>
      <w:r w:rsidRPr="002006A2">
        <w:rPr>
          <w:rStyle w:val="FootnoteReference"/>
          <w:rFonts w:ascii="Times New Roman" w:hAnsi="Times New Roman" w:cs="Times New Roman"/>
          <w:sz w:val="24"/>
          <w:szCs w:val="24"/>
        </w:rPr>
        <w:footnoteRef/>
      </w:r>
      <w:r w:rsidRPr="002006A2">
        <w:rPr>
          <w:rFonts w:ascii="Times New Roman" w:hAnsi="Times New Roman" w:cs="Times New Roman"/>
          <w:sz w:val="24"/>
          <w:szCs w:val="24"/>
          <w:lang w:val="fr-CA"/>
        </w:rPr>
        <w:t xml:space="preserve"> Também se poderia argumentar que uma fragmentação é inerente ao </w:t>
      </w:r>
      <w:r w:rsidRPr="002006A2">
        <w:rPr>
          <w:rFonts w:ascii="Times New Roman" w:hAnsi="Times New Roman" w:cs="Times New Roman"/>
          <w:i/>
          <w:sz w:val="24"/>
          <w:szCs w:val="24"/>
          <w:lang w:val="fr-CA"/>
        </w:rPr>
        <w:t>ius cogens</w:t>
      </w:r>
      <w:r w:rsidRPr="002006A2">
        <w:rPr>
          <w:rFonts w:ascii="Times New Roman" w:hAnsi="Times New Roman" w:cs="Times New Roman"/>
          <w:sz w:val="24"/>
          <w:szCs w:val="24"/>
          <w:lang w:val="fr-CA"/>
        </w:rPr>
        <w:t xml:space="preserve"> associada ao direito ocidental da modernidade, porque o dito </w:t>
      </w:r>
      <w:r w:rsidRPr="002006A2">
        <w:rPr>
          <w:rFonts w:ascii="Times New Roman" w:hAnsi="Times New Roman" w:cs="Times New Roman"/>
          <w:i/>
          <w:sz w:val="24"/>
          <w:szCs w:val="24"/>
          <w:lang w:val="fr-CA"/>
        </w:rPr>
        <w:t>ius cogens</w:t>
      </w:r>
      <w:r w:rsidRPr="002006A2">
        <w:rPr>
          <w:rFonts w:ascii="Times New Roman" w:hAnsi="Times New Roman" w:cs="Times New Roman"/>
          <w:sz w:val="24"/>
          <w:szCs w:val="24"/>
          <w:lang w:val="fr-CA"/>
        </w:rPr>
        <w:t xml:space="preserve"> é incompatível com a lei do universo como demonstrado pela crise climática e o declínio da biodiversidade. </w:t>
      </w:r>
      <w:r w:rsidRPr="002006A2">
        <w:rPr>
          <w:rFonts w:ascii="Times New Roman" w:hAnsi="Times New Roman" w:cs="Times New Roman"/>
          <w:sz w:val="24"/>
          <w:szCs w:val="24"/>
          <w:lang w:val="es-MX"/>
        </w:rPr>
        <w:t xml:space="preserve">O dito </w:t>
      </w:r>
      <w:r w:rsidRPr="002006A2">
        <w:rPr>
          <w:rFonts w:ascii="Times New Roman" w:hAnsi="Times New Roman" w:cs="Times New Roman"/>
          <w:i/>
          <w:sz w:val="24"/>
          <w:szCs w:val="24"/>
          <w:lang w:val="es-MX"/>
        </w:rPr>
        <w:t>ius cogens</w:t>
      </w:r>
      <w:r w:rsidRPr="002006A2">
        <w:rPr>
          <w:rFonts w:ascii="Times New Roman" w:hAnsi="Times New Roman" w:cs="Times New Roman"/>
          <w:sz w:val="24"/>
          <w:szCs w:val="24"/>
          <w:lang w:val="es-MX"/>
        </w:rPr>
        <w:t xml:space="preserve"> fragmentou assim a unidade do direito e a lei do universo.</w:t>
      </w:r>
    </w:p>
  </w:footnote>
  <w:footnote w:id="9">
    <w:p w14:paraId="61F4E9D2" w14:textId="77777777" w:rsidR="007A522C" w:rsidRPr="002006A2" w:rsidRDefault="007A522C" w:rsidP="002006A2">
      <w:pPr>
        <w:pStyle w:val="FootnoteText"/>
        <w:jc w:val="both"/>
        <w:rPr>
          <w:rFonts w:ascii="Times New Roman" w:hAnsi="Times New Roman" w:cs="Times New Roman"/>
          <w:sz w:val="24"/>
          <w:szCs w:val="24"/>
          <w:lang w:val="fr-CA"/>
        </w:rPr>
      </w:pPr>
      <w:r w:rsidRPr="002006A2">
        <w:rPr>
          <w:rStyle w:val="FootnoteReference"/>
          <w:rFonts w:ascii="Times New Roman" w:hAnsi="Times New Roman" w:cs="Times New Roman"/>
          <w:sz w:val="24"/>
          <w:szCs w:val="24"/>
        </w:rPr>
        <w:footnoteRef/>
      </w:r>
      <w:r w:rsidRPr="002006A2">
        <w:rPr>
          <w:rFonts w:ascii="Times New Roman" w:hAnsi="Times New Roman" w:cs="Times New Roman"/>
          <w:sz w:val="24"/>
          <w:szCs w:val="24"/>
          <w:lang w:val="fr-CA"/>
        </w:rPr>
        <w:t xml:space="preserve"> "Estúpido" não é a palavra mais profissional, mas descreve perfeitamente </w:t>
      </w:r>
      <w:proofErr w:type="gramStart"/>
      <w:r w:rsidRPr="002006A2">
        <w:rPr>
          <w:rFonts w:ascii="Times New Roman" w:hAnsi="Times New Roman" w:cs="Times New Roman"/>
          <w:sz w:val="24"/>
          <w:szCs w:val="24"/>
          <w:lang w:val="fr-CA"/>
        </w:rPr>
        <w:t>a</w:t>
      </w:r>
      <w:proofErr w:type="gramEnd"/>
      <w:r w:rsidRPr="002006A2">
        <w:rPr>
          <w:rFonts w:ascii="Times New Roman" w:hAnsi="Times New Roman" w:cs="Times New Roman"/>
          <w:sz w:val="24"/>
          <w:szCs w:val="24"/>
          <w:lang w:val="fr-CA"/>
        </w:rPr>
        <w:t xml:space="preserve"> violência contra o universo.</w:t>
      </w:r>
    </w:p>
  </w:footnote>
  <w:footnote w:id="10">
    <w:p w14:paraId="5DAC65FC" w14:textId="77777777" w:rsidR="007A522C" w:rsidRPr="002006A2" w:rsidRDefault="007A522C" w:rsidP="002006A2">
      <w:pPr>
        <w:pStyle w:val="FootnoteText"/>
        <w:jc w:val="both"/>
        <w:rPr>
          <w:rFonts w:ascii="Times New Roman" w:hAnsi="Times New Roman" w:cs="Times New Roman"/>
          <w:sz w:val="24"/>
          <w:szCs w:val="24"/>
          <w:lang w:val="fr-CA"/>
        </w:rPr>
      </w:pPr>
      <w:r w:rsidRPr="002006A2">
        <w:rPr>
          <w:rStyle w:val="FootnoteReference"/>
          <w:rFonts w:ascii="Times New Roman" w:hAnsi="Times New Roman" w:cs="Times New Roman"/>
          <w:sz w:val="24"/>
          <w:szCs w:val="24"/>
        </w:rPr>
        <w:footnoteRef/>
      </w:r>
      <w:r w:rsidRPr="002006A2">
        <w:rPr>
          <w:rFonts w:ascii="Times New Roman" w:hAnsi="Times New Roman" w:cs="Times New Roman"/>
          <w:sz w:val="24"/>
          <w:szCs w:val="24"/>
          <w:lang w:val="fr-CA"/>
        </w:rPr>
        <w:t xml:space="preserve"> O termo "direito internacional" é motivado para as erudições de Francisco de Vitoria e Domingo de Soto, porque reconheceram a soberania das Nações Indígenas da Ixachitlān. O termo "direito interestadual" deve ser usado quando a soberania das Nações Indígenas da Ixachitlān e além é negada ou ignorada.</w:t>
      </w:r>
    </w:p>
  </w:footnote>
  <w:footnote w:id="11">
    <w:p w14:paraId="5D84E703" w14:textId="1A03E9E7" w:rsidR="007A522C" w:rsidRPr="002006A2" w:rsidRDefault="007A522C" w:rsidP="002006A2">
      <w:pPr>
        <w:pStyle w:val="FootnoteText"/>
        <w:jc w:val="both"/>
        <w:rPr>
          <w:rFonts w:ascii="Times New Roman" w:hAnsi="Times New Roman" w:cs="Times New Roman"/>
          <w:sz w:val="24"/>
          <w:szCs w:val="24"/>
          <w:lang w:val="es-MX"/>
        </w:rPr>
      </w:pPr>
      <w:r w:rsidRPr="002006A2">
        <w:rPr>
          <w:rStyle w:val="FootnoteReference"/>
          <w:rFonts w:ascii="Times New Roman" w:hAnsi="Times New Roman" w:cs="Times New Roman"/>
          <w:sz w:val="24"/>
          <w:szCs w:val="24"/>
        </w:rPr>
        <w:footnoteRef/>
      </w:r>
      <w:r w:rsidRPr="002006A2">
        <w:rPr>
          <w:rFonts w:ascii="Times New Roman" w:hAnsi="Times New Roman" w:cs="Times New Roman"/>
          <w:sz w:val="24"/>
          <w:szCs w:val="24"/>
          <w:lang w:val="es-MX"/>
        </w:rPr>
        <w:t xml:space="preserve"> O projeto de paz perpétua após a Segunda Guerra Mundial é notável em sua dependência do direito interestadual associado à modernidade ocidental. A experiência das Nações Indígenas ao redor do globo tem sido de que a modernidade ocidental se funda no eurocentrismo, no colonialismo e na colonialidade desde o seu início, ou seja, o dia em que a Nação Lucaiana foi confrontada com as silhuetas nefastas da Niña, da Pinta e da Santa Maria no horizonte em 1492. A modernidade ocidental, portanto, apenas forneceu a base para a violência e os genocídios. Veja também: </w:t>
      </w:r>
      <w:r w:rsidRPr="00203BB9">
        <w:rPr>
          <w:rFonts w:ascii="Times New Roman" w:hAnsi="Times New Roman" w:cs="Times New Roman"/>
          <w:caps/>
          <w:sz w:val="24"/>
          <w:szCs w:val="24"/>
          <w:lang w:val="es-MX"/>
        </w:rPr>
        <w:t>Silvino</w:t>
      </w:r>
      <w:r w:rsidRPr="002006A2">
        <w:rPr>
          <w:rFonts w:ascii="Times New Roman" w:hAnsi="Times New Roman" w:cs="Times New Roman"/>
          <w:sz w:val="24"/>
          <w:szCs w:val="24"/>
          <w:lang w:val="es-MX"/>
        </w:rPr>
        <w:t xml:space="preserve"> e </w:t>
      </w:r>
      <w:r w:rsidRPr="00203BB9">
        <w:rPr>
          <w:rFonts w:ascii="Times New Roman" w:hAnsi="Times New Roman" w:cs="Times New Roman"/>
          <w:caps/>
          <w:sz w:val="24"/>
          <w:szCs w:val="24"/>
          <w:lang w:val="es-MX"/>
        </w:rPr>
        <w:t>Borges</w:t>
      </w:r>
      <w:r>
        <w:rPr>
          <w:rFonts w:ascii="Times New Roman" w:hAnsi="Times New Roman" w:cs="Times New Roman"/>
          <w:sz w:val="24"/>
          <w:szCs w:val="24"/>
          <w:lang w:val="es-MX"/>
        </w:rPr>
        <w:t xml:space="preserve"> </w:t>
      </w:r>
      <w:r w:rsidRPr="002006A2">
        <w:rPr>
          <w:rFonts w:ascii="Times New Roman" w:hAnsi="Times New Roman" w:cs="Times New Roman"/>
          <w:sz w:val="24"/>
          <w:szCs w:val="24"/>
          <w:lang w:val="es-MX"/>
        </w:rPr>
        <w:t>(2021, pp. 124-128</w:t>
      </w:r>
      <w:r>
        <w:rPr>
          <w:rFonts w:ascii="Times New Roman" w:hAnsi="Times New Roman" w:cs="Times New Roman"/>
          <w:sz w:val="24"/>
          <w:szCs w:val="24"/>
          <w:lang w:val="es-MX"/>
        </w:rPr>
        <w:t>)</w:t>
      </w:r>
      <w:r w:rsidRPr="002006A2">
        <w:rPr>
          <w:rFonts w:ascii="Times New Roman" w:hAnsi="Times New Roman" w:cs="Times New Roman"/>
          <w:sz w:val="24"/>
          <w:szCs w:val="24"/>
          <w:lang w:val="es-MX"/>
        </w:rPr>
        <w:t>.</w:t>
      </w:r>
    </w:p>
  </w:footnote>
  <w:footnote w:id="12">
    <w:p w14:paraId="4DB7A343" w14:textId="705319B0" w:rsidR="00062A5A" w:rsidRPr="00FF0FD2" w:rsidRDefault="00062A5A" w:rsidP="00FF0FD2">
      <w:pPr>
        <w:pStyle w:val="FootnoteText"/>
        <w:jc w:val="both"/>
        <w:rPr>
          <w:rFonts w:ascii="Times New Roman" w:hAnsi="Times New Roman" w:cs="Times New Roman"/>
          <w:sz w:val="24"/>
          <w:szCs w:val="24"/>
          <w:lang w:val="es-MX"/>
        </w:rPr>
      </w:pPr>
      <w:r w:rsidRPr="00FF0FD2">
        <w:rPr>
          <w:rStyle w:val="FootnoteReference"/>
          <w:rFonts w:ascii="Times New Roman" w:hAnsi="Times New Roman" w:cs="Times New Roman"/>
          <w:sz w:val="24"/>
          <w:szCs w:val="24"/>
        </w:rPr>
        <w:footnoteRef/>
      </w:r>
      <w:r w:rsidRPr="00FF0FD2">
        <w:rPr>
          <w:rFonts w:ascii="Times New Roman" w:hAnsi="Times New Roman" w:cs="Times New Roman"/>
          <w:sz w:val="24"/>
          <w:szCs w:val="24"/>
          <w:lang w:val="es-MX"/>
        </w:rPr>
        <w:t xml:space="preserve"> </w:t>
      </w:r>
      <w:r w:rsidR="00FF0FD2" w:rsidRPr="00FF0FD2">
        <w:rPr>
          <w:rFonts w:ascii="Times New Roman" w:hAnsi="Times New Roman" w:cs="Times New Roman"/>
          <w:sz w:val="24"/>
          <w:szCs w:val="24"/>
          <w:lang w:val="es-MX"/>
        </w:rPr>
        <w:t>O restabelecimento do aspecto espiritual é crucial do ponto de vista dos sistemas jurídicos baseados nas cosmovisões das Nações Indígenas da Ixachitlān, pois as cosmovisões e, portanto, os sistemas jurídicos das Nações Indígenas da Ixachitlān são holísticos e não antropocêntricos. A compartimentalização típica do Ocidente, ou seja, compartimentos separados para religião, direito, língua, cultura, química, biologia e assim por diante, viola o holismo encontrado no pensamento das Nações Indígenas da Ixachitlān</w:t>
      </w:r>
      <w:r w:rsidR="00F02913">
        <w:rPr>
          <w:rFonts w:ascii="Times New Roman" w:hAnsi="Times New Roman" w:cs="Times New Roman"/>
          <w:sz w:val="24"/>
          <w:szCs w:val="24"/>
          <w:lang w:val="es-MX"/>
        </w:rPr>
        <w:t xml:space="preserve"> (</w:t>
      </w:r>
      <w:r w:rsidR="00F02913" w:rsidRPr="00F02913">
        <w:rPr>
          <w:rFonts w:ascii="Times New Roman" w:hAnsi="Times New Roman" w:cs="Times New Roman"/>
          <w:caps/>
          <w:sz w:val="24"/>
          <w:szCs w:val="24"/>
          <w:lang w:val="es-MX"/>
        </w:rPr>
        <w:t>Niño Vargas</w:t>
      </w:r>
      <w:r w:rsidR="00F02913">
        <w:rPr>
          <w:rFonts w:ascii="Times New Roman" w:hAnsi="Times New Roman" w:cs="Times New Roman"/>
          <w:sz w:val="24"/>
          <w:szCs w:val="24"/>
          <w:lang w:val="es-MX"/>
        </w:rPr>
        <w:t>, 2020, pp. 62-63)</w:t>
      </w:r>
      <w:r w:rsidR="00FF0FD2" w:rsidRPr="00FF0FD2">
        <w:rPr>
          <w:rFonts w:ascii="Times New Roman" w:hAnsi="Times New Roman" w:cs="Times New Roman"/>
          <w:sz w:val="24"/>
          <w:szCs w:val="24"/>
          <w:lang w:val="es-MX"/>
        </w:rPr>
        <w:t>. Esta compartimentalização é consequentemente inaplicável em toda Ixachitlān.</w:t>
      </w:r>
    </w:p>
  </w:footnote>
  <w:footnote w:id="13">
    <w:p w14:paraId="7E825B83" w14:textId="77777777" w:rsidR="007A522C" w:rsidRPr="002006A2" w:rsidRDefault="007A522C" w:rsidP="002006A2">
      <w:pPr>
        <w:pStyle w:val="FootnoteText"/>
        <w:jc w:val="both"/>
        <w:rPr>
          <w:rFonts w:ascii="Times New Roman" w:hAnsi="Times New Roman" w:cs="Times New Roman"/>
          <w:sz w:val="24"/>
          <w:szCs w:val="24"/>
          <w:lang w:val="fr-CA"/>
        </w:rPr>
      </w:pPr>
      <w:r w:rsidRPr="002006A2">
        <w:rPr>
          <w:rStyle w:val="FootnoteReference"/>
          <w:rFonts w:ascii="Times New Roman" w:hAnsi="Times New Roman" w:cs="Times New Roman"/>
          <w:sz w:val="24"/>
          <w:szCs w:val="24"/>
        </w:rPr>
        <w:footnoteRef/>
      </w:r>
      <w:r w:rsidRPr="002006A2">
        <w:rPr>
          <w:rFonts w:ascii="Times New Roman" w:hAnsi="Times New Roman" w:cs="Times New Roman"/>
          <w:sz w:val="24"/>
          <w:szCs w:val="24"/>
          <w:lang w:val="fr-CA"/>
        </w:rPr>
        <w:t xml:space="preserve"> O termo "cuīlonyōtl" no </w:t>
      </w:r>
      <w:r w:rsidRPr="002006A2">
        <w:rPr>
          <w:rFonts w:ascii="Times New Roman" w:hAnsi="Times New Roman" w:cs="Times New Roman"/>
          <w:i/>
          <w:sz w:val="24"/>
          <w:szCs w:val="24"/>
          <w:lang w:val="fr-CA"/>
        </w:rPr>
        <w:t>nawatlahtolli</w:t>
      </w:r>
      <w:r w:rsidRPr="002006A2">
        <w:rPr>
          <w:rFonts w:ascii="Times New Roman" w:hAnsi="Times New Roman" w:cs="Times New Roman"/>
          <w:sz w:val="24"/>
          <w:szCs w:val="24"/>
          <w:lang w:val="fr-CA"/>
        </w:rPr>
        <w:t xml:space="preserve"> (náhuatl) clássico foi traduzido como homossexualidade.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CC2FD" w14:textId="077DE4B6" w:rsidR="007A522C" w:rsidRPr="00317E93" w:rsidRDefault="007A522C" w:rsidP="00252B62">
    <w:pPr>
      <w:pStyle w:val="Header"/>
      <w:jc w:val="center"/>
      <w:rPr>
        <w:sz w:val="20"/>
        <w:szCs w:val="20"/>
        <w:lang w:val="fr-CA"/>
      </w:rPr>
    </w:pPr>
    <w:r w:rsidRPr="00317E93">
      <w:rPr>
        <w:sz w:val="20"/>
        <w:szCs w:val="20"/>
        <w:lang w:val="fr-CA"/>
      </w:rPr>
      <w:t>Qual ius cogens é normativo na Ixachitlān</w:t>
    </w:r>
    <w:r>
      <w:rPr>
        <w:sz w:val="20"/>
        <w:szCs w:val="20"/>
        <w:lang w:val="fr-CA"/>
      </w:rPr>
      <w:t xml:space="preserve"> (as Américas)</w:t>
    </w:r>
    <w:r w:rsidRPr="00317E93">
      <w:rPr>
        <w:sz w:val="20"/>
        <w:szCs w:val="20"/>
        <w:lang w:val="fr-CA"/>
      </w:rPr>
      <w:t>?</w:t>
    </w:r>
  </w:p>
  <w:p w14:paraId="552124DF" w14:textId="77777777" w:rsidR="007A522C" w:rsidRPr="00317E93" w:rsidRDefault="007A522C">
    <w:pPr>
      <w:pStyle w:val="Header"/>
      <w:rPr>
        <w:lang w:val="fr-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2B3545"/>
    <w:multiLevelType w:val="hybridMultilevel"/>
    <w:tmpl w:val="D1AA0280"/>
    <w:lvl w:ilvl="0" w:tplc="FAB21B3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0FC3ECD"/>
    <w:multiLevelType w:val="hybridMultilevel"/>
    <w:tmpl w:val="BEA681BE"/>
    <w:lvl w:ilvl="0" w:tplc="E4F65E9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1D84657"/>
    <w:multiLevelType w:val="hybridMultilevel"/>
    <w:tmpl w:val="E4CCF0FA"/>
    <w:lvl w:ilvl="0" w:tplc="D7EE553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8BF"/>
    <w:rsid w:val="0000032B"/>
    <w:rsid w:val="00001AB8"/>
    <w:rsid w:val="00002A4F"/>
    <w:rsid w:val="00006573"/>
    <w:rsid w:val="00006867"/>
    <w:rsid w:val="00011919"/>
    <w:rsid w:val="0001301B"/>
    <w:rsid w:val="00014022"/>
    <w:rsid w:val="00021594"/>
    <w:rsid w:val="000224FE"/>
    <w:rsid w:val="00023F8B"/>
    <w:rsid w:val="0002545C"/>
    <w:rsid w:val="000270E0"/>
    <w:rsid w:val="000279C0"/>
    <w:rsid w:val="00036487"/>
    <w:rsid w:val="00042194"/>
    <w:rsid w:val="00050B35"/>
    <w:rsid w:val="00052F94"/>
    <w:rsid w:val="000605A6"/>
    <w:rsid w:val="00062A5A"/>
    <w:rsid w:val="00075C7C"/>
    <w:rsid w:val="000910DA"/>
    <w:rsid w:val="00093715"/>
    <w:rsid w:val="00093996"/>
    <w:rsid w:val="000945B1"/>
    <w:rsid w:val="00096837"/>
    <w:rsid w:val="00096C43"/>
    <w:rsid w:val="000B3823"/>
    <w:rsid w:val="000B478A"/>
    <w:rsid w:val="000B4A5F"/>
    <w:rsid w:val="000C035C"/>
    <w:rsid w:val="000C15A4"/>
    <w:rsid w:val="000C1603"/>
    <w:rsid w:val="000C274E"/>
    <w:rsid w:val="000C7FA5"/>
    <w:rsid w:val="000D0048"/>
    <w:rsid w:val="000E03D2"/>
    <w:rsid w:val="000E3AB3"/>
    <w:rsid w:val="000E7614"/>
    <w:rsid w:val="000F1CDF"/>
    <w:rsid w:val="000F2410"/>
    <w:rsid w:val="000F513A"/>
    <w:rsid w:val="00101E47"/>
    <w:rsid w:val="00106A4C"/>
    <w:rsid w:val="00112B31"/>
    <w:rsid w:val="00113576"/>
    <w:rsid w:val="00116FD0"/>
    <w:rsid w:val="00120271"/>
    <w:rsid w:val="001209CC"/>
    <w:rsid w:val="00141C2C"/>
    <w:rsid w:val="00143A33"/>
    <w:rsid w:val="001557D5"/>
    <w:rsid w:val="00156AB1"/>
    <w:rsid w:val="001670E5"/>
    <w:rsid w:val="00177DBA"/>
    <w:rsid w:val="0019358D"/>
    <w:rsid w:val="00197116"/>
    <w:rsid w:val="001B0CF5"/>
    <w:rsid w:val="001B4FD6"/>
    <w:rsid w:val="001C068D"/>
    <w:rsid w:val="001D0A47"/>
    <w:rsid w:val="001E0493"/>
    <w:rsid w:val="001E32C9"/>
    <w:rsid w:val="001E541E"/>
    <w:rsid w:val="002006A2"/>
    <w:rsid w:val="00203BB9"/>
    <w:rsid w:val="00204914"/>
    <w:rsid w:val="002073F2"/>
    <w:rsid w:val="00211A83"/>
    <w:rsid w:val="00225F82"/>
    <w:rsid w:val="00230A32"/>
    <w:rsid w:val="0023290E"/>
    <w:rsid w:val="002361DF"/>
    <w:rsid w:val="00237DBD"/>
    <w:rsid w:val="00251732"/>
    <w:rsid w:val="00252B62"/>
    <w:rsid w:val="00252EDA"/>
    <w:rsid w:val="0025488A"/>
    <w:rsid w:val="002558EB"/>
    <w:rsid w:val="00265D9A"/>
    <w:rsid w:val="00266FDD"/>
    <w:rsid w:val="00267118"/>
    <w:rsid w:val="002737AB"/>
    <w:rsid w:val="00290681"/>
    <w:rsid w:val="00291354"/>
    <w:rsid w:val="00291492"/>
    <w:rsid w:val="002A2886"/>
    <w:rsid w:val="002A7CDA"/>
    <w:rsid w:val="002B0B9A"/>
    <w:rsid w:val="002B1811"/>
    <w:rsid w:val="002B4FD1"/>
    <w:rsid w:val="002D011E"/>
    <w:rsid w:val="002D04D9"/>
    <w:rsid w:val="002D1F91"/>
    <w:rsid w:val="002D2036"/>
    <w:rsid w:val="002E45B0"/>
    <w:rsid w:val="002E5A50"/>
    <w:rsid w:val="002F0E95"/>
    <w:rsid w:val="00310033"/>
    <w:rsid w:val="00317E93"/>
    <w:rsid w:val="003310FF"/>
    <w:rsid w:val="003317C9"/>
    <w:rsid w:val="00331E99"/>
    <w:rsid w:val="003454F8"/>
    <w:rsid w:val="00354D64"/>
    <w:rsid w:val="00360AAC"/>
    <w:rsid w:val="0038170C"/>
    <w:rsid w:val="0039119D"/>
    <w:rsid w:val="00397D5F"/>
    <w:rsid w:val="003B1A8F"/>
    <w:rsid w:val="003D1383"/>
    <w:rsid w:val="003D61E2"/>
    <w:rsid w:val="003D7C3F"/>
    <w:rsid w:val="003E267F"/>
    <w:rsid w:val="003E4C8B"/>
    <w:rsid w:val="003E69A4"/>
    <w:rsid w:val="003F2314"/>
    <w:rsid w:val="003F4AAE"/>
    <w:rsid w:val="00400BFD"/>
    <w:rsid w:val="00414907"/>
    <w:rsid w:val="004246A1"/>
    <w:rsid w:val="0042569F"/>
    <w:rsid w:val="0043238F"/>
    <w:rsid w:val="00442742"/>
    <w:rsid w:val="00444541"/>
    <w:rsid w:val="00450983"/>
    <w:rsid w:val="00457C57"/>
    <w:rsid w:val="00460E43"/>
    <w:rsid w:val="004736F4"/>
    <w:rsid w:val="00473CD0"/>
    <w:rsid w:val="00482E6A"/>
    <w:rsid w:val="0048608C"/>
    <w:rsid w:val="0048651B"/>
    <w:rsid w:val="00492FE9"/>
    <w:rsid w:val="00495D73"/>
    <w:rsid w:val="004A15D0"/>
    <w:rsid w:val="004B2B27"/>
    <w:rsid w:val="004D0D08"/>
    <w:rsid w:val="004D54AE"/>
    <w:rsid w:val="004E27CB"/>
    <w:rsid w:val="004F1A7F"/>
    <w:rsid w:val="004F2F6D"/>
    <w:rsid w:val="005002F2"/>
    <w:rsid w:val="005050F7"/>
    <w:rsid w:val="0050513F"/>
    <w:rsid w:val="00505735"/>
    <w:rsid w:val="0050785C"/>
    <w:rsid w:val="00527E7C"/>
    <w:rsid w:val="005365B3"/>
    <w:rsid w:val="005413CA"/>
    <w:rsid w:val="00543479"/>
    <w:rsid w:val="00543713"/>
    <w:rsid w:val="00550482"/>
    <w:rsid w:val="00550B78"/>
    <w:rsid w:val="005574B5"/>
    <w:rsid w:val="00574567"/>
    <w:rsid w:val="005809E3"/>
    <w:rsid w:val="00580ADF"/>
    <w:rsid w:val="00586679"/>
    <w:rsid w:val="005871C0"/>
    <w:rsid w:val="005A30D7"/>
    <w:rsid w:val="005A40D1"/>
    <w:rsid w:val="005A43DA"/>
    <w:rsid w:val="005B2D35"/>
    <w:rsid w:val="005D5F36"/>
    <w:rsid w:val="005D7E15"/>
    <w:rsid w:val="005E19AE"/>
    <w:rsid w:val="005E5C33"/>
    <w:rsid w:val="005F1D10"/>
    <w:rsid w:val="005F6022"/>
    <w:rsid w:val="00601EC6"/>
    <w:rsid w:val="00610307"/>
    <w:rsid w:val="00611D75"/>
    <w:rsid w:val="00612078"/>
    <w:rsid w:val="00613B0A"/>
    <w:rsid w:val="00630824"/>
    <w:rsid w:val="00634928"/>
    <w:rsid w:val="00636983"/>
    <w:rsid w:val="00645EA2"/>
    <w:rsid w:val="00655B91"/>
    <w:rsid w:val="0065652B"/>
    <w:rsid w:val="00662797"/>
    <w:rsid w:val="006664D5"/>
    <w:rsid w:val="006842D3"/>
    <w:rsid w:val="00685132"/>
    <w:rsid w:val="006A1E89"/>
    <w:rsid w:val="006B05C2"/>
    <w:rsid w:val="006B494E"/>
    <w:rsid w:val="006C7279"/>
    <w:rsid w:val="006D7348"/>
    <w:rsid w:val="006E0070"/>
    <w:rsid w:val="006F0471"/>
    <w:rsid w:val="006F0E6F"/>
    <w:rsid w:val="006F1BF5"/>
    <w:rsid w:val="006F4F74"/>
    <w:rsid w:val="007075C7"/>
    <w:rsid w:val="00715111"/>
    <w:rsid w:val="00726B0B"/>
    <w:rsid w:val="007422F5"/>
    <w:rsid w:val="00752C62"/>
    <w:rsid w:val="00763B75"/>
    <w:rsid w:val="007673ED"/>
    <w:rsid w:val="007700E0"/>
    <w:rsid w:val="007776CE"/>
    <w:rsid w:val="00790822"/>
    <w:rsid w:val="00795948"/>
    <w:rsid w:val="00796774"/>
    <w:rsid w:val="007A2AD9"/>
    <w:rsid w:val="007A4318"/>
    <w:rsid w:val="007A522C"/>
    <w:rsid w:val="007B5CF9"/>
    <w:rsid w:val="007C1330"/>
    <w:rsid w:val="007C2392"/>
    <w:rsid w:val="007C2A53"/>
    <w:rsid w:val="007C2D6E"/>
    <w:rsid w:val="007D0D63"/>
    <w:rsid w:val="007D5FAC"/>
    <w:rsid w:val="007D7201"/>
    <w:rsid w:val="007E1E2F"/>
    <w:rsid w:val="007E4F9D"/>
    <w:rsid w:val="007E5672"/>
    <w:rsid w:val="007F3418"/>
    <w:rsid w:val="00801853"/>
    <w:rsid w:val="008163F4"/>
    <w:rsid w:val="008304A7"/>
    <w:rsid w:val="0083639A"/>
    <w:rsid w:val="00836D55"/>
    <w:rsid w:val="00842300"/>
    <w:rsid w:val="00860CCB"/>
    <w:rsid w:val="00862764"/>
    <w:rsid w:val="00862FF9"/>
    <w:rsid w:val="008667C0"/>
    <w:rsid w:val="00872284"/>
    <w:rsid w:val="00875241"/>
    <w:rsid w:val="008767DE"/>
    <w:rsid w:val="008860B8"/>
    <w:rsid w:val="008A4CA6"/>
    <w:rsid w:val="008A57F2"/>
    <w:rsid w:val="008B184F"/>
    <w:rsid w:val="008C69F9"/>
    <w:rsid w:val="008C730C"/>
    <w:rsid w:val="008E2CFD"/>
    <w:rsid w:val="008E2FC0"/>
    <w:rsid w:val="008E3418"/>
    <w:rsid w:val="008E491E"/>
    <w:rsid w:val="008F448E"/>
    <w:rsid w:val="00910EFD"/>
    <w:rsid w:val="00912949"/>
    <w:rsid w:val="00915ECE"/>
    <w:rsid w:val="00921022"/>
    <w:rsid w:val="009223AE"/>
    <w:rsid w:val="00924D9A"/>
    <w:rsid w:val="00933B90"/>
    <w:rsid w:val="00935019"/>
    <w:rsid w:val="0093797E"/>
    <w:rsid w:val="00940448"/>
    <w:rsid w:val="00941757"/>
    <w:rsid w:val="00942DB4"/>
    <w:rsid w:val="00956BE5"/>
    <w:rsid w:val="00960AC8"/>
    <w:rsid w:val="009626E4"/>
    <w:rsid w:val="00965C04"/>
    <w:rsid w:val="00976D32"/>
    <w:rsid w:val="00986951"/>
    <w:rsid w:val="00990AC5"/>
    <w:rsid w:val="009947D6"/>
    <w:rsid w:val="00997C5F"/>
    <w:rsid w:val="009B07F0"/>
    <w:rsid w:val="009B399C"/>
    <w:rsid w:val="009C3D14"/>
    <w:rsid w:val="009C602C"/>
    <w:rsid w:val="009D1D3C"/>
    <w:rsid w:val="009D5678"/>
    <w:rsid w:val="009D7A99"/>
    <w:rsid w:val="009E4B8E"/>
    <w:rsid w:val="009F0342"/>
    <w:rsid w:val="009F15C6"/>
    <w:rsid w:val="009F2757"/>
    <w:rsid w:val="00A16DE2"/>
    <w:rsid w:val="00A31DD0"/>
    <w:rsid w:val="00A31F3F"/>
    <w:rsid w:val="00A40C31"/>
    <w:rsid w:val="00A45CD2"/>
    <w:rsid w:val="00A5589D"/>
    <w:rsid w:val="00A60195"/>
    <w:rsid w:val="00A6071B"/>
    <w:rsid w:val="00A660CF"/>
    <w:rsid w:val="00A66264"/>
    <w:rsid w:val="00A80F5A"/>
    <w:rsid w:val="00A81707"/>
    <w:rsid w:val="00A817DD"/>
    <w:rsid w:val="00A8272E"/>
    <w:rsid w:val="00A873D6"/>
    <w:rsid w:val="00A91521"/>
    <w:rsid w:val="00AA7F33"/>
    <w:rsid w:val="00AC06F2"/>
    <w:rsid w:val="00AE069F"/>
    <w:rsid w:val="00AE4135"/>
    <w:rsid w:val="00AF0D24"/>
    <w:rsid w:val="00AF3510"/>
    <w:rsid w:val="00B02390"/>
    <w:rsid w:val="00B07199"/>
    <w:rsid w:val="00B2005D"/>
    <w:rsid w:val="00B20AF6"/>
    <w:rsid w:val="00B332FE"/>
    <w:rsid w:val="00B421F8"/>
    <w:rsid w:val="00B44203"/>
    <w:rsid w:val="00B47547"/>
    <w:rsid w:val="00B50886"/>
    <w:rsid w:val="00B515EB"/>
    <w:rsid w:val="00B61E2C"/>
    <w:rsid w:val="00B677C9"/>
    <w:rsid w:val="00B70D26"/>
    <w:rsid w:val="00B73E13"/>
    <w:rsid w:val="00B8070C"/>
    <w:rsid w:val="00B81405"/>
    <w:rsid w:val="00B904CF"/>
    <w:rsid w:val="00B91046"/>
    <w:rsid w:val="00BA373B"/>
    <w:rsid w:val="00BA3C42"/>
    <w:rsid w:val="00BA62E7"/>
    <w:rsid w:val="00BA75EB"/>
    <w:rsid w:val="00BB0647"/>
    <w:rsid w:val="00BB7912"/>
    <w:rsid w:val="00BD7098"/>
    <w:rsid w:val="00BE4001"/>
    <w:rsid w:val="00BE5145"/>
    <w:rsid w:val="00C01F9C"/>
    <w:rsid w:val="00C06413"/>
    <w:rsid w:val="00C104B6"/>
    <w:rsid w:val="00C13E58"/>
    <w:rsid w:val="00C151E7"/>
    <w:rsid w:val="00C16841"/>
    <w:rsid w:val="00C178BF"/>
    <w:rsid w:val="00C17B5C"/>
    <w:rsid w:val="00C17E49"/>
    <w:rsid w:val="00C21DA4"/>
    <w:rsid w:val="00C42451"/>
    <w:rsid w:val="00C50F31"/>
    <w:rsid w:val="00C53119"/>
    <w:rsid w:val="00C56E46"/>
    <w:rsid w:val="00C66D00"/>
    <w:rsid w:val="00C94D91"/>
    <w:rsid w:val="00CA2825"/>
    <w:rsid w:val="00CA4CE4"/>
    <w:rsid w:val="00CB2B06"/>
    <w:rsid w:val="00CE01EA"/>
    <w:rsid w:val="00CE1BAA"/>
    <w:rsid w:val="00CF1C2D"/>
    <w:rsid w:val="00CF23DD"/>
    <w:rsid w:val="00CF523E"/>
    <w:rsid w:val="00CF632E"/>
    <w:rsid w:val="00CF73FF"/>
    <w:rsid w:val="00D06B1B"/>
    <w:rsid w:val="00D21D68"/>
    <w:rsid w:val="00D22C62"/>
    <w:rsid w:val="00D56854"/>
    <w:rsid w:val="00D56F59"/>
    <w:rsid w:val="00D625DD"/>
    <w:rsid w:val="00D84433"/>
    <w:rsid w:val="00D91259"/>
    <w:rsid w:val="00D9141A"/>
    <w:rsid w:val="00DA5038"/>
    <w:rsid w:val="00DA5917"/>
    <w:rsid w:val="00DB1BEF"/>
    <w:rsid w:val="00DB215D"/>
    <w:rsid w:val="00DB7A2E"/>
    <w:rsid w:val="00DD0DFB"/>
    <w:rsid w:val="00DE21E7"/>
    <w:rsid w:val="00DE2A5F"/>
    <w:rsid w:val="00DE3F3F"/>
    <w:rsid w:val="00DE5A88"/>
    <w:rsid w:val="00DE6517"/>
    <w:rsid w:val="00DF0F2E"/>
    <w:rsid w:val="00DF1787"/>
    <w:rsid w:val="00DF6021"/>
    <w:rsid w:val="00E00DB1"/>
    <w:rsid w:val="00E13530"/>
    <w:rsid w:val="00E14CA5"/>
    <w:rsid w:val="00E24FC0"/>
    <w:rsid w:val="00E50D06"/>
    <w:rsid w:val="00E52758"/>
    <w:rsid w:val="00E618C4"/>
    <w:rsid w:val="00E662F2"/>
    <w:rsid w:val="00E76D6E"/>
    <w:rsid w:val="00E76DE7"/>
    <w:rsid w:val="00E91964"/>
    <w:rsid w:val="00EA2E38"/>
    <w:rsid w:val="00EA4DFF"/>
    <w:rsid w:val="00EB1C98"/>
    <w:rsid w:val="00EB1F12"/>
    <w:rsid w:val="00EB419D"/>
    <w:rsid w:val="00EC64A2"/>
    <w:rsid w:val="00EC70E3"/>
    <w:rsid w:val="00ED57C5"/>
    <w:rsid w:val="00EE1BFB"/>
    <w:rsid w:val="00EE3506"/>
    <w:rsid w:val="00EE562F"/>
    <w:rsid w:val="00EE5D06"/>
    <w:rsid w:val="00F02913"/>
    <w:rsid w:val="00F02DD3"/>
    <w:rsid w:val="00F0603F"/>
    <w:rsid w:val="00F11818"/>
    <w:rsid w:val="00F12D72"/>
    <w:rsid w:val="00F13A11"/>
    <w:rsid w:val="00F2086D"/>
    <w:rsid w:val="00F21CEA"/>
    <w:rsid w:val="00F22415"/>
    <w:rsid w:val="00F22AF6"/>
    <w:rsid w:val="00F34802"/>
    <w:rsid w:val="00F3542B"/>
    <w:rsid w:val="00F436BF"/>
    <w:rsid w:val="00F45E5E"/>
    <w:rsid w:val="00F50C72"/>
    <w:rsid w:val="00F51D07"/>
    <w:rsid w:val="00F55C1B"/>
    <w:rsid w:val="00F63CB8"/>
    <w:rsid w:val="00F63FD7"/>
    <w:rsid w:val="00F667F0"/>
    <w:rsid w:val="00F74CCC"/>
    <w:rsid w:val="00F75825"/>
    <w:rsid w:val="00F8021C"/>
    <w:rsid w:val="00F8202E"/>
    <w:rsid w:val="00F92184"/>
    <w:rsid w:val="00F96741"/>
    <w:rsid w:val="00FA1EEA"/>
    <w:rsid w:val="00FB3FEF"/>
    <w:rsid w:val="00FB6896"/>
    <w:rsid w:val="00FB6D40"/>
    <w:rsid w:val="00FC5F87"/>
    <w:rsid w:val="00FC7D12"/>
    <w:rsid w:val="00FD33AF"/>
    <w:rsid w:val="00FE3B15"/>
    <w:rsid w:val="00FF0FD2"/>
    <w:rsid w:val="00FF3A8C"/>
    <w:rsid w:val="00FF7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70C30"/>
  <w15:chartTrackingRefBased/>
  <w15:docId w15:val="{7B605AE0-27D7-4395-B915-9CF22B1B3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52B6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491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7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8BF"/>
  </w:style>
  <w:style w:type="paragraph" w:styleId="Footer">
    <w:name w:val="footer"/>
    <w:basedOn w:val="Normal"/>
    <w:link w:val="FooterChar"/>
    <w:uiPriority w:val="99"/>
    <w:unhideWhenUsed/>
    <w:rsid w:val="00C17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8BF"/>
  </w:style>
  <w:style w:type="paragraph" w:styleId="Title">
    <w:name w:val="Title"/>
    <w:basedOn w:val="Normal"/>
    <w:next w:val="Normal"/>
    <w:link w:val="TitleChar"/>
    <w:uiPriority w:val="10"/>
    <w:qFormat/>
    <w:rsid w:val="00252B6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2B6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52B62"/>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unhideWhenUsed/>
    <w:rsid w:val="00B20AF6"/>
    <w:pPr>
      <w:spacing w:after="0" w:line="240" w:lineRule="auto"/>
    </w:pPr>
    <w:rPr>
      <w:sz w:val="20"/>
      <w:szCs w:val="20"/>
    </w:rPr>
  </w:style>
  <w:style w:type="character" w:customStyle="1" w:styleId="FootnoteTextChar">
    <w:name w:val="Footnote Text Char"/>
    <w:basedOn w:val="DefaultParagraphFont"/>
    <w:link w:val="FootnoteText"/>
    <w:uiPriority w:val="99"/>
    <w:rsid w:val="00B20AF6"/>
    <w:rPr>
      <w:sz w:val="20"/>
      <w:szCs w:val="20"/>
    </w:rPr>
  </w:style>
  <w:style w:type="character" w:styleId="FootnoteReference">
    <w:name w:val="footnote reference"/>
    <w:basedOn w:val="DefaultParagraphFont"/>
    <w:uiPriority w:val="99"/>
    <w:semiHidden/>
    <w:unhideWhenUsed/>
    <w:rsid w:val="00B20AF6"/>
    <w:rPr>
      <w:vertAlign w:val="superscript"/>
    </w:rPr>
  </w:style>
  <w:style w:type="character" w:customStyle="1" w:styleId="Heading2Char">
    <w:name w:val="Heading 2 Char"/>
    <w:basedOn w:val="DefaultParagraphFont"/>
    <w:link w:val="Heading2"/>
    <w:uiPriority w:val="9"/>
    <w:rsid w:val="008E491E"/>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9D1D3C"/>
    <w:pPr>
      <w:ind w:left="720"/>
      <w:contextualSpacing/>
    </w:pPr>
  </w:style>
  <w:style w:type="paragraph" w:styleId="Revision">
    <w:name w:val="Revision"/>
    <w:hidden/>
    <w:uiPriority w:val="99"/>
    <w:semiHidden/>
    <w:rsid w:val="008E3418"/>
    <w:pPr>
      <w:spacing w:after="0" w:line="240" w:lineRule="auto"/>
    </w:pPr>
  </w:style>
  <w:style w:type="character" w:styleId="CommentReference">
    <w:name w:val="annotation reference"/>
    <w:basedOn w:val="DefaultParagraphFont"/>
    <w:uiPriority w:val="99"/>
    <w:semiHidden/>
    <w:unhideWhenUsed/>
    <w:rsid w:val="008E3418"/>
    <w:rPr>
      <w:sz w:val="16"/>
      <w:szCs w:val="16"/>
    </w:rPr>
  </w:style>
  <w:style w:type="paragraph" w:styleId="CommentText">
    <w:name w:val="annotation text"/>
    <w:basedOn w:val="Normal"/>
    <w:link w:val="CommentTextChar"/>
    <w:uiPriority w:val="99"/>
    <w:semiHidden/>
    <w:unhideWhenUsed/>
    <w:rsid w:val="008E3418"/>
    <w:pPr>
      <w:spacing w:line="240" w:lineRule="auto"/>
    </w:pPr>
    <w:rPr>
      <w:sz w:val="20"/>
      <w:szCs w:val="20"/>
    </w:rPr>
  </w:style>
  <w:style w:type="character" w:customStyle="1" w:styleId="CommentTextChar">
    <w:name w:val="Comment Text Char"/>
    <w:basedOn w:val="DefaultParagraphFont"/>
    <w:link w:val="CommentText"/>
    <w:uiPriority w:val="99"/>
    <w:semiHidden/>
    <w:rsid w:val="008E3418"/>
    <w:rPr>
      <w:sz w:val="20"/>
      <w:szCs w:val="20"/>
    </w:rPr>
  </w:style>
  <w:style w:type="paragraph" w:styleId="CommentSubject">
    <w:name w:val="annotation subject"/>
    <w:basedOn w:val="CommentText"/>
    <w:next w:val="CommentText"/>
    <w:link w:val="CommentSubjectChar"/>
    <w:uiPriority w:val="99"/>
    <w:semiHidden/>
    <w:unhideWhenUsed/>
    <w:rsid w:val="008E3418"/>
    <w:rPr>
      <w:b/>
      <w:bCs/>
    </w:rPr>
  </w:style>
  <w:style w:type="character" w:customStyle="1" w:styleId="CommentSubjectChar">
    <w:name w:val="Comment Subject Char"/>
    <w:basedOn w:val="CommentTextChar"/>
    <w:link w:val="CommentSubject"/>
    <w:uiPriority w:val="99"/>
    <w:semiHidden/>
    <w:rsid w:val="008E3418"/>
    <w:rPr>
      <w:b/>
      <w:bCs/>
      <w:sz w:val="20"/>
      <w:szCs w:val="20"/>
    </w:rPr>
  </w:style>
  <w:style w:type="paragraph" w:styleId="BalloonText">
    <w:name w:val="Balloon Text"/>
    <w:basedOn w:val="Normal"/>
    <w:link w:val="BalloonTextChar"/>
    <w:uiPriority w:val="99"/>
    <w:semiHidden/>
    <w:unhideWhenUsed/>
    <w:rsid w:val="00B332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32FE"/>
    <w:rPr>
      <w:rFonts w:ascii="Segoe UI" w:hAnsi="Segoe UI" w:cs="Segoe UI"/>
      <w:sz w:val="18"/>
      <w:szCs w:val="18"/>
    </w:rPr>
  </w:style>
  <w:style w:type="paragraph" w:styleId="Subtitle">
    <w:name w:val="Subtitle"/>
    <w:basedOn w:val="Normal"/>
    <w:next w:val="Normal"/>
    <w:link w:val="SubtitleChar"/>
    <w:uiPriority w:val="11"/>
    <w:qFormat/>
    <w:rsid w:val="009223A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223AE"/>
    <w:rPr>
      <w:rFonts w:eastAsiaTheme="minorEastAsia"/>
      <w:color w:val="5A5A5A" w:themeColor="text1" w:themeTint="A5"/>
      <w:spacing w:val="15"/>
    </w:rPr>
  </w:style>
  <w:style w:type="paragraph" w:styleId="NoSpacing">
    <w:name w:val="No Spacing"/>
    <w:link w:val="NoSpacingChar"/>
    <w:uiPriority w:val="1"/>
    <w:qFormat/>
    <w:rsid w:val="00450983"/>
    <w:pPr>
      <w:spacing w:after="0" w:line="240" w:lineRule="auto"/>
    </w:pPr>
    <w:rPr>
      <w:rFonts w:eastAsiaTheme="minorEastAsia"/>
    </w:rPr>
  </w:style>
  <w:style w:type="character" w:customStyle="1" w:styleId="NoSpacingChar">
    <w:name w:val="No Spacing Char"/>
    <w:basedOn w:val="DefaultParagraphFont"/>
    <w:link w:val="NoSpacing"/>
    <w:uiPriority w:val="1"/>
    <w:rsid w:val="00450983"/>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11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Doutor em Direito (Universidade de Helsinque), Doutor em Tecnologia (Universidade de Aalto), jurgen.poesche@hotmail.com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1AC1E1E-5575-4728-B9BE-47B30B843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876</TotalTime>
  <Pages>28</Pages>
  <Words>10373</Words>
  <Characters>59132</Characters>
  <Application>Microsoft Office Word</Application>
  <DocSecurity>0</DocSecurity>
  <Lines>492</Lines>
  <Paragraphs>138</Paragraphs>
  <ScaleCrop>false</ScaleCrop>
  <HeadingPairs>
    <vt:vector size="6" baseType="variant">
      <vt:variant>
        <vt:lpstr>Title</vt:lpstr>
      </vt:variant>
      <vt:variant>
        <vt:i4>1</vt:i4>
      </vt:variant>
      <vt:variant>
        <vt:lpstr>Titre</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69367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Curta biografia</dc:creator>
  <cp:keywords/>
  <dc:description/>
  <cp:lastModifiedBy>Jurgen Poesche</cp:lastModifiedBy>
  <cp:revision>14</cp:revision>
  <dcterms:created xsi:type="dcterms:W3CDTF">2022-07-04T14:58:00Z</dcterms:created>
  <dcterms:modified xsi:type="dcterms:W3CDTF">2022-07-06T16:50:00Z</dcterms:modified>
  <cp:category>Antes de se aposentar, Jürgen Poesche trabalhou na indústria, consultoria e academia. Como membro de vários grupos de trabalho de associações industriais, participou nos trabalhos sobre a Diretiva 2010/75/UE relativa às emissões industriais (prevenção e controlo integrados da poluição), a Diretiva 2008/98/CE relativa aos resíduos e o Regulamento (UE) nº 649/ 2012 referente à exportação e importação de produtos químicos perigosos, entre outros. Seus atuais interesses de pesquisa incluem filosofia jurídica transmoderna, história jurídica e a posição jurídica das Nações Indígenas de Ixachitlān (as Américas).</cp:category>
</cp:coreProperties>
</file>