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61F3" w14:textId="77777777" w:rsidR="00B95EB9" w:rsidRPr="00307353" w:rsidRDefault="00D50B77" w:rsidP="005D7617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7353">
        <w:rPr>
          <w:rFonts w:ascii="Times New Roman" w:hAnsi="Times New Roman" w:cs="Times New Roman"/>
          <w:b/>
          <w:sz w:val="24"/>
          <w:szCs w:val="24"/>
        </w:rPr>
        <w:t xml:space="preserve">O hibridismo de </w:t>
      </w:r>
      <w:r w:rsidRPr="00307353">
        <w:rPr>
          <w:rFonts w:ascii="Times New Roman" w:hAnsi="Times New Roman" w:cs="Times New Roman"/>
          <w:b/>
          <w:i/>
          <w:sz w:val="24"/>
          <w:szCs w:val="24"/>
        </w:rPr>
        <w:t>ser</w:t>
      </w:r>
      <w:r w:rsidRPr="00307353">
        <w:rPr>
          <w:rFonts w:ascii="Times New Roman" w:hAnsi="Times New Roman" w:cs="Times New Roman"/>
          <w:b/>
          <w:sz w:val="24"/>
          <w:szCs w:val="24"/>
        </w:rPr>
        <w:t xml:space="preserve"> e a </w:t>
      </w:r>
      <w:r w:rsidR="00417A16" w:rsidRPr="00307353">
        <w:rPr>
          <w:rFonts w:ascii="Times New Roman" w:hAnsi="Times New Roman" w:cs="Times New Roman"/>
          <w:b/>
          <w:sz w:val="24"/>
          <w:szCs w:val="24"/>
        </w:rPr>
        <w:t xml:space="preserve">distinção </w:t>
      </w:r>
      <w:r w:rsidR="00417A16" w:rsidRPr="00307353">
        <w:rPr>
          <w:rFonts w:ascii="Times New Roman" w:hAnsi="Times New Roman" w:cs="Times New Roman"/>
          <w:b/>
          <w:i/>
          <w:sz w:val="24"/>
          <w:szCs w:val="24"/>
        </w:rPr>
        <w:t>ser</w:t>
      </w:r>
      <w:r w:rsidR="00417A16" w:rsidRPr="00307353">
        <w:rPr>
          <w:rFonts w:ascii="Times New Roman" w:hAnsi="Times New Roman" w:cs="Times New Roman"/>
          <w:b/>
          <w:sz w:val="24"/>
          <w:szCs w:val="24"/>
        </w:rPr>
        <w:t>/</w:t>
      </w:r>
      <w:r w:rsidR="00417A16" w:rsidRPr="00307353">
        <w:rPr>
          <w:rFonts w:ascii="Times New Roman" w:hAnsi="Times New Roman" w:cs="Times New Roman"/>
          <w:b/>
          <w:i/>
          <w:sz w:val="24"/>
          <w:szCs w:val="24"/>
        </w:rPr>
        <w:t>estar</w:t>
      </w:r>
      <w:r w:rsidR="00417A16" w:rsidRPr="00307353">
        <w:rPr>
          <w:rFonts w:ascii="Times New Roman" w:hAnsi="Times New Roman" w:cs="Times New Roman"/>
          <w:b/>
          <w:sz w:val="24"/>
          <w:szCs w:val="24"/>
        </w:rPr>
        <w:t xml:space="preserve"> em português do séc. </w:t>
      </w:r>
      <w:r w:rsidR="00417A16" w:rsidRPr="0030735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21CD8" w:rsidRPr="003073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09B29713" w14:textId="77777777" w:rsidR="00417A16" w:rsidRPr="00307353" w:rsidRDefault="002B36F8" w:rsidP="00123294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73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hybridism of the verb </w:t>
      </w:r>
      <w:r w:rsidRPr="00307353">
        <w:rPr>
          <w:rFonts w:ascii="Times New Roman" w:hAnsi="Times New Roman" w:cs="Times New Roman"/>
          <w:b/>
          <w:i/>
          <w:sz w:val="24"/>
          <w:szCs w:val="24"/>
          <w:lang w:val="en-US"/>
        </w:rPr>
        <w:t>ser</w:t>
      </w:r>
      <w:r w:rsidR="0046434B" w:rsidRPr="003073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the </w:t>
      </w:r>
      <w:r w:rsidR="0046434B" w:rsidRPr="00307353">
        <w:rPr>
          <w:rFonts w:ascii="Times New Roman" w:hAnsi="Times New Roman" w:cs="Times New Roman"/>
          <w:b/>
          <w:i/>
          <w:sz w:val="24"/>
          <w:szCs w:val="24"/>
          <w:lang w:val="en-US"/>
        </w:rPr>
        <w:t>ser</w:t>
      </w:r>
      <w:r w:rsidR="0046434B" w:rsidRPr="0030735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46434B" w:rsidRPr="00307353">
        <w:rPr>
          <w:rFonts w:ascii="Times New Roman" w:hAnsi="Times New Roman" w:cs="Times New Roman"/>
          <w:b/>
          <w:i/>
          <w:sz w:val="24"/>
          <w:szCs w:val="24"/>
          <w:lang w:val="en-US"/>
        </w:rPr>
        <w:t>estar</w:t>
      </w:r>
      <w:proofErr w:type="spellEnd"/>
      <w:r w:rsidR="0046434B" w:rsidRPr="003073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distinction in</w:t>
      </w:r>
      <w:r w:rsidR="00E66E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</w:t>
      </w:r>
      <w:r w:rsidR="0046434B" w:rsidRPr="003073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Portuguese</w:t>
      </w:r>
      <w:r w:rsidR="00E66E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language</w:t>
      </w:r>
      <w:r w:rsidR="0046434B" w:rsidRPr="003073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13th century</w:t>
      </w:r>
    </w:p>
    <w:p w14:paraId="5E484564" w14:textId="77777777" w:rsidR="00F3771B" w:rsidRDefault="0046434B" w:rsidP="00F3771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 w:cs="Times New Roman"/>
          <w:b/>
          <w:sz w:val="24"/>
          <w:szCs w:val="24"/>
        </w:rPr>
        <w:t>Resumo:</w:t>
      </w:r>
      <w:r w:rsidR="0098368B" w:rsidRPr="0098368B">
        <w:rPr>
          <w:rFonts w:ascii="Times New Roman" w:hAnsi="Times New Roman" w:cs="Times New Roman"/>
          <w:sz w:val="24"/>
          <w:szCs w:val="24"/>
        </w:rPr>
        <w:t xml:space="preserve"> </w:t>
      </w:r>
      <w:r w:rsidR="00F3771B">
        <w:rPr>
          <w:rFonts w:ascii="Times New Roman" w:hAnsi="Times New Roman" w:cs="Times New Roman"/>
          <w:sz w:val="24"/>
          <w:szCs w:val="24"/>
        </w:rPr>
        <w:t>E</w:t>
      </w:r>
      <w:r w:rsidR="00F3771B" w:rsidRPr="0098368B">
        <w:rPr>
          <w:rFonts w:ascii="Times New Roman" w:hAnsi="Times New Roman" w:cs="Times New Roman"/>
          <w:sz w:val="24"/>
          <w:szCs w:val="24"/>
        </w:rPr>
        <w:t xml:space="preserve">ste artigo </w:t>
      </w:r>
      <w:r w:rsidR="00F3771B">
        <w:rPr>
          <w:rFonts w:ascii="Times New Roman" w:hAnsi="Times New Roman" w:cs="Times New Roman"/>
          <w:sz w:val="24"/>
          <w:szCs w:val="24"/>
        </w:rPr>
        <w:t xml:space="preserve">tem como base a dissertação de mestrado que apresentei no âmbito do curso de Ciências da Linguagem da Faculdade de Ciências Sociais e Humanas da Universidade Nova de Lisboa, na qual tive </w:t>
      </w:r>
      <w:r w:rsidR="00F3771B" w:rsidRPr="00E62B39">
        <w:rPr>
          <w:rFonts w:ascii="Times New Roman" w:hAnsi="Times New Roman" w:cs="Times New Roman"/>
          <w:sz w:val="24"/>
          <w:szCs w:val="24"/>
        </w:rPr>
        <w:t xml:space="preserve">como principal objetivo relacionar </w:t>
      </w:r>
      <w:r w:rsidR="00F3771B" w:rsidRPr="00E62B39">
        <w:rPr>
          <w:rFonts w:ascii="Times New Roman" w:hAnsi="Times New Roman"/>
          <w:sz w:val="24"/>
          <w:szCs w:val="24"/>
        </w:rPr>
        <w:t xml:space="preserve">o hibridismo de </w:t>
      </w:r>
      <w:r w:rsidR="00F3771B" w:rsidRPr="00E62B39">
        <w:rPr>
          <w:rFonts w:ascii="Times New Roman" w:hAnsi="Times New Roman"/>
          <w:i/>
          <w:sz w:val="24"/>
          <w:szCs w:val="24"/>
        </w:rPr>
        <w:t>ser</w:t>
      </w:r>
      <w:r w:rsidR="00F3771B" w:rsidRPr="00E62B39">
        <w:rPr>
          <w:rFonts w:ascii="Times New Roman" w:hAnsi="Times New Roman"/>
          <w:sz w:val="24"/>
          <w:szCs w:val="24"/>
        </w:rPr>
        <w:t xml:space="preserve"> com a sobreposição parcial dos valores semânticos associados aos verbos </w:t>
      </w:r>
      <w:r w:rsidR="00F3771B" w:rsidRPr="00E62B39">
        <w:rPr>
          <w:rFonts w:ascii="Times New Roman" w:hAnsi="Times New Roman"/>
          <w:i/>
          <w:sz w:val="24"/>
          <w:szCs w:val="24"/>
        </w:rPr>
        <w:t>ser</w:t>
      </w:r>
      <w:r w:rsidR="00F3771B" w:rsidRPr="00E62B39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="00F3771B" w:rsidRPr="00E62B39">
        <w:rPr>
          <w:rFonts w:ascii="Times New Roman" w:hAnsi="Times New Roman"/>
          <w:i/>
          <w:sz w:val="24"/>
          <w:szCs w:val="24"/>
        </w:rPr>
        <w:t>estar</w:t>
      </w:r>
      <w:r w:rsidR="00F3771B" w:rsidRPr="00E62B39">
        <w:rPr>
          <w:rFonts w:ascii="Times New Roman" w:hAnsi="Times New Roman"/>
          <w:sz w:val="24"/>
          <w:szCs w:val="24"/>
        </w:rPr>
        <w:t>,</w:t>
      </w:r>
      <w:r w:rsidR="00F3771B" w:rsidRPr="00E62B39">
        <w:rPr>
          <w:rFonts w:ascii="Times New Roman" w:hAnsi="Times New Roman"/>
          <w:i/>
          <w:sz w:val="24"/>
          <w:szCs w:val="24"/>
        </w:rPr>
        <w:t xml:space="preserve"> </w:t>
      </w:r>
      <w:r w:rsidR="00F3771B" w:rsidRPr="00E62B39">
        <w:rPr>
          <w:rFonts w:ascii="Times New Roman" w:hAnsi="Times New Roman"/>
          <w:sz w:val="24"/>
          <w:szCs w:val="24"/>
        </w:rPr>
        <w:t>atestada</w:t>
      </w:r>
      <w:proofErr w:type="gramEnd"/>
      <w:r w:rsidR="00F3771B" w:rsidRPr="00E62B39">
        <w:rPr>
          <w:rFonts w:ascii="Times New Roman" w:hAnsi="Times New Roman"/>
          <w:i/>
          <w:sz w:val="24"/>
          <w:szCs w:val="24"/>
        </w:rPr>
        <w:t xml:space="preserve"> </w:t>
      </w:r>
      <w:r w:rsidR="00F3771B" w:rsidRPr="00E62B39">
        <w:rPr>
          <w:rFonts w:ascii="Times New Roman" w:hAnsi="Times New Roman"/>
          <w:sz w:val="24"/>
          <w:szCs w:val="24"/>
        </w:rPr>
        <w:t>em estádios anteriores da língua portuguesa.</w:t>
      </w:r>
    </w:p>
    <w:p w14:paraId="159AFC99" w14:textId="7ED151CD" w:rsidR="00F3771B" w:rsidRPr="00E62B39" w:rsidRDefault="00F3771B" w:rsidP="00F3771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Dado que </w:t>
      </w:r>
      <w:r>
        <w:rPr>
          <w:rFonts w:ascii="Times New Roman" w:hAnsi="Times New Roman"/>
          <w:i/>
          <w:sz w:val="24"/>
          <w:szCs w:val="24"/>
        </w:rPr>
        <w:t>ser</w:t>
      </w:r>
      <w:r>
        <w:rPr>
          <w:rFonts w:ascii="Times New Roman" w:hAnsi="Times New Roman"/>
          <w:sz w:val="24"/>
          <w:szCs w:val="24"/>
        </w:rPr>
        <w:t xml:space="preserve"> é um </w:t>
      </w:r>
      <w:r w:rsidRPr="00DA4CDA">
        <w:rPr>
          <w:rFonts w:ascii="Times New Roman" w:hAnsi="Times New Roman"/>
          <w:sz w:val="24"/>
          <w:szCs w:val="24"/>
        </w:rPr>
        <w:t>paradigma</w:t>
      </w:r>
      <w:r>
        <w:rPr>
          <w:rFonts w:ascii="Times New Roman" w:hAnsi="Times New Roman"/>
          <w:sz w:val="24"/>
          <w:szCs w:val="24"/>
        </w:rPr>
        <w:t xml:space="preserve"> híbrido</w:t>
      </w:r>
      <w:r w:rsidR="00FD0F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advém da fusão dos paradigmas latinos </w:t>
      </w:r>
      <w:proofErr w:type="spellStart"/>
      <w:r>
        <w:rPr>
          <w:rFonts w:ascii="Times New Roman" w:hAnsi="Times New Roman"/>
          <w:i/>
          <w:sz w:val="24"/>
          <w:szCs w:val="24"/>
        </w:rPr>
        <w:t>sedere</w:t>
      </w:r>
      <w:proofErr w:type="spellEnd"/>
      <w:r>
        <w:rPr>
          <w:rFonts w:ascii="Times New Roman" w:hAnsi="Times New Roman"/>
          <w:sz w:val="24"/>
          <w:szCs w:val="24"/>
        </w:rPr>
        <w:t xml:space="preserve"> (‘estar sentado</w:t>
      </w:r>
      <w:r w:rsidR="003C54FE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) e </w:t>
      </w:r>
      <w:r>
        <w:rPr>
          <w:rFonts w:ascii="Times New Roman" w:hAnsi="Times New Roman"/>
          <w:i/>
          <w:sz w:val="24"/>
          <w:szCs w:val="24"/>
        </w:rPr>
        <w:t>esse</w:t>
      </w:r>
      <w:r>
        <w:rPr>
          <w:rFonts w:ascii="Times New Roman" w:hAnsi="Times New Roman"/>
          <w:sz w:val="24"/>
          <w:szCs w:val="24"/>
        </w:rPr>
        <w:t xml:space="preserve"> (‘ser’), e</w:t>
      </w:r>
      <w:r w:rsidRPr="00562DCA">
        <w:rPr>
          <w:rFonts w:ascii="Times New Roman" w:hAnsi="Times New Roman"/>
          <w:sz w:val="24"/>
          <w:szCs w:val="24"/>
        </w:rPr>
        <w:t xml:space="preserve">xplora-se a hipótese de que, </w:t>
      </w:r>
      <w:r w:rsidRPr="00E62B39">
        <w:rPr>
          <w:rFonts w:ascii="Times New Roman" w:hAnsi="Times New Roman"/>
          <w:sz w:val="24"/>
          <w:szCs w:val="24"/>
        </w:rPr>
        <w:t xml:space="preserve">no seio do paradigma </w:t>
      </w:r>
      <w:r w:rsidRPr="00E62B39">
        <w:rPr>
          <w:rFonts w:ascii="Times New Roman" w:hAnsi="Times New Roman"/>
          <w:i/>
          <w:sz w:val="24"/>
          <w:szCs w:val="24"/>
        </w:rPr>
        <w:t>ser</w:t>
      </w:r>
      <w:r w:rsidRPr="00E62B39">
        <w:rPr>
          <w:rFonts w:ascii="Times New Roman" w:hAnsi="Times New Roman"/>
          <w:sz w:val="24"/>
          <w:szCs w:val="24"/>
        </w:rPr>
        <w:t xml:space="preserve">, formas derivadas de </w:t>
      </w:r>
      <w:r w:rsidRPr="00E62B39">
        <w:rPr>
          <w:rFonts w:ascii="Times New Roman" w:hAnsi="Times New Roman"/>
          <w:i/>
          <w:sz w:val="24"/>
          <w:szCs w:val="24"/>
        </w:rPr>
        <w:t>sedere</w:t>
      </w:r>
      <w:r w:rsidRPr="00E62B39">
        <w:rPr>
          <w:rFonts w:ascii="Times New Roman" w:hAnsi="Times New Roman"/>
          <w:sz w:val="24"/>
          <w:szCs w:val="24"/>
        </w:rPr>
        <w:t xml:space="preserve"> seriam perspetivadas como estando mais associadas a propriedades transitórias – partilhando, portanto, características com o verbo </w:t>
      </w:r>
      <w:r w:rsidRPr="00E62B39">
        <w:rPr>
          <w:rFonts w:ascii="Times New Roman" w:hAnsi="Times New Roman"/>
          <w:i/>
          <w:sz w:val="24"/>
          <w:szCs w:val="24"/>
        </w:rPr>
        <w:t>estar</w:t>
      </w:r>
      <w:r w:rsidRPr="00E62B39">
        <w:rPr>
          <w:rFonts w:ascii="Times New Roman" w:hAnsi="Times New Roman"/>
          <w:sz w:val="24"/>
          <w:szCs w:val="24"/>
        </w:rPr>
        <w:t xml:space="preserve"> –, por oposição a formas derivadas de </w:t>
      </w:r>
      <w:r w:rsidRPr="00E62B39">
        <w:rPr>
          <w:rFonts w:ascii="Times New Roman" w:hAnsi="Times New Roman"/>
          <w:i/>
          <w:iCs/>
          <w:sz w:val="24"/>
          <w:szCs w:val="24"/>
        </w:rPr>
        <w:t xml:space="preserve">esse </w:t>
      </w:r>
      <w:r w:rsidRPr="00E62B39">
        <w:rPr>
          <w:rFonts w:ascii="Times New Roman" w:hAnsi="Times New Roman"/>
          <w:iCs/>
          <w:sz w:val="24"/>
          <w:szCs w:val="24"/>
        </w:rPr>
        <w:t>(‘ser’)</w:t>
      </w:r>
      <w:r w:rsidRPr="00E62B39">
        <w:rPr>
          <w:rFonts w:ascii="Times New Roman" w:hAnsi="Times New Roman"/>
          <w:sz w:val="24"/>
          <w:szCs w:val="24"/>
        </w:rPr>
        <w:t>, que seriam perspetivadas como estando genericamente mais associadas a propriedades permanentes, devido a alguma persistência dos valores semânticos associados aos verbos latinos de que derivam.</w:t>
      </w:r>
    </w:p>
    <w:p w14:paraId="75D9494E" w14:textId="032DB232" w:rsidR="00F3771B" w:rsidRDefault="00F3771B" w:rsidP="00F3771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E62B39">
        <w:rPr>
          <w:rFonts w:ascii="Times New Roman" w:hAnsi="Times New Roman"/>
          <w:sz w:val="24"/>
          <w:szCs w:val="24"/>
        </w:rPr>
        <w:t xml:space="preserve">Neste artigo, apresento alguns dados obtidos, relativos à ocorrência destes verbos em cantigas do século XIII, que apontam para uma maior proximidade entre formas de </w:t>
      </w:r>
      <w:r w:rsidRPr="00E62B39">
        <w:rPr>
          <w:rFonts w:ascii="Times New Roman" w:hAnsi="Times New Roman"/>
          <w:i/>
          <w:sz w:val="24"/>
          <w:szCs w:val="24"/>
        </w:rPr>
        <w:t>sedere</w:t>
      </w:r>
      <w:r w:rsidRPr="00E62B39">
        <w:rPr>
          <w:rFonts w:ascii="Times New Roman" w:hAnsi="Times New Roman"/>
          <w:sz w:val="24"/>
          <w:szCs w:val="24"/>
        </w:rPr>
        <w:t xml:space="preserve"> e de </w:t>
      </w:r>
      <w:r w:rsidRPr="00E62B39">
        <w:rPr>
          <w:rFonts w:ascii="Times New Roman" w:hAnsi="Times New Roman"/>
          <w:i/>
          <w:sz w:val="24"/>
          <w:szCs w:val="24"/>
        </w:rPr>
        <w:t>estar</w:t>
      </w:r>
      <w:r w:rsidRPr="00E62B39">
        <w:rPr>
          <w:rFonts w:ascii="Times New Roman" w:hAnsi="Times New Roman"/>
          <w:sz w:val="24"/>
          <w:szCs w:val="24"/>
        </w:rPr>
        <w:t xml:space="preserve"> neste período histórico</w:t>
      </w:r>
      <w:r w:rsidR="00F27C8D" w:rsidRPr="00E62B39">
        <w:rPr>
          <w:rFonts w:ascii="Times New Roman" w:hAnsi="Times New Roman"/>
          <w:sz w:val="24"/>
          <w:szCs w:val="24"/>
        </w:rPr>
        <w:t>, com o</w:t>
      </w:r>
      <w:r w:rsidR="00F27C8D">
        <w:rPr>
          <w:rFonts w:ascii="Times New Roman" w:hAnsi="Times New Roman"/>
          <w:sz w:val="24"/>
          <w:szCs w:val="24"/>
        </w:rPr>
        <w:t xml:space="preserve"> objetivo de</w:t>
      </w:r>
      <w:r>
        <w:rPr>
          <w:rFonts w:ascii="Times New Roman" w:hAnsi="Times New Roman"/>
          <w:sz w:val="24"/>
          <w:szCs w:val="24"/>
        </w:rPr>
        <w:t xml:space="preserve"> suportar a hipótese que é aqui explorada. Aponto, ainda, </w:t>
      </w:r>
      <w:r w:rsidRPr="002F2FEF">
        <w:rPr>
          <w:rFonts w:ascii="Times New Roman" w:hAnsi="Times New Roman"/>
          <w:sz w:val="24"/>
        </w:rPr>
        <w:t xml:space="preserve">alguns dos mecanismos ou processos </w:t>
      </w:r>
      <w:r w:rsidR="00274962">
        <w:rPr>
          <w:rFonts w:ascii="Times New Roman" w:hAnsi="Times New Roman"/>
          <w:sz w:val="24"/>
        </w:rPr>
        <w:t>de mudança linguística</w:t>
      </w:r>
      <w:r w:rsidRPr="002F2FEF">
        <w:rPr>
          <w:rFonts w:ascii="Times New Roman" w:hAnsi="Times New Roman"/>
          <w:sz w:val="24"/>
        </w:rPr>
        <w:t xml:space="preserve"> </w:t>
      </w:r>
      <w:r w:rsidR="000B779A">
        <w:rPr>
          <w:rFonts w:ascii="Times New Roman" w:hAnsi="Times New Roman"/>
          <w:sz w:val="24"/>
        </w:rPr>
        <w:t>que p</w:t>
      </w:r>
      <w:r w:rsidRPr="002F2FEF">
        <w:rPr>
          <w:rFonts w:ascii="Times New Roman" w:hAnsi="Times New Roman"/>
          <w:sz w:val="24"/>
        </w:rPr>
        <w:t xml:space="preserve">odem ser atestados no percurso evolutivo </w:t>
      </w:r>
      <w:r>
        <w:rPr>
          <w:rFonts w:ascii="Times New Roman" w:hAnsi="Times New Roman"/>
          <w:sz w:val="24"/>
        </w:rPr>
        <w:t xml:space="preserve">dos verbos </w:t>
      </w:r>
      <w:r>
        <w:rPr>
          <w:rFonts w:ascii="Times New Roman" w:hAnsi="Times New Roman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i/>
          <w:sz w:val="24"/>
        </w:rPr>
        <w:t>estar</w:t>
      </w:r>
      <w:r w:rsidRPr="002F2FEF">
        <w:rPr>
          <w:rFonts w:ascii="Times New Roman" w:hAnsi="Times New Roman"/>
          <w:sz w:val="24"/>
        </w:rPr>
        <w:t>, ou explicativos deste</w:t>
      </w:r>
      <w:r>
        <w:rPr>
          <w:rFonts w:ascii="Times New Roman" w:hAnsi="Times New Roman"/>
          <w:sz w:val="24"/>
        </w:rPr>
        <w:t>.</w:t>
      </w:r>
    </w:p>
    <w:p w14:paraId="2BDE195E" w14:textId="73CCE0ED" w:rsidR="0046434B" w:rsidRPr="005E1129" w:rsidRDefault="0046434B" w:rsidP="00562DCA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798C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98368B" w:rsidRPr="0098368B">
        <w:rPr>
          <w:rFonts w:ascii="Times New Roman" w:hAnsi="Times New Roman" w:cs="Times New Roman"/>
          <w:sz w:val="24"/>
          <w:szCs w:val="24"/>
        </w:rPr>
        <w:t xml:space="preserve"> </w:t>
      </w:r>
      <w:r w:rsidR="0098368B" w:rsidRPr="0098368B">
        <w:rPr>
          <w:rFonts w:ascii="Times New Roman" w:hAnsi="Times New Roman"/>
          <w:i/>
          <w:sz w:val="24"/>
          <w:szCs w:val="24"/>
        </w:rPr>
        <w:t>ser</w:t>
      </w:r>
      <w:r w:rsidR="0098368B" w:rsidRPr="0098368B">
        <w:rPr>
          <w:rFonts w:ascii="Times New Roman" w:hAnsi="Times New Roman"/>
          <w:sz w:val="24"/>
          <w:szCs w:val="24"/>
        </w:rPr>
        <w:t xml:space="preserve"> e </w:t>
      </w:r>
      <w:r w:rsidR="0098368B" w:rsidRPr="0098368B">
        <w:rPr>
          <w:rFonts w:ascii="Times New Roman" w:hAnsi="Times New Roman"/>
          <w:i/>
          <w:sz w:val="24"/>
          <w:szCs w:val="24"/>
        </w:rPr>
        <w:t>estar</w:t>
      </w:r>
      <w:r w:rsidR="0098368B" w:rsidRPr="0098368B">
        <w:rPr>
          <w:rFonts w:ascii="Times New Roman" w:hAnsi="Times New Roman"/>
          <w:sz w:val="24"/>
          <w:szCs w:val="24"/>
        </w:rPr>
        <w:t xml:space="preserve">; hibridismo de </w:t>
      </w:r>
      <w:r w:rsidR="0098368B" w:rsidRPr="0098368B">
        <w:rPr>
          <w:rFonts w:ascii="Times New Roman" w:hAnsi="Times New Roman"/>
          <w:i/>
          <w:sz w:val="24"/>
          <w:szCs w:val="24"/>
        </w:rPr>
        <w:t>ser</w:t>
      </w:r>
      <w:r w:rsidR="0098368B" w:rsidRPr="0098368B">
        <w:rPr>
          <w:rFonts w:ascii="Times New Roman" w:hAnsi="Times New Roman"/>
          <w:sz w:val="24"/>
          <w:szCs w:val="24"/>
        </w:rPr>
        <w:t xml:space="preserve">; português medieval; século XIII; </w:t>
      </w:r>
      <w:r w:rsidR="00274962">
        <w:rPr>
          <w:rFonts w:ascii="Times New Roman" w:hAnsi="Times New Roman"/>
          <w:sz w:val="24"/>
          <w:szCs w:val="24"/>
        </w:rPr>
        <w:t>mudança linguística</w:t>
      </w:r>
    </w:p>
    <w:p w14:paraId="027FF183" w14:textId="77777777" w:rsidR="0046434B" w:rsidRPr="00D727D1" w:rsidRDefault="0046434B" w:rsidP="00562D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D136" w14:textId="77777777" w:rsidR="0046434B" w:rsidRPr="00E66E08" w:rsidRDefault="0046434B" w:rsidP="00562D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79A">
        <w:rPr>
          <w:rFonts w:ascii="Times New Roman" w:hAnsi="Times New Roman" w:cs="Times New Roman"/>
          <w:b/>
          <w:sz w:val="24"/>
          <w:szCs w:val="24"/>
          <w:lang w:val="en-GB"/>
        </w:rPr>
        <w:t>Abstract:</w:t>
      </w:r>
      <w:r w:rsidR="000B779A" w:rsidRPr="000B779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This article is based on the dissertation I presented</w:t>
      </w:r>
      <w:r w:rsidR="000B779A">
        <w:rPr>
          <w:rFonts w:ascii="Times New Roman" w:hAnsi="Times New Roman" w:cs="Times New Roman"/>
          <w:sz w:val="24"/>
          <w:szCs w:val="24"/>
          <w:lang w:val="en-GB"/>
        </w:rPr>
        <w:t xml:space="preserve"> in order</w:t>
      </w:r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to conclude</w:t>
      </w:r>
      <w:r w:rsidR="00E66E08">
        <w:rPr>
          <w:rFonts w:ascii="Times New Roman" w:hAnsi="Times New Roman" w:cs="Times New Roman"/>
          <w:sz w:val="24"/>
          <w:szCs w:val="24"/>
          <w:lang w:val="en-GB"/>
        </w:rPr>
        <w:t xml:space="preserve"> my master in</w:t>
      </w:r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Language Sciences </w:t>
      </w:r>
      <w:r w:rsidR="00E66E08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Faculdade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Ciências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Sociais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Humanas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B0336E">
        <w:rPr>
          <w:rFonts w:ascii="Times New Roman" w:hAnsi="Times New Roman" w:cs="Times New Roman"/>
          <w:sz w:val="24"/>
          <w:szCs w:val="24"/>
          <w:lang w:val="en-GB"/>
        </w:rPr>
        <w:t>si</w:t>
      </w:r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dade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 xml:space="preserve"> Nova de </w:t>
      </w:r>
      <w:proofErr w:type="spellStart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Lisboa</w:t>
      </w:r>
      <w:proofErr w:type="spellEnd"/>
      <w:r w:rsidR="000B779A" w:rsidRPr="000B779A">
        <w:rPr>
          <w:rFonts w:ascii="Times New Roman" w:hAnsi="Times New Roman" w:cs="Times New Roman"/>
          <w:sz w:val="24"/>
          <w:szCs w:val="24"/>
          <w:lang w:val="en-GB"/>
        </w:rPr>
        <w:t>. In this dissertation my main objective was to relate</w:t>
      </w:r>
      <w:r w:rsidR="000B779A">
        <w:rPr>
          <w:rFonts w:ascii="Times New Roman" w:hAnsi="Times New Roman" w:cs="Times New Roman"/>
          <w:sz w:val="24"/>
          <w:szCs w:val="24"/>
          <w:lang w:val="en-GB"/>
        </w:rPr>
        <w:t xml:space="preserve"> the hybridism of the verb </w:t>
      </w:r>
      <w:r w:rsidR="000B779A">
        <w:rPr>
          <w:rFonts w:ascii="Times New Roman" w:hAnsi="Times New Roman" w:cs="Times New Roman"/>
          <w:i/>
          <w:sz w:val="24"/>
          <w:szCs w:val="24"/>
          <w:lang w:val="en-GB"/>
        </w:rPr>
        <w:t>ser</w:t>
      </w:r>
      <w:r w:rsidR="000B779A">
        <w:rPr>
          <w:rFonts w:ascii="Times New Roman" w:hAnsi="Times New Roman" w:cs="Times New Roman"/>
          <w:sz w:val="24"/>
          <w:szCs w:val="24"/>
          <w:lang w:val="en-GB"/>
        </w:rPr>
        <w:t xml:space="preserve"> with the partial overlap of </w:t>
      </w:r>
      <w:r w:rsidR="00E66E08">
        <w:rPr>
          <w:rFonts w:ascii="Times New Roman" w:hAnsi="Times New Roman" w:cs="Times New Roman"/>
          <w:sz w:val="24"/>
          <w:szCs w:val="24"/>
          <w:lang w:val="en-GB"/>
        </w:rPr>
        <w:t xml:space="preserve">the meanings of </w:t>
      </w:r>
      <w:r w:rsidR="00E66E08">
        <w:rPr>
          <w:rFonts w:ascii="Times New Roman" w:hAnsi="Times New Roman" w:cs="Times New Roman"/>
          <w:i/>
          <w:sz w:val="24"/>
          <w:szCs w:val="24"/>
          <w:lang w:val="en-GB"/>
        </w:rPr>
        <w:t>ser</w:t>
      </w:r>
      <w:r w:rsidR="00D727D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727D1">
        <w:rPr>
          <w:rFonts w:ascii="Times New Roman" w:hAnsi="Times New Roman" w:cs="Times New Roman"/>
          <w:sz w:val="24"/>
          <w:szCs w:val="24"/>
          <w:lang w:val="en-GB"/>
        </w:rPr>
        <w:t>(“be”)</w:t>
      </w:r>
      <w:r w:rsidR="00E66E0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E66E08">
        <w:rPr>
          <w:rFonts w:ascii="Times New Roman" w:hAnsi="Times New Roman" w:cs="Times New Roman"/>
          <w:i/>
          <w:sz w:val="24"/>
          <w:szCs w:val="24"/>
          <w:lang w:val="en-GB"/>
        </w:rPr>
        <w:t>estar</w:t>
      </w:r>
      <w:proofErr w:type="spellEnd"/>
      <w:r w:rsidR="00E66E08">
        <w:rPr>
          <w:rFonts w:ascii="Times New Roman" w:hAnsi="Times New Roman" w:cs="Times New Roman"/>
          <w:sz w:val="24"/>
          <w:szCs w:val="24"/>
          <w:lang w:val="en-GB"/>
        </w:rPr>
        <w:t xml:space="preserve"> (“be”, from Latin </w:t>
      </w:r>
      <w:r w:rsidR="00E66E08">
        <w:rPr>
          <w:rFonts w:ascii="Times New Roman" w:hAnsi="Times New Roman" w:cs="Times New Roman"/>
          <w:i/>
          <w:sz w:val="24"/>
          <w:szCs w:val="24"/>
          <w:lang w:val="en-GB"/>
        </w:rPr>
        <w:t>stare</w:t>
      </w:r>
      <w:r w:rsidR="00E66E08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E66E08" w:rsidRPr="00E66E08">
        <w:rPr>
          <w:rFonts w:ascii="Times New Roman" w:hAnsi="Times New Roman" w:cs="Times New Roman"/>
          <w:sz w:val="24"/>
          <w:szCs w:val="24"/>
          <w:lang w:val="en-GB"/>
        </w:rPr>
        <w:t>stand”), attested in previous stages of the Portuguese language.</w:t>
      </w:r>
    </w:p>
    <w:p w14:paraId="7A46B4F2" w14:textId="3F3C21B4" w:rsidR="00E66E08" w:rsidRPr="00E66E08" w:rsidRDefault="00E66E08" w:rsidP="00E66E08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en-GB"/>
        </w:rPr>
      </w:pPr>
      <w:r w:rsidRPr="00E66E08">
        <w:rPr>
          <w:rFonts w:ascii="Times New Roman" w:hAnsi="Times New Roman" w:cs="Times New Roman"/>
          <w:sz w:val="24"/>
          <w:szCs w:val="24"/>
          <w:lang w:val="en-GB"/>
        </w:rPr>
        <w:t xml:space="preserve">Given that </w:t>
      </w:r>
      <w:r w:rsidRPr="00E66E08">
        <w:rPr>
          <w:rFonts w:ascii="Times New Roman" w:hAnsi="Times New Roman" w:cs="Times New Roman"/>
          <w:i/>
          <w:sz w:val="24"/>
          <w:szCs w:val="24"/>
          <w:lang w:val="en-GB"/>
        </w:rPr>
        <w:t>ser</w:t>
      </w:r>
      <w:r w:rsidRPr="00E66E08">
        <w:rPr>
          <w:rFonts w:ascii="Times New Roman" w:hAnsi="Times New Roman" w:cs="Times New Roman"/>
          <w:sz w:val="24"/>
          <w:szCs w:val="24"/>
          <w:lang w:val="en-GB"/>
        </w:rPr>
        <w:t xml:space="preserve"> is a hybrid paradigm that contains forms derived from two distinct Latin </w:t>
      </w:r>
      <w:r w:rsidR="00D727D1">
        <w:rPr>
          <w:rFonts w:ascii="Times New Roman" w:hAnsi="Times New Roman" w:cs="Times New Roman"/>
          <w:sz w:val="24"/>
          <w:szCs w:val="24"/>
          <w:lang w:val="en-GB"/>
        </w:rPr>
        <w:t>verbs</w:t>
      </w:r>
      <w:r w:rsidRPr="00E66E0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E66E08">
        <w:rPr>
          <w:rFonts w:ascii="Times New Roman" w:hAnsi="Times New Roman" w:cs="Times New Roman"/>
          <w:i/>
          <w:sz w:val="24"/>
          <w:szCs w:val="24"/>
          <w:lang w:val="en-GB"/>
        </w:rPr>
        <w:t>esse</w:t>
      </w:r>
      <w:proofErr w:type="spellEnd"/>
      <w:r w:rsidRPr="00E66E0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E66E08">
        <w:rPr>
          <w:rFonts w:ascii="Times New Roman" w:hAnsi="Times New Roman" w:cs="Times New Roman"/>
          <w:sz w:val="24"/>
          <w:szCs w:val="24"/>
          <w:lang w:val="en-GB"/>
        </w:rPr>
        <w:t xml:space="preserve">(“be”) and </w:t>
      </w:r>
      <w:proofErr w:type="spellStart"/>
      <w:r w:rsidRPr="00E66E08">
        <w:rPr>
          <w:rFonts w:ascii="Times New Roman" w:hAnsi="Times New Roman" w:cs="Times New Roman"/>
          <w:i/>
          <w:sz w:val="24"/>
          <w:szCs w:val="24"/>
          <w:lang w:val="en-GB"/>
        </w:rPr>
        <w:t>sedere</w:t>
      </w:r>
      <w:proofErr w:type="spellEnd"/>
      <w:r w:rsidRPr="00E66E08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r>
        <w:rPr>
          <w:rFonts w:ascii="Times New Roman" w:hAnsi="Times New Roman" w:cs="Times New Roman"/>
          <w:sz w:val="24"/>
          <w:szCs w:val="24"/>
          <w:lang w:val="en-GB"/>
        </w:rPr>
        <w:t>sit</w:t>
      </w:r>
      <w:r w:rsidRPr="00E66E08">
        <w:rPr>
          <w:rFonts w:ascii="Times New Roman" w:hAnsi="Times New Roman" w:cs="Times New Roman"/>
          <w:sz w:val="24"/>
          <w:szCs w:val="24"/>
          <w:lang w:val="en-GB"/>
        </w:rPr>
        <w:t>”) –, t</w:t>
      </w:r>
      <w:r w:rsidRPr="00E66E08">
        <w:rPr>
          <w:rFonts w:ascii="Times New Roman" w:hAnsi="Times New Roman"/>
          <w:sz w:val="24"/>
          <w:szCs w:val="24"/>
          <w:lang w:val="en-GB"/>
        </w:rPr>
        <w:t>he hypothesis</w:t>
      </w:r>
      <w:r w:rsidR="00935467">
        <w:rPr>
          <w:rFonts w:ascii="Times New Roman" w:hAnsi="Times New Roman"/>
          <w:sz w:val="24"/>
          <w:szCs w:val="24"/>
          <w:lang w:val="en-GB"/>
        </w:rPr>
        <w:t xml:space="preserve"> to be explored</w:t>
      </w:r>
      <w:r w:rsidRPr="00E66E0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0336E">
        <w:rPr>
          <w:rFonts w:ascii="Times New Roman" w:hAnsi="Times New Roman"/>
          <w:sz w:val="24"/>
          <w:szCs w:val="24"/>
          <w:lang w:val="en-GB"/>
        </w:rPr>
        <w:t>was</w:t>
      </w:r>
      <w:r w:rsidRPr="00E66E08">
        <w:rPr>
          <w:rFonts w:ascii="Times New Roman" w:hAnsi="Times New Roman"/>
          <w:sz w:val="24"/>
          <w:szCs w:val="24"/>
          <w:lang w:val="en-GB"/>
        </w:rPr>
        <w:t xml:space="preserve"> that, within the paradigm of </w:t>
      </w:r>
      <w:r w:rsidRPr="00E66E08">
        <w:rPr>
          <w:rFonts w:ascii="Times New Roman" w:hAnsi="Times New Roman"/>
          <w:i/>
          <w:sz w:val="24"/>
          <w:szCs w:val="24"/>
          <w:lang w:val="en-GB"/>
        </w:rPr>
        <w:t>ser</w:t>
      </w:r>
      <w:r w:rsidRPr="00E66E08">
        <w:rPr>
          <w:rFonts w:ascii="Times New Roman" w:hAnsi="Times New Roman"/>
          <w:sz w:val="24"/>
          <w:szCs w:val="24"/>
          <w:lang w:val="en-GB"/>
        </w:rPr>
        <w:t xml:space="preserve">, the forms derived from Latin </w:t>
      </w:r>
      <w:proofErr w:type="spellStart"/>
      <w:r w:rsidRPr="00E66E08">
        <w:rPr>
          <w:rFonts w:ascii="Times New Roman" w:hAnsi="Times New Roman"/>
          <w:i/>
          <w:sz w:val="24"/>
          <w:szCs w:val="24"/>
          <w:lang w:val="en-GB"/>
        </w:rPr>
        <w:t>sedere</w:t>
      </w:r>
      <w:proofErr w:type="spellEnd"/>
      <w:r w:rsidRPr="00E66E08">
        <w:rPr>
          <w:rFonts w:ascii="Times New Roman" w:hAnsi="Times New Roman"/>
          <w:sz w:val="24"/>
          <w:szCs w:val="24"/>
          <w:lang w:val="en-GB"/>
        </w:rPr>
        <w:t xml:space="preserve"> were </w:t>
      </w:r>
      <w:r>
        <w:rPr>
          <w:rFonts w:ascii="Times New Roman" w:hAnsi="Times New Roman"/>
          <w:sz w:val="24"/>
          <w:szCs w:val="24"/>
          <w:lang w:val="en-GB"/>
        </w:rPr>
        <w:t xml:space="preserve">perceived as being </w:t>
      </w:r>
      <w:r w:rsidRPr="00E66E08">
        <w:rPr>
          <w:rFonts w:ascii="Times New Roman" w:hAnsi="Times New Roman"/>
          <w:sz w:val="24"/>
          <w:szCs w:val="24"/>
          <w:lang w:val="en-GB"/>
        </w:rPr>
        <w:t xml:space="preserve">associated with transitory properties – thus sharing properties with </w:t>
      </w:r>
      <w:proofErr w:type="spellStart"/>
      <w:r w:rsidRPr="00E66E08">
        <w:rPr>
          <w:rFonts w:ascii="Times New Roman" w:hAnsi="Times New Roman"/>
          <w:i/>
          <w:sz w:val="24"/>
          <w:szCs w:val="24"/>
          <w:lang w:val="en-GB"/>
        </w:rPr>
        <w:t>estar</w:t>
      </w:r>
      <w:proofErr w:type="spellEnd"/>
      <w:r w:rsidRPr="00E66E08">
        <w:rPr>
          <w:rFonts w:ascii="Times New Roman" w:hAnsi="Times New Roman"/>
          <w:sz w:val="24"/>
          <w:szCs w:val="24"/>
          <w:lang w:val="en-GB"/>
        </w:rPr>
        <w:t xml:space="preserve"> – as opposed to forms derived from </w:t>
      </w:r>
      <w:proofErr w:type="spellStart"/>
      <w:r w:rsidRPr="00E66E08">
        <w:rPr>
          <w:rFonts w:ascii="Times New Roman" w:hAnsi="Times New Roman"/>
          <w:i/>
          <w:sz w:val="24"/>
          <w:szCs w:val="24"/>
          <w:lang w:val="en-GB"/>
        </w:rPr>
        <w:t>esse</w:t>
      </w:r>
      <w:proofErr w:type="spellEnd"/>
      <w:r w:rsidRPr="00E66E08">
        <w:rPr>
          <w:rFonts w:ascii="Times New Roman" w:hAnsi="Times New Roman"/>
          <w:sz w:val="24"/>
          <w:szCs w:val="24"/>
          <w:lang w:val="en-GB"/>
        </w:rPr>
        <w:t>, which should be more generally interpreted as permanent, due to the persistence of the original semantic values of the Latin verbs of which they are descendants.</w:t>
      </w:r>
    </w:p>
    <w:p w14:paraId="05989ED3" w14:textId="66DCF8E0" w:rsidR="00E66E08" w:rsidRDefault="00D43F9E" w:rsidP="00C31EA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this article I present some data</w:t>
      </w:r>
      <w:r w:rsidR="00D727D1">
        <w:rPr>
          <w:rFonts w:ascii="Times New Roman" w:hAnsi="Times New Roman" w:cs="Times New Roman"/>
          <w:sz w:val="24"/>
          <w:szCs w:val="24"/>
          <w:lang w:val="en-GB"/>
        </w:rPr>
        <w:t xml:space="preserve"> concerning the occurrence of these verbs in </w:t>
      </w:r>
      <w:proofErr w:type="spellStart"/>
      <w:r w:rsidR="00D727D1" w:rsidRPr="00D727D1">
        <w:rPr>
          <w:rFonts w:ascii="Times New Roman" w:hAnsi="Times New Roman" w:cs="Times New Roman"/>
          <w:i/>
          <w:sz w:val="24"/>
          <w:szCs w:val="24"/>
          <w:lang w:val="en-GB"/>
        </w:rPr>
        <w:t>cantigas</w:t>
      </w:r>
      <w:proofErr w:type="spellEnd"/>
      <w:r w:rsidR="00D727D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727D1">
        <w:rPr>
          <w:rFonts w:ascii="Times New Roman" w:hAnsi="Times New Roman" w:cs="Times New Roman"/>
          <w:sz w:val="24"/>
          <w:szCs w:val="24"/>
          <w:lang w:val="en-GB"/>
        </w:rPr>
        <w:t>from the 13</w:t>
      </w:r>
      <w:r w:rsidR="00D727D1" w:rsidRPr="00D727D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727D1">
        <w:rPr>
          <w:rFonts w:ascii="Times New Roman" w:hAnsi="Times New Roman" w:cs="Times New Roman"/>
          <w:sz w:val="24"/>
          <w:szCs w:val="24"/>
          <w:lang w:val="en-GB"/>
        </w:rPr>
        <w:t xml:space="preserve"> century which point to a proximity between forms of </w:t>
      </w:r>
      <w:proofErr w:type="spellStart"/>
      <w:r w:rsidR="00D727D1">
        <w:rPr>
          <w:rFonts w:ascii="Times New Roman" w:hAnsi="Times New Roman" w:cs="Times New Roman"/>
          <w:i/>
          <w:sz w:val="24"/>
          <w:szCs w:val="24"/>
          <w:lang w:val="en-GB"/>
        </w:rPr>
        <w:t>sedere</w:t>
      </w:r>
      <w:proofErr w:type="spellEnd"/>
      <w:r w:rsidR="00D727D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D727D1">
        <w:rPr>
          <w:rFonts w:ascii="Times New Roman" w:hAnsi="Times New Roman" w:cs="Times New Roman"/>
          <w:i/>
          <w:sz w:val="24"/>
          <w:szCs w:val="24"/>
          <w:lang w:val="en-GB"/>
        </w:rPr>
        <w:t>estar</w:t>
      </w:r>
      <w:proofErr w:type="spellEnd"/>
      <w:r w:rsidR="00D727D1">
        <w:rPr>
          <w:rFonts w:ascii="Times New Roman" w:hAnsi="Times New Roman" w:cs="Times New Roman"/>
          <w:sz w:val="24"/>
          <w:szCs w:val="24"/>
          <w:lang w:val="en-GB"/>
        </w:rPr>
        <w:t xml:space="preserve"> in this historical period. Finally, </w:t>
      </w:r>
      <w:r w:rsidR="00D727D1">
        <w:rPr>
          <w:rFonts w:ascii="Times New Roman" w:hAnsi="Times New Roman"/>
          <w:sz w:val="24"/>
          <w:szCs w:val="24"/>
          <w:lang w:val="en-GB"/>
        </w:rPr>
        <w:t>I</w:t>
      </w:r>
      <w:r w:rsidR="00D727D1" w:rsidRPr="00D727D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5467">
        <w:rPr>
          <w:rFonts w:ascii="Times New Roman" w:hAnsi="Times New Roman"/>
          <w:sz w:val="24"/>
          <w:szCs w:val="24"/>
          <w:lang w:val="en-GB"/>
        </w:rPr>
        <w:t>p</w:t>
      </w:r>
      <w:r w:rsidR="00D727D1" w:rsidRPr="00D727D1">
        <w:rPr>
          <w:rFonts w:ascii="Times New Roman" w:hAnsi="Times New Roman"/>
          <w:sz w:val="24"/>
          <w:szCs w:val="24"/>
          <w:lang w:val="en-GB"/>
        </w:rPr>
        <w:t xml:space="preserve">oint </w:t>
      </w:r>
      <w:r w:rsidR="00D727D1">
        <w:rPr>
          <w:rFonts w:ascii="Times New Roman" w:hAnsi="Times New Roman"/>
          <w:sz w:val="24"/>
          <w:szCs w:val="24"/>
          <w:lang w:val="en-GB"/>
        </w:rPr>
        <w:t>out</w:t>
      </w:r>
      <w:r w:rsidR="00D727D1" w:rsidRPr="00D727D1">
        <w:rPr>
          <w:rFonts w:ascii="Times New Roman" w:hAnsi="Times New Roman"/>
          <w:sz w:val="24"/>
          <w:szCs w:val="24"/>
          <w:lang w:val="en-GB"/>
        </w:rPr>
        <w:t xml:space="preserve"> some of the </w:t>
      </w:r>
      <w:r w:rsidR="00274962">
        <w:rPr>
          <w:rFonts w:ascii="Times New Roman" w:hAnsi="Times New Roman"/>
          <w:sz w:val="24"/>
          <w:szCs w:val="24"/>
          <w:lang w:val="en-GB"/>
        </w:rPr>
        <w:t xml:space="preserve">linguistic change </w:t>
      </w:r>
      <w:r w:rsidR="00D727D1" w:rsidRPr="00D727D1">
        <w:rPr>
          <w:rFonts w:ascii="Times New Roman" w:hAnsi="Times New Roman"/>
          <w:sz w:val="24"/>
          <w:szCs w:val="24"/>
          <w:lang w:val="en-GB"/>
        </w:rPr>
        <w:t>processes and mechanisms that can be observed in the evolution of these verbs, or explanative of it</w:t>
      </w:r>
    </w:p>
    <w:p w14:paraId="4B11AF23" w14:textId="6D661AC6" w:rsidR="00A03C48" w:rsidRDefault="0046434B" w:rsidP="00B134F5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03E60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434B">
        <w:rPr>
          <w:rFonts w:ascii="Times New Roman" w:hAnsi="Times New Roman"/>
          <w:i/>
          <w:sz w:val="24"/>
          <w:szCs w:val="24"/>
          <w:lang w:val="en-GB"/>
        </w:rPr>
        <w:t>ser</w:t>
      </w:r>
      <w:r w:rsidRPr="0046434B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46434B">
        <w:rPr>
          <w:rFonts w:ascii="Times New Roman" w:hAnsi="Times New Roman"/>
          <w:i/>
          <w:sz w:val="24"/>
          <w:szCs w:val="24"/>
          <w:lang w:val="en-GB"/>
        </w:rPr>
        <w:t>estar</w:t>
      </w:r>
      <w:proofErr w:type="spellEnd"/>
      <w:r w:rsidRPr="0046434B">
        <w:rPr>
          <w:rFonts w:ascii="Times New Roman" w:hAnsi="Times New Roman"/>
          <w:sz w:val="24"/>
          <w:szCs w:val="24"/>
          <w:lang w:val="en-GB"/>
        </w:rPr>
        <w:t xml:space="preserve">; </w:t>
      </w:r>
      <w:r w:rsidRPr="0046434B">
        <w:rPr>
          <w:rFonts w:ascii="Times New Roman" w:hAnsi="Times New Roman"/>
          <w:i/>
          <w:sz w:val="24"/>
          <w:szCs w:val="24"/>
          <w:lang w:val="en-GB"/>
        </w:rPr>
        <w:t>ser</w:t>
      </w:r>
      <w:r w:rsidRPr="0046434B">
        <w:rPr>
          <w:rFonts w:ascii="Times New Roman" w:hAnsi="Times New Roman"/>
          <w:sz w:val="24"/>
          <w:szCs w:val="24"/>
          <w:lang w:val="en-GB"/>
        </w:rPr>
        <w:t>’s hybridism; medieval Portuguese; 13</w:t>
      </w:r>
      <w:r w:rsidRPr="0046434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46434B">
        <w:rPr>
          <w:rFonts w:ascii="Times New Roman" w:hAnsi="Times New Roman"/>
          <w:sz w:val="24"/>
          <w:szCs w:val="24"/>
          <w:lang w:val="en-GB"/>
        </w:rPr>
        <w:t xml:space="preserve"> century; </w:t>
      </w:r>
      <w:r w:rsidR="00274962">
        <w:rPr>
          <w:rFonts w:ascii="Times New Roman" w:hAnsi="Times New Roman"/>
          <w:sz w:val="24"/>
          <w:szCs w:val="24"/>
          <w:lang w:val="en-GB"/>
        </w:rPr>
        <w:t>linguistic change</w:t>
      </w:r>
    </w:p>
    <w:p w14:paraId="011E0509" w14:textId="77777777" w:rsidR="00A03C48" w:rsidRDefault="00A03C48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br w:type="page"/>
      </w:r>
    </w:p>
    <w:p w14:paraId="3463A2B7" w14:textId="77777777" w:rsidR="00D221A3" w:rsidRDefault="00D221A3" w:rsidP="00B134F5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078AB2F" w14:textId="77777777" w:rsidR="00D221A3" w:rsidRPr="004A47B6" w:rsidRDefault="004A47B6" w:rsidP="005D7617">
      <w:pPr>
        <w:spacing w:after="24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8CD03E9" w14:textId="1B3147A1" w:rsidR="004A47B6" w:rsidRPr="00B70B70" w:rsidRDefault="004A47B6" w:rsidP="004A47B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é sabido, o paradigma </w:t>
      </w:r>
      <w:r w:rsidRPr="007E2FC7">
        <w:rPr>
          <w:rFonts w:ascii="Times New Roman" w:hAnsi="Times New Roman"/>
          <w:i/>
          <w:sz w:val="24"/>
          <w:szCs w:val="24"/>
        </w:rPr>
        <w:t>ser</w:t>
      </w:r>
      <w:r>
        <w:rPr>
          <w:rFonts w:ascii="Times New Roman" w:hAnsi="Times New Roman"/>
          <w:sz w:val="24"/>
          <w:szCs w:val="24"/>
        </w:rPr>
        <w:t xml:space="preserve"> advém da fusão dos paradigmas latinos </w:t>
      </w:r>
      <w:r>
        <w:rPr>
          <w:rFonts w:ascii="Times New Roman" w:hAnsi="Times New Roman"/>
          <w:i/>
          <w:sz w:val="24"/>
          <w:szCs w:val="24"/>
        </w:rPr>
        <w:t>sedere</w:t>
      </w:r>
      <w:r>
        <w:rPr>
          <w:rFonts w:ascii="Times New Roman" w:hAnsi="Times New Roman"/>
          <w:sz w:val="24"/>
          <w:szCs w:val="24"/>
        </w:rPr>
        <w:t xml:space="preserve"> (‘estar sentado</w:t>
      </w:r>
      <w:r w:rsidR="003E677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) e </w:t>
      </w:r>
      <w:r>
        <w:rPr>
          <w:rFonts w:ascii="Times New Roman" w:hAnsi="Times New Roman"/>
          <w:i/>
          <w:sz w:val="24"/>
          <w:szCs w:val="24"/>
        </w:rPr>
        <w:t>esse</w:t>
      </w:r>
      <w:r>
        <w:rPr>
          <w:rFonts w:ascii="Times New Roman" w:hAnsi="Times New Roman"/>
          <w:sz w:val="24"/>
          <w:szCs w:val="24"/>
        </w:rPr>
        <w:t xml:space="preserve"> (‘ser’) e, c</w:t>
      </w:r>
      <w:r w:rsidRPr="007E2FC7">
        <w:rPr>
          <w:rFonts w:ascii="Times New Roman" w:hAnsi="Times New Roman"/>
          <w:sz w:val="24"/>
          <w:szCs w:val="24"/>
        </w:rPr>
        <w:t>onstatando</w:t>
      </w:r>
      <w:r w:rsidRPr="00562DCA">
        <w:rPr>
          <w:rFonts w:ascii="Times New Roman" w:hAnsi="Times New Roman"/>
          <w:sz w:val="24"/>
          <w:szCs w:val="24"/>
        </w:rPr>
        <w:t xml:space="preserve">-se que, em português medieval, o verbo </w:t>
      </w:r>
      <w:r w:rsidRPr="00562DCA">
        <w:rPr>
          <w:rFonts w:ascii="Times New Roman" w:hAnsi="Times New Roman"/>
          <w:i/>
          <w:sz w:val="24"/>
          <w:szCs w:val="24"/>
        </w:rPr>
        <w:t>ser</w:t>
      </w:r>
      <w:r w:rsidRPr="00562DCA">
        <w:rPr>
          <w:rFonts w:ascii="Times New Roman" w:hAnsi="Times New Roman"/>
          <w:sz w:val="24"/>
          <w:szCs w:val="24"/>
        </w:rPr>
        <w:t xml:space="preserve"> era também utilizado em contextos em que no português atual apenas se admite </w:t>
      </w:r>
      <w:r w:rsidRPr="00562DCA">
        <w:rPr>
          <w:rFonts w:ascii="Times New Roman" w:hAnsi="Times New Roman"/>
          <w:i/>
          <w:sz w:val="24"/>
          <w:szCs w:val="24"/>
        </w:rPr>
        <w:t>estar</w:t>
      </w:r>
      <w:r w:rsidRPr="00562DCA">
        <w:rPr>
          <w:rFonts w:ascii="Times New Roman" w:hAnsi="Times New Roman"/>
          <w:sz w:val="24"/>
          <w:szCs w:val="24"/>
        </w:rPr>
        <w:t xml:space="preserve">, explora-se a hipótese de que, no seio do paradigma </w:t>
      </w:r>
      <w:r w:rsidRPr="00562DCA">
        <w:rPr>
          <w:rFonts w:ascii="Times New Roman" w:hAnsi="Times New Roman"/>
          <w:i/>
          <w:sz w:val="24"/>
          <w:szCs w:val="24"/>
        </w:rPr>
        <w:t>ser</w:t>
      </w:r>
      <w:r w:rsidRPr="00562DCA">
        <w:rPr>
          <w:rFonts w:ascii="Times New Roman" w:hAnsi="Times New Roman"/>
          <w:sz w:val="24"/>
          <w:szCs w:val="24"/>
        </w:rPr>
        <w:t xml:space="preserve">, formas derivadas de </w:t>
      </w:r>
      <w:r w:rsidRPr="00562DCA">
        <w:rPr>
          <w:rFonts w:ascii="Times New Roman" w:hAnsi="Times New Roman"/>
          <w:i/>
          <w:sz w:val="24"/>
          <w:szCs w:val="24"/>
        </w:rPr>
        <w:t>sedere</w:t>
      </w:r>
      <w:r w:rsidRPr="00562DCA">
        <w:rPr>
          <w:rFonts w:ascii="Times New Roman" w:hAnsi="Times New Roman"/>
          <w:sz w:val="24"/>
          <w:szCs w:val="24"/>
        </w:rPr>
        <w:t xml:space="preserve"> seriam perspetivadas como estando mais associadas a propriedades transitórias – partilhando, portanto, características com o verbo </w:t>
      </w:r>
      <w:r w:rsidRPr="00562DCA">
        <w:rPr>
          <w:rFonts w:ascii="Times New Roman" w:hAnsi="Times New Roman"/>
          <w:i/>
          <w:sz w:val="24"/>
          <w:szCs w:val="24"/>
        </w:rPr>
        <w:t>estar</w:t>
      </w:r>
      <w:r w:rsidRPr="00562DCA">
        <w:rPr>
          <w:rFonts w:ascii="Times New Roman" w:hAnsi="Times New Roman"/>
          <w:sz w:val="24"/>
          <w:szCs w:val="24"/>
        </w:rPr>
        <w:t xml:space="preserve"> –, por oposição a formas derivadas de </w:t>
      </w:r>
      <w:r w:rsidRPr="00562DCA">
        <w:rPr>
          <w:rFonts w:ascii="Times New Roman" w:hAnsi="Times New Roman"/>
          <w:i/>
          <w:iCs/>
          <w:sz w:val="24"/>
          <w:szCs w:val="24"/>
        </w:rPr>
        <w:t xml:space="preserve">esse </w:t>
      </w:r>
      <w:r w:rsidRPr="00562DCA">
        <w:rPr>
          <w:rFonts w:ascii="Times New Roman" w:hAnsi="Times New Roman"/>
          <w:iCs/>
          <w:sz w:val="24"/>
          <w:szCs w:val="24"/>
        </w:rPr>
        <w:t>(‘ser’)</w:t>
      </w:r>
      <w:r w:rsidRPr="00562DCA">
        <w:rPr>
          <w:rFonts w:ascii="Times New Roman" w:hAnsi="Times New Roman"/>
          <w:sz w:val="24"/>
          <w:szCs w:val="24"/>
        </w:rPr>
        <w:t>, que seriam perspetivadas como estando genericamente mais associadas a propriedades permanentes, devido a alguma persistência dos valores semânticos associados aos verbos latinos de que derivam.</w:t>
      </w:r>
      <w:r w:rsidR="00B70B70">
        <w:rPr>
          <w:rFonts w:ascii="Times New Roman" w:hAnsi="Times New Roman"/>
          <w:sz w:val="24"/>
          <w:szCs w:val="24"/>
        </w:rPr>
        <w:t xml:space="preserve"> Deste modo, teria sido </w:t>
      </w:r>
      <w:r w:rsidR="00B70B70" w:rsidRPr="007B68D6">
        <w:rPr>
          <w:rFonts w:ascii="Times New Roman" w:hAnsi="Times New Roman"/>
          <w:sz w:val="24"/>
          <w:szCs w:val="24"/>
        </w:rPr>
        <w:t xml:space="preserve">o papel que o </w:t>
      </w:r>
      <w:r w:rsidR="00B70B70">
        <w:rPr>
          <w:rFonts w:ascii="Times New Roman" w:hAnsi="Times New Roman"/>
          <w:sz w:val="24"/>
          <w:szCs w:val="24"/>
        </w:rPr>
        <w:t xml:space="preserve">paradigma </w:t>
      </w:r>
      <w:r w:rsidR="00B70B70" w:rsidRPr="007B68D6">
        <w:rPr>
          <w:rFonts w:ascii="Times New Roman" w:hAnsi="Times New Roman"/>
          <w:i/>
          <w:sz w:val="24"/>
          <w:szCs w:val="24"/>
        </w:rPr>
        <w:t xml:space="preserve">sedere </w:t>
      </w:r>
      <w:r w:rsidR="00B70B70" w:rsidRPr="007B68D6">
        <w:rPr>
          <w:rFonts w:ascii="Times New Roman" w:hAnsi="Times New Roman"/>
          <w:sz w:val="24"/>
          <w:szCs w:val="24"/>
        </w:rPr>
        <w:t xml:space="preserve">desempenhou na formação do paradigma </w:t>
      </w:r>
      <w:r w:rsidR="00B70B70" w:rsidRPr="007B68D6">
        <w:rPr>
          <w:rFonts w:ascii="Times New Roman" w:hAnsi="Times New Roman"/>
          <w:i/>
          <w:sz w:val="24"/>
          <w:szCs w:val="24"/>
        </w:rPr>
        <w:t>ser</w:t>
      </w:r>
      <w:r w:rsidR="00B70B70">
        <w:rPr>
          <w:rFonts w:ascii="Times New Roman" w:hAnsi="Times New Roman"/>
          <w:sz w:val="24"/>
          <w:szCs w:val="24"/>
        </w:rPr>
        <w:t xml:space="preserve">, pelo menos em parte, o </w:t>
      </w:r>
      <w:r w:rsidR="00B70B70" w:rsidRPr="007B68D6">
        <w:rPr>
          <w:rFonts w:ascii="Times New Roman" w:hAnsi="Times New Roman"/>
          <w:sz w:val="24"/>
          <w:szCs w:val="24"/>
        </w:rPr>
        <w:t xml:space="preserve">responsável pela variação entre os paradigmas </w:t>
      </w:r>
      <w:r w:rsidR="00B70B70" w:rsidRPr="007B68D6">
        <w:rPr>
          <w:rFonts w:ascii="Times New Roman" w:hAnsi="Times New Roman"/>
          <w:i/>
          <w:sz w:val="24"/>
          <w:szCs w:val="24"/>
        </w:rPr>
        <w:t>estar</w:t>
      </w:r>
      <w:r w:rsidR="00B70B70" w:rsidRPr="007B68D6">
        <w:rPr>
          <w:rFonts w:ascii="Times New Roman" w:hAnsi="Times New Roman"/>
          <w:sz w:val="24"/>
          <w:szCs w:val="24"/>
        </w:rPr>
        <w:t xml:space="preserve"> e </w:t>
      </w:r>
      <w:r w:rsidR="00B70B70" w:rsidRPr="007B68D6">
        <w:rPr>
          <w:rFonts w:ascii="Times New Roman" w:hAnsi="Times New Roman"/>
          <w:i/>
          <w:sz w:val="24"/>
          <w:szCs w:val="24"/>
        </w:rPr>
        <w:t>ser</w:t>
      </w:r>
      <w:r w:rsidR="00B70B70" w:rsidRPr="007B68D6">
        <w:rPr>
          <w:rFonts w:ascii="Times New Roman" w:hAnsi="Times New Roman"/>
          <w:sz w:val="24"/>
          <w:szCs w:val="24"/>
        </w:rPr>
        <w:t xml:space="preserve"> para a marcação do mesmo valor</w:t>
      </w:r>
      <w:r w:rsidR="00B70B70">
        <w:rPr>
          <w:rFonts w:ascii="Times New Roman" w:hAnsi="Times New Roman"/>
          <w:sz w:val="24"/>
          <w:szCs w:val="24"/>
        </w:rPr>
        <w:t>.</w:t>
      </w:r>
    </w:p>
    <w:p w14:paraId="1C1BFFDD" w14:textId="0E52C8F7" w:rsidR="00745053" w:rsidRDefault="004A47B6" w:rsidP="00F27C8D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2DCA">
        <w:rPr>
          <w:rFonts w:ascii="Times New Roman" w:hAnsi="Times New Roman"/>
          <w:sz w:val="24"/>
          <w:szCs w:val="24"/>
        </w:rPr>
        <w:t xml:space="preserve">Esta </w:t>
      </w:r>
      <w:r w:rsidR="0074505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uma hipótese que se </w:t>
      </w:r>
      <w:r w:rsidR="00F27C8D">
        <w:rPr>
          <w:rFonts w:ascii="Times New Roman" w:hAnsi="Times New Roman"/>
          <w:sz w:val="24"/>
          <w:szCs w:val="24"/>
        </w:rPr>
        <w:t>encontra assente</w:t>
      </w:r>
      <w:r w:rsidRPr="00562DCA">
        <w:rPr>
          <w:rFonts w:ascii="Times New Roman" w:hAnsi="Times New Roman"/>
          <w:sz w:val="24"/>
          <w:szCs w:val="24"/>
        </w:rPr>
        <w:t xml:space="preserve"> no princípio da persistência de Hopper (1991). </w:t>
      </w:r>
      <w:r w:rsidR="00745053">
        <w:rPr>
          <w:rFonts w:ascii="Times New Roman" w:hAnsi="Times New Roman"/>
          <w:sz w:val="24"/>
          <w:szCs w:val="24"/>
        </w:rPr>
        <w:t xml:space="preserve">Partindo-se </w:t>
      </w:r>
      <w:r w:rsidR="00274962">
        <w:rPr>
          <w:rFonts w:ascii="Times New Roman" w:hAnsi="Times New Roman"/>
          <w:sz w:val="24"/>
          <w:szCs w:val="24"/>
        </w:rPr>
        <w:t>dest</w:t>
      </w:r>
      <w:r w:rsidR="00B134F5">
        <w:rPr>
          <w:rFonts w:ascii="Times New Roman" w:hAnsi="Times New Roman"/>
          <w:sz w:val="24"/>
          <w:szCs w:val="24"/>
        </w:rPr>
        <w:t>e</w:t>
      </w:r>
      <w:r w:rsidR="00745053">
        <w:rPr>
          <w:rFonts w:ascii="Times New Roman" w:hAnsi="Times New Roman"/>
          <w:sz w:val="24"/>
          <w:szCs w:val="24"/>
        </w:rPr>
        <w:t>, visa-</w:t>
      </w:r>
      <w:r w:rsidR="00745053" w:rsidRPr="00E62B39">
        <w:rPr>
          <w:rFonts w:ascii="Times New Roman" w:hAnsi="Times New Roman"/>
          <w:sz w:val="24"/>
          <w:szCs w:val="24"/>
        </w:rPr>
        <w:t>se apresentar</w:t>
      </w:r>
      <w:r w:rsidRPr="00E62B39">
        <w:rPr>
          <w:rFonts w:ascii="Times New Roman" w:hAnsi="Times New Roman"/>
          <w:sz w:val="24"/>
          <w:szCs w:val="24"/>
        </w:rPr>
        <w:t xml:space="preserve"> alguns aspetos em que pode fornecer um suporte teórico adequado </w:t>
      </w:r>
      <w:r w:rsidR="00044DF8">
        <w:rPr>
          <w:rFonts w:ascii="Times New Roman" w:hAnsi="Times New Roman"/>
          <w:sz w:val="24"/>
          <w:szCs w:val="24"/>
        </w:rPr>
        <w:t>para</w:t>
      </w:r>
      <w:r w:rsidRPr="00E62B39">
        <w:rPr>
          <w:rFonts w:ascii="Times New Roman" w:hAnsi="Times New Roman"/>
          <w:sz w:val="24"/>
          <w:szCs w:val="24"/>
        </w:rPr>
        <w:t xml:space="preserve"> </w:t>
      </w:r>
      <w:r w:rsidR="00044DF8" w:rsidRPr="00E62B39">
        <w:rPr>
          <w:rFonts w:ascii="Times New Roman" w:hAnsi="Times New Roman"/>
          <w:sz w:val="24"/>
          <w:szCs w:val="24"/>
        </w:rPr>
        <w:t xml:space="preserve">dar conta da sobreposição atestada entre estes dois paradigmas em português medieval </w:t>
      </w:r>
      <w:r w:rsidR="00274962">
        <w:rPr>
          <w:rFonts w:ascii="Times New Roman" w:hAnsi="Times New Roman"/>
          <w:sz w:val="24"/>
          <w:szCs w:val="24"/>
        </w:rPr>
        <w:t xml:space="preserve">e, também, com base em outros princípios de mudança linguística, </w:t>
      </w:r>
      <w:r w:rsidR="008A71B5" w:rsidRPr="00E62B39">
        <w:rPr>
          <w:rFonts w:ascii="Times New Roman" w:hAnsi="Times New Roman"/>
          <w:sz w:val="24"/>
          <w:szCs w:val="24"/>
        </w:rPr>
        <w:t xml:space="preserve">explicar a consolidação da distinção </w:t>
      </w:r>
      <w:r w:rsidR="008A71B5" w:rsidRPr="00E62B39">
        <w:rPr>
          <w:rFonts w:ascii="Times New Roman" w:hAnsi="Times New Roman"/>
          <w:i/>
          <w:sz w:val="24"/>
          <w:szCs w:val="24"/>
        </w:rPr>
        <w:t>ser</w:t>
      </w:r>
      <w:r w:rsidR="008A71B5" w:rsidRPr="00E62B39">
        <w:rPr>
          <w:rFonts w:ascii="Times New Roman" w:hAnsi="Times New Roman"/>
          <w:sz w:val="24"/>
          <w:szCs w:val="24"/>
        </w:rPr>
        <w:t>/</w:t>
      </w:r>
      <w:r w:rsidR="008A71B5" w:rsidRPr="00E62B39">
        <w:rPr>
          <w:rFonts w:ascii="Times New Roman" w:hAnsi="Times New Roman"/>
          <w:i/>
          <w:sz w:val="24"/>
          <w:szCs w:val="24"/>
        </w:rPr>
        <w:t xml:space="preserve">estar </w:t>
      </w:r>
      <w:r w:rsidR="008A71B5" w:rsidRPr="00E62B39">
        <w:rPr>
          <w:rFonts w:ascii="Times New Roman" w:hAnsi="Times New Roman"/>
          <w:sz w:val="24"/>
          <w:szCs w:val="24"/>
        </w:rPr>
        <w:t>em</w:t>
      </w:r>
      <w:r w:rsidRPr="00E62B39">
        <w:rPr>
          <w:rFonts w:ascii="Times New Roman" w:hAnsi="Times New Roman"/>
          <w:sz w:val="24"/>
          <w:szCs w:val="24"/>
        </w:rPr>
        <w:t xml:space="preserve"> português contemporâneo como resultado de um processo de competição de formas/construções para a marcação dos mesmos valores.</w:t>
      </w:r>
      <w:r w:rsidRPr="00562DCA">
        <w:rPr>
          <w:rFonts w:ascii="Times New Roman" w:hAnsi="Times New Roman"/>
          <w:sz w:val="24"/>
          <w:szCs w:val="24"/>
        </w:rPr>
        <w:t xml:space="preserve"> </w:t>
      </w:r>
    </w:p>
    <w:p w14:paraId="793386F7" w14:textId="50EF9E05" w:rsidR="002F2FEF" w:rsidRDefault="00B134F5" w:rsidP="002F2FEF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Assim, n</w:t>
      </w:r>
      <w:r w:rsidR="007B68D6">
        <w:rPr>
          <w:rFonts w:ascii="Times New Roman" w:hAnsi="Times New Roman"/>
          <w:sz w:val="24"/>
          <w:szCs w:val="24"/>
        </w:rPr>
        <w:t>este artigo, apresento alguns dados relativos à ocorrência destes verbos</w:t>
      </w:r>
      <w:r w:rsidR="00C83B8C">
        <w:rPr>
          <w:rFonts w:ascii="Times New Roman" w:hAnsi="Times New Roman"/>
          <w:sz w:val="24"/>
          <w:szCs w:val="24"/>
        </w:rPr>
        <w:t xml:space="preserve">, atentando, sobretudo, nas formas derivadas de </w:t>
      </w:r>
      <w:r w:rsidR="00C83B8C">
        <w:rPr>
          <w:rFonts w:ascii="Times New Roman" w:hAnsi="Times New Roman"/>
          <w:i/>
          <w:sz w:val="24"/>
          <w:szCs w:val="24"/>
        </w:rPr>
        <w:t>sedere</w:t>
      </w:r>
      <w:r w:rsidR="00C83B8C" w:rsidRPr="00C83B8C">
        <w:rPr>
          <w:rFonts w:ascii="Times New Roman" w:hAnsi="Times New Roman"/>
          <w:sz w:val="24"/>
          <w:szCs w:val="24"/>
        </w:rPr>
        <w:t>,</w:t>
      </w:r>
      <w:r w:rsidR="007B68D6">
        <w:rPr>
          <w:rFonts w:ascii="Times New Roman" w:hAnsi="Times New Roman"/>
          <w:sz w:val="24"/>
          <w:szCs w:val="24"/>
        </w:rPr>
        <w:t xml:space="preserve"> em cantigas do século XIII</w:t>
      </w:r>
      <w:r w:rsidR="00C83B8C">
        <w:rPr>
          <w:rFonts w:ascii="Times New Roman" w:hAnsi="Times New Roman"/>
          <w:sz w:val="24"/>
          <w:szCs w:val="24"/>
        </w:rPr>
        <w:t>,</w:t>
      </w:r>
      <w:r w:rsidR="007B68D6">
        <w:rPr>
          <w:rFonts w:ascii="Times New Roman" w:hAnsi="Times New Roman"/>
          <w:sz w:val="24"/>
          <w:szCs w:val="24"/>
        </w:rPr>
        <w:t xml:space="preserve"> que</w:t>
      </w:r>
      <w:r w:rsidR="00D221A3">
        <w:rPr>
          <w:rFonts w:ascii="Times New Roman" w:hAnsi="Times New Roman"/>
          <w:sz w:val="24"/>
          <w:szCs w:val="24"/>
        </w:rPr>
        <w:t xml:space="preserve"> apontam para uma maior proximidade entre formas de </w:t>
      </w:r>
      <w:r w:rsidR="00D221A3">
        <w:rPr>
          <w:rFonts w:ascii="Times New Roman" w:hAnsi="Times New Roman"/>
          <w:i/>
          <w:sz w:val="24"/>
          <w:szCs w:val="24"/>
        </w:rPr>
        <w:t>sedere</w:t>
      </w:r>
      <w:r w:rsidR="00D221A3">
        <w:rPr>
          <w:rFonts w:ascii="Times New Roman" w:hAnsi="Times New Roman"/>
          <w:sz w:val="24"/>
          <w:szCs w:val="24"/>
        </w:rPr>
        <w:t xml:space="preserve"> e de </w:t>
      </w:r>
      <w:r w:rsidR="00D221A3">
        <w:rPr>
          <w:rFonts w:ascii="Times New Roman" w:hAnsi="Times New Roman"/>
          <w:i/>
          <w:sz w:val="24"/>
          <w:szCs w:val="24"/>
        </w:rPr>
        <w:t>estar</w:t>
      </w:r>
      <w:r w:rsidR="00D221A3">
        <w:rPr>
          <w:rFonts w:ascii="Times New Roman" w:hAnsi="Times New Roman"/>
          <w:sz w:val="24"/>
          <w:szCs w:val="24"/>
        </w:rPr>
        <w:t xml:space="preserve"> neste período histórico</w:t>
      </w:r>
      <w:r>
        <w:rPr>
          <w:rFonts w:ascii="Times New Roman" w:hAnsi="Times New Roman"/>
          <w:sz w:val="24"/>
          <w:szCs w:val="24"/>
        </w:rPr>
        <w:t xml:space="preserve">. </w:t>
      </w:r>
      <w:r w:rsidR="005323FB">
        <w:rPr>
          <w:rFonts w:ascii="Times New Roman" w:hAnsi="Times New Roman"/>
          <w:sz w:val="24"/>
          <w:szCs w:val="24"/>
        </w:rPr>
        <w:t>Apresento</w:t>
      </w:r>
      <w:r>
        <w:rPr>
          <w:rFonts w:ascii="Times New Roman" w:hAnsi="Times New Roman"/>
          <w:sz w:val="24"/>
          <w:szCs w:val="24"/>
        </w:rPr>
        <w:t>, também</w:t>
      </w:r>
      <w:r w:rsidR="002F2FEF" w:rsidRPr="00E62B39">
        <w:rPr>
          <w:rFonts w:ascii="Times New Roman" w:hAnsi="Times New Roman"/>
          <w:sz w:val="24"/>
          <w:szCs w:val="24"/>
        </w:rPr>
        <w:t xml:space="preserve">, </w:t>
      </w:r>
      <w:r w:rsidR="002F2FEF" w:rsidRPr="00E62B39">
        <w:rPr>
          <w:rFonts w:ascii="Times New Roman" w:hAnsi="Times New Roman"/>
          <w:sz w:val="24"/>
        </w:rPr>
        <w:t xml:space="preserve">alguns dos mecanismos ou processos </w:t>
      </w:r>
      <w:r w:rsidR="00274962">
        <w:rPr>
          <w:rFonts w:ascii="Times New Roman" w:hAnsi="Times New Roman"/>
          <w:sz w:val="24"/>
        </w:rPr>
        <w:t xml:space="preserve">de mudança linguística </w:t>
      </w:r>
      <w:r w:rsidR="002F2FEF" w:rsidRPr="00E62B39">
        <w:rPr>
          <w:rFonts w:ascii="Times New Roman" w:hAnsi="Times New Roman"/>
          <w:sz w:val="24"/>
        </w:rPr>
        <w:t xml:space="preserve">que podem ser atestados no percurso evolutivo dos verbos </w:t>
      </w:r>
      <w:r w:rsidR="002F2FEF" w:rsidRPr="00E62B39">
        <w:rPr>
          <w:rFonts w:ascii="Times New Roman" w:hAnsi="Times New Roman"/>
          <w:i/>
          <w:sz w:val="24"/>
        </w:rPr>
        <w:t>ser</w:t>
      </w:r>
      <w:r w:rsidR="002F2FEF" w:rsidRPr="00E62B39">
        <w:rPr>
          <w:rFonts w:ascii="Times New Roman" w:hAnsi="Times New Roman"/>
          <w:sz w:val="24"/>
        </w:rPr>
        <w:t xml:space="preserve"> e </w:t>
      </w:r>
      <w:r w:rsidR="002F2FEF" w:rsidRPr="00E62B39">
        <w:rPr>
          <w:rFonts w:ascii="Times New Roman" w:hAnsi="Times New Roman"/>
          <w:i/>
          <w:sz w:val="24"/>
        </w:rPr>
        <w:t>estar</w:t>
      </w:r>
      <w:r w:rsidR="002F2FEF" w:rsidRPr="00E62B39">
        <w:rPr>
          <w:rFonts w:ascii="Times New Roman" w:hAnsi="Times New Roman"/>
          <w:sz w:val="24"/>
        </w:rPr>
        <w:t>, ou explicativos deste.</w:t>
      </w:r>
    </w:p>
    <w:p w14:paraId="48CDAF16" w14:textId="3B5D920A" w:rsidR="002F2FEF" w:rsidRDefault="00B134F5" w:rsidP="00044DF8">
      <w:pPr>
        <w:spacing w:before="120"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</w:t>
      </w:r>
      <w:r w:rsidR="002F2FEF" w:rsidRPr="00FB70F3">
        <w:rPr>
          <w:rFonts w:ascii="Times New Roman" w:hAnsi="Times New Roman"/>
          <w:sz w:val="24"/>
          <w:szCs w:val="24"/>
        </w:rPr>
        <w:t>encontra-se divid</w:t>
      </w:r>
      <w:r w:rsidR="003E6777">
        <w:rPr>
          <w:rFonts w:ascii="Times New Roman" w:hAnsi="Times New Roman"/>
          <w:sz w:val="24"/>
          <w:szCs w:val="24"/>
        </w:rPr>
        <w:t>id</w:t>
      </w:r>
      <w:r w:rsidR="002F2FEF" w:rsidRPr="00FB70F3">
        <w:rPr>
          <w:rFonts w:ascii="Times New Roman" w:hAnsi="Times New Roman"/>
          <w:sz w:val="24"/>
          <w:szCs w:val="24"/>
        </w:rPr>
        <w:t xml:space="preserve">o em três seções: na primeira, </w:t>
      </w:r>
      <w:r w:rsidR="00FB70F3" w:rsidRPr="00FB70F3">
        <w:rPr>
          <w:rFonts w:ascii="Times New Roman" w:hAnsi="Times New Roman"/>
          <w:sz w:val="24"/>
          <w:szCs w:val="24"/>
        </w:rPr>
        <w:t xml:space="preserve">descreve-se em que medida o paradigma </w:t>
      </w:r>
      <w:r w:rsidR="00FB70F3" w:rsidRPr="00FB70F3">
        <w:rPr>
          <w:rFonts w:ascii="Times New Roman" w:hAnsi="Times New Roman"/>
          <w:i/>
          <w:sz w:val="24"/>
          <w:szCs w:val="24"/>
        </w:rPr>
        <w:t xml:space="preserve">ser </w:t>
      </w:r>
      <w:r w:rsidR="00FB70F3" w:rsidRPr="00FB70F3">
        <w:rPr>
          <w:rFonts w:ascii="Times New Roman" w:hAnsi="Times New Roman"/>
          <w:sz w:val="24"/>
          <w:szCs w:val="24"/>
        </w:rPr>
        <w:t xml:space="preserve">é um paradigma híbrido e o modo como veio assim a ser constituído, e </w:t>
      </w:r>
      <w:r w:rsidR="008A71B5">
        <w:rPr>
          <w:rFonts w:ascii="Times New Roman" w:hAnsi="Times New Roman"/>
          <w:sz w:val="24"/>
          <w:szCs w:val="24"/>
        </w:rPr>
        <w:t>expõem-se</w:t>
      </w:r>
      <w:r w:rsidR="00FB70F3" w:rsidRPr="00FB70F3">
        <w:rPr>
          <w:rFonts w:ascii="Times New Roman" w:hAnsi="Times New Roman"/>
          <w:sz w:val="24"/>
          <w:szCs w:val="24"/>
        </w:rPr>
        <w:t xml:space="preserve"> alguns dados relativamente aos valores semânticos associados a este verbo em português medieval.</w:t>
      </w:r>
      <w:r w:rsidR="00FB70F3">
        <w:rPr>
          <w:rFonts w:ascii="Times New Roman" w:hAnsi="Times New Roman"/>
          <w:sz w:val="24"/>
          <w:szCs w:val="24"/>
        </w:rPr>
        <w:t xml:space="preserve"> Na segunda,</w:t>
      </w:r>
      <w:r w:rsidR="00F27C8D">
        <w:rPr>
          <w:rFonts w:ascii="Times New Roman" w:hAnsi="Times New Roman"/>
          <w:sz w:val="24"/>
          <w:szCs w:val="24"/>
        </w:rPr>
        <w:t xml:space="preserve"> apresentam-se os dados obtidos no </w:t>
      </w:r>
      <w:r w:rsidR="00F27C8D">
        <w:rPr>
          <w:rFonts w:ascii="Times New Roman" w:hAnsi="Times New Roman"/>
          <w:i/>
          <w:sz w:val="24"/>
          <w:szCs w:val="24"/>
        </w:rPr>
        <w:t xml:space="preserve">corpus </w:t>
      </w:r>
      <w:r w:rsidR="00F27C8D">
        <w:rPr>
          <w:rFonts w:ascii="Times New Roman" w:hAnsi="Times New Roman"/>
          <w:sz w:val="24"/>
          <w:szCs w:val="24"/>
        </w:rPr>
        <w:t>constituído, apresenta</w:t>
      </w:r>
      <w:r w:rsidR="008A71B5">
        <w:rPr>
          <w:rFonts w:ascii="Times New Roman" w:hAnsi="Times New Roman"/>
          <w:sz w:val="24"/>
          <w:szCs w:val="24"/>
        </w:rPr>
        <w:t>n</w:t>
      </w:r>
      <w:r w:rsidR="00F27C8D">
        <w:rPr>
          <w:rFonts w:ascii="Times New Roman" w:hAnsi="Times New Roman"/>
          <w:sz w:val="24"/>
          <w:szCs w:val="24"/>
        </w:rPr>
        <w:t>do-se</w:t>
      </w:r>
      <w:r w:rsidR="008A71B5">
        <w:rPr>
          <w:rFonts w:ascii="Times New Roman" w:hAnsi="Times New Roman"/>
          <w:sz w:val="24"/>
          <w:szCs w:val="24"/>
        </w:rPr>
        <w:t>, também,</w:t>
      </w:r>
      <w:r w:rsidR="00F27C8D">
        <w:rPr>
          <w:rFonts w:ascii="Times New Roman" w:hAnsi="Times New Roman"/>
          <w:sz w:val="24"/>
          <w:szCs w:val="24"/>
        </w:rPr>
        <w:t xml:space="preserve"> uma análise dos valores marcados pelas formas de </w:t>
      </w:r>
      <w:r w:rsidR="00F27C8D">
        <w:rPr>
          <w:rFonts w:ascii="Times New Roman" w:hAnsi="Times New Roman"/>
          <w:i/>
          <w:sz w:val="24"/>
          <w:szCs w:val="24"/>
        </w:rPr>
        <w:t>sedere</w:t>
      </w:r>
      <w:r w:rsidR="00F27C8D">
        <w:rPr>
          <w:rFonts w:ascii="Times New Roman" w:hAnsi="Times New Roman"/>
          <w:sz w:val="24"/>
          <w:szCs w:val="24"/>
        </w:rPr>
        <w:t xml:space="preserve"> </w:t>
      </w:r>
      <w:r w:rsidR="008A71B5">
        <w:rPr>
          <w:rFonts w:ascii="Times New Roman" w:hAnsi="Times New Roman"/>
          <w:sz w:val="24"/>
          <w:szCs w:val="24"/>
        </w:rPr>
        <w:t xml:space="preserve">neste período histórico </w:t>
      </w:r>
      <w:r w:rsidR="00F27C8D">
        <w:rPr>
          <w:rFonts w:ascii="Times New Roman" w:hAnsi="Times New Roman"/>
          <w:sz w:val="24"/>
          <w:szCs w:val="24"/>
        </w:rPr>
        <w:t>e dos tipos de contextos e construções em que ocorriam</w:t>
      </w:r>
      <w:r w:rsidR="00C83B8C">
        <w:rPr>
          <w:rFonts w:ascii="Times New Roman" w:hAnsi="Times New Roman"/>
          <w:sz w:val="24"/>
          <w:szCs w:val="24"/>
        </w:rPr>
        <w:t xml:space="preserve">, fazendo-se um paralelo com as possibilidades de ocorrência de formas de </w:t>
      </w:r>
      <w:r w:rsidR="00C83B8C">
        <w:rPr>
          <w:rFonts w:ascii="Times New Roman" w:hAnsi="Times New Roman"/>
          <w:i/>
          <w:sz w:val="24"/>
          <w:szCs w:val="24"/>
        </w:rPr>
        <w:t>estar</w:t>
      </w:r>
      <w:r w:rsidR="00F27C8D">
        <w:rPr>
          <w:rFonts w:ascii="Times New Roman" w:hAnsi="Times New Roman"/>
          <w:sz w:val="24"/>
          <w:szCs w:val="24"/>
        </w:rPr>
        <w:t>. P</w:t>
      </w:r>
      <w:r w:rsidR="00E66314">
        <w:rPr>
          <w:rFonts w:ascii="Times New Roman" w:hAnsi="Times New Roman"/>
          <w:sz w:val="24"/>
        </w:rPr>
        <w:t xml:space="preserve">or fim, </w:t>
      </w:r>
      <w:r w:rsidR="00F60C0C">
        <w:rPr>
          <w:rFonts w:ascii="Times New Roman" w:hAnsi="Times New Roman"/>
          <w:sz w:val="24"/>
        </w:rPr>
        <w:t>apontam-se</w:t>
      </w:r>
      <w:r w:rsidR="00F27C8D">
        <w:rPr>
          <w:rFonts w:ascii="Times New Roman" w:hAnsi="Times New Roman"/>
          <w:sz w:val="24"/>
        </w:rPr>
        <w:t xml:space="preserve"> alguns</w:t>
      </w:r>
      <w:r w:rsidR="00F60C0C">
        <w:rPr>
          <w:rFonts w:ascii="Times New Roman" w:hAnsi="Times New Roman"/>
          <w:sz w:val="24"/>
        </w:rPr>
        <w:t xml:space="preserve"> dos mecanismos de mudança linguística atestáveis no</w:t>
      </w:r>
      <w:r w:rsidR="00F27C8D">
        <w:rPr>
          <w:rFonts w:ascii="Times New Roman" w:hAnsi="Times New Roman"/>
          <w:sz w:val="24"/>
        </w:rPr>
        <w:t xml:space="preserve"> percurso evolutivo dos verbos </w:t>
      </w:r>
      <w:r w:rsidR="00F27C8D">
        <w:rPr>
          <w:rFonts w:ascii="Times New Roman" w:hAnsi="Times New Roman"/>
          <w:i/>
          <w:sz w:val="24"/>
        </w:rPr>
        <w:t>ser</w:t>
      </w:r>
      <w:r w:rsidR="00F27C8D">
        <w:rPr>
          <w:rFonts w:ascii="Times New Roman" w:hAnsi="Times New Roman"/>
          <w:sz w:val="24"/>
        </w:rPr>
        <w:t xml:space="preserve"> e </w:t>
      </w:r>
      <w:proofErr w:type="gramStart"/>
      <w:r w:rsidR="00F27C8D">
        <w:rPr>
          <w:rFonts w:ascii="Times New Roman" w:hAnsi="Times New Roman"/>
          <w:i/>
          <w:sz w:val="24"/>
        </w:rPr>
        <w:t>estar</w:t>
      </w:r>
      <w:r w:rsidR="00F27C8D">
        <w:rPr>
          <w:rFonts w:ascii="Times New Roman" w:hAnsi="Times New Roman"/>
          <w:sz w:val="24"/>
        </w:rPr>
        <w:t>, atentando</w:t>
      </w:r>
      <w:proofErr w:type="gramEnd"/>
      <w:r w:rsidR="00F27C8D">
        <w:rPr>
          <w:rFonts w:ascii="Times New Roman" w:hAnsi="Times New Roman"/>
          <w:sz w:val="24"/>
        </w:rPr>
        <w:t xml:space="preserve">, em particular, no papel </w:t>
      </w:r>
      <w:r w:rsidR="008A71B5">
        <w:rPr>
          <w:rFonts w:ascii="Times New Roman" w:hAnsi="Times New Roman"/>
          <w:sz w:val="24"/>
        </w:rPr>
        <w:t xml:space="preserve">que as </w:t>
      </w:r>
      <w:r w:rsidR="00F27C8D">
        <w:rPr>
          <w:rFonts w:ascii="Times New Roman" w:hAnsi="Times New Roman"/>
          <w:sz w:val="24"/>
        </w:rPr>
        <w:t xml:space="preserve">formas de </w:t>
      </w:r>
      <w:proofErr w:type="spellStart"/>
      <w:r w:rsidR="00F27C8D">
        <w:rPr>
          <w:rFonts w:ascii="Times New Roman" w:hAnsi="Times New Roman"/>
          <w:i/>
          <w:sz w:val="24"/>
        </w:rPr>
        <w:t>sedere</w:t>
      </w:r>
      <w:proofErr w:type="spellEnd"/>
      <w:r w:rsidR="008A71B5">
        <w:rPr>
          <w:rFonts w:ascii="Times New Roman" w:hAnsi="Times New Roman"/>
          <w:i/>
          <w:sz w:val="24"/>
        </w:rPr>
        <w:t xml:space="preserve"> </w:t>
      </w:r>
      <w:r w:rsidR="008A71B5">
        <w:rPr>
          <w:rFonts w:ascii="Times New Roman" w:hAnsi="Times New Roman"/>
          <w:sz w:val="24"/>
        </w:rPr>
        <w:t>poderão ter desempenhado</w:t>
      </w:r>
      <w:r w:rsidR="00F27C8D">
        <w:rPr>
          <w:rFonts w:ascii="Times New Roman" w:hAnsi="Times New Roman"/>
          <w:sz w:val="24"/>
        </w:rPr>
        <w:t>.</w:t>
      </w:r>
    </w:p>
    <w:p w14:paraId="395A1C31" w14:textId="77777777" w:rsidR="005F5402" w:rsidRPr="00003E60" w:rsidRDefault="008C798C" w:rsidP="005D7617">
      <w:pPr>
        <w:pStyle w:val="PargrafodaLista"/>
        <w:numPr>
          <w:ilvl w:val="0"/>
          <w:numId w:val="3"/>
        </w:numPr>
        <w:spacing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60">
        <w:rPr>
          <w:rFonts w:ascii="Times New Roman" w:hAnsi="Times New Roman" w:cs="Times New Roman"/>
          <w:b/>
          <w:sz w:val="24"/>
          <w:szCs w:val="24"/>
        </w:rPr>
        <w:t xml:space="preserve">O hibridismo de </w:t>
      </w:r>
      <w:r w:rsidRPr="00003E60">
        <w:rPr>
          <w:rFonts w:ascii="Times New Roman" w:hAnsi="Times New Roman" w:cs="Times New Roman"/>
          <w:b/>
          <w:i/>
          <w:sz w:val="24"/>
          <w:szCs w:val="24"/>
        </w:rPr>
        <w:t>ser</w:t>
      </w:r>
      <w:r w:rsidRPr="00003E60">
        <w:rPr>
          <w:rFonts w:ascii="Times New Roman" w:hAnsi="Times New Roman" w:cs="Times New Roman"/>
          <w:b/>
          <w:sz w:val="24"/>
          <w:szCs w:val="24"/>
        </w:rPr>
        <w:t xml:space="preserve"> e a distinção </w:t>
      </w:r>
      <w:r w:rsidRPr="00003E60">
        <w:rPr>
          <w:rFonts w:ascii="Times New Roman" w:hAnsi="Times New Roman" w:cs="Times New Roman"/>
          <w:b/>
          <w:i/>
          <w:sz w:val="24"/>
          <w:szCs w:val="24"/>
        </w:rPr>
        <w:t>ser</w:t>
      </w:r>
      <w:r w:rsidRPr="00003E60">
        <w:rPr>
          <w:rFonts w:ascii="Times New Roman" w:hAnsi="Times New Roman" w:cs="Times New Roman"/>
          <w:b/>
          <w:sz w:val="24"/>
          <w:szCs w:val="24"/>
        </w:rPr>
        <w:t>/</w:t>
      </w:r>
      <w:r w:rsidRPr="00003E60">
        <w:rPr>
          <w:rFonts w:ascii="Times New Roman" w:hAnsi="Times New Roman" w:cs="Times New Roman"/>
          <w:b/>
          <w:i/>
          <w:sz w:val="24"/>
          <w:szCs w:val="24"/>
        </w:rPr>
        <w:t xml:space="preserve">estar </w:t>
      </w:r>
      <w:r w:rsidRPr="00003E60">
        <w:rPr>
          <w:rFonts w:ascii="Times New Roman" w:hAnsi="Times New Roman" w:cs="Times New Roman"/>
          <w:b/>
          <w:sz w:val="24"/>
          <w:szCs w:val="24"/>
        </w:rPr>
        <w:t>em português medieval</w:t>
      </w:r>
    </w:p>
    <w:p w14:paraId="50F855B2" w14:textId="0FA8C532" w:rsidR="005F5402" w:rsidRDefault="005F5402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6777">
        <w:rPr>
          <w:rFonts w:ascii="Times New Roman" w:hAnsi="Times New Roman"/>
          <w:sz w:val="24"/>
          <w:szCs w:val="24"/>
        </w:rPr>
        <w:t xml:space="preserve">Ao atentar em dados do português medieval, observa-se que </w:t>
      </w:r>
      <w:r w:rsidRPr="005F5402">
        <w:rPr>
          <w:rFonts w:ascii="Times New Roman" w:hAnsi="Times New Roman"/>
          <w:sz w:val="24"/>
          <w:szCs w:val="24"/>
        </w:rPr>
        <w:t xml:space="preserve">a distinção semântica </w:t>
      </w:r>
      <w:r w:rsidR="008C798C">
        <w:rPr>
          <w:rFonts w:ascii="Times New Roman" w:hAnsi="Times New Roman"/>
          <w:sz w:val="24"/>
          <w:szCs w:val="24"/>
        </w:rPr>
        <w:t>entre</w:t>
      </w:r>
      <w:r w:rsidRPr="005F5402">
        <w:rPr>
          <w:rFonts w:ascii="Times New Roman" w:hAnsi="Times New Roman"/>
          <w:sz w:val="24"/>
          <w:szCs w:val="24"/>
        </w:rPr>
        <w:t xml:space="preserve"> </w:t>
      </w:r>
      <w:r w:rsidRPr="005F5402">
        <w:rPr>
          <w:rFonts w:ascii="Times New Roman" w:hAnsi="Times New Roman"/>
          <w:i/>
          <w:sz w:val="24"/>
          <w:szCs w:val="24"/>
        </w:rPr>
        <w:t>ser</w:t>
      </w:r>
      <w:r w:rsidRPr="005F5402">
        <w:rPr>
          <w:rFonts w:ascii="Times New Roman" w:hAnsi="Times New Roman"/>
          <w:sz w:val="24"/>
          <w:szCs w:val="24"/>
        </w:rPr>
        <w:t xml:space="preserve"> e </w:t>
      </w:r>
      <w:r w:rsidRPr="005F5402">
        <w:rPr>
          <w:rFonts w:ascii="Times New Roman" w:hAnsi="Times New Roman"/>
          <w:i/>
          <w:sz w:val="24"/>
          <w:szCs w:val="24"/>
        </w:rPr>
        <w:t>estar</w:t>
      </w:r>
      <w:r w:rsidRPr="005F5402">
        <w:rPr>
          <w:rFonts w:ascii="Times New Roman" w:hAnsi="Times New Roman"/>
          <w:sz w:val="24"/>
          <w:szCs w:val="24"/>
        </w:rPr>
        <w:t>,</w:t>
      </w:r>
      <w:r w:rsidR="003D286C">
        <w:rPr>
          <w:rFonts w:ascii="Times New Roman" w:hAnsi="Times New Roman"/>
          <w:sz w:val="24"/>
          <w:szCs w:val="24"/>
        </w:rPr>
        <w:t xml:space="preserve"> </w:t>
      </w:r>
      <w:r w:rsidRPr="005F5402">
        <w:rPr>
          <w:rFonts w:ascii="Times New Roman" w:hAnsi="Times New Roman"/>
          <w:sz w:val="24"/>
          <w:szCs w:val="24"/>
        </w:rPr>
        <w:t xml:space="preserve">perspetivada pelos falantes como uma oposição entre um valor de transitoriedade e um valor de permanência ou inerência, atribuído aos verbos </w:t>
      </w:r>
      <w:r w:rsidRPr="005F5402">
        <w:rPr>
          <w:rFonts w:ascii="Times New Roman" w:hAnsi="Times New Roman"/>
          <w:i/>
          <w:sz w:val="24"/>
          <w:szCs w:val="24"/>
        </w:rPr>
        <w:t>estar</w:t>
      </w:r>
      <w:r w:rsidRPr="005F5402">
        <w:rPr>
          <w:rFonts w:ascii="Times New Roman" w:hAnsi="Times New Roman"/>
          <w:sz w:val="24"/>
          <w:szCs w:val="24"/>
        </w:rPr>
        <w:t xml:space="preserve"> e </w:t>
      </w:r>
      <w:r w:rsidRPr="005F5402">
        <w:rPr>
          <w:rFonts w:ascii="Times New Roman" w:hAnsi="Times New Roman"/>
          <w:i/>
          <w:sz w:val="24"/>
          <w:szCs w:val="24"/>
        </w:rPr>
        <w:t xml:space="preserve">ser </w:t>
      </w:r>
      <w:r w:rsidRPr="005F5402">
        <w:rPr>
          <w:rFonts w:ascii="Times New Roman" w:hAnsi="Times New Roman"/>
          <w:sz w:val="24"/>
          <w:szCs w:val="24"/>
        </w:rPr>
        <w:t xml:space="preserve">respetivamente, nem sempre esteve delimitada na língua portuguesa como atualmente acontece, constatando-se que existiam contextos em estádios anteriores da língua em que os valores associados a estes verbos se sobrepunham. </w:t>
      </w:r>
    </w:p>
    <w:p w14:paraId="61FC7BF5" w14:textId="25A85A39" w:rsidR="00E66314" w:rsidRDefault="00E66314" w:rsidP="005D761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F5402">
        <w:rPr>
          <w:rFonts w:ascii="Times New Roman" w:hAnsi="Times New Roman"/>
          <w:sz w:val="24"/>
          <w:szCs w:val="24"/>
        </w:rPr>
        <w:lastRenderedPageBreak/>
        <w:t xml:space="preserve">Em primeiro lugar, é necessário relembrar que o paradigma </w:t>
      </w:r>
      <w:r w:rsidRPr="005F5402">
        <w:rPr>
          <w:rFonts w:ascii="Times New Roman" w:hAnsi="Times New Roman"/>
          <w:i/>
          <w:sz w:val="24"/>
          <w:szCs w:val="24"/>
        </w:rPr>
        <w:t>ser</w:t>
      </w:r>
      <w:r w:rsidRPr="005F5402">
        <w:rPr>
          <w:rFonts w:ascii="Times New Roman" w:hAnsi="Times New Roman"/>
          <w:sz w:val="24"/>
          <w:szCs w:val="24"/>
        </w:rPr>
        <w:t xml:space="preserve"> é um paradigma </w:t>
      </w:r>
      <w:r>
        <w:rPr>
          <w:rFonts w:ascii="Times New Roman" w:hAnsi="Times New Roman"/>
          <w:sz w:val="24"/>
          <w:szCs w:val="24"/>
        </w:rPr>
        <w:t>híbrido</w:t>
      </w:r>
      <w:r w:rsidR="003E67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</w:t>
      </w:r>
      <w:r w:rsidRPr="005F5402">
        <w:rPr>
          <w:rFonts w:ascii="Times New Roman" w:hAnsi="Times New Roman"/>
          <w:sz w:val="24"/>
          <w:szCs w:val="24"/>
        </w:rPr>
        <w:t xml:space="preserve"> inclui formas derivadas de dois paradigmas latinos distintos: </w:t>
      </w:r>
      <w:r w:rsidRPr="005F5402">
        <w:rPr>
          <w:rFonts w:ascii="Times New Roman" w:hAnsi="Times New Roman"/>
          <w:i/>
          <w:sz w:val="24"/>
          <w:szCs w:val="24"/>
        </w:rPr>
        <w:t>esse</w:t>
      </w:r>
      <w:r w:rsidRPr="005F5402">
        <w:rPr>
          <w:rFonts w:ascii="Times New Roman" w:hAnsi="Times New Roman"/>
          <w:sz w:val="24"/>
          <w:szCs w:val="24"/>
        </w:rPr>
        <w:t xml:space="preserve"> (‘ser’) e </w:t>
      </w:r>
      <w:r w:rsidRPr="005F5402">
        <w:rPr>
          <w:rFonts w:ascii="Times New Roman" w:hAnsi="Times New Roman"/>
          <w:i/>
          <w:sz w:val="24"/>
          <w:szCs w:val="24"/>
        </w:rPr>
        <w:t>sedere</w:t>
      </w:r>
      <w:r w:rsidRPr="005F5402">
        <w:rPr>
          <w:rFonts w:ascii="Times New Roman" w:hAnsi="Times New Roman"/>
          <w:sz w:val="24"/>
          <w:szCs w:val="24"/>
        </w:rPr>
        <w:t xml:space="preserve"> (‘estar sentado’)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5402">
        <w:rPr>
          <w:rFonts w:ascii="Times New Roman" w:hAnsi="Times New Roman"/>
          <w:sz w:val="24"/>
          <w:szCs w:val="24"/>
        </w:rPr>
        <w:t xml:space="preserve">Relativamente ao modo como este veio assim a ser constituído, Nunes </w:t>
      </w:r>
      <w:r w:rsidRPr="005F5402">
        <w:rPr>
          <w:rFonts w:ascii="Times New Roman" w:eastAsia="Times New Roman" w:hAnsi="Times New Roman"/>
          <w:sz w:val="24"/>
          <w:szCs w:val="24"/>
          <w:lang w:eastAsia="pt-PT"/>
        </w:rPr>
        <w:t xml:space="preserve">afirma o seguinte: </w:t>
      </w:r>
    </w:p>
    <w:p w14:paraId="2E2C4E3B" w14:textId="77777777" w:rsidR="00E66314" w:rsidRPr="00D21424" w:rsidRDefault="00E66314" w:rsidP="005D7617">
      <w:pPr>
        <w:spacing w:before="120" w:after="12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D21424">
        <w:rPr>
          <w:rFonts w:ascii="Times New Roman" w:hAnsi="Times New Roman"/>
          <w:sz w:val="23"/>
          <w:szCs w:val="23"/>
        </w:rPr>
        <w:t xml:space="preserve">«Decerto em virtude da sinonímia da significação, que na língua vulgar existiu entre os verbos </w:t>
      </w:r>
      <w:r w:rsidRPr="00D21424">
        <w:rPr>
          <w:rFonts w:ascii="Times New Roman" w:hAnsi="Times New Roman"/>
          <w:i/>
          <w:sz w:val="23"/>
          <w:szCs w:val="23"/>
        </w:rPr>
        <w:t>esse</w:t>
      </w:r>
      <w:r w:rsidRPr="00D21424">
        <w:rPr>
          <w:rFonts w:ascii="Times New Roman" w:hAnsi="Times New Roman"/>
          <w:sz w:val="23"/>
          <w:szCs w:val="23"/>
        </w:rPr>
        <w:t xml:space="preserve"> e </w:t>
      </w:r>
      <w:r w:rsidRPr="00D21424">
        <w:rPr>
          <w:rFonts w:ascii="Times New Roman" w:hAnsi="Times New Roman"/>
          <w:i/>
          <w:sz w:val="23"/>
          <w:szCs w:val="23"/>
        </w:rPr>
        <w:t>sedere</w:t>
      </w:r>
      <w:r w:rsidRPr="00D21424">
        <w:rPr>
          <w:rFonts w:ascii="Times New Roman" w:hAnsi="Times New Roman"/>
          <w:sz w:val="23"/>
          <w:szCs w:val="23"/>
        </w:rPr>
        <w:t xml:space="preserve">, resultou </w:t>
      </w:r>
      <w:r w:rsidRPr="00E62B39">
        <w:rPr>
          <w:rFonts w:ascii="Times New Roman" w:hAnsi="Times New Roman"/>
          <w:sz w:val="23"/>
          <w:szCs w:val="23"/>
        </w:rPr>
        <w:t>que o primeiro tomou do segundo, que tinha conjugação completa, formas que não possuía ou perdera no território galécio-português, como foram: o gerúndio, infinitivo e portanto futuro e condicional, o conjuntivo e imperativo.» (</w:t>
      </w:r>
      <w:r w:rsidRPr="00E62B39">
        <w:rPr>
          <w:rFonts w:ascii="Times New Roman" w:eastAsia="Times New Roman" w:hAnsi="Times New Roman"/>
          <w:sz w:val="23"/>
          <w:szCs w:val="23"/>
          <w:lang w:eastAsia="pt-PT"/>
        </w:rPr>
        <w:t>N</w:t>
      </w:r>
      <w:r w:rsidRPr="00D21424">
        <w:rPr>
          <w:rFonts w:ascii="Times New Roman" w:eastAsia="Times New Roman" w:hAnsi="Times New Roman"/>
          <w:sz w:val="23"/>
          <w:szCs w:val="23"/>
          <w:lang w:eastAsia="pt-PT"/>
        </w:rPr>
        <w:t>UNES, [1919]1956, p. 294)</w:t>
      </w:r>
    </w:p>
    <w:p w14:paraId="74C1FA4F" w14:textId="77777777" w:rsidR="00E66314" w:rsidRPr="005F5402" w:rsidRDefault="00E66314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5402">
        <w:rPr>
          <w:rFonts w:ascii="Times New Roman" w:hAnsi="Times New Roman"/>
          <w:sz w:val="24"/>
          <w:szCs w:val="24"/>
        </w:rPr>
        <w:t xml:space="preserve">Deste modo, aquando da formação do paradigma </w:t>
      </w:r>
      <w:r w:rsidRPr="005F5402">
        <w:rPr>
          <w:rFonts w:ascii="Times New Roman" w:hAnsi="Times New Roman"/>
          <w:i/>
          <w:sz w:val="24"/>
          <w:szCs w:val="24"/>
        </w:rPr>
        <w:t>ser</w:t>
      </w:r>
      <w:r w:rsidRPr="005F5402">
        <w:rPr>
          <w:rFonts w:ascii="Times New Roman" w:hAnsi="Times New Roman"/>
          <w:sz w:val="24"/>
          <w:szCs w:val="24"/>
        </w:rPr>
        <w:t xml:space="preserve">, para os tempos verbais mencionados por Nunes, existiam apenas formas derivadas de </w:t>
      </w:r>
      <w:r w:rsidRPr="005F5402">
        <w:rPr>
          <w:rFonts w:ascii="Times New Roman" w:hAnsi="Times New Roman"/>
          <w:i/>
          <w:sz w:val="24"/>
          <w:szCs w:val="24"/>
        </w:rPr>
        <w:t>sedere</w:t>
      </w:r>
      <w:r w:rsidRPr="005F5402">
        <w:rPr>
          <w:rFonts w:ascii="Times New Roman" w:hAnsi="Times New Roman"/>
          <w:sz w:val="24"/>
          <w:szCs w:val="24"/>
        </w:rPr>
        <w:t>. Porém, para os restantes, exist</w:t>
      </w:r>
      <w:r w:rsidR="0009286F">
        <w:rPr>
          <w:rFonts w:ascii="Times New Roman" w:hAnsi="Times New Roman"/>
          <w:sz w:val="24"/>
          <w:szCs w:val="24"/>
        </w:rPr>
        <w:t>i</w:t>
      </w:r>
      <w:r w:rsidRPr="005F5402">
        <w:rPr>
          <w:rFonts w:ascii="Times New Roman" w:hAnsi="Times New Roman"/>
          <w:sz w:val="24"/>
          <w:szCs w:val="24"/>
        </w:rPr>
        <w:t xml:space="preserve">am formas derivadas tanto de </w:t>
      </w:r>
      <w:r w:rsidRPr="005F5402">
        <w:rPr>
          <w:rFonts w:ascii="Times New Roman" w:hAnsi="Times New Roman"/>
          <w:i/>
          <w:sz w:val="24"/>
          <w:szCs w:val="24"/>
        </w:rPr>
        <w:t>sedere</w:t>
      </w:r>
      <w:r w:rsidRPr="005F5402">
        <w:rPr>
          <w:rFonts w:ascii="Times New Roman" w:hAnsi="Times New Roman"/>
          <w:sz w:val="24"/>
          <w:szCs w:val="24"/>
        </w:rPr>
        <w:t xml:space="preserve">, como de </w:t>
      </w:r>
      <w:r w:rsidRPr="005F5402">
        <w:rPr>
          <w:rFonts w:ascii="Times New Roman" w:hAnsi="Times New Roman"/>
          <w:i/>
          <w:sz w:val="24"/>
          <w:szCs w:val="24"/>
        </w:rPr>
        <w:t>esse</w:t>
      </w:r>
      <w:r w:rsidRPr="005F54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402">
        <w:rPr>
          <w:rFonts w:ascii="Times New Roman" w:hAnsi="Times New Roman"/>
          <w:sz w:val="24"/>
          <w:szCs w:val="24"/>
        </w:rPr>
        <w:t xml:space="preserve">Assim, na história deste </w:t>
      </w:r>
      <w:r w:rsidRPr="00E62B39">
        <w:rPr>
          <w:rFonts w:ascii="Times New Roman" w:hAnsi="Times New Roman"/>
          <w:sz w:val="24"/>
          <w:szCs w:val="24"/>
        </w:rPr>
        <w:t xml:space="preserve">paradigma, houve um período histórico em que coexistiram formas de </w:t>
      </w:r>
      <w:r w:rsidR="00841E26" w:rsidRPr="00E62B39">
        <w:rPr>
          <w:rFonts w:ascii="Times New Roman" w:hAnsi="Times New Roman"/>
          <w:sz w:val="24"/>
          <w:szCs w:val="24"/>
        </w:rPr>
        <w:t>dois paradigmas distintos</w:t>
      </w:r>
      <w:r w:rsidR="00B70B70" w:rsidRPr="00E62B39">
        <w:rPr>
          <w:rFonts w:ascii="Times New Roman" w:hAnsi="Times New Roman"/>
          <w:sz w:val="24"/>
          <w:szCs w:val="24"/>
        </w:rPr>
        <w:t xml:space="preserve"> –</w:t>
      </w:r>
      <w:r w:rsidRPr="00E62B39">
        <w:rPr>
          <w:rFonts w:ascii="Times New Roman" w:hAnsi="Times New Roman"/>
          <w:sz w:val="24"/>
          <w:szCs w:val="24"/>
        </w:rPr>
        <w:t xml:space="preserve"> sobretudo, formas de presente, de pretérito perfeito e de pretérito imperfeito do indicativo</w:t>
      </w:r>
      <w:r w:rsidR="00B70B70" w:rsidRPr="00E62B39">
        <w:rPr>
          <w:rFonts w:ascii="Times New Roman" w:hAnsi="Times New Roman"/>
          <w:sz w:val="24"/>
          <w:szCs w:val="24"/>
        </w:rPr>
        <w:t xml:space="preserve"> –, </w:t>
      </w:r>
      <w:r w:rsidRPr="00E62B39">
        <w:rPr>
          <w:rFonts w:ascii="Times New Roman" w:hAnsi="Times New Roman"/>
          <w:sz w:val="24"/>
          <w:szCs w:val="24"/>
        </w:rPr>
        <w:t xml:space="preserve">tendo depois as formas de </w:t>
      </w:r>
      <w:r w:rsidRPr="00E62B39">
        <w:rPr>
          <w:rFonts w:ascii="Times New Roman" w:hAnsi="Times New Roman"/>
          <w:i/>
          <w:sz w:val="24"/>
          <w:szCs w:val="24"/>
        </w:rPr>
        <w:t>sedere</w:t>
      </w:r>
      <w:r w:rsidRPr="00E62B39">
        <w:rPr>
          <w:rFonts w:ascii="Times New Roman" w:hAnsi="Times New Roman"/>
          <w:sz w:val="24"/>
          <w:szCs w:val="24"/>
        </w:rPr>
        <w:t xml:space="preserve"> caído em desuso,</w:t>
      </w:r>
      <w:r w:rsidRPr="005F5402">
        <w:rPr>
          <w:rFonts w:ascii="Times New Roman" w:hAnsi="Times New Roman"/>
          <w:sz w:val="24"/>
          <w:szCs w:val="24"/>
        </w:rPr>
        <w:t xml:space="preserve"> </w:t>
      </w:r>
      <w:r w:rsidR="00841E26">
        <w:rPr>
          <w:rFonts w:ascii="Times New Roman" w:hAnsi="Times New Roman"/>
          <w:sz w:val="24"/>
          <w:szCs w:val="24"/>
        </w:rPr>
        <w:t>persistindo apenas as</w:t>
      </w:r>
      <w:r w:rsidRPr="005F5402">
        <w:rPr>
          <w:rFonts w:ascii="Times New Roman" w:hAnsi="Times New Roman"/>
          <w:sz w:val="24"/>
          <w:szCs w:val="24"/>
        </w:rPr>
        <w:t xml:space="preserve"> derivadas de </w:t>
      </w:r>
      <w:r w:rsidRPr="005F5402">
        <w:rPr>
          <w:rFonts w:ascii="Times New Roman" w:hAnsi="Times New Roman"/>
          <w:i/>
          <w:sz w:val="24"/>
          <w:szCs w:val="24"/>
        </w:rPr>
        <w:t>esse</w:t>
      </w:r>
      <w:r w:rsidR="00B70B70">
        <w:rPr>
          <w:rFonts w:ascii="Times New Roman" w:hAnsi="Times New Roman"/>
          <w:sz w:val="24"/>
          <w:szCs w:val="24"/>
        </w:rPr>
        <w:t>.</w:t>
      </w:r>
    </w:p>
    <w:p w14:paraId="50AC9079" w14:textId="168BB91B" w:rsidR="00E66314" w:rsidRDefault="00E66314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5402">
        <w:rPr>
          <w:rFonts w:ascii="Times New Roman" w:hAnsi="Times New Roman"/>
          <w:sz w:val="24"/>
          <w:szCs w:val="24"/>
        </w:rPr>
        <w:t xml:space="preserve">Atentando neste </w:t>
      </w:r>
      <w:r w:rsidR="00841E26">
        <w:rPr>
          <w:rFonts w:ascii="Times New Roman" w:hAnsi="Times New Roman"/>
          <w:sz w:val="24"/>
          <w:szCs w:val="24"/>
        </w:rPr>
        <w:t>facto</w:t>
      </w:r>
      <w:r w:rsidRPr="005F5402">
        <w:rPr>
          <w:rFonts w:ascii="Times New Roman" w:hAnsi="Times New Roman"/>
          <w:sz w:val="24"/>
          <w:szCs w:val="24"/>
        </w:rPr>
        <w:t xml:space="preserve">, o principal </w:t>
      </w:r>
      <w:r w:rsidRPr="00E62B39">
        <w:rPr>
          <w:rFonts w:ascii="Times New Roman" w:hAnsi="Times New Roman"/>
          <w:sz w:val="24"/>
          <w:szCs w:val="24"/>
        </w:rPr>
        <w:t xml:space="preserve">objetivo é o de avaliar se existem dados do português medieval que permitam estabelecer a existência de uma oposição de valores dentro do próprio paradigma </w:t>
      </w:r>
      <w:r w:rsidRPr="00E62B39">
        <w:rPr>
          <w:rFonts w:ascii="Times New Roman" w:hAnsi="Times New Roman"/>
          <w:i/>
          <w:sz w:val="24"/>
          <w:szCs w:val="24"/>
        </w:rPr>
        <w:t>ser</w:t>
      </w:r>
      <w:r w:rsidRPr="00E62B39">
        <w:rPr>
          <w:rFonts w:ascii="Times New Roman" w:hAnsi="Times New Roman"/>
          <w:sz w:val="24"/>
          <w:szCs w:val="24"/>
        </w:rPr>
        <w:t>, fator que teria</w:t>
      </w:r>
      <w:r w:rsidRPr="005F5402">
        <w:rPr>
          <w:rFonts w:ascii="Times New Roman" w:hAnsi="Times New Roman"/>
          <w:sz w:val="24"/>
          <w:szCs w:val="24"/>
        </w:rPr>
        <w:t xml:space="preserve"> conduzido este verbo a competir com </w:t>
      </w:r>
      <w:r w:rsidRPr="005F5402">
        <w:rPr>
          <w:rFonts w:ascii="Times New Roman" w:hAnsi="Times New Roman"/>
          <w:i/>
          <w:sz w:val="24"/>
          <w:szCs w:val="24"/>
        </w:rPr>
        <w:t>estar</w:t>
      </w:r>
      <w:r w:rsidRPr="005F5402">
        <w:rPr>
          <w:rFonts w:ascii="Times New Roman" w:hAnsi="Times New Roman"/>
          <w:sz w:val="24"/>
          <w:szCs w:val="24"/>
        </w:rPr>
        <w:t xml:space="preserve"> para a marcação do valor semântico de transitoriedade.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402">
        <w:rPr>
          <w:rFonts w:ascii="Times New Roman" w:hAnsi="Times New Roman"/>
          <w:sz w:val="24"/>
          <w:szCs w:val="24"/>
        </w:rPr>
        <w:t>Em específico, averigua-se a hipótese</w:t>
      </w:r>
      <w:r w:rsidR="00594C7B">
        <w:rPr>
          <w:rFonts w:ascii="Times New Roman" w:hAnsi="Times New Roman"/>
          <w:sz w:val="24"/>
          <w:szCs w:val="24"/>
        </w:rPr>
        <w:t xml:space="preserve"> </w:t>
      </w:r>
      <w:r w:rsidRPr="005F5402">
        <w:rPr>
          <w:rFonts w:ascii="Times New Roman" w:hAnsi="Times New Roman"/>
          <w:sz w:val="24"/>
          <w:szCs w:val="24"/>
        </w:rPr>
        <w:t xml:space="preserve">de que formas derivadas de </w:t>
      </w:r>
      <w:r w:rsidRPr="005F5402">
        <w:rPr>
          <w:rFonts w:ascii="Times New Roman" w:hAnsi="Times New Roman"/>
          <w:i/>
          <w:sz w:val="24"/>
          <w:szCs w:val="24"/>
        </w:rPr>
        <w:t xml:space="preserve">sedere </w:t>
      </w:r>
      <w:r w:rsidRPr="005F5402">
        <w:rPr>
          <w:rFonts w:ascii="Times New Roman" w:hAnsi="Times New Roman"/>
          <w:sz w:val="24"/>
          <w:szCs w:val="24"/>
        </w:rPr>
        <w:t xml:space="preserve">(‘estar sentado’) marcariam um valor genericamente caracterizável como mais transitório, por oposição a formas derivadas de </w:t>
      </w:r>
      <w:r w:rsidRPr="005F5402">
        <w:rPr>
          <w:rFonts w:ascii="Times New Roman" w:hAnsi="Times New Roman"/>
          <w:i/>
          <w:sz w:val="24"/>
          <w:szCs w:val="24"/>
        </w:rPr>
        <w:t>esse</w:t>
      </w:r>
      <w:r w:rsidRPr="005F5402">
        <w:rPr>
          <w:rFonts w:ascii="Times New Roman" w:hAnsi="Times New Roman"/>
          <w:sz w:val="24"/>
          <w:szCs w:val="24"/>
        </w:rPr>
        <w:t xml:space="preserve">, que marcariam um valor de permanência ou inerência, devido a alguma persistência dos valores etimológicos destes verbos latinos. Esta hipótese é assim formulada por Mattos e Silva: </w:t>
      </w:r>
    </w:p>
    <w:p w14:paraId="072F61D4" w14:textId="77777777" w:rsidR="00E66314" w:rsidRPr="00D21424" w:rsidRDefault="00E66314" w:rsidP="005D7617">
      <w:pPr>
        <w:tabs>
          <w:tab w:val="left" w:pos="1134"/>
        </w:tabs>
        <w:spacing w:before="120" w:after="12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D21424">
        <w:rPr>
          <w:rFonts w:ascii="Times New Roman" w:hAnsi="Times New Roman"/>
          <w:sz w:val="23"/>
          <w:szCs w:val="23"/>
        </w:rPr>
        <w:t xml:space="preserve">«Vale recordar que na sua história pregressa (…) </w:t>
      </w:r>
      <w:r w:rsidRPr="00D21424">
        <w:rPr>
          <w:rFonts w:ascii="Times New Roman" w:hAnsi="Times New Roman"/>
          <w:b/>
          <w:sz w:val="23"/>
          <w:szCs w:val="23"/>
        </w:rPr>
        <w:t>ser</w:t>
      </w:r>
      <w:r w:rsidRPr="00D21424">
        <w:rPr>
          <w:rFonts w:ascii="Times New Roman" w:hAnsi="Times New Roman"/>
          <w:sz w:val="23"/>
          <w:szCs w:val="23"/>
        </w:rPr>
        <w:t xml:space="preserve"> tem uma história complexa de convergência dos verbos latinos </w:t>
      </w:r>
      <w:r w:rsidRPr="00D21424">
        <w:rPr>
          <w:rFonts w:ascii="Times New Roman" w:hAnsi="Times New Roman"/>
          <w:b/>
          <w:sz w:val="23"/>
          <w:szCs w:val="23"/>
        </w:rPr>
        <w:t>sedere</w:t>
      </w:r>
      <w:r w:rsidRPr="00D21424">
        <w:rPr>
          <w:rFonts w:ascii="Times New Roman" w:hAnsi="Times New Roman"/>
          <w:sz w:val="23"/>
          <w:szCs w:val="23"/>
        </w:rPr>
        <w:t xml:space="preserve">, ‘estar sentado’ […] e </w:t>
      </w:r>
      <w:r w:rsidRPr="00D21424">
        <w:rPr>
          <w:rFonts w:ascii="Times New Roman" w:hAnsi="Times New Roman"/>
          <w:b/>
          <w:sz w:val="23"/>
          <w:szCs w:val="23"/>
        </w:rPr>
        <w:t>esse</w:t>
      </w:r>
      <w:r w:rsidRPr="00D21424">
        <w:rPr>
          <w:rFonts w:ascii="Times New Roman" w:hAnsi="Times New Roman"/>
          <w:sz w:val="23"/>
          <w:szCs w:val="23"/>
        </w:rPr>
        <w:t xml:space="preserve">. Esse fato permite sugerir que (…) em </w:t>
      </w:r>
      <w:r w:rsidRPr="00D21424">
        <w:rPr>
          <w:rFonts w:ascii="Times New Roman" w:hAnsi="Times New Roman"/>
          <w:b/>
          <w:sz w:val="23"/>
          <w:szCs w:val="23"/>
        </w:rPr>
        <w:t>ser</w:t>
      </w:r>
      <w:r w:rsidRPr="00D21424">
        <w:rPr>
          <w:rFonts w:ascii="Times New Roman" w:hAnsi="Times New Roman"/>
          <w:sz w:val="23"/>
          <w:szCs w:val="23"/>
        </w:rPr>
        <w:t xml:space="preserve"> confluem o |+ transitório| de </w:t>
      </w:r>
      <w:r w:rsidRPr="00D21424">
        <w:rPr>
          <w:rFonts w:ascii="Times New Roman" w:hAnsi="Times New Roman"/>
          <w:b/>
          <w:sz w:val="23"/>
          <w:szCs w:val="23"/>
        </w:rPr>
        <w:t>sedere</w:t>
      </w:r>
      <w:r w:rsidRPr="00D21424">
        <w:rPr>
          <w:rFonts w:ascii="Times New Roman" w:hAnsi="Times New Roman"/>
          <w:sz w:val="23"/>
          <w:szCs w:val="23"/>
        </w:rPr>
        <w:t xml:space="preserve"> e o |+ permanente| de </w:t>
      </w:r>
      <w:r w:rsidRPr="00D21424">
        <w:rPr>
          <w:rFonts w:ascii="Times New Roman" w:hAnsi="Times New Roman"/>
          <w:b/>
          <w:sz w:val="23"/>
          <w:szCs w:val="23"/>
        </w:rPr>
        <w:t>esse</w:t>
      </w:r>
      <w:r w:rsidRPr="00D21424">
        <w:rPr>
          <w:rFonts w:ascii="Times New Roman" w:hAnsi="Times New Roman"/>
          <w:sz w:val="23"/>
          <w:szCs w:val="23"/>
        </w:rPr>
        <w:t>.» (MATTOS E SILVA, 1992, p. 90)</w:t>
      </w:r>
    </w:p>
    <w:p w14:paraId="3FC8BCC2" w14:textId="2620EC06" w:rsidR="00E66314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 xml:space="preserve">Este é um tema que, no âmbito da língua portuguesa, tem sido trabalhado sobretudo por Mattos e Silva (1992, </w:t>
      </w:r>
      <w:r w:rsidRPr="003C54FE">
        <w:rPr>
          <w:rFonts w:ascii="Times New Roman" w:hAnsi="Times New Roman"/>
          <w:sz w:val="24"/>
          <w:szCs w:val="24"/>
        </w:rPr>
        <w:t>2002</w:t>
      </w:r>
      <w:r w:rsidR="003C54FE">
        <w:rPr>
          <w:rFonts w:ascii="Times New Roman" w:hAnsi="Times New Roman"/>
          <w:sz w:val="24"/>
          <w:szCs w:val="24"/>
        </w:rPr>
        <w:t>a, 2002b</w:t>
      </w:r>
      <w:r w:rsidRPr="008C798C">
        <w:rPr>
          <w:rFonts w:ascii="Times New Roman" w:hAnsi="Times New Roman"/>
          <w:sz w:val="24"/>
          <w:szCs w:val="24"/>
        </w:rPr>
        <w:t>) e Brocardo (2011, 2014). São também estas autoras que fornecem a hipótese explicativa para a evolução dos valores destes verbos que é</w:t>
      </w:r>
      <w:r w:rsidR="004F483B">
        <w:rPr>
          <w:rFonts w:ascii="Times New Roman" w:hAnsi="Times New Roman"/>
          <w:sz w:val="24"/>
          <w:szCs w:val="24"/>
        </w:rPr>
        <w:t xml:space="preserve"> aqui</w:t>
      </w:r>
      <w:r w:rsidRPr="008C798C">
        <w:rPr>
          <w:rFonts w:ascii="Times New Roman" w:hAnsi="Times New Roman"/>
          <w:sz w:val="24"/>
          <w:szCs w:val="24"/>
        </w:rPr>
        <w:t xml:space="preserve"> explorada.</w:t>
      </w:r>
      <w:r w:rsidR="002F2FEF">
        <w:rPr>
          <w:rFonts w:ascii="Times New Roman" w:hAnsi="Times New Roman"/>
          <w:sz w:val="24"/>
          <w:szCs w:val="24"/>
        </w:rPr>
        <w:t xml:space="preserve"> </w:t>
      </w:r>
    </w:p>
    <w:p w14:paraId="12FE47E7" w14:textId="53470929" w:rsidR="00003E60" w:rsidRPr="008C798C" w:rsidRDefault="00E66314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Relativamente à semântica destes verbos, e</w:t>
      </w:r>
      <w:r w:rsidR="00D221A3">
        <w:rPr>
          <w:rFonts w:ascii="Times New Roman" w:hAnsi="Times New Roman"/>
          <w:sz w:val="24"/>
          <w:szCs w:val="24"/>
        </w:rPr>
        <w:t>m primeiro lugar, é de</w:t>
      </w:r>
      <w:r w:rsidR="00003E60" w:rsidRPr="008C798C">
        <w:rPr>
          <w:rFonts w:ascii="Times New Roman" w:hAnsi="Times New Roman"/>
          <w:sz w:val="24"/>
          <w:szCs w:val="24"/>
        </w:rPr>
        <w:t xml:space="preserve"> notar </w:t>
      </w:r>
      <w:r w:rsidR="00841E26">
        <w:rPr>
          <w:rFonts w:ascii="Times New Roman" w:hAnsi="Times New Roman"/>
          <w:sz w:val="24"/>
          <w:szCs w:val="24"/>
        </w:rPr>
        <w:t xml:space="preserve">que, </w:t>
      </w:r>
      <w:r w:rsidR="00841E26" w:rsidRPr="003E6777">
        <w:rPr>
          <w:rFonts w:ascii="Times New Roman" w:hAnsi="Times New Roman"/>
          <w:sz w:val="24"/>
          <w:szCs w:val="24"/>
        </w:rPr>
        <w:t xml:space="preserve">em português medieval, </w:t>
      </w:r>
      <w:r w:rsidR="00841E26">
        <w:rPr>
          <w:rFonts w:ascii="Times New Roman" w:hAnsi="Times New Roman"/>
          <w:sz w:val="24"/>
          <w:szCs w:val="24"/>
        </w:rPr>
        <w:t>é possível</w:t>
      </w:r>
      <w:r w:rsidR="00003E60" w:rsidRPr="008C798C">
        <w:rPr>
          <w:rFonts w:ascii="Times New Roman" w:hAnsi="Times New Roman"/>
          <w:sz w:val="24"/>
          <w:szCs w:val="24"/>
        </w:rPr>
        <w:t xml:space="preserve"> atesta</w:t>
      </w:r>
      <w:r w:rsidR="00841E26">
        <w:rPr>
          <w:rFonts w:ascii="Times New Roman" w:hAnsi="Times New Roman"/>
          <w:sz w:val="24"/>
          <w:szCs w:val="24"/>
        </w:rPr>
        <w:t>r ainda</w:t>
      </w:r>
      <w:r w:rsidR="00003E60" w:rsidRPr="008C798C">
        <w:rPr>
          <w:rFonts w:ascii="Times New Roman" w:hAnsi="Times New Roman"/>
          <w:sz w:val="24"/>
          <w:szCs w:val="24"/>
        </w:rPr>
        <w:t xml:space="preserve"> instâncias em que estes verbos são utilizados com sentido etimológico, isto é, com o sentido dos verbos latinos de que derivam: e</w:t>
      </w:r>
      <w:r w:rsidR="00003E60" w:rsidRPr="008C798C">
        <w:rPr>
          <w:rFonts w:ascii="Times New Roman" w:hAnsi="Times New Roman"/>
          <w:i/>
          <w:sz w:val="24"/>
          <w:szCs w:val="24"/>
        </w:rPr>
        <w:t>star</w:t>
      </w:r>
      <w:r w:rsidR="00003E60" w:rsidRPr="008C798C">
        <w:rPr>
          <w:rFonts w:ascii="Times New Roman" w:hAnsi="Times New Roman"/>
          <w:sz w:val="24"/>
          <w:szCs w:val="24"/>
        </w:rPr>
        <w:t xml:space="preserve"> (&lt;</w:t>
      </w:r>
      <w:r w:rsidR="00003E60" w:rsidRPr="008C798C">
        <w:rPr>
          <w:rFonts w:ascii="Times New Roman" w:hAnsi="Times New Roman"/>
          <w:i/>
          <w:sz w:val="24"/>
          <w:szCs w:val="24"/>
        </w:rPr>
        <w:t>stare</w:t>
      </w:r>
      <w:r w:rsidR="00003E60" w:rsidRPr="008C798C">
        <w:rPr>
          <w:rFonts w:ascii="Times New Roman" w:hAnsi="Times New Roman"/>
          <w:sz w:val="24"/>
          <w:szCs w:val="24"/>
        </w:rPr>
        <w:t xml:space="preserve">, ‘estar em pé’) e </w:t>
      </w:r>
      <w:r w:rsidR="00003E60" w:rsidRPr="008C798C">
        <w:rPr>
          <w:rFonts w:ascii="Times New Roman" w:hAnsi="Times New Roman"/>
          <w:i/>
          <w:sz w:val="24"/>
          <w:szCs w:val="24"/>
        </w:rPr>
        <w:t>ser</w:t>
      </w:r>
      <w:r w:rsidR="00003E60" w:rsidRPr="008C798C">
        <w:rPr>
          <w:rFonts w:ascii="Times New Roman" w:hAnsi="Times New Roman"/>
          <w:sz w:val="24"/>
          <w:szCs w:val="24"/>
        </w:rPr>
        <w:t xml:space="preserve"> (&lt;</w:t>
      </w:r>
      <w:r w:rsidR="00003E60" w:rsidRPr="008C798C">
        <w:rPr>
          <w:rFonts w:ascii="Times New Roman" w:hAnsi="Times New Roman"/>
          <w:i/>
          <w:sz w:val="24"/>
          <w:szCs w:val="24"/>
        </w:rPr>
        <w:t>sedere</w:t>
      </w:r>
      <w:r w:rsidR="00003E60" w:rsidRPr="008C798C">
        <w:rPr>
          <w:rFonts w:ascii="Times New Roman" w:hAnsi="Times New Roman"/>
          <w:sz w:val="24"/>
          <w:szCs w:val="24"/>
        </w:rPr>
        <w:t>, ‘estar sentado’). Tal é verificável em</w:t>
      </w:r>
      <w:r w:rsidR="00003E60" w:rsidRPr="008C798C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="00003E60" w:rsidRPr="008C798C">
        <w:rPr>
          <w:rFonts w:ascii="Times New Roman" w:hAnsi="Times New Roman"/>
          <w:sz w:val="24"/>
          <w:szCs w:val="24"/>
        </w:rPr>
        <w:t>:</w:t>
      </w:r>
    </w:p>
    <w:p w14:paraId="40193233" w14:textId="77777777" w:rsidR="009D776D" w:rsidRPr="0010443F" w:rsidRDefault="009D776D" w:rsidP="005D7617">
      <w:pPr>
        <w:pStyle w:val="PargrafodaLista"/>
        <w:numPr>
          <w:ilvl w:val="0"/>
          <w:numId w:val="4"/>
        </w:numPr>
        <w:shd w:val="clear" w:color="auto" w:fill="FFFFFF"/>
        <w:spacing w:before="120" w:after="120" w:line="240" w:lineRule="auto"/>
        <w:ind w:left="992" w:hanging="425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Per quant’eu vejo,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perco-me desejo,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hei coita e pesar;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se and’ou</w:t>
      </w:r>
      <w:r w:rsidRPr="0010443F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 [CEM241</w:t>
      </w:r>
      <w:r w:rsidR="00841E26">
        <w:rPr>
          <w:rFonts w:ascii="Times New Roman" w:hAnsi="Times New Roman"/>
          <w:sz w:val="23"/>
          <w:szCs w:val="23"/>
          <w:shd w:val="clear" w:color="auto" w:fill="FFFFFF"/>
        </w:rPr>
        <w:t xml:space="preserve"> séc. XIII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]</w:t>
      </w:r>
    </w:p>
    <w:p w14:paraId="21A79ABB" w14:textId="77777777" w:rsidR="00003E60" w:rsidRPr="0010443F" w:rsidRDefault="00003E60" w:rsidP="005D7617">
      <w:pPr>
        <w:pStyle w:val="PargrafodaLista"/>
        <w:numPr>
          <w:ilvl w:val="0"/>
          <w:numId w:val="4"/>
        </w:numPr>
        <w:spacing w:before="120" w:after="120" w:line="240" w:lineRule="auto"/>
        <w:ind w:left="992" w:hanging="425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</w:rPr>
        <w:t>Quando esto viu Galvam nom ho[u]ve tanto de poder que podesse falar rem nem que podesse </w:t>
      </w:r>
      <w:r w:rsidRPr="0010443F">
        <w:rPr>
          <w:rFonts w:ascii="Times New Roman" w:hAnsi="Times New Roman"/>
          <w:b/>
          <w:sz w:val="23"/>
          <w:szCs w:val="23"/>
        </w:rPr>
        <w:t>estar</w:t>
      </w:r>
      <w:r w:rsidRPr="0010443F">
        <w:rPr>
          <w:rFonts w:ascii="Times New Roman" w:hAnsi="Times New Roman"/>
          <w:sz w:val="23"/>
          <w:szCs w:val="23"/>
        </w:rPr>
        <w:t>; ca lhi faleceu o coraçom e o corpo e caeu em meo do paaço como morto [DSG</w:t>
      </w:r>
      <w:r w:rsidR="00841E26">
        <w:rPr>
          <w:rFonts w:ascii="Times New Roman" w:hAnsi="Times New Roman"/>
          <w:sz w:val="23"/>
          <w:szCs w:val="23"/>
        </w:rPr>
        <w:t xml:space="preserve"> séc. XV</w:t>
      </w:r>
      <w:r w:rsidRPr="0010443F">
        <w:rPr>
          <w:rFonts w:ascii="Times New Roman" w:hAnsi="Times New Roman"/>
          <w:sz w:val="23"/>
          <w:szCs w:val="23"/>
        </w:rPr>
        <w:t>]</w:t>
      </w:r>
    </w:p>
    <w:p w14:paraId="35E7C75C" w14:textId="77777777" w:rsidR="00003E60" w:rsidRPr="008C798C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 xml:space="preserve">Não obstante, este tipo de uso dos verbos é </w:t>
      </w:r>
      <w:r w:rsidR="00B70B70">
        <w:rPr>
          <w:rFonts w:ascii="Times New Roman" w:hAnsi="Times New Roman"/>
          <w:sz w:val="24"/>
          <w:szCs w:val="24"/>
        </w:rPr>
        <w:t xml:space="preserve">considerado </w:t>
      </w:r>
      <w:r w:rsidRPr="008C798C">
        <w:rPr>
          <w:rFonts w:ascii="Times New Roman" w:hAnsi="Times New Roman"/>
          <w:sz w:val="24"/>
          <w:szCs w:val="24"/>
        </w:rPr>
        <w:t xml:space="preserve">arcaizante, uma vez que, para além de pouco frequente, parece ocorrer sobretudo em géneros textuais em que o uso de uma linguagem conservadora ou mais próxima do latim é expectável, como é o </w:t>
      </w:r>
      <w:r w:rsidRPr="008C798C">
        <w:rPr>
          <w:rFonts w:ascii="Times New Roman" w:hAnsi="Times New Roman"/>
          <w:sz w:val="24"/>
          <w:szCs w:val="24"/>
        </w:rPr>
        <w:lastRenderedPageBreak/>
        <w:t>caso do género jurídico (B</w:t>
      </w:r>
      <w:r w:rsidR="009D776D">
        <w:rPr>
          <w:rFonts w:ascii="Times New Roman" w:hAnsi="Times New Roman"/>
          <w:sz w:val="24"/>
          <w:szCs w:val="24"/>
        </w:rPr>
        <w:t>ROCARDO</w:t>
      </w:r>
      <w:r w:rsidRPr="008C798C">
        <w:rPr>
          <w:rFonts w:ascii="Times New Roman" w:hAnsi="Times New Roman"/>
          <w:sz w:val="24"/>
          <w:szCs w:val="24"/>
        </w:rPr>
        <w:t>,</w:t>
      </w:r>
      <w:r w:rsidR="009D776D">
        <w:rPr>
          <w:rFonts w:ascii="Times New Roman" w:hAnsi="Times New Roman"/>
          <w:sz w:val="24"/>
          <w:szCs w:val="24"/>
        </w:rPr>
        <w:t xml:space="preserve"> </w:t>
      </w:r>
      <w:r w:rsidRPr="008C798C">
        <w:rPr>
          <w:rFonts w:ascii="Times New Roman" w:hAnsi="Times New Roman"/>
          <w:sz w:val="24"/>
          <w:szCs w:val="24"/>
        </w:rPr>
        <w:t>2014</w:t>
      </w:r>
      <w:r w:rsidR="009D776D">
        <w:rPr>
          <w:rFonts w:ascii="Times New Roman" w:hAnsi="Times New Roman"/>
          <w:sz w:val="24"/>
          <w:szCs w:val="24"/>
        </w:rPr>
        <w:t xml:space="preserve">, p. </w:t>
      </w:r>
      <w:r w:rsidRPr="008C798C">
        <w:rPr>
          <w:rFonts w:ascii="Times New Roman" w:hAnsi="Times New Roman"/>
          <w:sz w:val="24"/>
          <w:szCs w:val="24"/>
        </w:rPr>
        <w:t>99) ou do género notarial (</w:t>
      </w:r>
      <w:r w:rsidR="009D776D">
        <w:rPr>
          <w:rFonts w:ascii="Times New Roman" w:hAnsi="Times New Roman"/>
          <w:sz w:val="24"/>
          <w:szCs w:val="24"/>
        </w:rPr>
        <w:t>MATTOS E SILVA</w:t>
      </w:r>
      <w:r w:rsidRPr="008C798C">
        <w:rPr>
          <w:rFonts w:ascii="Times New Roman" w:hAnsi="Times New Roman"/>
          <w:sz w:val="24"/>
          <w:szCs w:val="24"/>
        </w:rPr>
        <w:t>, 2002</w:t>
      </w:r>
      <w:r w:rsidR="009D776D">
        <w:rPr>
          <w:rFonts w:ascii="Times New Roman" w:hAnsi="Times New Roman"/>
          <w:sz w:val="24"/>
          <w:szCs w:val="24"/>
        </w:rPr>
        <w:t xml:space="preserve">a, p. </w:t>
      </w:r>
      <w:r w:rsidRPr="008C798C">
        <w:rPr>
          <w:rFonts w:ascii="Times New Roman" w:hAnsi="Times New Roman"/>
          <w:sz w:val="24"/>
          <w:szCs w:val="24"/>
        </w:rPr>
        <w:t>158).</w:t>
      </w:r>
    </w:p>
    <w:p w14:paraId="17D7DC95" w14:textId="77777777" w:rsidR="00003E60" w:rsidRPr="008C798C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>Para além disto,</w:t>
      </w:r>
      <w:r w:rsidR="00B70B70">
        <w:rPr>
          <w:rFonts w:ascii="Times New Roman" w:hAnsi="Times New Roman"/>
          <w:sz w:val="24"/>
          <w:szCs w:val="24"/>
        </w:rPr>
        <w:t xml:space="preserve"> também</w:t>
      </w:r>
      <w:r w:rsidRPr="008C798C">
        <w:rPr>
          <w:rFonts w:ascii="Times New Roman" w:hAnsi="Times New Roman"/>
          <w:sz w:val="24"/>
          <w:szCs w:val="24"/>
        </w:rPr>
        <w:t xml:space="preserve"> formas de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="00970718">
        <w:rPr>
          <w:rFonts w:ascii="Times New Roman" w:hAnsi="Times New Roman"/>
          <w:sz w:val="24"/>
          <w:szCs w:val="24"/>
        </w:rPr>
        <w:t xml:space="preserve">, tanto derivadas de </w:t>
      </w:r>
      <w:r w:rsidR="00970718">
        <w:rPr>
          <w:rFonts w:ascii="Times New Roman" w:hAnsi="Times New Roman"/>
          <w:i/>
          <w:sz w:val="24"/>
          <w:szCs w:val="24"/>
        </w:rPr>
        <w:t>sedere</w:t>
      </w:r>
      <w:r w:rsidR="00970718">
        <w:rPr>
          <w:rFonts w:ascii="Times New Roman" w:hAnsi="Times New Roman"/>
          <w:sz w:val="24"/>
          <w:szCs w:val="24"/>
        </w:rPr>
        <w:t xml:space="preserve"> </w:t>
      </w:r>
      <w:r w:rsidR="005202F6">
        <w:rPr>
          <w:rFonts w:ascii="Times New Roman" w:hAnsi="Times New Roman"/>
          <w:sz w:val="24"/>
          <w:szCs w:val="24"/>
        </w:rPr>
        <w:t xml:space="preserve">– (3) e (4) – </w:t>
      </w:r>
      <w:r w:rsidR="00970718">
        <w:rPr>
          <w:rFonts w:ascii="Times New Roman" w:hAnsi="Times New Roman"/>
          <w:sz w:val="24"/>
          <w:szCs w:val="24"/>
        </w:rPr>
        <w:t xml:space="preserve">como de </w:t>
      </w:r>
      <w:r w:rsidR="00970718">
        <w:rPr>
          <w:rFonts w:ascii="Times New Roman" w:hAnsi="Times New Roman"/>
          <w:i/>
          <w:sz w:val="24"/>
          <w:szCs w:val="24"/>
        </w:rPr>
        <w:t>esse</w:t>
      </w:r>
      <w:r w:rsidR="005202F6" w:rsidRPr="005202F6">
        <w:rPr>
          <w:rFonts w:ascii="Times New Roman" w:hAnsi="Times New Roman"/>
          <w:sz w:val="24"/>
          <w:szCs w:val="24"/>
        </w:rPr>
        <w:t xml:space="preserve"> – </w:t>
      </w:r>
      <w:r w:rsidR="005202F6">
        <w:rPr>
          <w:rFonts w:ascii="Times New Roman" w:hAnsi="Times New Roman"/>
          <w:sz w:val="24"/>
          <w:szCs w:val="24"/>
        </w:rPr>
        <w:t>(5) e (6) –</w:t>
      </w:r>
      <w:r w:rsidR="00970718">
        <w:rPr>
          <w:rFonts w:ascii="Times New Roman" w:hAnsi="Times New Roman"/>
          <w:sz w:val="24"/>
          <w:szCs w:val="24"/>
        </w:rPr>
        <w:t>,</w:t>
      </w:r>
      <w:r w:rsidRPr="008C798C">
        <w:rPr>
          <w:rFonts w:ascii="Times New Roman" w:hAnsi="Times New Roman"/>
          <w:sz w:val="24"/>
          <w:szCs w:val="24"/>
        </w:rPr>
        <w:t xml:space="preserve"> ocorriam para a expressão d</w:t>
      </w:r>
      <w:r w:rsidR="00B70B70">
        <w:rPr>
          <w:rFonts w:ascii="Times New Roman" w:hAnsi="Times New Roman"/>
          <w:sz w:val="24"/>
          <w:szCs w:val="24"/>
        </w:rPr>
        <w:t>o</w:t>
      </w:r>
      <w:r w:rsidRPr="008C798C">
        <w:rPr>
          <w:rFonts w:ascii="Times New Roman" w:hAnsi="Times New Roman"/>
          <w:sz w:val="24"/>
          <w:szCs w:val="24"/>
        </w:rPr>
        <w:t xml:space="preserve"> valor</w:t>
      </w:r>
      <w:r w:rsidR="00B70B70">
        <w:rPr>
          <w:rFonts w:ascii="Times New Roman" w:hAnsi="Times New Roman"/>
          <w:sz w:val="24"/>
          <w:szCs w:val="24"/>
        </w:rPr>
        <w:t xml:space="preserve"> </w:t>
      </w:r>
      <w:r w:rsidRPr="008C798C">
        <w:rPr>
          <w:rFonts w:ascii="Times New Roman" w:hAnsi="Times New Roman"/>
          <w:sz w:val="24"/>
          <w:szCs w:val="24"/>
        </w:rPr>
        <w:t xml:space="preserve">de transitoriedade, ou seja, </w:t>
      </w:r>
      <w:r w:rsidR="005202F6">
        <w:rPr>
          <w:rFonts w:ascii="Times New Roman" w:hAnsi="Times New Roman"/>
          <w:sz w:val="24"/>
          <w:szCs w:val="24"/>
        </w:rPr>
        <w:t>com o sentido de ‘estar’</w:t>
      </w:r>
      <w:r w:rsidR="00B70B70">
        <w:rPr>
          <w:rFonts w:ascii="Times New Roman" w:hAnsi="Times New Roman"/>
          <w:sz w:val="24"/>
          <w:szCs w:val="24"/>
        </w:rPr>
        <w:t xml:space="preserve">: </w:t>
      </w:r>
    </w:p>
    <w:p w14:paraId="4F35F088" w14:textId="77777777" w:rsidR="005202F6" w:rsidRPr="0010443F" w:rsidRDefault="005202F6" w:rsidP="005D7617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De Deus nosso Padre que en ceo</w:t>
      </w:r>
      <w:r w:rsidRPr="0010443F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ssé</w:t>
      </w:r>
      <w:r w:rsidRPr="0010443F">
        <w:rPr>
          <w:rFonts w:ascii="Times New Roman" w:hAnsi="Times New Roman"/>
          <w:sz w:val="23"/>
          <w:szCs w:val="23"/>
        </w:rPr>
        <w:t>.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 [CSM265]</w:t>
      </w:r>
    </w:p>
    <w:p w14:paraId="63597848" w14:textId="77777777" w:rsidR="005202F6" w:rsidRPr="0010443F" w:rsidRDefault="005202F6" w:rsidP="005D7617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</w:rPr>
        <w:t>Por que </w:t>
      </w:r>
      <w:r w:rsidRPr="0010443F">
        <w:rPr>
          <w:rFonts w:ascii="Times New Roman" w:hAnsi="Times New Roman"/>
          <w:b/>
          <w:sz w:val="23"/>
          <w:szCs w:val="23"/>
        </w:rPr>
        <w:t>siya</w:t>
      </w:r>
      <w:r w:rsidRPr="0010443F">
        <w:rPr>
          <w:rFonts w:ascii="Times New Roman" w:hAnsi="Times New Roman"/>
          <w:sz w:val="23"/>
          <w:szCs w:val="23"/>
        </w:rPr>
        <w:t> tan trist' e tan muit' e assi chorava. [CSM227]</w:t>
      </w:r>
    </w:p>
    <w:p w14:paraId="7A684B0D" w14:textId="77777777" w:rsidR="005202F6" w:rsidRPr="0010443F" w:rsidRDefault="005202F6" w:rsidP="005D7617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</w:rPr>
        <w:t>Se Deus mi valha, vedes porque nom vos trobei d’Acri nem desse logar: porque nom virom quantos aqui </w:t>
      </w:r>
      <w:r w:rsidRPr="0010443F">
        <w:rPr>
          <w:rFonts w:ascii="Times New Roman" w:hAnsi="Times New Roman"/>
          <w:b/>
          <w:sz w:val="23"/>
          <w:szCs w:val="23"/>
        </w:rPr>
        <w:t>som</w:t>
      </w:r>
      <w:r w:rsidRPr="0010443F">
        <w:rPr>
          <w:rFonts w:ascii="Times New Roman" w:hAnsi="Times New Roman"/>
          <w:sz w:val="23"/>
          <w:szCs w:val="23"/>
        </w:rPr>
        <w:t xml:space="preserve"> que nunca vós passastes além mar. [CEM362]</w:t>
      </w:r>
    </w:p>
    <w:p w14:paraId="0E143D51" w14:textId="77777777" w:rsidR="005202F6" w:rsidRPr="0010443F" w:rsidRDefault="005202F6" w:rsidP="005D7617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10443F">
        <w:rPr>
          <w:rFonts w:ascii="Times New Roman" w:hAnsi="Times New Roman"/>
          <w:sz w:val="23"/>
          <w:szCs w:val="23"/>
        </w:rPr>
        <w:t>Os trobadores e as molheres de vossos cantares</w:t>
      </w:r>
      <w:r w:rsidRPr="0010443F">
        <w:rPr>
          <w:rFonts w:ascii="Times New Roman" w:hAnsi="Times New Roman"/>
          <w:b/>
          <w:sz w:val="23"/>
          <w:szCs w:val="23"/>
        </w:rPr>
        <w:t> som</w:t>
      </w:r>
      <w:r w:rsidRPr="0010443F">
        <w:rPr>
          <w:rFonts w:ascii="Times New Roman" w:hAnsi="Times New Roman"/>
          <w:sz w:val="23"/>
          <w:szCs w:val="23"/>
        </w:rPr>
        <w:t> nojados [CEM250]</w:t>
      </w:r>
    </w:p>
    <w:p w14:paraId="39810F30" w14:textId="77777777" w:rsidR="00003E60" w:rsidRPr="008C798C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>Não obstante, um dado relevante apontado por Brocardo (2014</w:t>
      </w:r>
      <w:r w:rsidR="005202F6">
        <w:rPr>
          <w:rFonts w:ascii="Times New Roman" w:hAnsi="Times New Roman"/>
          <w:sz w:val="24"/>
          <w:szCs w:val="24"/>
        </w:rPr>
        <w:t xml:space="preserve">, p. </w:t>
      </w:r>
      <w:r w:rsidRPr="008C798C">
        <w:rPr>
          <w:rFonts w:ascii="Times New Roman" w:hAnsi="Times New Roman"/>
          <w:sz w:val="24"/>
          <w:szCs w:val="24"/>
        </w:rPr>
        <w:t xml:space="preserve">103) é que nos casos em que dentro do paradigma de </w:t>
      </w:r>
      <w:r w:rsidRPr="008C798C">
        <w:rPr>
          <w:rFonts w:ascii="Times New Roman" w:hAnsi="Times New Roman"/>
          <w:i/>
          <w:sz w:val="24"/>
          <w:szCs w:val="24"/>
        </w:rPr>
        <w:t xml:space="preserve">ser </w:t>
      </w:r>
      <w:r w:rsidRPr="008C798C">
        <w:rPr>
          <w:rFonts w:ascii="Times New Roman" w:hAnsi="Times New Roman"/>
          <w:sz w:val="24"/>
          <w:szCs w:val="24"/>
        </w:rPr>
        <w:t xml:space="preserve">há formas derivadas de ambos os paradigmas latinos, isto é, em que coexistem formas derivadas tanto de </w:t>
      </w:r>
      <w:r w:rsidRPr="008C798C">
        <w:rPr>
          <w:rFonts w:ascii="Times New Roman" w:hAnsi="Times New Roman"/>
          <w:i/>
          <w:sz w:val="24"/>
          <w:szCs w:val="24"/>
        </w:rPr>
        <w:t>esse</w:t>
      </w:r>
      <w:r w:rsidR="005D7617">
        <w:rPr>
          <w:rFonts w:ascii="Times New Roman" w:hAnsi="Times New Roman"/>
          <w:sz w:val="24"/>
          <w:szCs w:val="24"/>
        </w:rPr>
        <w:t>,</w:t>
      </w:r>
      <w:r w:rsidRPr="008C798C">
        <w:rPr>
          <w:rFonts w:ascii="Times New Roman" w:hAnsi="Times New Roman"/>
          <w:i/>
          <w:sz w:val="24"/>
          <w:szCs w:val="24"/>
        </w:rPr>
        <w:t xml:space="preserve"> </w:t>
      </w:r>
      <w:r w:rsidRPr="008C798C">
        <w:rPr>
          <w:rFonts w:ascii="Times New Roman" w:hAnsi="Times New Roman"/>
          <w:sz w:val="24"/>
          <w:szCs w:val="24"/>
        </w:rPr>
        <w:t xml:space="preserve">como de </w:t>
      </w:r>
      <w:r w:rsidRPr="008C798C">
        <w:rPr>
          <w:rFonts w:ascii="Times New Roman" w:hAnsi="Times New Roman"/>
          <w:i/>
          <w:sz w:val="24"/>
          <w:szCs w:val="24"/>
        </w:rPr>
        <w:t>sedere</w:t>
      </w:r>
      <w:r w:rsidRPr="008C798C">
        <w:rPr>
          <w:rFonts w:ascii="Times New Roman" w:hAnsi="Times New Roman"/>
          <w:sz w:val="24"/>
          <w:szCs w:val="24"/>
        </w:rPr>
        <w:t xml:space="preserve"> para marcar a mesma pessoa e número do mesmo tempo </w:t>
      </w:r>
      <w:r w:rsidRPr="0003695C">
        <w:rPr>
          <w:rFonts w:ascii="Times New Roman" w:hAnsi="Times New Roman"/>
          <w:sz w:val="24"/>
          <w:szCs w:val="24"/>
        </w:rPr>
        <w:t xml:space="preserve">verbal, são selecionadas apenas formas derivadas de </w:t>
      </w:r>
      <w:r w:rsidRPr="0003695C">
        <w:rPr>
          <w:rFonts w:ascii="Times New Roman" w:hAnsi="Times New Roman"/>
          <w:i/>
          <w:sz w:val="24"/>
          <w:szCs w:val="24"/>
        </w:rPr>
        <w:t>esse</w:t>
      </w:r>
      <w:r w:rsidRPr="0003695C">
        <w:rPr>
          <w:rFonts w:ascii="Times New Roman" w:hAnsi="Times New Roman"/>
          <w:sz w:val="24"/>
          <w:szCs w:val="24"/>
        </w:rPr>
        <w:t xml:space="preserve"> para a </w:t>
      </w:r>
      <w:r w:rsidR="00841E26" w:rsidRPr="0003695C">
        <w:rPr>
          <w:rFonts w:ascii="Times New Roman" w:hAnsi="Times New Roman"/>
          <w:sz w:val="24"/>
          <w:szCs w:val="24"/>
        </w:rPr>
        <w:t>expressão</w:t>
      </w:r>
      <w:r w:rsidRPr="0003695C">
        <w:rPr>
          <w:rFonts w:ascii="Times New Roman" w:hAnsi="Times New Roman"/>
          <w:sz w:val="24"/>
          <w:szCs w:val="24"/>
        </w:rPr>
        <w:t xml:space="preserve"> do valor de permanência.</w:t>
      </w:r>
    </w:p>
    <w:p w14:paraId="27307836" w14:textId="520568BD" w:rsidR="00003E60" w:rsidRPr="008C798C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 xml:space="preserve">Também </w:t>
      </w:r>
      <w:proofErr w:type="spellStart"/>
      <w:r w:rsidRPr="008C798C">
        <w:rPr>
          <w:rFonts w:ascii="Times New Roman" w:hAnsi="Times New Roman"/>
          <w:sz w:val="24"/>
          <w:szCs w:val="24"/>
        </w:rPr>
        <w:t>Teyssier</w:t>
      </w:r>
      <w:proofErr w:type="spellEnd"/>
      <w:r w:rsidR="003E6777">
        <w:rPr>
          <w:rFonts w:ascii="Times New Roman" w:hAnsi="Times New Roman"/>
          <w:sz w:val="24"/>
          <w:szCs w:val="24"/>
        </w:rPr>
        <w:t>,</w:t>
      </w:r>
      <w:r w:rsidRPr="008C798C">
        <w:rPr>
          <w:rFonts w:ascii="Times New Roman" w:hAnsi="Times New Roman"/>
          <w:sz w:val="24"/>
          <w:szCs w:val="24"/>
        </w:rPr>
        <w:t xml:space="preserve"> ao analisar as formas derivadas de </w:t>
      </w:r>
      <w:r w:rsidRPr="008C798C">
        <w:rPr>
          <w:rFonts w:ascii="Times New Roman" w:hAnsi="Times New Roman"/>
          <w:i/>
          <w:sz w:val="24"/>
          <w:szCs w:val="24"/>
        </w:rPr>
        <w:t>sedere</w:t>
      </w:r>
      <w:r w:rsidRPr="008C798C">
        <w:rPr>
          <w:rFonts w:ascii="Times New Roman" w:hAnsi="Times New Roman"/>
          <w:sz w:val="24"/>
          <w:szCs w:val="24"/>
        </w:rPr>
        <w:t xml:space="preserve"> no presente do indicativo e no pretérito imperfeito do indicativo na obra de Gil Vicente, autor do século XV-XVI</w:t>
      </w:r>
      <w:r w:rsidR="00841E26">
        <w:rPr>
          <w:rFonts w:ascii="Times New Roman" w:hAnsi="Times New Roman"/>
          <w:sz w:val="24"/>
          <w:szCs w:val="24"/>
        </w:rPr>
        <w:t xml:space="preserve"> –</w:t>
      </w:r>
      <w:r w:rsidRPr="008C798C">
        <w:rPr>
          <w:rFonts w:ascii="Times New Roman" w:hAnsi="Times New Roman"/>
          <w:sz w:val="24"/>
          <w:szCs w:val="24"/>
        </w:rPr>
        <w:t xml:space="preserve"> ou seja, do período em que a fusão entre </w:t>
      </w:r>
      <w:r w:rsidRPr="008C798C">
        <w:rPr>
          <w:rFonts w:ascii="Times New Roman" w:hAnsi="Times New Roman"/>
          <w:i/>
          <w:sz w:val="24"/>
          <w:szCs w:val="24"/>
        </w:rPr>
        <w:t>esse</w:t>
      </w:r>
      <w:r w:rsidRPr="008C798C">
        <w:rPr>
          <w:rFonts w:ascii="Times New Roman" w:hAnsi="Times New Roman"/>
          <w:sz w:val="24"/>
          <w:szCs w:val="24"/>
        </w:rPr>
        <w:t xml:space="preserve"> e </w:t>
      </w:r>
      <w:r w:rsidRPr="008C798C">
        <w:rPr>
          <w:rFonts w:ascii="Times New Roman" w:hAnsi="Times New Roman"/>
          <w:i/>
          <w:sz w:val="24"/>
          <w:szCs w:val="24"/>
        </w:rPr>
        <w:t xml:space="preserve">sedere </w:t>
      </w:r>
      <w:r w:rsidRPr="008C798C">
        <w:rPr>
          <w:rFonts w:ascii="Times New Roman" w:hAnsi="Times New Roman"/>
          <w:sz w:val="24"/>
          <w:szCs w:val="24"/>
        </w:rPr>
        <w:t>está praticamente fixada</w:t>
      </w:r>
      <w:r w:rsidRPr="008C798C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8C798C">
        <w:rPr>
          <w:rFonts w:ascii="Times New Roman" w:hAnsi="Times New Roman"/>
          <w:sz w:val="24"/>
          <w:szCs w:val="24"/>
        </w:rPr>
        <w:t xml:space="preserve">, dando assim origem ao paradigma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Pr="008C798C">
        <w:rPr>
          <w:rFonts w:ascii="Times New Roman" w:hAnsi="Times New Roman"/>
          <w:sz w:val="24"/>
          <w:szCs w:val="24"/>
        </w:rPr>
        <w:t xml:space="preserve"> como hoje o conhecemos</w:t>
      </w:r>
      <w:r w:rsidR="00841E26">
        <w:rPr>
          <w:rFonts w:ascii="Times New Roman" w:hAnsi="Times New Roman"/>
          <w:sz w:val="24"/>
          <w:szCs w:val="24"/>
        </w:rPr>
        <w:t xml:space="preserve"> –</w:t>
      </w:r>
      <w:r w:rsidRPr="008C798C">
        <w:rPr>
          <w:rFonts w:ascii="Times New Roman" w:hAnsi="Times New Roman"/>
          <w:sz w:val="24"/>
          <w:szCs w:val="24"/>
        </w:rPr>
        <w:t xml:space="preserve">, afirma o seguinte: </w:t>
      </w:r>
    </w:p>
    <w:p w14:paraId="098065F2" w14:textId="61A06639" w:rsidR="00003E60" w:rsidRPr="00D21424" w:rsidRDefault="00003E60" w:rsidP="005D7617">
      <w:pPr>
        <w:spacing w:before="120" w:after="12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D21424">
        <w:rPr>
          <w:rFonts w:ascii="Times New Roman" w:hAnsi="Times New Roman"/>
          <w:sz w:val="23"/>
          <w:szCs w:val="23"/>
        </w:rPr>
        <w:t xml:space="preserve">«Efectuámos […] sondagens que nos mostraram que os exemplos de </w:t>
      </w:r>
      <w:r w:rsidRPr="00D21424">
        <w:rPr>
          <w:rFonts w:ascii="Times New Roman" w:hAnsi="Times New Roman"/>
          <w:i/>
          <w:sz w:val="23"/>
          <w:szCs w:val="23"/>
        </w:rPr>
        <w:t xml:space="preserve">ser </w:t>
      </w:r>
      <w:r w:rsidRPr="00D21424">
        <w:rPr>
          <w:rFonts w:ascii="Times New Roman" w:hAnsi="Times New Roman"/>
          <w:sz w:val="23"/>
          <w:szCs w:val="23"/>
        </w:rPr>
        <w:t xml:space="preserve">no sentido moderno são incomparavelmente mais numerosos que aqueles em que o verbo apresenta o sentido do moderno </w:t>
      </w:r>
      <w:r w:rsidRPr="0003695C">
        <w:rPr>
          <w:rFonts w:ascii="Times New Roman" w:hAnsi="Times New Roman"/>
          <w:i/>
          <w:sz w:val="23"/>
          <w:szCs w:val="23"/>
        </w:rPr>
        <w:t>estar</w:t>
      </w:r>
      <w:r w:rsidRPr="0003695C">
        <w:rPr>
          <w:rFonts w:ascii="Times New Roman" w:hAnsi="Times New Roman"/>
          <w:sz w:val="23"/>
          <w:szCs w:val="23"/>
        </w:rPr>
        <w:t xml:space="preserve">. É, como se vê, exactamente o contrário do que observámos para as formas do tipo </w:t>
      </w:r>
      <w:r w:rsidRPr="0003695C">
        <w:rPr>
          <w:rFonts w:ascii="Times New Roman" w:hAnsi="Times New Roman"/>
          <w:i/>
          <w:sz w:val="23"/>
          <w:szCs w:val="23"/>
        </w:rPr>
        <w:t>sejo</w:t>
      </w:r>
      <w:r w:rsidRPr="0003695C">
        <w:rPr>
          <w:rFonts w:ascii="Times New Roman" w:hAnsi="Times New Roman"/>
          <w:sz w:val="23"/>
          <w:szCs w:val="23"/>
        </w:rPr>
        <w:t xml:space="preserve">, </w:t>
      </w:r>
      <w:r w:rsidRPr="0003695C">
        <w:rPr>
          <w:rFonts w:ascii="Times New Roman" w:hAnsi="Times New Roman"/>
          <w:i/>
          <w:sz w:val="23"/>
          <w:szCs w:val="23"/>
        </w:rPr>
        <w:t>sés</w:t>
      </w:r>
      <w:r w:rsidRPr="0003695C">
        <w:rPr>
          <w:rFonts w:ascii="Times New Roman" w:hAnsi="Times New Roman"/>
          <w:sz w:val="23"/>
          <w:szCs w:val="23"/>
        </w:rPr>
        <w:t xml:space="preserve">, etc., visto que, de um total de treze, apenas duas destas apresentam o sentido do moderno </w:t>
      </w:r>
      <w:r w:rsidRPr="0003695C">
        <w:rPr>
          <w:rFonts w:ascii="Times New Roman" w:hAnsi="Times New Roman"/>
          <w:i/>
          <w:sz w:val="23"/>
          <w:szCs w:val="23"/>
        </w:rPr>
        <w:t>ser</w:t>
      </w:r>
      <w:r w:rsidRPr="0003695C">
        <w:rPr>
          <w:rFonts w:ascii="Times New Roman" w:hAnsi="Times New Roman"/>
          <w:sz w:val="23"/>
          <w:szCs w:val="23"/>
        </w:rPr>
        <w:t xml:space="preserve">, enquanto onze têm o sentido de </w:t>
      </w:r>
      <w:r w:rsidRPr="0003695C">
        <w:rPr>
          <w:rFonts w:ascii="Times New Roman" w:hAnsi="Times New Roman"/>
          <w:i/>
          <w:sz w:val="23"/>
          <w:szCs w:val="23"/>
        </w:rPr>
        <w:t>estar</w:t>
      </w:r>
      <w:r w:rsidRPr="0003695C">
        <w:rPr>
          <w:rFonts w:ascii="Times New Roman" w:hAnsi="Times New Roman"/>
          <w:sz w:val="23"/>
          <w:szCs w:val="23"/>
        </w:rPr>
        <w:t>. Assim, estas variantes são duplamente arcaicas, porque o são não só pela for</w:t>
      </w:r>
      <w:r w:rsidRPr="00D21424">
        <w:rPr>
          <w:rFonts w:ascii="Times New Roman" w:hAnsi="Times New Roman"/>
          <w:sz w:val="23"/>
          <w:szCs w:val="23"/>
        </w:rPr>
        <w:t>ma, mas também pelo sentido.»</w:t>
      </w:r>
      <w:r w:rsidR="002944F5" w:rsidRPr="00D21424">
        <w:rPr>
          <w:rFonts w:ascii="Times New Roman" w:hAnsi="Times New Roman"/>
          <w:sz w:val="23"/>
          <w:szCs w:val="23"/>
        </w:rPr>
        <w:t xml:space="preserve"> (TEYSSIER, </w:t>
      </w:r>
      <w:r w:rsidR="00144EDA">
        <w:rPr>
          <w:rFonts w:ascii="Times New Roman" w:hAnsi="Times New Roman"/>
          <w:sz w:val="23"/>
          <w:szCs w:val="23"/>
        </w:rPr>
        <w:t>[1989]</w:t>
      </w:r>
      <w:r w:rsidR="002944F5" w:rsidRPr="00D21424">
        <w:rPr>
          <w:rFonts w:ascii="Times New Roman" w:hAnsi="Times New Roman"/>
          <w:sz w:val="23"/>
          <w:szCs w:val="23"/>
        </w:rPr>
        <w:t>2005, p. 128)</w:t>
      </w:r>
    </w:p>
    <w:p w14:paraId="1DD39C7B" w14:textId="348FFE17" w:rsidR="00003E60" w:rsidRPr="008C798C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 xml:space="preserve">É sugestivo que, num autor desta época, em que a oposição entre os valores dos verbos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Pr="008C798C">
        <w:rPr>
          <w:rFonts w:ascii="Times New Roman" w:hAnsi="Times New Roman"/>
          <w:sz w:val="24"/>
          <w:szCs w:val="24"/>
        </w:rPr>
        <w:t>/</w:t>
      </w:r>
      <w:r w:rsidRPr="008C798C">
        <w:rPr>
          <w:rFonts w:ascii="Times New Roman" w:hAnsi="Times New Roman"/>
          <w:i/>
          <w:sz w:val="24"/>
          <w:szCs w:val="24"/>
        </w:rPr>
        <w:t>estar</w:t>
      </w:r>
      <w:r w:rsidRPr="008C798C">
        <w:rPr>
          <w:rFonts w:ascii="Times New Roman" w:hAnsi="Times New Roman"/>
          <w:sz w:val="24"/>
          <w:szCs w:val="24"/>
        </w:rPr>
        <w:t xml:space="preserve"> já estaria consolidada, persista o valor de transitoriedade associado às formas de </w:t>
      </w:r>
      <w:r w:rsidRPr="008C798C">
        <w:rPr>
          <w:rFonts w:ascii="Times New Roman" w:hAnsi="Times New Roman"/>
          <w:i/>
          <w:sz w:val="24"/>
          <w:szCs w:val="24"/>
        </w:rPr>
        <w:t>sedere</w:t>
      </w:r>
      <w:r w:rsidRPr="008C798C">
        <w:rPr>
          <w:rFonts w:ascii="Times New Roman" w:hAnsi="Times New Roman"/>
          <w:sz w:val="24"/>
          <w:szCs w:val="24"/>
        </w:rPr>
        <w:t xml:space="preserve"> que vieram a cair em desuso.</w:t>
      </w:r>
    </w:p>
    <w:p w14:paraId="5A26CA90" w14:textId="77777777" w:rsidR="00E66314" w:rsidRDefault="00003E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 xml:space="preserve">Relativamente à expressão do valor de permanência ou de inerência, eram selecionadas apenas formas derivadas de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Pr="008C798C">
        <w:rPr>
          <w:rFonts w:ascii="Times New Roman" w:hAnsi="Times New Roman"/>
          <w:sz w:val="24"/>
          <w:szCs w:val="24"/>
        </w:rPr>
        <w:t>, como afirmado por Brocardo (2014</w:t>
      </w:r>
      <w:r w:rsidR="0009286F">
        <w:rPr>
          <w:rFonts w:ascii="Times New Roman" w:hAnsi="Times New Roman"/>
          <w:sz w:val="24"/>
          <w:szCs w:val="24"/>
        </w:rPr>
        <w:t xml:space="preserve">, p. </w:t>
      </w:r>
      <w:r w:rsidRPr="008C798C">
        <w:rPr>
          <w:rFonts w:ascii="Times New Roman" w:hAnsi="Times New Roman"/>
          <w:sz w:val="24"/>
          <w:szCs w:val="24"/>
        </w:rPr>
        <w:t xml:space="preserve">103) – «Para a expressão deste valor [inerência, permanência ou estabilidade] ocorrem apenas formas de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Pr="008C798C">
        <w:rPr>
          <w:rFonts w:ascii="Times New Roman" w:hAnsi="Times New Roman"/>
          <w:sz w:val="24"/>
          <w:szCs w:val="24"/>
        </w:rPr>
        <w:t>» – e Mattos e Silva (1992</w:t>
      </w:r>
      <w:r w:rsidR="0009286F">
        <w:rPr>
          <w:rFonts w:ascii="Times New Roman" w:hAnsi="Times New Roman"/>
          <w:sz w:val="24"/>
          <w:szCs w:val="24"/>
        </w:rPr>
        <w:t xml:space="preserve">, p. </w:t>
      </w:r>
      <w:r w:rsidRPr="008C798C">
        <w:rPr>
          <w:rFonts w:ascii="Times New Roman" w:hAnsi="Times New Roman"/>
          <w:sz w:val="24"/>
          <w:szCs w:val="24"/>
        </w:rPr>
        <w:t xml:space="preserve">89) – «pode-se marcar o atributo quer locativo quer descritivo com o traço semântico |+ transitório| e é neles que a variação </w:t>
      </w:r>
      <w:r w:rsidRPr="008C798C">
        <w:rPr>
          <w:rFonts w:ascii="Times New Roman" w:hAnsi="Times New Roman"/>
          <w:b/>
          <w:sz w:val="24"/>
          <w:szCs w:val="24"/>
        </w:rPr>
        <w:t>ser/estar</w:t>
      </w:r>
      <w:r w:rsidRPr="008C798C">
        <w:rPr>
          <w:rFonts w:ascii="Times New Roman" w:hAnsi="Times New Roman"/>
          <w:sz w:val="24"/>
          <w:szCs w:val="24"/>
        </w:rPr>
        <w:t xml:space="preserve"> ocorria, já que nos atributos marcados como |+ permanente| é o verbo </w:t>
      </w:r>
      <w:r w:rsidRPr="008C798C">
        <w:rPr>
          <w:rFonts w:ascii="Times New Roman" w:hAnsi="Times New Roman"/>
          <w:b/>
          <w:sz w:val="24"/>
          <w:szCs w:val="24"/>
        </w:rPr>
        <w:t xml:space="preserve">ser </w:t>
      </w:r>
      <w:r w:rsidRPr="008C798C">
        <w:rPr>
          <w:rFonts w:ascii="Times New Roman" w:hAnsi="Times New Roman"/>
          <w:sz w:val="24"/>
          <w:szCs w:val="24"/>
        </w:rPr>
        <w:t xml:space="preserve">o predicador». Ou seja, </w:t>
      </w:r>
      <w:r w:rsidRPr="008C798C">
        <w:rPr>
          <w:rFonts w:ascii="Times New Roman" w:hAnsi="Times New Roman"/>
          <w:i/>
          <w:sz w:val="24"/>
          <w:szCs w:val="24"/>
        </w:rPr>
        <w:t xml:space="preserve">estar </w:t>
      </w:r>
      <w:r w:rsidRPr="008C798C">
        <w:rPr>
          <w:rFonts w:ascii="Times New Roman" w:hAnsi="Times New Roman"/>
          <w:sz w:val="24"/>
          <w:szCs w:val="24"/>
        </w:rPr>
        <w:t xml:space="preserve">está excluído destes </w:t>
      </w:r>
      <w:r w:rsidRPr="0003695C">
        <w:rPr>
          <w:rFonts w:ascii="Times New Roman" w:hAnsi="Times New Roman"/>
          <w:sz w:val="24"/>
          <w:szCs w:val="24"/>
        </w:rPr>
        <w:t>contextos.</w:t>
      </w:r>
      <w:r w:rsidR="00E66314" w:rsidRPr="0003695C">
        <w:rPr>
          <w:rFonts w:ascii="Times New Roman" w:hAnsi="Times New Roman"/>
          <w:sz w:val="24"/>
          <w:szCs w:val="24"/>
        </w:rPr>
        <w:t xml:space="preserve"> </w:t>
      </w:r>
      <w:r w:rsidRPr="0003695C">
        <w:rPr>
          <w:rFonts w:ascii="Times New Roman" w:hAnsi="Times New Roman"/>
          <w:sz w:val="24"/>
          <w:szCs w:val="24"/>
        </w:rPr>
        <w:t xml:space="preserve">Assim, estes verbos competiram apenas para a marcação do valor de transitoriedade – competição em que </w:t>
      </w:r>
      <w:r w:rsidRPr="0003695C">
        <w:rPr>
          <w:rFonts w:ascii="Times New Roman" w:hAnsi="Times New Roman"/>
          <w:i/>
          <w:sz w:val="24"/>
          <w:szCs w:val="24"/>
        </w:rPr>
        <w:t>estar</w:t>
      </w:r>
      <w:r w:rsidRPr="0003695C">
        <w:rPr>
          <w:rFonts w:ascii="Times New Roman" w:hAnsi="Times New Roman"/>
          <w:sz w:val="24"/>
          <w:szCs w:val="24"/>
        </w:rPr>
        <w:t xml:space="preserve"> prevaleceu, como é verificável no português atual.</w:t>
      </w:r>
      <w:r w:rsidRPr="008C798C">
        <w:rPr>
          <w:rFonts w:ascii="Times New Roman" w:hAnsi="Times New Roman"/>
          <w:sz w:val="24"/>
          <w:szCs w:val="24"/>
        </w:rPr>
        <w:t xml:space="preserve"> </w:t>
      </w:r>
    </w:p>
    <w:p w14:paraId="1D35D2C7" w14:textId="77777777" w:rsidR="00003E60" w:rsidRPr="008C798C" w:rsidRDefault="00003E60" w:rsidP="005D7617">
      <w:pPr>
        <w:spacing w:before="120"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798C">
        <w:rPr>
          <w:rFonts w:ascii="Times New Roman" w:hAnsi="Times New Roman"/>
          <w:sz w:val="24"/>
          <w:szCs w:val="24"/>
        </w:rPr>
        <w:t>Fazendo um estudo mais aprofundado da evolução destes verbos em estruturas atributivas</w:t>
      </w:r>
      <w:r w:rsidR="005D7617">
        <w:rPr>
          <w:rFonts w:ascii="Times New Roman" w:hAnsi="Times New Roman"/>
          <w:sz w:val="24"/>
          <w:szCs w:val="24"/>
        </w:rPr>
        <w:t>,</w:t>
      </w:r>
      <w:r w:rsidRPr="008C798C">
        <w:rPr>
          <w:rFonts w:ascii="Times New Roman" w:hAnsi="Times New Roman"/>
          <w:sz w:val="24"/>
          <w:szCs w:val="24"/>
        </w:rPr>
        <w:t xml:space="preserve"> entre o século XIII e o século XVI</w:t>
      </w:r>
      <w:r w:rsidR="005D7617">
        <w:rPr>
          <w:rFonts w:ascii="Times New Roman" w:hAnsi="Times New Roman"/>
          <w:sz w:val="24"/>
          <w:szCs w:val="24"/>
        </w:rPr>
        <w:t>,</w:t>
      </w:r>
      <w:r w:rsidRPr="008C798C">
        <w:rPr>
          <w:rFonts w:ascii="Times New Roman" w:hAnsi="Times New Roman"/>
          <w:sz w:val="24"/>
          <w:szCs w:val="24"/>
        </w:rPr>
        <w:t xml:space="preserve"> e, também, uma análise quantitativa dos valores marcados por estes, Mattos e Silva (1992, 2002) observa que no período arcaico </w:t>
      </w:r>
      <w:r w:rsidRPr="008C798C">
        <w:rPr>
          <w:rFonts w:ascii="Times New Roman" w:hAnsi="Times New Roman"/>
          <w:i/>
          <w:sz w:val="24"/>
          <w:szCs w:val="24"/>
        </w:rPr>
        <w:t xml:space="preserve">ser </w:t>
      </w:r>
      <w:r w:rsidRPr="008C798C">
        <w:rPr>
          <w:rFonts w:ascii="Times New Roman" w:hAnsi="Times New Roman"/>
          <w:sz w:val="24"/>
          <w:szCs w:val="24"/>
        </w:rPr>
        <w:t xml:space="preserve">ocorria frequentemente neste tipo de estruturas em contextos em que atualmente se utilizaria o verbo </w:t>
      </w:r>
      <w:r w:rsidRPr="008C798C">
        <w:rPr>
          <w:rFonts w:ascii="Times New Roman" w:hAnsi="Times New Roman"/>
          <w:i/>
          <w:sz w:val="24"/>
          <w:szCs w:val="24"/>
        </w:rPr>
        <w:t xml:space="preserve">estar </w:t>
      </w:r>
      <w:r w:rsidRPr="008C798C">
        <w:rPr>
          <w:rFonts w:ascii="Times New Roman" w:hAnsi="Times New Roman"/>
          <w:sz w:val="24"/>
          <w:szCs w:val="24"/>
        </w:rPr>
        <w:t xml:space="preserve">e que o uso de </w:t>
      </w:r>
      <w:r w:rsidRPr="008C798C">
        <w:rPr>
          <w:rFonts w:ascii="Times New Roman" w:hAnsi="Times New Roman"/>
          <w:i/>
          <w:sz w:val="24"/>
          <w:szCs w:val="24"/>
        </w:rPr>
        <w:t>estar</w:t>
      </w:r>
      <w:r w:rsidRPr="008C798C">
        <w:rPr>
          <w:rFonts w:ascii="Times New Roman" w:hAnsi="Times New Roman"/>
          <w:sz w:val="24"/>
          <w:szCs w:val="24"/>
        </w:rPr>
        <w:t xml:space="preserve"> veio a aumentar progressivamente nestas ao </w:t>
      </w:r>
      <w:r w:rsidRPr="008C798C">
        <w:rPr>
          <w:rFonts w:ascii="Times New Roman" w:hAnsi="Times New Roman"/>
          <w:sz w:val="24"/>
          <w:szCs w:val="24"/>
        </w:rPr>
        <w:lastRenderedPageBreak/>
        <w:t xml:space="preserve">longo destes séculos. Segundo esta autora, nos meados do século XVI, a oposição semântica entre estes verbos viria a estar já bem estabelecida, embora a variação no uso de </w:t>
      </w:r>
      <w:r w:rsidRPr="008C798C">
        <w:rPr>
          <w:rFonts w:ascii="Times New Roman" w:hAnsi="Times New Roman"/>
          <w:i/>
          <w:sz w:val="24"/>
          <w:szCs w:val="24"/>
        </w:rPr>
        <w:t>ser</w:t>
      </w:r>
      <w:r w:rsidRPr="008C798C">
        <w:rPr>
          <w:rFonts w:ascii="Times New Roman" w:hAnsi="Times New Roman"/>
          <w:sz w:val="24"/>
          <w:szCs w:val="24"/>
        </w:rPr>
        <w:t xml:space="preserve"> ou de </w:t>
      </w:r>
      <w:r w:rsidRPr="008C798C">
        <w:rPr>
          <w:rFonts w:ascii="Times New Roman" w:hAnsi="Times New Roman"/>
          <w:i/>
          <w:sz w:val="24"/>
          <w:szCs w:val="24"/>
        </w:rPr>
        <w:t>estar</w:t>
      </w:r>
      <w:r w:rsidRPr="008C798C">
        <w:rPr>
          <w:rFonts w:ascii="Times New Roman" w:hAnsi="Times New Roman"/>
          <w:sz w:val="24"/>
          <w:szCs w:val="24"/>
        </w:rPr>
        <w:t xml:space="preserve"> para a marcação do valor de transitoriedade ainda fosse possível</w:t>
      </w:r>
      <w:r w:rsidRPr="008C798C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Pr="008C798C">
        <w:rPr>
          <w:rFonts w:ascii="Times New Roman" w:hAnsi="Times New Roman"/>
          <w:sz w:val="24"/>
          <w:szCs w:val="24"/>
        </w:rPr>
        <w:t xml:space="preserve">. </w:t>
      </w:r>
    </w:p>
    <w:p w14:paraId="34E3D550" w14:textId="33C709A9" w:rsidR="004A47B6" w:rsidRPr="002F2FEF" w:rsidRDefault="002F2FEF" w:rsidP="00BF39BB">
      <w:pPr>
        <w:pStyle w:val="PargrafodaLista"/>
        <w:numPr>
          <w:ilvl w:val="0"/>
          <w:numId w:val="3"/>
        </w:numPr>
        <w:spacing w:before="120"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formas de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sedere </w:t>
      </w:r>
      <w:r>
        <w:rPr>
          <w:rFonts w:ascii="Times New Roman" w:hAnsi="Times New Roman" w:cs="Times New Roman"/>
          <w:b/>
          <w:sz w:val="24"/>
          <w:szCs w:val="24"/>
        </w:rPr>
        <w:t xml:space="preserve">nas cantigas do </w:t>
      </w:r>
      <w:r w:rsidRPr="003E6777">
        <w:rPr>
          <w:rFonts w:ascii="Times New Roman" w:hAnsi="Times New Roman" w:cs="Times New Roman"/>
          <w:b/>
          <w:sz w:val="24"/>
          <w:szCs w:val="24"/>
        </w:rPr>
        <w:t xml:space="preserve">século </w:t>
      </w:r>
      <w:r w:rsidR="003E6777" w:rsidRPr="003E6777">
        <w:rPr>
          <w:rFonts w:ascii="Times New Roman" w:hAnsi="Times New Roman" w:cs="Times New Roman"/>
          <w:b/>
          <w:sz w:val="24"/>
          <w:szCs w:val="24"/>
        </w:rPr>
        <w:t>XI</w:t>
      </w:r>
      <w:r w:rsidR="00594C7B">
        <w:rPr>
          <w:rFonts w:ascii="Times New Roman" w:hAnsi="Times New Roman" w:cs="Times New Roman"/>
          <w:b/>
          <w:sz w:val="24"/>
          <w:szCs w:val="24"/>
        </w:rPr>
        <w:t>II</w:t>
      </w:r>
      <w:r w:rsidR="003E6777" w:rsidRPr="003E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777">
        <w:rPr>
          <w:rFonts w:ascii="Times New Roman" w:hAnsi="Times New Roman" w:cs="Times New Roman"/>
          <w:b/>
          <w:sz w:val="24"/>
          <w:szCs w:val="24"/>
        </w:rPr>
        <w:t xml:space="preserve">e os paradigmas </w:t>
      </w:r>
      <w:r w:rsidRPr="003E6777">
        <w:rPr>
          <w:rFonts w:ascii="Times New Roman" w:hAnsi="Times New Roman" w:cs="Times New Roman"/>
          <w:b/>
          <w:i/>
          <w:sz w:val="24"/>
          <w:szCs w:val="24"/>
        </w:rPr>
        <w:t xml:space="preserve">ser </w:t>
      </w:r>
      <w:r w:rsidRPr="003E677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3E6777">
        <w:rPr>
          <w:rFonts w:ascii="Times New Roman" w:hAnsi="Times New Roman" w:cs="Times New Roman"/>
          <w:b/>
          <w:i/>
          <w:sz w:val="24"/>
          <w:szCs w:val="24"/>
        </w:rPr>
        <w:t>estar</w:t>
      </w:r>
    </w:p>
    <w:p w14:paraId="237B40AC" w14:textId="77777777" w:rsidR="00755C6B" w:rsidRPr="00755C6B" w:rsidRDefault="00634760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496199466"/>
      <w:r>
        <w:rPr>
          <w:rFonts w:ascii="Times New Roman" w:hAnsi="Times New Roman"/>
          <w:sz w:val="24"/>
          <w:szCs w:val="24"/>
        </w:rPr>
        <w:t xml:space="preserve">De modo a </w:t>
      </w:r>
      <w:r w:rsidR="00755C6B">
        <w:rPr>
          <w:rFonts w:ascii="Times New Roman" w:hAnsi="Times New Roman"/>
          <w:sz w:val="24"/>
          <w:szCs w:val="24"/>
        </w:rPr>
        <w:t xml:space="preserve">averiguar </w:t>
      </w:r>
      <w:r>
        <w:rPr>
          <w:rFonts w:ascii="Times New Roman" w:hAnsi="Times New Roman"/>
          <w:sz w:val="24"/>
          <w:szCs w:val="24"/>
        </w:rPr>
        <w:t xml:space="preserve">a hipótese de que as formas de </w:t>
      </w:r>
      <w:r>
        <w:rPr>
          <w:rFonts w:ascii="Times New Roman" w:hAnsi="Times New Roman"/>
          <w:i/>
          <w:sz w:val="24"/>
          <w:szCs w:val="24"/>
        </w:rPr>
        <w:t>sedere</w:t>
      </w:r>
      <w:r>
        <w:rPr>
          <w:rFonts w:ascii="Times New Roman" w:hAnsi="Times New Roman"/>
          <w:sz w:val="24"/>
          <w:szCs w:val="24"/>
        </w:rPr>
        <w:t xml:space="preserve"> seriam perspetivadas como estando mais associadas a </w:t>
      </w:r>
      <w:r w:rsidR="00EE66E0">
        <w:rPr>
          <w:rFonts w:ascii="Times New Roman" w:hAnsi="Times New Roman"/>
          <w:sz w:val="24"/>
          <w:szCs w:val="24"/>
        </w:rPr>
        <w:t>propriedades</w:t>
      </w:r>
      <w:r>
        <w:rPr>
          <w:rFonts w:ascii="Times New Roman" w:hAnsi="Times New Roman"/>
          <w:sz w:val="24"/>
          <w:szCs w:val="24"/>
        </w:rPr>
        <w:t xml:space="preserve"> transit</w:t>
      </w:r>
      <w:r w:rsidR="00EE66E0">
        <w:rPr>
          <w:rFonts w:ascii="Times New Roman" w:hAnsi="Times New Roman"/>
          <w:sz w:val="24"/>
          <w:szCs w:val="24"/>
        </w:rPr>
        <w:t>órias</w:t>
      </w:r>
      <w:r w:rsidR="00755C6B">
        <w:rPr>
          <w:rFonts w:ascii="Times New Roman" w:hAnsi="Times New Roman"/>
          <w:sz w:val="24"/>
          <w:szCs w:val="24"/>
        </w:rPr>
        <w:t xml:space="preserve">, </w:t>
      </w:r>
      <w:r w:rsidR="005D7617">
        <w:rPr>
          <w:rFonts w:ascii="Times New Roman" w:hAnsi="Times New Roman"/>
          <w:sz w:val="24"/>
          <w:szCs w:val="24"/>
        </w:rPr>
        <w:t>procedi</w:t>
      </w:r>
      <w:r w:rsidR="00755C6B">
        <w:rPr>
          <w:rFonts w:ascii="Times New Roman" w:hAnsi="Times New Roman"/>
          <w:sz w:val="24"/>
          <w:szCs w:val="24"/>
        </w:rPr>
        <w:t xml:space="preserve"> </w:t>
      </w:r>
      <w:r w:rsidRPr="0003695C">
        <w:rPr>
          <w:rFonts w:ascii="Times New Roman" w:hAnsi="Times New Roman"/>
          <w:sz w:val="24"/>
          <w:szCs w:val="24"/>
        </w:rPr>
        <w:t>à</w:t>
      </w:r>
      <w:r w:rsidR="00755C6B" w:rsidRPr="0003695C">
        <w:rPr>
          <w:rFonts w:ascii="Times New Roman" w:hAnsi="Times New Roman"/>
          <w:sz w:val="24"/>
          <w:szCs w:val="24"/>
        </w:rPr>
        <w:t xml:space="preserve"> análise das formas </w:t>
      </w:r>
      <w:r w:rsidR="0001141C" w:rsidRPr="0003695C">
        <w:rPr>
          <w:rFonts w:ascii="Times New Roman" w:hAnsi="Times New Roman"/>
          <w:sz w:val="24"/>
          <w:szCs w:val="24"/>
        </w:rPr>
        <w:t xml:space="preserve">de </w:t>
      </w:r>
      <w:r w:rsidR="0001141C" w:rsidRPr="0003695C">
        <w:rPr>
          <w:rFonts w:ascii="Times New Roman" w:hAnsi="Times New Roman"/>
          <w:i/>
          <w:sz w:val="24"/>
          <w:szCs w:val="24"/>
        </w:rPr>
        <w:t>sedere</w:t>
      </w:r>
      <w:r w:rsidR="00755C6B" w:rsidRPr="0003695C">
        <w:rPr>
          <w:rFonts w:ascii="Times New Roman" w:hAnsi="Times New Roman"/>
          <w:sz w:val="24"/>
          <w:szCs w:val="24"/>
        </w:rPr>
        <w:t xml:space="preserve"> que vieram a cair em desuso, sendo substituídas por formas de </w:t>
      </w:r>
      <w:r w:rsidR="00755C6B" w:rsidRPr="0003695C">
        <w:rPr>
          <w:rFonts w:ascii="Times New Roman" w:hAnsi="Times New Roman"/>
          <w:i/>
          <w:sz w:val="24"/>
          <w:szCs w:val="24"/>
        </w:rPr>
        <w:t>esse</w:t>
      </w:r>
      <w:r w:rsidRPr="0003695C">
        <w:rPr>
          <w:rFonts w:ascii="Times New Roman" w:hAnsi="Times New Roman"/>
          <w:sz w:val="24"/>
          <w:szCs w:val="24"/>
        </w:rPr>
        <w:t>. A razão pela qual optei pelo estudo destas formas consiste no facto de</w:t>
      </w:r>
      <w:r w:rsidR="00755C6B" w:rsidRPr="0003695C">
        <w:rPr>
          <w:rFonts w:ascii="Times New Roman" w:hAnsi="Times New Roman"/>
          <w:sz w:val="24"/>
          <w:szCs w:val="24"/>
        </w:rPr>
        <w:t xml:space="preserve">, tendo estas coexistido com formas derivadas de </w:t>
      </w:r>
      <w:r w:rsidR="00755C6B" w:rsidRPr="0003695C">
        <w:rPr>
          <w:rFonts w:ascii="Times New Roman" w:hAnsi="Times New Roman"/>
          <w:i/>
          <w:sz w:val="24"/>
          <w:szCs w:val="24"/>
        </w:rPr>
        <w:t>esse</w:t>
      </w:r>
      <w:r w:rsidR="00755C6B" w:rsidRPr="0003695C">
        <w:rPr>
          <w:rFonts w:ascii="Times New Roman" w:hAnsi="Times New Roman"/>
          <w:sz w:val="24"/>
          <w:szCs w:val="24"/>
        </w:rPr>
        <w:t xml:space="preserve"> e competido com elas para a formação do paradigma </w:t>
      </w:r>
      <w:r w:rsidR="00755C6B" w:rsidRPr="0003695C">
        <w:rPr>
          <w:rFonts w:ascii="Times New Roman" w:hAnsi="Times New Roman"/>
          <w:i/>
          <w:sz w:val="24"/>
          <w:szCs w:val="24"/>
        </w:rPr>
        <w:t>ser</w:t>
      </w:r>
      <w:r w:rsidR="00755C6B" w:rsidRPr="0003695C">
        <w:rPr>
          <w:rFonts w:ascii="Times New Roman" w:hAnsi="Times New Roman"/>
          <w:sz w:val="24"/>
          <w:szCs w:val="24"/>
        </w:rPr>
        <w:t xml:space="preserve">, se for o caso que de facto existe uma diferença semântica entre estas em termos de marcação de um valor de transitoriedade, por oposição a um de permanência, tal deverá ser percetível nos casos em que se tinha à disposição formas derivadas de ambos os paradigmas, esperando-se que cada uma seja preferida para a marcação destes hipotéticos valores que lhes são atribuídos. </w:t>
      </w:r>
      <w:r w:rsidRPr="0003695C">
        <w:rPr>
          <w:rFonts w:ascii="Times New Roman" w:hAnsi="Times New Roman"/>
          <w:sz w:val="24"/>
          <w:szCs w:val="24"/>
        </w:rPr>
        <w:t>Pretendeu-se, assim,</w:t>
      </w:r>
      <w:r w:rsidR="00755C6B" w:rsidRPr="0003695C">
        <w:rPr>
          <w:rFonts w:ascii="Times New Roman" w:hAnsi="Times New Roman"/>
          <w:sz w:val="24"/>
          <w:szCs w:val="24"/>
        </w:rPr>
        <w:t xml:space="preserve"> inv</w:t>
      </w:r>
      <w:r w:rsidR="00755C6B" w:rsidRPr="00755C6B">
        <w:rPr>
          <w:rFonts w:ascii="Times New Roman" w:hAnsi="Times New Roman"/>
          <w:sz w:val="24"/>
          <w:szCs w:val="24"/>
        </w:rPr>
        <w:t xml:space="preserve">estigar </w:t>
      </w:r>
      <w:r w:rsidR="006E31DD">
        <w:rPr>
          <w:rFonts w:ascii="Times New Roman" w:hAnsi="Times New Roman"/>
          <w:sz w:val="24"/>
          <w:szCs w:val="24"/>
        </w:rPr>
        <w:t>se algum dos</w:t>
      </w:r>
      <w:r w:rsidR="00755C6B" w:rsidRPr="00755C6B">
        <w:rPr>
          <w:rFonts w:ascii="Times New Roman" w:hAnsi="Times New Roman"/>
          <w:sz w:val="24"/>
          <w:szCs w:val="24"/>
        </w:rPr>
        <w:t xml:space="preserve"> paradigmas – </w:t>
      </w:r>
      <w:r w:rsidR="00755C6B" w:rsidRPr="00755C6B">
        <w:rPr>
          <w:rFonts w:ascii="Times New Roman" w:hAnsi="Times New Roman"/>
          <w:i/>
          <w:sz w:val="24"/>
          <w:szCs w:val="24"/>
        </w:rPr>
        <w:t>esse</w:t>
      </w:r>
      <w:r w:rsidR="00755C6B" w:rsidRPr="00755C6B">
        <w:rPr>
          <w:rFonts w:ascii="Times New Roman" w:hAnsi="Times New Roman"/>
          <w:sz w:val="24"/>
          <w:szCs w:val="24"/>
        </w:rPr>
        <w:t xml:space="preserve"> ou </w:t>
      </w:r>
      <w:r w:rsidR="00755C6B" w:rsidRPr="00755C6B">
        <w:rPr>
          <w:rFonts w:ascii="Times New Roman" w:hAnsi="Times New Roman"/>
          <w:i/>
          <w:sz w:val="24"/>
          <w:szCs w:val="24"/>
        </w:rPr>
        <w:t>sedere</w:t>
      </w:r>
      <w:r w:rsidR="00755C6B" w:rsidRPr="00755C6B">
        <w:rPr>
          <w:rFonts w:ascii="Times New Roman" w:hAnsi="Times New Roman"/>
          <w:sz w:val="24"/>
          <w:szCs w:val="24"/>
        </w:rPr>
        <w:t xml:space="preserve"> – é preferido para expressar transitoriedade ou permanência. </w:t>
      </w:r>
    </w:p>
    <w:p w14:paraId="4A6CBB75" w14:textId="03AEDC7D" w:rsidR="00755C6B" w:rsidRPr="00755C6B" w:rsidRDefault="00755C6B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5C6B">
        <w:rPr>
          <w:rFonts w:ascii="Times New Roman" w:hAnsi="Times New Roman"/>
          <w:sz w:val="24"/>
          <w:szCs w:val="24"/>
        </w:rPr>
        <w:t xml:space="preserve">Como </w:t>
      </w:r>
      <w:r w:rsidRPr="00755C6B">
        <w:rPr>
          <w:rFonts w:ascii="Times New Roman" w:hAnsi="Times New Roman"/>
          <w:i/>
          <w:sz w:val="24"/>
          <w:szCs w:val="24"/>
        </w:rPr>
        <w:t xml:space="preserve">corpus </w:t>
      </w:r>
      <w:r w:rsidR="003E6777">
        <w:rPr>
          <w:rFonts w:ascii="Times New Roman" w:hAnsi="Times New Roman"/>
          <w:sz w:val="24"/>
          <w:szCs w:val="24"/>
        </w:rPr>
        <w:t>optei</w:t>
      </w:r>
      <w:r w:rsidRPr="00755C6B">
        <w:rPr>
          <w:rFonts w:ascii="Times New Roman" w:hAnsi="Times New Roman"/>
          <w:sz w:val="24"/>
          <w:szCs w:val="24"/>
        </w:rPr>
        <w:t xml:space="preserve"> por selecionar alguns dos mais antigos textos poéticos em português: cantigas datadas ou datáveis do século XIII (de acordo com a datação constante no CIPM) – cantigas de escárnio e maldizer, de amigo e de amor, e as Cantigas de Santa Maria, de Afonso X (1264-1284), rei de Castela e de Leão a partir de 1252. Acerca destes textos</w:t>
      </w:r>
      <w:r w:rsidR="003E6777">
        <w:rPr>
          <w:rFonts w:ascii="Times New Roman" w:hAnsi="Times New Roman"/>
          <w:sz w:val="24"/>
          <w:szCs w:val="24"/>
        </w:rPr>
        <w:t>,</w:t>
      </w:r>
      <w:r w:rsidRPr="00755C6B">
        <w:rPr>
          <w:rFonts w:ascii="Times New Roman" w:hAnsi="Times New Roman"/>
          <w:sz w:val="24"/>
          <w:szCs w:val="24"/>
        </w:rPr>
        <w:t xml:space="preserve"> </w:t>
      </w:r>
      <w:bookmarkStart w:id="1" w:name="_Hlk496200504"/>
      <w:proofErr w:type="spellStart"/>
      <w:r w:rsidRPr="00755C6B">
        <w:rPr>
          <w:rFonts w:ascii="Times New Roman" w:hAnsi="Times New Roman"/>
          <w:sz w:val="24"/>
          <w:szCs w:val="24"/>
        </w:rPr>
        <w:t>Teyssier</w:t>
      </w:r>
      <w:proofErr w:type="spellEnd"/>
      <w:r w:rsidRPr="00755C6B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55C6B">
        <w:rPr>
          <w:rFonts w:ascii="Times New Roman" w:hAnsi="Times New Roman"/>
          <w:sz w:val="24"/>
          <w:szCs w:val="24"/>
        </w:rPr>
        <w:t xml:space="preserve">afirma o seguinte: </w:t>
      </w:r>
    </w:p>
    <w:p w14:paraId="48606174" w14:textId="77777777" w:rsidR="00755C6B" w:rsidRPr="00D21424" w:rsidRDefault="00755C6B" w:rsidP="005D7617">
      <w:pPr>
        <w:spacing w:before="120" w:after="12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D21424">
        <w:rPr>
          <w:rFonts w:ascii="Times New Roman" w:hAnsi="Times New Roman"/>
          <w:sz w:val="23"/>
          <w:szCs w:val="23"/>
        </w:rPr>
        <w:t>«Estas compilações […] são escritas numa língua complexa, que tem por base os falares da Galícia e do Norte de Portugal. Nela se documentam arcaísmos notáveis, a atestarem que, para o seu público, esta literatura tinha passado. Os autores são tanto galegos como portugueses. Entre eles encontram-se até leoneses e castelhanos. O galego-português, em suma, aparece nessa época como a língua exclusiva da poesia lírica». (TEYSSIER, 1982, p. 21)</w:t>
      </w:r>
    </w:p>
    <w:p w14:paraId="348772D6" w14:textId="77777777" w:rsidR="006E31DD" w:rsidRDefault="006E31DD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5C6B">
        <w:rPr>
          <w:rFonts w:ascii="Times New Roman" w:hAnsi="Times New Roman"/>
          <w:sz w:val="24"/>
          <w:szCs w:val="24"/>
        </w:rPr>
        <w:t xml:space="preserve">Este </w:t>
      </w:r>
      <w:r w:rsidRPr="00755C6B">
        <w:rPr>
          <w:rFonts w:ascii="Times New Roman" w:hAnsi="Times New Roman"/>
          <w:i/>
          <w:sz w:val="24"/>
          <w:szCs w:val="24"/>
        </w:rPr>
        <w:t>corpus</w:t>
      </w:r>
      <w:r w:rsidRPr="00755C6B">
        <w:rPr>
          <w:rFonts w:ascii="Times New Roman" w:hAnsi="Times New Roman"/>
          <w:sz w:val="24"/>
          <w:szCs w:val="24"/>
        </w:rPr>
        <w:t xml:space="preserve"> foi</w:t>
      </w:r>
      <w:r>
        <w:rPr>
          <w:rFonts w:ascii="Times New Roman" w:hAnsi="Times New Roman"/>
          <w:sz w:val="24"/>
          <w:szCs w:val="24"/>
        </w:rPr>
        <w:t>,</w:t>
      </w:r>
      <w:r w:rsidRPr="00755C6B">
        <w:rPr>
          <w:rFonts w:ascii="Times New Roman" w:hAnsi="Times New Roman"/>
          <w:sz w:val="24"/>
          <w:szCs w:val="24"/>
        </w:rPr>
        <w:t xml:space="preserve"> assim</w:t>
      </w:r>
      <w:r>
        <w:rPr>
          <w:rFonts w:ascii="Times New Roman" w:hAnsi="Times New Roman"/>
          <w:sz w:val="24"/>
          <w:szCs w:val="24"/>
        </w:rPr>
        <w:t>,</w:t>
      </w:r>
      <w:r w:rsidRPr="00755C6B">
        <w:rPr>
          <w:rFonts w:ascii="Times New Roman" w:hAnsi="Times New Roman"/>
          <w:sz w:val="24"/>
          <w:szCs w:val="24"/>
        </w:rPr>
        <w:t xml:space="preserve"> constituído com base num critério de género – a poesia lírica – e de data – o século XIII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55C6B">
        <w:rPr>
          <w:rFonts w:ascii="Times New Roman" w:hAnsi="Times New Roman"/>
          <w:sz w:val="24"/>
          <w:szCs w:val="24"/>
        </w:rPr>
        <w:t xml:space="preserve">é neste período histórico que é possível atestar um elevado número de formas derivadas de </w:t>
      </w:r>
      <w:r w:rsidRPr="00755C6B">
        <w:rPr>
          <w:rFonts w:ascii="Times New Roman" w:hAnsi="Times New Roman"/>
          <w:i/>
          <w:sz w:val="24"/>
          <w:szCs w:val="24"/>
        </w:rPr>
        <w:t>sedere</w:t>
      </w:r>
      <w:r w:rsidRPr="00755C6B">
        <w:rPr>
          <w:rFonts w:ascii="Times New Roman" w:hAnsi="Times New Roman"/>
          <w:sz w:val="24"/>
          <w:szCs w:val="24"/>
        </w:rPr>
        <w:t xml:space="preserve"> que competiam com formas derivadas de </w:t>
      </w:r>
      <w:r w:rsidRPr="00755C6B">
        <w:rPr>
          <w:rFonts w:ascii="Times New Roman" w:hAnsi="Times New Roman"/>
          <w:i/>
          <w:sz w:val="24"/>
          <w:szCs w:val="24"/>
        </w:rPr>
        <w:t>esse</w:t>
      </w:r>
      <w:r w:rsidRPr="00755C6B">
        <w:rPr>
          <w:rFonts w:ascii="Times New Roman" w:hAnsi="Times New Roman"/>
          <w:sz w:val="24"/>
          <w:szCs w:val="24"/>
        </w:rPr>
        <w:t>, o que, como referido por Teyssier, não é independente do género literário, uma vez que este promovia o uso de uma linguagem arcaica.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C6B">
        <w:rPr>
          <w:rFonts w:ascii="Times New Roman" w:hAnsi="Times New Roman"/>
          <w:sz w:val="24"/>
          <w:szCs w:val="24"/>
        </w:rPr>
        <w:t>Para proceder ao levantamento das ocorrências destas formas em português medieval, recorr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55C6B">
        <w:rPr>
          <w:rFonts w:ascii="Times New Roman" w:hAnsi="Times New Roman"/>
          <w:sz w:val="24"/>
          <w:szCs w:val="24"/>
        </w:rPr>
        <w:t xml:space="preserve">ao </w:t>
      </w:r>
      <w:r w:rsidRPr="00755C6B">
        <w:rPr>
          <w:rFonts w:ascii="Times New Roman" w:hAnsi="Times New Roman"/>
          <w:i/>
          <w:sz w:val="24"/>
          <w:szCs w:val="24"/>
        </w:rPr>
        <w:t>Corpus Informatizado do Português Medieval</w:t>
      </w:r>
      <w:r w:rsidRPr="00755C6B">
        <w:rPr>
          <w:rFonts w:ascii="Times New Roman" w:hAnsi="Times New Roman"/>
          <w:sz w:val="24"/>
          <w:szCs w:val="24"/>
        </w:rPr>
        <w:t xml:space="preserve"> (CLUNL, FCSH-UNL) e ao </w:t>
      </w:r>
      <w:r w:rsidRPr="00755C6B">
        <w:rPr>
          <w:rFonts w:ascii="Times New Roman" w:hAnsi="Times New Roman"/>
          <w:i/>
          <w:sz w:val="24"/>
          <w:szCs w:val="24"/>
        </w:rPr>
        <w:t>Dicionário de Verbos do Português Medieval</w:t>
      </w:r>
      <w:r w:rsidRPr="00755C6B">
        <w:rPr>
          <w:rFonts w:ascii="Times New Roman" w:hAnsi="Times New Roman"/>
          <w:sz w:val="24"/>
          <w:szCs w:val="24"/>
        </w:rPr>
        <w:t xml:space="preserve"> (CIPM/DVPM). </w:t>
      </w:r>
    </w:p>
    <w:bookmarkEnd w:id="0"/>
    <w:p w14:paraId="4B4D5176" w14:textId="40E35FF1" w:rsidR="00755C6B" w:rsidRPr="00755C6B" w:rsidRDefault="00755C6B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5C6B">
        <w:rPr>
          <w:rFonts w:ascii="Times New Roman" w:hAnsi="Times New Roman"/>
          <w:sz w:val="24"/>
          <w:szCs w:val="24"/>
        </w:rPr>
        <w:t>Para além disto, analis</w:t>
      </w:r>
      <w:r w:rsidR="006E31DD">
        <w:rPr>
          <w:rFonts w:ascii="Times New Roman" w:hAnsi="Times New Roman"/>
          <w:sz w:val="24"/>
          <w:szCs w:val="24"/>
        </w:rPr>
        <w:t>ei</w:t>
      </w:r>
      <w:r w:rsidRPr="00755C6B">
        <w:rPr>
          <w:rFonts w:ascii="Times New Roman" w:hAnsi="Times New Roman"/>
          <w:sz w:val="24"/>
          <w:szCs w:val="24"/>
        </w:rPr>
        <w:t xml:space="preserve"> </w:t>
      </w:r>
      <w:r w:rsidRPr="0003695C">
        <w:rPr>
          <w:rFonts w:ascii="Times New Roman" w:hAnsi="Times New Roman"/>
          <w:sz w:val="24"/>
          <w:szCs w:val="24"/>
        </w:rPr>
        <w:t>ainda alguns dos tipos de construções em que estas formas ocorrem</w:t>
      </w:r>
      <w:r w:rsidR="006E31DD" w:rsidRPr="0003695C">
        <w:rPr>
          <w:rFonts w:ascii="Times New Roman" w:hAnsi="Times New Roman"/>
          <w:sz w:val="24"/>
          <w:szCs w:val="24"/>
        </w:rPr>
        <w:t xml:space="preserve"> – nomeadamente, as construções de </w:t>
      </w:r>
      <w:r w:rsidR="006E31DD" w:rsidRPr="0003695C">
        <w:rPr>
          <w:rFonts w:ascii="Times New Roman" w:hAnsi="Times New Roman"/>
          <w:i/>
          <w:sz w:val="24"/>
          <w:szCs w:val="24"/>
        </w:rPr>
        <w:t>sedere</w:t>
      </w:r>
      <w:r w:rsidR="006E31DD" w:rsidRPr="0003695C">
        <w:rPr>
          <w:rFonts w:ascii="Times New Roman" w:hAnsi="Times New Roman"/>
          <w:sz w:val="24"/>
          <w:szCs w:val="24"/>
        </w:rPr>
        <w:t xml:space="preserve"> + gerúndio e de </w:t>
      </w:r>
      <w:r w:rsidR="006E31DD" w:rsidRPr="0003695C">
        <w:rPr>
          <w:rFonts w:ascii="Times New Roman" w:hAnsi="Times New Roman"/>
          <w:i/>
          <w:sz w:val="24"/>
          <w:szCs w:val="24"/>
        </w:rPr>
        <w:t>sedere</w:t>
      </w:r>
      <w:r w:rsidR="006E31DD" w:rsidRPr="0003695C">
        <w:rPr>
          <w:rFonts w:ascii="Times New Roman" w:hAnsi="Times New Roman"/>
          <w:sz w:val="24"/>
          <w:szCs w:val="24"/>
        </w:rPr>
        <w:t xml:space="preserve"> + particípio passado/adjetivo –</w:t>
      </w:r>
      <w:r w:rsidRPr="0003695C">
        <w:rPr>
          <w:rFonts w:ascii="Times New Roman" w:hAnsi="Times New Roman"/>
          <w:sz w:val="24"/>
          <w:szCs w:val="24"/>
        </w:rPr>
        <w:t>, fazendo</w:t>
      </w:r>
      <w:r w:rsidR="006E31DD" w:rsidRPr="0003695C">
        <w:rPr>
          <w:rFonts w:ascii="Times New Roman" w:hAnsi="Times New Roman"/>
          <w:sz w:val="24"/>
          <w:szCs w:val="24"/>
        </w:rPr>
        <w:t xml:space="preserve"> </w:t>
      </w:r>
      <w:r w:rsidRPr="0003695C">
        <w:rPr>
          <w:rFonts w:ascii="Times New Roman" w:hAnsi="Times New Roman"/>
          <w:sz w:val="24"/>
          <w:szCs w:val="24"/>
        </w:rPr>
        <w:t xml:space="preserve">um paralelo </w:t>
      </w:r>
      <w:r w:rsidR="00A13011">
        <w:rPr>
          <w:rFonts w:ascii="Times New Roman" w:hAnsi="Times New Roman"/>
          <w:sz w:val="24"/>
          <w:szCs w:val="24"/>
        </w:rPr>
        <w:t>com as</w:t>
      </w:r>
      <w:r w:rsidRPr="0003695C">
        <w:rPr>
          <w:rFonts w:ascii="Times New Roman" w:hAnsi="Times New Roman"/>
          <w:sz w:val="24"/>
          <w:szCs w:val="24"/>
        </w:rPr>
        <w:t xml:space="preserve"> possibilidades de ocorrência dos verbos </w:t>
      </w:r>
      <w:r w:rsidRPr="0003695C">
        <w:rPr>
          <w:rFonts w:ascii="Times New Roman" w:hAnsi="Times New Roman"/>
          <w:i/>
          <w:sz w:val="24"/>
          <w:szCs w:val="24"/>
        </w:rPr>
        <w:t xml:space="preserve">ser </w:t>
      </w:r>
      <w:r w:rsidR="00EE66E0" w:rsidRPr="0003695C">
        <w:rPr>
          <w:rFonts w:ascii="Times New Roman" w:hAnsi="Times New Roman"/>
          <w:sz w:val="24"/>
          <w:szCs w:val="24"/>
        </w:rPr>
        <w:t>(&lt;</w:t>
      </w:r>
      <w:r w:rsidR="00EE66E0" w:rsidRPr="0003695C">
        <w:rPr>
          <w:rFonts w:ascii="Times New Roman" w:hAnsi="Times New Roman"/>
          <w:i/>
          <w:sz w:val="24"/>
          <w:szCs w:val="24"/>
        </w:rPr>
        <w:t>esse</w:t>
      </w:r>
      <w:r w:rsidR="00EE66E0" w:rsidRPr="0003695C">
        <w:rPr>
          <w:rFonts w:ascii="Times New Roman" w:hAnsi="Times New Roman"/>
          <w:sz w:val="24"/>
          <w:szCs w:val="24"/>
        </w:rPr>
        <w:t xml:space="preserve">) </w:t>
      </w:r>
      <w:r w:rsidRPr="0003695C">
        <w:rPr>
          <w:rFonts w:ascii="Times New Roman" w:hAnsi="Times New Roman"/>
          <w:sz w:val="24"/>
          <w:szCs w:val="24"/>
        </w:rPr>
        <w:t xml:space="preserve">e </w:t>
      </w:r>
      <w:r w:rsidRPr="0003695C">
        <w:rPr>
          <w:rFonts w:ascii="Times New Roman" w:hAnsi="Times New Roman"/>
          <w:i/>
          <w:sz w:val="24"/>
          <w:szCs w:val="24"/>
        </w:rPr>
        <w:t>estar</w:t>
      </w:r>
      <w:r w:rsidRPr="0003695C">
        <w:rPr>
          <w:rFonts w:ascii="Times New Roman" w:hAnsi="Times New Roman"/>
          <w:sz w:val="24"/>
          <w:szCs w:val="24"/>
        </w:rPr>
        <w:t>. Proced</w:t>
      </w:r>
      <w:r w:rsidR="00A13011">
        <w:rPr>
          <w:rFonts w:ascii="Times New Roman" w:hAnsi="Times New Roman"/>
          <w:sz w:val="24"/>
          <w:szCs w:val="24"/>
        </w:rPr>
        <w:t>i</w:t>
      </w:r>
      <w:r w:rsidR="00EE66E0" w:rsidRPr="0003695C">
        <w:rPr>
          <w:rFonts w:ascii="Times New Roman" w:hAnsi="Times New Roman"/>
          <w:sz w:val="24"/>
          <w:szCs w:val="24"/>
        </w:rPr>
        <w:t>,</w:t>
      </w:r>
      <w:r w:rsidRPr="0003695C">
        <w:rPr>
          <w:rFonts w:ascii="Times New Roman" w:hAnsi="Times New Roman"/>
          <w:sz w:val="24"/>
          <w:szCs w:val="24"/>
        </w:rPr>
        <w:t xml:space="preserve"> assim</w:t>
      </w:r>
      <w:r w:rsidR="00EE66E0" w:rsidRPr="0003695C">
        <w:rPr>
          <w:rFonts w:ascii="Times New Roman" w:hAnsi="Times New Roman"/>
          <w:sz w:val="24"/>
          <w:szCs w:val="24"/>
        </w:rPr>
        <w:t>,</w:t>
      </w:r>
      <w:r w:rsidRPr="0003695C">
        <w:rPr>
          <w:rFonts w:ascii="Times New Roman" w:hAnsi="Times New Roman"/>
          <w:sz w:val="24"/>
          <w:szCs w:val="24"/>
        </w:rPr>
        <w:t xml:space="preserve"> não só a uma análise semântica, mas também a uma análise de conte</w:t>
      </w:r>
      <w:r w:rsidRPr="00755C6B">
        <w:rPr>
          <w:rFonts w:ascii="Times New Roman" w:hAnsi="Times New Roman"/>
          <w:sz w:val="24"/>
          <w:szCs w:val="24"/>
        </w:rPr>
        <w:t xml:space="preserve">xtos sintáticos, procurando estabelecer alguns paralelos no </w:t>
      </w:r>
      <w:r w:rsidRPr="00755C6B">
        <w:rPr>
          <w:rFonts w:ascii="Times New Roman" w:hAnsi="Times New Roman"/>
          <w:sz w:val="24"/>
          <w:szCs w:val="24"/>
        </w:rPr>
        <w:lastRenderedPageBreak/>
        <w:t xml:space="preserve">funcionamento do verbo </w:t>
      </w:r>
      <w:r w:rsidRPr="00755C6B">
        <w:rPr>
          <w:rFonts w:ascii="Times New Roman" w:hAnsi="Times New Roman"/>
          <w:i/>
          <w:sz w:val="24"/>
          <w:szCs w:val="24"/>
        </w:rPr>
        <w:t>estar</w:t>
      </w:r>
      <w:r w:rsidRPr="00755C6B">
        <w:rPr>
          <w:rFonts w:ascii="Times New Roman" w:hAnsi="Times New Roman"/>
          <w:sz w:val="24"/>
          <w:szCs w:val="24"/>
        </w:rPr>
        <w:t xml:space="preserve">, com o paradigma </w:t>
      </w:r>
      <w:r w:rsidRPr="00755C6B">
        <w:rPr>
          <w:rFonts w:ascii="Times New Roman" w:hAnsi="Times New Roman"/>
          <w:i/>
          <w:sz w:val="24"/>
          <w:szCs w:val="24"/>
        </w:rPr>
        <w:t>sedere</w:t>
      </w:r>
      <w:r w:rsidRPr="00755C6B">
        <w:rPr>
          <w:rFonts w:ascii="Times New Roman" w:hAnsi="Times New Roman"/>
          <w:sz w:val="24"/>
          <w:szCs w:val="24"/>
        </w:rPr>
        <w:t xml:space="preserve">, de modo a atestar a hipótese de que formas derivadas de </w:t>
      </w:r>
      <w:r w:rsidRPr="00755C6B">
        <w:rPr>
          <w:rFonts w:ascii="Times New Roman" w:hAnsi="Times New Roman"/>
          <w:i/>
          <w:sz w:val="24"/>
          <w:szCs w:val="24"/>
        </w:rPr>
        <w:t>sedere</w:t>
      </w:r>
      <w:r w:rsidRPr="00755C6B">
        <w:rPr>
          <w:rFonts w:ascii="Times New Roman" w:hAnsi="Times New Roman"/>
          <w:sz w:val="24"/>
          <w:szCs w:val="24"/>
        </w:rPr>
        <w:t xml:space="preserve"> estariam mais próximas de formas de </w:t>
      </w:r>
      <w:r w:rsidRPr="00755C6B">
        <w:rPr>
          <w:rFonts w:ascii="Times New Roman" w:hAnsi="Times New Roman"/>
          <w:i/>
          <w:sz w:val="24"/>
          <w:szCs w:val="24"/>
        </w:rPr>
        <w:t>estar</w:t>
      </w:r>
      <w:r w:rsidR="006E31DD">
        <w:rPr>
          <w:rFonts w:ascii="Times New Roman" w:hAnsi="Times New Roman"/>
          <w:sz w:val="24"/>
          <w:szCs w:val="24"/>
        </w:rPr>
        <w:t>.</w:t>
      </w:r>
      <w:r w:rsidRPr="00755C6B">
        <w:rPr>
          <w:rFonts w:ascii="Times New Roman" w:hAnsi="Times New Roman"/>
          <w:sz w:val="24"/>
          <w:szCs w:val="24"/>
        </w:rPr>
        <w:t xml:space="preserve"> </w:t>
      </w:r>
    </w:p>
    <w:p w14:paraId="703AEDE9" w14:textId="2C877A80" w:rsidR="00755C6B" w:rsidRDefault="00755C6B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5C6B">
        <w:rPr>
          <w:rFonts w:ascii="Times New Roman" w:hAnsi="Times New Roman"/>
          <w:sz w:val="24"/>
          <w:szCs w:val="24"/>
        </w:rPr>
        <w:t xml:space="preserve">Esta análise é motivada </w:t>
      </w:r>
      <w:r w:rsidR="006E31DD">
        <w:rPr>
          <w:rFonts w:ascii="Times New Roman" w:hAnsi="Times New Roman"/>
          <w:sz w:val="24"/>
          <w:szCs w:val="24"/>
        </w:rPr>
        <w:t>pelo já mencionado</w:t>
      </w:r>
      <w:r w:rsidRPr="00755C6B">
        <w:rPr>
          <w:rFonts w:ascii="Times New Roman" w:hAnsi="Times New Roman"/>
          <w:sz w:val="24"/>
          <w:szCs w:val="24"/>
        </w:rPr>
        <w:t xml:space="preserve"> princípio da persistência</w:t>
      </w:r>
      <w:r w:rsidR="006E31DD">
        <w:rPr>
          <w:rFonts w:ascii="Times New Roman" w:hAnsi="Times New Roman"/>
          <w:sz w:val="24"/>
          <w:szCs w:val="24"/>
        </w:rPr>
        <w:t>, que</w:t>
      </w:r>
      <w:r w:rsidRPr="00755C6B">
        <w:rPr>
          <w:rFonts w:ascii="Times New Roman" w:hAnsi="Times New Roman"/>
          <w:sz w:val="24"/>
          <w:szCs w:val="24"/>
        </w:rPr>
        <w:t xml:space="preserve"> visa</w:t>
      </w:r>
      <w:r w:rsidR="003E6777">
        <w:rPr>
          <w:rFonts w:ascii="Times New Roman" w:hAnsi="Times New Roman"/>
          <w:sz w:val="24"/>
          <w:szCs w:val="24"/>
        </w:rPr>
        <w:t xml:space="preserve"> </w:t>
      </w:r>
      <w:r w:rsidRPr="00755C6B">
        <w:rPr>
          <w:rFonts w:ascii="Times New Roman" w:hAnsi="Times New Roman"/>
          <w:sz w:val="24"/>
          <w:szCs w:val="24"/>
        </w:rPr>
        <w:t>relacionar a</w:t>
      </w:r>
      <w:r w:rsidR="003E6777">
        <w:rPr>
          <w:rFonts w:ascii="Times New Roman" w:hAnsi="Times New Roman"/>
          <w:sz w:val="24"/>
          <w:szCs w:val="24"/>
        </w:rPr>
        <w:t>s</w:t>
      </w:r>
      <w:r w:rsidRPr="00755C6B">
        <w:rPr>
          <w:rFonts w:ascii="Times New Roman" w:hAnsi="Times New Roman"/>
          <w:sz w:val="24"/>
          <w:szCs w:val="24"/>
        </w:rPr>
        <w:t xml:space="preserve"> funções de um item gramatical com a sua história enquanto morfema lexical e, segundo Hopper (1991</w:t>
      </w:r>
      <w:r w:rsidR="006E31DD">
        <w:rPr>
          <w:rFonts w:ascii="Times New Roman" w:hAnsi="Times New Roman"/>
          <w:sz w:val="24"/>
          <w:szCs w:val="24"/>
        </w:rPr>
        <w:t xml:space="preserve">, p. </w:t>
      </w:r>
      <w:r w:rsidRPr="00755C6B">
        <w:rPr>
          <w:rFonts w:ascii="Times New Roman" w:hAnsi="Times New Roman"/>
          <w:sz w:val="24"/>
          <w:szCs w:val="24"/>
        </w:rPr>
        <w:t>28), embora esta relação venha frequentemente a tornar-se opaca, é expetável que</w:t>
      </w:r>
      <w:r w:rsidR="003E6777">
        <w:rPr>
          <w:rFonts w:ascii="Times New Roman" w:hAnsi="Times New Roman"/>
          <w:sz w:val="24"/>
          <w:szCs w:val="24"/>
        </w:rPr>
        <w:t>,</w:t>
      </w:r>
      <w:r w:rsidRPr="00755C6B">
        <w:rPr>
          <w:rFonts w:ascii="Times New Roman" w:hAnsi="Times New Roman"/>
          <w:sz w:val="24"/>
          <w:szCs w:val="24"/>
        </w:rPr>
        <w:t xml:space="preserve"> no seu percurso diacrónico, as formas passem um está</w:t>
      </w:r>
      <w:r w:rsidR="00364B44">
        <w:rPr>
          <w:rFonts w:ascii="Times New Roman" w:hAnsi="Times New Roman"/>
          <w:sz w:val="24"/>
          <w:szCs w:val="24"/>
        </w:rPr>
        <w:t>d</w:t>
      </w:r>
      <w:r w:rsidRPr="00755C6B">
        <w:rPr>
          <w:rFonts w:ascii="Times New Roman" w:hAnsi="Times New Roman"/>
          <w:sz w:val="24"/>
          <w:szCs w:val="24"/>
        </w:rPr>
        <w:t xml:space="preserve">io de polissemia, em que traços dos seus valores semânticos anteriores persistem. </w:t>
      </w:r>
    </w:p>
    <w:p w14:paraId="1FC5FFE1" w14:textId="77777777" w:rsidR="00755C6B" w:rsidRPr="00755C6B" w:rsidRDefault="00BB383E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 w:rsidRPr="00BB383E">
        <w:rPr>
          <w:rFonts w:ascii="Times New Roman" w:hAnsi="Times New Roman"/>
          <w:i/>
          <w:sz w:val="24"/>
          <w:szCs w:val="24"/>
        </w:rPr>
        <w:t>corpus</w:t>
      </w:r>
      <w:r>
        <w:rPr>
          <w:rFonts w:ascii="Times New Roman" w:hAnsi="Times New Roman"/>
          <w:sz w:val="24"/>
          <w:szCs w:val="24"/>
        </w:rPr>
        <w:t xml:space="preserve"> constituído foram registadas um total de 113 ocorrências de formas derivadas de </w:t>
      </w:r>
      <w:r>
        <w:rPr>
          <w:rFonts w:ascii="Times New Roman" w:hAnsi="Times New Roman"/>
          <w:i/>
          <w:sz w:val="24"/>
          <w:szCs w:val="24"/>
        </w:rPr>
        <w:t>sedere</w:t>
      </w:r>
      <w:r>
        <w:rPr>
          <w:rFonts w:ascii="Times New Roman" w:hAnsi="Times New Roman"/>
          <w:sz w:val="24"/>
          <w:szCs w:val="24"/>
        </w:rPr>
        <w:t xml:space="preserve"> e os dados </w:t>
      </w:r>
      <w:r w:rsidR="00BF5172">
        <w:rPr>
          <w:rFonts w:ascii="Times New Roman" w:hAnsi="Times New Roman"/>
          <w:sz w:val="24"/>
          <w:szCs w:val="24"/>
        </w:rPr>
        <w:t>apurados</w:t>
      </w:r>
      <w:r>
        <w:rPr>
          <w:rFonts w:ascii="Times New Roman" w:hAnsi="Times New Roman"/>
          <w:sz w:val="24"/>
          <w:szCs w:val="24"/>
        </w:rPr>
        <w:t xml:space="preserve"> podem ser resumidos na seguinte tabela</w:t>
      </w:r>
      <w:r w:rsidR="00042D56">
        <w:rPr>
          <w:rFonts w:ascii="Times New Roman" w:hAnsi="Times New Roman"/>
          <w:sz w:val="24"/>
          <w:szCs w:val="24"/>
        </w:rPr>
        <w:t>:</w:t>
      </w:r>
      <w:r w:rsidR="00755C6B" w:rsidRPr="00755C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deLista7Colorida1"/>
        <w:tblW w:w="0" w:type="auto"/>
        <w:tblLook w:val="04A0" w:firstRow="1" w:lastRow="0" w:firstColumn="1" w:lastColumn="0" w:noHBand="0" w:noVBand="1"/>
      </w:tblPr>
      <w:tblGrid>
        <w:gridCol w:w="1617"/>
        <w:gridCol w:w="1261"/>
        <w:gridCol w:w="1086"/>
        <w:gridCol w:w="1675"/>
        <w:gridCol w:w="1354"/>
        <w:gridCol w:w="1501"/>
      </w:tblGrid>
      <w:tr w:rsidR="00725EED" w:rsidRPr="00E5602F" w14:paraId="29C928BE" w14:textId="77777777" w:rsidTr="00725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09F61483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Tempo Verbal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407D9ACA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Nº de Ocorrências</w:t>
            </w:r>
          </w:p>
        </w:tc>
        <w:tc>
          <w:tcPr>
            <w:tcW w:w="1086" w:type="dxa"/>
            <w:vAlign w:val="center"/>
          </w:tcPr>
          <w:p w14:paraId="2DA80FE0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B3BB8">
              <w:rPr>
                <w:rFonts w:ascii="Times New Roman" w:hAnsi="Times New Roman" w:cs="Times New Roman"/>
                <w:sz w:val="20"/>
                <w:szCs w:val="20"/>
              </w:rPr>
              <w:t>Sedere</w:t>
            </w: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+ Gerúndio</w:t>
            </w:r>
          </w:p>
        </w:tc>
        <w:tc>
          <w:tcPr>
            <w:tcW w:w="1675" w:type="dxa"/>
            <w:vAlign w:val="center"/>
          </w:tcPr>
          <w:p w14:paraId="2375CBB5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Valor de Transitoriedade </w:t>
            </w:r>
          </w:p>
        </w:tc>
        <w:tc>
          <w:tcPr>
            <w:tcW w:w="1354" w:type="dxa"/>
            <w:vAlign w:val="center"/>
          </w:tcPr>
          <w:p w14:paraId="7914B598" w14:textId="77777777" w:rsidR="00E5602F" w:rsidRPr="00BC3874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Contexto Locativo (%)</w:t>
            </w:r>
          </w:p>
        </w:tc>
        <w:tc>
          <w:tcPr>
            <w:tcW w:w="1501" w:type="dxa"/>
            <w:vAlign w:val="center"/>
          </w:tcPr>
          <w:p w14:paraId="2A877611" w14:textId="77777777" w:rsidR="00E5602F" w:rsidRPr="00BC3874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Contexto Descritivo (%)</w:t>
            </w:r>
          </w:p>
        </w:tc>
      </w:tr>
      <w:tr w:rsidR="00725EED" w:rsidRPr="00E5602F" w14:paraId="3D6C879E" w14:textId="77777777" w:rsidTr="007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252CCE34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Presente do Ind.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42EF57D0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6" w:type="dxa"/>
            <w:vAlign w:val="center"/>
          </w:tcPr>
          <w:p w14:paraId="7308A5DE" w14:textId="77777777" w:rsidR="00E5602F" w:rsidRPr="00E5602F" w:rsidRDefault="001B3BB8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  <w:vAlign w:val="center"/>
          </w:tcPr>
          <w:p w14:paraId="2DD037A7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B383E">
              <w:rPr>
                <w:rStyle w:val="Refdenotaderodap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354" w:type="dxa"/>
            <w:vAlign w:val="center"/>
          </w:tcPr>
          <w:p w14:paraId="27F3BAD7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1501" w:type="dxa"/>
            <w:vAlign w:val="center"/>
          </w:tcPr>
          <w:p w14:paraId="4C539449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42,9%</w:t>
            </w:r>
          </w:p>
        </w:tc>
      </w:tr>
      <w:tr w:rsidR="00725EED" w:rsidRPr="00E5602F" w14:paraId="70DC1447" w14:textId="77777777" w:rsidTr="00725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079B7CBD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Pretérito Imp. do Ind.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730D04F2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6" w:type="dxa"/>
            <w:vAlign w:val="center"/>
          </w:tcPr>
          <w:p w14:paraId="5583B126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  <w:vAlign w:val="center"/>
          </w:tcPr>
          <w:p w14:paraId="382FD4C0" w14:textId="77777777" w:rsidR="00E5602F" w:rsidRPr="00E5602F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4" w:type="dxa"/>
            <w:vAlign w:val="center"/>
          </w:tcPr>
          <w:p w14:paraId="1E018A57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01" w:type="dxa"/>
            <w:vAlign w:val="center"/>
          </w:tcPr>
          <w:p w14:paraId="3C24F51C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725EED" w:rsidRPr="00E5602F" w14:paraId="40709495" w14:textId="77777777" w:rsidTr="007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4602D138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Pretérito Perf. do Ind.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75211AB2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6" w:type="dxa"/>
            <w:vAlign w:val="center"/>
          </w:tcPr>
          <w:p w14:paraId="120A1833" w14:textId="77777777" w:rsidR="00E5602F" w:rsidRPr="00E5602F" w:rsidRDefault="001B3BB8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vAlign w:val="center"/>
          </w:tcPr>
          <w:p w14:paraId="284F27FB" w14:textId="77777777" w:rsidR="00E5602F" w:rsidRPr="00E5602F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4" w:type="dxa"/>
            <w:vAlign w:val="center"/>
          </w:tcPr>
          <w:p w14:paraId="7FBD9EA6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501" w:type="dxa"/>
            <w:vAlign w:val="center"/>
          </w:tcPr>
          <w:p w14:paraId="287C37AC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725EED" w:rsidRPr="00E5602F" w14:paraId="7418BD22" w14:textId="77777777" w:rsidTr="00725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3A00DC77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MQP do Ind.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4E168DE2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center"/>
          </w:tcPr>
          <w:p w14:paraId="524DE9F9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vAlign w:val="center"/>
          </w:tcPr>
          <w:p w14:paraId="1215CB41" w14:textId="77777777" w:rsidR="00E5602F" w:rsidRPr="00E5602F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4" w:type="dxa"/>
            <w:vAlign w:val="center"/>
          </w:tcPr>
          <w:p w14:paraId="69232F43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501" w:type="dxa"/>
            <w:vAlign w:val="center"/>
          </w:tcPr>
          <w:p w14:paraId="05D91574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25EED" w:rsidRPr="00E5602F" w14:paraId="6EAFA8D2" w14:textId="77777777" w:rsidTr="007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741CB1D1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Pretérito Imp. do Conj.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0BDE917F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center"/>
          </w:tcPr>
          <w:p w14:paraId="74805E45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5" w:type="dxa"/>
            <w:vAlign w:val="center"/>
          </w:tcPr>
          <w:p w14:paraId="7BAD728D" w14:textId="77777777" w:rsidR="00E5602F" w:rsidRPr="00E5602F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  <w:vAlign w:val="center"/>
          </w:tcPr>
          <w:p w14:paraId="4810843B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01" w:type="dxa"/>
            <w:vAlign w:val="center"/>
          </w:tcPr>
          <w:p w14:paraId="3CADB2C3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25EED" w:rsidRPr="00E5602F" w14:paraId="12F925AF" w14:textId="77777777" w:rsidTr="00725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63EC7327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i w:val="0"/>
                <w:sz w:val="20"/>
                <w:szCs w:val="20"/>
              </w:rPr>
              <w:t>Futuro do Conj.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010A8A8B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0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6" w:type="dxa"/>
            <w:vAlign w:val="center"/>
          </w:tcPr>
          <w:p w14:paraId="0C71B524" w14:textId="77777777" w:rsidR="00E5602F" w:rsidRPr="00E5602F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vAlign w:val="center"/>
          </w:tcPr>
          <w:p w14:paraId="013ED3DD" w14:textId="77777777" w:rsidR="00E5602F" w:rsidRPr="00E5602F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62528396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501" w:type="dxa"/>
            <w:vAlign w:val="center"/>
          </w:tcPr>
          <w:p w14:paraId="128EFFD4" w14:textId="77777777" w:rsidR="00E5602F" w:rsidRPr="00E5602F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725EED" w:rsidRPr="00E5602F" w14:paraId="1BD005CE" w14:textId="77777777" w:rsidTr="007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right w:val="single" w:sz="12" w:space="0" w:color="595959" w:themeColor="text1" w:themeTint="A6"/>
            </w:tcBorders>
            <w:vAlign w:val="center"/>
          </w:tcPr>
          <w:p w14:paraId="7B2770DB" w14:textId="77777777" w:rsidR="00E5602F" w:rsidRPr="00BC3874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C3874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Total</w:t>
            </w:r>
          </w:p>
        </w:tc>
        <w:tc>
          <w:tcPr>
            <w:tcW w:w="1261" w:type="dxa"/>
            <w:tcBorders>
              <w:left w:val="single" w:sz="12" w:space="0" w:color="595959" w:themeColor="text1" w:themeTint="A6"/>
            </w:tcBorders>
            <w:vAlign w:val="center"/>
          </w:tcPr>
          <w:p w14:paraId="332169EF" w14:textId="77777777" w:rsidR="00E5602F" w:rsidRPr="00BF5172" w:rsidRDefault="00E5602F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172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086" w:type="dxa"/>
            <w:vAlign w:val="center"/>
          </w:tcPr>
          <w:p w14:paraId="23E9D0B7" w14:textId="77777777" w:rsidR="00E5602F" w:rsidRPr="00BF5172" w:rsidRDefault="001B3BB8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675" w:type="dxa"/>
            <w:vAlign w:val="center"/>
          </w:tcPr>
          <w:p w14:paraId="5BF8BC9E" w14:textId="77777777" w:rsidR="00E5602F" w:rsidRPr="00BF5172" w:rsidRDefault="00BB383E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172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1354" w:type="dxa"/>
            <w:vAlign w:val="center"/>
          </w:tcPr>
          <w:p w14:paraId="7068E5D1" w14:textId="77777777" w:rsidR="00E5602F" w:rsidRPr="00BF5172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172">
              <w:rPr>
                <w:rFonts w:ascii="Times New Roman" w:hAnsi="Times New Roman" w:cs="Times New Roman"/>
                <w:b/>
                <w:sz w:val="20"/>
                <w:szCs w:val="20"/>
              </w:rPr>
              <w:t>58%</w:t>
            </w:r>
          </w:p>
        </w:tc>
        <w:tc>
          <w:tcPr>
            <w:tcW w:w="1501" w:type="dxa"/>
            <w:vAlign w:val="center"/>
          </w:tcPr>
          <w:p w14:paraId="03457CC3" w14:textId="77777777" w:rsidR="00E5602F" w:rsidRPr="00BF5172" w:rsidRDefault="00BF5172" w:rsidP="005D7617">
            <w:pPr>
              <w:pStyle w:val="PargrafodaLista"/>
              <w:spacing w:before="120"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172">
              <w:rPr>
                <w:rFonts w:ascii="Times New Roman" w:hAnsi="Times New Roman" w:cs="Times New Roman"/>
                <w:b/>
                <w:sz w:val="20"/>
                <w:szCs w:val="20"/>
              </w:rPr>
              <w:t>42%</w:t>
            </w:r>
          </w:p>
        </w:tc>
      </w:tr>
    </w:tbl>
    <w:p w14:paraId="167B75D3" w14:textId="2320984D" w:rsidR="00B70D12" w:rsidRDefault="00B70D12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1DF9">
        <w:rPr>
          <w:rFonts w:ascii="Times New Roman" w:hAnsi="Times New Roman"/>
          <w:sz w:val="24"/>
          <w:szCs w:val="24"/>
        </w:rPr>
        <w:t>Estes dados permitem confirmar que</w:t>
      </w:r>
      <w:r w:rsidR="00AE5A9D">
        <w:rPr>
          <w:rFonts w:ascii="Times New Roman" w:hAnsi="Times New Roman"/>
          <w:sz w:val="24"/>
          <w:szCs w:val="24"/>
        </w:rPr>
        <w:t xml:space="preserve"> praticamente todas </w:t>
      </w:r>
      <w:r w:rsidRPr="00EF1DF9">
        <w:rPr>
          <w:rFonts w:ascii="Times New Roman" w:hAnsi="Times New Roman"/>
          <w:sz w:val="24"/>
          <w:szCs w:val="24"/>
        </w:rPr>
        <w:t xml:space="preserve">as formas derivadas de </w:t>
      </w:r>
      <w:r w:rsidRPr="00EF1DF9">
        <w:rPr>
          <w:rFonts w:ascii="Times New Roman" w:hAnsi="Times New Roman"/>
          <w:i/>
          <w:sz w:val="24"/>
          <w:szCs w:val="24"/>
        </w:rPr>
        <w:t xml:space="preserve">sedere </w:t>
      </w:r>
      <w:r w:rsidRPr="00EF1DF9">
        <w:rPr>
          <w:rFonts w:ascii="Times New Roman" w:hAnsi="Times New Roman"/>
          <w:sz w:val="24"/>
          <w:szCs w:val="24"/>
        </w:rPr>
        <w:t xml:space="preserve">que competiam com formas derivadas de </w:t>
      </w:r>
      <w:r w:rsidRPr="00EF1DF9">
        <w:rPr>
          <w:rFonts w:ascii="Times New Roman" w:hAnsi="Times New Roman"/>
          <w:i/>
          <w:sz w:val="24"/>
          <w:szCs w:val="24"/>
        </w:rPr>
        <w:t>esse</w:t>
      </w:r>
      <w:r w:rsidRPr="00EF1DF9">
        <w:rPr>
          <w:rFonts w:ascii="Times New Roman" w:hAnsi="Times New Roman"/>
          <w:sz w:val="24"/>
          <w:szCs w:val="24"/>
        </w:rPr>
        <w:t xml:space="preserve"> eram selecionadas apenas para a marcação do valor de transitoriedade, aparentando, assim, ser o caso que estas formas eram preferidas para a marcação deste valor, enquanto as de </w:t>
      </w:r>
      <w:r w:rsidRPr="00EF1DF9">
        <w:rPr>
          <w:rFonts w:ascii="Times New Roman" w:hAnsi="Times New Roman"/>
          <w:i/>
          <w:sz w:val="24"/>
          <w:szCs w:val="24"/>
        </w:rPr>
        <w:t>esse</w:t>
      </w:r>
      <w:r w:rsidRPr="00EF1DF9">
        <w:rPr>
          <w:rFonts w:ascii="Times New Roman" w:hAnsi="Times New Roman"/>
          <w:sz w:val="24"/>
          <w:szCs w:val="24"/>
        </w:rPr>
        <w:t xml:space="preserve"> seriam, então, preferidas para a marcação do valor de permanência. Este dado parece suportar a hipótese segundo a qual os valores etimológicos destes verbos teriam desempenhado um papel relevante na evolução semântica dos valores destes verbos – </w:t>
      </w:r>
      <w:r w:rsidRPr="00EF1DF9">
        <w:rPr>
          <w:rFonts w:ascii="Times New Roman" w:hAnsi="Times New Roman"/>
          <w:i/>
          <w:sz w:val="24"/>
          <w:szCs w:val="24"/>
        </w:rPr>
        <w:t>ser</w:t>
      </w:r>
      <w:r w:rsidRPr="00EF1DF9">
        <w:rPr>
          <w:rFonts w:ascii="Times New Roman" w:hAnsi="Times New Roman"/>
          <w:sz w:val="24"/>
          <w:szCs w:val="24"/>
        </w:rPr>
        <w:t xml:space="preserve"> e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 –, fornecendo também uma possível hipótese explicativa para o facto de, em português medieval, estes terem competido para a marcação do valor de transitoriedade.</w:t>
      </w:r>
    </w:p>
    <w:p w14:paraId="1963DCCC" w14:textId="77777777" w:rsidR="00ED197B" w:rsidRPr="00EF1DF9" w:rsidRDefault="00ED197B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1DF9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, ainda,</w:t>
      </w:r>
      <w:r w:rsidRPr="00EF1DF9">
        <w:rPr>
          <w:rFonts w:ascii="Times New Roman" w:hAnsi="Times New Roman"/>
          <w:sz w:val="24"/>
          <w:szCs w:val="24"/>
        </w:rPr>
        <w:t xml:space="preserve"> de </w:t>
      </w:r>
      <w:r w:rsidRPr="00A7021F">
        <w:rPr>
          <w:rFonts w:ascii="Times New Roman" w:hAnsi="Times New Roman"/>
          <w:sz w:val="24"/>
          <w:szCs w:val="24"/>
        </w:rPr>
        <w:t xml:space="preserve">menção as 7 ocorrências atestadas de formas derivadas de </w:t>
      </w:r>
      <w:r w:rsidRPr="00A7021F">
        <w:rPr>
          <w:rFonts w:ascii="Times New Roman" w:hAnsi="Times New Roman"/>
          <w:i/>
          <w:sz w:val="24"/>
          <w:szCs w:val="24"/>
        </w:rPr>
        <w:t>sedere</w:t>
      </w:r>
      <w:r w:rsidRPr="00A7021F">
        <w:rPr>
          <w:rFonts w:ascii="Times New Roman" w:hAnsi="Times New Roman"/>
          <w:sz w:val="24"/>
          <w:szCs w:val="24"/>
        </w:rPr>
        <w:t xml:space="preserve"> de tempos verbais cujas formas utilizadas eram, sobretudo, as derivadas de </w:t>
      </w:r>
      <w:r w:rsidRPr="00A7021F">
        <w:rPr>
          <w:rFonts w:ascii="Times New Roman" w:hAnsi="Times New Roman"/>
          <w:i/>
          <w:sz w:val="24"/>
          <w:szCs w:val="24"/>
        </w:rPr>
        <w:t>esse</w:t>
      </w:r>
      <w:r w:rsidR="00EE66E0" w:rsidRPr="00A7021F">
        <w:rPr>
          <w:rFonts w:ascii="Times New Roman" w:hAnsi="Times New Roman"/>
          <w:sz w:val="24"/>
          <w:szCs w:val="24"/>
        </w:rPr>
        <w:t xml:space="preserve"> – o que é notório através do reduzido número de instâncias destas formas que se atesta</w:t>
      </w:r>
      <w:r w:rsidR="00EE66E0">
        <w:rPr>
          <w:rFonts w:ascii="Times New Roman" w:hAnsi="Times New Roman"/>
          <w:sz w:val="24"/>
          <w:szCs w:val="24"/>
        </w:rPr>
        <w:t xml:space="preserve"> –</w:t>
      </w:r>
      <w:r w:rsidRPr="00EF1DF9">
        <w:rPr>
          <w:rFonts w:ascii="Times New Roman" w:hAnsi="Times New Roman"/>
          <w:sz w:val="24"/>
          <w:szCs w:val="24"/>
        </w:rPr>
        <w:t>, nomeadamente</w:t>
      </w:r>
      <w:r>
        <w:rPr>
          <w:rFonts w:ascii="Times New Roman" w:hAnsi="Times New Roman"/>
          <w:sz w:val="24"/>
          <w:szCs w:val="24"/>
        </w:rPr>
        <w:t>, as</w:t>
      </w:r>
      <w:r w:rsidRPr="00EF1DF9">
        <w:rPr>
          <w:rFonts w:ascii="Times New Roman" w:hAnsi="Times New Roman"/>
          <w:sz w:val="24"/>
          <w:szCs w:val="24"/>
        </w:rPr>
        <w:t xml:space="preserve"> de pretérito mais-que-perfeito do indicativo, de imperfeito do conjuntivo e de futuro do conjuntivo: </w:t>
      </w:r>
    </w:p>
    <w:p w14:paraId="271A39FB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De grand 'erro que á feito. E mui de rrijo chorando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des i sacou seu cuitelo e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estev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' assi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tallando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sa lingua, con que a Virgen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severa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 mal </w:t>
      </w:r>
      <w:r w:rsidRPr="0010443F">
        <w:rPr>
          <w:rFonts w:ascii="Times New Roman" w:hAnsi="Times New Roman"/>
          <w:b/>
          <w:sz w:val="23"/>
          <w:szCs w:val="23"/>
          <w:shd w:val="clear" w:color="auto" w:fill="FFFFFF"/>
        </w:rPr>
        <w:t>de~ostando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. [CSM174] </w:t>
      </w:r>
    </w:p>
    <w:p w14:paraId="342F0AAE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E se vosco na casa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sevesse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e visse vós e a vossa color,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se eu o mundo em poder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tevesse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nom vos faria de todos senhor,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nem d’outra cousa onde sabor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houvesse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0443F">
        <w:rPr>
          <w:rFonts w:ascii="Verdana" w:hAnsi="Verdana"/>
          <w:color w:val="404040"/>
          <w:sz w:val="23"/>
          <w:szCs w:val="23"/>
          <w:shd w:val="clear" w:color="auto" w:fill="FFFFFF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>E d’u~a rem seede sabedor:  que nunca foi filha d’emperador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que de beldade peor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estevesse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. [CEM364] </w:t>
      </w:r>
    </w:p>
    <w:p w14:paraId="0BB98D68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Que, se ll' o cavalo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désse</w:t>
      </w:r>
      <w:r w:rsidRPr="0010443F">
        <w:rPr>
          <w:rFonts w:ascii="Times New Roman" w:hAnsi="Times New Roman"/>
          <w:sz w:val="23"/>
          <w:szCs w:val="23"/>
        </w:rPr>
        <w:t xml:space="preserve"> /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vivo, poren[de]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posesse</w:t>
      </w:r>
      <w:r w:rsidRPr="0010443F">
        <w:rPr>
          <w:rFonts w:ascii="Times New Roman" w:hAnsi="Times New Roman"/>
          <w:sz w:val="23"/>
          <w:szCs w:val="23"/>
        </w:rPr>
        <w:t xml:space="preserve"> /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un de cera que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sevesse /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ant' ela que todos vee. [CSM375] </w:t>
      </w:r>
    </w:p>
    <w:p w14:paraId="68727A3D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Pois minha senhor me manda</w:t>
      </w:r>
      <w:r w:rsidRPr="0010443F">
        <w:rPr>
          <w:rFonts w:ascii="Times New Roman" w:hAnsi="Times New Roman"/>
          <w:sz w:val="23"/>
          <w:szCs w:val="23"/>
        </w:rPr>
        <w:t xml:space="preserve"> /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que non vaa, u ela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seer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', /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quero-lh' o eu por én fazer, /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pois m' o ela assi demanda. [CAM633] </w:t>
      </w:r>
    </w:p>
    <w:p w14:paraId="0AC85D7D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Ca tu noit' e dia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senpr'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estás rogando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teu Fill', ai Maria,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por nos que,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andando</w:t>
      </w:r>
      <w:r w:rsidRPr="0010443F">
        <w:rPr>
          <w:rFonts w:ascii="Times New Roman" w:hAnsi="Times New Roman"/>
          <w:sz w:val="23"/>
          <w:szCs w:val="23"/>
          <w:u w:val="single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aqui </w:t>
      </w:r>
      <w:r w:rsidRPr="0010443F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pecando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e mal obrand'-o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que tu muit' avorreces-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non quera, quando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sever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10443F">
        <w:rPr>
          <w:rFonts w:ascii="Times New Roman" w:hAnsi="Times New Roman"/>
          <w:b/>
          <w:sz w:val="23"/>
          <w:szCs w:val="23"/>
          <w:shd w:val="clear" w:color="auto" w:fill="FFFFFF"/>
        </w:rPr>
        <w:t>julgando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catar nossas sandeces. [CSM020] </w:t>
      </w:r>
    </w:p>
    <w:p w14:paraId="43B74A65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e pois m'este ben feziste, quando me for mester, u</w:t>
      </w:r>
      <w:r w:rsidRPr="0010443F">
        <w:rPr>
          <w:rFonts w:ascii="Times New Roman" w:hAnsi="Times New Roman"/>
          <w:sz w:val="23"/>
          <w:szCs w:val="23"/>
        </w:rPr>
        <w:t xml:space="preserve"> 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teu Fillo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sever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10443F">
        <w:rPr>
          <w:rFonts w:ascii="Times New Roman" w:hAnsi="Times New Roman"/>
          <w:b/>
          <w:sz w:val="23"/>
          <w:szCs w:val="23"/>
          <w:shd w:val="clear" w:color="auto" w:fill="FFFFFF"/>
        </w:rPr>
        <w:t>julgando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 xml:space="preserve">, queiras por mi razõar. [CSM362] </w:t>
      </w:r>
    </w:p>
    <w:p w14:paraId="69ADD131" w14:textId="77777777" w:rsidR="00ED197B" w:rsidRPr="0010443F" w:rsidRDefault="00ED197B" w:rsidP="005D7617">
      <w:pPr>
        <w:pStyle w:val="PargrafodaLista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E disse a un seu ome: "Vai-te, senner, / ben aly u o Emperador </w:t>
      </w:r>
      <w:r w:rsidRPr="0010443F">
        <w:rPr>
          <w:rStyle w:val="hit"/>
          <w:rFonts w:ascii="Times New Roman" w:hAnsi="Times New Roman"/>
          <w:b/>
          <w:sz w:val="23"/>
          <w:szCs w:val="23"/>
        </w:rPr>
        <w:t>sever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; / aquestas cartas deitarás como quer / long' hu~a d'outra, ca ajuntadas non." / Sempr' a Virgen santa dá bon gualardon ...</w:t>
      </w:r>
      <w:r w:rsidRPr="0010443F">
        <w:rPr>
          <w:rStyle w:val="hit"/>
          <w:rFonts w:ascii="Times New Roman" w:hAnsi="Times New Roman"/>
          <w:sz w:val="23"/>
          <w:szCs w:val="23"/>
        </w:rPr>
        <w:t xml:space="preserve"> [</w:t>
      </w:r>
      <w:r w:rsidRPr="0010443F">
        <w:rPr>
          <w:rFonts w:ascii="Times New Roman" w:hAnsi="Times New Roman"/>
          <w:sz w:val="23"/>
          <w:szCs w:val="23"/>
          <w:shd w:val="clear" w:color="auto" w:fill="FFFFFF"/>
        </w:rPr>
        <w:t>CSM265]</w:t>
      </w:r>
    </w:p>
    <w:p w14:paraId="4C3F3019" w14:textId="77777777" w:rsidR="00ED197B" w:rsidRPr="00EF1DF9" w:rsidRDefault="00ED197B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Atentando na ocorrência em (</w:t>
      </w:r>
      <w:r w:rsidR="007B18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), u</w:t>
      </w:r>
      <w:r w:rsidRPr="00EF1DF9">
        <w:rPr>
          <w:rFonts w:ascii="Times New Roman" w:hAnsi="Times New Roman"/>
          <w:sz w:val="24"/>
          <w:szCs w:val="24"/>
        </w:rPr>
        <w:t xml:space="preserve">ma possível explicação para esta poderá ser de cariz estilístico: evitar a repetição do verbo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. Por outro lado, a forma regular </w:t>
      </w:r>
      <w:r w:rsidRPr="00EF1DF9">
        <w:rPr>
          <w:rFonts w:ascii="Times New Roman" w:hAnsi="Times New Roman"/>
          <w:i/>
          <w:sz w:val="24"/>
          <w:szCs w:val="24"/>
        </w:rPr>
        <w:t>fora</w:t>
      </w:r>
      <w:r w:rsidRPr="00EF1DF9">
        <w:rPr>
          <w:rFonts w:ascii="Times New Roman" w:hAnsi="Times New Roman"/>
          <w:sz w:val="24"/>
          <w:szCs w:val="24"/>
        </w:rPr>
        <w:t xml:space="preserve"> (que ocorre frequentemente nestas cantigas) seria, neste contexto, interpretada como uma forma de </w:t>
      </w:r>
      <w:r w:rsidRPr="00EF1DF9">
        <w:rPr>
          <w:rFonts w:ascii="Times New Roman" w:hAnsi="Times New Roman"/>
          <w:i/>
          <w:sz w:val="24"/>
          <w:szCs w:val="24"/>
        </w:rPr>
        <w:t>ir</w:t>
      </w:r>
      <w:r w:rsidRPr="00EF1DF9">
        <w:rPr>
          <w:rFonts w:ascii="Times New Roman" w:hAnsi="Times New Roman"/>
          <w:sz w:val="24"/>
          <w:szCs w:val="24"/>
        </w:rPr>
        <w:t xml:space="preserve">, que neste género de construções já havia gramaticalizado para a marcação de valores aspetuais específicos. Se esta explicação for plausível, novamente se verifica uma proximidade entre os verbos </w:t>
      </w:r>
      <w:r w:rsidRPr="00EF1DF9">
        <w:rPr>
          <w:rFonts w:ascii="Times New Roman" w:hAnsi="Times New Roman"/>
          <w:i/>
          <w:sz w:val="24"/>
          <w:szCs w:val="24"/>
        </w:rPr>
        <w:t xml:space="preserve">ser </w:t>
      </w:r>
      <w:r w:rsidRPr="00EF1DF9">
        <w:rPr>
          <w:rFonts w:ascii="Times New Roman" w:hAnsi="Times New Roman"/>
          <w:sz w:val="24"/>
          <w:szCs w:val="24"/>
        </w:rPr>
        <w:t>(&lt;</w:t>
      </w:r>
      <w:r w:rsidRPr="00EF1DF9">
        <w:rPr>
          <w:rFonts w:ascii="Times New Roman" w:hAnsi="Times New Roman"/>
          <w:i/>
          <w:sz w:val="24"/>
          <w:szCs w:val="24"/>
        </w:rPr>
        <w:t>sedere</w:t>
      </w:r>
      <w:r w:rsidRPr="00EF1DF9">
        <w:rPr>
          <w:rFonts w:ascii="Times New Roman" w:hAnsi="Times New Roman"/>
          <w:sz w:val="24"/>
          <w:szCs w:val="24"/>
        </w:rPr>
        <w:t xml:space="preserve">) e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, que ocorrem neste contexto não só como sinónimos, mas também na mesma construção: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>/</w:t>
      </w:r>
      <w:r w:rsidRPr="00EF1DF9">
        <w:rPr>
          <w:rFonts w:ascii="Times New Roman" w:hAnsi="Times New Roman"/>
          <w:i/>
          <w:sz w:val="24"/>
          <w:szCs w:val="24"/>
        </w:rPr>
        <w:t>sedere</w:t>
      </w:r>
      <w:r w:rsidRPr="00EF1DF9">
        <w:rPr>
          <w:rFonts w:ascii="Times New Roman" w:hAnsi="Times New Roman"/>
          <w:sz w:val="24"/>
          <w:szCs w:val="24"/>
        </w:rPr>
        <w:t xml:space="preserve"> + gerúndio.</w:t>
      </w:r>
    </w:p>
    <w:p w14:paraId="2F250D1E" w14:textId="77777777" w:rsidR="00ED197B" w:rsidRPr="00EF1DF9" w:rsidRDefault="00ED197B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496295199"/>
      <w:r w:rsidRPr="00EF1DF9">
        <w:rPr>
          <w:rFonts w:ascii="Times New Roman" w:hAnsi="Times New Roman"/>
          <w:sz w:val="24"/>
          <w:szCs w:val="24"/>
        </w:rPr>
        <w:t>No caso (</w:t>
      </w:r>
      <w:r w:rsidR="007B1809">
        <w:rPr>
          <w:rFonts w:ascii="Times New Roman" w:hAnsi="Times New Roman"/>
          <w:sz w:val="24"/>
          <w:szCs w:val="24"/>
        </w:rPr>
        <w:t>8</w:t>
      </w:r>
      <w:r w:rsidRPr="00EF1DF9">
        <w:rPr>
          <w:rFonts w:ascii="Times New Roman" w:hAnsi="Times New Roman"/>
          <w:sz w:val="24"/>
          <w:szCs w:val="24"/>
        </w:rPr>
        <w:t>), a motivação parece ser semelhante à anterior: por um lado, manter a rima em -</w:t>
      </w:r>
      <w:r w:rsidRPr="00EF1DF9">
        <w:rPr>
          <w:rFonts w:ascii="Times New Roman" w:hAnsi="Times New Roman"/>
          <w:i/>
          <w:sz w:val="24"/>
          <w:szCs w:val="24"/>
        </w:rPr>
        <w:t>esse</w:t>
      </w:r>
      <w:r w:rsidRPr="00EF1DF9">
        <w:rPr>
          <w:rFonts w:ascii="Times New Roman" w:hAnsi="Times New Roman"/>
          <w:sz w:val="24"/>
          <w:szCs w:val="24"/>
        </w:rPr>
        <w:t xml:space="preserve">, por outro, evitar a repetição com o verbo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>, que ocorre no último verso. Em (</w:t>
      </w:r>
      <w:r w:rsidR="007B1809">
        <w:rPr>
          <w:rFonts w:ascii="Times New Roman" w:hAnsi="Times New Roman"/>
          <w:sz w:val="24"/>
          <w:szCs w:val="24"/>
        </w:rPr>
        <w:t>9</w:t>
      </w:r>
      <w:r w:rsidRPr="00EF1DF9">
        <w:rPr>
          <w:rFonts w:ascii="Times New Roman" w:hAnsi="Times New Roman"/>
          <w:sz w:val="24"/>
          <w:szCs w:val="24"/>
        </w:rPr>
        <w:t xml:space="preserve">), já não se verifica necessidade de evitar a repetição com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>, porém, apenas</w:t>
      </w:r>
      <w:r w:rsidR="0001141C">
        <w:rPr>
          <w:rFonts w:ascii="Times New Roman" w:hAnsi="Times New Roman"/>
          <w:sz w:val="24"/>
          <w:szCs w:val="24"/>
        </w:rPr>
        <w:t xml:space="preserve"> se atesta</w:t>
      </w:r>
      <w:r w:rsidRPr="00EF1DF9">
        <w:rPr>
          <w:rFonts w:ascii="Times New Roman" w:hAnsi="Times New Roman"/>
          <w:sz w:val="24"/>
          <w:szCs w:val="24"/>
        </w:rPr>
        <w:t xml:space="preserve"> uma única ocorrência de formas de imperfeito do conjuntivo de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 nas Cantigas de Santa Maria e em contexto semelhante</w:t>
      </w:r>
      <w:r w:rsidRPr="00EF1DF9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Pr="00EF1DF9">
        <w:rPr>
          <w:rFonts w:ascii="Times New Roman" w:hAnsi="Times New Roman"/>
          <w:sz w:val="24"/>
          <w:szCs w:val="24"/>
        </w:rPr>
        <w:t>.</w:t>
      </w:r>
    </w:p>
    <w:p w14:paraId="3B75102A" w14:textId="77777777" w:rsidR="00ED197B" w:rsidRPr="00EF1DF9" w:rsidRDefault="00ED197B" w:rsidP="005D76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1DF9">
        <w:rPr>
          <w:rFonts w:ascii="Times New Roman" w:hAnsi="Times New Roman"/>
          <w:sz w:val="24"/>
          <w:szCs w:val="24"/>
        </w:rPr>
        <w:t>Relativamente aos casos (</w:t>
      </w:r>
      <w:r w:rsidR="001E457D">
        <w:rPr>
          <w:rFonts w:ascii="Times New Roman" w:hAnsi="Times New Roman"/>
          <w:sz w:val="24"/>
          <w:szCs w:val="24"/>
        </w:rPr>
        <w:t>11</w:t>
      </w:r>
      <w:r w:rsidRPr="00EF1DF9">
        <w:rPr>
          <w:rFonts w:ascii="Times New Roman" w:hAnsi="Times New Roman"/>
          <w:sz w:val="24"/>
          <w:szCs w:val="24"/>
        </w:rPr>
        <w:t>) e (</w:t>
      </w:r>
      <w:r w:rsidR="001E457D">
        <w:rPr>
          <w:rFonts w:ascii="Times New Roman" w:hAnsi="Times New Roman"/>
          <w:sz w:val="24"/>
          <w:szCs w:val="24"/>
        </w:rPr>
        <w:t>12</w:t>
      </w:r>
      <w:r w:rsidRPr="00EF1DF9">
        <w:rPr>
          <w:rFonts w:ascii="Times New Roman" w:hAnsi="Times New Roman"/>
          <w:sz w:val="24"/>
          <w:szCs w:val="24"/>
        </w:rPr>
        <w:t>), a motivação parece, novamente, ser semelhante à do caso (</w:t>
      </w:r>
      <w:r w:rsidR="001E457D">
        <w:rPr>
          <w:rFonts w:ascii="Times New Roman" w:hAnsi="Times New Roman"/>
          <w:sz w:val="24"/>
          <w:szCs w:val="24"/>
        </w:rPr>
        <w:t>7</w:t>
      </w:r>
      <w:r w:rsidRPr="00EF1DF9">
        <w:rPr>
          <w:rFonts w:ascii="Times New Roman" w:hAnsi="Times New Roman"/>
          <w:sz w:val="24"/>
          <w:szCs w:val="24"/>
        </w:rPr>
        <w:t xml:space="preserve">): formas derivadas de </w:t>
      </w:r>
      <w:r w:rsidRPr="00EF1DF9">
        <w:rPr>
          <w:rFonts w:ascii="Times New Roman" w:hAnsi="Times New Roman"/>
          <w:i/>
          <w:sz w:val="24"/>
          <w:szCs w:val="24"/>
        </w:rPr>
        <w:t>esse</w:t>
      </w:r>
      <w:r w:rsidRPr="00EF1DF9">
        <w:rPr>
          <w:rFonts w:ascii="Times New Roman" w:hAnsi="Times New Roman"/>
          <w:sz w:val="24"/>
          <w:szCs w:val="24"/>
        </w:rPr>
        <w:t xml:space="preserve"> não ocorrem neste género de construções e, neste caso, seriam interpretadas como formas de </w:t>
      </w:r>
      <w:r w:rsidRPr="00EF1DF9">
        <w:rPr>
          <w:rFonts w:ascii="Times New Roman" w:hAnsi="Times New Roman"/>
          <w:i/>
          <w:sz w:val="24"/>
          <w:szCs w:val="24"/>
        </w:rPr>
        <w:t>ir</w:t>
      </w:r>
      <w:r w:rsidRPr="00EF1DF9">
        <w:rPr>
          <w:rFonts w:ascii="Times New Roman" w:hAnsi="Times New Roman"/>
          <w:sz w:val="24"/>
          <w:szCs w:val="24"/>
        </w:rPr>
        <w:t>. Já (</w:t>
      </w:r>
      <w:r w:rsidR="001E457D">
        <w:rPr>
          <w:rFonts w:ascii="Times New Roman" w:hAnsi="Times New Roman"/>
          <w:sz w:val="24"/>
          <w:szCs w:val="24"/>
        </w:rPr>
        <w:t>10</w:t>
      </w:r>
      <w:r w:rsidRPr="00EF1DF9">
        <w:rPr>
          <w:rFonts w:ascii="Times New Roman" w:hAnsi="Times New Roman"/>
          <w:sz w:val="24"/>
          <w:szCs w:val="24"/>
        </w:rPr>
        <w:t>) e (</w:t>
      </w:r>
      <w:r w:rsidR="001E457D">
        <w:rPr>
          <w:rFonts w:ascii="Times New Roman" w:hAnsi="Times New Roman"/>
          <w:sz w:val="24"/>
          <w:szCs w:val="24"/>
        </w:rPr>
        <w:t>13</w:t>
      </w:r>
      <w:r w:rsidRPr="00EF1DF9">
        <w:rPr>
          <w:rFonts w:ascii="Times New Roman" w:hAnsi="Times New Roman"/>
          <w:sz w:val="24"/>
          <w:szCs w:val="24"/>
        </w:rPr>
        <w:t xml:space="preserve">) parecem ser motivadas por questões de rima. No entanto, nestes casos, fica por determinar por que razão não foi utilizado antes o verbo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, uma vez que, se bem que pouco frequentemente, eram também usadas formas de </w:t>
      </w:r>
      <w:r w:rsidRPr="00EF1DF9">
        <w:rPr>
          <w:rFonts w:ascii="Times New Roman" w:hAnsi="Times New Roman"/>
          <w:i/>
          <w:sz w:val="24"/>
          <w:szCs w:val="24"/>
        </w:rPr>
        <w:t>estar</w:t>
      </w:r>
      <w:r w:rsidRPr="00EF1DF9">
        <w:rPr>
          <w:rFonts w:ascii="Times New Roman" w:hAnsi="Times New Roman"/>
          <w:sz w:val="24"/>
          <w:szCs w:val="24"/>
        </w:rPr>
        <w:t xml:space="preserve"> nestes tempos verbais. </w:t>
      </w:r>
      <w:bookmarkEnd w:id="2"/>
    </w:p>
    <w:p w14:paraId="54145390" w14:textId="0C8BC61E" w:rsidR="00B70D12" w:rsidRPr="00A7021F" w:rsidRDefault="00F0749B" w:rsidP="005D761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 isto</w:t>
      </w:r>
      <w:r w:rsidR="00ED197B">
        <w:rPr>
          <w:rFonts w:ascii="Times New Roman" w:hAnsi="Times New Roman"/>
          <w:sz w:val="24"/>
          <w:szCs w:val="24"/>
        </w:rPr>
        <w:t>, d</w:t>
      </w:r>
      <w:r w:rsidR="00B70D12" w:rsidRPr="00EF1DF9">
        <w:rPr>
          <w:rFonts w:ascii="Times New Roman" w:hAnsi="Times New Roman"/>
          <w:sz w:val="24"/>
          <w:szCs w:val="24"/>
        </w:rPr>
        <w:t xml:space="preserve">eve notar-se </w:t>
      </w:r>
      <w:r>
        <w:rPr>
          <w:rFonts w:ascii="Times New Roman" w:hAnsi="Times New Roman"/>
          <w:sz w:val="24"/>
          <w:szCs w:val="24"/>
        </w:rPr>
        <w:t>q</w:t>
      </w:r>
      <w:r w:rsidR="00B70D12" w:rsidRPr="00EF1DF9">
        <w:rPr>
          <w:rFonts w:ascii="Times New Roman" w:hAnsi="Times New Roman"/>
          <w:sz w:val="24"/>
          <w:szCs w:val="24"/>
        </w:rPr>
        <w:t xml:space="preserve">ue, nestes conjuntos de cantigas, </w:t>
      </w:r>
      <w:r w:rsidR="0001141C">
        <w:rPr>
          <w:rFonts w:ascii="Times New Roman" w:hAnsi="Times New Roman"/>
          <w:sz w:val="24"/>
          <w:szCs w:val="24"/>
        </w:rPr>
        <w:t xml:space="preserve">se </w:t>
      </w:r>
      <w:r w:rsidR="00B70D12" w:rsidRPr="00EF1DF9">
        <w:rPr>
          <w:rFonts w:ascii="Times New Roman" w:hAnsi="Times New Roman"/>
          <w:sz w:val="24"/>
          <w:szCs w:val="24"/>
        </w:rPr>
        <w:t>atesta</w:t>
      </w:r>
      <w:r w:rsidR="003E6777">
        <w:rPr>
          <w:rFonts w:ascii="Times New Roman" w:hAnsi="Times New Roman"/>
          <w:sz w:val="24"/>
          <w:szCs w:val="24"/>
        </w:rPr>
        <w:t>m</w:t>
      </w:r>
      <w:r w:rsidR="00B70D12" w:rsidRPr="00EF1DF9">
        <w:rPr>
          <w:rFonts w:ascii="Times New Roman" w:hAnsi="Times New Roman"/>
          <w:sz w:val="24"/>
          <w:szCs w:val="24"/>
        </w:rPr>
        <w:t xml:space="preserve"> várias </w:t>
      </w:r>
      <w:r w:rsidR="00B70D12" w:rsidRPr="00A7021F">
        <w:rPr>
          <w:rFonts w:ascii="Times New Roman" w:hAnsi="Times New Roman"/>
          <w:sz w:val="24"/>
          <w:szCs w:val="24"/>
        </w:rPr>
        <w:t xml:space="preserve">ocorrências de formas derivadas de </w:t>
      </w:r>
      <w:r w:rsidR="00B70D12" w:rsidRPr="00A7021F">
        <w:rPr>
          <w:rFonts w:ascii="Times New Roman" w:hAnsi="Times New Roman"/>
          <w:i/>
          <w:sz w:val="24"/>
          <w:szCs w:val="24"/>
        </w:rPr>
        <w:t>esse</w:t>
      </w:r>
      <w:r w:rsidR="00B70D12" w:rsidRPr="00A7021F">
        <w:rPr>
          <w:rFonts w:ascii="Times New Roman" w:hAnsi="Times New Roman"/>
          <w:sz w:val="24"/>
          <w:szCs w:val="24"/>
        </w:rPr>
        <w:t xml:space="preserve"> com o sentido de ‘estar’. Enquanto expressam transitoriedade, </w:t>
      </w:r>
      <w:r w:rsidRPr="00A7021F">
        <w:rPr>
          <w:rFonts w:ascii="Times New Roman" w:hAnsi="Times New Roman"/>
          <w:sz w:val="24"/>
          <w:szCs w:val="24"/>
        </w:rPr>
        <w:t xml:space="preserve">estas </w:t>
      </w:r>
      <w:r w:rsidR="00B70D12" w:rsidRPr="00A7021F">
        <w:rPr>
          <w:rFonts w:ascii="Times New Roman" w:hAnsi="Times New Roman"/>
          <w:sz w:val="24"/>
          <w:szCs w:val="24"/>
        </w:rPr>
        <w:t>ocorrem não só em contextos descritivos, mas</w:t>
      </w:r>
      <w:r w:rsidR="00B70D12" w:rsidRPr="00EF1DF9">
        <w:rPr>
          <w:rFonts w:ascii="Times New Roman" w:hAnsi="Times New Roman"/>
          <w:sz w:val="24"/>
          <w:szCs w:val="24"/>
        </w:rPr>
        <w:t xml:space="preserve"> também locativos.</w:t>
      </w:r>
      <w:r w:rsidR="009C4EC0">
        <w:rPr>
          <w:rFonts w:ascii="Times New Roman" w:hAnsi="Times New Roman"/>
          <w:sz w:val="24"/>
          <w:szCs w:val="24"/>
        </w:rPr>
        <w:t xml:space="preserve"> </w:t>
      </w:r>
      <w:r w:rsidR="00B70D12" w:rsidRPr="00EF1DF9">
        <w:rPr>
          <w:rFonts w:ascii="Times New Roman" w:hAnsi="Times New Roman"/>
          <w:sz w:val="24"/>
          <w:szCs w:val="24"/>
        </w:rPr>
        <w:t>Dando continuidade ao estudo desta hipótese, uma questão pertinente a considerar seria: se é o caso que</w:t>
      </w:r>
      <w:r>
        <w:rPr>
          <w:rFonts w:ascii="Times New Roman" w:hAnsi="Times New Roman"/>
          <w:sz w:val="24"/>
          <w:szCs w:val="24"/>
        </w:rPr>
        <w:t>,</w:t>
      </w:r>
      <w:r w:rsidR="00B70D12" w:rsidRPr="00EF1DF9">
        <w:rPr>
          <w:rFonts w:ascii="Times New Roman" w:hAnsi="Times New Roman"/>
          <w:sz w:val="24"/>
          <w:szCs w:val="24"/>
        </w:rPr>
        <w:t xml:space="preserve"> de facto</w:t>
      </w:r>
      <w:r>
        <w:rPr>
          <w:rFonts w:ascii="Times New Roman" w:hAnsi="Times New Roman"/>
          <w:sz w:val="24"/>
          <w:szCs w:val="24"/>
        </w:rPr>
        <w:t>,</w:t>
      </w:r>
      <w:r w:rsidR="00B70D12" w:rsidRPr="00EF1DF9">
        <w:rPr>
          <w:rFonts w:ascii="Times New Roman" w:hAnsi="Times New Roman"/>
          <w:sz w:val="24"/>
          <w:szCs w:val="24"/>
        </w:rPr>
        <w:t xml:space="preserve"> as formas derivadas de </w:t>
      </w:r>
      <w:r w:rsidR="00B70D12" w:rsidRPr="00EF1DF9">
        <w:rPr>
          <w:rFonts w:ascii="Times New Roman" w:hAnsi="Times New Roman"/>
          <w:i/>
          <w:sz w:val="24"/>
          <w:szCs w:val="24"/>
        </w:rPr>
        <w:t xml:space="preserve">sedere </w:t>
      </w:r>
      <w:r w:rsidR="00B70D12" w:rsidRPr="00EF1DF9">
        <w:rPr>
          <w:rFonts w:ascii="Times New Roman" w:hAnsi="Times New Roman"/>
          <w:sz w:val="24"/>
          <w:szCs w:val="24"/>
        </w:rPr>
        <w:t xml:space="preserve">marcavam um valor que pode ser caracterizado como mais transitório, enquanto as de </w:t>
      </w:r>
      <w:r w:rsidR="00B70D12" w:rsidRPr="00EF1DF9">
        <w:rPr>
          <w:rFonts w:ascii="Times New Roman" w:hAnsi="Times New Roman"/>
          <w:i/>
          <w:sz w:val="24"/>
          <w:szCs w:val="24"/>
        </w:rPr>
        <w:t xml:space="preserve">esse </w:t>
      </w:r>
      <w:r w:rsidR="00B70D12" w:rsidRPr="00EF1DF9">
        <w:rPr>
          <w:rFonts w:ascii="Times New Roman" w:hAnsi="Times New Roman"/>
          <w:sz w:val="24"/>
          <w:szCs w:val="24"/>
        </w:rPr>
        <w:t>marcariam o de inerência ou permanência</w:t>
      </w:r>
      <w:r w:rsidR="00B70D12" w:rsidRPr="00A7021F">
        <w:rPr>
          <w:rFonts w:ascii="Times New Roman" w:hAnsi="Times New Roman"/>
          <w:sz w:val="24"/>
          <w:szCs w:val="24"/>
        </w:rPr>
        <w:t xml:space="preserve">, por que razão eram, ainda assim, selecionadas nestes casos formas de </w:t>
      </w:r>
      <w:r w:rsidR="00B70D12" w:rsidRPr="00A7021F">
        <w:rPr>
          <w:rFonts w:ascii="Times New Roman" w:hAnsi="Times New Roman"/>
          <w:i/>
          <w:sz w:val="24"/>
          <w:szCs w:val="24"/>
        </w:rPr>
        <w:t>esse</w:t>
      </w:r>
      <w:r w:rsidR="00B70D12" w:rsidRPr="00A7021F">
        <w:rPr>
          <w:rFonts w:ascii="Times New Roman" w:hAnsi="Times New Roman"/>
          <w:sz w:val="24"/>
          <w:szCs w:val="24"/>
        </w:rPr>
        <w:t xml:space="preserve"> para a marcação do valor de transitoriedade, quando se possuía como alternativa não só formas derivadas de </w:t>
      </w:r>
      <w:r w:rsidR="00B70D12" w:rsidRPr="00A7021F">
        <w:rPr>
          <w:rFonts w:ascii="Times New Roman" w:hAnsi="Times New Roman"/>
          <w:i/>
          <w:sz w:val="24"/>
          <w:szCs w:val="24"/>
        </w:rPr>
        <w:t>sedere</w:t>
      </w:r>
      <w:r w:rsidR="00B70D12" w:rsidRPr="00A7021F">
        <w:rPr>
          <w:rFonts w:ascii="Times New Roman" w:hAnsi="Times New Roman"/>
          <w:sz w:val="24"/>
          <w:szCs w:val="24"/>
        </w:rPr>
        <w:t xml:space="preserve">, mas também o próprio verbo </w:t>
      </w:r>
      <w:r w:rsidR="00B70D12" w:rsidRPr="00A7021F">
        <w:rPr>
          <w:rFonts w:ascii="Times New Roman" w:hAnsi="Times New Roman"/>
          <w:i/>
          <w:sz w:val="24"/>
          <w:szCs w:val="24"/>
        </w:rPr>
        <w:t>estar</w:t>
      </w:r>
      <w:r w:rsidR="00B70D12" w:rsidRPr="00A7021F">
        <w:rPr>
          <w:rFonts w:ascii="Times New Roman" w:hAnsi="Times New Roman"/>
          <w:sz w:val="24"/>
          <w:szCs w:val="24"/>
        </w:rPr>
        <w:t xml:space="preserve">? Julga-se que dois fatores poderão ter contribuído para este facto: a proximidade semântica entre </w:t>
      </w:r>
      <w:r w:rsidR="00B70D12" w:rsidRPr="00A7021F">
        <w:rPr>
          <w:rFonts w:ascii="Times New Roman" w:hAnsi="Times New Roman"/>
          <w:i/>
          <w:sz w:val="24"/>
          <w:szCs w:val="24"/>
        </w:rPr>
        <w:t>ser</w:t>
      </w:r>
      <w:r w:rsidR="00B70D12" w:rsidRPr="00A7021F">
        <w:rPr>
          <w:rFonts w:ascii="Times New Roman" w:hAnsi="Times New Roman"/>
          <w:sz w:val="24"/>
          <w:szCs w:val="24"/>
        </w:rPr>
        <w:t xml:space="preserve"> e </w:t>
      </w:r>
      <w:r w:rsidR="00B70D12" w:rsidRPr="00A7021F">
        <w:rPr>
          <w:rFonts w:ascii="Times New Roman" w:hAnsi="Times New Roman"/>
          <w:i/>
          <w:sz w:val="24"/>
          <w:szCs w:val="24"/>
        </w:rPr>
        <w:t>estar</w:t>
      </w:r>
      <w:r w:rsidR="00B70D12" w:rsidRPr="00A7021F">
        <w:rPr>
          <w:rFonts w:ascii="Times New Roman" w:hAnsi="Times New Roman"/>
          <w:sz w:val="24"/>
          <w:szCs w:val="24"/>
        </w:rPr>
        <w:t>, por um lado</w:t>
      </w:r>
      <w:r w:rsidR="0001141C" w:rsidRPr="00A7021F">
        <w:rPr>
          <w:rFonts w:ascii="Times New Roman" w:hAnsi="Times New Roman"/>
          <w:sz w:val="24"/>
          <w:szCs w:val="24"/>
        </w:rPr>
        <w:t xml:space="preserve"> (outras línguas não fazem esta distinção)</w:t>
      </w:r>
      <w:r w:rsidRPr="00A7021F">
        <w:rPr>
          <w:rFonts w:ascii="Times New Roman" w:hAnsi="Times New Roman"/>
          <w:sz w:val="24"/>
          <w:szCs w:val="24"/>
        </w:rPr>
        <w:t>;</w:t>
      </w:r>
      <w:r w:rsidR="00B70D12" w:rsidRPr="00A7021F">
        <w:rPr>
          <w:rFonts w:ascii="Times New Roman" w:hAnsi="Times New Roman"/>
          <w:sz w:val="24"/>
          <w:szCs w:val="24"/>
        </w:rPr>
        <w:t xml:space="preserve"> e uma possível contaminação dos valores associados às formas de </w:t>
      </w:r>
      <w:r w:rsidR="00B70D12" w:rsidRPr="00A7021F">
        <w:rPr>
          <w:rFonts w:ascii="Times New Roman" w:hAnsi="Times New Roman"/>
          <w:i/>
          <w:sz w:val="24"/>
          <w:szCs w:val="24"/>
        </w:rPr>
        <w:t>sedere</w:t>
      </w:r>
      <w:r w:rsidR="00B70D12" w:rsidRPr="00A7021F">
        <w:rPr>
          <w:rFonts w:ascii="Times New Roman" w:hAnsi="Times New Roman"/>
          <w:sz w:val="24"/>
          <w:szCs w:val="24"/>
        </w:rPr>
        <w:t xml:space="preserve"> às formas de </w:t>
      </w:r>
      <w:r w:rsidR="00B70D12" w:rsidRPr="00A7021F">
        <w:rPr>
          <w:rFonts w:ascii="Times New Roman" w:hAnsi="Times New Roman"/>
          <w:i/>
          <w:sz w:val="24"/>
          <w:szCs w:val="24"/>
        </w:rPr>
        <w:t>esse</w:t>
      </w:r>
      <w:r w:rsidR="00B70D12" w:rsidRPr="00A7021F">
        <w:rPr>
          <w:rFonts w:ascii="Times New Roman" w:hAnsi="Times New Roman"/>
          <w:sz w:val="24"/>
          <w:szCs w:val="24"/>
        </w:rPr>
        <w:t>, por outro, já que estas constituíam um único paradigma.</w:t>
      </w:r>
    </w:p>
    <w:p w14:paraId="2AD6A809" w14:textId="77777777" w:rsidR="007C6F8A" w:rsidRPr="007C6F8A" w:rsidRDefault="007C6F8A" w:rsidP="007C6F8A">
      <w:pPr>
        <w:tabs>
          <w:tab w:val="left" w:pos="0"/>
        </w:tabs>
        <w:spacing w:before="120" w:after="24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021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Neste sentido, </w:t>
      </w:r>
      <w:r w:rsidRPr="00A7021F">
        <w:rPr>
          <w:rFonts w:ascii="Times New Roman" w:hAnsi="Times New Roman"/>
          <w:sz w:val="24"/>
          <w:szCs w:val="24"/>
        </w:rPr>
        <w:t xml:space="preserve">um outro dado sugestivo a apontar é o facto de que o período em que a fusão de </w:t>
      </w:r>
      <w:r w:rsidRPr="00A7021F">
        <w:rPr>
          <w:rFonts w:ascii="Times New Roman" w:hAnsi="Times New Roman"/>
          <w:i/>
          <w:sz w:val="24"/>
          <w:szCs w:val="24"/>
        </w:rPr>
        <w:t>esse</w:t>
      </w:r>
      <w:r w:rsidRPr="00A7021F">
        <w:rPr>
          <w:rFonts w:ascii="Times New Roman" w:hAnsi="Times New Roman"/>
          <w:sz w:val="24"/>
          <w:szCs w:val="24"/>
        </w:rPr>
        <w:t xml:space="preserve"> e </w:t>
      </w:r>
      <w:r w:rsidRPr="00A7021F">
        <w:rPr>
          <w:rFonts w:ascii="Times New Roman" w:hAnsi="Times New Roman"/>
          <w:i/>
          <w:sz w:val="24"/>
          <w:szCs w:val="24"/>
        </w:rPr>
        <w:t>sedere</w:t>
      </w:r>
      <w:r w:rsidRPr="00A7021F">
        <w:rPr>
          <w:rFonts w:ascii="Times New Roman" w:hAnsi="Times New Roman"/>
          <w:sz w:val="24"/>
          <w:szCs w:val="24"/>
        </w:rPr>
        <w:t xml:space="preserve"> se fixa, dando assim origem ao paradigma de </w:t>
      </w:r>
      <w:r w:rsidRPr="00A7021F">
        <w:rPr>
          <w:rFonts w:ascii="Times New Roman" w:hAnsi="Times New Roman"/>
          <w:i/>
          <w:sz w:val="24"/>
          <w:szCs w:val="24"/>
        </w:rPr>
        <w:t>ser</w:t>
      </w:r>
      <w:r w:rsidRPr="00A7021F">
        <w:rPr>
          <w:rFonts w:ascii="Times New Roman" w:hAnsi="Times New Roman"/>
          <w:sz w:val="24"/>
          <w:szCs w:val="24"/>
        </w:rPr>
        <w:t xml:space="preserve"> como hoje o conhecemos, coincide com o período em que a oposição entre os valores semânticos de </w:t>
      </w:r>
      <w:r w:rsidRPr="00A7021F">
        <w:rPr>
          <w:rFonts w:ascii="Times New Roman" w:hAnsi="Times New Roman"/>
          <w:i/>
          <w:sz w:val="24"/>
          <w:szCs w:val="24"/>
        </w:rPr>
        <w:t>ser</w:t>
      </w:r>
      <w:r w:rsidRPr="00A7021F">
        <w:rPr>
          <w:rFonts w:ascii="Times New Roman" w:hAnsi="Times New Roman"/>
          <w:sz w:val="24"/>
          <w:szCs w:val="24"/>
        </w:rPr>
        <w:t xml:space="preserve"> e </w:t>
      </w:r>
      <w:r w:rsidRPr="00A7021F">
        <w:rPr>
          <w:rFonts w:ascii="Times New Roman" w:hAnsi="Times New Roman"/>
          <w:i/>
          <w:sz w:val="24"/>
          <w:szCs w:val="24"/>
        </w:rPr>
        <w:t>estar</w:t>
      </w:r>
      <w:r w:rsidRPr="00A7021F">
        <w:rPr>
          <w:rFonts w:ascii="Times New Roman" w:hAnsi="Times New Roman"/>
          <w:sz w:val="24"/>
          <w:szCs w:val="24"/>
        </w:rPr>
        <w:t xml:space="preserve"> se consolida: a segunda metade do século XVI</w:t>
      </w:r>
      <w:r w:rsidRPr="00A7021F">
        <w:rPr>
          <w:rStyle w:val="Refdenotaderodap"/>
          <w:rFonts w:ascii="Times New Roman" w:hAnsi="Times New Roman"/>
          <w:sz w:val="24"/>
          <w:szCs w:val="24"/>
        </w:rPr>
        <w:footnoteReference w:id="6"/>
      </w:r>
      <w:r w:rsidRPr="00A7021F">
        <w:rPr>
          <w:rFonts w:ascii="Times New Roman" w:hAnsi="Times New Roman"/>
          <w:sz w:val="24"/>
          <w:szCs w:val="24"/>
        </w:rPr>
        <w:t xml:space="preserve">. Neste período, apesar de ainda ser possível encontrar casos em que </w:t>
      </w:r>
      <w:r w:rsidRPr="00A7021F">
        <w:rPr>
          <w:rFonts w:ascii="Times New Roman" w:hAnsi="Times New Roman"/>
          <w:i/>
          <w:sz w:val="24"/>
          <w:szCs w:val="24"/>
        </w:rPr>
        <w:t>ser</w:t>
      </w:r>
      <w:r w:rsidRPr="00A7021F">
        <w:rPr>
          <w:rFonts w:ascii="Times New Roman" w:hAnsi="Times New Roman"/>
          <w:sz w:val="24"/>
          <w:szCs w:val="24"/>
        </w:rPr>
        <w:t xml:space="preserve"> é utilizado para marcar</w:t>
      </w:r>
      <w:r w:rsidRPr="00D21424">
        <w:rPr>
          <w:rFonts w:ascii="Times New Roman" w:hAnsi="Times New Roman"/>
          <w:sz w:val="24"/>
          <w:szCs w:val="24"/>
        </w:rPr>
        <w:t xml:space="preserve"> um valor de transitoriedade, estes são pouco frequentes e parecem ser comumente considerados arcaísmos.</w:t>
      </w:r>
    </w:p>
    <w:p w14:paraId="07F92A41" w14:textId="77777777" w:rsidR="006C133B" w:rsidRPr="006C133B" w:rsidRDefault="006C133B" w:rsidP="00BF39BB">
      <w:pPr>
        <w:pStyle w:val="PargrafodaLista"/>
        <w:numPr>
          <w:ilvl w:val="1"/>
          <w:numId w:val="3"/>
        </w:numPr>
        <w:spacing w:before="120"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Contextos locativos e descritivos</w:t>
      </w:r>
    </w:p>
    <w:p w14:paraId="7CD6AFF0" w14:textId="1CCE1D81" w:rsidR="00BC3874" w:rsidRPr="007B1809" w:rsidRDefault="00BC3874" w:rsidP="007B1809">
      <w:pPr>
        <w:tabs>
          <w:tab w:val="left" w:pos="20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809">
        <w:rPr>
          <w:rFonts w:ascii="Times New Roman" w:hAnsi="Times New Roman" w:cs="Times New Roman"/>
          <w:sz w:val="24"/>
          <w:szCs w:val="24"/>
        </w:rPr>
        <w:t xml:space="preserve">Mattos e Silva (2002a) conduz um estudo quantitativo que visa </w:t>
      </w:r>
      <w:r w:rsidR="003E6777">
        <w:rPr>
          <w:rFonts w:ascii="Times New Roman" w:hAnsi="Times New Roman" w:cs="Times New Roman"/>
          <w:sz w:val="24"/>
          <w:szCs w:val="24"/>
        </w:rPr>
        <w:t xml:space="preserve">a </w:t>
      </w:r>
      <w:r w:rsidRPr="007B1809">
        <w:rPr>
          <w:rFonts w:ascii="Times New Roman" w:hAnsi="Times New Roman" w:cs="Times New Roman"/>
          <w:sz w:val="24"/>
          <w:szCs w:val="24"/>
        </w:rPr>
        <w:t xml:space="preserve">demonstrar como é que a distribuição dos verbos </w:t>
      </w:r>
      <w:r w:rsidRPr="007B1809">
        <w:rPr>
          <w:rFonts w:ascii="Times New Roman" w:hAnsi="Times New Roman" w:cs="Times New Roman"/>
          <w:i/>
          <w:sz w:val="24"/>
          <w:szCs w:val="24"/>
        </w:rPr>
        <w:t>ser</w:t>
      </w:r>
      <w:r w:rsidRPr="007B1809">
        <w:rPr>
          <w:rFonts w:ascii="Times New Roman" w:hAnsi="Times New Roman" w:cs="Times New Roman"/>
          <w:sz w:val="24"/>
          <w:szCs w:val="24"/>
        </w:rPr>
        <w:t xml:space="preserve"> e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 para marcar o valor semântico de transitoriedade em contextos locativos e descritivos evoluiu entre o século XIII e meados do século XVI. Os dados quantitativos obtidos por esta autora</w:t>
      </w:r>
      <w:r w:rsidR="00F0749B">
        <w:rPr>
          <w:rFonts w:ascii="Times New Roman" w:hAnsi="Times New Roman" w:cs="Times New Roman"/>
          <w:sz w:val="24"/>
          <w:szCs w:val="24"/>
        </w:rPr>
        <w:t xml:space="preserve"> são</w:t>
      </w:r>
      <w:r w:rsidRPr="007B1809">
        <w:rPr>
          <w:rFonts w:ascii="Times New Roman" w:hAnsi="Times New Roman" w:cs="Times New Roman"/>
          <w:sz w:val="24"/>
          <w:szCs w:val="24"/>
        </w:rPr>
        <w:t xml:space="preserve"> resumidos na seguinte tabela (MATTOS E SILVA, 2002a, p. 109):</w:t>
      </w:r>
    </w:p>
    <w:tbl>
      <w:tblPr>
        <w:tblStyle w:val="TabeladeLista7Colorida1"/>
        <w:tblW w:w="5820" w:type="dxa"/>
        <w:jc w:val="center"/>
        <w:tblLook w:val="04A0" w:firstRow="1" w:lastRow="0" w:firstColumn="1" w:lastColumn="0" w:noHBand="0" w:noVBand="1"/>
      </w:tblPr>
      <w:tblGrid>
        <w:gridCol w:w="1684"/>
        <w:gridCol w:w="892"/>
        <w:gridCol w:w="811"/>
        <w:gridCol w:w="796"/>
        <w:gridCol w:w="794"/>
        <w:gridCol w:w="843"/>
      </w:tblGrid>
      <w:tr w:rsidR="00BC3874" w:rsidRPr="007B1809" w14:paraId="7BD8AF00" w14:textId="77777777" w:rsidTr="00011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</w:tcPr>
          <w:p w14:paraId="53289075" w14:textId="77777777" w:rsidR="00BC3874" w:rsidRPr="007B1809" w:rsidRDefault="00BC3874" w:rsidP="00525590">
            <w:pPr>
              <w:ind w:right="-56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18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3AC586" w14:textId="77777777" w:rsidR="00BC3874" w:rsidRPr="00F0749B" w:rsidRDefault="00BC3874" w:rsidP="00525590">
            <w:pPr>
              <w:ind w:right="-5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F0749B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XIII</w:t>
            </w:r>
          </w:p>
        </w:tc>
        <w:tc>
          <w:tcPr>
            <w:tcW w:w="0" w:type="auto"/>
          </w:tcPr>
          <w:p w14:paraId="27B88A89" w14:textId="77777777" w:rsidR="00BC3874" w:rsidRPr="00F0749B" w:rsidRDefault="00BC3874" w:rsidP="00525590">
            <w:pPr>
              <w:ind w:right="-5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F0749B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XIV</w:t>
            </w:r>
          </w:p>
        </w:tc>
        <w:tc>
          <w:tcPr>
            <w:tcW w:w="0" w:type="auto"/>
          </w:tcPr>
          <w:p w14:paraId="6DA76FFA" w14:textId="77777777" w:rsidR="00BC3874" w:rsidRPr="00F0749B" w:rsidRDefault="00BC3874" w:rsidP="00525590">
            <w:pPr>
              <w:ind w:right="-5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F0749B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XV</w:t>
            </w:r>
          </w:p>
        </w:tc>
        <w:tc>
          <w:tcPr>
            <w:tcW w:w="0" w:type="auto"/>
          </w:tcPr>
          <w:p w14:paraId="4B7FAB3A" w14:textId="77777777" w:rsidR="00BC3874" w:rsidRPr="00F0749B" w:rsidRDefault="00BC3874" w:rsidP="00525590">
            <w:pPr>
              <w:ind w:right="-5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F0749B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1540</w:t>
            </w:r>
          </w:p>
        </w:tc>
      </w:tr>
      <w:tr w:rsidR="00BC3874" w:rsidRPr="007B1809" w14:paraId="5881C2AB" w14:textId="77777777" w:rsidTr="00011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42BE9886" w14:textId="77777777" w:rsidR="00BC3874" w:rsidRPr="00A7021F" w:rsidRDefault="00BC3874" w:rsidP="00F0749B">
            <w:pPr>
              <w:ind w:right="-568"/>
              <w:jc w:val="left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Locativo</w:t>
            </w:r>
          </w:p>
          <w:p w14:paraId="24EE1A88" w14:textId="49123AF9" w:rsidR="00BC3874" w:rsidRPr="00A7021F" w:rsidRDefault="003C54FE" w:rsidP="00F0749B">
            <w:pPr>
              <w:ind w:right="-568"/>
              <w:jc w:val="left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T</w:t>
            </w:r>
            <w:r w:rsidR="00BC3874"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ransitório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D7CA2AE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79CDCC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0" w:type="auto"/>
          </w:tcPr>
          <w:p w14:paraId="08D8C3C2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0" w:type="auto"/>
          </w:tcPr>
          <w:p w14:paraId="7EDAA93D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0" w:type="auto"/>
          </w:tcPr>
          <w:p w14:paraId="259B791B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</w:tr>
      <w:tr w:rsidR="00BC3874" w:rsidRPr="007B1809" w14:paraId="44782FB4" w14:textId="77777777" w:rsidTr="0001141C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</w:tcPr>
          <w:p w14:paraId="05160D5D" w14:textId="77777777" w:rsidR="00BC3874" w:rsidRPr="00A7021F" w:rsidRDefault="00BC3874" w:rsidP="00525590">
            <w:pPr>
              <w:ind w:right="-568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A0B6A33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Estar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2F5EFF5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036425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25A69F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761107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</w:tr>
      <w:tr w:rsidR="00BC3874" w:rsidRPr="007B1809" w14:paraId="60FB5D77" w14:textId="77777777" w:rsidTr="00011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51CAF763" w14:textId="77777777" w:rsidR="00BC3874" w:rsidRPr="00A7021F" w:rsidRDefault="00BC3874" w:rsidP="00F0749B">
            <w:pPr>
              <w:ind w:right="-568"/>
              <w:jc w:val="left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 xml:space="preserve">Descritivo </w:t>
            </w:r>
          </w:p>
          <w:p w14:paraId="7281797D" w14:textId="0B722178" w:rsidR="00BC3874" w:rsidRPr="00A7021F" w:rsidRDefault="003C54FE" w:rsidP="00F0749B">
            <w:pPr>
              <w:ind w:right="-568"/>
              <w:jc w:val="left"/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T</w:t>
            </w:r>
            <w:r w:rsidR="00BC3874" w:rsidRPr="00A7021F">
              <w:rPr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</w:rPr>
              <w:t>ransitório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C1E9928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CE69155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62692E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69FAEE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CC418C" w14:textId="77777777" w:rsidR="00BC3874" w:rsidRPr="00A7021F" w:rsidRDefault="00BC3874" w:rsidP="00525590">
            <w:pPr>
              <w:ind w:right="-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</w:tr>
      <w:tr w:rsidR="00BC3874" w:rsidRPr="007B1809" w14:paraId="409E5CDA" w14:textId="77777777" w:rsidTr="0001141C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63D949E" w14:textId="77777777" w:rsidR="00BC3874" w:rsidRPr="00A7021F" w:rsidRDefault="00BC3874" w:rsidP="00525590">
            <w:pPr>
              <w:ind w:right="-56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7B4AF1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Estar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BF6B559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0" w:type="auto"/>
          </w:tcPr>
          <w:p w14:paraId="52980134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</w:tcPr>
          <w:p w14:paraId="2C731AFB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0" w:type="auto"/>
          </w:tcPr>
          <w:p w14:paraId="56DEE906" w14:textId="77777777" w:rsidR="00BC3874" w:rsidRPr="00A7021F" w:rsidRDefault="00BC3874" w:rsidP="00525590">
            <w:pPr>
              <w:ind w:right="-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1F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</w:tr>
    </w:tbl>
    <w:p w14:paraId="165CF096" w14:textId="04B44636" w:rsidR="00BC3874" w:rsidRPr="007B1809" w:rsidRDefault="00BC3874" w:rsidP="007B1809">
      <w:pPr>
        <w:tabs>
          <w:tab w:val="left" w:pos="20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809">
        <w:rPr>
          <w:rFonts w:ascii="Times New Roman" w:hAnsi="Times New Roman" w:cs="Times New Roman"/>
          <w:sz w:val="24"/>
          <w:szCs w:val="24"/>
        </w:rPr>
        <w:t xml:space="preserve">Em primeiro lugar, o que </w:t>
      </w:r>
      <w:r w:rsidR="00F60C0C">
        <w:rPr>
          <w:rFonts w:ascii="Times New Roman" w:hAnsi="Times New Roman" w:cs="Times New Roman"/>
          <w:sz w:val="24"/>
          <w:szCs w:val="24"/>
        </w:rPr>
        <w:t xml:space="preserve">a </w:t>
      </w:r>
      <w:r w:rsidRPr="007B1809">
        <w:rPr>
          <w:rFonts w:ascii="Times New Roman" w:hAnsi="Times New Roman" w:cs="Times New Roman"/>
          <w:sz w:val="24"/>
          <w:szCs w:val="24"/>
        </w:rPr>
        <w:t>autora observa é que</w:t>
      </w:r>
      <w:r w:rsidR="007B1809">
        <w:rPr>
          <w:rFonts w:ascii="Times New Roman" w:hAnsi="Times New Roman" w:cs="Times New Roman"/>
          <w:sz w:val="24"/>
          <w:szCs w:val="24"/>
        </w:rPr>
        <w:t>, para a marcação</w:t>
      </w:r>
      <w:r w:rsidRPr="007B1809">
        <w:rPr>
          <w:rFonts w:ascii="Times New Roman" w:hAnsi="Times New Roman" w:cs="Times New Roman"/>
          <w:sz w:val="24"/>
          <w:szCs w:val="24"/>
        </w:rPr>
        <w:t xml:space="preserve"> </w:t>
      </w:r>
      <w:r w:rsidR="007B1809">
        <w:rPr>
          <w:rFonts w:ascii="Times New Roman" w:hAnsi="Times New Roman" w:cs="Times New Roman"/>
          <w:sz w:val="24"/>
          <w:szCs w:val="24"/>
        </w:rPr>
        <w:t>d</w:t>
      </w:r>
      <w:r w:rsidRPr="007B1809">
        <w:rPr>
          <w:rFonts w:ascii="Times New Roman" w:hAnsi="Times New Roman" w:cs="Times New Roman"/>
          <w:sz w:val="24"/>
          <w:szCs w:val="24"/>
        </w:rPr>
        <w:t xml:space="preserve">o valor de transitoriedade, no século XIII, o verbo </w:t>
      </w:r>
      <w:r w:rsidRPr="007B1809">
        <w:rPr>
          <w:rFonts w:ascii="Times New Roman" w:hAnsi="Times New Roman" w:cs="Times New Roman"/>
          <w:i/>
          <w:sz w:val="24"/>
          <w:szCs w:val="24"/>
        </w:rPr>
        <w:t>ser</w:t>
      </w:r>
      <w:r w:rsidRPr="007B1809">
        <w:rPr>
          <w:rFonts w:ascii="Times New Roman" w:hAnsi="Times New Roman" w:cs="Times New Roman"/>
          <w:sz w:val="24"/>
          <w:szCs w:val="24"/>
        </w:rPr>
        <w:t xml:space="preserve"> predomina em relação a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, porém, esta predominância é mais significativa em contextos descritivos – nestes contextos a ocorrência de </w:t>
      </w:r>
      <w:r w:rsidRPr="007B1809">
        <w:rPr>
          <w:rFonts w:ascii="Times New Roman" w:hAnsi="Times New Roman" w:cs="Times New Roman"/>
          <w:i/>
          <w:sz w:val="24"/>
          <w:szCs w:val="24"/>
        </w:rPr>
        <w:t>ser</w:t>
      </w:r>
      <w:r w:rsidRPr="007B1809">
        <w:rPr>
          <w:rFonts w:ascii="Times New Roman" w:hAnsi="Times New Roman" w:cs="Times New Roman"/>
          <w:sz w:val="24"/>
          <w:szCs w:val="24"/>
        </w:rPr>
        <w:t xml:space="preserve"> apresenta uma variação de 93% para 16% do século XIII para o século XVI e de 76% para 7%</w:t>
      </w:r>
      <w:r w:rsidR="007B1809">
        <w:rPr>
          <w:rFonts w:ascii="Times New Roman" w:hAnsi="Times New Roman" w:cs="Times New Roman"/>
          <w:sz w:val="24"/>
          <w:szCs w:val="24"/>
        </w:rPr>
        <w:t xml:space="preserve"> </w:t>
      </w:r>
      <w:r w:rsidR="007B1809" w:rsidRPr="007B1809">
        <w:rPr>
          <w:rFonts w:ascii="Times New Roman" w:hAnsi="Times New Roman" w:cs="Times New Roman"/>
          <w:sz w:val="24"/>
          <w:szCs w:val="24"/>
        </w:rPr>
        <w:t>em contextos locativos</w:t>
      </w:r>
      <w:r w:rsidRPr="007B1809">
        <w:rPr>
          <w:rFonts w:ascii="Times New Roman" w:hAnsi="Times New Roman" w:cs="Times New Roman"/>
          <w:sz w:val="24"/>
          <w:szCs w:val="24"/>
        </w:rPr>
        <w:t xml:space="preserve">. No século XIV, em contextos locativos, a situação inverte-se, passando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 a predominar nestes contextos. Porém, nos contextos descritivos, o uso de </w:t>
      </w:r>
      <w:r w:rsidRPr="007B1809">
        <w:rPr>
          <w:rFonts w:ascii="Times New Roman" w:hAnsi="Times New Roman" w:cs="Times New Roman"/>
          <w:i/>
          <w:sz w:val="24"/>
          <w:szCs w:val="24"/>
        </w:rPr>
        <w:t>ser</w:t>
      </w:r>
      <w:r w:rsidRPr="007B1809">
        <w:rPr>
          <w:rFonts w:ascii="Times New Roman" w:hAnsi="Times New Roman" w:cs="Times New Roman"/>
          <w:sz w:val="24"/>
          <w:szCs w:val="24"/>
        </w:rPr>
        <w:t xml:space="preserve"> para marcar o valor de transitoriedade continua claramente a ser preferido. No século XV, verifica-se um ligeiro aumento de </w:t>
      </w:r>
      <w:r w:rsidRPr="007B1809">
        <w:rPr>
          <w:rFonts w:ascii="Times New Roman" w:hAnsi="Times New Roman" w:cs="Times New Roman"/>
          <w:i/>
          <w:sz w:val="24"/>
          <w:szCs w:val="24"/>
        </w:rPr>
        <w:t xml:space="preserve">estar </w:t>
      </w:r>
      <w:r w:rsidRPr="007B1809">
        <w:rPr>
          <w:rFonts w:ascii="Times New Roman" w:hAnsi="Times New Roman" w:cs="Times New Roman"/>
          <w:sz w:val="24"/>
          <w:szCs w:val="24"/>
        </w:rPr>
        <w:t xml:space="preserve">em contextos descritivos, e só no século XVI o verbo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 se torna predominante para marcar o valor de transitoriedade, tanto em contextos locativos, como descritivos.</w:t>
      </w:r>
    </w:p>
    <w:p w14:paraId="068678B9" w14:textId="13D31BF2" w:rsidR="001E457D" w:rsidRPr="007B1809" w:rsidRDefault="007B1809" w:rsidP="001E457D">
      <w:pPr>
        <w:tabs>
          <w:tab w:val="left" w:pos="20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Um dos modelos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 que têm sido avançados para explicar o surgimento e desenvolvimento das formas gramaticais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49B">
        <w:rPr>
          <w:rFonts w:ascii="Times New Roman" w:hAnsi="Times New Roman" w:cs="Times New Roman"/>
          <w:sz w:val="24"/>
          <w:szCs w:val="24"/>
        </w:rPr>
        <w:t xml:space="preserve">ao longo do tempo </w:t>
      </w:r>
      <w:r w:rsidRPr="00A7021F">
        <w:rPr>
          <w:rFonts w:ascii="Times New Roman" w:hAnsi="Times New Roman" w:cs="Times New Roman"/>
          <w:sz w:val="24"/>
          <w:szCs w:val="24"/>
        </w:rPr>
        <w:t>é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 o modelo da transferência </w:t>
      </w:r>
      <w:r w:rsidRPr="00A7021F">
        <w:rPr>
          <w:rFonts w:ascii="Times New Roman" w:hAnsi="Times New Roman" w:cs="Times New Roman"/>
          <w:sz w:val="24"/>
          <w:szCs w:val="24"/>
        </w:rPr>
        <w:t xml:space="preserve">de 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Heine </w:t>
      </w:r>
      <w:r w:rsidR="00260B01" w:rsidRPr="00A7021F">
        <w:rPr>
          <w:rFonts w:ascii="Times New Roman" w:hAnsi="Times New Roman" w:cs="Times New Roman"/>
          <w:i/>
          <w:sz w:val="24"/>
          <w:szCs w:val="24"/>
        </w:rPr>
        <w:t>et al</w:t>
      </w:r>
      <w:r w:rsidR="00260B01" w:rsidRPr="00A7021F">
        <w:rPr>
          <w:rFonts w:ascii="Times New Roman" w:hAnsi="Times New Roman" w:cs="Times New Roman"/>
          <w:sz w:val="24"/>
          <w:szCs w:val="24"/>
        </w:rPr>
        <w:t>.</w:t>
      </w:r>
      <w:r w:rsidRPr="00A7021F">
        <w:rPr>
          <w:rFonts w:ascii="Times New Roman" w:hAnsi="Times New Roman" w:cs="Times New Roman"/>
          <w:sz w:val="24"/>
          <w:szCs w:val="24"/>
        </w:rPr>
        <w:t xml:space="preserve"> (</w:t>
      </w:r>
      <w:r w:rsidR="006C133B" w:rsidRPr="00A7021F">
        <w:rPr>
          <w:rFonts w:ascii="Times New Roman" w:hAnsi="Times New Roman" w:cs="Times New Roman"/>
          <w:sz w:val="24"/>
          <w:szCs w:val="24"/>
        </w:rPr>
        <w:t>1991</w:t>
      </w:r>
      <w:r w:rsidRPr="00A7021F">
        <w:rPr>
          <w:rFonts w:ascii="Times New Roman" w:hAnsi="Times New Roman" w:cs="Times New Roman"/>
          <w:sz w:val="24"/>
          <w:szCs w:val="24"/>
        </w:rPr>
        <w:t>)</w:t>
      </w:r>
      <w:r w:rsidR="006C133B" w:rsidRPr="00A7021F">
        <w:rPr>
          <w:rFonts w:ascii="Times New Roman" w:hAnsi="Times New Roman" w:cs="Times New Roman"/>
          <w:sz w:val="24"/>
          <w:szCs w:val="24"/>
        </w:rPr>
        <w:t>. S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egundo 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 modelo</w:t>
      </w:r>
      <w:r w:rsidR="00F0749B">
        <w:rPr>
          <w:rFonts w:ascii="Times New Roman" w:hAnsi="Times New Roman" w:cs="Times New Roman"/>
          <w:sz w:val="24"/>
          <w:szCs w:val="24"/>
        </w:rPr>
        <w:t>,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 existem padrões de transferência conceptual de domínios concretos da experiência humana para domínios mais abstratos, sendo este processo de natureza metafórica. </w:t>
      </w:r>
      <w:proofErr w:type="spellStart"/>
      <w:r w:rsidR="00F0749B">
        <w:rPr>
          <w:rFonts w:ascii="Times New Roman" w:hAnsi="Times New Roman" w:cs="Times New Roman"/>
          <w:sz w:val="24"/>
          <w:szCs w:val="24"/>
          <w:lang w:val="en-US"/>
        </w:rPr>
        <w:t>Nas</w:t>
      </w:r>
      <w:proofErr w:type="spellEnd"/>
      <w:r w:rsidR="00F07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49B">
        <w:rPr>
          <w:rFonts w:ascii="Times New Roman" w:hAnsi="Times New Roman" w:cs="Times New Roman"/>
          <w:sz w:val="24"/>
          <w:szCs w:val="24"/>
          <w:lang w:val="en-US"/>
        </w:rPr>
        <w:t>palavras</w:t>
      </w:r>
      <w:proofErr w:type="spellEnd"/>
      <w:r w:rsidR="00F0749B">
        <w:rPr>
          <w:rFonts w:ascii="Times New Roman" w:hAnsi="Times New Roman" w:cs="Times New Roman"/>
          <w:sz w:val="24"/>
          <w:szCs w:val="24"/>
          <w:lang w:val="en-US"/>
        </w:rPr>
        <w:t xml:space="preserve"> de Heine</w:t>
      </w:r>
      <w:r w:rsidR="006C133B" w:rsidRPr="001E457D">
        <w:rPr>
          <w:rFonts w:ascii="Times New Roman" w:hAnsi="Times New Roman" w:cs="Times New Roman"/>
          <w:sz w:val="24"/>
          <w:szCs w:val="24"/>
          <w:lang w:val="en-US"/>
        </w:rPr>
        <w:t xml:space="preserve"> (2003</w:t>
      </w:r>
      <w:r w:rsidR="001E457D" w:rsidRPr="001E457D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r w:rsidR="006C133B" w:rsidRPr="001E457D">
        <w:rPr>
          <w:rFonts w:ascii="Times New Roman" w:hAnsi="Times New Roman" w:cs="Times New Roman"/>
          <w:sz w:val="24"/>
          <w:szCs w:val="24"/>
          <w:lang w:val="en-US"/>
        </w:rPr>
        <w:t xml:space="preserve">586): </w:t>
      </w:r>
      <w:r w:rsidR="001E457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E457D" w:rsidRPr="007B1809">
        <w:rPr>
          <w:rFonts w:ascii="Times New Roman" w:hAnsi="Times New Roman" w:cs="Times New Roman"/>
          <w:sz w:val="24"/>
          <w:szCs w:val="24"/>
          <w:lang w:val="en-GB"/>
        </w:rPr>
        <w:t xml:space="preserve">a prominent pattern of metaphorical transfer underlying many grammaticalization processes has the </w:t>
      </w:r>
      <w:r w:rsidR="001E457D" w:rsidRPr="007B180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structure of an ontological domain shift […] (where domains to the left of arrow are less abstract than domains to the </w:t>
      </w:r>
      <w:proofErr w:type="gramStart"/>
      <w:r w:rsidR="001E457D" w:rsidRPr="007B1809">
        <w:rPr>
          <w:rFonts w:ascii="Times New Roman" w:hAnsi="Times New Roman" w:cs="Times New Roman"/>
          <w:sz w:val="24"/>
          <w:szCs w:val="24"/>
          <w:lang w:val="en-GB"/>
        </w:rPr>
        <w:t>right)»</w:t>
      </w:r>
      <w:proofErr w:type="gramEnd"/>
      <w:r w:rsidR="001E457D">
        <w:rPr>
          <w:rStyle w:val="Refdenotaderodap"/>
          <w:rFonts w:ascii="Times New Roman" w:hAnsi="Times New Roman" w:cs="Times New Roman"/>
          <w:sz w:val="24"/>
          <w:szCs w:val="24"/>
          <w:lang w:val="en-GB"/>
        </w:rPr>
        <w:footnoteReference w:id="7"/>
      </w:r>
      <w:r w:rsidR="001E457D" w:rsidRPr="007B180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FD1F698" w14:textId="77777777" w:rsidR="006C133B" w:rsidRPr="00A8453C" w:rsidRDefault="00F0749B" w:rsidP="001E457D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8453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6C133B" w:rsidRPr="00A8453C">
        <w:rPr>
          <w:rFonts w:ascii="Times New Roman" w:hAnsi="Times New Roman" w:cs="Times New Roman"/>
          <w:sz w:val="23"/>
          <w:szCs w:val="23"/>
        </w:rPr>
        <w:t xml:space="preserve">PESSOA </w:t>
      </w:r>
      <w:r w:rsidR="006C133B" w:rsidRPr="00A8453C">
        <w:rPr>
          <w:rFonts w:ascii="Times New Roman" w:hAnsi="Times New Roman" w:cs="Times New Roman"/>
          <w:sz w:val="23"/>
          <w:szCs w:val="23"/>
        </w:rPr>
        <w:sym w:font="Wingdings" w:char="F0E0"/>
      </w:r>
      <w:r w:rsidR="006C133B" w:rsidRPr="00A8453C">
        <w:rPr>
          <w:rFonts w:ascii="Times New Roman" w:hAnsi="Times New Roman" w:cs="Times New Roman"/>
          <w:sz w:val="23"/>
          <w:szCs w:val="23"/>
        </w:rPr>
        <w:t xml:space="preserve"> OBJECTO </w:t>
      </w:r>
      <w:r w:rsidR="006C133B" w:rsidRPr="00A8453C">
        <w:rPr>
          <w:rFonts w:ascii="Times New Roman" w:hAnsi="Times New Roman" w:cs="Times New Roman"/>
          <w:sz w:val="23"/>
          <w:szCs w:val="23"/>
        </w:rPr>
        <w:sym w:font="Wingdings" w:char="F0E0"/>
      </w:r>
      <w:r w:rsidR="006C133B" w:rsidRPr="00A8453C">
        <w:rPr>
          <w:rFonts w:ascii="Times New Roman" w:hAnsi="Times New Roman" w:cs="Times New Roman"/>
          <w:sz w:val="23"/>
          <w:szCs w:val="23"/>
        </w:rPr>
        <w:t xml:space="preserve"> ACTIVIDADE </w:t>
      </w:r>
      <w:r w:rsidR="006C133B" w:rsidRPr="00A8453C">
        <w:rPr>
          <w:rFonts w:ascii="Times New Roman" w:hAnsi="Times New Roman" w:cs="Times New Roman"/>
          <w:sz w:val="23"/>
          <w:szCs w:val="23"/>
        </w:rPr>
        <w:sym w:font="Wingdings" w:char="F0E0"/>
      </w:r>
      <w:r w:rsidR="006C133B" w:rsidRPr="00A8453C">
        <w:rPr>
          <w:rFonts w:ascii="Times New Roman" w:hAnsi="Times New Roman" w:cs="Times New Roman"/>
          <w:sz w:val="23"/>
          <w:szCs w:val="23"/>
        </w:rPr>
        <w:t xml:space="preserve"> ESPAÇO </w:t>
      </w:r>
      <w:r w:rsidR="006C133B" w:rsidRPr="00A8453C">
        <w:rPr>
          <w:rFonts w:ascii="Times New Roman" w:hAnsi="Times New Roman" w:cs="Times New Roman"/>
          <w:sz w:val="23"/>
          <w:szCs w:val="23"/>
        </w:rPr>
        <w:sym w:font="Wingdings" w:char="F0E0"/>
      </w:r>
      <w:r w:rsidR="006C133B" w:rsidRPr="00A8453C">
        <w:rPr>
          <w:rFonts w:ascii="Times New Roman" w:hAnsi="Times New Roman" w:cs="Times New Roman"/>
          <w:sz w:val="23"/>
          <w:szCs w:val="23"/>
        </w:rPr>
        <w:t xml:space="preserve"> TEMPO </w:t>
      </w:r>
      <w:r w:rsidR="006C133B" w:rsidRPr="00A8453C">
        <w:rPr>
          <w:rFonts w:ascii="Times New Roman" w:hAnsi="Times New Roman" w:cs="Times New Roman"/>
          <w:sz w:val="23"/>
          <w:szCs w:val="23"/>
        </w:rPr>
        <w:sym w:font="Wingdings" w:char="F0E0"/>
      </w:r>
      <w:r w:rsidRPr="00A8453C">
        <w:rPr>
          <w:rFonts w:ascii="Times New Roman" w:hAnsi="Times New Roman" w:cs="Times New Roman"/>
          <w:sz w:val="23"/>
          <w:szCs w:val="23"/>
        </w:rPr>
        <w:t xml:space="preserve"> </w:t>
      </w:r>
      <w:r w:rsidR="006C133B" w:rsidRPr="00A8453C">
        <w:rPr>
          <w:rFonts w:ascii="Times New Roman" w:hAnsi="Times New Roman" w:cs="Times New Roman"/>
          <w:sz w:val="23"/>
          <w:szCs w:val="23"/>
        </w:rPr>
        <w:t>QUALIDADE</w:t>
      </w:r>
    </w:p>
    <w:p w14:paraId="64EE178F" w14:textId="5EDE93D6" w:rsidR="006C133B" w:rsidRPr="007B1809" w:rsidRDefault="005C56AB" w:rsidP="001C3C29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C29">
        <w:rPr>
          <w:rFonts w:ascii="Times New Roman" w:hAnsi="Times New Roman" w:cs="Times New Roman"/>
          <w:sz w:val="24"/>
          <w:szCs w:val="24"/>
        </w:rPr>
        <w:t xml:space="preserve">O que </w:t>
      </w:r>
      <w:r w:rsidR="001C3C29">
        <w:rPr>
          <w:rFonts w:ascii="Times New Roman" w:hAnsi="Times New Roman" w:cs="Times New Roman"/>
          <w:sz w:val="24"/>
          <w:szCs w:val="24"/>
        </w:rPr>
        <w:t>Mattos e Silva</w:t>
      </w:r>
      <w:r w:rsidRPr="001C3C29">
        <w:rPr>
          <w:rFonts w:ascii="Times New Roman" w:hAnsi="Times New Roman" w:cs="Times New Roman"/>
          <w:sz w:val="24"/>
          <w:szCs w:val="24"/>
        </w:rPr>
        <w:t xml:space="preserve"> conclui </w:t>
      </w:r>
      <w:r w:rsidR="001C3C29">
        <w:rPr>
          <w:rFonts w:ascii="Times New Roman" w:hAnsi="Times New Roman" w:cs="Times New Roman"/>
          <w:sz w:val="24"/>
          <w:szCs w:val="24"/>
        </w:rPr>
        <w:t>da sua análise é</w:t>
      </w:r>
      <w:r w:rsidRPr="001C3C29">
        <w:rPr>
          <w:rFonts w:ascii="Times New Roman" w:hAnsi="Times New Roman" w:cs="Times New Roman"/>
          <w:sz w:val="24"/>
          <w:szCs w:val="24"/>
        </w:rPr>
        <w:t xml:space="preserve"> que a substituição de </w:t>
      </w:r>
      <w:r w:rsidRPr="001C3C29">
        <w:rPr>
          <w:rFonts w:ascii="Times New Roman" w:hAnsi="Times New Roman" w:cs="Times New Roman"/>
          <w:i/>
          <w:sz w:val="24"/>
          <w:szCs w:val="24"/>
        </w:rPr>
        <w:t>ser</w:t>
      </w:r>
      <w:r w:rsidRPr="001C3C29">
        <w:rPr>
          <w:rFonts w:ascii="Times New Roman" w:hAnsi="Times New Roman" w:cs="Times New Roman"/>
          <w:sz w:val="24"/>
          <w:szCs w:val="24"/>
        </w:rPr>
        <w:t xml:space="preserve"> por </w:t>
      </w:r>
      <w:r w:rsidRPr="001C3C29">
        <w:rPr>
          <w:rFonts w:ascii="Times New Roman" w:hAnsi="Times New Roman" w:cs="Times New Roman"/>
          <w:i/>
          <w:sz w:val="24"/>
          <w:szCs w:val="24"/>
        </w:rPr>
        <w:t>estar</w:t>
      </w:r>
      <w:r w:rsidRPr="001C3C29">
        <w:rPr>
          <w:rFonts w:ascii="Times New Roman" w:hAnsi="Times New Roman" w:cs="Times New Roman"/>
          <w:sz w:val="24"/>
          <w:szCs w:val="24"/>
        </w:rPr>
        <w:t xml:space="preserve"> para marcar o valor de transitoriedade começou </w:t>
      </w:r>
      <w:r w:rsidR="00F0749B">
        <w:rPr>
          <w:rFonts w:ascii="Times New Roman" w:hAnsi="Times New Roman" w:cs="Times New Roman"/>
          <w:sz w:val="24"/>
          <w:szCs w:val="24"/>
        </w:rPr>
        <w:t>por se dar</w:t>
      </w:r>
      <w:r w:rsidRPr="001C3C29">
        <w:rPr>
          <w:rFonts w:ascii="Times New Roman" w:hAnsi="Times New Roman" w:cs="Times New Roman"/>
          <w:sz w:val="24"/>
          <w:szCs w:val="24"/>
        </w:rPr>
        <w:t xml:space="preserve"> em contextos locativos e só depois se difundiu para os descritivos</w:t>
      </w:r>
      <w:r w:rsidR="001C3C29">
        <w:rPr>
          <w:rFonts w:ascii="Times New Roman" w:hAnsi="Times New Roman" w:cs="Times New Roman"/>
          <w:sz w:val="24"/>
          <w:szCs w:val="24"/>
        </w:rPr>
        <w:t xml:space="preserve">, aparentando, assim, seguir o modelo de transferência proposto por Heine </w:t>
      </w:r>
      <w:r w:rsidR="00260B01">
        <w:rPr>
          <w:rFonts w:ascii="Times New Roman" w:hAnsi="Times New Roman" w:cs="Times New Roman"/>
          <w:i/>
          <w:sz w:val="24"/>
          <w:szCs w:val="24"/>
        </w:rPr>
        <w:t>et al</w:t>
      </w:r>
      <w:r w:rsidR="001C3C29">
        <w:rPr>
          <w:rFonts w:ascii="Times New Roman" w:hAnsi="Times New Roman" w:cs="Times New Roman"/>
          <w:sz w:val="24"/>
          <w:szCs w:val="24"/>
        </w:rPr>
        <w:t xml:space="preserve">. 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De modo a averiguar a hipótese </w:t>
      </w:r>
      <w:r w:rsidR="001C3C29">
        <w:rPr>
          <w:rFonts w:ascii="Times New Roman" w:hAnsi="Times New Roman" w:cs="Times New Roman"/>
          <w:sz w:val="24"/>
          <w:szCs w:val="24"/>
        </w:rPr>
        <w:t xml:space="preserve">aqui 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explorada, seria também relevante fazer um estudo semelhante, fazendo a distinção entre formas derivadas de </w:t>
      </w:r>
      <w:r w:rsidR="006C133B" w:rsidRPr="007B1809">
        <w:rPr>
          <w:rFonts w:ascii="Times New Roman" w:hAnsi="Times New Roman" w:cs="Times New Roman"/>
          <w:i/>
          <w:sz w:val="24"/>
          <w:szCs w:val="24"/>
        </w:rPr>
        <w:t>esse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 e de </w:t>
      </w:r>
      <w:r w:rsidR="006C133B" w:rsidRPr="007B1809">
        <w:rPr>
          <w:rFonts w:ascii="Times New Roman" w:hAnsi="Times New Roman" w:cs="Times New Roman"/>
          <w:i/>
          <w:sz w:val="24"/>
          <w:szCs w:val="24"/>
        </w:rPr>
        <w:t>sedere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. Caso </w:t>
      </w:r>
      <w:r w:rsidR="00F60C0C">
        <w:rPr>
          <w:rFonts w:ascii="Times New Roman" w:hAnsi="Times New Roman" w:cs="Times New Roman"/>
          <w:sz w:val="24"/>
          <w:szCs w:val="24"/>
        </w:rPr>
        <w:t>a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 hipótese</w:t>
      </w:r>
      <w:r w:rsidR="00F60C0C">
        <w:rPr>
          <w:rFonts w:ascii="Times New Roman" w:hAnsi="Times New Roman" w:cs="Times New Roman"/>
          <w:sz w:val="24"/>
          <w:szCs w:val="24"/>
        </w:rPr>
        <w:t xml:space="preserve"> de que as formas de </w:t>
      </w:r>
      <w:proofErr w:type="spellStart"/>
      <w:r w:rsidR="00F60C0C">
        <w:rPr>
          <w:rFonts w:ascii="Times New Roman" w:hAnsi="Times New Roman" w:cs="Times New Roman"/>
          <w:i/>
          <w:sz w:val="24"/>
          <w:szCs w:val="24"/>
        </w:rPr>
        <w:t>sedere</w:t>
      </w:r>
      <w:proofErr w:type="spellEnd"/>
      <w:r w:rsidR="00F60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0C0C">
        <w:rPr>
          <w:rFonts w:ascii="Times New Roman" w:hAnsi="Times New Roman" w:cs="Times New Roman"/>
          <w:sz w:val="24"/>
          <w:szCs w:val="24"/>
        </w:rPr>
        <w:t xml:space="preserve">estariam mais próximas de formas de </w:t>
      </w:r>
      <w:r w:rsidR="00F60C0C">
        <w:rPr>
          <w:rFonts w:ascii="Times New Roman" w:hAnsi="Times New Roman" w:cs="Times New Roman"/>
          <w:i/>
          <w:sz w:val="24"/>
          <w:szCs w:val="24"/>
        </w:rPr>
        <w:t xml:space="preserve">estar </w:t>
      </w:r>
      <w:r w:rsidR="006C133B" w:rsidRPr="007B1809">
        <w:rPr>
          <w:rFonts w:ascii="Times New Roman" w:hAnsi="Times New Roman" w:cs="Times New Roman"/>
          <w:sz w:val="24"/>
          <w:szCs w:val="24"/>
        </w:rPr>
        <w:t xml:space="preserve">seja correta, supõe-se que, à semelhança </w:t>
      </w:r>
      <w:r w:rsidR="00F40630">
        <w:rPr>
          <w:rFonts w:ascii="Times New Roman" w:hAnsi="Times New Roman" w:cs="Times New Roman"/>
          <w:sz w:val="24"/>
          <w:szCs w:val="24"/>
        </w:rPr>
        <w:t>deste último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, </w:t>
      </w:r>
      <w:r w:rsidR="00F40630">
        <w:rPr>
          <w:rFonts w:ascii="Times New Roman" w:hAnsi="Times New Roman" w:cs="Times New Roman"/>
          <w:sz w:val="24"/>
          <w:szCs w:val="24"/>
        </w:rPr>
        <w:t xml:space="preserve">as 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formas de </w:t>
      </w:r>
      <w:proofErr w:type="spellStart"/>
      <w:r w:rsidR="006C133B" w:rsidRPr="00A7021F">
        <w:rPr>
          <w:rFonts w:ascii="Times New Roman" w:hAnsi="Times New Roman" w:cs="Times New Roman"/>
          <w:i/>
          <w:sz w:val="24"/>
          <w:szCs w:val="24"/>
        </w:rPr>
        <w:t>sedere</w:t>
      </w:r>
      <w:proofErr w:type="spellEnd"/>
      <w:r w:rsidR="006C133B" w:rsidRPr="00A7021F">
        <w:rPr>
          <w:rFonts w:ascii="Times New Roman" w:hAnsi="Times New Roman" w:cs="Times New Roman"/>
          <w:sz w:val="24"/>
          <w:szCs w:val="24"/>
        </w:rPr>
        <w:t xml:space="preserve"> teriam inicialmente </w:t>
      </w:r>
      <w:r w:rsidR="00A8453C" w:rsidRPr="00A7021F">
        <w:rPr>
          <w:rFonts w:ascii="Times New Roman" w:hAnsi="Times New Roman" w:cs="Times New Roman"/>
          <w:sz w:val="24"/>
          <w:szCs w:val="24"/>
        </w:rPr>
        <w:t xml:space="preserve">uma </w:t>
      </w:r>
      <w:r w:rsidR="006C133B" w:rsidRPr="00A7021F">
        <w:rPr>
          <w:rFonts w:ascii="Times New Roman" w:hAnsi="Times New Roman" w:cs="Times New Roman"/>
          <w:sz w:val="24"/>
          <w:szCs w:val="24"/>
        </w:rPr>
        <w:t>maior expressão em contextos locativos do que descritivos</w:t>
      </w:r>
      <w:r w:rsidR="00EE099B" w:rsidRPr="00A7021F">
        <w:rPr>
          <w:rFonts w:ascii="Times New Roman" w:hAnsi="Times New Roman" w:cs="Times New Roman"/>
          <w:sz w:val="24"/>
          <w:szCs w:val="24"/>
        </w:rPr>
        <w:t xml:space="preserve"> – 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ou, pelo menos, </w:t>
      </w:r>
      <w:r w:rsidR="00EE099B" w:rsidRPr="00A7021F">
        <w:rPr>
          <w:rFonts w:ascii="Times New Roman" w:hAnsi="Times New Roman" w:cs="Times New Roman"/>
          <w:sz w:val="24"/>
          <w:szCs w:val="24"/>
        </w:rPr>
        <w:t xml:space="preserve">que </w:t>
      </w:r>
      <w:r w:rsidR="006C133B" w:rsidRPr="00A7021F">
        <w:rPr>
          <w:rFonts w:ascii="Times New Roman" w:hAnsi="Times New Roman" w:cs="Times New Roman"/>
          <w:sz w:val="24"/>
          <w:szCs w:val="24"/>
        </w:rPr>
        <w:t>teriam maior expressão em contexto locativo do</w:t>
      </w:r>
      <w:r w:rsidR="00F60C0C">
        <w:rPr>
          <w:rFonts w:ascii="Times New Roman" w:hAnsi="Times New Roman" w:cs="Times New Roman"/>
          <w:sz w:val="24"/>
          <w:szCs w:val="24"/>
        </w:rPr>
        <w:t xml:space="preserve"> que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 </w:t>
      </w:r>
      <w:r w:rsidR="00EE099B" w:rsidRPr="00A7021F">
        <w:rPr>
          <w:rFonts w:ascii="Times New Roman" w:hAnsi="Times New Roman" w:cs="Times New Roman"/>
          <w:sz w:val="24"/>
          <w:szCs w:val="24"/>
        </w:rPr>
        <w:t xml:space="preserve">as formas </w:t>
      </w:r>
      <w:r w:rsidR="006C133B" w:rsidRPr="00A7021F">
        <w:rPr>
          <w:rFonts w:ascii="Times New Roman" w:hAnsi="Times New Roman" w:cs="Times New Roman"/>
          <w:sz w:val="24"/>
          <w:szCs w:val="24"/>
        </w:rPr>
        <w:t xml:space="preserve">derivadas de </w:t>
      </w:r>
      <w:r w:rsidR="006C133B" w:rsidRPr="00A7021F">
        <w:rPr>
          <w:rFonts w:ascii="Times New Roman" w:hAnsi="Times New Roman" w:cs="Times New Roman"/>
          <w:i/>
          <w:sz w:val="24"/>
          <w:szCs w:val="24"/>
        </w:rPr>
        <w:t>esse</w:t>
      </w:r>
      <w:r w:rsidR="006C133B" w:rsidRPr="007B1809">
        <w:rPr>
          <w:rFonts w:ascii="Times New Roman" w:hAnsi="Times New Roman" w:cs="Times New Roman"/>
          <w:sz w:val="24"/>
          <w:szCs w:val="24"/>
        </w:rPr>
        <w:t>.</w:t>
      </w:r>
    </w:p>
    <w:p w14:paraId="1D0AA9FC" w14:textId="4E7B99C0" w:rsidR="006C133B" w:rsidRPr="007B1809" w:rsidRDefault="006C133B" w:rsidP="009356D1">
      <w:pPr>
        <w:tabs>
          <w:tab w:val="left" w:pos="20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809">
        <w:rPr>
          <w:rFonts w:ascii="Times New Roman" w:hAnsi="Times New Roman" w:cs="Times New Roman"/>
          <w:sz w:val="24"/>
          <w:szCs w:val="24"/>
        </w:rPr>
        <w:t xml:space="preserve">Das ocorrências atestadas neste </w:t>
      </w:r>
      <w:r w:rsidRPr="007B1809">
        <w:rPr>
          <w:rFonts w:ascii="Times New Roman" w:hAnsi="Times New Roman" w:cs="Times New Roman"/>
          <w:i/>
          <w:sz w:val="24"/>
          <w:szCs w:val="24"/>
        </w:rPr>
        <w:t>corpus</w:t>
      </w:r>
      <w:r w:rsidR="00000F90">
        <w:rPr>
          <w:rFonts w:ascii="Times New Roman" w:hAnsi="Times New Roman" w:cs="Times New Roman"/>
          <w:sz w:val="24"/>
          <w:szCs w:val="24"/>
        </w:rPr>
        <w:t>,</w:t>
      </w:r>
      <w:r w:rsidRPr="007B1809">
        <w:rPr>
          <w:rFonts w:ascii="Times New Roman" w:hAnsi="Times New Roman" w:cs="Times New Roman"/>
          <w:sz w:val="24"/>
          <w:szCs w:val="24"/>
        </w:rPr>
        <w:t xml:space="preserve"> verifica-se que 6</w:t>
      </w:r>
      <w:r w:rsidR="00EE099B">
        <w:rPr>
          <w:rFonts w:ascii="Times New Roman" w:hAnsi="Times New Roman" w:cs="Times New Roman"/>
          <w:sz w:val="24"/>
          <w:szCs w:val="24"/>
        </w:rPr>
        <w:t>5</w:t>
      </w:r>
      <w:r w:rsidRPr="007B1809">
        <w:rPr>
          <w:rFonts w:ascii="Times New Roman" w:hAnsi="Times New Roman" w:cs="Times New Roman"/>
          <w:sz w:val="24"/>
          <w:szCs w:val="24"/>
        </w:rPr>
        <w:t xml:space="preserve"> ocorrem em contexto locativo e 4</w:t>
      </w:r>
      <w:r w:rsidR="00EE099B">
        <w:rPr>
          <w:rFonts w:ascii="Times New Roman" w:hAnsi="Times New Roman" w:cs="Times New Roman"/>
          <w:sz w:val="24"/>
          <w:szCs w:val="24"/>
        </w:rPr>
        <w:t>7</w:t>
      </w:r>
      <w:r w:rsidRPr="007B1809">
        <w:rPr>
          <w:rFonts w:ascii="Times New Roman" w:hAnsi="Times New Roman" w:cs="Times New Roman"/>
          <w:sz w:val="24"/>
          <w:szCs w:val="24"/>
        </w:rPr>
        <w:t xml:space="preserve"> em contexto descritivo (5</w:t>
      </w:r>
      <w:r w:rsidR="00CC1A38">
        <w:rPr>
          <w:rFonts w:ascii="Times New Roman" w:hAnsi="Times New Roman" w:cs="Times New Roman"/>
          <w:sz w:val="24"/>
          <w:szCs w:val="24"/>
        </w:rPr>
        <w:t>8</w:t>
      </w:r>
      <w:r w:rsidRPr="007B1809">
        <w:rPr>
          <w:rFonts w:ascii="Times New Roman" w:hAnsi="Times New Roman" w:cs="Times New Roman"/>
          <w:sz w:val="24"/>
          <w:szCs w:val="24"/>
        </w:rPr>
        <w:t>% contra 4</w:t>
      </w:r>
      <w:r w:rsidR="00CC1A38">
        <w:rPr>
          <w:rFonts w:ascii="Times New Roman" w:hAnsi="Times New Roman" w:cs="Times New Roman"/>
          <w:sz w:val="24"/>
          <w:szCs w:val="24"/>
        </w:rPr>
        <w:t>2</w:t>
      </w:r>
      <w:r w:rsidRPr="007B1809">
        <w:rPr>
          <w:rFonts w:ascii="Times New Roman" w:hAnsi="Times New Roman" w:cs="Times New Roman"/>
          <w:sz w:val="24"/>
          <w:szCs w:val="24"/>
        </w:rPr>
        <w:t>%). Confirma-se, assim, que estas formas são</w:t>
      </w:r>
      <w:r w:rsidR="0031704A">
        <w:rPr>
          <w:rFonts w:ascii="Times New Roman" w:hAnsi="Times New Roman" w:cs="Times New Roman"/>
          <w:sz w:val="24"/>
          <w:szCs w:val="24"/>
        </w:rPr>
        <w:t xml:space="preserve"> ligeiramente</w:t>
      </w:r>
      <w:r w:rsidRPr="007B1809">
        <w:rPr>
          <w:rFonts w:ascii="Times New Roman" w:hAnsi="Times New Roman" w:cs="Times New Roman"/>
          <w:sz w:val="24"/>
          <w:szCs w:val="24"/>
        </w:rPr>
        <w:t xml:space="preserve"> mais produtivas em contexto locativo,</w:t>
      </w:r>
      <w:r w:rsidR="00D36B66">
        <w:rPr>
          <w:rFonts w:ascii="Times New Roman" w:hAnsi="Times New Roman" w:cs="Times New Roman"/>
          <w:sz w:val="24"/>
          <w:szCs w:val="24"/>
        </w:rPr>
        <w:t xml:space="preserve"> </w:t>
      </w:r>
      <w:r w:rsidR="0031704A">
        <w:rPr>
          <w:rFonts w:ascii="Times New Roman" w:hAnsi="Times New Roman" w:cs="Times New Roman"/>
          <w:sz w:val="24"/>
          <w:szCs w:val="24"/>
        </w:rPr>
        <w:t xml:space="preserve">aparentando, portanto, seguir a mesma distribuição descrita por </w:t>
      </w:r>
      <w:proofErr w:type="spellStart"/>
      <w:r w:rsidR="0031704A">
        <w:rPr>
          <w:rFonts w:ascii="Times New Roman" w:hAnsi="Times New Roman" w:cs="Times New Roman"/>
          <w:sz w:val="24"/>
          <w:szCs w:val="24"/>
        </w:rPr>
        <w:t>Mattos</w:t>
      </w:r>
      <w:proofErr w:type="spellEnd"/>
      <w:r w:rsidR="0031704A">
        <w:rPr>
          <w:rFonts w:ascii="Times New Roman" w:hAnsi="Times New Roman" w:cs="Times New Roman"/>
          <w:sz w:val="24"/>
          <w:szCs w:val="24"/>
        </w:rPr>
        <w:t xml:space="preserve"> e Silva. Não obstante</w:t>
      </w:r>
      <w:r w:rsidRPr="007B1809">
        <w:rPr>
          <w:rFonts w:ascii="Times New Roman" w:hAnsi="Times New Roman" w:cs="Times New Roman"/>
          <w:sz w:val="24"/>
          <w:szCs w:val="24"/>
        </w:rPr>
        <w:t xml:space="preserve">, é necessário notar que parece também existir variação conforme o </w:t>
      </w:r>
      <w:r w:rsidR="00561C73">
        <w:rPr>
          <w:rFonts w:ascii="Times New Roman" w:hAnsi="Times New Roman" w:cs="Times New Roman"/>
          <w:sz w:val="24"/>
          <w:szCs w:val="24"/>
        </w:rPr>
        <w:t xml:space="preserve">género </w:t>
      </w:r>
      <w:r w:rsidR="00D36B66">
        <w:rPr>
          <w:rFonts w:ascii="Times New Roman" w:hAnsi="Times New Roman" w:cs="Times New Roman"/>
          <w:sz w:val="24"/>
          <w:szCs w:val="24"/>
        </w:rPr>
        <w:t>literário</w:t>
      </w:r>
      <w:r w:rsidR="0031704A">
        <w:rPr>
          <w:rFonts w:ascii="Times New Roman" w:hAnsi="Times New Roman" w:cs="Times New Roman"/>
          <w:sz w:val="24"/>
          <w:szCs w:val="24"/>
        </w:rPr>
        <w:t>:</w:t>
      </w:r>
      <w:r w:rsidRPr="007B1809">
        <w:rPr>
          <w:rFonts w:ascii="Times New Roman" w:hAnsi="Times New Roman" w:cs="Times New Roman"/>
          <w:sz w:val="24"/>
          <w:szCs w:val="24"/>
        </w:rPr>
        <w:t xml:space="preserve"> </w:t>
      </w:r>
      <w:r w:rsidR="0031704A">
        <w:rPr>
          <w:rFonts w:ascii="Times New Roman" w:hAnsi="Times New Roman" w:cs="Times New Roman"/>
          <w:sz w:val="24"/>
          <w:szCs w:val="24"/>
        </w:rPr>
        <w:t>na</w:t>
      </w:r>
      <w:r w:rsidR="00561C73">
        <w:rPr>
          <w:rFonts w:ascii="Times New Roman" w:hAnsi="Times New Roman" w:cs="Times New Roman"/>
          <w:sz w:val="24"/>
          <w:szCs w:val="24"/>
        </w:rPr>
        <w:t xml:space="preserve">s Cantigas de Santa Maria, </w:t>
      </w:r>
      <w:r w:rsidR="0031704A">
        <w:rPr>
          <w:rFonts w:ascii="Times New Roman" w:hAnsi="Times New Roman" w:cs="Times New Roman"/>
          <w:sz w:val="24"/>
          <w:szCs w:val="24"/>
        </w:rPr>
        <w:t xml:space="preserve">nas quais se </w:t>
      </w:r>
      <w:r w:rsidR="00561C73">
        <w:rPr>
          <w:rFonts w:ascii="Times New Roman" w:hAnsi="Times New Roman" w:cs="Times New Roman"/>
          <w:sz w:val="24"/>
          <w:szCs w:val="24"/>
        </w:rPr>
        <w:t>relatam histórias e milagres relacionados com a Virgem Maria</w:t>
      </w:r>
      <w:r w:rsidR="0031704A">
        <w:rPr>
          <w:rFonts w:ascii="Times New Roman" w:hAnsi="Times New Roman" w:cs="Times New Roman"/>
          <w:sz w:val="24"/>
          <w:szCs w:val="24"/>
        </w:rPr>
        <w:t xml:space="preserve"> – </w:t>
      </w:r>
      <w:r w:rsidR="00561C73">
        <w:rPr>
          <w:rFonts w:ascii="Times New Roman" w:hAnsi="Times New Roman" w:cs="Times New Roman"/>
          <w:sz w:val="24"/>
          <w:szCs w:val="24"/>
        </w:rPr>
        <w:t>poss</w:t>
      </w:r>
      <w:r w:rsidR="0031704A">
        <w:rPr>
          <w:rFonts w:ascii="Times New Roman" w:hAnsi="Times New Roman" w:cs="Times New Roman"/>
          <w:sz w:val="24"/>
          <w:szCs w:val="24"/>
        </w:rPr>
        <w:t>uindo, assim,</w:t>
      </w:r>
      <w:r w:rsidR="00561C73">
        <w:rPr>
          <w:rFonts w:ascii="Times New Roman" w:hAnsi="Times New Roman" w:cs="Times New Roman"/>
          <w:sz w:val="24"/>
          <w:szCs w:val="24"/>
        </w:rPr>
        <w:t xml:space="preserve"> um carácter predominantemente narrativo</w:t>
      </w:r>
      <w:r w:rsidR="0031704A">
        <w:rPr>
          <w:rFonts w:ascii="Times New Roman" w:hAnsi="Times New Roman" w:cs="Times New Roman"/>
          <w:sz w:val="24"/>
          <w:szCs w:val="24"/>
        </w:rPr>
        <w:t xml:space="preserve"> –</w:t>
      </w:r>
      <w:r w:rsidR="00561C73">
        <w:rPr>
          <w:rFonts w:ascii="Times New Roman" w:hAnsi="Times New Roman" w:cs="Times New Roman"/>
          <w:sz w:val="24"/>
          <w:szCs w:val="24"/>
        </w:rPr>
        <w:t>, verifica-se que</w:t>
      </w:r>
      <w:r w:rsidR="00561C73" w:rsidRPr="007B1809">
        <w:rPr>
          <w:rFonts w:ascii="Times New Roman" w:hAnsi="Times New Roman" w:cs="Times New Roman"/>
          <w:sz w:val="24"/>
          <w:szCs w:val="24"/>
        </w:rPr>
        <w:t xml:space="preserve"> formas </w:t>
      </w:r>
      <w:r w:rsidR="00561C73">
        <w:rPr>
          <w:rFonts w:ascii="Times New Roman" w:hAnsi="Times New Roman" w:cs="Times New Roman"/>
          <w:sz w:val="24"/>
          <w:szCs w:val="24"/>
        </w:rPr>
        <w:t xml:space="preserve">derivadas de </w:t>
      </w:r>
      <w:proofErr w:type="spellStart"/>
      <w:r w:rsidR="00561C73">
        <w:rPr>
          <w:rFonts w:ascii="Times New Roman" w:hAnsi="Times New Roman" w:cs="Times New Roman"/>
          <w:i/>
          <w:sz w:val="24"/>
          <w:szCs w:val="24"/>
        </w:rPr>
        <w:t>sedere</w:t>
      </w:r>
      <w:proofErr w:type="spellEnd"/>
      <w:r w:rsidR="00561C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C73" w:rsidRPr="007B1809">
        <w:rPr>
          <w:rFonts w:ascii="Times New Roman" w:hAnsi="Times New Roman" w:cs="Times New Roman"/>
          <w:sz w:val="24"/>
          <w:szCs w:val="24"/>
        </w:rPr>
        <w:t xml:space="preserve">ocorrem </w:t>
      </w:r>
      <w:r w:rsidR="00561C73">
        <w:rPr>
          <w:rFonts w:ascii="Times New Roman" w:hAnsi="Times New Roman" w:cs="Times New Roman"/>
          <w:sz w:val="24"/>
          <w:szCs w:val="24"/>
        </w:rPr>
        <w:t>sobretudo</w:t>
      </w:r>
      <w:r w:rsidR="00561C73" w:rsidRPr="007B1809">
        <w:rPr>
          <w:rFonts w:ascii="Times New Roman" w:hAnsi="Times New Roman" w:cs="Times New Roman"/>
          <w:sz w:val="24"/>
          <w:szCs w:val="24"/>
        </w:rPr>
        <w:t xml:space="preserve"> em contexto locativo (73% contra 27%)</w:t>
      </w:r>
      <w:r w:rsidR="0031704A">
        <w:rPr>
          <w:rFonts w:ascii="Times New Roman" w:hAnsi="Times New Roman" w:cs="Times New Roman"/>
          <w:sz w:val="24"/>
          <w:szCs w:val="24"/>
        </w:rPr>
        <w:t>;</w:t>
      </w:r>
      <w:r w:rsidR="009356D1">
        <w:rPr>
          <w:rFonts w:ascii="Times New Roman" w:hAnsi="Times New Roman" w:cs="Times New Roman"/>
          <w:sz w:val="24"/>
          <w:szCs w:val="24"/>
        </w:rPr>
        <w:t xml:space="preserve"> </w:t>
      </w:r>
      <w:r w:rsidR="0031704A">
        <w:rPr>
          <w:rFonts w:ascii="Times New Roman" w:hAnsi="Times New Roman" w:cs="Times New Roman"/>
          <w:sz w:val="24"/>
          <w:szCs w:val="24"/>
        </w:rPr>
        <w:t>p</w:t>
      </w:r>
      <w:r w:rsidR="009356D1">
        <w:rPr>
          <w:rFonts w:ascii="Times New Roman" w:hAnsi="Times New Roman" w:cs="Times New Roman"/>
          <w:sz w:val="24"/>
          <w:szCs w:val="24"/>
        </w:rPr>
        <w:t xml:space="preserve">or outro lado, </w:t>
      </w:r>
      <w:r w:rsidRPr="007B1809">
        <w:rPr>
          <w:rFonts w:ascii="Times New Roman" w:hAnsi="Times New Roman" w:cs="Times New Roman"/>
          <w:sz w:val="24"/>
          <w:szCs w:val="24"/>
        </w:rPr>
        <w:t>nas restantes cantigas</w:t>
      </w:r>
      <w:r w:rsidR="00D36B66">
        <w:rPr>
          <w:rFonts w:ascii="Times New Roman" w:hAnsi="Times New Roman" w:cs="Times New Roman"/>
          <w:sz w:val="24"/>
          <w:szCs w:val="24"/>
        </w:rPr>
        <w:t>, de carácter lírico e satírico,</w:t>
      </w:r>
      <w:r w:rsidRPr="007B1809">
        <w:rPr>
          <w:rFonts w:ascii="Times New Roman" w:hAnsi="Times New Roman" w:cs="Times New Roman"/>
          <w:sz w:val="24"/>
          <w:szCs w:val="24"/>
        </w:rPr>
        <w:t xml:space="preserve"> </w:t>
      </w:r>
      <w:r w:rsidR="009356D1">
        <w:rPr>
          <w:rFonts w:ascii="Times New Roman" w:hAnsi="Times New Roman" w:cs="Times New Roman"/>
          <w:sz w:val="24"/>
          <w:szCs w:val="24"/>
        </w:rPr>
        <w:t xml:space="preserve">estas formas </w:t>
      </w:r>
      <w:r w:rsidRPr="007B1809">
        <w:rPr>
          <w:rFonts w:ascii="Times New Roman" w:hAnsi="Times New Roman" w:cs="Times New Roman"/>
          <w:sz w:val="24"/>
          <w:szCs w:val="24"/>
        </w:rPr>
        <w:t>ocorrem mais frequentemente em contexto descritivo (64% em descritivo contra 36% em locativo).</w:t>
      </w:r>
    </w:p>
    <w:p w14:paraId="3D27E4A4" w14:textId="1771C5D9" w:rsidR="00670B3C" w:rsidRPr="00BF39BB" w:rsidRDefault="006C133B" w:rsidP="00BF39BB">
      <w:pPr>
        <w:tabs>
          <w:tab w:val="left" w:pos="2040"/>
        </w:tabs>
        <w:spacing w:before="120" w:after="24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809">
        <w:rPr>
          <w:rFonts w:ascii="Times New Roman" w:hAnsi="Times New Roman" w:cs="Times New Roman"/>
          <w:sz w:val="24"/>
          <w:szCs w:val="24"/>
        </w:rPr>
        <w:t xml:space="preserve">Assim, os dados analisados não </w:t>
      </w:r>
      <w:r w:rsidR="00EE099B">
        <w:rPr>
          <w:rFonts w:ascii="Times New Roman" w:hAnsi="Times New Roman" w:cs="Times New Roman"/>
          <w:sz w:val="24"/>
          <w:szCs w:val="24"/>
        </w:rPr>
        <w:t>permitem</w:t>
      </w:r>
      <w:r w:rsidRPr="007B1809">
        <w:rPr>
          <w:rFonts w:ascii="Times New Roman" w:hAnsi="Times New Roman" w:cs="Times New Roman"/>
          <w:sz w:val="24"/>
          <w:szCs w:val="24"/>
        </w:rPr>
        <w:t xml:space="preserve"> retirar conclusões relativamente aos tipos de contextos em que estas formas ocorrem, verificando-se apenas que são ligeiramente mais produtivas em contexto locativo, porém, tal parece variar de acordo com o </w:t>
      </w:r>
      <w:r w:rsidR="009356D1">
        <w:rPr>
          <w:rFonts w:ascii="Times New Roman" w:hAnsi="Times New Roman" w:cs="Times New Roman"/>
          <w:sz w:val="24"/>
          <w:szCs w:val="24"/>
        </w:rPr>
        <w:t xml:space="preserve">género </w:t>
      </w:r>
      <w:r w:rsidR="006A0ACC">
        <w:rPr>
          <w:rFonts w:ascii="Times New Roman" w:hAnsi="Times New Roman" w:cs="Times New Roman"/>
          <w:sz w:val="24"/>
          <w:szCs w:val="24"/>
        </w:rPr>
        <w:t>literário</w:t>
      </w:r>
      <w:r w:rsidR="009356D1">
        <w:rPr>
          <w:rFonts w:ascii="Times New Roman" w:hAnsi="Times New Roman" w:cs="Times New Roman"/>
          <w:sz w:val="24"/>
          <w:szCs w:val="24"/>
        </w:rPr>
        <w:t>, como referido</w:t>
      </w:r>
      <w:r w:rsidRPr="007B1809">
        <w:rPr>
          <w:rFonts w:ascii="Times New Roman" w:hAnsi="Times New Roman" w:cs="Times New Roman"/>
          <w:sz w:val="24"/>
          <w:szCs w:val="24"/>
        </w:rPr>
        <w:t xml:space="preserve">. Seria, neste sentido, relevante comparar estes dados com ocorrências de formas de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 e com formas de </w:t>
      </w:r>
      <w:r w:rsidRPr="007B1809">
        <w:rPr>
          <w:rFonts w:ascii="Times New Roman" w:hAnsi="Times New Roman" w:cs="Times New Roman"/>
          <w:i/>
          <w:sz w:val="24"/>
          <w:szCs w:val="24"/>
        </w:rPr>
        <w:t>ser</w:t>
      </w:r>
      <w:r w:rsidRPr="007B1809">
        <w:rPr>
          <w:rFonts w:ascii="Times New Roman" w:hAnsi="Times New Roman" w:cs="Times New Roman"/>
          <w:sz w:val="24"/>
          <w:szCs w:val="24"/>
        </w:rPr>
        <w:t xml:space="preserve"> (as derivadas de </w:t>
      </w:r>
      <w:r w:rsidRPr="007B1809">
        <w:rPr>
          <w:rFonts w:ascii="Times New Roman" w:hAnsi="Times New Roman" w:cs="Times New Roman"/>
          <w:i/>
          <w:sz w:val="24"/>
          <w:szCs w:val="24"/>
        </w:rPr>
        <w:t>esse</w:t>
      </w:r>
      <w:r w:rsidRPr="007B1809">
        <w:rPr>
          <w:rFonts w:ascii="Times New Roman" w:hAnsi="Times New Roman" w:cs="Times New Roman"/>
          <w:sz w:val="24"/>
          <w:szCs w:val="24"/>
        </w:rPr>
        <w:t xml:space="preserve"> destes mesmos tempos verbais), de modo </w:t>
      </w:r>
      <w:r w:rsidR="001C3C29">
        <w:rPr>
          <w:rFonts w:ascii="Times New Roman" w:hAnsi="Times New Roman" w:cs="Times New Roman"/>
          <w:sz w:val="24"/>
          <w:szCs w:val="24"/>
        </w:rPr>
        <w:t xml:space="preserve">a determinar se as formas de </w:t>
      </w:r>
      <w:r w:rsidR="001C3C29">
        <w:rPr>
          <w:rFonts w:ascii="Times New Roman" w:hAnsi="Times New Roman" w:cs="Times New Roman"/>
          <w:i/>
          <w:sz w:val="24"/>
          <w:szCs w:val="24"/>
        </w:rPr>
        <w:t>sedere</w:t>
      </w:r>
      <w:r w:rsidR="001C3C29">
        <w:rPr>
          <w:rFonts w:ascii="Times New Roman" w:hAnsi="Times New Roman" w:cs="Times New Roman"/>
          <w:sz w:val="24"/>
          <w:szCs w:val="24"/>
        </w:rPr>
        <w:t xml:space="preserve"> possuíam também, inicialmente, uma maior expressão em contexto locativo e, possivelmente, a</w:t>
      </w:r>
      <w:r w:rsidRPr="007B1809">
        <w:rPr>
          <w:rFonts w:ascii="Times New Roman" w:hAnsi="Times New Roman" w:cs="Times New Roman"/>
          <w:sz w:val="24"/>
          <w:szCs w:val="24"/>
        </w:rPr>
        <w:t xml:space="preserve"> atestar uma maior proximidade </w:t>
      </w:r>
      <w:r w:rsidR="001C3C29">
        <w:rPr>
          <w:rFonts w:ascii="Times New Roman" w:hAnsi="Times New Roman" w:cs="Times New Roman"/>
          <w:sz w:val="24"/>
          <w:szCs w:val="24"/>
        </w:rPr>
        <w:t xml:space="preserve">destas </w:t>
      </w:r>
      <w:r w:rsidRPr="007B1809">
        <w:rPr>
          <w:rFonts w:ascii="Times New Roman" w:hAnsi="Times New Roman" w:cs="Times New Roman"/>
          <w:sz w:val="24"/>
          <w:szCs w:val="24"/>
        </w:rPr>
        <w:t xml:space="preserve">formas </w:t>
      </w:r>
      <w:r w:rsidR="001C3C29">
        <w:rPr>
          <w:rFonts w:ascii="Times New Roman" w:hAnsi="Times New Roman" w:cs="Times New Roman"/>
          <w:sz w:val="24"/>
          <w:szCs w:val="24"/>
        </w:rPr>
        <w:t xml:space="preserve">às </w:t>
      </w:r>
      <w:r w:rsidRPr="007B1809">
        <w:rPr>
          <w:rFonts w:ascii="Times New Roman" w:hAnsi="Times New Roman" w:cs="Times New Roman"/>
          <w:sz w:val="24"/>
          <w:szCs w:val="24"/>
        </w:rPr>
        <w:t xml:space="preserve">de </w:t>
      </w:r>
      <w:r w:rsidRPr="007B1809">
        <w:rPr>
          <w:rFonts w:ascii="Times New Roman" w:hAnsi="Times New Roman" w:cs="Times New Roman"/>
          <w:i/>
          <w:sz w:val="24"/>
          <w:szCs w:val="24"/>
        </w:rPr>
        <w:t>estar</w:t>
      </w:r>
      <w:r w:rsidRPr="007B18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B34FB" w14:textId="77777777" w:rsidR="002F2FEF" w:rsidRPr="001C3C29" w:rsidRDefault="001C3C29" w:rsidP="00BF39BB">
      <w:pPr>
        <w:pStyle w:val="PargrafodaLista"/>
        <w:numPr>
          <w:ilvl w:val="1"/>
          <w:numId w:val="3"/>
        </w:numPr>
        <w:spacing w:before="120"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Sedere</w:t>
      </w:r>
      <w:r>
        <w:rPr>
          <w:rFonts w:ascii="Times New Roman" w:hAnsi="Times New Roman" w:cs="Times New Roman"/>
          <w:b/>
          <w:sz w:val="24"/>
          <w:szCs w:val="24"/>
        </w:rPr>
        <w:t xml:space="preserve"> + gerúndio</w:t>
      </w:r>
    </w:p>
    <w:p w14:paraId="17AC4D04" w14:textId="77777777" w:rsidR="00BF39BB" w:rsidRPr="001B3BB8" w:rsidRDefault="006E6B45" w:rsidP="006E6B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BB8">
        <w:rPr>
          <w:rFonts w:ascii="Times New Roman" w:hAnsi="Times New Roman"/>
          <w:sz w:val="24"/>
          <w:szCs w:val="24"/>
        </w:rPr>
        <w:t>Constata</w:t>
      </w:r>
      <w:r w:rsidR="00BF39BB" w:rsidRPr="001B3BB8">
        <w:rPr>
          <w:rFonts w:ascii="Times New Roman" w:hAnsi="Times New Roman"/>
          <w:sz w:val="24"/>
          <w:szCs w:val="24"/>
        </w:rPr>
        <w:t xml:space="preserve">-se que já no século XIII é possível encontrar a construção </w:t>
      </w:r>
      <w:r w:rsidR="00BF39BB" w:rsidRPr="001B3BB8">
        <w:rPr>
          <w:rFonts w:ascii="Times New Roman" w:hAnsi="Times New Roman"/>
          <w:i/>
          <w:sz w:val="24"/>
          <w:szCs w:val="24"/>
        </w:rPr>
        <w:t>estar</w:t>
      </w:r>
      <w:r w:rsidR="00BF39BB" w:rsidRPr="001B3BB8">
        <w:rPr>
          <w:rFonts w:ascii="Times New Roman" w:hAnsi="Times New Roman"/>
          <w:sz w:val="24"/>
          <w:szCs w:val="24"/>
        </w:rPr>
        <w:t xml:space="preserve"> + gerúndio, que, de acordo com Lopes e Brocardo (2016</w:t>
      </w:r>
      <w:r w:rsidRPr="001B3BB8">
        <w:rPr>
          <w:rFonts w:ascii="Times New Roman" w:hAnsi="Times New Roman"/>
          <w:sz w:val="24"/>
          <w:szCs w:val="24"/>
        </w:rPr>
        <w:t xml:space="preserve">, p. </w:t>
      </w:r>
      <w:r w:rsidR="00BF39BB" w:rsidRPr="001B3BB8">
        <w:rPr>
          <w:rFonts w:ascii="Times New Roman" w:hAnsi="Times New Roman"/>
          <w:sz w:val="24"/>
          <w:szCs w:val="24"/>
        </w:rPr>
        <w:t xml:space="preserve">475), foi uma construção que gramaticalizou cedo na língua portuguesa, a par da perífrase </w:t>
      </w:r>
      <w:r w:rsidR="00BF39BB" w:rsidRPr="001B3BB8">
        <w:rPr>
          <w:rFonts w:ascii="Times New Roman" w:hAnsi="Times New Roman"/>
          <w:i/>
          <w:sz w:val="24"/>
          <w:szCs w:val="24"/>
        </w:rPr>
        <w:t>ir</w:t>
      </w:r>
      <w:r w:rsidR="00BF39BB" w:rsidRPr="001B3BB8">
        <w:rPr>
          <w:rFonts w:ascii="Times New Roman" w:hAnsi="Times New Roman"/>
          <w:sz w:val="24"/>
          <w:szCs w:val="24"/>
        </w:rPr>
        <w:t xml:space="preserve"> + gerúndio:</w:t>
      </w:r>
    </w:p>
    <w:p w14:paraId="48133F09" w14:textId="77777777" w:rsidR="00BF39BB" w:rsidRPr="00675EC3" w:rsidRDefault="00BF39BB" w:rsidP="006E6B45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675EC3">
        <w:rPr>
          <w:rFonts w:ascii="Times New Roman" w:hAnsi="Times New Roman"/>
          <w:sz w:val="23"/>
          <w:szCs w:val="23"/>
        </w:rPr>
        <w:t xml:space="preserve">Ca tu noit' e dia senpr' </w:t>
      </w:r>
      <w:r w:rsidRPr="00675EC3">
        <w:rPr>
          <w:rFonts w:ascii="Times New Roman" w:hAnsi="Times New Roman"/>
          <w:b/>
          <w:sz w:val="23"/>
          <w:szCs w:val="23"/>
        </w:rPr>
        <w:t>estás rogando</w:t>
      </w:r>
      <w:r w:rsidRPr="00675EC3">
        <w:rPr>
          <w:rFonts w:ascii="Times New Roman" w:hAnsi="Times New Roman"/>
          <w:sz w:val="23"/>
          <w:szCs w:val="23"/>
        </w:rPr>
        <w:t xml:space="preserve"> teu Fill' [CSM020]</w:t>
      </w:r>
    </w:p>
    <w:p w14:paraId="25661908" w14:textId="77777777" w:rsidR="00BF39BB" w:rsidRPr="00675EC3" w:rsidRDefault="00BF39BB" w:rsidP="006E6B45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E quantas donas eu vi, des quando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me foi d' aqui, punhei de as cousir,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 xml:space="preserve">e poilas vi, </w:t>
      </w:r>
      <w:r w:rsidRPr="00675EC3">
        <w:rPr>
          <w:rFonts w:ascii="Times New Roman" w:hAnsi="Times New Roman"/>
          <w:b/>
          <w:sz w:val="23"/>
          <w:szCs w:val="23"/>
        </w:rPr>
        <w:t>estive </w:t>
      </w:r>
      <w:r w:rsidRPr="00675EC3">
        <w:rPr>
          <w:rStyle w:val="hit"/>
          <w:rFonts w:ascii="Times New Roman" w:hAnsi="Times New Roman"/>
          <w:b/>
          <w:sz w:val="23"/>
          <w:szCs w:val="23"/>
        </w:rPr>
        <w:t>cuidando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en vós, senhor [CAM245]</w:t>
      </w:r>
    </w:p>
    <w:p w14:paraId="58DB1CCC" w14:textId="77777777" w:rsidR="00BF39BB" w:rsidRPr="00675EC3" w:rsidRDefault="00BF39BB" w:rsidP="006E6B45">
      <w:pPr>
        <w:pStyle w:val="PargrafodaLista"/>
        <w:numPr>
          <w:ilvl w:val="0"/>
          <w:numId w:val="4"/>
        </w:numPr>
        <w:spacing w:before="120"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675EC3">
        <w:rPr>
          <w:rFonts w:ascii="Times New Roman" w:hAnsi="Times New Roman"/>
          <w:sz w:val="23"/>
          <w:szCs w:val="23"/>
        </w:rPr>
        <w:t xml:space="preserve">Vi coteifes de gram brio en’o meio do estio </w:t>
      </w:r>
      <w:r w:rsidRPr="00675EC3">
        <w:rPr>
          <w:rFonts w:ascii="Times New Roman" w:hAnsi="Times New Roman"/>
          <w:b/>
          <w:sz w:val="23"/>
          <w:szCs w:val="23"/>
        </w:rPr>
        <w:t>estar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b/>
          <w:sz w:val="23"/>
          <w:szCs w:val="23"/>
        </w:rPr>
        <w:t>tremendo</w:t>
      </w:r>
      <w:r w:rsidRPr="00675EC3">
        <w:rPr>
          <w:rFonts w:ascii="Times New Roman" w:hAnsi="Times New Roman"/>
          <w:sz w:val="23"/>
          <w:szCs w:val="23"/>
        </w:rPr>
        <w:t xml:space="preserve"> sem frio [CEM050]</w:t>
      </w:r>
    </w:p>
    <w:p w14:paraId="68ECB698" w14:textId="7A8A7A88" w:rsidR="00BF39BB" w:rsidRPr="001B3BB8" w:rsidRDefault="006E6B45" w:rsidP="001B3BB8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BB8">
        <w:rPr>
          <w:rFonts w:ascii="Times New Roman" w:hAnsi="Times New Roman"/>
          <w:sz w:val="24"/>
          <w:szCs w:val="24"/>
        </w:rPr>
        <w:t>Como visto</w:t>
      </w:r>
      <w:r w:rsidR="00BF39BB" w:rsidRPr="001B3BB8">
        <w:rPr>
          <w:rFonts w:ascii="Times New Roman" w:hAnsi="Times New Roman"/>
          <w:sz w:val="24"/>
          <w:szCs w:val="24"/>
        </w:rPr>
        <w:t>, neste perí</w:t>
      </w:r>
      <w:r w:rsidRPr="001B3BB8">
        <w:rPr>
          <w:rFonts w:ascii="Times New Roman" w:hAnsi="Times New Roman"/>
          <w:sz w:val="24"/>
          <w:szCs w:val="24"/>
        </w:rPr>
        <w:t>o</w:t>
      </w:r>
      <w:r w:rsidR="00BF39BB" w:rsidRPr="001B3BB8">
        <w:rPr>
          <w:rFonts w:ascii="Times New Roman" w:hAnsi="Times New Roman"/>
          <w:sz w:val="24"/>
          <w:szCs w:val="24"/>
        </w:rPr>
        <w:t xml:space="preserve">do, </w:t>
      </w:r>
      <w:r w:rsidR="00F8436D">
        <w:rPr>
          <w:rFonts w:ascii="Times New Roman" w:hAnsi="Times New Roman"/>
          <w:sz w:val="24"/>
          <w:szCs w:val="24"/>
        </w:rPr>
        <w:t xml:space="preserve">é possível encontrar também o </w:t>
      </w:r>
      <w:r w:rsidR="00F8436D" w:rsidRPr="001B3BB8">
        <w:rPr>
          <w:rFonts w:ascii="Times New Roman" w:hAnsi="Times New Roman"/>
          <w:sz w:val="24"/>
          <w:szCs w:val="24"/>
        </w:rPr>
        <w:t xml:space="preserve">verbo </w:t>
      </w:r>
      <w:r w:rsidR="00F8436D" w:rsidRPr="001B3BB8">
        <w:rPr>
          <w:rFonts w:ascii="Times New Roman" w:hAnsi="Times New Roman"/>
          <w:i/>
          <w:sz w:val="24"/>
          <w:szCs w:val="24"/>
        </w:rPr>
        <w:t>ser</w:t>
      </w:r>
      <w:r w:rsidR="00F8436D" w:rsidRPr="001B3BB8">
        <w:rPr>
          <w:rFonts w:ascii="Times New Roman" w:hAnsi="Times New Roman"/>
          <w:sz w:val="24"/>
          <w:szCs w:val="24"/>
        </w:rPr>
        <w:t xml:space="preserve"> (&lt; </w:t>
      </w:r>
      <w:proofErr w:type="spellStart"/>
      <w:r w:rsidR="00F8436D" w:rsidRPr="001B3BB8">
        <w:rPr>
          <w:rFonts w:ascii="Times New Roman" w:hAnsi="Times New Roman"/>
          <w:i/>
          <w:sz w:val="24"/>
          <w:szCs w:val="24"/>
        </w:rPr>
        <w:t>sedere</w:t>
      </w:r>
      <w:proofErr w:type="spellEnd"/>
      <w:r w:rsidR="00F8436D" w:rsidRPr="001B3BB8">
        <w:rPr>
          <w:rFonts w:ascii="Times New Roman" w:hAnsi="Times New Roman"/>
          <w:sz w:val="24"/>
          <w:szCs w:val="24"/>
        </w:rPr>
        <w:t>)</w:t>
      </w:r>
      <w:r w:rsidR="00F8436D">
        <w:rPr>
          <w:rFonts w:ascii="Times New Roman" w:hAnsi="Times New Roman"/>
          <w:sz w:val="24"/>
          <w:szCs w:val="24"/>
        </w:rPr>
        <w:t xml:space="preserve"> n</w:t>
      </w:r>
      <w:r w:rsidR="00EE099B">
        <w:rPr>
          <w:rFonts w:ascii="Times New Roman" w:hAnsi="Times New Roman"/>
          <w:sz w:val="24"/>
          <w:szCs w:val="24"/>
        </w:rPr>
        <w:t xml:space="preserve">este </w:t>
      </w:r>
      <w:r w:rsidR="00BF39BB" w:rsidRPr="001B3BB8">
        <w:rPr>
          <w:rFonts w:ascii="Times New Roman" w:hAnsi="Times New Roman"/>
          <w:sz w:val="24"/>
          <w:szCs w:val="24"/>
        </w:rPr>
        <w:t>género</w:t>
      </w:r>
      <w:r w:rsidR="00256368">
        <w:rPr>
          <w:rFonts w:ascii="Times New Roman" w:hAnsi="Times New Roman"/>
          <w:sz w:val="24"/>
          <w:szCs w:val="24"/>
        </w:rPr>
        <w:t xml:space="preserve"> de construções</w:t>
      </w:r>
      <w:r w:rsidR="00BF39BB" w:rsidRPr="001B3BB8">
        <w:rPr>
          <w:rFonts w:ascii="Times New Roman" w:hAnsi="Times New Roman"/>
          <w:sz w:val="24"/>
          <w:szCs w:val="24"/>
        </w:rPr>
        <w:t xml:space="preserve">. Em português contemporâneo, esta construção é impossível, admitindo-se apenas o verbo </w:t>
      </w:r>
      <w:r w:rsidR="00BF39BB" w:rsidRPr="001B3BB8">
        <w:rPr>
          <w:rFonts w:ascii="Times New Roman" w:hAnsi="Times New Roman"/>
          <w:i/>
          <w:sz w:val="24"/>
          <w:szCs w:val="24"/>
        </w:rPr>
        <w:t>estar</w:t>
      </w:r>
      <w:r w:rsidR="00BF39BB" w:rsidRPr="001B3BB8">
        <w:rPr>
          <w:rFonts w:ascii="Times New Roman" w:hAnsi="Times New Roman"/>
          <w:sz w:val="24"/>
          <w:szCs w:val="24"/>
        </w:rPr>
        <w:t>: «Os dois verbos [</w:t>
      </w:r>
      <w:r w:rsidR="00BF39BB" w:rsidRPr="001B3BB8">
        <w:rPr>
          <w:rFonts w:ascii="Times New Roman" w:hAnsi="Times New Roman"/>
          <w:i/>
          <w:sz w:val="24"/>
          <w:szCs w:val="24"/>
        </w:rPr>
        <w:t>ser</w:t>
      </w:r>
      <w:r w:rsidR="00BF39BB" w:rsidRPr="001B3BB8">
        <w:rPr>
          <w:rFonts w:ascii="Times New Roman" w:hAnsi="Times New Roman"/>
          <w:sz w:val="24"/>
          <w:szCs w:val="24"/>
        </w:rPr>
        <w:t xml:space="preserve"> e </w:t>
      </w:r>
      <w:r w:rsidR="00BF39BB" w:rsidRPr="001B3BB8">
        <w:rPr>
          <w:rFonts w:ascii="Times New Roman" w:hAnsi="Times New Roman"/>
          <w:i/>
          <w:sz w:val="24"/>
          <w:szCs w:val="24"/>
        </w:rPr>
        <w:t>estar</w:t>
      </w:r>
      <w:r w:rsidR="00BF39BB" w:rsidRPr="001B3BB8">
        <w:rPr>
          <w:rFonts w:ascii="Times New Roman" w:hAnsi="Times New Roman"/>
          <w:sz w:val="24"/>
          <w:szCs w:val="24"/>
        </w:rPr>
        <w:t xml:space="preserve">] ocorrem no mesmo tipo </w:t>
      </w:r>
      <w:r w:rsidR="00BF39BB" w:rsidRPr="001B3BB8">
        <w:rPr>
          <w:rFonts w:ascii="Times New Roman" w:hAnsi="Times New Roman"/>
          <w:sz w:val="24"/>
          <w:szCs w:val="24"/>
        </w:rPr>
        <w:lastRenderedPageBreak/>
        <w:t xml:space="preserve">de construções sintáticas, excetuando-se as chamadas perífrases de progressivo, em que apenas se admite </w:t>
      </w:r>
      <w:r w:rsidR="00BF39BB" w:rsidRPr="001B3BB8">
        <w:rPr>
          <w:rFonts w:ascii="Times New Roman" w:hAnsi="Times New Roman"/>
          <w:i/>
          <w:sz w:val="24"/>
          <w:szCs w:val="24"/>
        </w:rPr>
        <w:t>estar</w:t>
      </w:r>
      <w:r w:rsidR="00BF39BB" w:rsidRPr="001B3BB8">
        <w:rPr>
          <w:rFonts w:ascii="Times New Roman" w:hAnsi="Times New Roman"/>
          <w:sz w:val="24"/>
          <w:szCs w:val="24"/>
        </w:rPr>
        <w:t xml:space="preserve"> (cf. O João está / *é a trabalhar / trabalhando).» (B</w:t>
      </w:r>
      <w:r w:rsidRPr="001B3BB8">
        <w:rPr>
          <w:rFonts w:ascii="Times New Roman" w:hAnsi="Times New Roman"/>
          <w:sz w:val="24"/>
          <w:szCs w:val="24"/>
        </w:rPr>
        <w:t>ROCARDO</w:t>
      </w:r>
      <w:r w:rsidR="00BF39BB" w:rsidRPr="001B3BB8">
        <w:rPr>
          <w:rFonts w:ascii="Times New Roman" w:hAnsi="Times New Roman"/>
          <w:sz w:val="24"/>
          <w:szCs w:val="24"/>
        </w:rPr>
        <w:t>, 2014</w:t>
      </w:r>
      <w:r w:rsidRPr="001B3BB8">
        <w:rPr>
          <w:rFonts w:ascii="Times New Roman" w:hAnsi="Times New Roman"/>
          <w:sz w:val="24"/>
          <w:szCs w:val="24"/>
        </w:rPr>
        <w:t xml:space="preserve">, p. </w:t>
      </w:r>
      <w:r w:rsidR="00BF39BB" w:rsidRPr="001B3BB8">
        <w:rPr>
          <w:rFonts w:ascii="Times New Roman" w:hAnsi="Times New Roman"/>
          <w:sz w:val="24"/>
          <w:szCs w:val="24"/>
        </w:rPr>
        <w:t xml:space="preserve">97). </w:t>
      </w:r>
    </w:p>
    <w:p w14:paraId="5C25C20E" w14:textId="77777777" w:rsidR="00BF39BB" w:rsidRPr="001B3BB8" w:rsidRDefault="00EE099B" w:rsidP="001B3BB8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</w:t>
      </w:r>
      <w:r w:rsidR="00BF39BB" w:rsidRPr="001B3BB8">
        <w:rPr>
          <w:rFonts w:ascii="Times New Roman" w:hAnsi="Times New Roman"/>
          <w:sz w:val="24"/>
          <w:szCs w:val="24"/>
        </w:rPr>
        <w:t xml:space="preserve"> Lopes </w:t>
      </w:r>
      <w:r w:rsidR="00A8453C">
        <w:rPr>
          <w:rFonts w:ascii="Times New Roman" w:hAnsi="Times New Roman"/>
          <w:sz w:val="24"/>
          <w:szCs w:val="24"/>
        </w:rPr>
        <w:t>e</w:t>
      </w:r>
      <w:r w:rsidR="00BF39BB" w:rsidRPr="001B3BB8">
        <w:rPr>
          <w:rFonts w:ascii="Times New Roman" w:hAnsi="Times New Roman"/>
          <w:sz w:val="24"/>
          <w:szCs w:val="24"/>
        </w:rPr>
        <w:t xml:space="preserve"> Brocardo (2016</w:t>
      </w:r>
      <w:r w:rsidR="006E6B45" w:rsidRPr="001B3BB8">
        <w:rPr>
          <w:rFonts w:ascii="Times New Roman" w:hAnsi="Times New Roman"/>
          <w:sz w:val="24"/>
          <w:szCs w:val="24"/>
        </w:rPr>
        <w:t xml:space="preserve">, p. </w:t>
      </w:r>
      <w:r w:rsidR="00BF39BB" w:rsidRPr="001B3BB8">
        <w:rPr>
          <w:rFonts w:ascii="Times New Roman" w:hAnsi="Times New Roman"/>
          <w:sz w:val="24"/>
          <w:szCs w:val="24"/>
        </w:rPr>
        <w:t>475) e Mattos e Silva (2008</w:t>
      </w:r>
      <w:r w:rsidR="006E6B45" w:rsidRPr="001B3B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 w:rsidR="006E6B45" w:rsidRPr="001B3BB8">
        <w:rPr>
          <w:rFonts w:ascii="Times New Roman" w:hAnsi="Times New Roman"/>
          <w:sz w:val="24"/>
          <w:szCs w:val="24"/>
        </w:rPr>
        <w:t xml:space="preserve">. </w:t>
      </w:r>
      <w:r w:rsidR="00BF39BB" w:rsidRPr="001B3BB8">
        <w:rPr>
          <w:rFonts w:ascii="Times New Roman" w:hAnsi="Times New Roman"/>
          <w:sz w:val="24"/>
          <w:szCs w:val="24"/>
        </w:rPr>
        <w:t xml:space="preserve">441-444), em construções do género </w:t>
      </w:r>
      <w:r w:rsidR="00BF39BB" w:rsidRPr="001B3BB8">
        <w:rPr>
          <w:rFonts w:ascii="Times New Roman" w:hAnsi="Times New Roman"/>
          <w:i/>
          <w:sz w:val="24"/>
          <w:szCs w:val="24"/>
        </w:rPr>
        <w:t>seer</w:t>
      </w:r>
      <w:r w:rsidR="00BF39BB" w:rsidRPr="001B3BB8">
        <w:rPr>
          <w:rFonts w:ascii="Times New Roman" w:hAnsi="Times New Roman"/>
          <w:sz w:val="24"/>
          <w:szCs w:val="24"/>
        </w:rPr>
        <w:t xml:space="preserve"> + gerúndio, o verbo </w:t>
      </w:r>
      <w:r w:rsidR="00BF39BB" w:rsidRPr="001B3BB8">
        <w:rPr>
          <w:rFonts w:ascii="Times New Roman" w:hAnsi="Times New Roman"/>
          <w:i/>
          <w:sz w:val="24"/>
          <w:szCs w:val="24"/>
        </w:rPr>
        <w:t>sedere</w:t>
      </w:r>
      <w:r w:rsidR="00BF39BB" w:rsidRPr="001B3BB8">
        <w:rPr>
          <w:rFonts w:ascii="Times New Roman" w:hAnsi="Times New Roman"/>
          <w:sz w:val="24"/>
          <w:szCs w:val="24"/>
        </w:rPr>
        <w:t xml:space="preserve">, à semelhança de </w:t>
      </w:r>
      <w:r w:rsidR="00BF39BB" w:rsidRPr="001B3BB8">
        <w:rPr>
          <w:rFonts w:ascii="Times New Roman" w:hAnsi="Times New Roman"/>
          <w:i/>
          <w:sz w:val="24"/>
          <w:szCs w:val="24"/>
        </w:rPr>
        <w:t>jazer</w:t>
      </w:r>
      <w:r w:rsidR="00BF39BB" w:rsidRPr="001B3BB8">
        <w:rPr>
          <w:rFonts w:ascii="Times New Roman" w:hAnsi="Times New Roman"/>
          <w:sz w:val="24"/>
          <w:szCs w:val="24"/>
        </w:rPr>
        <w:t>, ocorre ainda com sentido etimológico</w:t>
      </w:r>
      <w:r w:rsidR="006E6B45" w:rsidRPr="001B3B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Porém, o</w:t>
      </w:r>
      <w:r w:rsidR="00BF39BB" w:rsidRPr="001B3BB8">
        <w:rPr>
          <w:rFonts w:ascii="Times New Roman" w:hAnsi="Times New Roman"/>
          <w:sz w:val="24"/>
          <w:szCs w:val="24"/>
        </w:rPr>
        <w:t xml:space="preserve"> mesmo não se verifica nas ocorrências atestadas nestas can</w:t>
      </w:r>
      <w:r>
        <w:rPr>
          <w:rFonts w:ascii="Times New Roman" w:hAnsi="Times New Roman"/>
          <w:sz w:val="24"/>
          <w:szCs w:val="24"/>
        </w:rPr>
        <w:t>tigas</w:t>
      </w:r>
      <w:r w:rsidR="00BF39BB" w:rsidRPr="001B3BB8">
        <w:rPr>
          <w:rFonts w:ascii="Times New Roman" w:hAnsi="Times New Roman"/>
          <w:sz w:val="24"/>
          <w:szCs w:val="24"/>
        </w:rPr>
        <w:t>: das 18 ocorrências, apenas 9 aparentam permitir a leitura de ‘estar sentado’, ocorrendo as restantes 9 com o sentido genérico de ‘estar’.</w:t>
      </w:r>
    </w:p>
    <w:p w14:paraId="2F926EF3" w14:textId="66C4FB0A" w:rsidR="00BF39BB" w:rsidRPr="001B3BB8" w:rsidRDefault="00C15788" w:rsidP="001B3BB8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Repare</w:t>
      </w:r>
      <w:r w:rsidR="00BF39BB" w:rsidRPr="001B3BB8">
        <w:rPr>
          <w:rFonts w:ascii="Times New Roman" w:hAnsi="Times New Roman"/>
          <w:sz w:val="24"/>
          <w:szCs w:val="24"/>
          <w:shd w:val="clear" w:color="auto" w:fill="FFFFFF"/>
        </w:rPr>
        <w:t>-se, ainda, que este verbo ocorre frequentemente</w:t>
      </w:r>
      <w:r w:rsidR="001B3BB8" w:rsidRPr="001B3BB8">
        <w:rPr>
          <w:rFonts w:ascii="Times New Roman" w:hAnsi="Times New Roman"/>
          <w:sz w:val="24"/>
          <w:szCs w:val="24"/>
        </w:rPr>
        <w:t xml:space="preserve"> nos mesmos</w:t>
      </w:r>
      <w:r w:rsidR="00BF39BB" w:rsidRPr="001B3BB8">
        <w:rPr>
          <w:rFonts w:ascii="Times New Roman" w:hAnsi="Times New Roman"/>
          <w:sz w:val="24"/>
          <w:szCs w:val="24"/>
        </w:rPr>
        <w:t xml:space="preserve"> contextos</w:t>
      </w:r>
      <w:r>
        <w:rPr>
          <w:rFonts w:ascii="Times New Roman" w:hAnsi="Times New Roman"/>
          <w:sz w:val="24"/>
          <w:szCs w:val="24"/>
        </w:rPr>
        <w:t xml:space="preserve"> que – </w:t>
      </w:r>
      <w:r w:rsidR="00BF39BB" w:rsidRPr="001B3BB8">
        <w:rPr>
          <w:rFonts w:ascii="Times New Roman" w:hAnsi="Times New Roman"/>
          <w:sz w:val="24"/>
          <w:szCs w:val="24"/>
        </w:rPr>
        <w:t>e até a par de</w:t>
      </w:r>
      <w:r>
        <w:rPr>
          <w:rFonts w:ascii="Times New Roman" w:hAnsi="Times New Roman"/>
          <w:sz w:val="24"/>
          <w:szCs w:val="24"/>
        </w:rPr>
        <w:t xml:space="preserve"> –</w:t>
      </w:r>
      <w:r w:rsidR="00BF39BB" w:rsidRPr="001B3BB8">
        <w:rPr>
          <w:rFonts w:ascii="Times New Roman" w:hAnsi="Times New Roman"/>
          <w:sz w:val="24"/>
          <w:szCs w:val="24"/>
        </w:rPr>
        <w:t xml:space="preserve"> outros verbos que vieram a gramaticalizar</w:t>
      </w:r>
      <w:r>
        <w:rPr>
          <w:rFonts w:ascii="Times New Roman" w:hAnsi="Times New Roman"/>
          <w:sz w:val="24"/>
          <w:szCs w:val="24"/>
        </w:rPr>
        <w:t xml:space="preserve"> nestas construções</w:t>
      </w:r>
      <w:r w:rsidR="00BF39BB" w:rsidRPr="001B3BB8">
        <w:rPr>
          <w:rFonts w:ascii="Times New Roman" w:hAnsi="Times New Roman"/>
          <w:sz w:val="24"/>
          <w:szCs w:val="24"/>
        </w:rPr>
        <w:t xml:space="preserve">, como </w:t>
      </w:r>
      <w:r w:rsidR="00BF39BB" w:rsidRPr="001B3BB8">
        <w:rPr>
          <w:rFonts w:ascii="Times New Roman" w:hAnsi="Times New Roman"/>
          <w:i/>
          <w:sz w:val="24"/>
          <w:szCs w:val="24"/>
        </w:rPr>
        <w:t>ir</w:t>
      </w:r>
      <w:r w:rsidR="00BF39BB" w:rsidRPr="001B3BB8">
        <w:rPr>
          <w:rFonts w:ascii="Times New Roman" w:hAnsi="Times New Roman"/>
          <w:sz w:val="24"/>
          <w:szCs w:val="24"/>
        </w:rPr>
        <w:t xml:space="preserve"> e </w:t>
      </w:r>
      <w:r w:rsidR="00BF39BB" w:rsidRPr="001B3BB8">
        <w:rPr>
          <w:rFonts w:ascii="Times New Roman" w:hAnsi="Times New Roman"/>
          <w:i/>
          <w:sz w:val="24"/>
          <w:szCs w:val="24"/>
        </w:rPr>
        <w:t>estar</w:t>
      </w:r>
      <w:r w:rsidR="00BF39BB" w:rsidRPr="001B3BB8">
        <w:rPr>
          <w:rFonts w:ascii="Times New Roman" w:hAnsi="Times New Roman"/>
          <w:sz w:val="24"/>
          <w:szCs w:val="24"/>
        </w:rPr>
        <w:t xml:space="preserve">, ou que estão a passar pelo processo de gramaticalização, como </w:t>
      </w:r>
      <w:r w:rsidR="00BF39BB" w:rsidRPr="001B3BB8">
        <w:rPr>
          <w:rFonts w:ascii="Times New Roman" w:hAnsi="Times New Roman"/>
          <w:i/>
          <w:sz w:val="24"/>
          <w:szCs w:val="24"/>
        </w:rPr>
        <w:t>andar</w:t>
      </w:r>
      <w:r w:rsidR="00BF39BB" w:rsidRPr="001B3BB8">
        <w:rPr>
          <w:rStyle w:val="Refdenotaderodap"/>
          <w:rFonts w:ascii="Times New Roman" w:hAnsi="Times New Roman"/>
          <w:sz w:val="24"/>
          <w:szCs w:val="24"/>
        </w:rPr>
        <w:footnoteReference w:id="8"/>
      </w:r>
      <w:r w:rsidR="00BF39BB" w:rsidRPr="001B3BB8">
        <w:rPr>
          <w:rFonts w:ascii="Times New Roman" w:hAnsi="Times New Roman"/>
          <w:sz w:val="24"/>
          <w:szCs w:val="24"/>
        </w:rPr>
        <w:t>.</w:t>
      </w:r>
      <w:r w:rsidR="00BF39BB" w:rsidRPr="001B3BB8">
        <w:rPr>
          <w:rFonts w:ascii="Times New Roman" w:hAnsi="Times New Roman"/>
          <w:sz w:val="24"/>
          <w:szCs w:val="24"/>
          <w:shd w:val="clear" w:color="auto" w:fill="FFFFFF"/>
        </w:rPr>
        <w:t xml:space="preserve"> Note-se, por exemplo, que todos estes verbos ocorrem a par de “cui</w:t>
      </w:r>
      <w:r>
        <w:rPr>
          <w:rFonts w:ascii="Times New Roman" w:hAnsi="Times New Roman"/>
          <w:sz w:val="24"/>
          <w:szCs w:val="24"/>
          <w:shd w:val="clear" w:color="auto" w:fill="FFFFFF"/>
        </w:rPr>
        <w:t>dando</w:t>
      </w:r>
      <w:r w:rsidR="00BF39BB" w:rsidRPr="001B3BB8">
        <w:rPr>
          <w:rFonts w:ascii="Times New Roman" w:hAnsi="Times New Roman"/>
          <w:sz w:val="24"/>
          <w:szCs w:val="24"/>
          <w:shd w:val="clear" w:color="auto" w:fill="FFFFFF"/>
        </w:rPr>
        <w:t>”:</w:t>
      </w:r>
    </w:p>
    <w:p w14:paraId="1FB72E48" w14:textId="77777777" w:rsidR="00BF39BB" w:rsidRPr="001B3BB8" w:rsidRDefault="00BF39BB" w:rsidP="001B3BB8">
      <w:pPr>
        <w:pStyle w:val="PargrafodaLista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675EC3">
        <w:rPr>
          <w:rFonts w:ascii="Times New Roman" w:hAnsi="Times New Roman"/>
          <w:sz w:val="23"/>
          <w:szCs w:val="23"/>
        </w:rPr>
        <w:t xml:space="preserve">Tod' aquesto </w:t>
      </w:r>
      <w:r w:rsidRPr="00675EC3">
        <w:rPr>
          <w:rFonts w:ascii="Times New Roman" w:hAnsi="Times New Roman"/>
          <w:b/>
          <w:sz w:val="23"/>
          <w:szCs w:val="23"/>
        </w:rPr>
        <w:t>foi cuidando</w:t>
      </w:r>
      <w:r w:rsidRPr="00675EC3">
        <w:rPr>
          <w:rFonts w:ascii="Times New Roman" w:hAnsi="Times New Roman"/>
          <w:sz w:val="23"/>
          <w:szCs w:val="23"/>
        </w:rPr>
        <w:t xml:space="preserve"> mentre </w:t>
      </w:r>
      <w:r w:rsidRPr="00675EC3">
        <w:rPr>
          <w:rFonts w:ascii="Times New Roman" w:hAnsi="Times New Roman"/>
          <w:b/>
          <w:sz w:val="23"/>
          <w:szCs w:val="23"/>
        </w:rPr>
        <w:t>siia comendo</w:t>
      </w:r>
      <w:r w:rsidRPr="00675EC3">
        <w:rPr>
          <w:rFonts w:ascii="Times New Roman" w:hAnsi="Times New Roman"/>
          <w:sz w:val="23"/>
          <w:szCs w:val="23"/>
        </w:rPr>
        <w:t xml:space="preserve"> [CSM045]</w:t>
      </w:r>
    </w:p>
    <w:p w14:paraId="51773701" w14:textId="77777777" w:rsidR="00BF39BB" w:rsidRPr="00675EC3" w:rsidRDefault="00BF39BB" w:rsidP="001B3BB8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75EC3">
        <w:rPr>
          <w:rFonts w:ascii="Times New Roman" w:hAnsi="Times New Roman"/>
          <w:sz w:val="23"/>
          <w:szCs w:val="23"/>
        </w:rPr>
        <w:t>Amigas,</w:t>
      </w:r>
      <w:r w:rsidRPr="00675EC3">
        <w:rPr>
          <w:rStyle w:val="apple-converted-space"/>
          <w:rFonts w:ascii="Times New Roman" w:hAnsi="Times New Roman"/>
          <w:sz w:val="23"/>
          <w:szCs w:val="23"/>
        </w:rPr>
        <w:t> </w:t>
      </w:r>
      <w:r w:rsidRPr="00675EC3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675EC3">
        <w:rPr>
          <w:rStyle w:val="apple-converted-space"/>
          <w:rFonts w:ascii="Times New Roman" w:hAnsi="Times New Roman"/>
          <w:b/>
          <w:sz w:val="23"/>
          <w:szCs w:val="23"/>
        </w:rPr>
        <w:t> </w:t>
      </w:r>
      <w:r w:rsidRPr="00675EC3">
        <w:rPr>
          <w:rFonts w:ascii="Times New Roman" w:hAnsi="Times New Roman"/>
          <w:b/>
          <w:sz w:val="23"/>
          <w:szCs w:val="23"/>
        </w:rPr>
        <w:t>cuidando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no meu amigo, [CAmi354]</w:t>
      </w:r>
    </w:p>
    <w:p w14:paraId="6585F9B4" w14:textId="77777777" w:rsidR="00BF39BB" w:rsidRPr="00675EC3" w:rsidRDefault="00BF39BB" w:rsidP="001B3BB8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Amigo, preguntar vos ei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 xml:space="preserve">en que </w:t>
      </w:r>
      <w:r w:rsidRPr="00675EC3">
        <w:rPr>
          <w:rFonts w:ascii="Times New Roman" w:hAnsi="Times New Roman"/>
          <w:b/>
          <w:sz w:val="23"/>
          <w:szCs w:val="23"/>
          <w:shd w:val="clear" w:color="auto" w:fill="FFFFFF"/>
        </w:rPr>
        <w:t>andades </w:t>
      </w:r>
      <w:r w:rsidRPr="00675EC3">
        <w:rPr>
          <w:rStyle w:val="hit"/>
          <w:rFonts w:ascii="Times New Roman" w:hAnsi="Times New Roman"/>
          <w:b/>
          <w:sz w:val="23"/>
          <w:szCs w:val="23"/>
        </w:rPr>
        <w:t>cuidando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 xml:space="preserve">pois que </w:t>
      </w:r>
      <w:r w:rsidRPr="00675EC3">
        <w:rPr>
          <w:rFonts w:ascii="Times New Roman" w:hAnsi="Times New Roman"/>
          <w:b/>
          <w:sz w:val="23"/>
          <w:szCs w:val="23"/>
          <w:shd w:val="clear" w:color="auto" w:fill="FFFFFF"/>
        </w:rPr>
        <w:t>andades chorando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 xml:space="preserve"> [CAmi160]</w:t>
      </w:r>
    </w:p>
    <w:p w14:paraId="5FC94E26" w14:textId="3CFDD586" w:rsidR="00BF39BB" w:rsidRPr="001B3BB8" w:rsidRDefault="00BF39BB" w:rsidP="001B3BB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3BB8">
        <w:rPr>
          <w:rFonts w:ascii="Times New Roman" w:hAnsi="Times New Roman"/>
          <w:sz w:val="24"/>
          <w:szCs w:val="24"/>
          <w:shd w:val="clear" w:color="auto" w:fill="FFFFFF"/>
        </w:rPr>
        <w:t xml:space="preserve">Como afirmado, em 50% das ocorrências atestadas, o verbo </w:t>
      </w:r>
      <w:r w:rsidRPr="001B3BB8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Pr="001B3BB8">
        <w:rPr>
          <w:rFonts w:ascii="Times New Roman" w:hAnsi="Times New Roman"/>
          <w:sz w:val="24"/>
          <w:szCs w:val="24"/>
          <w:shd w:val="clear" w:color="auto" w:fill="FFFFFF"/>
        </w:rPr>
        <w:t xml:space="preserve"> aparenta conservar ainda o sentido postural de ‘estar sentado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>’ –</w:t>
      </w:r>
      <w:r w:rsidR="00A8453C">
        <w:rPr>
          <w:rFonts w:ascii="Times New Roman" w:hAnsi="Times New Roman"/>
          <w:sz w:val="24"/>
          <w:szCs w:val="24"/>
          <w:shd w:val="clear" w:color="auto" w:fill="FFFFFF"/>
        </w:rPr>
        <w:t xml:space="preserve"> por exemplo,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 xml:space="preserve"> (21) e (22)</w:t>
      </w:r>
      <w:r w:rsidR="001B3BB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>Nos restantes casos</w:t>
      </w:r>
      <w:r w:rsidRPr="001B3BB8">
        <w:rPr>
          <w:rFonts w:ascii="Times New Roman" w:hAnsi="Times New Roman"/>
          <w:sz w:val="24"/>
          <w:szCs w:val="24"/>
          <w:shd w:val="clear" w:color="auto" w:fill="FFFFFF"/>
        </w:rPr>
        <w:t>, apenas uma leitura de ‘estar’ parece ser possível, sobretudo quando este ocorre no mesmo género de contextos em que aqueles verbos que vieram a gramaticalizar, gerando perífrases aspetuais, também ocorrem frequentemente</w:t>
      </w:r>
      <w:r w:rsid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– (23) e (24)</w:t>
      </w:r>
      <w:r w:rsidR="0077688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76888">
        <w:rPr>
          <w:rFonts w:ascii="Times New Roman" w:hAnsi="Times New Roman"/>
          <w:sz w:val="24"/>
          <w:szCs w:val="24"/>
        </w:rPr>
        <w:t>Note-se, assim, que o</w:t>
      </w:r>
      <w:r w:rsidR="00776888" w:rsidRPr="001B3BB8">
        <w:rPr>
          <w:rFonts w:ascii="Times New Roman" w:hAnsi="Times New Roman"/>
          <w:sz w:val="24"/>
          <w:szCs w:val="24"/>
        </w:rPr>
        <w:t xml:space="preserve"> verbo </w:t>
      </w:r>
      <w:proofErr w:type="spellStart"/>
      <w:r w:rsidR="00776888" w:rsidRPr="001B3BB8">
        <w:rPr>
          <w:rFonts w:ascii="Times New Roman" w:hAnsi="Times New Roman"/>
          <w:i/>
          <w:sz w:val="24"/>
          <w:szCs w:val="24"/>
        </w:rPr>
        <w:t>sedere</w:t>
      </w:r>
      <w:proofErr w:type="spellEnd"/>
      <w:r w:rsidR="00776888" w:rsidRPr="001B3BB8">
        <w:rPr>
          <w:rFonts w:ascii="Times New Roman" w:hAnsi="Times New Roman"/>
          <w:sz w:val="24"/>
          <w:szCs w:val="24"/>
        </w:rPr>
        <w:t xml:space="preserve">, apresenta uma tendência consideravelmente superior para conservar o sentido etimológico </w:t>
      </w:r>
      <w:r w:rsidR="00776888">
        <w:rPr>
          <w:rFonts w:ascii="Times New Roman" w:hAnsi="Times New Roman"/>
          <w:sz w:val="24"/>
          <w:szCs w:val="24"/>
        </w:rPr>
        <w:t xml:space="preserve">em comparação </w:t>
      </w:r>
      <w:r w:rsidR="00776888" w:rsidRPr="001B3BB8">
        <w:rPr>
          <w:rFonts w:ascii="Times New Roman" w:hAnsi="Times New Roman"/>
          <w:sz w:val="24"/>
          <w:szCs w:val="24"/>
        </w:rPr>
        <w:t>ao que se verifica nos restantes contextos</w:t>
      </w:r>
      <w:r w:rsidR="00AD6A0D">
        <w:rPr>
          <w:rFonts w:ascii="Times New Roman" w:hAnsi="Times New Roman"/>
          <w:sz w:val="24"/>
          <w:szCs w:val="24"/>
        </w:rPr>
        <w:t>:</w:t>
      </w:r>
    </w:p>
    <w:p w14:paraId="48C7E6E3" w14:textId="77777777" w:rsidR="00BF39BB" w:rsidRPr="00814427" w:rsidRDefault="00BF39BB" w:rsidP="00D21424">
      <w:pPr>
        <w:pStyle w:val="PargrafodaLista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814427">
        <w:rPr>
          <w:rFonts w:ascii="Times New Roman" w:hAnsi="Times New Roman"/>
          <w:sz w:val="23"/>
          <w:szCs w:val="23"/>
        </w:rPr>
        <w:t>Ond' ave~o que un dia ambos</w:t>
      </w:r>
      <w:r w:rsidRPr="00814427">
        <w:rPr>
          <w:rFonts w:ascii="Times New Roman" w:hAnsi="Times New Roman"/>
          <w:b/>
          <w:sz w:val="23"/>
          <w:szCs w:val="23"/>
        </w:rPr>
        <w:t xml:space="preserve"> jantando</w:t>
      </w:r>
      <w:r w:rsidRPr="00814427">
        <w:rPr>
          <w:rFonts w:ascii="Times New Roman" w:hAnsi="Times New Roman"/>
          <w:sz w:val="23"/>
          <w:szCs w:val="23"/>
        </w:rPr>
        <w:t> </w:t>
      </w:r>
      <w:r w:rsidRPr="00814427">
        <w:rPr>
          <w:rFonts w:ascii="Times New Roman" w:hAnsi="Times New Roman"/>
          <w:b/>
          <w:sz w:val="23"/>
          <w:szCs w:val="23"/>
        </w:rPr>
        <w:t>siiam</w:t>
      </w:r>
      <w:r w:rsidRPr="00814427">
        <w:rPr>
          <w:rFonts w:ascii="Times New Roman" w:hAnsi="Times New Roman"/>
          <w:sz w:val="23"/>
          <w:szCs w:val="23"/>
        </w:rPr>
        <w:t xml:space="preserve"> e que todo-los sergentes, foras aquele, servian [CSM067]</w:t>
      </w:r>
    </w:p>
    <w:p w14:paraId="37F17F90" w14:textId="77777777" w:rsidR="00BF39BB" w:rsidRPr="00814427" w:rsidRDefault="00BF39BB" w:rsidP="00D21424">
      <w:pPr>
        <w:pStyle w:val="PargrafodaLista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814427">
        <w:rPr>
          <w:rFonts w:ascii="Times New Roman" w:hAnsi="Times New Roman"/>
          <w:sz w:val="23"/>
          <w:szCs w:val="23"/>
        </w:rPr>
        <w:t>U </w:t>
      </w:r>
      <w:r w:rsidRPr="00814427">
        <w:rPr>
          <w:rFonts w:ascii="Times New Roman" w:hAnsi="Times New Roman"/>
          <w:b/>
          <w:sz w:val="23"/>
          <w:szCs w:val="23"/>
        </w:rPr>
        <w:t>seyam</w:t>
      </w:r>
      <w:r w:rsidRPr="00814427">
        <w:rPr>
          <w:rFonts w:ascii="Times New Roman" w:hAnsi="Times New Roman"/>
          <w:sz w:val="23"/>
          <w:szCs w:val="23"/>
        </w:rPr>
        <w:t> </w:t>
      </w:r>
      <w:r w:rsidRPr="00814427">
        <w:rPr>
          <w:rFonts w:ascii="Times New Roman" w:hAnsi="Times New Roman"/>
          <w:b/>
          <w:sz w:val="23"/>
          <w:szCs w:val="23"/>
        </w:rPr>
        <w:t>comendo</w:t>
      </w:r>
      <w:r w:rsidRPr="00814427">
        <w:rPr>
          <w:rFonts w:ascii="Times New Roman" w:hAnsi="Times New Roman"/>
          <w:sz w:val="23"/>
          <w:szCs w:val="23"/>
        </w:rPr>
        <w:t xml:space="preserve"> cabo daquela fonte, [CSM057]</w:t>
      </w:r>
    </w:p>
    <w:p w14:paraId="46B77CC5" w14:textId="77777777" w:rsidR="00BF39BB" w:rsidRPr="00814427" w:rsidRDefault="00BF39BB" w:rsidP="00D21424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14427">
        <w:rPr>
          <w:rStyle w:val="hit"/>
          <w:rFonts w:ascii="Times New Roman" w:hAnsi="Times New Roman"/>
          <w:b/>
          <w:sz w:val="23"/>
          <w:szCs w:val="23"/>
        </w:rPr>
        <w:t>And</w:t>
      </w:r>
      <w:r w:rsidRPr="00814427">
        <w:rPr>
          <w:rFonts w:ascii="Times New Roman" w:hAnsi="Times New Roman"/>
          <w:sz w:val="23"/>
          <w:szCs w:val="23"/>
        </w:rPr>
        <w:t>’</w:t>
      </w:r>
      <w:r w:rsidRPr="00814427">
        <w:rPr>
          <w:rStyle w:val="hit"/>
          <w:rFonts w:ascii="Times New Roman" w:hAnsi="Times New Roman"/>
          <w:sz w:val="23"/>
          <w:szCs w:val="23"/>
        </w:rPr>
        <w:t>eu</w:t>
      </w:r>
      <w:r w:rsidRPr="00814427">
        <w:rPr>
          <w:rFonts w:ascii="Times New Roman" w:hAnsi="Times New Roman"/>
          <w:sz w:val="23"/>
          <w:szCs w:val="23"/>
        </w:rPr>
        <w:t> </w:t>
      </w:r>
      <w:r w:rsidRPr="00814427">
        <w:rPr>
          <w:rStyle w:val="hit"/>
          <w:rFonts w:ascii="Times New Roman" w:hAnsi="Times New Roman"/>
          <w:b/>
          <w:sz w:val="23"/>
          <w:szCs w:val="23"/>
        </w:rPr>
        <w:t>morrend</w:t>
      </w:r>
      <w:r w:rsidRPr="00814427">
        <w:rPr>
          <w:rFonts w:ascii="Times New Roman" w:hAnsi="Times New Roman"/>
          <w:sz w:val="23"/>
          <w:szCs w:val="23"/>
        </w:rPr>
        <w:t>’</w:t>
      </w:r>
      <w:r w:rsidRPr="00814427">
        <w:rPr>
          <w:rStyle w:val="hit"/>
          <w:rFonts w:ascii="Times New Roman" w:hAnsi="Times New Roman"/>
          <w:sz w:val="23"/>
          <w:szCs w:val="23"/>
        </w:rPr>
        <w:t>e</w:t>
      </w:r>
      <w:r w:rsidRPr="00814427">
        <w:rPr>
          <w:rFonts w:ascii="Times New Roman" w:hAnsi="Times New Roman"/>
          <w:sz w:val="23"/>
          <w:szCs w:val="23"/>
        </w:rPr>
        <w:t> </w:t>
      </w:r>
      <w:r w:rsidRPr="00814427">
        <w:rPr>
          <w:rStyle w:val="hit"/>
          <w:rFonts w:ascii="Times New Roman" w:hAnsi="Times New Roman"/>
          <w:b/>
          <w:sz w:val="23"/>
          <w:szCs w:val="23"/>
        </w:rPr>
        <w:t>morrendo</w:t>
      </w:r>
      <w:r w:rsidRPr="00814427">
        <w:rPr>
          <w:rFonts w:ascii="Times New Roman" w:hAnsi="Times New Roman"/>
          <w:b/>
          <w:sz w:val="23"/>
          <w:szCs w:val="23"/>
        </w:rPr>
        <w:t> </w:t>
      </w:r>
      <w:r w:rsidRPr="00814427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814427">
        <w:rPr>
          <w:rFonts w:ascii="Times New Roman" w:hAnsi="Times New Roman"/>
          <w:sz w:val="23"/>
          <w:szCs w:val="23"/>
        </w:rPr>
        <w:t xml:space="preserve">, </w:t>
      </w:r>
      <w:r w:rsidRPr="00814427">
        <w:rPr>
          <w:rStyle w:val="hit"/>
          <w:rFonts w:ascii="Times New Roman" w:hAnsi="Times New Roman"/>
          <w:sz w:val="23"/>
          <w:szCs w:val="23"/>
        </w:rPr>
        <w:t>e</w:t>
      </w:r>
      <w:r w:rsidRPr="00814427">
        <w:rPr>
          <w:rFonts w:ascii="Times New Roman" w:hAnsi="Times New Roman"/>
          <w:sz w:val="23"/>
          <w:szCs w:val="23"/>
        </w:rPr>
        <w:t xml:space="preserve"> el tem sempr’o cono sobejo, </w:t>
      </w:r>
      <w:r w:rsidRPr="00814427">
        <w:rPr>
          <w:rStyle w:val="hit"/>
          <w:rFonts w:ascii="Times New Roman" w:hAnsi="Times New Roman"/>
          <w:sz w:val="23"/>
          <w:szCs w:val="23"/>
        </w:rPr>
        <w:t>e</w:t>
      </w:r>
      <w:r w:rsidRPr="00814427">
        <w:rPr>
          <w:rFonts w:ascii="Times New Roman" w:hAnsi="Times New Roman"/>
          <w:sz w:val="23"/>
          <w:szCs w:val="23"/>
        </w:rPr>
        <w:t> lazero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-</w:t>
      </w:r>
      <w:r w:rsidRPr="00814427">
        <w:rPr>
          <w:rFonts w:ascii="Times New Roman" w:hAnsi="Times New Roman"/>
          <w:sz w:val="23"/>
          <w:szCs w:val="23"/>
        </w:rPr>
        <w:t>m’</w:t>
      </w:r>
      <w:r w:rsidRPr="00814427">
        <w:rPr>
          <w:rStyle w:val="hit"/>
          <w:rFonts w:ascii="Times New Roman" w:hAnsi="Times New Roman"/>
          <w:sz w:val="23"/>
          <w:szCs w:val="23"/>
        </w:rPr>
        <w:t>eu</w:t>
      </w:r>
      <w:r w:rsidRPr="00814427">
        <w:rPr>
          <w:rFonts w:ascii="Times New Roman" w:hAnsi="Times New Roman"/>
          <w:sz w:val="23"/>
          <w:szCs w:val="23"/>
        </w:rPr>
        <w:t> mal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. [CEM167]</w:t>
      </w:r>
    </w:p>
    <w:p w14:paraId="083A7A05" w14:textId="77777777" w:rsidR="00BF39BB" w:rsidRPr="00814427" w:rsidRDefault="00BF39BB" w:rsidP="00D21424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Style w:val="hit"/>
          <w:rFonts w:ascii="Times New Roman" w:hAnsi="Times New Roman"/>
          <w:b/>
          <w:sz w:val="23"/>
          <w:szCs w:val="23"/>
        </w:rPr>
      </w:pP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A mais fremosa de quantas vejo</w:t>
      </w:r>
      <w:r w:rsidRPr="00814427">
        <w:rPr>
          <w:rFonts w:ascii="Times New Roman" w:hAnsi="Times New Roman"/>
          <w:sz w:val="23"/>
          <w:szCs w:val="23"/>
        </w:rPr>
        <w:t xml:space="preserve"> 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en Santaren, e que mais desejo,</w:t>
      </w:r>
      <w:r w:rsidRPr="00814427">
        <w:rPr>
          <w:rFonts w:ascii="Times New Roman" w:hAnsi="Times New Roman"/>
          <w:sz w:val="23"/>
          <w:szCs w:val="23"/>
        </w:rPr>
        <w:t xml:space="preserve"> 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 xml:space="preserve">e en que sempre </w:t>
      </w:r>
      <w:r w:rsidRPr="00814427">
        <w:rPr>
          <w:rFonts w:ascii="Times New Roman" w:hAnsi="Times New Roman"/>
          <w:b/>
          <w:sz w:val="23"/>
          <w:szCs w:val="23"/>
        </w:rPr>
        <w:t>cuidando</w:t>
      </w:r>
      <w:r w:rsidRPr="00814427">
        <w:rPr>
          <w:rStyle w:val="apple-converted-space"/>
          <w:rFonts w:ascii="Times New Roman" w:hAnsi="Times New Roman"/>
          <w:b/>
          <w:sz w:val="23"/>
          <w:szCs w:val="23"/>
        </w:rPr>
        <w:t> </w:t>
      </w:r>
      <w:r w:rsidRPr="00814427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, non ch' a direi, mais direi-ch', amigo:</w:t>
      </w:r>
      <w:r w:rsidRPr="00814427">
        <w:rPr>
          <w:rFonts w:ascii="Times New Roman" w:hAnsi="Times New Roman"/>
          <w:sz w:val="23"/>
          <w:szCs w:val="23"/>
        </w:rPr>
        <w:t xml:space="preserve"> 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ay Sentirigo! ay Sentirigo!</w:t>
      </w:r>
      <w:r w:rsidRPr="00814427">
        <w:rPr>
          <w:rFonts w:ascii="Times New Roman" w:hAnsi="Times New Roman"/>
          <w:sz w:val="23"/>
          <w:szCs w:val="23"/>
        </w:rPr>
        <w:t xml:space="preserve"> </w:t>
      </w:r>
      <w:r w:rsidRPr="00814427">
        <w:rPr>
          <w:rFonts w:ascii="Times New Roman" w:hAnsi="Times New Roman"/>
          <w:sz w:val="23"/>
          <w:szCs w:val="23"/>
          <w:shd w:val="clear" w:color="auto" w:fill="FFFFFF"/>
        </w:rPr>
        <w:t>al é Alfanx' e al Seserigo!</w:t>
      </w:r>
      <w:r w:rsidRPr="00814427">
        <w:rPr>
          <w:rFonts w:ascii="Times New Roman" w:hAnsi="Times New Roman"/>
          <w:sz w:val="23"/>
          <w:szCs w:val="23"/>
        </w:rPr>
        <w:t xml:space="preserve"> [CAM621]</w:t>
      </w:r>
    </w:p>
    <w:p w14:paraId="4667CD3C" w14:textId="6ABC233A" w:rsidR="00BF39BB" w:rsidRPr="009F7C52" w:rsidRDefault="00BF39BB" w:rsidP="009F7C5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Considerando que neste período o verbo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já havia dessemantizado completamente e que o seu uso com sentido etimológico era pouco frequente</w:t>
      </w:r>
      <w:r w:rsidR="00DC3406">
        <w:rPr>
          <w:rFonts w:ascii="Times New Roman" w:hAnsi="Times New Roman"/>
          <w:sz w:val="24"/>
          <w:szCs w:val="24"/>
          <w:shd w:val="clear" w:color="auto" w:fill="FFFFFF"/>
        </w:rPr>
        <w:t>, constituindo uma marca arcaizante do género textual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, é sugestivo que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neste género de construções, estas formas apresentem </w:t>
      </w:r>
      <w:r w:rsidR="00256368">
        <w:rPr>
          <w:rFonts w:ascii="Times New Roman" w:hAnsi="Times New Roman"/>
          <w:sz w:val="24"/>
          <w:szCs w:val="24"/>
          <w:shd w:val="clear" w:color="auto" w:fill="FFFFFF"/>
        </w:rPr>
        <w:t>uma tendência superior para conservar o seu sentido etimológico</w:t>
      </w:r>
      <w:r w:rsidR="00776888">
        <w:rPr>
          <w:rFonts w:ascii="Times New Roman" w:hAnsi="Times New Roman"/>
          <w:sz w:val="24"/>
          <w:szCs w:val="24"/>
          <w:shd w:val="clear" w:color="auto" w:fill="FFFFFF"/>
        </w:rPr>
        <w:t>. Repare</w:t>
      </w:r>
      <w:r w:rsidR="00A43D7A" w:rsidRPr="00A43D7A">
        <w:rPr>
          <w:rFonts w:ascii="Times New Roman" w:hAnsi="Times New Roman"/>
          <w:sz w:val="24"/>
          <w:szCs w:val="24"/>
          <w:shd w:val="clear" w:color="auto" w:fill="FFFFFF"/>
        </w:rPr>
        <w:t xml:space="preserve">-se, por exemplo, que das 57 ocorrências atestadas de formas derivadas de </w:t>
      </w:r>
      <w:proofErr w:type="spellStart"/>
      <w:r w:rsidR="00A43D7A" w:rsidRPr="00A43D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sedere</w:t>
      </w:r>
      <w:proofErr w:type="spellEnd"/>
      <w:r w:rsidR="00A43D7A" w:rsidRPr="00A4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presente do indicativo, apenas uma conserva nitidamente o sentido etimológico: «Per </w:t>
      </w:r>
      <w:proofErr w:type="spellStart"/>
      <w:r w:rsidR="00A43D7A" w:rsidRPr="00A43D7A">
        <w:rPr>
          <w:rFonts w:ascii="Times New Roman" w:hAnsi="Times New Roman" w:cs="Times New Roman"/>
          <w:sz w:val="24"/>
          <w:szCs w:val="24"/>
          <w:shd w:val="clear" w:color="auto" w:fill="FFFFFF"/>
        </w:rPr>
        <w:t>quant’eu</w:t>
      </w:r>
      <w:proofErr w:type="spellEnd"/>
      <w:r w:rsidR="00A43D7A" w:rsidRPr="00A4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vejo, perco-me desejo, hei coita e pesar; se </w:t>
      </w:r>
      <w:proofErr w:type="spellStart"/>
      <w:r w:rsidR="00A43D7A" w:rsidRPr="00A43D7A">
        <w:rPr>
          <w:rFonts w:ascii="Times New Roman" w:hAnsi="Times New Roman" w:cs="Times New Roman"/>
          <w:sz w:val="24"/>
          <w:szCs w:val="24"/>
          <w:shd w:val="clear" w:color="auto" w:fill="FFFFFF"/>
        </w:rPr>
        <w:t>and’ou</w:t>
      </w:r>
      <w:proofErr w:type="spellEnd"/>
      <w:r w:rsidR="00A43D7A" w:rsidRPr="00A43D7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43D7A" w:rsidRPr="00A43D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sejo</w:t>
      </w:r>
      <w:proofErr w:type="spellEnd"/>
      <w:r w:rsidR="00A43D7A" w:rsidRPr="00A43D7A">
        <w:rPr>
          <w:rFonts w:ascii="Times New Roman" w:hAnsi="Times New Roman" w:cs="Times New Roman"/>
          <w:sz w:val="24"/>
          <w:szCs w:val="24"/>
          <w:shd w:val="clear" w:color="auto" w:fill="FFFFFF"/>
        </w:rPr>
        <w:t>» [CEM241]</w:t>
      </w:r>
      <w:r w:rsidR="009F7C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395236" w14:textId="04829D82" w:rsidR="00BF39BB" w:rsidRPr="00D21424" w:rsidRDefault="00BF39BB" w:rsidP="00D21424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Parece, assim, ser o caso que este processo está a atuar em dois sentidos </w:t>
      </w:r>
      <w:r w:rsidR="0009511D">
        <w:rPr>
          <w:rFonts w:ascii="Times New Roman" w:hAnsi="Times New Roman"/>
          <w:sz w:val="24"/>
          <w:szCs w:val="24"/>
          <w:shd w:val="clear" w:color="auto" w:fill="FFFFFF"/>
        </w:rPr>
        <w:t>inversos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: por um lado, estes dados sugerem que este verbo está a passar por um processo de gramaticalização, o que, de acordo com </w:t>
      </w:r>
      <w:r w:rsidR="009F7C52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quadro de estudos</w:t>
      </w:r>
      <w:r w:rsidR="009F7C52">
        <w:rPr>
          <w:rFonts w:ascii="Times New Roman" w:hAnsi="Times New Roman"/>
          <w:sz w:val="24"/>
          <w:szCs w:val="24"/>
          <w:shd w:val="clear" w:color="auto" w:fill="FFFFFF"/>
        </w:rPr>
        <w:t xml:space="preserve"> da gramaticalização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é uma 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ideia plausível, uma vez que este não só ocorria em contextos em que já outros verbos tinham gramaticalizado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ou estavam em processo de gramaticalização</w:t>
      </w:r>
      <w:r w:rsidR="00C15788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tornando-se verbos auxiliares; como está tipologicamente próximo desses: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(&lt;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stare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– ‘estar em pé’);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jazer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(&lt;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jacere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– ‘estar deitado’);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andar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(&lt;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ambulare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– ‘andar’) 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ir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(paradigma supletivo que integra formas de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ire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vadere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0D13AC2D" w14:textId="22DD2959" w:rsidR="00BF39BB" w:rsidRPr="00D21424" w:rsidRDefault="00BF39BB" w:rsidP="00D21424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Por outro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 xml:space="preserve"> lado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tanto o verbo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ser 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(&lt;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) como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jazer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apresentam uma tendência </w:t>
      </w:r>
      <w:r w:rsidR="00256368">
        <w:rPr>
          <w:rFonts w:ascii="Times New Roman" w:hAnsi="Times New Roman"/>
          <w:sz w:val="24"/>
          <w:szCs w:val="24"/>
          <w:shd w:val="clear" w:color="auto" w:fill="FFFFFF"/>
        </w:rPr>
        <w:t xml:space="preserve">superior 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para conservar o sentido etimológico neste género</w:t>
      </w:r>
      <w:r w:rsidR="00000F90">
        <w:rPr>
          <w:rFonts w:ascii="Times New Roman" w:hAnsi="Times New Roman"/>
          <w:sz w:val="24"/>
          <w:szCs w:val="24"/>
          <w:shd w:val="clear" w:color="auto" w:fill="FFFFFF"/>
        </w:rPr>
        <w:t xml:space="preserve"> de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construções. Possivelmente, tal poderá dever-se ao facto de estas formas estarem a competir diretamente em termos semânticos com uma construção já gramaticalizada: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+ gerúndio. Note-se que, perdendo o valor postural original, estes verbos passam a exprimir, genericamente, ‘estar’: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stare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‘estar em pé’;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‘estar sentado’; 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iacere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‘estar deitado’. O mesmo já não sucede com os restantes verbos auxiliares –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andar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ir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e, também, posteriormente,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vir 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>–, que nestas construções apresentam (ou viriam a apresentar) diferentes matizes aspetuais</w:t>
      </w:r>
      <w:r w:rsidRPr="00D21424">
        <w:rPr>
          <w:rStyle w:val="Refdenotaderodap"/>
          <w:rFonts w:ascii="Times New Roman" w:hAnsi="Times New Roman"/>
          <w:sz w:val="24"/>
          <w:szCs w:val="24"/>
          <w:shd w:val="clear" w:color="auto" w:fill="FFFFFF"/>
        </w:rPr>
        <w:footnoteReference w:id="9"/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515AAD60" w14:textId="68566341" w:rsidR="00225621" w:rsidRDefault="00BF39BB" w:rsidP="00225621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Investigou-se, ainda, se formas derivadas de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podem ocorrer neste género de construções e verificou-se que, numa amostra de 200 cantigas – de CEM001 a CEM100 e de CSM001 a CSM100 –, não foi possível encontrar uma única construção deste género com </w:t>
      </w:r>
      <w:r w:rsidR="009C4EC0">
        <w:rPr>
          <w:rFonts w:ascii="Times New Roman" w:hAnsi="Times New Roman"/>
          <w:sz w:val="24"/>
          <w:szCs w:val="24"/>
          <w:shd w:val="clear" w:color="auto" w:fill="FFFFFF"/>
        </w:rPr>
        <w:t xml:space="preserve">formas </w:t>
      </w:r>
      <w:r w:rsidR="005362F7">
        <w:rPr>
          <w:rFonts w:ascii="Times New Roman" w:hAnsi="Times New Roman"/>
          <w:sz w:val="24"/>
          <w:szCs w:val="24"/>
          <w:shd w:val="clear" w:color="auto" w:fill="FFFFFF"/>
        </w:rPr>
        <w:t>de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. Parece, assim, ser o caso que as formas derivadas de </w:t>
      </w:r>
      <w:r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estão proibidas neste tipo de construções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. É um dado bastante sugestivo que neste género de construções, a par dos verbos </w:t>
      </w:r>
      <w:r w:rsidR="00225621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25621">
        <w:rPr>
          <w:rFonts w:ascii="Times New Roman" w:hAnsi="Times New Roman"/>
          <w:i/>
          <w:sz w:val="24"/>
          <w:szCs w:val="24"/>
          <w:shd w:val="clear" w:color="auto" w:fill="FFFFFF"/>
        </w:rPr>
        <w:t>andar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25621" w:rsidRPr="00225621">
        <w:rPr>
          <w:rFonts w:ascii="Times New Roman" w:hAnsi="Times New Roman"/>
          <w:i/>
          <w:sz w:val="24"/>
          <w:szCs w:val="24"/>
          <w:shd w:val="clear" w:color="auto" w:fill="FFFFFF"/>
        </w:rPr>
        <w:t>jazer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r w:rsidR="00225621" w:rsidRPr="00225621">
        <w:rPr>
          <w:rFonts w:ascii="Times New Roman" w:hAnsi="Times New Roman"/>
          <w:i/>
          <w:sz w:val="24"/>
          <w:szCs w:val="24"/>
          <w:shd w:val="clear" w:color="auto" w:fill="FFFFFF"/>
        </w:rPr>
        <w:t>ir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>aos quais existe um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valor de transitoriedade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 xml:space="preserve"> associado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– surjam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 xml:space="preserve"> as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formas de </w:t>
      </w:r>
      <w:proofErr w:type="spellStart"/>
      <w:r w:rsidR="00225621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proofErr w:type="spellEnd"/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e estejam proibidas formas de </w:t>
      </w:r>
      <w:r w:rsidR="00225621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>. Tal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 xml:space="preserve"> poderá, novamente, sugerir uma oposição entre estes dois paradigmas em termos de marcação de um valor de transitoriedade, por oposição ao de permanência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 xml:space="preserve"> associado às formas de </w:t>
      </w:r>
      <w:r w:rsidR="00FD64AF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="0022562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0E6BB0A" w14:textId="3DBA4A1B" w:rsidR="00BF39BB" w:rsidRDefault="00225621" w:rsidP="00FF2713">
      <w:pPr>
        <w:spacing w:before="120" w:after="24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Para além disto,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>este é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também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o único contexto sintático, em português contemporâneo,</w:t>
      </w:r>
      <w:r w:rsid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em que formas de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ser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não são admitidas, por comparação a formas de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>ste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dado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permite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FD64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consolidar a hipótese de que, de facto, formas derivadas de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estariam mais próximas do verbo </w:t>
      </w:r>
      <w:proofErr w:type="gramStart"/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B6A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>podendo</w:t>
      </w:r>
      <w:proofErr w:type="gramEnd"/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deste modo, ter sido responsáveis pela sobreposição do paradigma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ser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ao paradigma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estar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em português antigo.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Assim, a análise destas formas nesta construção permite evidenciar não só uma proximidade entre formas derivadas de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sedere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, como também a sua competição, o que poderá ter determinado eventualmente que formas derivadas de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caíssem em desuso nos casos em que existiam formas derivadas de ambos os paradigmas (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>esse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 xml:space="preserve">), e uma posterior consolidação da oposição </w:t>
      </w:r>
      <w:r w:rsidR="00BF39BB" w:rsidRPr="00D214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ser/estar </w:t>
      </w:r>
      <w:r w:rsidR="00BF39BB" w:rsidRPr="00D21424">
        <w:rPr>
          <w:rFonts w:ascii="Times New Roman" w:hAnsi="Times New Roman"/>
          <w:sz w:val="24"/>
          <w:szCs w:val="24"/>
          <w:shd w:val="clear" w:color="auto" w:fill="FFFFFF"/>
        </w:rPr>
        <w:t>em termos dos valores marcados.</w:t>
      </w:r>
    </w:p>
    <w:p w14:paraId="16D0CCF2" w14:textId="77777777" w:rsidR="00C61FAE" w:rsidRPr="001C3C29" w:rsidRDefault="00C61FAE" w:rsidP="00C61FAE">
      <w:pPr>
        <w:pStyle w:val="PargrafodaLista"/>
        <w:numPr>
          <w:ilvl w:val="1"/>
          <w:numId w:val="3"/>
        </w:numPr>
        <w:spacing w:before="120"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Sedere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+ part</w:t>
      </w:r>
      <w:r w:rsidR="00FE0045">
        <w:rPr>
          <w:rFonts w:ascii="Times New Roman" w:hAnsi="Times New Roman" w:cs="Times New Roman"/>
          <w:b/>
          <w:sz w:val="24"/>
          <w:szCs w:val="24"/>
        </w:rPr>
        <w:t>icípio passado / adjetivo</w:t>
      </w:r>
    </w:p>
    <w:p w14:paraId="63531B68" w14:textId="77777777" w:rsidR="00FE0045" w:rsidRPr="00FE0045" w:rsidRDefault="00FE0045" w:rsidP="00FE00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0045">
        <w:rPr>
          <w:rFonts w:ascii="Times New Roman" w:hAnsi="Times New Roman"/>
          <w:sz w:val="24"/>
          <w:szCs w:val="24"/>
        </w:rPr>
        <w:t xml:space="preserve">Verifica-se, ainda, que este verbo ocorre em construções com particípio passado. A questão da categorização </w:t>
      </w:r>
      <w:r w:rsidR="005362F7">
        <w:rPr>
          <w:rFonts w:ascii="Times New Roman" w:hAnsi="Times New Roman"/>
          <w:sz w:val="24"/>
          <w:szCs w:val="24"/>
        </w:rPr>
        <w:t>dos particípios passados</w:t>
      </w:r>
      <w:r w:rsidRPr="00FE0045">
        <w:rPr>
          <w:rFonts w:ascii="Times New Roman" w:hAnsi="Times New Roman"/>
          <w:sz w:val="24"/>
          <w:szCs w:val="24"/>
        </w:rPr>
        <w:t xml:space="preserve"> tem sido bastante debatida, devido ao facto de estes poderem funcionar como adjetivos</w:t>
      </w:r>
      <w:r w:rsidR="005362F7">
        <w:rPr>
          <w:rFonts w:ascii="Times New Roman" w:hAnsi="Times New Roman"/>
          <w:sz w:val="24"/>
          <w:szCs w:val="24"/>
        </w:rPr>
        <w:t xml:space="preserve"> – razão pela qual se mantém aqui a formulação “particípio passado/adjetivo”</w:t>
      </w:r>
      <w:r w:rsidRPr="00FE0045">
        <w:rPr>
          <w:rFonts w:ascii="Times New Roman" w:hAnsi="Times New Roman"/>
          <w:sz w:val="24"/>
          <w:szCs w:val="24"/>
        </w:rPr>
        <w:t>. Brito (2003</w:t>
      </w:r>
      <w:r w:rsidR="005362F7">
        <w:rPr>
          <w:rFonts w:ascii="Times New Roman" w:hAnsi="Times New Roman"/>
          <w:sz w:val="24"/>
          <w:szCs w:val="24"/>
        </w:rPr>
        <w:t xml:space="preserve">, p. </w:t>
      </w:r>
      <w:r w:rsidRPr="00FE0045">
        <w:rPr>
          <w:rFonts w:ascii="Times New Roman" w:hAnsi="Times New Roman"/>
          <w:sz w:val="24"/>
          <w:szCs w:val="24"/>
        </w:rPr>
        <w:t xml:space="preserve">374-375), por exemplo, é uma das autoras que aponta para vários aspetos em que os particípios partilham propriedades </w:t>
      </w:r>
      <w:r w:rsidRPr="00FE0045">
        <w:rPr>
          <w:rFonts w:ascii="Times New Roman" w:hAnsi="Times New Roman"/>
          <w:sz w:val="24"/>
          <w:szCs w:val="24"/>
        </w:rPr>
        <w:lastRenderedPageBreak/>
        <w:t>com adjetivos: surgem em posição predicativa ou atributiva, podem ser modificados por expressões de grau, apresentam marcas de género e número, podem ser substituídos pelo clítico demonstrativo -</w:t>
      </w:r>
      <w:r w:rsidRPr="00FE0045">
        <w:rPr>
          <w:rFonts w:ascii="Times New Roman" w:hAnsi="Times New Roman"/>
          <w:i/>
          <w:sz w:val="24"/>
          <w:szCs w:val="24"/>
        </w:rPr>
        <w:t xml:space="preserve">o </w:t>
      </w:r>
      <w:r w:rsidRPr="00FE0045">
        <w:rPr>
          <w:rFonts w:ascii="Times New Roman" w:hAnsi="Times New Roman"/>
          <w:sz w:val="24"/>
          <w:szCs w:val="24"/>
        </w:rPr>
        <w:t>em frases predicativas, admitem diminutivos, etc</w:t>
      </w:r>
      <w:r w:rsidRPr="00FE0045">
        <w:rPr>
          <w:rFonts w:ascii="Times New Roman" w:hAnsi="Times New Roman"/>
          <w:i/>
          <w:sz w:val="24"/>
          <w:szCs w:val="24"/>
        </w:rPr>
        <w:t>.</w:t>
      </w:r>
    </w:p>
    <w:p w14:paraId="064F472A" w14:textId="77777777" w:rsidR="00FE0045" w:rsidRPr="00FE0045" w:rsidRDefault="00FE0045" w:rsidP="00FE00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0045">
        <w:rPr>
          <w:rFonts w:ascii="Times New Roman" w:hAnsi="Times New Roman"/>
          <w:sz w:val="24"/>
          <w:szCs w:val="24"/>
        </w:rPr>
        <w:t xml:space="preserve">Autores como Duarte e Oliveira (2010) sugerem uma tipologia tripartida dos particípios com base em Embick (2004): particípios eventivos, que ocorrem com </w:t>
      </w:r>
      <w:r w:rsidRPr="00FE0045">
        <w:rPr>
          <w:rFonts w:ascii="Times New Roman" w:hAnsi="Times New Roman"/>
          <w:i/>
          <w:sz w:val="24"/>
          <w:szCs w:val="24"/>
        </w:rPr>
        <w:t>ser</w:t>
      </w:r>
      <w:r w:rsidRPr="00FE0045">
        <w:rPr>
          <w:rFonts w:ascii="Times New Roman" w:hAnsi="Times New Roman"/>
          <w:sz w:val="24"/>
          <w:szCs w:val="24"/>
        </w:rPr>
        <w:t xml:space="preserve"> nas passivas verbais; particípios resultativos, que ocorrem com </w:t>
      </w:r>
      <w:r w:rsidRPr="00FE0045">
        <w:rPr>
          <w:rFonts w:ascii="Times New Roman" w:hAnsi="Times New Roman"/>
          <w:i/>
          <w:sz w:val="24"/>
          <w:szCs w:val="24"/>
        </w:rPr>
        <w:t>ficar</w:t>
      </w:r>
      <w:r w:rsidRPr="00FE0045">
        <w:rPr>
          <w:rFonts w:ascii="Times New Roman" w:hAnsi="Times New Roman"/>
          <w:sz w:val="24"/>
          <w:szCs w:val="24"/>
        </w:rPr>
        <w:t xml:space="preserve">; e particípios estativos, que ocorrem com </w:t>
      </w:r>
      <w:r w:rsidRPr="00FE0045">
        <w:rPr>
          <w:rFonts w:ascii="Times New Roman" w:hAnsi="Times New Roman"/>
          <w:i/>
          <w:sz w:val="24"/>
          <w:szCs w:val="24"/>
        </w:rPr>
        <w:t>estar</w:t>
      </w:r>
      <w:r w:rsidRPr="00FE0045">
        <w:rPr>
          <w:rFonts w:ascii="Times New Roman" w:hAnsi="Times New Roman"/>
          <w:sz w:val="24"/>
          <w:szCs w:val="24"/>
        </w:rPr>
        <w:t xml:space="preserve">. Enquanto os particípios eventivos se distinguem dos resultativos e estativos por conterem uma componente agentiva, os particípios estativos distinguem-se dos eventivos e resultativos pela ausência de uma componente eventiva </w:t>
      </w:r>
      <w:r w:rsidR="005C7A59">
        <w:rPr>
          <w:rFonts w:ascii="Times New Roman" w:hAnsi="Times New Roman"/>
          <w:sz w:val="24"/>
          <w:szCs w:val="24"/>
        </w:rPr>
        <w:t xml:space="preserve">associada a uma </w:t>
      </w:r>
      <w:r w:rsidRPr="00FE0045">
        <w:rPr>
          <w:rFonts w:ascii="Times New Roman" w:hAnsi="Times New Roman"/>
          <w:sz w:val="24"/>
          <w:szCs w:val="24"/>
        </w:rPr>
        <w:t xml:space="preserve">mudança de estado. </w:t>
      </w:r>
    </w:p>
    <w:p w14:paraId="2A69DCB1" w14:textId="77777777" w:rsidR="00FE0045" w:rsidRPr="00FE0045" w:rsidRDefault="00FE0045" w:rsidP="00FE00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0045">
        <w:rPr>
          <w:rFonts w:ascii="Times New Roman" w:hAnsi="Times New Roman"/>
          <w:sz w:val="24"/>
          <w:szCs w:val="24"/>
        </w:rPr>
        <w:t xml:space="preserve">Assim, segundo estes autores, associada às passivas verbais com </w:t>
      </w:r>
      <w:r w:rsidRPr="00FE0045">
        <w:rPr>
          <w:rFonts w:ascii="Times New Roman" w:hAnsi="Times New Roman"/>
          <w:i/>
          <w:sz w:val="24"/>
          <w:szCs w:val="24"/>
        </w:rPr>
        <w:t>ser</w:t>
      </w:r>
      <w:r w:rsidRPr="00FE0045">
        <w:rPr>
          <w:rFonts w:ascii="Times New Roman" w:hAnsi="Times New Roman"/>
          <w:sz w:val="24"/>
          <w:szCs w:val="24"/>
        </w:rPr>
        <w:t xml:space="preserve"> temos a agentividade e, portanto, a possibilidade de realização do agente da passiva, compare-se:</w:t>
      </w:r>
    </w:p>
    <w:p w14:paraId="3A444240" w14:textId="4DE8F32A" w:rsidR="00FE0045" w:rsidRPr="00FE0045" w:rsidRDefault="009E23D8" w:rsidP="00FE0045">
      <w:pPr>
        <w:numPr>
          <w:ilvl w:val="0"/>
          <w:numId w:val="4"/>
        </w:numPr>
        <w:spacing w:before="120" w:after="120" w:line="240" w:lineRule="auto"/>
        <w:ind w:left="993" w:hanging="426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FE0045" w:rsidRPr="00FE0045">
        <w:rPr>
          <w:rFonts w:ascii="Times New Roman" w:hAnsi="Times New Roman"/>
          <w:sz w:val="23"/>
          <w:szCs w:val="23"/>
        </w:rPr>
        <w:t>a. A janela é aberta pelo segurança.</w:t>
      </w:r>
    </w:p>
    <w:p w14:paraId="67AE63D2" w14:textId="7CC56F8A" w:rsidR="00FE0045" w:rsidRPr="00FE0045" w:rsidRDefault="009E23D8" w:rsidP="00FE0045">
      <w:pPr>
        <w:spacing w:before="120" w:after="120" w:line="240" w:lineRule="auto"/>
        <w:ind w:left="99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FE0045" w:rsidRPr="00FE0045">
        <w:rPr>
          <w:rFonts w:ascii="Times New Roman" w:hAnsi="Times New Roman"/>
          <w:sz w:val="23"/>
          <w:szCs w:val="23"/>
        </w:rPr>
        <w:t xml:space="preserve">b. A janela está aberta *(pelo segurança). </w:t>
      </w:r>
    </w:p>
    <w:p w14:paraId="28384F93" w14:textId="3A7AC216" w:rsidR="00FE0045" w:rsidRPr="00FE0045" w:rsidRDefault="00FE0045" w:rsidP="00FE00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0045">
        <w:rPr>
          <w:rFonts w:ascii="Times New Roman" w:hAnsi="Times New Roman"/>
          <w:sz w:val="24"/>
          <w:szCs w:val="24"/>
        </w:rPr>
        <w:t xml:space="preserve">Associadas às passivas com </w:t>
      </w:r>
      <w:r w:rsidRPr="00FE0045">
        <w:rPr>
          <w:rFonts w:ascii="Times New Roman" w:hAnsi="Times New Roman"/>
          <w:i/>
          <w:sz w:val="24"/>
          <w:szCs w:val="24"/>
        </w:rPr>
        <w:t>estar</w:t>
      </w:r>
      <w:r w:rsidRPr="00FE0045">
        <w:rPr>
          <w:rFonts w:ascii="Times New Roman" w:hAnsi="Times New Roman"/>
          <w:sz w:val="24"/>
          <w:szCs w:val="24"/>
        </w:rPr>
        <w:t xml:space="preserve"> temos a </w:t>
      </w:r>
      <w:proofErr w:type="spellStart"/>
      <w:r w:rsidRPr="00FE0045">
        <w:rPr>
          <w:rFonts w:ascii="Times New Roman" w:hAnsi="Times New Roman"/>
          <w:sz w:val="24"/>
          <w:szCs w:val="24"/>
        </w:rPr>
        <w:t>tel</w:t>
      </w:r>
      <w:r w:rsidR="00000F90">
        <w:rPr>
          <w:rFonts w:ascii="Times New Roman" w:hAnsi="Times New Roman"/>
          <w:sz w:val="24"/>
          <w:szCs w:val="24"/>
        </w:rPr>
        <w:t>i</w:t>
      </w:r>
      <w:r w:rsidRPr="00FE0045">
        <w:rPr>
          <w:rFonts w:ascii="Times New Roman" w:hAnsi="Times New Roman"/>
          <w:sz w:val="24"/>
          <w:szCs w:val="24"/>
        </w:rPr>
        <w:t>cidade</w:t>
      </w:r>
      <w:proofErr w:type="spellEnd"/>
      <w:r w:rsidRPr="00FE0045">
        <w:rPr>
          <w:rFonts w:ascii="Times New Roman" w:hAnsi="Times New Roman"/>
          <w:sz w:val="24"/>
          <w:szCs w:val="24"/>
        </w:rPr>
        <w:t xml:space="preserve"> e, em particular, um foco no processo já culminado, ou seja, no estado resultativo ou consequente. Como consequência, está ausente a componente eventiva relacionada com a mudança de estado. Comparando (25a) com (25b) é possível notar que enquanto (25b) denota uma situação homogénea que exclui o ponto de culminação do evento, (25a) é uma situação não homogénea que, nas palavras de Duarte (2013, p. 440), descreve especificamente a fase dessa situação em que ocorre o processo de mudança. </w:t>
      </w:r>
    </w:p>
    <w:p w14:paraId="13517D8B" w14:textId="02110A58" w:rsidR="00FE0045" w:rsidRPr="00FE0045" w:rsidRDefault="00FE0045" w:rsidP="00FE0045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0045">
        <w:rPr>
          <w:rFonts w:ascii="Times New Roman" w:hAnsi="Times New Roman"/>
          <w:sz w:val="24"/>
          <w:szCs w:val="24"/>
        </w:rPr>
        <w:t>Em português medieval, é possível atestar a coocorrência do</w:t>
      </w:r>
      <w:r w:rsidR="004C02B9">
        <w:rPr>
          <w:rFonts w:ascii="Times New Roman" w:hAnsi="Times New Roman"/>
          <w:sz w:val="24"/>
          <w:szCs w:val="24"/>
        </w:rPr>
        <w:t>s</w:t>
      </w:r>
      <w:r w:rsidRPr="00FE0045">
        <w:rPr>
          <w:rFonts w:ascii="Times New Roman" w:hAnsi="Times New Roman"/>
          <w:sz w:val="24"/>
          <w:szCs w:val="24"/>
        </w:rPr>
        <w:t xml:space="preserve"> verbo</w:t>
      </w:r>
      <w:r w:rsidR="004C02B9">
        <w:rPr>
          <w:rFonts w:ascii="Times New Roman" w:hAnsi="Times New Roman"/>
          <w:sz w:val="24"/>
          <w:szCs w:val="24"/>
        </w:rPr>
        <w:t>s</w:t>
      </w:r>
      <w:r w:rsidRPr="00FE0045">
        <w:rPr>
          <w:rFonts w:ascii="Times New Roman" w:hAnsi="Times New Roman"/>
          <w:sz w:val="24"/>
          <w:szCs w:val="24"/>
        </w:rPr>
        <w:t xml:space="preserve"> </w:t>
      </w:r>
      <w:r w:rsidRPr="00FE0045">
        <w:rPr>
          <w:rFonts w:ascii="Times New Roman" w:hAnsi="Times New Roman"/>
          <w:i/>
          <w:sz w:val="24"/>
          <w:szCs w:val="24"/>
        </w:rPr>
        <w:t>estar</w:t>
      </w:r>
      <w:r w:rsidRPr="00FE0045">
        <w:rPr>
          <w:rFonts w:ascii="Times New Roman" w:hAnsi="Times New Roman"/>
          <w:sz w:val="24"/>
          <w:szCs w:val="24"/>
        </w:rPr>
        <w:t xml:space="preserve"> e </w:t>
      </w:r>
      <w:r w:rsidRPr="00FE0045">
        <w:rPr>
          <w:rFonts w:ascii="Times New Roman" w:hAnsi="Times New Roman"/>
          <w:i/>
          <w:sz w:val="24"/>
          <w:szCs w:val="24"/>
        </w:rPr>
        <w:t>ser</w:t>
      </w:r>
      <w:r w:rsidRPr="00FE0045">
        <w:rPr>
          <w:rFonts w:ascii="Times New Roman" w:hAnsi="Times New Roman"/>
          <w:sz w:val="24"/>
          <w:szCs w:val="24"/>
        </w:rPr>
        <w:t xml:space="preserve">, tanto de formas derivadas de </w:t>
      </w:r>
      <w:r w:rsidRPr="00FE0045">
        <w:rPr>
          <w:rFonts w:ascii="Times New Roman" w:hAnsi="Times New Roman"/>
          <w:i/>
          <w:sz w:val="24"/>
          <w:szCs w:val="24"/>
        </w:rPr>
        <w:t>esse</w:t>
      </w:r>
      <w:r w:rsidRPr="00FE0045">
        <w:rPr>
          <w:rFonts w:ascii="Times New Roman" w:hAnsi="Times New Roman"/>
          <w:sz w:val="24"/>
          <w:szCs w:val="24"/>
        </w:rPr>
        <w:t xml:space="preserve"> como de </w:t>
      </w:r>
      <w:r w:rsidRPr="00FE0045">
        <w:rPr>
          <w:rFonts w:ascii="Times New Roman" w:hAnsi="Times New Roman"/>
          <w:i/>
          <w:sz w:val="24"/>
          <w:szCs w:val="24"/>
        </w:rPr>
        <w:t>sedere</w:t>
      </w:r>
      <w:r w:rsidRPr="00FE0045">
        <w:rPr>
          <w:rFonts w:ascii="Times New Roman" w:hAnsi="Times New Roman"/>
          <w:sz w:val="24"/>
          <w:szCs w:val="24"/>
        </w:rPr>
        <w:t xml:space="preserve">, com particípio passado. Atentando em primeiro lugar nas ocorrências de </w:t>
      </w:r>
      <w:r w:rsidRPr="00FE0045">
        <w:rPr>
          <w:rFonts w:ascii="Times New Roman" w:hAnsi="Times New Roman"/>
          <w:i/>
          <w:sz w:val="24"/>
          <w:szCs w:val="24"/>
        </w:rPr>
        <w:t>ser</w:t>
      </w:r>
      <w:r w:rsidRPr="00FE0045">
        <w:rPr>
          <w:rFonts w:ascii="Times New Roman" w:hAnsi="Times New Roman"/>
          <w:sz w:val="24"/>
          <w:szCs w:val="24"/>
        </w:rPr>
        <w:t>,</w:t>
      </w:r>
      <w:r w:rsidRPr="00FE0045">
        <w:rPr>
          <w:rFonts w:ascii="Times New Roman" w:hAnsi="Times New Roman"/>
          <w:i/>
          <w:sz w:val="24"/>
          <w:szCs w:val="24"/>
        </w:rPr>
        <w:t xml:space="preserve"> </w:t>
      </w:r>
      <w:r w:rsidRPr="00FE0045">
        <w:rPr>
          <w:rFonts w:ascii="Times New Roman" w:hAnsi="Times New Roman"/>
          <w:sz w:val="24"/>
          <w:szCs w:val="24"/>
        </w:rPr>
        <w:t>Mattos e Silva (2002b</w:t>
      </w:r>
      <w:r w:rsidR="00F26D6D">
        <w:rPr>
          <w:rFonts w:ascii="Times New Roman" w:hAnsi="Times New Roman"/>
          <w:sz w:val="24"/>
          <w:szCs w:val="24"/>
        </w:rPr>
        <w:t xml:space="preserve">, p. </w:t>
      </w:r>
      <w:r w:rsidRPr="00FE0045">
        <w:rPr>
          <w:rFonts w:ascii="Times New Roman" w:hAnsi="Times New Roman"/>
          <w:sz w:val="24"/>
          <w:szCs w:val="24"/>
        </w:rPr>
        <w:t xml:space="preserve">106), ao elencar os vários usos de </w:t>
      </w:r>
      <w:r w:rsidRPr="00FE0045">
        <w:rPr>
          <w:rFonts w:ascii="Times New Roman" w:hAnsi="Times New Roman"/>
          <w:i/>
          <w:sz w:val="24"/>
          <w:szCs w:val="24"/>
        </w:rPr>
        <w:t>ser</w:t>
      </w:r>
      <w:r w:rsidRPr="00FE0045">
        <w:rPr>
          <w:rFonts w:ascii="Times New Roman" w:hAnsi="Times New Roman"/>
          <w:sz w:val="24"/>
          <w:szCs w:val="24"/>
        </w:rPr>
        <w:t xml:space="preserve"> e </w:t>
      </w:r>
      <w:r w:rsidRPr="00FE0045">
        <w:rPr>
          <w:rFonts w:ascii="Times New Roman" w:hAnsi="Times New Roman"/>
          <w:i/>
          <w:sz w:val="24"/>
          <w:szCs w:val="24"/>
        </w:rPr>
        <w:t>estar</w:t>
      </w:r>
      <w:r w:rsidRPr="00FE0045">
        <w:rPr>
          <w:rFonts w:ascii="Times New Roman" w:hAnsi="Times New Roman"/>
          <w:sz w:val="24"/>
          <w:szCs w:val="24"/>
        </w:rPr>
        <w:t xml:space="preserve"> em português medieval, nota </w:t>
      </w:r>
      <w:r w:rsidRPr="00A7021F">
        <w:rPr>
          <w:rFonts w:ascii="Times New Roman" w:hAnsi="Times New Roman"/>
          <w:sz w:val="24"/>
          <w:szCs w:val="24"/>
        </w:rPr>
        <w:t xml:space="preserve">que </w:t>
      </w:r>
      <w:r w:rsidRPr="00A7021F">
        <w:rPr>
          <w:rFonts w:ascii="Times New Roman" w:hAnsi="Times New Roman"/>
          <w:i/>
          <w:sz w:val="24"/>
          <w:szCs w:val="24"/>
        </w:rPr>
        <w:t>ser</w:t>
      </w:r>
      <w:r w:rsidRPr="00A7021F">
        <w:rPr>
          <w:rFonts w:ascii="Times New Roman" w:hAnsi="Times New Roman"/>
          <w:sz w:val="24"/>
          <w:szCs w:val="24"/>
        </w:rPr>
        <w:t xml:space="preserve"> pode coocorrer com particípio passado como formador de tempo composto de verbos intransitivos e ergativos (em variação com </w:t>
      </w:r>
      <w:r w:rsidRPr="00A7021F">
        <w:rPr>
          <w:rFonts w:ascii="Times New Roman" w:hAnsi="Times New Roman"/>
          <w:i/>
          <w:sz w:val="24"/>
          <w:szCs w:val="24"/>
        </w:rPr>
        <w:t>ter</w:t>
      </w:r>
      <w:r w:rsidRPr="00A7021F">
        <w:rPr>
          <w:rFonts w:ascii="Times New Roman" w:hAnsi="Times New Roman"/>
          <w:sz w:val="24"/>
          <w:szCs w:val="24"/>
        </w:rPr>
        <w:t xml:space="preserve"> e </w:t>
      </w:r>
      <w:r w:rsidRPr="00A7021F">
        <w:rPr>
          <w:rFonts w:ascii="Times New Roman" w:hAnsi="Times New Roman"/>
          <w:i/>
          <w:sz w:val="24"/>
          <w:szCs w:val="24"/>
        </w:rPr>
        <w:t>haver</w:t>
      </w:r>
      <w:r w:rsidRPr="00A7021F">
        <w:rPr>
          <w:rFonts w:ascii="Times New Roman" w:hAnsi="Times New Roman"/>
          <w:sz w:val="24"/>
          <w:szCs w:val="24"/>
        </w:rPr>
        <w:t>) ou como auxiliar da passiva.</w:t>
      </w:r>
      <w:r w:rsidR="00F26D6D" w:rsidRPr="00A7021F">
        <w:rPr>
          <w:rFonts w:ascii="Times New Roman" w:hAnsi="Times New Roman"/>
          <w:sz w:val="24"/>
          <w:szCs w:val="24"/>
        </w:rPr>
        <w:t xml:space="preserve"> Para</w:t>
      </w:r>
      <w:r w:rsidR="00F26D6D">
        <w:rPr>
          <w:rFonts w:ascii="Times New Roman" w:hAnsi="Times New Roman"/>
          <w:sz w:val="24"/>
          <w:szCs w:val="24"/>
        </w:rPr>
        <w:t xml:space="preserve"> além dos usos elencados por esta autora, </w:t>
      </w:r>
      <w:r w:rsidR="00F26D6D" w:rsidRPr="00F26D6D">
        <w:rPr>
          <w:rFonts w:ascii="Times New Roman" w:hAnsi="Times New Roman"/>
          <w:sz w:val="24"/>
          <w:szCs w:val="24"/>
        </w:rPr>
        <w:t xml:space="preserve">o verbo </w:t>
      </w:r>
      <w:r w:rsidR="00F26D6D" w:rsidRPr="00F26D6D">
        <w:rPr>
          <w:rFonts w:ascii="Times New Roman" w:hAnsi="Times New Roman"/>
          <w:i/>
          <w:sz w:val="24"/>
          <w:szCs w:val="24"/>
        </w:rPr>
        <w:t>ser</w:t>
      </w:r>
      <w:r w:rsidR="00F26D6D" w:rsidRPr="00F26D6D">
        <w:rPr>
          <w:rFonts w:ascii="Times New Roman" w:hAnsi="Times New Roman"/>
          <w:sz w:val="24"/>
          <w:szCs w:val="24"/>
        </w:rPr>
        <w:t xml:space="preserve"> (&lt;</w:t>
      </w:r>
      <w:r w:rsidR="00F26D6D" w:rsidRPr="00F26D6D">
        <w:rPr>
          <w:rFonts w:ascii="Times New Roman" w:hAnsi="Times New Roman"/>
          <w:i/>
          <w:sz w:val="24"/>
          <w:szCs w:val="24"/>
        </w:rPr>
        <w:t>esse</w:t>
      </w:r>
      <w:r w:rsidR="00F26D6D" w:rsidRPr="00F26D6D">
        <w:rPr>
          <w:rFonts w:ascii="Times New Roman" w:hAnsi="Times New Roman"/>
          <w:sz w:val="24"/>
          <w:szCs w:val="24"/>
        </w:rPr>
        <w:t xml:space="preserve">) ocorre ainda com o sentido de ‘estar’ em contextos equivalentes aos das passivas </w:t>
      </w:r>
      <w:r w:rsidR="00F26D6D">
        <w:rPr>
          <w:rFonts w:ascii="Times New Roman" w:hAnsi="Times New Roman"/>
          <w:sz w:val="24"/>
          <w:szCs w:val="24"/>
        </w:rPr>
        <w:t>estativa</w:t>
      </w:r>
      <w:r w:rsidR="004C02B9">
        <w:rPr>
          <w:rFonts w:ascii="Times New Roman" w:hAnsi="Times New Roman"/>
          <w:sz w:val="24"/>
          <w:szCs w:val="24"/>
        </w:rPr>
        <w:t>s</w:t>
      </w:r>
      <w:r w:rsidR="00F26D6D" w:rsidRPr="00F26D6D">
        <w:rPr>
          <w:rFonts w:ascii="Times New Roman" w:hAnsi="Times New Roman"/>
          <w:sz w:val="24"/>
          <w:szCs w:val="24"/>
        </w:rPr>
        <w:t xml:space="preserve"> em (</w:t>
      </w:r>
      <w:r w:rsidR="00F26D6D">
        <w:rPr>
          <w:rFonts w:ascii="Times New Roman" w:hAnsi="Times New Roman"/>
          <w:sz w:val="24"/>
          <w:szCs w:val="24"/>
        </w:rPr>
        <w:t>26</w:t>
      </w:r>
      <w:r w:rsidR="00F26D6D" w:rsidRPr="00F26D6D">
        <w:rPr>
          <w:rFonts w:ascii="Times New Roman" w:hAnsi="Times New Roman"/>
          <w:sz w:val="24"/>
          <w:szCs w:val="24"/>
        </w:rPr>
        <w:t>) e (</w:t>
      </w:r>
      <w:r w:rsidR="00F26D6D">
        <w:rPr>
          <w:rFonts w:ascii="Times New Roman" w:hAnsi="Times New Roman"/>
          <w:sz w:val="24"/>
          <w:szCs w:val="24"/>
        </w:rPr>
        <w:t>27</w:t>
      </w:r>
      <w:r w:rsidR="00F26D6D" w:rsidRPr="00F26D6D">
        <w:rPr>
          <w:rFonts w:ascii="Times New Roman" w:hAnsi="Times New Roman"/>
          <w:sz w:val="24"/>
          <w:szCs w:val="24"/>
        </w:rPr>
        <w:t>)</w:t>
      </w:r>
      <w:r w:rsidR="00F26D6D">
        <w:rPr>
          <w:rFonts w:ascii="Times New Roman" w:hAnsi="Times New Roman"/>
          <w:sz w:val="24"/>
          <w:szCs w:val="24"/>
        </w:rPr>
        <w:t>:</w:t>
      </w:r>
    </w:p>
    <w:p w14:paraId="3849E762" w14:textId="77777777" w:rsidR="00FE0045" w:rsidRPr="00675EC3" w:rsidRDefault="00FE0045" w:rsidP="00F26D6D">
      <w:pPr>
        <w:numPr>
          <w:ilvl w:val="0"/>
          <w:numId w:val="4"/>
        </w:numPr>
        <w:spacing w:before="120" w:after="120" w:line="240" w:lineRule="auto"/>
        <w:ind w:left="993" w:hanging="426"/>
        <w:contextualSpacing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ca mi fazedes vós em guisa tal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bem, mia senhor, que depois é meu mal;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e de tal bem nom </w:t>
      </w:r>
      <w:r w:rsidRPr="00675EC3">
        <w:rPr>
          <w:rStyle w:val="hit"/>
          <w:rFonts w:ascii="Times New Roman" w:hAnsi="Times New Roman"/>
          <w:b/>
          <w:sz w:val="23"/>
          <w:szCs w:val="23"/>
        </w:rPr>
        <w:t>sõõ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 xml:space="preserve"> eu </w:t>
      </w:r>
      <w:r w:rsidRPr="00675EC3">
        <w:rPr>
          <w:rFonts w:ascii="Times New Roman" w:hAnsi="Times New Roman"/>
          <w:b/>
          <w:sz w:val="23"/>
          <w:szCs w:val="23"/>
          <w:shd w:val="clear" w:color="auto" w:fill="FFFFFF"/>
        </w:rPr>
        <w:t>pagado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. [CEM368]</w:t>
      </w:r>
    </w:p>
    <w:p w14:paraId="063E62B0" w14:textId="77777777" w:rsidR="00FE0045" w:rsidRPr="00675EC3" w:rsidRDefault="00FE0045" w:rsidP="00F26D6D">
      <w:pPr>
        <w:numPr>
          <w:ilvl w:val="0"/>
          <w:numId w:val="4"/>
        </w:numPr>
        <w:spacing w:before="120" w:after="120" w:line="240" w:lineRule="auto"/>
        <w:ind w:left="992" w:hanging="425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D’u~a cousa </w:t>
      </w:r>
      <w:r w:rsidRPr="00675EC3">
        <w:rPr>
          <w:rStyle w:val="hit"/>
          <w:rFonts w:ascii="Times New Roman" w:hAnsi="Times New Roman"/>
          <w:b/>
          <w:sz w:val="23"/>
          <w:szCs w:val="23"/>
        </w:rPr>
        <w:t>sõõ</w:t>
      </w:r>
      <w:r w:rsidRPr="00675EC3">
        <w:rPr>
          <w:rFonts w:ascii="Times New Roman" w:hAnsi="Times New Roman"/>
          <w:b/>
          <w:sz w:val="23"/>
          <w:szCs w:val="23"/>
        </w:rPr>
        <w:t> maravilhado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que nunca vi a outre contecer: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de Pedro Bõõ, que era arriçado</w:t>
      </w:r>
      <w:r w:rsidRPr="00675EC3">
        <w:rPr>
          <w:rFonts w:ascii="Times New Roman" w:hAnsi="Times New Roman"/>
          <w:sz w:val="23"/>
          <w:szCs w:val="23"/>
        </w:rPr>
        <w:t xml:space="preserve"> </w:t>
      </w:r>
      <w:r w:rsidRPr="00675EC3">
        <w:rPr>
          <w:rFonts w:ascii="Times New Roman" w:hAnsi="Times New Roman"/>
          <w:sz w:val="23"/>
          <w:szCs w:val="23"/>
          <w:shd w:val="clear" w:color="auto" w:fill="FFFFFF"/>
        </w:rPr>
        <w:t>e bem manceb’assaz pera viver [CEM327]</w:t>
      </w:r>
    </w:p>
    <w:p w14:paraId="225CA360" w14:textId="736D89EF" w:rsidR="00FE0045" w:rsidRPr="00F26D6D" w:rsidRDefault="00FE0045" w:rsidP="00F26D6D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D6D">
        <w:rPr>
          <w:rFonts w:ascii="Times New Roman" w:hAnsi="Times New Roman"/>
          <w:sz w:val="24"/>
          <w:szCs w:val="24"/>
        </w:rPr>
        <w:t>Segundo a mesma autora (2002b</w:t>
      </w:r>
      <w:r w:rsidR="00F26D6D">
        <w:rPr>
          <w:rFonts w:ascii="Times New Roman" w:hAnsi="Times New Roman"/>
          <w:sz w:val="24"/>
          <w:szCs w:val="24"/>
        </w:rPr>
        <w:t xml:space="preserve">, p. </w:t>
      </w:r>
      <w:r w:rsidRPr="00F26D6D">
        <w:rPr>
          <w:rFonts w:ascii="Times New Roman" w:hAnsi="Times New Roman"/>
          <w:sz w:val="24"/>
          <w:szCs w:val="24"/>
        </w:rPr>
        <w:t xml:space="preserve">106), </w:t>
      </w:r>
      <w:r w:rsidR="00F26D6D">
        <w:rPr>
          <w:rFonts w:ascii="Times New Roman" w:hAnsi="Times New Roman"/>
          <w:sz w:val="24"/>
          <w:szCs w:val="24"/>
        </w:rPr>
        <w:t>também</w:t>
      </w:r>
      <w:r w:rsidR="00F3599F">
        <w:rPr>
          <w:rFonts w:ascii="Times New Roman" w:hAnsi="Times New Roman"/>
          <w:sz w:val="24"/>
          <w:szCs w:val="24"/>
        </w:rPr>
        <w:t xml:space="preserve"> o</w:t>
      </w:r>
      <w:r w:rsidRPr="00F26D6D">
        <w:rPr>
          <w:rFonts w:ascii="Times New Roman" w:hAnsi="Times New Roman"/>
          <w:sz w:val="24"/>
          <w:szCs w:val="24"/>
        </w:rPr>
        <w:t xml:space="preserve"> verbo </w:t>
      </w:r>
      <w:r w:rsidRPr="00F26D6D">
        <w:rPr>
          <w:rFonts w:ascii="Times New Roman" w:hAnsi="Times New Roman"/>
          <w:i/>
          <w:sz w:val="24"/>
          <w:szCs w:val="24"/>
        </w:rPr>
        <w:t>estar</w:t>
      </w:r>
      <w:r w:rsidRPr="00F26D6D">
        <w:rPr>
          <w:rFonts w:ascii="Times New Roman" w:hAnsi="Times New Roman"/>
          <w:sz w:val="24"/>
          <w:szCs w:val="24"/>
        </w:rPr>
        <w:t xml:space="preserve"> pode ocorrer como auxiliar aspectual, seguido de particípio passado, expressando aspeto concluído</w:t>
      </w:r>
      <w:r w:rsidR="00F26D6D">
        <w:rPr>
          <w:rFonts w:ascii="Times New Roman" w:hAnsi="Times New Roman"/>
          <w:sz w:val="24"/>
          <w:szCs w:val="24"/>
        </w:rPr>
        <w:t>, ou, n</w:t>
      </w:r>
      <w:r w:rsidRPr="00F26D6D">
        <w:rPr>
          <w:rFonts w:ascii="Times New Roman" w:hAnsi="Times New Roman"/>
          <w:sz w:val="24"/>
          <w:szCs w:val="24"/>
        </w:rPr>
        <w:t xml:space="preserve">as palavras de </w:t>
      </w:r>
      <w:r w:rsidRPr="00CE50E6">
        <w:rPr>
          <w:rFonts w:ascii="Times New Roman" w:hAnsi="Times New Roman"/>
          <w:sz w:val="24"/>
          <w:szCs w:val="24"/>
        </w:rPr>
        <w:t>Raposo (2013</w:t>
      </w:r>
      <w:r w:rsidR="00F26D6D" w:rsidRPr="00CE50E6">
        <w:rPr>
          <w:rFonts w:ascii="Times New Roman" w:hAnsi="Times New Roman"/>
          <w:sz w:val="24"/>
          <w:szCs w:val="24"/>
        </w:rPr>
        <w:t xml:space="preserve">, p. </w:t>
      </w:r>
      <w:r w:rsidRPr="00CE50E6">
        <w:rPr>
          <w:rFonts w:ascii="Times New Roman" w:hAnsi="Times New Roman"/>
          <w:sz w:val="24"/>
          <w:szCs w:val="24"/>
        </w:rPr>
        <w:t>1309)</w:t>
      </w:r>
      <w:r w:rsidRPr="00F26D6D">
        <w:rPr>
          <w:rFonts w:ascii="Times New Roman" w:hAnsi="Times New Roman"/>
          <w:sz w:val="24"/>
          <w:szCs w:val="24"/>
        </w:rPr>
        <w:t>, descrevendo um estado resultante ou consequente.</w:t>
      </w:r>
      <w:r w:rsidR="00F26D6D">
        <w:rPr>
          <w:rFonts w:ascii="Times New Roman" w:hAnsi="Times New Roman"/>
          <w:sz w:val="24"/>
          <w:szCs w:val="24"/>
        </w:rPr>
        <w:t xml:space="preserve"> </w:t>
      </w:r>
      <w:r w:rsidRPr="00F26D6D">
        <w:rPr>
          <w:rFonts w:ascii="Times New Roman" w:hAnsi="Times New Roman"/>
          <w:sz w:val="24"/>
          <w:szCs w:val="24"/>
        </w:rPr>
        <w:t xml:space="preserve">Como referido, atestam-se também formas de </w:t>
      </w:r>
      <w:r w:rsidRPr="00F26D6D">
        <w:rPr>
          <w:rFonts w:ascii="Times New Roman" w:hAnsi="Times New Roman"/>
          <w:i/>
          <w:sz w:val="24"/>
          <w:szCs w:val="24"/>
        </w:rPr>
        <w:t>sedere</w:t>
      </w:r>
      <w:r w:rsidRPr="00F26D6D">
        <w:rPr>
          <w:rFonts w:ascii="Times New Roman" w:hAnsi="Times New Roman"/>
          <w:sz w:val="24"/>
          <w:szCs w:val="24"/>
        </w:rPr>
        <w:t xml:space="preserve"> neste contexto </w:t>
      </w:r>
      <w:r w:rsidR="00F26D6D">
        <w:rPr>
          <w:rFonts w:ascii="Times New Roman" w:hAnsi="Times New Roman"/>
          <w:sz w:val="24"/>
          <w:szCs w:val="24"/>
        </w:rPr>
        <w:t>possuindo</w:t>
      </w:r>
      <w:r w:rsidRPr="00F26D6D">
        <w:rPr>
          <w:rFonts w:ascii="Times New Roman" w:hAnsi="Times New Roman"/>
          <w:sz w:val="24"/>
          <w:szCs w:val="24"/>
        </w:rPr>
        <w:t xml:space="preserve"> sempre o sentido de ‘estar’:</w:t>
      </w:r>
    </w:p>
    <w:p w14:paraId="56F45E82" w14:textId="77777777" w:rsidR="00FE0045" w:rsidRPr="00285725" w:rsidRDefault="00FE0045" w:rsidP="00F26D6D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Se m' a sela non seguir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en que</w:t>
      </w:r>
      <w:r w:rsidRPr="00285725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assentada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285725">
        <w:rPr>
          <w:rStyle w:val="hit"/>
          <w:rFonts w:ascii="Times New Roman" w:hAnsi="Times New Roman"/>
          <w:sz w:val="23"/>
          <w:szCs w:val="23"/>
        </w:rPr>
        <w:t xml:space="preserve"> [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CSM153]</w:t>
      </w:r>
    </w:p>
    <w:p w14:paraId="77DA89C0" w14:textId="77777777" w:rsidR="00FE0045" w:rsidRPr="00285725" w:rsidRDefault="00FE0045" w:rsidP="00F26D6D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eu yrei u é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aquel, e este que</w:t>
      </w:r>
      <w:r w:rsidRPr="00285725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285725">
        <w:rPr>
          <w:rStyle w:val="hit"/>
          <w:rFonts w:ascii="Times New Roman" w:hAnsi="Times New Roman"/>
          <w:b/>
          <w:sz w:val="23"/>
          <w:szCs w:val="23"/>
        </w:rPr>
        <w:t>ssé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 xml:space="preserve">aqui ben </w:t>
      </w:r>
      <w:r w:rsidRPr="005B6D6B">
        <w:rPr>
          <w:rFonts w:ascii="Times New Roman" w:hAnsi="Times New Roman"/>
          <w:b/>
          <w:sz w:val="23"/>
          <w:szCs w:val="23"/>
          <w:shd w:val="clear" w:color="auto" w:fill="FFFFFF"/>
        </w:rPr>
        <w:t>enferrollado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farei soltar. [CSM135]</w:t>
      </w:r>
    </w:p>
    <w:p w14:paraId="15E37381" w14:textId="77777777" w:rsidR="00FE0045" w:rsidRDefault="00FE0045" w:rsidP="00F26D6D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Esta capela no alcaçar é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da Santa Virgen u ficou a fe,</w:t>
      </w:r>
      <w:r w:rsidRPr="00285725">
        <w:rPr>
          <w:rFonts w:ascii="Times New Roman" w:hAnsi="Times New Roman"/>
          <w:sz w:val="23"/>
          <w:szCs w:val="23"/>
        </w:rPr>
        <w:t xml:space="preserve"> 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>e dentro hu~a ssa figura</w:t>
      </w:r>
      <w:r w:rsidRPr="00285725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5B6D6B">
        <w:rPr>
          <w:rStyle w:val="hit"/>
          <w:rFonts w:ascii="Times New Roman" w:hAnsi="Times New Roman"/>
          <w:b/>
          <w:sz w:val="23"/>
          <w:szCs w:val="23"/>
        </w:rPr>
        <w:t>sé</w:t>
      </w:r>
      <w:r w:rsidRPr="005B6D6B">
        <w:rPr>
          <w:rFonts w:ascii="Times New Roman" w:hAnsi="Times New Roman"/>
          <w:b/>
          <w:sz w:val="23"/>
          <w:szCs w:val="23"/>
        </w:rPr>
        <w:t xml:space="preserve"> </w:t>
      </w:r>
      <w:r w:rsidRPr="005B6D6B">
        <w:rPr>
          <w:rFonts w:ascii="Times New Roman" w:hAnsi="Times New Roman"/>
          <w:b/>
          <w:sz w:val="23"/>
          <w:szCs w:val="23"/>
          <w:shd w:val="clear" w:color="auto" w:fill="FFFFFF"/>
        </w:rPr>
        <w:t>feita</w:t>
      </w:r>
      <w:r w:rsidRPr="00285725">
        <w:rPr>
          <w:rFonts w:ascii="Times New Roman" w:hAnsi="Times New Roman"/>
          <w:sz w:val="23"/>
          <w:szCs w:val="23"/>
          <w:shd w:val="clear" w:color="auto" w:fill="FFFFFF"/>
        </w:rPr>
        <w:t xml:space="preserve"> como quando pariu e jaz. [CSM122]</w:t>
      </w:r>
    </w:p>
    <w:p w14:paraId="51D2CCF1" w14:textId="77777777" w:rsidR="00FE0045" w:rsidRDefault="00FE0045" w:rsidP="00F26D6D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82036E">
        <w:rPr>
          <w:rFonts w:ascii="Times New Roman" w:hAnsi="Times New Roman"/>
          <w:sz w:val="23"/>
          <w:szCs w:val="23"/>
        </w:rPr>
        <w:t xml:space="preserve">Hu~a omage </w:t>
      </w:r>
      <w:r w:rsidRPr="0082036E">
        <w:rPr>
          <w:rFonts w:ascii="Times New Roman" w:hAnsi="Times New Roman"/>
          <w:b/>
          <w:sz w:val="23"/>
          <w:szCs w:val="23"/>
        </w:rPr>
        <w:t>pintada</w:t>
      </w:r>
      <w:r w:rsidRPr="0082036E">
        <w:rPr>
          <w:rFonts w:ascii="Times New Roman" w:hAnsi="Times New Roman"/>
          <w:sz w:val="23"/>
          <w:szCs w:val="23"/>
        </w:rPr>
        <w:t xml:space="preserve"> na rua </w:t>
      </w:r>
      <w:r w:rsidRPr="0082036E">
        <w:rPr>
          <w:rFonts w:ascii="Times New Roman" w:hAnsi="Times New Roman"/>
          <w:b/>
          <w:sz w:val="23"/>
          <w:szCs w:val="23"/>
        </w:rPr>
        <w:t>siya</w:t>
      </w:r>
      <w:r w:rsidRPr="0082036E">
        <w:rPr>
          <w:rFonts w:ascii="Times New Roman" w:hAnsi="Times New Roman"/>
          <w:sz w:val="23"/>
          <w:szCs w:val="23"/>
        </w:rPr>
        <w:t xml:space="preserve"> en tavoa, mui ben feita, de Santa Maria [CSM034]</w:t>
      </w:r>
    </w:p>
    <w:p w14:paraId="1F0D126B" w14:textId="77777777" w:rsidR="00FE0045" w:rsidRPr="0082036E" w:rsidRDefault="00FE0045" w:rsidP="00F26D6D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82036E">
        <w:rPr>
          <w:rFonts w:ascii="Times New Roman" w:hAnsi="Times New Roman"/>
          <w:sz w:val="23"/>
          <w:szCs w:val="23"/>
        </w:rPr>
        <w:t>Pois que a oraçon feita ouve, tan toste ll'ataron as mãos atras e logo agynna o enforcaron (…). E asi </w:t>
      </w:r>
      <w:r w:rsidRPr="0082036E">
        <w:rPr>
          <w:rFonts w:ascii="Times New Roman" w:hAnsi="Times New Roman"/>
          <w:b/>
          <w:sz w:val="23"/>
          <w:szCs w:val="23"/>
        </w:rPr>
        <w:t xml:space="preserve">sev' </w:t>
      </w:r>
      <w:r w:rsidRPr="0082036E">
        <w:rPr>
          <w:rFonts w:ascii="Times New Roman" w:hAnsi="Times New Roman"/>
          <w:sz w:val="23"/>
          <w:szCs w:val="23"/>
        </w:rPr>
        <w:t xml:space="preserve">aquel dia o mançebo </w:t>
      </w:r>
      <w:r w:rsidRPr="0082036E">
        <w:rPr>
          <w:rFonts w:ascii="Times New Roman" w:hAnsi="Times New Roman"/>
          <w:b/>
          <w:sz w:val="23"/>
          <w:szCs w:val="23"/>
        </w:rPr>
        <w:t>pendorado</w:t>
      </w:r>
      <w:r w:rsidRPr="0082036E">
        <w:rPr>
          <w:rFonts w:ascii="Times New Roman" w:hAnsi="Times New Roman"/>
          <w:sz w:val="23"/>
          <w:szCs w:val="23"/>
        </w:rPr>
        <w:t>. [CSM355]</w:t>
      </w:r>
    </w:p>
    <w:p w14:paraId="538856AE" w14:textId="77777777" w:rsidR="00FE0045" w:rsidRPr="00F26D6D" w:rsidRDefault="00FE0045" w:rsidP="00F26D6D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D6D">
        <w:rPr>
          <w:rFonts w:ascii="Times New Roman" w:hAnsi="Times New Roman"/>
          <w:sz w:val="24"/>
          <w:szCs w:val="24"/>
        </w:rPr>
        <w:lastRenderedPageBreak/>
        <w:t xml:space="preserve">Devido ao facto de em todas estas ocorrências o verbo </w:t>
      </w:r>
      <w:r w:rsidRPr="00F26D6D">
        <w:rPr>
          <w:rFonts w:ascii="Times New Roman" w:hAnsi="Times New Roman"/>
          <w:i/>
          <w:sz w:val="24"/>
          <w:szCs w:val="24"/>
        </w:rPr>
        <w:t>sedere</w:t>
      </w:r>
      <w:r w:rsidRPr="00F26D6D">
        <w:rPr>
          <w:rFonts w:ascii="Times New Roman" w:hAnsi="Times New Roman"/>
          <w:sz w:val="24"/>
          <w:szCs w:val="24"/>
        </w:rPr>
        <w:t xml:space="preserve"> ocorrer com o sentido de ‘estar’, estas estruturas aparentam ser do género passivas estativas. Assim, neste contexto</w:t>
      </w:r>
      <w:r w:rsidR="004C02B9">
        <w:rPr>
          <w:rFonts w:ascii="Times New Roman" w:hAnsi="Times New Roman"/>
          <w:sz w:val="24"/>
          <w:szCs w:val="24"/>
        </w:rPr>
        <w:t>,</w:t>
      </w:r>
      <w:r w:rsidRPr="00F26D6D">
        <w:rPr>
          <w:rFonts w:ascii="Times New Roman" w:hAnsi="Times New Roman"/>
          <w:sz w:val="24"/>
          <w:szCs w:val="24"/>
        </w:rPr>
        <w:t xml:space="preserve"> não se atesta nenhum caso em que exista uma componente agentiva e todos os particípios denotam situações télicas, tendo-se assim a interpretação de um estado consequente.</w:t>
      </w:r>
    </w:p>
    <w:p w14:paraId="307239D0" w14:textId="77777777" w:rsidR="00FE0045" w:rsidRPr="00F26D6D" w:rsidRDefault="00FE0045" w:rsidP="00F26D6D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D6D">
        <w:rPr>
          <w:rFonts w:ascii="Times New Roman" w:hAnsi="Times New Roman"/>
          <w:sz w:val="24"/>
          <w:szCs w:val="24"/>
        </w:rPr>
        <w:t xml:space="preserve">Um dos contextos em que todas estas formas ocorrem é a par da forma participial de </w:t>
      </w:r>
      <w:r w:rsidRPr="00F26D6D">
        <w:rPr>
          <w:rFonts w:ascii="Times New Roman" w:hAnsi="Times New Roman"/>
          <w:i/>
          <w:sz w:val="24"/>
          <w:szCs w:val="24"/>
        </w:rPr>
        <w:t>coitar</w:t>
      </w:r>
      <w:r w:rsidRPr="00F26D6D">
        <w:rPr>
          <w:rFonts w:ascii="Times New Roman" w:hAnsi="Times New Roman"/>
          <w:sz w:val="24"/>
          <w:szCs w:val="24"/>
        </w:rPr>
        <w:t xml:space="preserve">, atestando-se 4 ocorrências deste género no </w:t>
      </w:r>
      <w:r w:rsidRPr="00F26D6D">
        <w:rPr>
          <w:rFonts w:ascii="Times New Roman" w:hAnsi="Times New Roman"/>
          <w:i/>
          <w:sz w:val="24"/>
          <w:szCs w:val="24"/>
        </w:rPr>
        <w:t xml:space="preserve">corpus </w:t>
      </w:r>
      <w:r w:rsidRPr="00F26D6D">
        <w:rPr>
          <w:rFonts w:ascii="Times New Roman" w:hAnsi="Times New Roman"/>
          <w:sz w:val="24"/>
          <w:szCs w:val="24"/>
        </w:rPr>
        <w:t>constituído – (</w:t>
      </w:r>
      <w:r w:rsidR="002D6637">
        <w:rPr>
          <w:rFonts w:ascii="Times New Roman" w:hAnsi="Times New Roman"/>
          <w:sz w:val="24"/>
          <w:szCs w:val="24"/>
        </w:rPr>
        <w:t>33</w:t>
      </w:r>
      <w:r w:rsidRPr="00F26D6D">
        <w:rPr>
          <w:rFonts w:ascii="Times New Roman" w:hAnsi="Times New Roman"/>
          <w:sz w:val="24"/>
          <w:szCs w:val="24"/>
        </w:rPr>
        <w:t>), (</w:t>
      </w:r>
      <w:r w:rsidR="002D6637">
        <w:rPr>
          <w:rFonts w:ascii="Times New Roman" w:hAnsi="Times New Roman"/>
          <w:sz w:val="24"/>
          <w:szCs w:val="24"/>
        </w:rPr>
        <w:t>34</w:t>
      </w:r>
      <w:r w:rsidRPr="00F26D6D">
        <w:rPr>
          <w:rFonts w:ascii="Times New Roman" w:hAnsi="Times New Roman"/>
          <w:sz w:val="24"/>
          <w:szCs w:val="24"/>
        </w:rPr>
        <w:t>), (</w:t>
      </w:r>
      <w:r w:rsidR="002D6637">
        <w:rPr>
          <w:rFonts w:ascii="Times New Roman" w:hAnsi="Times New Roman"/>
          <w:sz w:val="24"/>
          <w:szCs w:val="24"/>
        </w:rPr>
        <w:t>35</w:t>
      </w:r>
      <w:r w:rsidRPr="00F26D6D">
        <w:rPr>
          <w:rFonts w:ascii="Times New Roman" w:hAnsi="Times New Roman"/>
          <w:sz w:val="24"/>
          <w:szCs w:val="24"/>
        </w:rPr>
        <w:t>) e (</w:t>
      </w:r>
      <w:r w:rsidR="002D6637">
        <w:rPr>
          <w:rFonts w:ascii="Times New Roman" w:hAnsi="Times New Roman"/>
          <w:sz w:val="24"/>
          <w:szCs w:val="24"/>
        </w:rPr>
        <w:t>36</w:t>
      </w:r>
      <w:r w:rsidRPr="00F26D6D">
        <w:rPr>
          <w:rFonts w:ascii="Times New Roman" w:hAnsi="Times New Roman"/>
          <w:sz w:val="24"/>
          <w:szCs w:val="24"/>
        </w:rPr>
        <w:t>):</w:t>
      </w:r>
    </w:p>
    <w:p w14:paraId="2920A9EB" w14:textId="77777777" w:rsidR="00FE0045" w:rsidRPr="00996A91" w:rsidRDefault="00FE0045" w:rsidP="002D6637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Amigas tamanha coita nunca sofri pois foi nada,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e direi vola gran coita con que </w:t>
      </w:r>
      <w:r w:rsidRPr="00996A91">
        <w:rPr>
          <w:rFonts w:ascii="Times New Roman" w:hAnsi="Times New Roman"/>
          <w:sz w:val="23"/>
          <w:szCs w:val="23"/>
        </w:rPr>
        <w:t>eu</w:t>
      </w:r>
      <w:r w:rsidRPr="00996A91">
        <w:rPr>
          <w:rStyle w:val="apple-converted-space"/>
          <w:rFonts w:ascii="Times New Roman" w:hAnsi="Times New Roman"/>
          <w:sz w:val="23"/>
          <w:szCs w:val="23"/>
        </w:rPr>
        <w:t>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996A91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6E73B9">
        <w:rPr>
          <w:rFonts w:ascii="Times New Roman" w:hAnsi="Times New Roman"/>
          <w:b/>
          <w:sz w:val="23"/>
          <w:szCs w:val="23"/>
          <w:shd w:val="clear" w:color="auto" w:fill="FFFFFF"/>
        </w:rPr>
        <w:t>coitada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[CAmi123]</w:t>
      </w:r>
    </w:p>
    <w:p w14:paraId="65236F8A" w14:textId="77777777" w:rsidR="00FE0045" w:rsidRPr="00996A91" w:rsidRDefault="00FE0045" w:rsidP="002D6637">
      <w:pPr>
        <w:pStyle w:val="PargrafodaLista"/>
        <w:numPr>
          <w:ilvl w:val="0"/>
          <w:numId w:val="4"/>
        </w:numPr>
        <w:spacing w:after="120" w:line="240" w:lineRule="auto"/>
        <w:ind w:left="993" w:hanging="426"/>
        <w:jc w:val="both"/>
        <w:rPr>
          <w:rStyle w:val="hit"/>
          <w:rFonts w:ascii="Times New Roman" w:hAnsi="Times New Roman"/>
          <w:sz w:val="23"/>
          <w:szCs w:val="23"/>
          <w:shd w:val="clear" w:color="auto" w:fill="FFFFFF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Nunca vós vejades coita, amigas, qual m’ oj’ eu vejo,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e direi vos a mha coita con que eu </w:t>
      </w:r>
      <w:r w:rsidRPr="006E73B9">
        <w:rPr>
          <w:rFonts w:ascii="Times New Roman" w:hAnsi="Times New Roman"/>
          <w:b/>
          <w:sz w:val="23"/>
          <w:szCs w:val="23"/>
          <w:shd w:val="clear" w:color="auto" w:fill="FFFFFF"/>
        </w:rPr>
        <w:t>coitada</w:t>
      </w:r>
      <w:r w:rsidRPr="00996A91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996A91">
        <w:rPr>
          <w:rStyle w:val="hit"/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</w:rPr>
        <w:t>[CAmi123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]</w:t>
      </w:r>
    </w:p>
    <w:p w14:paraId="1B7AF2CD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Oymais a morrer me conven,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ca tan </w:t>
      </w:r>
      <w:r w:rsidRPr="006E73B9">
        <w:rPr>
          <w:rFonts w:ascii="Times New Roman" w:hAnsi="Times New Roman"/>
          <w:b/>
          <w:sz w:val="23"/>
          <w:szCs w:val="23"/>
          <w:shd w:val="clear" w:color="auto" w:fill="FFFFFF"/>
        </w:rPr>
        <w:t>coytado</w:t>
      </w:r>
      <w:r w:rsidRPr="00996A91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996A91">
        <w:rPr>
          <w:rStyle w:val="hit"/>
          <w:rFonts w:ascii="Times New Roman" w:hAnsi="Times New Roman"/>
          <w:sz w:val="23"/>
          <w:szCs w:val="23"/>
        </w:rPr>
        <w:t xml:space="preserve"> [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CAM687]</w:t>
      </w:r>
    </w:p>
    <w:p w14:paraId="56C16B01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6E73B9">
        <w:rPr>
          <w:rFonts w:ascii="Times New Roman" w:hAnsi="Times New Roman"/>
          <w:b/>
          <w:sz w:val="23"/>
          <w:szCs w:val="23"/>
          <w:shd w:val="clear" w:color="auto" w:fill="FFFFFF"/>
        </w:rPr>
        <w:t>Coitada</w:t>
      </w:r>
      <w:r w:rsidRPr="006E73B9">
        <w:rPr>
          <w:rStyle w:val="apple-converted-space"/>
          <w:rFonts w:ascii="Times New Roman" w:hAnsi="Times New Roman"/>
          <w:b/>
          <w:sz w:val="23"/>
          <w:szCs w:val="23"/>
          <w:shd w:val="clear" w:color="auto" w:fill="FFFFFF"/>
        </w:rPr>
        <w:t>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sejo</w:t>
      </w:r>
      <w:r w:rsidRPr="00996A91">
        <w:rPr>
          <w:rStyle w:val="apple-converted-space"/>
          <w:rFonts w:ascii="Times New Roman" w:hAnsi="Times New Roman"/>
          <w:b/>
          <w:sz w:val="23"/>
          <w:szCs w:val="23"/>
        </w:rPr>
        <w:t> 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no meu coraçon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por [que] meu amigo diz ca se quer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ir daqui [CAmi164]</w:t>
      </w:r>
    </w:p>
    <w:p w14:paraId="5532D89C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Ai Deus val,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com’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estou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 d’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amor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>coitada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ai Deus val /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Com’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estou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 d’ amor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>ferida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ai Deus val [CAmi142]</w:t>
      </w:r>
    </w:p>
    <w:p w14:paraId="1AACAAF2" w14:textId="0BDA297B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na ermida do [Soveral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u m’ el fez muitas vezes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coitada</w:t>
      </w:r>
      <w:r w:rsidRPr="00996A91">
        <w:rPr>
          <w:rFonts w:ascii="Times New Roman" w:hAnsi="Times New Roman"/>
          <w:b/>
          <w:sz w:val="23"/>
          <w:szCs w:val="23"/>
        </w:rPr>
        <w:t> estar</w:t>
      </w:r>
      <w:r w:rsidR="006C7A1A">
        <w:rPr>
          <w:rFonts w:ascii="Times New Roman" w:hAnsi="Times New Roman"/>
          <w:sz w:val="23"/>
          <w:szCs w:val="23"/>
        </w:rPr>
        <w:t>, na ermida do Soveral]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3"/>
          <w:szCs w:val="23"/>
          <w:shd w:val="clear" w:color="auto" w:fill="FFFFFF"/>
        </w:rPr>
        <w:t>[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CAmi385</w:t>
      </w:r>
      <w:r>
        <w:rPr>
          <w:rFonts w:ascii="Times New Roman" w:hAnsi="Times New Roman"/>
          <w:sz w:val="23"/>
          <w:szCs w:val="23"/>
          <w:shd w:val="clear" w:color="auto" w:fill="FFFFFF"/>
        </w:rPr>
        <w:t>]</w:t>
      </w:r>
    </w:p>
    <w:p w14:paraId="6D26CA52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ca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sÔo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996A91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por vos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tan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coitado</w:t>
      </w:r>
      <w:r w:rsidRPr="00996A91">
        <w:rPr>
          <w:rFonts w:ascii="Times New Roman" w:hAnsi="Times New Roman"/>
          <w:b/>
          <w:sz w:val="23"/>
          <w:szCs w:val="23"/>
        </w:rPr>
        <w:t> 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des i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que me faz ora mia morte desejar. [CAM191]</w:t>
      </w:r>
    </w:p>
    <w:p w14:paraId="042CA5C7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Eu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>serei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996A91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por el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coitada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pois el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>é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996A91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por mi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coitado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[CAmi377]</w:t>
      </w:r>
    </w:p>
    <w:p w14:paraId="3FE06BAE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Deus, a vós grado,</w:t>
      </w:r>
      <w:r w:rsidRPr="00996A91">
        <w:rPr>
          <w:rFonts w:ascii="Times New Roman" w:hAnsi="Times New Roman"/>
          <w:sz w:val="23"/>
          <w:szCs w:val="23"/>
        </w:rPr>
        <w:t xml:space="preserve"> 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e dizen mi que </w:t>
      </w:r>
      <w:r w:rsidRPr="00996A91">
        <w:rPr>
          <w:rFonts w:ascii="Times New Roman" w:hAnsi="Times New Roman"/>
          <w:b/>
          <w:sz w:val="23"/>
          <w:szCs w:val="23"/>
          <w:shd w:val="clear" w:color="auto" w:fill="FFFFFF"/>
        </w:rPr>
        <w:t>é </w:t>
      </w:r>
      <w:r w:rsidRPr="00996A91">
        <w:rPr>
          <w:rStyle w:val="hit"/>
          <w:rFonts w:ascii="Times New Roman" w:hAnsi="Times New Roman"/>
          <w:b/>
          <w:sz w:val="23"/>
          <w:szCs w:val="23"/>
        </w:rPr>
        <w:t>coitado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996A91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por mi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o perjurado </w:t>
      </w:r>
      <w:r>
        <w:rPr>
          <w:rFonts w:ascii="Times New Roman" w:hAnsi="Times New Roman"/>
          <w:sz w:val="23"/>
          <w:szCs w:val="23"/>
          <w:shd w:val="clear" w:color="auto" w:fill="FFFFFF"/>
        </w:rPr>
        <w:t>[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CAmi386</w:t>
      </w:r>
      <w:r>
        <w:rPr>
          <w:rFonts w:ascii="Times New Roman" w:hAnsi="Times New Roman"/>
          <w:sz w:val="23"/>
          <w:szCs w:val="23"/>
          <w:shd w:val="clear" w:color="auto" w:fill="FFFFFF"/>
        </w:rPr>
        <w:t>]</w:t>
      </w:r>
    </w:p>
    <w:p w14:paraId="1F8FC861" w14:textId="77777777" w:rsidR="00FE0045" w:rsidRPr="00996A91" w:rsidRDefault="00FE0045" w:rsidP="002D6637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ind w:left="993" w:hanging="426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ca meu amig’ </w:t>
      </w:r>
      <w:r w:rsidRPr="006E73B9">
        <w:rPr>
          <w:rFonts w:ascii="Times New Roman" w:hAnsi="Times New Roman"/>
          <w:b/>
          <w:sz w:val="23"/>
          <w:szCs w:val="23"/>
          <w:shd w:val="clear" w:color="auto" w:fill="FFFFFF"/>
        </w:rPr>
        <w:t>é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6E73B9">
        <w:rPr>
          <w:rFonts w:ascii="Times New Roman" w:hAnsi="Times New Roman"/>
          <w:sz w:val="23"/>
          <w:szCs w:val="23"/>
          <w:u w:val="single"/>
          <w:shd w:val="clear" w:color="auto" w:fill="FFFFFF"/>
        </w:rPr>
        <w:t>por mi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6E73B9">
        <w:rPr>
          <w:rStyle w:val="hit"/>
          <w:rFonts w:ascii="Times New Roman" w:hAnsi="Times New Roman"/>
          <w:b/>
          <w:sz w:val="23"/>
          <w:szCs w:val="23"/>
        </w:rPr>
        <w:t>coitado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3"/>
          <w:szCs w:val="23"/>
          <w:shd w:val="clear" w:color="auto" w:fill="FFFFFF"/>
        </w:rPr>
        <w:t>[</w:t>
      </w:r>
      <w:r w:rsidRPr="00996A91">
        <w:rPr>
          <w:rFonts w:ascii="Times New Roman" w:hAnsi="Times New Roman"/>
          <w:sz w:val="23"/>
          <w:szCs w:val="23"/>
          <w:shd w:val="clear" w:color="auto" w:fill="FFFFFF"/>
        </w:rPr>
        <w:t>CAmi382</w:t>
      </w:r>
      <w:r>
        <w:rPr>
          <w:rFonts w:ascii="Times New Roman" w:hAnsi="Times New Roman"/>
          <w:sz w:val="23"/>
          <w:szCs w:val="23"/>
          <w:shd w:val="clear" w:color="auto" w:fill="FFFFFF"/>
        </w:rPr>
        <w:t>]</w:t>
      </w:r>
    </w:p>
    <w:p w14:paraId="6A0706BB" w14:textId="77777777" w:rsidR="00FE0045" w:rsidRPr="008A1FFA" w:rsidRDefault="00FE0045" w:rsidP="00321D0C">
      <w:pPr>
        <w:pStyle w:val="PargrafodaLista"/>
        <w:shd w:val="clear" w:color="auto" w:fill="FFFFFF"/>
        <w:spacing w:before="120" w:after="2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breve análise das </w:t>
      </w:r>
      <w:r w:rsidRPr="005D50D4">
        <w:rPr>
          <w:rFonts w:ascii="Times New Roman" w:hAnsi="Times New Roman"/>
          <w:sz w:val="24"/>
          <w:szCs w:val="24"/>
        </w:rPr>
        <w:t xml:space="preserve">ocorrências </w:t>
      </w:r>
      <w:r w:rsidRPr="005D50D4">
        <w:rPr>
          <w:rFonts w:ascii="Times New Roman" w:hAnsi="Times New Roman"/>
          <w:i/>
          <w:sz w:val="24"/>
          <w:szCs w:val="24"/>
        </w:rPr>
        <w:t>ser</w:t>
      </w:r>
      <w:r w:rsidRPr="005D50D4">
        <w:rPr>
          <w:rFonts w:ascii="Times New Roman" w:hAnsi="Times New Roman"/>
          <w:sz w:val="24"/>
          <w:szCs w:val="24"/>
        </w:rPr>
        <w:t xml:space="preserve"> (&lt;</w:t>
      </w:r>
      <w:r w:rsidRPr="005D50D4">
        <w:rPr>
          <w:rFonts w:ascii="Times New Roman" w:hAnsi="Times New Roman"/>
          <w:i/>
          <w:sz w:val="24"/>
          <w:szCs w:val="24"/>
        </w:rPr>
        <w:t>esse</w:t>
      </w:r>
      <w:r w:rsidRPr="005D50D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neste contexto permite verificar que </w:t>
      </w:r>
      <w:r w:rsidR="004C02B9">
        <w:rPr>
          <w:rFonts w:ascii="Times New Roman" w:hAnsi="Times New Roman"/>
          <w:sz w:val="24"/>
          <w:szCs w:val="24"/>
        </w:rPr>
        <w:t xml:space="preserve">este </w:t>
      </w:r>
      <w:r>
        <w:rPr>
          <w:rFonts w:ascii="Times New Roman" w:hAnsi="Times New Roman"/>
          <w:sz w:val="24"/>
          <w:szCs w:val="24"/>
        </w:rPr>
        <w:t>coocorre muito frequentemente com agente expresso – como em (</w:t>
      </w:r>
      <w:r w:rsidR="002D6637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), (</w:t>
      </w:r>
      <w:r w:rsidR="002D6637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), (</w:t>
      </w:r>
      <w:r w:rsidR="002D6637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)</w:t>
      </w:r>
      <w:r w:rsidR="002D663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(</w:t>
      </w:r>
      <w:r w:rsidR="002D6637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)</w:t>
      </w:r>
      <w:r w:rsidR="002D663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, tendo-se assim</w:t>
      </w:r>
      <w:r w:rsidR="002D66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evidentemente</w:t>
      </w:r>
      <w:r w:rsidR="004C02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estruturas passivas </w:t>
      </w:r>
      <w:r w:rsidR="002D6637">
        <w:rPr>
          <w:rFonts w:ascii="Times New Roman" w:hAnsi="Times New Roman"/>
          <w:sz w:val="24"/>
          <w:szCs w:val="24"/>
        </w:rPr>
        <w:t>eventivas</w:t>
      </w:r>
      <w:r>
        <w:rPr>
          <w:rFonts w:ascii="Times New Roman" w:hAnsi="Times New Roman"/>
          <w:sz w:val="24"/>
          <w:szCs w:val="24"/>
        </w:rPr>
        <w:t xml:space="preserve">. Já nas restantes ocorrências, formas de </w:t>
      </w:r>
      <w:r>
        <w:rPr>
          <w:rFonts w:ascii="Times New Roman" w:hAnsi="Times New Roman"/>
          <w:i/>
          <w:sz w:val="24"/>
          <w:szCs w:val="24"/>
        </w:rPr>
        <w:t xml:space="preserve">ser </w:t>
      </w:r>
      <w:r>
        <w:rPr>
          <w:rFonts w:ascii="Times New Roman" w:hAnsi="Times New Roman"/>
          <w:sz w:val="24"/>
          <w:szCs w:val="24"/>
        </w:rPr>
        <w:t>(&lt;</w:t>
      </w:r>
      <w:r>
        <w:rPr>
          <w:rFonts w:ascii="Times New Roman" w:hAnsi="Times New Roman"/>
          <w:i/>
          <w:sz w:val="24"/>
          <w:szCs w:val="24"/>
        </w:rPr>
        <w:t>sedere</w:t>
      </w:r>
      <w:r>
        <w:rPr>
          <w:rFonts w:ascii="Times New Roman" w:hAnsi="Times New Roman"/>
          <w:sz w:val="24"/>
          <w:szCs w:val="24"/>
        </w:rPr>
        <w:t xml:space="preserve">) e de </w:t>
      </w:r>
      <w:r>
        <w:rPr>
          <w:rFonts w:ascii="Times New Roman" w:hAnsi="Times New Roman"/>
          <w:i/>
          <w:sz w:val="24"/>
          <w:szCs w:val="24"/>
        </w:rPr>
        <w:t>estar</w:t>
      </w:r>
      <w:r>
        <w:rPr>
          <w:rFonts w:ascii="Times New Roman" w:hAnsi="Times New Roman"/>
          <w:sz w:val="24"/>
          <w:szCs w:val="24"/>
        </w:rPr>
        <w:t xml:space="preserve"> apresentam um comportamento semelhante – em virtude da sua sinonímia –, desempenhando, nestes casos, o papel de adjetivo o particípio passado.</w:t>
      </w:r>
      <w:r w:rsidR="004C02B9">
        <w:rPr>
          <w:rFonts w:ascii="Times New Roman" w:hAnsi="Times New Roman"/>
          <w:sz w:val="24"/>
          <w:szCs w:val="24"/>
        </w:rPr>
        <w:t xml:space="preserve"> O comportamento destas formas nestas estruturas parece, novamente, confirmar uma proximidade entre formas de </w:t>
      </w:r>
      <w:r w:rsidR="004C02B9">
        <w:rPr>
          <w:rFonts w:ascii="Times New Roman" w:hAnsi="Times New Roman"/>
          <w:i/>
          <w:sz w:val="24"/>
          <w:szCs w:val="24"/>
        </w:rPr>
        <w:t>sedere</w:t>
      </w:r>
      <w:r w:rsidR="004C02B9">
        <w:rPr>
          <w:rFonts w:ascii="Times New Roman" w:hAnsi="Times New Roman"/>
          <w:sz w:val="24"/>
          <w:szCs w:val="24"/>
        </w:rPr>
        <w:t xml:space="preserve"> e </w:t>
      </w:r>
      <w:r w:rsidR="004C02B9">
        <w:rPr>
          <w:rFonts w:ascii="Times New Roman" w:hAnsi="Times New Roman"/>
          <w:i/>
          <w:sz w:val="24"/>
          <w:szCs w:val="24"/>
        </w:rPr>
        <w:t>estar</w:t>
      </w:r>
      <w:r w:rsidR="004C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9A1771" w14:textId="77777777" w:rsidR="007C6F8A" w:rsidRPr="007C6F8A" w:rsidRDefault="003D286C" w:rsidP="007C6F8A">
      <w:pPr>
        <w:pStyle w:val="PargrafodaLista"/>
        <w:numPr>
          <w:ilvl w:val="0"/>
          <w:numId w:val="3"/>
        </w:numPr>
        <w:spacing w:before="120" w:after="24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Consolidação da distinção </w:t>
      </w:r>
      <w:r>
        <w:rPr>
          <w:rFonts w:ascii="Times New Roman" w:hAnsi="Times New Roman" w:cs="Times New Roman"/>
          <w:b/>
          <w:i/>
          <w:sz w:val="24"/>
          <w:szCs w:val="24"/>
        </w:rPr>
        <w:t>ser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estar</w:t>
      </w:r>
      <w:r>
        <w:rPr>
          <w:rFonts w:ascii="Times New Roman" w:hAnsi="Times New Roman" w:cs="Times New Roman"/>
          <w:b/>
          <w:sz w:val="24"/>
          <w:szCs w:val="24"/>
        </w:rPr>
        <w:t xml:space="preserve"> e processos de gramaticalização</w:t>
      </w:r>
    </w:p>
    <w:p w14:paraId="262CD202" w14:textId="0030F8E4" w:rsidR="00CE50E6" w:rsidRDefault="002F2FEF" w:rsidP="008D5D11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424">
        <w:rPr>
          <w:rFonts w:ascii="Times New Roman" w:hAnsi="Times New Roman"/>
          <w:sz w:val="24"/>
          <w:szCs w:val="24"/>
        </w:rPr>
        <w:t xml:space="preserve">Como afirmado anteriormente, </w:t>
      </w:r>
      <w:r w:rsidR="00FF2713">
        <w:rPr>
          <w:rFonts w:ascii="Times New Roman" w:hAnsi="Times New Roman"/>
          <w:sz w:val="24"/>
          <w:szCs w:val="24"/>
        </w:rPr>
        <w:t xml:space="preserve">a hipótese de que formas derivadas de </w:t>
      </w:r>
      <w:proofErr w:type="spellStart"/>
      <w:r w:rsidR="00FF2713" w:rsidRPr="00FF2713">
        <w:rPr>
          <w:rFonts w:ascii="Times New Roman" w:hAnsi="Times New Roman"/>
          <w:i/>
          <w:sz w:val="24"/>
          <w:szCs w:val="24"/>
        </w:rPr>
        <w:t>sedere</w:t>
      </w:r>
      <w:proofErr w:type="spellEnd"/>
      <w:r w:rsidR="00FF2713">
        <w:rPr>
          <w:rFonts w:ascii="Times New Roman" w:hAnsi="Times New Roman"/>
          <w:sz w:val="24"/>
          <w:szCs w:val="24"/>
        </w:rPr>
        <w:t xml:space="preserve"> estariam mais próximas de formas de </w:t>
      </w:r>
      <w:r w:rsidR="00FF2713">
        <w:rPr>
          <w:rFonts w:ascii="Times New Roman" w:hAnsi="Times New Roman"/>
          <w:i/>
          <w:sz w:val="24"/>
          <w:szCs w:val="24"/>
        </w:rPr>
        <w:t>estar</w:t>
      </w:r>
      <w:r w:rsidR="00FF2713">
        <w:rPr>
          <w:rFonts w:ascii="Times New Roman" w:hAnsi="Times New Roman"/>
          <w:sz w:val="24"/>
          <w:szCs w:val="24"/>
        </w:rPr>
        <w:t xml:space="preserve"> é uma hipótese que </w:t>
      </w:r>
      <w:r w:rsidR="00364B44">
        <w:rPr>
          <w:rFonts w:ascii="Times New Roman" w:hAnsi="Times New Roman"/>
          <w:sz w:val="24"/>
          <w:szCs w:val="24"/>
        </w:rPr>
        <w:t>pode ser justificada com base</w:t>
      </w:r>
      <w:r w:rsidRPr="00D21424">
        <w:rPr>
          <w:rFonts w:ascii="Times New Roman" w:hAnsi="Times New Roman"/>
          <w:sz w:val="24"/>
          <w:szCs w:val="24"/>
        </w:rPr>
        <w:t xml:space="preserve"> no princípio da persistência de </w:t>
      </w:r>
      <w:proofErr w:type="spellStart"/>
      <w:r w:rsidRPr="00D21424">
        <w:rPr>
          <w:rFonts w:ascii="Times New Roman" w:hAnsi="Times New Roman"/>
          <w:sz w:val="24"/>
          <w:szCs w:val="24"/>
        </w:rPr>
        <w:t>Hopper</w:t>
      </w:r>
      <w:proofErr w:type="spellEnd"/>
      <w:r w:rsidRPr="00D21424">
        <w:rPr>
          <w:rFonts w:ascii="Times New Roman" w:hAnsi="Times New Roman"/>
          <w:sz w:val="24"/>
          <w:szCs w:val="24"/>
        </w:rPr>
        <w:t xml:space="preserve">: </w:t>
      </w:r>
    </w:p>
    <w:p w14:paraId="748205EA" w14:textId="0BCB4C55" w:rsidR="002F2FEF" w:rsidRPr="00A339BF" w:rsidRDefault="002F2FEF" w:rsidP="00CE50E6">
      <w:pPr>
        <w:spacing w:before="120" w:after="12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CE50E6">
        <w:rPr>
          <w:rFonts w:ascii="Times New Roman" w:hAnsi="Times New Roman"/>
          <w:sz w:val="23"/>
          <w:szCs w:val="23"/>
          <w:lang w:val="en-US"/>
        </w:rPr>
        <w:t>«</w:t>
      </w:r>
      <w:r w:rsidR="00E56675">
        <w:rPr>
          <w:rFonts w:ascii="Times New Roman" w:hAnsi="Times New Roman"/>
          <w:sz w:val="23"/>
          <w:szCs w:val="23"/>
          <w:lang w:val="en-US"/>
        </w:rPr>
        <w:t>The Principle of Persistence relates de meaning and function of a grammatical form to its history as a lexical morpheme</w:t>
      </w:r>
      <w:r w:rsidRPr="00CE50E6">
        <w:rPr>
          <w:rFonts w:ascii="Times New Roman" w:hAnsi="Times New Roman"/>
          <w:sz w:val="23"/>
          <w:szCs w:val="23"/>
          <w:lang w:val="en-US"/>
        </w:rPr>
        <w:t>.</w:t>
      </w:r>
      <w:r w:rsidR="00E56675">
        <w:rPr>
          <w:rFonts w:ascii="Times New Roman" w:hAnsi="Times New Roman"/>
          <w:sz w:val="23"/>
          <w:szCs w:val="23"/>
          <w:lang w:val="en-US"/>
        </w:rPr>
        <w:t xml:space="preserve"> This relationship is often opaque by the stage of </w:t>
      </w:r>
      <w:proofErr w:type="spellStart"/>
      <w:r w:rsidR="00E56675">
        <w:rPr>
          <w:rFonts w:ascii="Times New Roman" w:hAnsi="Times New Roman"/>
          <w:sz w:val="23"/>
          <w:szCs w:val="23"/>
          <w:lang w:val="en-US"/>
        </w:rPr>
        <w:t>morphologization</w:t>
      </w:r>
      <w:proofErr w:type="spellEnd"/>
      <w:r w:rsidR="00E56675">
        <w:rPr>
          <w:rFonts w:ascii="Times New Roman" w:hAnsi="Times New Roman"/>
          <w:sz w:val="23"/>
          <w:szCs w:val="23"/>
          <w:lang w:val="en-US"/>
        </w:rPr>
        <w:t xml:space="preserve">, but during intermediate stages it may be expected that a form will be polysemous, and that one or more of its meanings will reflect a dominant earlier </w:t>
      </w:r>
      <w:proofErr w:type="gramStart"/>
      <w:r w:rsidR="00E56675">
        <w:rPr>
          <w:rFonts w:ascii="Times New Roman" w:hAnsi="Times New Roman"/>
          <w:sz w:val="23"/>
          <w:szCs w:val="23"/>
          <w:lang w:val="en-US"/>
        </w:rPr>
        <w:t>meaning.</w:t>
      </w:r>
      <w:r w:rsidRPr="00CE50E6">
        <w:rPr>
          <w:rFonts w:ascii="Times New Roman" w:hAnsi="Times New Roman"/>
          <w:sz w:val="23"/>
          <w:szCs w:val="23"/>
          <w:lang w:val="en-US"/>
        </w:rPr>
        <w:t>»</w:t>
      </w:r>
      <w:proofErr w:type="gramEnd"/>
      <w:r w:rsidR="00CE50E6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E50E6" w:rsidRPr="00A339BF">
        <w:rPr>
          <w:rFonts w:ascii="Times New Roman" w:hAnsi="Times New Roman"/>
          <w:sz w:val="23"/>
          <w:szCs w:val="23"/>
        </w:rPr>
        <w:t>(HOPPER, 1991, p. 2</w:t>
      </w:r>
      <w:r w:rsidR="005827BE" w:rsidRPr="00A339BF">
        <w:rPr>
          <w:rFonts w:ascii="Times New Roman" w:hAnsi="Times New Roman"/>
          <w:sz w:val="23"/>
          <w:szCs w:val="23"/>
        </w:rPr>
        <w:t>8</w:t>
      </w:r>
      <w:r w:rsidR="00CE50E6" w:rsidRPr="00A339BF">
        <w:rPr>
          <w:rFonts w:ascii="Times New Roman" w:hAnsi="Times New Roman"/>
          <w:sz w:val="23"/>
          <w:szCs w:val="23"/>
        </w:rPr>
        <w:t>)</w:t>
      </w:r>
      <w:r w:rsidR="00CE50E6">
        <w:rPr>
          <w:rStyle w:val="Refdenotaderodap"/>
          <w:rFonts w:ascii="Times New Roman" w:hAnsi="Times New Roman"/>
          <w:sz w:val="23"/>
          <w:szCs w:val="23"/>
        </w:rPr>
        <w:footnoteReference w:id="10"/>
      </w:r>
    </w:p>
    <w:p w14:paraId="3B29E73B" w14:textId="57EFE54C" w:rsidR="002F2FEF" w:rsidRPr="00D21424" w:rsidRDefault="002F2FEF" w:rsidP="008D5D11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424">
        <w:rPr>
          <w:rFonts w:ascii="Times New Roman" w:hAnsi="Times New Roman"/>
          <w:sz w:val="24"/>
          <w:szCs w:val="24"/>
        </w:rPr>
        <w:t xml:space="preserve">Com base neste princípio, poderia dar-se conta dos valores marcados por </w:t>
      </w:r>
      <w:r w:rsidRPr="00D21424">
        <w:rPr>
          <w:rFonts w:ascii="Times New Roman" w:hAnsi="Times New Roman"/>
          <w:i/>
          <w:sz w:val="24"/>
          <w:szCs w:val="24"/>
        </w:rPr>
        <w:t>ser</w:t>
      </w:r>
      <w:r w:rsidRPr="00D21424">
        <w:rPr>
          <w:rFonts w:ascii="Times New Roman" w:hAnsi="Times New Roman"/>
          <w:sz w:val="24"/>
          <w:szCs w:val="24"/>
        </w:rPr>
        <w:t xml:space="preserve"> e </w:t>
      </w:r>
      <w:r w:rsidRPr="00D21424">
        <w:rPr>
          <w:rFonts w:ascii="Times New Roman" w:hAnsi="Times New Roman"/>
          <w:i/>
          <w:sz w:val="24"/>
          <w:szCs w:val="24"/>
        </w:rPr>
        <w:t>estar</w:t>
      </w:r>
      <w:r w:rsidRPr="00D21424">
        <w:rPr>
          <w:rFonts w:ascii="Times New Roman" w:hAnsi="Times New Roman"/>
          <w:sz w:val="24"/>
          <w:szCs w:val="24"/>
        </w:rPr>
        <w:t xml:space="preserve"> em português medieval, ao supor-se que alguma persistência dos valores etimológicos dos paradigmas latinos que deram origem ao paradigma </w:t>
      </w:r>
      <w:r w:rsidRPr="00D21424">
        <w:rPr>
          <w:rFonts w:ascii="Times New Roman" w:hAnsi="Times New Roman"/>
          <w:i/>
          <w:iCs/>
          <w:sz w:val="24"/>
          <w:szCs w:val="24"/>
        </w:rPr>
        <w:t>ser</w:t>
      </w:r>
      <w:r w:rsidRPr="00D21424">
        <w:rPr>
          <w:rFonts w:ascii="Times New Roman" w:hAnsi="Times New Roman"/>
          <w:sz w:val="24"/>
          <w:szCs w:val="24"/>
        </w:rPr>
        <w:t xml:space="preserve"> poderia servir parcialmente de explicação para o facto de o verbo </w:t>
      </w:r>
      <w:r w:rsidRPr="00D21424">
        <w:rPr>
          <w:rFonts w:ascii="Times New Roman" w:hAnsi="Times New Roman"/>
          <w:i/>
          <w:iCs/>
          <w:sz w:val="24"/>
          <w:szCs w:val="24"/>
        </w:rPr>
        <w:t xml:space="preserve">ser </w:t>
      </w:r>
      <w:r w:rsidRPr="00D21424">
        <w:rPr>
          <w:rFonts w:ascii="Times New Roman" w:hAnsi="Times New Roman"/>
          <w:sz w:val="24"/>
          <w:szCs w:val="24"/>
        </w:rPr>
        <w:t xml:space="preserve">ter competido com </w:t>
      </w:r>
      <w:r w:rsidRPr="00D21424">
        <w:rPr>
          <w:rFonts w:ascii="Times New Roman" w:hAnsi="Times New Roman"/>
          <w:i/>
          <w:sz w:val="24"/>
          <w:szCs w:val="24"/>
        </w:rPr>
        <w:t>estar</w:t>
      </w:r>
      <w:r w:rsidRPr="00D21424">
        <w:rPr>
          <w:rFonts w:ascii="Times New Roman" w:hAnsi="Times New Roman"/>
          <w:sz w:val="24"/>
          <w:szCs w:val="24"/>
        </w:rPr>
        <w:t xml:space="preserve"> para a marcação do </w:t>
      </w:r>
      <w:r w:rsidRPr="00D21424">
        <w:rPr>
          <w:rFonts w:ascii="Times New Roman" w:hAnsi="Times New Roman"/>
          <w:sz w:val="24"/>
          <w:szCs w:val="24"/>
        </w:rPr>
        <w:lastRenderedPageBreak/>
        <w:t xml:space="preserve">mesmo valor semântico. </w:t>
      </w:r>
      <w:r w:rsidR="00AB4270" w:rsidRPr="00AB4270">
        <w:rPr>
          <w:rFonts w:ascii="Times New Roman" w:hAnsi="Times New Roman"/>
          <w:sz w:val="24"/>
          <w:szCs w:val="24"/>
        </w:rPr>
        <w:t>Haveria</w:t>
      </w:r>
      <w:r w:rsidRPr="00D21424">
        <w:rPr>
          <w:rFonts w:ascii="Times New Roman" w:hAnsi="Times New Roman"/>
          <w:sz w:val="24"/>
          <w:szCs w:val="24"/>
        </w:rPr>
        <w:t xml:space="preserve">, assim, dentro do próprio paradigma </w:t>
      </w:r>
      <w:r w:rsidRPr="00D21424">
        <w:rPr>
          <w:rFonts w:ascii="Times New Roman" w:hAnsi="Times New Roman"/>
          <w:i/>
          <w:sz w:val="24"/>
          <w:szCs w:val="24"/>
        </w:rPr>
        <w:t>ser</w:t>
      </w:r>
      <w:r w:rsidRPr="00D21424">
        <w:rPr>
          <w:rFonts w:ascii="Times New Roman" w:hAnsi="Times New Roman"/>
          <w:sz w:val="24"/>
          <w:szCs w:val="24"/>
        </w:rPr>
        <w:t xml:space="preserve"> valores semânticos que se opõem</w:t>
      </w:r>
      <w:r w:rsidR="00FF2713">
        <w:rPr>
          <w:rFonts w:ascii="Times New Roman" w:hAnsi="Times New Roman"/>
          <w:sz w:val="24"/>
          <w:szCs w:val="24"/>
        </w:rPr>
        <w:t xml:space="preserve"> – por um lado, o traço [+transitório] associado às formas de </w:t>
      </w:r>
      <w:proofErr w:type="spellStart"/>
      <w:r w:rsidR="00FF2713">
        <w:rPr>
          <w:rFonts w:ascii="Times New Roman" w:hAnsi="Times New Roman"/>
          <w:i/>
          <w:sz w:val="24"/>
          <w:szCs w:val="24"/>
        </w:rPr>
        <w:t>sedere</w:t>
      </w:r>
      <w:proofErr w:type="spellEnd"/>
      <w:r w:rsidR="00FF2713">
        <w:rPr>
          <w:rFonts w:ascii="Times New Roman" w:hAnsi="Times New Roman"/>
          <w:sz w:val="24"/>
          <w:szCs w:val="24"/>
        </w:rPr>
        <w:t xml:space="preserve">, por outro, [+permanente] associado às formas de </w:t>
      </w:r>
      <w:r w:rsidR="00FF2713">
        <w:rPr>
          <w:rFonts w:ascii="Times New Roman" w:hAnsi="Times New Roman"/>
          <w:i/>
          <w:sz w:val="24"/>
          <w:szCs w:val="24"/>
        </w:rPr>
        <w:t xml:space="preserve">esse </w:t>
      </w:r>
      <w:r w:rsidR="00FF2713">
        <w:rPr>
          <w:rFonts w:ascii="Times New Roman" w:hAnsi="Times New Roman"/>
          <w:sz w:val="24"/>
          <w:szCs w:val="24"/>
        </w:rPr>
        <w:t>–</w:t>
      </w:r>
      <w:r w:rsidRPr="00D21424">
        <w:rPr>
          <w:rFonts w:ascii="Times New Roman" w:hAnsi="Times New Roman"/>
          <w:sz w:val="24"/>
          <w:szCs w:val="24"/>
        </w:rPr>
        <w:t xml:space="preserve">, o que teria conduzido esse paradigma a sobrepor-se ao paradigma </w:t>
      </w:r>
      <w:r w:rsidRPr="00D21424">
        <w:rPr>
          <w:rFonts w:ascii="Times New Roman" w:hAnsi="Times New Roman"/>
          <w:i/>
          <w:sz w:val="24"/>
          <w:szCs w:val="24"/>
        </w:rPr>
        <w:t>estar</w:t>
      </w:r>
      <w:r w:rsidRPr="00D21424">
        <w:rPr>
          <w:rFonts w:ascii="Times New Roman" w:hAnsi="Times New Roman"/>
          <w:sz w:val="24"/>
          <w:szCs w:val="24"/>
        </w:rPr>
        <w:t xml:space="preserve">. </w:t>
      </w:r>
    </w:p>
    <w:p w14:paraId="51989AC6" w14:textId="73F3D953" w:rsidR="002F2FEF" w:rsidRDefault="002F2FEF" w:rsidP="008D5D11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424">
        <w:rPr>
          <w:rFonts w:ascii="Times New Roman" w:hAnsi="Times New Roman"/>
          <w:sz w:val="24"/>
          <w:szCs w:val="24"/>
        </w:rPr>
        <w:t xml:space="preserve">Para além disso, como Brocardo (2011) nota, ao </w:t>
      </w:r>
      <w:r w:rsidR="00FF2713">
        <w:rPr>
          <w:rFonts w:ascii="Times New Roman" w:hAnsi="Times New Roman"/>
          <w:sz w:val="24"/>
          <w:szCs w:val="24"/>
        </w:rPr>
        <w:t>relacionar-se est</w:t>
      </w:r>
      <w:r w:rsidRPr="00D21424">
        <w:rPr>
          <w:rFonts w:ascii="Times New Roman" w:hAnsi="Times New Roman"/>
          <w:sz w:val="24"/>
          <w:szCs w:val="24"/>
        </w:rPr>
        <w:t xml:space="preserve">a hipótese </w:t>
      </w:r>
      <w:r w:rsidR="00FF2713">
        <w:rPr>
          <w:rFonts w:ascii="Times New Roman" w:hAnsi="Times New Roman"/>
          <w:sz w:val="24"/>
          <w:szCs w:val="24"/>
        </w:rPr>
        <w:t>com o princípio da persistência</w:t>
      </w:r>
      <w:r w:rsidRPr="00D21424">
        <w:rPr>
          <w:rFonts w:ascii="Times New Roman" w:hAnsi="Times New Roman"/>
          <w:sz w:val="24"/>
          <w:szCs w:val="24"/>
        </w:rPr>
        <w:t xml:space="preserve">, não só é possível fornecer uma hipótese explicativa para o facto de esta sobreposição ter ocorrido em primeiro lugar, como também para alguns aspetos do próprio percurso evolutivo destes paradigmas, </w:t>
      </w:r>
      <w:r w:rsidR="00FF2713">
        <w:rPr>
          <w:rFonts w:ascii="Times New Roman" w:hAnsi="Times New Roman"/>
          <w:sz w:val="24"/>
          <w:szCs w:val="24"/>
        </w:rPr>
        <w:t>uma vez que</w:t>
      </w:r>
      <w:r w:rsidRPr="00D21424">
        <w:rPr>
          <w:rFonts w:ascii="Times New Roman" w:hAnsi="Times New Roman"/>
          <w:sz w:val="24"/>
          <w:szCs w:val="24"/>
        </w:rPr>
        <w:t xml:space="preserve"> esta oposição existente </w:t>
      </w:r>
      <w:r w:rsidR="00364B44">
        <w:rPr>
          <w:rFonts w:ascii="Times New Roman" w:hAnsi="Times New Roman"/>
          <w:sz w:val="24"/>
          <w:szCs w:val="24"/>
        </w:rPr>
        <w:t>em</w:t>
      </w:r>
      <w:r w:rsidRPr="00D21424">
        <w:rPr>
          <w:rFonts w:ascii="Times New Roman" w:hAnsi="Times New Roman"/>
          <w:sz w:val="24"/>
          <w:szCs w:val="24"/>
        </w:rPr>
        <w:t xml:space="preserve"> português contemporâneo </w:t>
      </w:r>
      <w:r w:rsidR="00FF2713">
        <w:rPr>
          <w:rFonts w:ascii="Times New Roman" w:hAnsi="Times New Roman"/>
          <w:sz w:val="24"/>
          <w:szCs w:val="24"/>
        </w:rPr>
        <w:t xml:space="preserve">pode ser tratada </w:t>
      </w:r>
      <w:r w:rsidRPr="00D21424">
        <w:rPr>
          <w:rFonts w:ascii="Times New Roman" w:hAnsi="Times New Roman"/>
          <w:sz w:val="24"/>
          <w:szCs w:val="24"/>
        </w:rPr>
        <w:t>como resultado de um processo de competição de formas/construções para a marcação dos mesmos valores.</w:t>
      </w:r>
      <w:r w:rsidR="008D5D11">
        <w:rPr>
          <w:rFonts w:ascii="Times New Roman" w:hAnsi="Times New Roman"/>
          <w:sz w:val="24"/>
          <w:szCs w:val="24"/>
        </w:rPr>
        <w:t xml:space="preserve"> </w:t>
      </w:r>
      <w:r w:rsidRPr="00D21424">
        <w:rPr>
          <w:rFonts w:ascii="Times New Roman" w:hAnsi="Times New Roman"/>
          <w:sz w:val="24"/>
          <w:szCs w:val="24"/>
        </w:rPr>
        <w:t>Ou seja, seria então possível descrever adequadamente em alguns aspetos o percurso evolutivo destes dois paradigmas ao estabelecer-se uma relação entre os sentidos etimológicos destes verbos, a sobreposição entre estes e, por sua vez, a competição para a marcação dos mesmos valores; e, posteriormente, a consolidação da oposição como atualmente a conhecemos.</w:t>
      </w:r>
    </w:p>
    <w:p w14:paraId="6AC0A805" w14:textId="26EC676F" w:rsidR="008D5D11" w:rsidRPr="008D5D11" w:rsidRDefault="008D5D11" w:rsidP="00A339BF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5D11">
        <w:rPr>
          <w:rFonts w:ascii="Times New Roman" w:hAnsi="Times New Roman"/>
          <w:sz w:val="24"/>
          <w:szCs w:val="24"/>
          <w:shd w:val="clear" w:color="auto" w:fill="FFFFFF"/>
        </w:rPr>
        <w:t xml:space="preserve">Neste sentido, o primeiro aspeto a notar é a dessemantização dos significados etimológicos dos verbos </w:t>
      </w:r>
      <w:r w:rsidRPr="008D5D11">
        <w:rPr>
          <w:rFonts w:ascii="Times New Roman" w:hAnsi="Times New Roman"/>
          <w:i/>
          <w:sz w:val="24"/>
          <w:szCs w:val="24"/>
          <w:shd w:val="clear" w:color="auto" w:fill="FFFFFF"/>
        </w:rPr>
        <w:t>estar</w:t>
      </w:r>
      <w:r w:rsidRPr="008D5D11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D5D11">
        <w:rPr>
          <w:rFonts w:ascii="Times New Roman" w:hAnsi="Times New Roman"/>
          <w:i/>
          <w:sz w:val="24"/>
          <w:szCs w:val="24"/>
          <w:shd w:val="clear" w:color="auto" w:fill="FFFFFF"/>
        </w:rPr>
        <w:t>sedere</w:t>
      </w:r>
      <w:proofErr w:type="spellEnd"/>
      <w:r w:rsidR="005827BE">
        <w:rPr>
          <w:rFonts w:ascii="Times New Roman" w:hAnsi="Times New Roman"/>
          <w:sz w:val="24"/>
          <w:szCs w:val="24"/>
          <w:shd w:val="clear" w:color="auto" w:fill="FFFFFF"/>
        </w:rPr>
        <w:t>, relativamente aos seus significados posturais originais.</w:t>
      </w:r>
      <w:r w:rsidRPr="008D5D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339BF">
        <w:rPr>
          <w:rFonts w:ascii="Times New Roman" w:hAnsi="Times New Roman"/>
          <w:sz w:val="24"/>
          <w:szCs w:val="24"/>
          <w:shd w:val="clear" w:color="auto" w:fill="FFFFFF"/>
        </w:rPr>
        <w:t xml:space="preserve">Este processo </w:t>
      </w:r>
      <w:r w:rsidRPr="005827BE">
        <w:rPr>
          <w:rFonts w:ascii="Times New Roman" w:hAnsi="Times New Roman"/>
          <w:sz w:val="24"/>
          <w:szCs w:val="24"/>
        </w:rPr>
        <w:t>permit</w:t>
      </w:r>
      <w:r w:rsidR="00A339BF">
        <w:rPr>
          <w:rFonts w:ascii="Times New Roman" w:hAnsi="Times New Roman"/>
          <w:sz w:val="24"/>
          <w:szCs w:val="24"/>
        </w:rPr>
        <w:t>iu</w:t>
      </w:r>
      <w:r w:rsidRPr="005827BE">
        <w:rPr>
          <w:rFonts w:ascii="Times New Roman" w:hAnsi="Times New Roman"/>
          <w:sz w:val="24"/>
          <w:szCs w:val="24"/>
        </w:rPr>
        <w:t xml:space="preserve"> que </w:t>
      </w:r>
      <w:r w:rsidR="00A339BF">
        <w:rPr>
          <w:rFonts w:ascii="Times New Roman" w:hAnsi="Times New Roman"/>
          <w:sz w:val="24"/>
          <w:szCs w:val="24"/>
        </w:rPr>
        <w:t>estes</w:t>
      </w:r>
      <w:r w:rsidRPr="005827BE">
        <w:rPr>
          <w:rFonts w:ascii="Times New Roman" w:hAnsi="Times New Roman"/>
          <w:sz w:val="24"/>
          <w:szCs w:val="24"/>
        </w:rPr>
        <w:t xml:space="preserve"> ite</w:t>
      </w:r>
      <w:r w:rsidR="00A339BF">
        <w:rPr>
          <w:rFonts w:ascii="Times New Roman" w:hAnsi="Times New Roman"/>
          <w:sz w:val="24"/>
          <w:szCs w:val="24"/>
        </w:rPr>
        <w:t>ns</w:t>
      </w:r>
      <w:r w:rsidRPr="005827BE">
        <w:rPr>
          <w:rFonts w:ascii="Times New Roman" w:hAnsi="Times New Roman"/>
          <w:sz w:val="24"/>
          <w:szCs w:val="24"/>
        </w:rPr>
        <w:t xml:space="preserve"> linguístico</w:t>
      </w:r>
      <w:r w:rsidR="00A339BF">
        <w:rPr>
          <w:rFonts w:ascii="Times New Roman" w:hAnsi="Times New Roman"/>
          <w:sz w:val="24"/>
          <w:szCs w:val="24"/>
        </w:rPr>
        <w:t>s</w:t>
      </w:r>
      <w:r w:rsidRPr="005827BE">
        <w:rPr>
          <w:rFonts w:ascii="Times New Roman" w:hAnsi="Times New Roman"/>
          <w:sz w:val="24"/>
          <w:szCs w:val="24"/>
        </w:rPr>
        <w:t xml:space="preserve"> adquir</w:t>
      </w:r>
      <w:r w:rsidR="00A339BF">
        <w:rPr>
          <w:rFonts w:ascii="Times New Roman" w:hAnsi="Times New Roman"/>
          <w:sz w:val="24"/>
          <w:szCs w:val="24"/>
        </w:rPr>
        <w:t>issem</w:t>
      </w:r>
      <w:r w:rsidRPr="005827BE">
        <w:rPr>
          <w:rFonts w:ascii="Times New Roman" w:hAnsi="Times New Roman"/>
          <w:sz w:val="24"/>
          <w:szCs w:val="24"/>
        </w:rPr>
        <w:t xml:space="preserve"> um novo sentido mais abstrato, passando a poder ser usado</w:t>
      </w:r>
      <w:r w:rsidR="00A339BF">
        <w:rPr>
          <w:rFonts w:ascii="Times New Roman" w:hAnsi="Times New Roman"/>
          <w:sz w:val="24"/>
          <w:szCs w:val="24"/>
        </w:rPr>
        <w:t>s</w:t>
      </w:r>
      <w:r w:rsidRPr="005827BE">
        <w:rPr>
          <w:rFonts w:ascii="Times New Roman" w:hAnsi="Times New Roman"/>
          <w:sz w:val="24"/>
          <w:szCs w:val="24"/>
        </w:rPr>
        <w:t xml:space="preserve"> em novos contextos. </w:t>
      </w:r>
      <w:r w:rsidRPr="008D5D11">
        <w:rPr>
          <w:rFonts w:ascii="Times New Roman" w:hAnsi="Times New Roman"/>
          <w:sz w:val="24"/>
          <w:szCs w:val="24"/>
        </w:rPr>
        <w:t>Não obstante, verifica-se também que as formas não tendem a mudar abruptamente, passando antes por um processo gradual de mudança.</w:t>
      </w:r>
      <w:r w:rsidR="00A339BF">
        <w:rPr>
          <w:rFonts w:ascii="Times New Roman" w:hAnsi="Times New Roman"/>
          <w:sz w:val="24"/>
          <w:szCs w:val="24"/>
        </w:rPr>
        <w:t xml:space="preserve"> Assim, c</w:t>
      </w:r>
      <w:r w:rsidRPr="008D5D11">
        <w:rPr>
          <w:rFonts w:ascii="Times New Roman" w:hAnsi="Times New Roman"/>
          <w:sz w:val="24"/>
          <w:szCs w:val="24"/>
        </w:rPr>
        <w:t xml:space="preserve">omo </w:t>
      </w:r>
      <w:proofErr w:type="spellStart"/>
      <w:r w:rsidRPr="008D5D11">
        <w:rPr>
          <w:rFonts w:ascii="Times New Roman" w:hAnsi="Times New Roman"/>
          <w:sz w:val="24"/>
          <w:szCs w:val="24"/>
        </w:rPr>
        <w:t>Hopper</w:t>
      </w:r>
      <w:proofErr w:type="spellEnd"/>
      <w:r w:rsidRPr="008D5D11">
        <w:rPr>
          <w:rFonts w:ascii="Times New Roman" w:hAnsi="Times New Roman"/>
          <w:sz w:val="24"/>
          <w:szCs w:val="24"/>
        </w:rPr>
        <w:t xml:space="preserve"> (1991</w:t>
      </w:r>
      <w:r>
        <w:rPr>
          <w:rFonts w:ascii="Times New Roman" w:hAnsi="Times New Roman"/>
          <w:sz w:val="24"/>
          <w:szCs w:val="24"/>
        </w:rPr>
        <w:t xml:space="preserve">, p. </w:t>
      </w:r>
      <w:r w:rsidRPr="008D5D11">
        <w:rPr>
          <w:rFonts w:ascii="Times New Roman" w:hAnsi="Times New Roman"/>
          <w:sz w:val="24"/>
          <w:szCs w:val="24"/>
        </w:rPr>
        <w:t>28)</w:t>
      </w:r>
      <w:r w:rsidR="001B55D7">
        <w:rPr>
          <w:rFonts w:ascii="Times New Roman" w:hAnsi="Times New Roman"/>
          <w:sz w:val="24"/>
          <w:szCs w:val="24"/>
        </w:rPr>
        <w:t xml:space="preserve"> afirma</w:t>
      </w:r>
      <w:r w:rsidRPr="008D5D11">
        <w:rPr>
          <w:rFonts w:ascii="Times New Roman" w:hAnsi="Times New Roman"/>
          <w:sz w:val="24"/>
          <w:szCs w:val="24"/>
        </w:rPr>
        <w:t xml:space="preserve"> é expetável que</w:t>
      </w:r>
      <w:r w:rsidR="00A339BF">
        <w:rPr>
          <w:rFonts w:ascii="Times New Roman" w:hAnsi="Times New Roman"/>
          <w:sz w:val="24"/>
          <w:szCs w:val="24"/>
        </w:rPr>
        <w:t xml:space="preserve"> as formas passem por estádios</w:t>
      </w:r>
      <w:r w:rsidRPr="008D5D11">
        <w:rPr>
          <w:rFonts w:ascii="Times New Roman" w:hAnsi="Times New Roman"/>
          <w:sz w:val="24"/>
          <w:szCs w:val="24"/>
        </w:rPr>
        <w:t xml:space="preserve"> intermediários </w:t>
      </w:r>
      <w:r w:rsidR="00A339BF">
        <w:rPr>
          <w:rFonts w:ascii="Times New Roman" w:hAnsi="Times New Roman"/>
          <w:sz w:val="24"/>
          <w:szCs w:val="24"/>
        </w:rPr>
        <w:t>em que são</w:t>
      </w:r>
      <w:r w:rsidRPr="008D5D11">
        <w:rPr>
          <w:rFonts w:ascii="Times New Roman" w:hAnsi="Times New Roman"/>
          <w:sz w:val="24"/>
          <w:szCs w:val="24"/>
        </w:rPr>
        <w:t xml:space="preserve"> polissémicas (possuindo tanto o novo significado mais gramatical ou abstrato, como o anterior mais lexical ou menos abstrato), e que os seus significados reflitam significados dominantes anteriores.</w:t>
      </w:r>
    </w:p>
    <w:p w14:paraId="7BFAB4E9" w14:textId="25D657E3" w:rsidR="008D5D11" w:rsidRPr="008D5D11" w:rsidRDefault="00A339BF" w:rsidP="008D5D11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Deste modo</w:t>
      </w:r>
      <w:r w:rsidR="008D5D11" w:rsidRPr="008D5D11">
        <w:rPr>
          <w:rFonts w:ascii="Times New Roman" w:hAnsi="Times New Roman"/>
          <w:sz w:val="24"/>
          <w:szCs w:val="24"/>
        </w:rPr>
        <w:t xml:space="preserve">, dá-se conta tanto do facto de que é possível atestar ainda ocorrências tanto de </w:t>
      </w:r>
      <w:r w:rsidR="008D5D11" w:rsidRPr="008D5D11">
        <w:rPr>
          <w:rFonts w:ascii="Times New Roman" w:hAnsi="Times New Roman"/>
          <w:i/>
          <w:sz w:val="24"/>
          <w:szCs w:val="24"/>
        </w:rPr>
        <w:t>sedere</w:t>
      </w:r>
      <w:r w:rsidR="008D5D11" w:rsidRPr="008D5D11">
        <w:rPr>
          <w:rFonts w:ascii="Times New Roman" w:hAnsi="Times New Roman"/>
          <w:sz w:val="24"/>
          <w:szCs w:val="24"/>
        </w:rPr>
        <w:t xml:space="preserve"> como de </w:t>
      </w:r>
      <w:r w:rsidR="008D5D11" w:rsidRPr="008D5D11">
        <w:rPr>
          <w:rFonts w:ascii="Times New Roman" w:hAnsi="Times New Roman"/>
          <w:i/>
          <w:sz w:val="24"/>
          <w:szCs w:val="24"/>
        </w:rPr>
        <w:t>estar</w:t>
      </w:r>
      <w:r w:rsidR="008D5D11" w:rsidRPr="008D5D11">
        <w:rPr>
          <w:rFonts w:ascii="Times New Roman" w:hAnsi="Times New Roman"/>
          <w:sz w:val="24"/>
          <w:szCs w:val="24"/>
        </w:rPr>
        <w:t xml:space="preserve"> com sentido etimológico neste período histórico, apesar de estas formas estarem já claramente </w:t>
      </w:r>
      <w:proofErr w:type="spellStart"/>
      <w:r w:rsidR="008D5D11" w:rsidRPr="008D5D11">
        <w:rPr>
          <w:rFonts w:ascii="Times New Roman" w:hAnsi="Times New Roman"/>
          <w:sz w:val="24"/>
          <w:szCs w:val="24"/>
        </w:rPr>
        <w:t>dessemantizadas</w:t>
      </w:r>
      <w:proofErr w:type="spellEnd"/>
      <w:r w:rsidR="005827BE">
        <w:rPr>
          <w:rFonts w:ascii="Times New Roman" w:hAnsi="Times New Roman"/>
          <w:sz w:val="24"/>
          <w:szCs w:val="24"/>
        </w:rPr>
        <w:t xml:space="preserve"> relativamente aos seus significados posturais originais</w:t>
      </w:r>
      <w:r w:rsidR="008D5D11" w:rsidRPr="008D5D11">
        <w:rPr>
          <w:rFonts w:ascii="Times New Roman" w:hAnsi="Times New Roman"/>
          <w:sz w:val="24"/>
          <w:szCs w:val="24"/>
        </w:rPr>
        <w:t xml:space="preserve">; como do facto de parecer ser o caso que as formas de </w:t>
      </w:r>
      <w:r w:rsidR="008D5D11" w:rsidRPr="008D5D11">
        <w:rPr>
          <w:rFonts w:ascii="Times New Roman" w:hAnsi="Times New Roman"/>
          <w:i/>
          <w:sz w:val="24"/>
          <w:szCs w:val="24"/>
        </w:rPr>
        <w:t>sedere</w:t>
      </w:r>
      <w:r w:rsidR="008D5D11" w:rsidRPr="008D5D11">
        <w:rPr>
          <w:rFonts w:ascii="Times New Roman" w:hAnsi="Times New Roman"/>
          <w:sz w:val="24"/>
          <w:szCs w:val="24"/>
        </w:rPr>
        <w:t xml:space="preserve"> eram fortemente associadas ao valor semântico de ‘estar’ – o que é patente pelo facto de estas ocorrerem sempre com este significado quando estavam em competição com formas de </w:t>
      </w:r>
      <w:r w:rsidR="008D5D11" w:rsidRPr="008D5D11">
        <w:rPr>
          <w:rFonts w:ascii="Times New Roman" w:hAnsi="Times New Roman"/>
          <w:i/>
          <w:sz w:val="24"/>
          <w:szCs w:val="24"/>
        </w:rPr>
        <w:t>esse</w:t>
      </w:r>
      <w:r w:rsidR="008D5D11" w:rsidRPr="008D5D11">
        <w:rPr>
          <w:rFonts w:ascii="Times New Roman" w:hAnsi="Times New Roman"/>
          <w:sz w:val="24"/>
          <w:szCs w:val="24"/>
        </w:rPr>
        <w:t>.</w:t>
      </w:r>
    </w:p>
    <w:p w14:paraId="5BFB3A77" w14:textId="662A8820" w:rsidR="008D5D11" w:rsidRPr="008D5D11" w:rsidRDefault="008D5D11" w:rsidP="008D5D11">
      <w:pPr>
        <w:pStyle w:val="PargrafodaLista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ainda de notar a obsolescência das formas de </w:t>
      </w:r>
      <w:r>
        <w:rPr>
          <w:rFonts w:ascii="Times New Roman" w:hAnsi="Times New Roman"/>
          <w:i/>
          <w:sz w:val="24"/>
          <w:szCs w:val="24"/>
        </w:rPr>
        <w:t>sedere</w:t>
      </w:r>
      <w:r>
        <w:rPr>
          <w:rFonts w:ascii="Times New Roman" w:hAnsi="Times New Roman"/>
          <w:sz w:val="24"/>
          <w:szCs w:val="24"/>
        </w:rPr>
        <w:t xml:space="preserve"> que competiam com as formas de </w:t>
      </w:r>
      <w:r>
        <w:rPr>
          <w:rFonts w:ascii="Times New Roman" w:hAnsi="Times New Roman"/>
          <w:i/>
          <w:sz w:val="24"/>
          <w:szCs w:val="24"/>
        </w:rPr>
        <w:t>esse</w:t>
      </w:r>
      <w:r>
        <w:rPr>
          <w:rFonts w:ascii="Times New Roman" w:hAnsi="Times New Roman"/>
          <w:sz w:val="24"/>
          <w:szCs w:val="24"/>
        </w:rPr>
        <w:t xml:space="preserve">. De acordo com o princípio da </w:t>
      </w:r>
      <w:r w:rsidRPr="008D5D11">
        <w:rPr>
          <w:rFonts w:ascii="Times New Roman" w:hAnsi="Times New Roman"/>
          <w:sz w:val="24"/>
          <w:szCs w:val="24"/>
        </w:rPr>
        <w:t>especialização</w:t>
      </w:r>
      <w:r w:rsidR="005827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27BE">
        <w:rPr>
          <w:rFonts w:ascii="Times New Roman" w:hAnsi="Times New Roman"/>
          <w:sz w:val="24"/>
          <w:szCs w:val="24"/>
        </w:rPr>
        <w:t>Hopper</w:t>
      </w:r>
      <w:proofErr w:type="spellEnd"/>
      <w:r w:rsidR="005827BE">
        <w:rPr>
          <w:rFonts w:ascii="Times New Roman" w:hAnsi="Times New Roman"/>
          <w:sz w:val="24"/>
          <w:szCs w:val="24"/>
        </w:rPr>
        <w:t xml:space="preserve"> (</w:t>
      </w:r>
      <w:r w:rsidR="005827BE" w:rsidRPr="008D5D11">
        <w:rPr>
          <w:rFonts w:ascii="Times New Roman" w:hAnsi="Times New Roman"/>
          <w:sz w:val="24"/>
          <w:szCs w:val="24"/>
        </w:rPr>
        <w:t>1991</w:t>
      </w:r>
      <w:r w:rsidR="005827BE">
        <w:rPr>
          <w:rFonts w:ascii="Times New Roman" w:hAnsi="Times New Roman"/>
          <w:sz w:val="24"/>
          <w:szCs w:val="24"/>
        </w:rPr>
        <w:t>)</w:t>
      </w:r>
      <w:r w:rsidRPr="008D5D11">
        <w:rPr>
          <w:rFonts w:ascii="Times New Roman" w:hAnsi="Times New Roman"/>
          <w:sz w:val="24"/>
          <w:szCs w:val="24"/>
        </w:rPr>
        <w:t>, a competição de formas para a marcação dos mesmos valores semânticos determina que, eventualmente, algumas dessas formas</w:t>
      </w:r>
      <w:r>
        <w:rPr>
          <w:rFonts w:ascii="Times New Roman" w:hAnsi="Times New Roman"/>
          <w:sz w:val="24"/>
          <w:szCs w:val="24"/>
        </w:rPr>
        <w:t xml:space="preserve"> – geralmente as que ocorrem menos frequentemente –</w:t>
      </w:r>
      <w:r w:rsidRPr="008D5D11">
        <w:rPr>
          <w:rFonts w:ascii="Times New Roman" w:hAnsi="Times New Roman"/>
          <w:sz w:val="24"/>
          <w:szCs w:val="24"/>
        </w:rPr>
        <w:t xml:space="preserve"> caiam em obsolescência. Neste sentido, há dois fatores que poderão ter contribuído para que estas formas viessem a cair em desuso. Em primeiro lugar, deverá ter contribuído para este fenómeno a sua proximidade às formas de </w:t>
      </w:r>
      <w:r w:rsidRPr="008D5D11">
        <w:rPr>
          <w:rFonts w:ascii="Times New Roman" w:hAnsi="Times New Roman"/>
          <w:i/>
          <w:sz w:val="24"/>
          <w:szCs w:val="24"/>
        </w:rPr>
        <w:t>estar</w:t>
      </w:r>
      <w:r w:rsidR="005221C5">
        <w:rPr>
          <w:rFonts w:ascii="Times New Roman" w:hAnsi="Times New Roman"/>
          <w:sz w:val="24"/>
          <w:szCs w:val="24"/>
        </w:rPr>
        <w:t xml:space="preserve">: </w:t>
      </w:r>
      <w:r w:rsidRPr="008D5D11">
        <w:rPr>
          <w:rFonts w:ascii="Times New Roman" w:hAnsi="Times New Roman"/>
          <w:sz w:val="24"/>
          <w:szCs w:val="24"/>
        </w:rPr>
        <w:t xml:space="preserve">estas formas competiam não só com formas de </w:t>
      </w:r>
      <w:r w:rsidRPr="008D5D11">
        <w:rPr>
          <w:rFonts w:ascii="Times New Roman" w:hAnsi="Times New Roman"/>
          <w:i/>
          <w:sz w:val="24"/>
          <w:szCs w:val="24"/>
        </w:rPr>
        <w:t>esse</w:t>
      </w:r>
      <w:r w:rsidRPr="008D5D11">
        <w:rPr>
          <w:rFonts w:ascii="Times New Roman" w:hAnsi="Times New Roman"/>
          <w:sz w:val="24"/>
          <w:szCs w:val="24"/>
        </w:rPr>
        <w:t xml:space="preserve"> para a constituição do paradigma </w:t>
      </w:r>
      <w:r w:rsidRPr="008D5D11">
        <w:rPr>
          <w:rFonts w:ascii="Times New Roman" w:hAnsi="Times New Roman"/>
          <w:i/>
          <w:sz w:val="24"/>
          <w:szCs w:val="24"/>
        </w:rPr>
        <w:t>ser</w:t>
      </w:r>
      <w:r w:rsidRPr="008D5D11">
        <w:rPr>
          <w:rFonts w:ascii="Times New Roman" w:hAnsi="Times New Roman"/>
          <w:sz w:val="24"/>
          <w:szCs w:val="24"/>
        </w:rPr>
        <w:t xml:space="preserve">, mas também com formas de </w:t>
      </w:r>
      <w:r w:rsidRPr="008D5D11">
        <w:rPr>
          <w:rFonts w:ascii="Times New Roman" w:hAnsi="Times New Roman"/>
          <w:i/>
          <w:sz w:val="24"/>
          <w:szCs w:val="24"/>
        </w:rPr>
        <w:t>estar</w:t>
      </w:r>
      <w:r w:rsidRPr="008D5D11">
        <w:rPr>
          <w:rFonts w:ascii="Times New Roman" w:hAnsi="Times New Roman"/>
          <w:sz w:val="24"/>
          <w:szCs w:val="24"/>
        </w:rPr>
        <w:t xml:space="preserve"> </w:t>
      </w:r>
      <w:r w:rsidR="001B55D7">
        <w:rPr>
          <w:rFonts w:ascii="Times New Roman" w:hAnsi="Times New Roman"/>
          <w:sz w:val="24"/>
          <w:szCs w:val="24"/>
        </w:rPr>
        <w:t>a um nível</w:t>
      </w:r>
      <w:r w:rsidRPr="008D5D11">
        <w:rPr>
          <w:rFonts w:ascii="Times New Roman" w:hAnsi="Times New Roman"/>
          <w:sz w:val="24"/>
          <w:szCs w:val="24"/>
        </w:rPr>
        <w:t xml:space="preserve"> semântico. Por outro lado, e este fator não deverá ser independente do primeiro, as formas de </w:t>
      </w:r>
      <w:r w:rsidRPr="008D5D11">
        <w:rPr>
          <w:rFonts w:ascii="Times New Roman" w:hAnsi="Times New Roman"/>
          <w:i/>
          <w:sz w:val="24"/>
          <w:szCs w:val="24"/>
        </w:rPr>
        <w:t>sedere</w:t>
      </w:r>
      <w:r w:rsidRPr="008D5D11">
        <w:rPr>
          <w:rFonts w:ascii="Times New Roman" w:hAnsi="Times New Roman"/>
          <w:sz w:val="24"/>
          <w:szCs w:val="24"/>
        </w:rPr>
        <w:t xml:space="preserve"> destes tempos verbais ocorriam significativamente menos frequentemente do que as de </w:t>
      </w:r>
      <w:r w:rsidRPr="008D5D11">
        <w:rPr>
          <w:rFonts w:ascii="Times New Roman" w:hAnsi="Times New Roman"/>
          <w:i/>
          <w:sz w:val="24"/>
          <w:szCs w:val="24"/>
        </w:rPr>
        <w:t>esse</w:t>
      </w:r>
      <w:r w:rsidRPr="008D5D11">
        <w:rPr>
          <w:rFonts w:ascii="Times New Roman" w:hAnsi="Times New Roman"/>
          <w:sz w:val="24"/>
          <w:szCs w:val="24"/>
        </w:rPr>
        <w:t xml:space="preserve">, como pode ser conferido no CIPM/DVPM. </w:t>
      </w:r>
    </w:p>
    <w:p w14:paraId="4FFECFC1" w14:textId="77777777" w:rsidR="008D5D11" w:rsidRPr="005221C5" w:rsidRDefault="008D5D11" w:rsidP="005221C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1C5">
        <w:rPr>
          <w:rFonts w:ascii="Times New Roman" w:hAnsi="Times New Roman"/>
          <w:sz w:val="24"/>
          <w:szCs w:val="24"/>
        </w:rPr>
        <w:t xml:space="preserve">Porém, não só formas de </w:t>
      </w:r>
      <w:r w:rsidRPr="005221C5">
        <w:rPr>
          <w:rFonts w:ascii="Times New Roman" w:hAnsi="Times New Roman"/>
          <w:i/>
          <w:sz w:val="24"/>
          <w:szCs w:val="24"/>
        </w:rPr>
        <w:t>sedere</w:t>
      </w:r>
      <w:r w:rsidRPr="005221C5">
        <w:rPr>
          <w:rFonts w:ascii="Times New Roman" w:hAnsi="Times New Roman"/>
          <w:sz w:val="24"/>
          <w:szCs w:val="24"/>
        </w:rPr>
        <w:t xml:space="preserve">, mas todo o paradigma </w:t>
      </w:r>
      <w:r w:rsidRPr="005221C5">
        <w:rPr>
          <w:rFonts w:ascii="Times New Roman" w:hAnsi="Times New Roman"/>
          <w:i/>
          <w:sz w:val="24"/>
          <w:szCs w:val="24"/>
        </w:rPr>
        <w:t>ser</w:t>
      </w:r>
      <w:r w:rsidRPr="005221C5">
        <w:rPr>
          <w:rFonts w:ascii="Times New Roman" w:hAnsi="Times New Roman"/>
          <w:sz w:val="24"/>
          <w:szCs w:val="24"/>
        </w:rPr>
        <w:t xml:space="preserve"> competia com o paradigma </w:t>
      </w:r>
      <w:r w:rsidRPr="005221C5">
        <w:rPr>
          <w:rFonts w:ascii="Times New Roman" w:hAnsi="Times New Roman"/>
          <w:i/>
          <w:sz w:val="24"/>
          <w:szCs w:val="24"/>
        </w:rPr>
        <w:t>estar</w:t>
      </w:r>
      <w:r w:rsidRPr="005221C5">
        <w:rPr>
          <w:rFonts w:ascii="Times New Roman" w:hAnsi="Times New Roman"/>
          <w:sz w:val="24"/>
          <w:szCs w:val="24"/>
        </w:rPr>
        <w:t xml:space="preserve"> para a marcação do valor semântico de transitoriedade. Neste sentido, um outro dado relevante é o facto de formas de </w:t>
      </w:r>
      <w:r w:rsidRPr="005221C5">
        <w:rPr>
          <w:rFonts w:ascii="Times New Roman" w:hAnsi="Times New Roman"/>
          <w:i/>
          <w:sz w:val="24"/>
          <w:szCs w:val="24"/>
        </w:rPr>
        <w:t>estar</w:t>
      </w:r>
      <w:r w:rsidRPr="005221C5">
        <w:rPr>
          <w:rFonts w:ascii="Times New Roman" w:hAnsi="Times New Roman"/>
          <w:sz w:val="24"/>
          <w:szCs w:val="24"/>
        </w:rPr>
        <w:t xml:space="preserve"> terem passado por este processo de dessemantização anteriormente às formas de </w:t>
      </w:r>
      <w:r w:rsidRPr="005221C5">
        <w:rPr>
          <w:rFonts w:ascii="Times New Roman" w:hAnsi="Times New Roman"/>
          <w:i/>
          <w:sz w:val="24"/>
          <w:szCs w:val="24"/>
        </w:rPr>
        <w:t>sedere</w:t>
      </w:r>
      <w:r w:rsidRPr="005221C5">
        <w:rPr>
          <w:rFonts w:ascii="Times New Roman" w:hAnsi="Times New Roman"/>
          <w:sz w:val="24"/>
          <w:szCs w:val="24"/>
        </w:rPr>
        <w:t xml:space="preserve">: «In past stages some occurrences of forms from </w:t>
      </w:r>
      <w:r w:rsidRPr="005221C5">
        <w:rPr>
          <w:rFonts w:ascii="Times New Roman" w:hAnsi="Times New Roman"/>
          <w:i/>
          <w:sz w:val="24"/>
          <w:szCs w:val="24"/>
        </w:rPr>
        <w:t>sedere</w:t>
      </w:r>
      <w:r w:rsidRPr="005221C5">
        <w:rPr>
          <w:rFonts w:ascii="Times New Roman" w:hAnsi="Times New Roman"/>
          <w:sz w:val="24"/>
          <w:szCs w:val="24"/>
        </w:rPr>
        <w:t xml:space="preserve"> still show the preservation of their etymological “postural” value, </w:t>
      </w:r>
      <w:r w:rsidRPr="005221C5">
        <w:rPr>
          <w:rFonts w:ascii="Times New Roman" w:hAnsi="Times New Roman"/>
          <w:sz w:val="24"/>
          <w:szCs w:val="24"/>
        </w:rPr>
        <w:lastRenderedPageBreak/>
        <w:t xml:space="preserve">while the lexical original value of </w:t>
      </w:r>
      <w:r w:rsidRPr="005221C5">
        <w:rPr>
          <w:rFonts w:ascii="Times New Roman" w:hAnsi="Times New Roman"/>
          <w:i/>
          <w:sz w:val="24"/>
          <w:szCs w:val="24"/>
        </w:rPr>
        <w:t>estar</w:t>
      </w:r>
      <w:r w:rsidRPr="005221C5">
        <w:rPr>
          <w:rFonts w:ascii="Times New Roman" w:hAnsi="Times New Roman"/>
          <w:sz w:val="24"/>
          <w:szCs w:val="24"/>
        </w:rPr>
        <w:t xml:space="preserve"> “stand” seems to have bleached earlier.»</w:t>
      </w:r>
      <w:r w:rsidR="005221C5">
        <w:rPr>
          <w:rStyle w:val="Refdenotaderodap"/>
          <w:rFonts w:ascii="Times New Roman" w:hAnsi="Times New Roman"/>
          <w:sz w:val="24"/>
          <w:szCs w:val="24"/>
          <w:lang w:val="en-US"/>
        </w:rPr>
        <w:footnoteReference w:id="11"/>
      </w:r>
      <w:r w:rsidRPr="005221C5">
        <w:rPr>
          <w:rFonts w:ascii="Times New Roman" w:hAnsi="Times New Roman"/>
          <w:sz w:val="24"/>
          <w:szCs w:val="24"/>
        </w:rPr>
        <w:t xml:space="preserve"> (L</w:t>
      </w:r>
      <w:r w:rsidR="005221C5">
        <w:rPr>
          <w:rFonts w:ascii="Times New Roman" w:hAnsi="Times New Roman"/>
          <w:sz w:val="24"/>
          <w:szCs w:val="24"/>
        </w:rPr>
        <w:t>OPES</w:t>
      </w:r>
      <w:r w:rsidRPr="005221C5">
        <w:rPr>
          <w:rFonts w:ascii="Times New Roman" w:hAnsi="Times New Roman"/>
          <w:sz w:val="24"/>
          <w:szCs w:val="24"/>
        </w:rPr>
        <w:t xml:space="preserve"> &amp; B</w:t>
      </w:r>
      <w:r w:rsidR="005221C5">
        <w:rPr>
          <w:rFonts w:ascii="Times New Roman" w:hAnsi="Times New Roman"/>
          <w:sz w:val="24"/>
          <w:szCs w:val="24"/>
        </w:rPr>
        <w:t>ROCARDO</w:t>
      </w:r>
      <w:r w:rsidRPr="005221C5">
        <w:rPr>
          <w:rFonts w:ascii="Times New Roman" w:hAnsi="Times New Roman"/>
          <w:sz w:val="24"/>
          <w:szCs w:val="24"/>
        </w:rPr>
        <w:t>, 2016</w:t>
      </w:r>
      <w:r w:rsidR="005221C5">
        <w:rPr>
          <w:rFonts w:ascii="Times New Roman" w:hAnsi="Times New Roman"/>
          <w:sz w:val="24"/>
          <w:szCs w:val="24"/>
        </w:rPr>
        <w:t xml:space="preserve">, p. </w:t>
      </w:r>
      <w:r w:rsidRPr="005221C5">
        <w:rPr>
          <w:rFonts w:ascii="Times New Roman" w:hAnsi="Times New Roman"/>
          <w:sz w:val="24"/>
          <w:szCs w:val="24"/>
        </w:rPr>
        <w:t>475).</w:t>
      </w:r>
    </w:p>
    <w:p w14:paraId="7D7507DC" w14:textId="71BDA7BD" w:rsidR="008D5D11" w:rsidRPr="005221C5" w:rsidRDefault="008D5D11" w:rsidP="00F56E17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1C5">
        <w:rPr>
          <w:rFonts w:ascii="Times New Roman" w:hAnsi="Times New Roman"/>
          <w:sz w:val="24"/>
          <w:szCs w:val="24"/>
        </w:rPr>
        <w:t xml:space="preserve">Assim, apesar de o paradigma </w:t>
      </w:r>
      <w:r w:rsidRPr="005221C5">
        <w:rPr>
          <w:rFonts w:ascii="Times New Roman" w:hAnsi="Times New Roman"/>
          <w:i/>
          <w:sz w:val="24"/>
          <w:szCs w:val="24"/>
        </w:rPr>
        <w:t>sedere</w:t>
      </w:r>
      <w:r w:rsidRPr="005221C5">
        <w:rPr>
          <w:rFonts w:ascii="Times New Roman" w:hAnsi="Times New Roman"/>
          <w:sz w:val="24"/>
          <w:szCs w:val="24"/>
        </w:rPr>
        <w:t xml:space="preserve"> ter possivelmente contribuído para a sobreposição dos paradigmas </w:t>
      </w:r>
      <w:r w:rsidRPr="005221C5">
        <w:rPr>
          <w:rFonts w:ascii="Times New Roman" w:hAnsi="Times New Roman"/>
          <w:i/>
          <w:sz w:val="24"/>
          <w:szCs w:val="24"/>
        </w:rPr>
        <w:t>ser</w:t>
      </w:r>
      <w:r w:rsidRPr="005221C5">
        <w:rPr>
          <w:rFonts w:ascii="Times New Roman" w:hAnsi="Times New Roman"/>
          <w:sz w:val="24"/>
          <w:szCs w:val="24"/>
        </w:rPr>
        <w:t xml:space="preserve"> e </w:t>
      </w:r>
      <w:r w:rsidRPr="005221C5">
        <w:rPr>
          <w:rFonts w:ascii="Times New Roman" w:hAnsi="Times New Roman"/>
          <w:i/>
          <w:sz w:val="24"/>
          <w:szCs w:val="24"/>
        </w:rPr>
        <w:t>estar</w:t>
      </w:r>
      <w:r w:rsidRPr="005221C5">
        <w:rPr>
          <w:rFonts w:ascii="Times New Roman" w:hAnsi="Times New Roman"/>
          <w:sz w:val="24"/>
          <w:szCs w:val="24"/>
        </w:rPr>
        <w:t xml:space="preserve"> no que concerne </w:t>
      </w:r>
      <w:r w:rsidR="00CA74A5">
        <w:rPr>
          <w:rFonts w:ascii="Times New Roman" w:hAnsi="Times New Roman"/>
          <w:sz w:val="24"/>
          <w:szCs w:val="24"/>
        </w:rPr>
        <w:t xml:space="preserve">à </w:t>
      </w:r>
      <w:r w:rsidRPr="005221C5">
        <w:rPr>
          <w:rFonts w:ascii="Times New Roman" w:hAnsi="Times New Roman"/>
          <w:sz w:val="24"/>
          <w:szCs w:val="24"/>
        </w:rPr>
        <w:t xml:space="preserve">marcação do valor semântico de transitoriedade, supõe-se também a existência de um contraste semântico associado aos verbos </w:t>
      </w:r>
      <w:r w:rsidRPr="005221C5">
        <w:rPr>
          <w:rFonts w:ascii="Times New Roman" w:hAnsi="Times New Roman"/>
          <w:i/>
          <w:sz w:val="24"/>
          <w:szCs w:val="24"/>
        </w:rPr>
        <w:t>esse</w:t>
      </w:r>
      <w:r w:rsidRPr="00522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221C5">
        <w:rPr>
          <w:rFonts w:ascii="Times New Roman" w:hAnsi="Times New Roman"/>
          <w:i/>
          <w:sz w:val="24"/>
          <w:szCs w:val="24"/>
        </w:rPr>
        <w:t>stare</w:t>
      </w:r>
      <w:proofErr w:type="spellEnd"/>
      <w:r w:rsidR="00A03C48">
        <w:rPr>
          <w:rFonts w:ascii="Times New Roman" w:hAnsi="Times New Roman"/>
          <w:sz w:val="24"/>
          <w:szCs w:val="24"/>
        </w:rPr>
        <w:t>.</w:t>
      </w:r>
      <w:r w:rsidRPr="005221C5">
        <w:rPr>
          <w:rFonts w:ascii="Times New Roman" w:hAnsi="Times New Roman"/>
          <w:sz w:val="24"/>
          <w:szCs w:val="24"/>
        </w:rPr>
        <w:t xml:space="preserve"> </w:t>
      </w:r>
      <w:r w:rsidR="003C1EE1">
        <w:rPr>
          <w:rFonts w:ascii="Times New Roman" w:hAnsi="Times New Roman"/>
          <w:sz w:val="24"/>
          <w:szCs w:val="24"/>
        </w:rPr>
        <w:t>C</w:t>
      </w:r>
      <w:r w:rsidRPr="005221C5">
        <w:rPr>
          <w:rFonts w:ascii="Times New Roman" w:hAnsi="Times New Roman"/>
          <w:sz w:val="24"/>
          <w:szCs w:val="24"/>
        </w:rPr>
        <w:t xml:space="preserve">om base no princípio da especialização, é natural que a competição de formas para a marcação dos mesmos valores semânticos tenha determinado, neste caso, não a obsolescência de formas – como afirmado, poderá ter determinado a obsolescência de formas de </w:t>
      </w:r>
      <w:r w:rsidRPr="005221C5">
        <w:rPr>
          <w:rFonts w:ascii="Times New Roman" w:hAnsi="Times New Roman"/>
          <w:i/>
          <w:sz w:val="24"/>
          <w:szCs w:val="24"/>
        </w:rPr>
        <w:t>sedere</w:t>
      </w:r>
      <w:r w:rsidRPr="005221C5">
        <w:rPr>
          <w:rFonts w:ascii="Times New Roman" w:hAnsi="Times New Roman"/>
          <w:sz w:val="24"/>
          <w:szCs w:val="24"/>
        </w:rPr>
        <w:t xml:space="preserve"> que competiam com formas de </w:t>
      </w:r>
      <w:r w:rsidRPr="005221C5">
        <w:rPr>
          <w:rFonts w:ascii="Times New Roman" w:hAnsi="Times New Roman"/>
          <w:i/>
          <w:sz w:val="24"/>
          <w:szCs w:val="24"/>
        </w:rPr>
        <w:t>esse</w:t>
      </w:r>
      <w:r w:rsidRPr="005221C5">
        <w:rPr>
          <w:rFonts w:ascii="Times New Roman" w:hAnsi="Times New Roman"/>
          <w:sz w:val="24"/>
          <w:szCs w:val="24"/>
        </w:rPr>
        <w:t xml:space="preserve"> – mas a consolidação dos valores semânticos associados aos paradigmas </w:t>
      </w:r>
      <w:r w:rsidRPr="005221C5">
        <w:rPr>
          <w:rFonts w:ascii="Times New Roman" w:hAnsi="Times New Roman"/>
          <w:i/>
          <w:sz w:val="24"/>
          <w:szCs w:val="24"/>
        </w:rPr>
        <w:t>ser</w:t>
      </w:r>
      <w:r w:rsidRPr="005221C5">
        <w:rPr>
          <w:rFonts w:ascii="Times New Roman" w:hAnsi="Times New Roman"/>
          <w:sz w:val="24"/>
          <w:szCs w:val="24"/>
        </w:rPr>
        <w:t xml:space="preserve"> e </w:t>
      </w:r>
      <w:r w:rsidRPr="005221C5">
        <w:rPr>
          <w:rFonts w:ascii="Times New Roman" w:hAnsi="Times New Roman"/>
          <w:i/>
          <w:sz w:val="24"/>
          <w:szCs w:val="24"/>
        </w:rPr>
        <w:t>estar</w:t>
      </w:r>
      <w:r w:rsidRPr="005221C5">
        <w:rPr>
          <w:rFonts w:ascii="Times New Roman" w:hAnsi="Times New Roman"/>
          <w:sz w:val="24"/>
          <w:szCs w:val="24"/>
        </w:rPr>
        <w:t xml:space="preserve">. Como Brocardo </w:t>
      </w:r>
      <w:r w:rsidR="001B55D7">
        <w:rPr>
          <w:rFonts w:ascii="Times New Roman" w:hAnsi="Times New Roman"/>
          <w:sz w:val="24"/>
          <w:szCs w:val="24"/>
        </w:rPr>
        <w:t>afirma</w:t>
      </w:r>
      <w:r w:rsidRPr="005221C5">
        <w:rPr>
          <w:rFonts w:ascii="Times New Roman" w:hAnsi="Times New Roman"/>
          <w:sz w:val="24"/>
          <w:szCs w:val="24"/>
        </w:rPr>
        <w:t>:</w:t>
      </w:r>
    </w:p>
    <w:p w14:paraId="0DBB8094" w14:textId="04063643" w:rsidR="008D5D11" w:rsidRPr="00F56E17" w:rsidRDefault="008D5D11" w:rsidP="005221C5">
      <w:pPr>
        <w:spacing w:before="120" w:after="120" w:line="240" w:lineRule="auto"/>
        <w:ind w:left="1134" w:right="-3" w:firstLine="567"/>
        <w:jc w:val="both"/>
        <w:rPr>
          <w:rFonts w:ascii="Times New Roman" w:hAnsi="Times New Roman"/>
          <w:sz w:val="23"/>
          <w:szCs w:val="23"/>
        </w:rPr>
      </w:pPr>
      <w:r w:rsidRPr="00F56E17">
        <w:rPr>
          <w:rFonts w:ascii="Times New Roman" w:hAnsi="Times New Roman"/>
          <w:sz w:val="23"/>
          <w:szCs w:val="23"/>
        </w:rPr>
        <w:t>«A competição entre formas de paradigmas originalmente distintos (</w:t>
      </w:r>
      <w:r w:rsidRPr="00F56E17">
        <w:rPr>
          <w:rFonts w:ascii="Times New Roman" w:hAnsi="Times New Roman"/>
          <w:i/>
          <w:sz w:val="23"/>
          <w:szCs w:val="23"/>
        </w:rPr>
        <w:t>esse</w:t>
      </w:r>
      <w:r w:rsidRPr="00F56E17">
        <w:rPr>
          <w:rFonts w:ascii="Times New Roman" w:hAnsi="Times New Roman"/>
          <w:sz w:val="23"/>
          <w:szCs w:val="23"/>
        </w:rPr>
        <w:t>/</w:t>
      </w:r>
      <w:r w:rsidRPr="00F56E17">
        <w:rPr>
          <w:rFonts w:ascii="Times New Roman" w:hAnsi="Times New Roman"/>
          <w:i/>
          <w:sz w:val="23"/>
          <w:szCs w:val="23"/>
        </w:rPr>
        <w:t>sedere</w:t>
      </w:r>
      <w:r w:rsidRPr="00F56E17">
        <w:rPr>
          <w:rFonts w:ascii="Times New Roman" w:hAnsi="Times New Roman"/>
          <w:sz w:val="23"/>
          <w:szCs w:val="23"/>
        </w:rPr>
        <w:t>) para o que viria a constituir em português um único verbo (</w:t>
      </w:r>
      <w:r w:rsidRPr="00F56E17">
        <w:rPr>
          <w:rFonts w:ascii="Times New Roman" w:hAnsi="Times New Roman"/>
          <w:i/>
          <w:sz w:val="23"/>
          <w:szCs w:val="23"/>
        </w:rPr>
        <w:t>ser</w:t>
      </w:r>
      <w:r w:rsidRPr="00F56E17">
        <w:rPr>
          <w:rFonts w:ascii="Times New Roman" w:hAnsi="Times New Roman"/>
          <w:sz w:val="23"/>
          <w:szCs w:val="23"/>
        </w:rPr>
        <w:t xml:space="preserve">) poderá ter condicionado o processo de consolidação de </w:t>
      </w:r>
      <w:r w:rsidRPr="00F56E17">
        <w:rPr>
          <w:rFonts w:ascii="Times New Roman" w:hAnsi="Times New Roman"/>
          <w:i/>
          <w:sz w:val="23"/>
          <w:szCs w:val="23"/>
        </w:rPr>
        <w:t>estar</w:t>
      </w:r>
      <w:r w:rsidRPr="00F56E17">
        <w:rPr>
          <w:rFonts w:ascii="Times New Roman" w:hAnsi="Times New Roman"/>
          <w:sz w:val="23"/>
          <w:szCs w:val="23"/>
        </w:rPr>
        <w:t xml:space="preserve"> com os valores que lhe viriam a ser restritos em português (‘não inerência’, ‘transitoriedade’). A este fator</w:t>
      </w:r>
      <w:r w:rsidR="00CA74A5">
        <w:rPr>
          <w:rFonts w:ascii="Times New Roman" w:hAnsi="Times New Roman"/>
          <w:sz w:val="23"/>
          <w:szCs w:val="23"/>
        </w:rPr>
        <w:t xml:space="preserve"> </w:t>
      </w:r>
      <w:r w:rsidRPr="00CA74A5">
        <w:rPr>
          <w:rFonts w:ascii="Times New Roman" w:hAnsi="Times New Roman"/>
          <w:sz w:val="23"/>
          <w:szCs w:val="23"/>
        </w:rPr>
        <w:t xml:space="preserve">ter-se-ão </w:t>
      </w:r>
      <w:r w:rsidRPr="00F56E17">
        <w:rPr>
          <w:rFonts w:ascii="Times New Roman" w:hAnsi="Times New Roman"/>
          <w:sz w:val="23"/>
          <w:szCs w:val="23"/>
        </w:rPr>
        <w:t xml:space="preserve">possivelmente ligado outros […] como a aparentemente mais precoce dessemantização de </w:t>
      </w:r>
      <w:r w:rsidRPr="00F56E17">
        <w:rPr>
          <w:rFonts w:ascii="Times New Roman" w:hAnsi="Times New Roman"/>
          <w:i/>
          <w:sz w:val="23"/>
          <w:szCs w:val="23"/>
        </w:rPr>
        <w:t>estar</w:t>
      </w:r>
      <w:r w:rsidRPr="00F56E17">
        <w:rPr>
          <w:rFonts w:ascii="Times New Roman" w:hAnsi="Times New Roman"/>
          <w:sz w:val="23"/>
          <w:szCs w:val="23"/>
        </w:rPr>
        <w:t>, no sentido da perda da leitura (etimológica) de verbo ‘postural’</w:t>
      </w:r>
      <w:r w:rsidR="003C1EE1">
        <w:rPr>
          <w:rFonts w:ascii="Times New Roman" w:hAnsi="Times New Roman"/>
          <w:sz w:val="23"/>
          <w:szCs w:val="23"/>
        </w:rPr>
        <w:t>.</w:t>
      </w:r>
      <w:r w:rsidRPr="00F56E17">
        <w:rPr>
          <w:rFonts w:ascii="Times New Roman" w:hAnsi="Times New Roman"/>
          <w:sz w:val="23"/>
          <w:szCs w:val="23"/>
        </w:rPr>
        <w:t>»</w:t>
      </w:r>
      <w:r w:rsidR="005221C5" w:rsidRPr="00F56E17">
        <w:rPr>
          <w:rFonts w:ascii="Times New Roman" w:hAnsi="Times New Roman"/>
          <w:sz w:val="23"/>
          <w:szCs w:val="23"/>
        </w:rPr>
        <w:t xml:space="preserve"> (BROCARDO, 2014, p. 105)</w:t>
      </w:r>
    </w:p>
    <w:p w14:paraId="5D65F096" w14:textId="78736CB7" w:rsidR="008D5D11" w:rsidRPr="00F56E17" w:rsidRDefault="00F56E17" w:rsidP="003C1EE1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F56E17">
        <w:rPr>
          <w:rFonts w:ascii="Times New Roman" w:hAnsi="Times New Roman"/>
          <w:sz w:val="24"/>
          <w:szCs w:val="24"/>
        </w:rPr>
        <w:t xml:space="preserve">Por fim, é de </w:t>
      </w:r>
      <w:r w:rsidR="008D5D11" w:rsidRPr="00F56E17">
        <w:rPr>
          <w:rFonts w:ascii="Times New Roman" w:hAnsi="Times New Roman"/>
          <w:sz w:val="24"/>
          <w:szCs w:val="24"/>
        </w:rPr>
        <w:t xml:space="preserve">apontar a contaminação analógica que ocorreu entre estes paradigmas, </w:t>
      </w:r>
      <w:r w:rsidR="001B55D7">
        <w:rPr>
          <w:rFonts w:ascii="Times New Roman" w:hAnsi="Times New Roman"/>
          <w:sz w:val="24"/>
          <w:szCs w:val="24"/>
        </w:rPr>
        <w:t>sendo</w:t>
      </w:r>
      <w:r w:rsidR="008D5D11" w:rsidRPr="00F56E17">
        <w:rPr>
          <w:rFonts w:ascii="Times New Roman" w:hAnsi="Times New Roman"/>
          <w:sz w:val="24"/>
          <w:szCs w:val="24"/>
        </w:rPr>
        <w:t xml:space="preserve"> a mais notória a substituição de formas derivadas de </w:t>
      </w:r>
      <w:r w:rsidR="008D5D11" w:rsidRPr="00F56E17">
        <w:rPr>
          <w:rFonts w:ascii="Times New Roman" w:hAnsi="Times New Roman"/>
          <w:i/>
          <w:sz w:val="24"/>
          <w:szCs w:val="24"/>
        </w:rPr>
        <w:t>stare</w:t>
      </w:r>
      <w:r w:rsidR="008D5D11" w:rsidRPr="00F56E17">
        <w:rPr>
          <w:rFonts w:ascii="Times New Roman" w:hAnsi="Times New Roman"/>
          <w:sz w:val="24"/>
          <w:szCs w:val="24"/>
        </w:rPr>
        <w:t xml:space="preserve"> do presente do conjuntivo do paradigma </w:t>
      </w:r>
      <w:r w:rsidR="008D5D11" w:rsidRPr="00F56E17">
        <w:rPr>
          <w:rFonts w:ascii="Times New Roman" w:hAnsi="Times New Roman"/>
          <w:i/>
          <w:sz w:val="24"/>
          <w:szCs w:val="24"/>
        </w:rPr>
        <w:t>estar</w:t>
      </w:r>
      <w:r w:rsidR="008D5D11" w:rsidRPr="00F56E17">
        <w:rPr>
          <w:rFonts w:ascii="Times New Roman" w:hAnsi="Times New Roman"/>
          <w:sz w:val="24"/>
          <w:szCs w:val="24"/>
        </w:rPr>
        <w:t xml:space="preserve">, por formas analógicas a </w:t>
      </w:r>
      <w:r w:rsidR="008D5D11" w:rsidRPr="00F56E17">
        <w:rPr>
          <w:rFonts w:ascii="Times New Roman" w:hAnsi="Times New Roman"/>
          <w:i/>
          <w:sz w:val="24"/>
          <w:szCs w:val="24"/>
        </w:rPr>
        <w:t>ser</w:t>
      </w:r>
      <w:r w:rsidR="00A339BF">
        <w:rPr>
          <w:rFonts w:ascii="Times New Roman" w:hAnsi="Times New Roman"/>
          <w:sz w:val="24"/>
          <w:szCs w:val="24"/>
        </w:rPr>
        <w:t xml:space="preserve">. </w:t>
      </w:r>
    </w:p>
    <w:p w14:paraId="2ACB8E39" w14:textId="77777777" w:rsidR="008D5D11" w:rsidRPr="00F56E17" w:rsidRDefault="008D5D11" w:rsidP="00F56E1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>Williams ([1939]1975</w:t>
      </w:r>
      <w:r w:rsid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p. 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227-228) aponta para diversos processos de analogia que ocorreram entre estes dois paradigmas. Em primeiro lugar, atentando no paradigma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o autor nota que o desenvolvimento deste foi influenciado em grande medida pelas formas de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: relativamente ao presente do indicativo, houve formas dialetais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stom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stemos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estomos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que se desenvolveram por influência das formas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som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somos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; também todo o paradigma de presente do conjuntivo se desenvolveu por analogia com o presente do conjuntivo de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– as formas derivadas de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stare este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estes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etc. perduraram até ao séc. XVI, tendo sido substituídas por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esteja, estejas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etc. por analogia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seja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sejas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etc.; também no pretérito perfeito do indicativo, formas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d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deste tempo e dos tempos derivados, como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stede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foram substituídas por formas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v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>, e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steve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por analogia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sevi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seveste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seve</w:t>
      </w:r>
      <w:r w:rsid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– que são formas derivadas de </w:t>
      </w:r>
      <w:r w:rsid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sedere</w:t>
      </w:r>
      <w:r w:rsidR="00F56E17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5E1BF17A" w14:textId="77777777" w:rsidR="008D5D11" w:rsidRPr="00F56E17" w:rsidRDefault="008D5D11" w:rsidP="00F56E1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Relativamente ao paradigma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>, Williams ([1939]1975</w:t>
      </w:r>
      <w:r w:rsid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, p. 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241-243) aponta para duas formas que surgiram possivelmente por influência do paradigma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: no presente do indicativo,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som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foi substituído por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sou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por analogia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vou 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e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estou</w:t>
      </w:r>
      <w:r w:rsidRPr="00F56E17">
        <w:rPr>
          <w:rStyle w:val="Refdenotaderodap"/>
          <w:rFonts w:ascii="Times New Roman" w:eastAsia="Times New Roman" w:hAnsi="Times New Roman"/>
          <w:sz w:val="24"/>
          <w:szCs w:val="24"/>
          <w:lang w:eastAsia="pt-PT"/>
        </w:rPr>
        <w:footnoteReference w:id="12"/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 a forma dialetal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samos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por analogia com </w:t>
      </w:r>
      <w:r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estamos</w:t>
      </w:r>
      <w:r w:rsidRPr="00F56E17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030CE0D3" w14:textId="77777777" w:rsidR="003C1EE1" w:rsidRPr="00F56E17" w:rsidRDefault="003C1EE1" w:rsidP="003C1EE1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498019865"/>
      <w:r>
        <w:rPr>
          <w:rFonts w:ascii="Times New Roman" w:eastAsia="Times New Roman" w:hAnsi="Times New Roman"/>
          <w:sz w:val="24"/>
          <w:szCs w:val="24"/>
          <w:lang w:eastAsia="pt-PT"/>
        </w:rPr>
        <w:t>Notando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que deverá ter existido uma motivação semântica relacionada com a proximidade entre os paradigmas </w:t>
      </w:r>
      <w:r w:rsidR="008D5D11"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 </w:t>
      </w:r>
      <w:r w:rsidR="008D5D11"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ou, mais especificamente, de formas de </w:t>
      </w:r>
      <w:r w:rsidR="008D5D11"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sedere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 </w:t>
      </w:r>
      <w:r w:rsidR="008D5D11" w:rsidRPr="00F56E17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="001B55D7">
        <w:rPr>
          <w:rFonts w:ascii="Times New Roman" w:eastAsia="Times New Roman" w:hAnsi="Times New Roman"/>
          <w:sz w:val="24"/>
          <w:szCs w:val="24"/>
          <w:lang w:eastAsia="pt-PT"/>
        </w:rPr>
        <w:t>,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 xml:space="preserve"> este é outro aspeto que permite contribuir para a consolidação da hipótese aqui </w:t>
      </w:r>
      <w:r w:rsidR="001B55D7">
        <w:rPr>
          <w:rFonts w:ascii="Times New Roman" w:eastAsia="Times New Roman" w:hAnsi="Times New Roman"/>
          <w:sz w:val="24"/>
          <w:szCs w:val="24"/>
          <w:lang w:eastAsia="pt-PT"/>
        </w:rPr>
        <w:t>explorada</w:t>
      </w:r>
      <w:r w:rsidR="008D5D11" w:rsidRPr="00F56E17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6E17">
        <w:rPr>
          <w:rFonts w:ascii="Times New Roman" w:hAnsi="Times New Roman"/>
          <w:sz w:val="24"/>
          <w:szCs w:val="24"/>
        </w:rPr>
        <w:t xml:space="preserve">omo Brocardo repara: </w:t>
      </w:r>
    </w:p>
    <w:p w14:paraId="2019B80D" w14:textId="77777777" w:rsidR="003C1EE1" w:rsidRPr="00F56E17" w:rsidRDefault="003C1EE1" w:rsidP="003C1EE1">
      <w:pPr>
        <w:tabs>
          <w:tab w:val="left" w:pos="142"/>
        </w:tabs>
        <w:spacing w:before="120" w:after="240" w:line="240" w:lineRule="auto"/>
        <w:ind w:left="1134" w:firstLine="567"/>
        <w:jc w:val="both"/>
        <w:rPr>
          <w:rFonts w:ascii="Times New Roman" w:hAnsi="Times New Roman"/>
          <w:sz w:val="23"/>
          <w:szCs w:val="23"/>
        </w:rPr>
      </w:pPr>
      <w:r w:rsidRPr="00F56E17">
        <w:rPr>
          <w:rFonts w:ascii="Times New Roman" w:hAnsi="Times New Roman"/>
          <w:sz w:val="23"/>
          <w:szCs w:val="23"/>
        </w:rPr>
        <w:t xml:space="preserve">«Tratando-se aqui de uma alteração morfológica, o próprio processo que lhe deu origem, correspondendo a um tipo de mudança analógica, pressupõe o </w:t>
      </w:r>
      <w:r w:rsidRPr="00F56E17">
        <w:rPr>
          <w:rFonts w:ascii="Times New Roman" w:hAnsi="Times New Roman"/>
          <w:sz w:val="23"/>
          <w:szCs w:val="23"/>
        </w:rPr>
        <w:lastRenderedPageBreak/>
        <w:t xml:space="preserve">estabelecimento de algum tipo de relação entre as formas contaminadas e as formas que determinaram contaminação. Ou seja, a alteração formal verificada permite assinalar uma motivação semântica plausivelmente determinada pela proximidade ou sobreposição parcial dos valores marcados pelas formas dos dois paradigmas, </w:t>
      </w:r>
      <w:proofErr w:type="spellStart"/>
      <w:r w:rsidRPr="00F56E17">
        <w:rPr>
          <w:rFonts w:ascii="Times New Roman" w:hAnsi="Times New Roman"/>
          <w:i/>
          <w:sz w:val="23"/>
          <w:szCs w:val="23"/>
        </w:rPr>
        <w:t>seer</w:t>
      </w:r>
      <w:proofErr w:type="spellEnd"/>
      <w:r w:rsidRPr="00F56E17">
        <w:rPr>
          <w:rFonts w:ascii="Times New Roman" w:hAnsi="Times New Roman"/>
          <w:sz w:val="23"/>
          <w:szCs w:val="23"/>
        </w:rPr>
        <w:t xml:space="preserve"> (&lt;</w:t>
      </w:r>
      <w:proofErr w:type="spellStart"/>
      <w:r w:rsidRPr="00F56E17">
        <w:rPr>
          <w:rFonts w:ascii="Times New Roman" w:hAnsi="Times New Roman"/>
          <w:i/>
          <w:sz w:val="23"/>
          <w:szCs w:val="23"/>
        </w:rPr>
        <w:t>sedere</w:t>
      </w:r>
      <w:proofErr w:type="spellEnd"/>
      <w:r w:rsidRPr="00F56E17">
        <w:rPr>
          <w:rFonts w:ascii="Times New Roman" w:hAnsi="Times New Roman"/>
          <w:sz w:val="23"/>
          <w:szCs w:val="23"/>
        </w:rPr>
        <w:t xml:space="preserve">) e </w:t>
      </w:r>
      <w:r w:rsidRPr="00F56E17">
        <w:rPr>
          <w:rFonts w:ascii="Times New Roman" w:hAnsi="Times New Roman"/>
          <w:i/>
          <w:sz w:val="23"/>
          <w:szCs w:val="23"/>
        </w:rPr>
        <w:t>estar</w:t>
      </w:r>
      <w:r w:rsidRPr="00F56E17">
        <w:rPr>
          <w:rFonts w:ascii="Times New Roman" w:hAnsi="Times New Roman"/>
          <w:sz w:val="23"/>
          <w:szCs w:val="23"/>
        </w:rPr>
        <w:t>.» (BROCA</w:t>
      </w:r>
      <w:r>
        <w:rPr>
          <w:rFonts w:ascii="Times New Roman" w:hAnsi="Times New Roman"/>
          <w:sz w:val="23"/>
          <w:szCs w:val="23"/>
        </w:rPr>
        <w:t>R</w:t>
      </w:r>
      <w:r w:rsidRPr="00F56E17">
        <w:rPr>
          <w:rFonts w:ascii="Times New Roman" w:hAnsi="Times New Roman"/>
          <w:sz w:val="23"/>
          <w:szCs w:val="23"/>
        </w:rPr>
        <w:t>DO, 2011, p. 9)</w:t>
      </w:r>
    </w:p>
    <w:bookmarkEnd w:id="3"/>
    <w:p w14:paraId="6CF19406" w14:textId="77777777" w:rsidR="002F2FEF" w:rsidRDefault="002F2FEF" w:rsidP="00F56E17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0AC897CE" w14:textId="5FF80FD8" w:rsidR="00F56E17" w:rsidRPr="00CA74A5" w:rsidRDefault="00F56E17" w:rsidP="001B55D7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F56E17">
        <w:rPr>
          <w:rFonts w:ascii="Times New Roman" w:hAnsi="Times New Roman"/>
          <w:sz w:val="24"/>
          <w:szCs w:val="24"/>
        </w:rPr>
        <w:t>onclui-se</w:t>
      </w:r>
      <w:r w:rsidR="00E00345">
        <w:rPr>
          <w:rFonts w:ascii="Times New Roman" w:hAnsi="Times New Roman"/>
          <w:sz w:val="24"/>
          <w:szCs w:val="24"/>
        </w:rPr>
        <w:t>, assim,</w:t>
      </w:r>
      <w:r w:rsidRPr="00F56E17">
        <w:rPr>
          <w:rFonts w:ascii="Times New Roman" w:hAnsi="Times New Roman"/>
          <w:sz w:val="24"/>
          <w:szCs w:val="24"/>
        </w:rPr>
        <w:t xml:space="preserve"> que parece existir</w:t>
      </w:r>
      <w:r>
        <w:rPr>
          <w:rFonts w:ascii="Times New Roman" w:hAnsi="Times New Roman"/>
          <w:sz w:val="24"/>
          <w:szCs w:val="24"/>
        </w:rPr>
        <w:t xml:space="preserve"> alguma</w:t>
      </w:r>
      <w:r w:rsidRPr="00F56E17">
        <w:rPr>
          <w:rFonts w:ascii="Times New Roman" w:hAnsi="Times New Roman"/>
          <w:sz w:val="24"/>
          <w:szCs w:val="24"/>
        </w:rPr>
        <w:t xml:space="preserve"> evidência que aponta para o facto de o hibridismo de </w:t>
      </w:r>
      <w:r w:rsidRPr="00F56E17">
        <w:rPr>
          <w:rFonts w:ascii="Times New Roman" w:hAnsi="Times New Roman"/>
          <w:i/>
          <w:sz w:val="24"/>
          <w:szCs w:val="24"/>
        </w:rPr>
        <w:t>ser</w:t>
      </w:r>
      <w:r w:rsidRPr="00F56E17">
        <w:rPr>
          <w:rFonts w:ascii="Times New Roman" w:hAnsi="Times New Roman"/>
          <w:sz w:val="24"/>
          <w:szCs w:val="24"/>
        </w:rPr>
        <w:t xml:space="preserve"> ter desempenhado um papel relevante na relação semântica estabelecida entre </w:t>
      </w:r>
      <w:r w:rsidR="00687C9A">
        <w:rPr>
          <w:rFonts w:ascii="Times New Roman" w:hAnsi="Times New Roman"/>
          <w:sz w:val="24"/>
          <w:szCs w:val="24"/>
        </w:rPr>
        <w:t xml:space="preserve">os verbos </w:t>
      </w:r>
      <w:r w:rsidR="00687C9A">
        <w:rPr>
          <w:rFonts w:ascii="Times New Roman" w:hAnsi="Times New Roman"/>
          <w:i/>
          <w:sz w:val="24"/>
          <w:szCs w:val="24"/>
        </w:rPr>
        <w:t xml:space="preserve">ser </w:t>
      </w:r>
      <w:r w:rsidR="00687C9A">
        <w:rPr>
          <w:rFonts w:ascii="Times New Roman" w:hAnsi="Times New Roman"/>
          <w:sz w:val="24"/>
          <w:szCs w:val="24"/>
        </w:rPr>
        <w:t xml:space="preserve">e </w:t>
      </w:r>
      <w:r w:rsidR="00687C9A">
        <w:rPr>
          <w:rFonts w:ascii="Times New Roman" w:hAnsi="Times New Roman"/>
          <w:i/>
          <w:sz w:val="24"/>
          <w:szCs w:val="24"/>
        </w:rPr>
        <w:t>estar</w:t>
      </w:r>
      <w:r w:rsidRPr="00F56E17">
        <w:rPr>
          <w:rFonts w:ascii="Times New Roman" w:hAnsi="Times New Roman"/>
          <w:sz w:val="24"/>
          <w:szCs w:val="24"/>
        </w:rPr>
        <w:t xml:space="preserve">, em particular, na sobreposição do paradigma </w:t>
      </w:r>
      <w:r w:rsidRPr="00F56E17">
        <w:rPr>
          <w:rFonts w:ascii="Times New Roman" w:hAnsi="Times New Roman"/>
          <w:i/>
          <w:sz w:val="24"/>
          <w:szCs w:val="24"/>
        </w:rPr>
        <w:t>ser</w:t>
      </w:r>
      <w:r w:rsidRPr="00F56E17">
        <w:rPr>
          <w:rFonts w:ascii="Times New Roman" w:hAnsi="Times New Roman"/>
          <w:sz w:val="24"/>
          <w:szCs w:val="24"/>
        </w:rPr>
        <w:t xml:space="preserve"> ao de </w:t>
      </w:r>
      <w:r w:rsidRPr="00F56E17">
        <w:rPr>
          <w:rFonts w:ascii="Times New Roman" w:hAnsi="Times New Roman"/>
          <w:i/>
          <w:sz w:val="24"/>
          <w:szCs w:val="24"/>
        </w:rPr>
        <w:t>estar</w:t>
      </w:r>
      <w:r w:rsidRPr="00F56E17">
        <w:rPr>
          <w:rFonts w:ascii="Times New Roman" w:hAnsi="Times New Roman"/>
          <w:sz w:val="24"/>
          <w:szCs w:val="24"/>
        </w:rPr>
        <w:t xml:space="preserve">, na medida em que em alguns aspetos é possível estabelecer uma proximidade em termos semânticos e de comportamento entre os verbos </w:t>
      </w:r>
      <w:proofErr w:type="spellStart"/>
      <w:r w:rsidRPr="00F56E17">
        <w:rPr>
          <w:rFonts w:ascii="Times New Roman" w:hAnsi="Times New Roman"/>
          <w:i/>
          <w:sz w:val="24"/>
          <w:szCs w:val="24"/>
        </w:rPr>
        <w:t>sedere</w:t>
      </w:r>
      <w:proofErr w:type="spellEnd"/>
      <w:r w:rsidRPr="00F56E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56E17">
        <w:rPr>
          <w:rFonts w:ascii="Times New Roman" w:hAnsi="Times New Roman"/>
          <w:i/>
          <w:sz w:val="24"/>
          <w:szCs w:val="24"/>
        </w:rPr>
        <w:t>stare</w:t>
      </w:r>
      <w:proofErr w:type="spellEnd"/>
      <w:r w:rsidR="00CA74A5">
        <w:rPr>
          <w:rFonts w:ascii="Times New Roman" w:hAnsi="Times New Roman"/>
          <w:sz w:val="24"/>
          <w:szCs w:val="24"/>
        </w:rPr>
        <w:t>.</w:t>
      </w:r>
    </w:p>
    <w:p w14:paraId="4AA8C24A" w14:textId="06BDC4E6" w:rsidR="001C7666" w:rsidRDefault="00F56E17" w:rsidP="009B076B">
      <w:pPr>
        <w:spacing w:before="120" w:after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E17">
        <w:rPr>
          <w:rFonts w:ascii="Times New Roman" w:hAnsi="Times New Roman"/>
          <w:sz w:val="24"/>
          <w:szCs w:val="24"/>
        </w:rPr>
        <w:t xml:space="preserve">No entanto, alguns dos aspetos que foram aqui </w:t>
      </w:r>
      <w:r>
        <w:rPr>
          <w:rFonts w:ascii="Times New Roman" w:hAnsi="Times New Roman"/>
          <w:sz w:val="24"/>
          <w:szCs w:val="24"/>
        </w:rPr>
        <w:t>abordados apenas</w:t>
      </w:r>
      <w:r w:rsidRPr="00F56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poderão ser confirmados com base</w:t>
      </w:r>
      <w:r w:rsidRPr="00F56E17">
        <w:rPr>
          <w:rFonts w:ascii="Times New Roman" w:hAnsi="Times New Roman"/>
          <w:sz w:val="24"/>
          <w:szCs w:val="24"/>
        </w:rPr>
        <w:t xml:space="preserve"> um maior número de dados</w:t>
      </w:r>
      <w:r>
        <w:rPr>
          <w:rFonts w:ascii="Times New Roman" w:hAnsi="Times New Roman"/>
          <w:sz w:val="24"/>
          <w:szCs w:val="24"/>
        </w:rPr>
        <w:t>, de diferentes sincronias</w:t>
      </w:r>
      <w:r w:rsidRPr="00F56E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Assim</w:t>
      </w:r>
      <w:r w:rsidRPr="00F56E17">
        <w:rPr>
          <w:rFonts w:ascii="Times New Roman" w:hAnsi="Times New Roman"/>
          <w:sz w:val="24"/>
          <w:szCs w:val="24"/>
        </w:rPr>
        <w:t xml:space="preserve">, para levar a cabo a tarefa de investigar que processos de mudança linguística </w:t>
      </w:r>
      <w:r w:rsidR="00687C9A">
        <w:rPr>
          <w:rFonts w:ascii="Times New Roman" w:hAnsi="Times New Roman"/>
          <w:sz w:val="24"/>
          <w:szCs w:val="24"/>
        </w:rPr>
        <w:t>que</w:t>
      </w:r>
      <w:r w:rsidRPr="00F56E17">
        <w:rPr>
          <w:rFonts w:ascii="Times New Roman" w:hAnsi="Times New Roman"/>
          <w:sz w:val="24"/>
          <w:szCs w:val="24"/>
        </w:rPr>
        <w:t xml:space="preserve"> intervieram na evolução destes paradigmas e de que modo esses processos se relacionam com o supletivismo de </w:t>
      </w:r>
      <w:r w:rsidRPr="00F56E17">
        <w:rPr>
          <w:rFonts w:ascii="Times New Roman" w:hAnsi="Times New Roman"/>
          <w:i/>
          <w:sz w:val="24"/>
          <w:szCs w:val="24"/>
        </w:rPr>
        <w:t>ser</w:t>
      </w:r>
      <w:r w:rsidRPr="00F56E17">
        <w:rPr>
          <w:rFonts w:ascii="Times New Roman" w:hAnsi="Times New Roman"/>
          <w:sz w:val="24"/>
          <w:szCs w:val="24"/>
        </w:rPr>
        <w:t>, seria necessário considerar dados de diferentes momentos históricos.</w:t>
      </w:r>
      <w:r w:rsidR="001C766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759688" w14:textId="720526A7" w:rsidR="00D06516" w:rsidRPr="00D06516" w:rsidRDefault="00D06516" w:rsidP="00DB793F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14:paraId="0E1CCC81" w14:textId="77777777" w:rsidR="005362F7" w:rsidRPr="0058387C" w:rsidRDefault="005362F7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BRITO, A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na Maria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Subordinação adverbial</w:t>
      </w:r>
      <w:r w:rsidR="008A4B09" w:rsidRPr="0058387C">
        <w:rPr>
          <w:rFonts w:ascii="Times New Roman" w:eastAsia="Times New Roman" w:hAnsi="Times New Roman"/>
          <w:sz w:val="24"/>
          <w:szCs w:val="24"/>
          <w:lang w:eastAsia="pt-PT"/>
        </w:rPr>
        <w:t>. In: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hAnsi="Times New Roman"/>
          <w:sz w:val="24"/>
          <w:szCs w:val="24"/>
        </w:rPr>
        <w:t xml:space="preserve">MATEUS, </w:t>
      </w:r>
      <w:r w:rsidR="00DB793F" w:rsidRPr="0058387C">
        <w:rPr>
          <w:rFonts w:ascii="Times New Roman" w:hAnsi="Times New Roman"/>
          <w:sz w:val="24"/>
          <w:szCs w:val="24"/>
        </w:rPr>
        <w:t>Maria Helena</w:t>
      </w:r>
      <w:r w:rsidR="00834FC7" w:rsidRPr="0058387C">
        <w:rPr>
          <w:rFonts w:ascii="Times New Roman" w:hAnsi="Times New Roman"/>
          <w:sz w:val="24"/>
          <w:szCs w:val="24"/>
        </w:rPr>
        <w:t>;</w:t>
      </w:r>
      <w:r w:rsidRPr="0058387C">
        <w:rPr>
          <w:rFonts w:ascii="Times New Roman" w:hAnsi="Times New Roman"/>
          <w:sz w:val="24"/>
          <w:szCs w:val="24"/>
        </w:rPr>
        <w:t xml:space="preserve"> BRITO,</w:t>
      </w:r>
      <w:r w:rsidR="00DB793F" w:rsidRPr="0058387C">
        <w:rPr>
          <w:rFonts w:ascii="Times New Roman" w:hAnsi="Times New Roman"/>
          <w:sz w:val="24"/>
          <w:szCs w:val="24"/>
        </w:rPr>
        <w:t xml:space="preserve"> Ana Maria</w:t>
      </w:r>
      <w:r w:rsidR="00834FC7" w:rsidRPr="0058387C">
        <w:rPr>
          <w:rFonts w:ascii="Times New Roman" w:hAnsi="Times New Roman"/>
          <w:sz w:val="24"/>
          <w:szCs w:val="24"/>
        </w:rPr>
        <w:t>;</w:t>
      </w:r>
      <w:r w:rsidR="00DB793F" w:rsidRPr="0058387C">
        <w:rPr>
          <w:rFonts w:ascii="Times New Roman" w:hAnsi="Times New Roman"/>
          <w:sz w:val="24"/>
          <w:szCs w:val="24"/>
        </w:rPr>
        <w:t xml:space="preserve"> </w:t>
      </w:r>
      <w:r w:rsidRPr="0058387C">
        <w:rPr>
          <w:rFonts w:ascii="Times New Roman" w:hAnsi="Times New Roman"/>
          <w:sz w:val="24"/>
          <w:szCs w:val="24"/>
        </w:rPr>
        <w:t>DUARTE, I</w:t>
      </w:r>
      <w:r w:rsidR="00DB793F" w:rsidRPr="0058387C">
        <w:rPr>
          <w:rFonts w:ascii="Times New Roman" w:hAnsi="Times New Roman"/>
          <w:sz w:val="24"/>
          <w:szCs w:val="24"/>
        </w:rPr>
        <w:t>nês</w:t>
      </w:r>
      <w:r w:rsidR="00834FC7" w:rsidRPr="0058387C">
        <w:rPr>
          <w:rFonts w:ascii="Times New Roman" w:hAnsi="Times New Roman"/>
          <w:sz w:val="24"/>
          <w:szCs w:val="24"/>
        </w:rPr>
        <w:t>;</w:t>
      </w:r>
      <w:r w:rsidRPr="0058387C">
        <w:rPr>
          <w:rFonts w:ascii="Times New Roman" w:hAnsi="Times New Roman"/>
          <w:sz w:val="24"/>
          <w:szCs w:val="24"/>
        </w:rPr>
        <w:t xml:space="preserve"> FARIA, I</w:t>
      </w:r>
      <w:r w:rsidR="00DB793F" w:rsidRPr="0058387C">
        <w:rPr>
          <w:rFonts w:ascii="Times New Roman" w:hAnsi="Times New Roman"/>
          <w:sz w:val="24"/>
          <w:szCs w:val="24"/>
        </w:rPr>
        <w:t>sabel</w:t>
      </w:r>
      <w:r w:rsidRPr="0058387C">
        <w:rPr>
          <w:rFonts w:ascii="Times New Roman" w:hAnsi="Times New Roman"/>
          <w:sz w:val="24"/>
          <w:szCs w:val="24"/>
        </w:rPr>
        <w:t xml:space="preserve"> H</w:t>
      </w:r>
      <w:r w:rsidR="00DB793F" w:rsidRPr="0058387C">
        <w:rPr>
          <w:rFonts w:ascii="Times New Roman" w:hAnsi="Times New Roman"/>
          <w:sz w:val="24"/>
          <w:szCs w:val="24"/>
        </w:rPr>
        <w:t>ub</w:t>
      </w:r>
      <w:r w:rsidRPr="0058387C">
        <w:rPr>
          <w:rFonts w:ascii="Times New Roman" w:hAnsi="Times New Roman"/>
          <w:sz w:val="24"/>
          <w:szCs w:val="24"/>
        </w:rPr>
        <w:t>.</w:t>
      </w:r>
      <w:r w:rsidR="00DB793F" w:rsidRPr="0058387C">
        <w:rPr>
          <w:rFonts w:ascii="Times New Roman" w:hAnsi="Times New Roman"/>
          <w:sz w:val="24"/>
          <w:szCs w:val="24"/>
        </w:rPr>
        <w:t xml:space="preserve"> In:</w:t>
      </w:r>
      <w:r w:rsidRPr="0058387C">
        <w:rPr>
          <w:rFonts w:ascii="Times New Roman" w:hAnsi="Times New Roman"/>
          <w:sz w:val="24"/>
          <w:szCs w:val="24"/>
        </w:rPr>
        <w:t xml:space="preserve"> </w:t>
      </w:r>
      <w:r w:rsidRPr="0058387C">
        <w:rPr>
          <w:rFonts w:ascii="Times New Roman" w:hAnsi="Times New Roman"/>
          <w:i/>
          <w:sz w:val="24"/>
          <w:szCs w:val="24"/>
        </w:rPr>
        <w:t>Gramática da Língua Portuguesa</w:t>
      </w:r>
      <w:r w:rsidRPr="0058387C">
        <w:rPr>
          <w:rFonts w:ascii="Times New Roman" w:hAnsi="Times New Roman"/>
          <w:sz w:val="24"/>
          <w:szCs w:val="24"/>
        </w:rPr>
        <w:t>, Lisboa: Caminho,</w:t>
      </w:r>
      <w:r w:rsidR="0058387C" w:rsidRPr="0058387C">
        <w:rPr>
          <w:rFonts w:ascii="Times New Roman" w:hAnsi="Times New Roman"/>
          <w:sz w:val="24"/>
          <w:szCs w:val="24"/>
        </w:rPr>
        <w:t xml:space="preserve"> 2003,</w:t>
      </w:r>
      <w:r w:rsidRPr="0058387C">
        <w:rPr>
          <w:rFonts w:ascii="Times New Roman" w:hAnsi="Times New Roman"/>
          <w:sz w:val="24"/>
          <w:szCs w:val="24"/>
        </w:rPr>
        <w:t xml:space="preserve"> p. 695-728</w:t>
      </w:r>
      <w:r w:rsidR="0058387C" w:rsidRPr="0058387C">
        <w:rPr>
          <w:rFonts w:ascii="Times New Roman" w:hAnsi="Times New Roman"/>
          <w:sz w:val="24"/>
          <w:szCs w:val="24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</w:p>
    <w:p w14:paraId="01DE3653" w14:textId="77777777" w:rsidR="002944F5" w:rsidRPr="0058387C" w:rsidRDefault="002944F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BROCARDO, M</w:t>
      </w:r>
      <w:r w:rsidR="00050A6D" w:rsidRPr="0058387C">
        <w:rPr>
          <w:rFonts w:ascii="Times New Roman" w:eastAsia="Times New Roman" w:hAnsi="Times New Roman"/>
          <w:sz w:val="24"/>
          <w:szCs w:val="24"/>
          <w:lang w:eastAsia="pt-PT"/>
        </w:rPr>
        <w:t>aria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T</w:t>
      </w:r>
      <w:r w:rsidR="00050A6D" w:rsidRPr="0058387C">
        <w:rPr>
          <w:rFonts w:ascii="Times New Roman" w:eastAsia="Times New Roman" w:hAnsi="Times New Roman"/>
          <w:sz w:val="24"/>
          <w:szCs w:val="24"/>
          <w:lang w:eastAsia="pt-PT"/>
        </w:rPr>
        <w:t>eresa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Sedia la fremosa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… Uma proposta de estudo diacrónico de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(&lt;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sedere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e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esse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) e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em português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In: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Cadernos WGT – Ser &amp; Estar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, Lisboa: FCSH-CLUNL,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2011,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p. 5-12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 xml:space="preserve"> 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http://www.clunl.edu.pt/resources/docs/grupos/gramatica/10wgt/2brocardo_sedia.pdf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&gt;. Acesso em: 10 mar. 2018.</w:t>
      </w:r>
    </w:p>
    <w:p w14:paraId="44D6D03D" w14:textId="77777777" w:rsidR="002944F5" w:rsidRPr="0058387C" w:rsidRDefault="002944F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BROCARDO, </w:t>
      </w:r>
      <w:r w:rsidR="00050A6D" w:rsidRPr="0058387C">
        <w:rPr>
          <w:rFonts w:ascii="Times New Roman" w:eastAsia="Times New Roman" w:hAnsi="Times New Roman"/>
          <w:sz w:val="24"/>
          <w:szCs w:val="24"/>
          <w:lang w:eastAsia="pt-PT"/>
        </w:rPr>
        <w:t>Maria Teresa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Construções com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ser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jazer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na história do português: notas em torno de inovação, persistência e obsolescência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In: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GARCÍA, L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eticia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;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VIÑAS, X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oán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(ed.)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Língua, texto, diacronia.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Estudos de linguística histórica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Revista Galega de Filoloxía. Monografia 9,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p. 97-107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, 2014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</w:p>
    <w:p w14:paraId="7FFF95F1" w14:textId="77777777" w:rsidR="001B3BB8" w:rsidRDefault="001B3BB8" w:rsidP="00467038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BROCARDO, M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aria Teresa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;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CORREIA, 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Clara Nunes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Ir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+ gerúndio em português – aspetos sincrónicos e diacrónicos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In: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Textos Selecionados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,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XXVII</w:t>
      </w:r>
      <w:r w:rsidR="0058387C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Encontro Nacional da Associação Portuguesa de Linguística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Lisboa: APL,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2012,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p. 121-135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. 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http://www.clunl.edu.pt/resources/docs/grupos/gramatica/publicacoes/art_brocardo_correia_ir_gerundio_em_portugues_aspetos_sincronicos_e_diacronicos.pdf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&gt;. Acesso em: 10 mar. 2018.</w:t>
      </w:r>
    </w:p>
    <w:p w14:paraId="0B2830F8" w14:textId="08A743F8" w:rsidR="00F26D6D" w:rsidRPr="0058387C" w:rsidRDefault="00F26D6D" w:rsidP="00593C75">
      <w:pPr>
        <w:spacing w:before="120"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387C">
        <w:rPr>
          <w:rFonts w:ascii="Times New Roman" w:hAnsi="Times New Roman"/>
          <w:sz w:val="24"/>
          <w:szCs w:val="24"/>
        </w:rPr>
        <w:t>DUARTE, I</w:t>
      </w:r>
      <w:r w:rsidR="00DB793F" w:rsidRPr="0058387C">
        <w:rPr>
          <w:rFonts w:ascii="Times New Roman" w:hAnsi="Times New Roman"/>
          <w:sz w:val="24"/>
          <w:szCs w:val="24"/>
        </w:rPr>
        <w:t>nês</w:t>
      </w:r>
      <w:r w:rsidR="0058387C" w:rsidRPr="0058387C">
        <w:rPr>
          <w:rFonts w:ascii="Times New Roman" w:hAnsi="Times New Roman"/>
          <w:sz w:val="24"/>
          <w:szCs w:val="24"/>
        </w:rPr>
        <w:t>.</w:t>
      </w:r>
      <w:r w:rsidRPr="0058387C">
        <w:rPr>
          <w:rFonts w:ascii="Times New Roman" w:hAnsi="Times New Roman"/>
          <w:sz w:val="24"/>
          <w:szCs w:val="24"/>
        </w:rPr>
        <w:t xml:space="preserve"> Construções ativas, passivas, incoativas e médias</w:t>
      </w:r>
      <w:r w:rsidR="00DB793F" w:rsidRPr="0058387C">
        <w:rPr>
          <w:rFonts w:ascii="Times New Roman" w:hAnsi="Times New Roman"/>
          <w:sz w:val="24"/>
          <w:szCs w:val="24"/>
        </w:rPr>
        <w:t>.</w:t>
      </w:r>
      <w:r w:rsidRPr="0058387C">
        <w:rPr>
          <w:rFonts w:ascii="Times New Roman" w:hAnsi="Times New Roman"/>
          <w:sz w:val="24"/>
          <w:szCs w:val="24"/>
        </w:rPr>
        <w:t xml:space="preserve"> </w:t>
      </w:r>
      <w:r w:rsidR="00DB793F" w:rsidRPr="0058387C">
        <w:rPr>
          <w:rFonts w:ascii="Times New Roman" w:hAnsi="Times New Roman"/>
          <w:sz w:val="24"/>
          <w:szCs w:val="24"/>
        </w:rPr>
        <w:t>In:</w:t>
      </w:r>
      <w:r w:rsidRPr="0058387C">
        <w:rPr>
          <w:rFonts w:ascii="Times New Roman" w:hAnsi="Times New Roman"/>
          <w:sz w:val="24"/>
          <w:szCs w:val="24"/>
        </w:rPr>
        <w:t xml:space="preserve">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RAPOSO, E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duardo</w:t>
      </w:r>
      <w:r w:rsidR="00CE50E6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proofErr w:type="spellStart"/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et</w:t>
      </w:r>
      <w:proofErr w:type="spellEnd"/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</w:t>
      </w:r>
      <w:proofErr w:type="gramStart"/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al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proofErr w:type="gramEnd"/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Gramática do Português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>. Vol. I.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Lisboa: Fundação Calouste Gulbenkian,</w:t>
      </w:r>
      <w:r w:rsidR="0058387C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2013,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p. 429-460.</w:t>
      </w:r>
    </w:p>
    <w:p w14:paraId="1FEB5BA9" w14:textId="77777777" w:rsidR="00F26D6D" w:rsidRPr="003E6777" w:rsidRDefault="00F26D6D" w:rsidP="00593C75">
      <w:pPr>
        <w:spacing w:before="120"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58387C">
        <w:rPr>
          <w:rFonts w:ascii="Times New Roman" w:hAnsi="Times New Roman"/>
          <w:sz w:val="24"/>
          <w:szCs w:val="24"/>
        </w:rPr>
        <w:t>DUARTE, I</w:t>
      </w:r>
      <w:r w:rsidR="00DB793F" w:rsidRPr="0058387C">
        <w:rPr>
          <w:rFonts w:ascii="Times New Roman" w:hAnsi="Times New Roman"/>
          <w:sz w:val="24"/>
          <w:szCs w:val="24"/>
        </w:rPr>
        <w:t>nês</w:t>
      </w:r>
      <w:r w:rsidR="00525590" w:rsidRPr="0058387C">
        <w:rPr>
          <w:rFonts w:ascii="Times New Roman" w:hAnsi="Times New Roman"/>
          <w:sz w:val="24"/>
          <w:szCs w:val="24"/>
        </w:rPr>
        <w:t>;</w:t>
      </w:r>
      <w:r w:rsidRPr="0058387C">
        <w:rPr>
          <w:rFonts w:ascii="Times New Roman" w:hAnsi="Times New Roman"/>
          <w:sz w:val="24"/>
          <w:szCs w:val="24"/>
        </w:rPr>
        <w:t xml:space="preserve"> OLIVEIRA, F</w:t>
      </w:r>
      <w:r w:rsidR="00DB793F" w:rsidRPr="0058387C">
        <w:rPr>
          <w:rFonts w:ascii="Times New Roman" w:hAnsi="Times New Roman"/>
          <w:sz w:val="24"/>
          <w:szCs w:val="24"/>
        </w:rPr>
        <w:t>átima</w:t>
      </w:r>
      <w:r w:rsidR="00525590" w:rsidRPr="0058387C">
        <w:rPr>
          <w:rFonts w:ascii="Times New Roman" w:hAnsi="Times New Roman"/>
          <w:sz w:val="24"/>
          <w:szCs w:val="24"/>
        </w:rPr>
        <w:t xml:space="preserve">. </w:t>
      </w:r>
      <w:r w:rsidRPr="0058387C">
        <w:rPr>
          <w:rFonts w:ascii="Times New Roman" w:hAnsi="Times New Roman"/>
          <w:sz w:val="24"/>
          <w:szCs w:val="24"/>
        </w:rPr>
        <w:t>Particípios Resultativos</w:t>
      </w:r>
      <w:r w:rsidR="00525590" w:rsidRPr="0058387C">
        <w:rPr>
          <w:rFonts w:ascii="Times New Roman" w:hAnsi="Times New Roman"/>
          <w:sz w:val="24"/>
          <w:szCs w:val="24"/>
        </w:rPr>
        <w:t>.</w:t>
      </w:r>
      <w:r w:rsidRPr="0058387C">
        <w:rPr>
          <w:rFonts w:ascii="Times New Roman" w:hAnsi="Times New Roman"/>
          <w:sz w:val="24"/>
          <w:szCs w:val="24"/>
        </w:rPr>
        <w:t xml:space="preserve"> </w:t>
      </w:r>
      <w:r w:rsidRPr="0058387C">
        <w:rPr>
          <w:rFonts w:ascii="Times New Roman" w:hAnsi="Times New Roman"/>
          <w:i/>
          <w:sz w:val="24"/>
          <w:szCs w:val="24"/>
        </w:rPr>
        <w:t>Textos Selecionados</w:t>
      </w:r>
      <w:r w:rsidR="00525590" w:rsidRPr="0058387C">
        <w:rPr>
          <w:rFonts w:ascii="Times New Roman" w:hAnsi="Times New Roman"/>
          <w:sz w:val="24"/>
          <w:szCs w:val="24"/>
        </w:rPr>
        <w:t>.</w:t>
      </w:r>
      <w:r w:rsidRPr="0058387C">
        <w:rPr>
          <w:rFonts w:ascii="Times New Roman" w:hAnsi="Times New Roman"/>
          <w:i/>
          <w:sz w:val="24"/>
          <w:szCs w:val="24"/>
        </w:rPr>
        <w:t xml:space="preserve"> XXV Encontro Nacional da Associação Portuguesa de Linguística</w:t>
      </w:r>
      <w:r w:rsidR="00525590" w:rsidRPr="0058387C">
        <w:rPr>
          <w:rFonts w:ascii="Times New Roman" w:hAnsi="Times New Roman"/>
          <w:i/>
          <w:sz w:val="24"/>
          <w:szCs w:val="24"/>
        </w:rPr>
        <w:t>.</w:t>
      </w:r>
      <w:r w:rsidRPr="0058387C">
        <w:rPr>
          <w:rFonts w:ascii="Times New Roman" w:hAnsi="Times New Roman"/>
          <w:sz w:val="24"/>
          <w:szCs w:val="24"/>
        </w:rPr>
        <w:t xml:space="preserve"> </w:t>
      </w:r>
      <w:r w:rsidRPr="00467038">
        <w:rPr>
          <w:rFonts w:ascii="Times New Roman" w:hAnsi="Times New Roman"/>
          <w:sz w:val="24"/>
          <w:szCs w:val="24"/>
        </w:rPr>
        <w:t>Porto:</w:t>
      </w:r>
      <w:r w:rsidR="00DB793F" w:rsidRPr="00467038">
        <w:rPr>
          <w:rFonts w:ascii="Times New Roman" w:hAnsi="Times New Roman"/>
          <w:sz w:val="24"/>
          <w:szCs w:val="24"/>
        </w:rPr>
        <w:t xml:space="preserve"> </w:t>
      </w:r>
      <w:r w:rsidRPr="00467038">
        <w:rPr>
          <w:rFonts w:ascii="Times New Roman" w:hAnsi="Times New Roman"/>
          <w:sz w:val="24"/>
          <w:szCs w:val="24"/>
        </w:rPr>
        <w:t>APL, p. 397-408</w:t>
      </w:r>
      <w:r w:rsidR="00525590" w:rsidRPr="00467038">
        <w:rPr>
          <w:rFonts w:ascii="Times New Roman" w:hAnsi="Times New Roman"/>
          <w:sz w:val="24"/>
          <w:szCs w:val="24"/>
        </w:rPr>
        <w:t>, 2010.</w:t>
      </w:r>
      <w:r w:rsidR="00467038" w:rsidRPr="00467038">
        <w:rPr>
          <w:rFonts w:ascii="Times New Roman" w:hAnsi="Times New Roman"/>
          <w:sz w:val="24"/>
          <w:szCs w:val="24"/>
        </w:rPr>
        <w:t xml:space="preserve"> 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https://apl.pt/wp-content/uploads/2017/09/28-Ines-Duarte.pdf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 xml:space="preserve">&gt;. </w:t>
      </w:r>
      <w:proofErr w:type="spellStart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Acesso</w:t>
      </w:r>
      <w:proofErr w:type="spellEnd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proofErr w:type="spellStart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em</w:t>
      </w:r>
      <w:proofErr w:type="spellEnd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: 10 </w:t>
      </w:r>
      <w:proofErr w:type="gramStart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mar</w:t>
      </w:r>
      <w:proofErr w:type="gramEnd"/>
      <w:r w:rsidR="00467038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. 2018.</w:t>
      </w:r>
    </w:p>
    <w:p w14:paraId="23281366" w14:textId="77777777" w:rsidR="00F26D6D" w:rsidRPr="0058387C" w:rsidRDefault="00F26D6D" w:rsidP="00593C75">
      <w:pPr>
        <w:spacing w:before="120"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58387C">
        <w:rPr>
          <w:rFonts w:ascii="Times New Roman" w:hAnsi="Times New Roman"/>
          <w:sz w:val="24"/>
          <w:szCs w:val="24"/>
          <w:lang w:val="en-US"/>
        </w:rPr>
        <w:t>EMBICK, D</w:t>
      </w:r>
      <w:r w:rsidR="00525590" w:rsidRPr="0058387C">
        <w:rPr>
          <w:rFonts w:ascii="Times New Roman" w:hAnsi="Times New Roman"/>
          <w:sz w:val="24"/>
          <w:szCs w:val="24"/>
          <w:lang w:val="en-US"/>
        </w:rPr>
        <w:t>avid.</w:t>
      </w:r>
      <w:r w:rsidRPr="0058387C">
        <w:rPr>
          <w:rFonts w:ascii="Times New Roman" w:hAnsi="Times New Roman"/>
          <w:sz w:val="24"/>
          <w:szCs w:val="24"/>
          <w:lang w:val="en-US"/>
        </w:rPr>
        <w:t xml:space="preserve"> On the Structure of Resultative Predicates</w:t>
      </w:r>
      <w:r w:rsidR="0058387C" w:rsidRPr="0058387C">
        <w:rPr>
          <w:rFonts w:ascii="Times New Roman" w:hAnsi="Times New Roman"/>
          <w:sz w:val="24"/>
          <w:szCs w:val="24"/>
          <w:lang w:val="en-US"/>
        </w:rPr>
        <w:t>.</w:t>
      </w:r>
      <w:r w:rsidRPr="005838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387C" w:rsidRPr="0058387C">
        <w:rPr>
          <w:rFonts w:ascii="Times New Roman" w:hAnsi="Times New Roman"/>
          <w:sz w:val="24"/>
          <w:szCs w:val="24"/>
          <w:lang w:val="en-US"/>
        </w:rPr>
        <w:t>In:</w:t>
      </w:r>
      <w:r w:rsidRPr="005838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87C">
        <w:rPr>
          <w:rFonts w:ascii="Times New Roman" w:hAnsi="Times New Roman"/>
          <w:i/>
          <w:sz w:val="24"/>
          <w:szCs w:val="24"/>
          <w:lang w:val="en-US"/>
        </w:rPr>
        <w:t>English</w:t>
      </w:r>
      <w:r w:rsidR="0058387C" w:rsidRPr="0058387C">
        <w:rPr>
          <w:rFonts w:ascii="Times New Roman" w:hAnsi="Times New Roman"/>
          <w:sz w:val="24"/>
          <w:szCs w:val="24"/>
          <w:lang w:val="en-US"/>
        </w:rPr>
        <w:t>.</w:t>
      </w:r>
      <w:r w:rsidRPr="0058387C">
        <w:rPr>
          <w:rFonts w:ascii="Times New Roman" w:hAnsi="Times New Roman"/>
          <w:sz w:val="24"/>
          <w:szCs w:val="24"/>
          <w:lang w:val="en-US"/>
        </w:rPr>
        <w:t xml:space="preserve"> Linguistic Inquiry, 35(3),</w:t>
      </w:r>
      <w:r w:rsidR="0058387C" w:rsidRPr="005838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87C">
        <w:rPr>
          <w:rFonts w:ascii="Times New Roman" w:hAnsi="Times New Roman"/>
          <w:sz w:val="24"/>
          <w:szCs w:val="24"/>
          <w:lang w:val="en-US"/>
        </w:rPr>
        <w:t>p. 355-392</w:t>
      </w:r>
      <w:r w:rsidR="00525590" w:rsidRPr="0058387C">
        <w:rPr>
          <w:rFonts w:ascii="Times New Roman" w:hAnsi="Times New Roman"/>
          <w:sz w:val="24"/>
          <w:szCs w:val="24"/>
          <w:lang w:val="en-US"/>
        </w:rPr>
        <w:t>, 2004.</w:t>
      </w:r>
    </w:p>
    <w:p w14:paraId="537D01F3" w14:textId="77777777" w:rsidR="006E6B45" w:rsidRPr="0058387C" w:rsidRDefault="006E6B4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en-US"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LOPES, C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>élia;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BROCARDO, M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aria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T</w:t>
      </w:r>
      <w:r w:rsidR="00DB793F" w:rsidRPr="0058387C">
        <w:rPr>
          <w:rFonts w:ascii="Times New Roman" w:eastAsia="Times New Roman" w:hAnsi="Times New Roman"/>
          <w:sz w:val="24"/>
          <w:szCs w:val="24"/>
          <w:lang w:eastAsia="pt-PT"/>
        </w:rPr>
        <w:t>eresa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Main Morphosyntactic Changes and Grammaticalization Processes</w:t>
      </w:r>
      <w:r w:rsidR="00DB793F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. In: 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WETZELS, W. L</w:t>
      </w:r>
      <w:r w:rsidR="00525590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eo;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MENUZZI, S</w:t>
      </w:r>
      <w:r w:rsidR="00525590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ergio;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COSTA, J</w:t>
      </w:r>
      <w:r w:rsidR="00525590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oão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(ed.)</w:t>
      </w:r>
      <w:r w:rsidR="00525590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>The Handbook of Portuguese Linguistics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, Malden/Oxford: Wiley Blackwell, </w:t>
      </w:r>
      <w:r w:rsidR="00525590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2016, 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p. 471-486.</w:t>
      </w:r>
    </w:p>
    <w:p w14:paraId="7DC0B591" w14:textId="77777777" w:rsidR="002F2FEF" w:rsidRDefault="00525590" w:rsidP="00467038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MATTOS E SILVA, Rosa Virgínia. </w:t>
      </w:r>
      <w:r w:rsidR="002F2FEF" w:rsidRPr="0058387C">
        <w:rPr>
          <w:rFonts w:ascii="Times New Roman" w:eastAsia="Times New Roman" w:hAnsi="Times New Roman"/>
          <w:sz w:val="24"/>
          <w:szCs w:val="24"/>
          <w:lang w:eastAsia="pt-PT"/>
        </w:rPr>
        <w:t>Caminhos de mudanças sintáctico-semânticas no português arcaico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Revista de Estudos Linguísticos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v. 1, p. 85-99,</w:t>
      </w:r>
      <w:r w:rsidR="002F2FEF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1992.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 xml:space="preserve"> 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http://www.periodicos.letras.ufmg.br/index.php/relin/article/view/955/1063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&gt;. Acesso em: 10 mar. 2018.</w:t>
      </w:r>
    </w:p>
    <w:p w14:paraId="65028A43" w14:textId="77777777" w:rsidR="00467038" w:rsidRDefault="00525590" w:rsidP="00467038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MATTOS E SILVA, Rosa Virgínia. 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A variação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ser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/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estar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e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haver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/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ter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nas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Cartas de D. João III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entre 1540 e 1553: comparação com os usos coetâneos de João de Barros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In: MATTOS E SILVA, Rosa Virgínia; FILHO, Américo (org.).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O Português Quinhentista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Estudos Linguísticos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 Salvador: EDUFBA/UEFS, 2002a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, p. 143-160.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 xml:space="preserve"> 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https://edisciplinas.usp.br/pluginfile.php/34732/mod_resource/content/1/MATTOSeSILVA_2002_PortuguesQuinhentista.pdf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&gt;. Acesso em: 10 mar. 2018.</w:t>
      </w:r>
    </w:p>
    <w:p w14:paraId="2D7F1FA8" w14:textId="77777777" w:rsidR="002944F5" w:rsidRPr="0058387C" w:rsidRDefault="00260B01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lastRenderedPageBreak/>
        <w:t>MATTOS E SILVA, Rosa Virgínia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A definição da oposição entre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ser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/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estar 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em estruturas atributivas nos meados do século XVI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In: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>MATTOS E SILVA, Rosa Virgínia;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FILHO, 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>Américo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(org.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>).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O Português Quinhentista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="002944F5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Estudos Linguísticos</w:t>
      </w:r>
      <w:r w:rsidR="00525590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Salvador: EDUFBA/UEFS, 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2002b, </w:t>
      </w:r>
      <w:r w:rsidR="002944F5" w:rsidRPr="0058387C">
        <w:rPr>
          <w:rFonts w:ascii="Times New Roman" w:eastAsia="Times New Roman" w:hAnsi="Times New Roman"/>
          <w:sz w:val="24"/>
          <w:szCs w:val="24"/>
          <w:lang w:eastAsia="pt-PT"/>
        </w:rPr>
        <w:t>p. 103-117.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 xml:space="preserve"> Disponível em: &lt;</w:t>
      </w:r>
      <w:r w:rsidR="00467038" w:rsidRPr="00467038">
        <w:rPr>
          <w:rFonts w:ascii="Times New Roman" w:eastAsia="Times New Roman" w:hAnsi="Times New Roman"/>
          <w:sz w:val="24"/>
          <w:szCs w:val="24"/>
          <w:lang w:eastAsia="pt-PT"/>
        </w:rPr>
        <w:t>https://edisciplinas.usp.br/pluginfile.php/34732/mod_resource/content/1/MATTOSeSILVA_2002_PortuguesQuinhentista.pdf</w:t>
      </w:r>
      <w:r w:rsidR="00467038">
        <w:rPr>
          <w:rFonts w:ascii="Times New Roman" w:eastAsia="Times New Roman" w:hAnsi="Times New Roman"/>
          <w:sz w:val="24"/>
          <w:szCs w:val="24"/>
          <w:lang w:eastAsia="pt-PT"/>
        </w:rPr>
        <w:t>&gt;. Acesso em: 10 mar. 2018.</w:t>
      </w:r>
    </w:p>
    <w:p w14:paraId="00EE386B" w14:textId="77777777" w:rsidR="006E6B45" w:rsidRPr="003E6777" w:rsidRDefault="006E6B4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MATTOS E SILVA, R</w:t>
      </w:r>
      <w:r w:rsidR="00260B01" w:rsidRPr="0058387C">
        <w:rPr>
          <w:rFonts w:ascii="Times New Roman" w:eastAsia="Times New Roman" w:hAnsi="Times New Roman"/>
          <w:sz w:val="24"/>
          <w:szCs w:val="24"/>
          <w:lang w:eastAsia="pt-PT"/>
        </w:rPr>
        <w:t>osa Virgínia.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O português arcaico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Uma aproximação. </w:t>
      </w:r>
      <w:r w:rsidRPr="003E6777">
        <w:rPr>
          <w:rFonts w:ascii="Times New Roman" w:eastAsia="Times New Roman" w:hAnsi="Times New Roman"/>
          <w:sz w:val="24"/>
          <w:szCs w:val="24"/>
          <w:lang w:eastAsia="pt-PT"/>
        </w:rPr>
        <w:t xml:space="preserve">Vol. I. Lisboa: IN-CM, </w:t>
      </w:r>
      <w:r w:rsidR="00260B01" w:rsidRPr="003E6777">
        <w:rPr>
          <w:rFonts w:ascii="Times New Roman" w:eastAsia="Times New Roman" w:hAnsi="Times New Roman"/>
          <w:sz w:val="24"/>
          <w:szCs w:val="24"/>
          <w:lang w:eastAsia="pt-PT"/>
        </w:rPr>
        <w:t xml:space="preserve">2008, </w:t>
      </w:r>
      <w:r w:rsidRPr="003E6777">
        <w:rPr>
          <w:rFonts w:ascii="Times New Roman" w:eastAsia="Times New Roman" w:hAnsi="Times New Roman"/>
          <w:sz w:val="24"/>
          <w:szCs w:val="24"/>
          <w:lang w:eastAsia="pt-PT"/>
        </w:rPr>
        <w:t>p. 441-444.</w:t>
      </w:r>
    </w:p>
    <w:p w14:paraId="4DF6FFD1" w14:textId="77777777" w:rsidR="001E457D" w:rsidRPr="0058387C" w:rsidRDefault="001E457D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en-US"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HEINE, B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ernd.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Grammaticalization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I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n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: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JOSEPH, B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rian;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JANDA, R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ichard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(ed.)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>The Handbook of Historical Linguistics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, Oxford: Blackwell Publishing,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2003,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p. 575-599.</w:t>
      </w:r>
    </w:p>
    <w:p w14:paraId="17C0CF71" w14:textId="77777777" w:rsidR="007B1809" w:rsidRPr="0058387C" w:rsidRDefault="007B1809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en-US"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HEINE, B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ernd;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CLAUDI, U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lrike;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HÜNNEMEREY, </w:t>
      </w:r>
      <w:proofErr w:type="spellStart"/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F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riederike</w:t>
      </w:r>
      <w:proofErr w:type="spellEnd"/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>Grammaticalization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: </w:t>
      </w:r>
      <w:r w:rsidR="001E457D"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>A</w:t>
      </w:r>
      <w:r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 xml:space="preserve"> Conceptual Framework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Chicago: University of Chicago Press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, 1991.</w:t>
      </w:r>
    </w:p>
    <w:p w14:paraId="5AE2F12C" w14:textId="77777777" w:rsidR="002944F5" w:rsidRPr="00DE4284" w:rsidRDefault="002944F5" w:rsidP="00DE4284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HOPPER, P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aul.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On some principles of grammaticalization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. In: 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TRAUGOTT, E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lizabeth;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HEINE, B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ernd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(ed.)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val="en-US" w:eastAsia="pt-PT"/>
        </w:rPr>
        <w:t>Approaches to grammaticalization</w:t>
      </w:r>
      <w:r w:rsidR="00260B01"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="00260B01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V</w:t>
      </w:r>
      <w:r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ol. </w:t>
      </w:r>
      <w:r w:rsidR="00260B01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I.</w:t>
      </w:r>
      <w:r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Amsterdam: John Benjamins,</w:t>
      </w:r>
      <w:r w:rsidR="00260B01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1991,</w:t>
      </w:r>
      <w:r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p. 17-36.</w:t>
      </w:r>
      <w:r w:rsidR="00DE4284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proofErr w:type="spellStart"/>
      <w:r w:rsidR="00DE4284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Disponível</w:t>
      </w:r>
      <w:proofErr w:type="spellEnd"/>
      <w:r w:rsidR="00DE4284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proofErr w:type="spellStart"/>
      <w:r w:rsidR="00DE4284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>em</w:t>
      </w:r>
      <w:proofErr w:type="spellEnd"/>
      <w:r w:rsidR="00DE4284" w:rsidRPr="003E6777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: &lt;https://www.researchgate.net/publication/284156121_On_some_Principles_of_Grammaticalization&gt;. </w:t>
      </w:r>
      <w:r w:rsidR="00DE4284">
        <w:rPr>
          <w:rFonts w:ascii="Times New Roman" w:eastAsia="Times New Roman" w:hAnsi="Times New Roman"/>
          <w:sz w:val="24"/>
          <w:szCs w:val="24"/>
          <w:lang w:eastAsia="pt-PT"/>
        </w:rPr>
        <w:t>Acesso em: 10 mar. 2018</w:t>
      </w:r>
    </w:p>
    <w:p w14:paraId="4F4B1DFE" w14:textId="68A78402" w:rsidR="00970718" w:rsidRDefault="00970718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DE4284">
        <w:rPr>
          <w:rFonts w:ascii="Times New Roman" w:eastAsia="Times New Roman" w:hAnsi="Times New Roman"/>
          <w:sz w:val="24"/>
          <w:szCs w:val="24"/>
          <w:lang w:eastAsia="pt-PT"/>
        </w:rPr>
        <w:t>NUNES, J</w:t>
      </w:r>
      <w:r w:rsidR="00834FC7" w:rsidRPr="00DE4284">
        <w:rPr>
          <w:rFonts w:ascii="Times New Roman" w:eastAsia="Times New Roman" w:hAnsi="Times New Roman"/>
          <w:sz w:val="24"/>
          <w:szCs w:val="24"/>
          <w:lang w:eastAsia="pt-PT"/>
        </w:rPr>
        <w:t>osé Joaquim</w:t>
      </w:r>
      <w:r w:rsidRPr="00DE4284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Compêndio de Gramática Histórica Portuguesa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(Fonética e Morfologia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). Lisboa: Clássica Editora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, ([1919] 1956)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00EB01EA" w14:textId="2CAD1FBC" w:rsidR="00CE50E6" w:rsidRDefault="00000F90" w:rsidP="00000F90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CE50E6">
        <w:rPr>
          <w:rFonts w:ascii="Times New Roman" w:eastAsia="Times New Roman" w:hAnsi="Times New Roman"/>
          <w:sz w:val="24"/>
          <w:szCs w:val="24"/>
          <w:lang w:eastAsia="pt-PT"/>
        </w:rPr>
        <w:t>RAPOSO, E</w:t>
      </w:r>
      <w:r w:rsidR="00CE50E6" w:rsidRPr="00CE50E6">
        <w:rPr>
          <w:rFonts w:ascii="Times New Roman" w:eastAsia="Times New Roman" w:hAnsi="Times New Roman"/>
          <w:sz w:val="24"/>
          <w:szCs w:val="24"/>
          <w:lang w:eastAsia="pt-PT"/>
        </w:rPr>
        <w:t>duardo</w:t>
      </w:r>
      <w:r w:rsidR="00CE50E6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CE50E6">
        <w:rPr>
          <w:rFonts w:ascii="Times New Roman" w:eastAsia="Times New Roman" w:hAnsi="Times New Roman"/>
          <w:sz w:val="24"/>
          <w:szCs w:val="24"/>
          <w:lang w:eastAsia="pt-PT"/>
        </w:rPr>
        <w:t>(2013) Orações copulativas e predicações secundárias</w:t>
      </w:r>
      <w:r w:rsidR="00CE50E6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CE50E6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CE50E6" w:rsidRPr="0058387C">
        <w:rPr>
          <w:rFonts w:ascii="Times New Roman" w:hAnsi="Times New Roman"/>
          <w:sz w:val="24"/>
          <w:szCs w:val="24"/>
        </w:rPr>
        <w:t xml:space="preserve">In: </w:t>
      </w:r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>RAPOSO, Eduardo</w:t>
      </w:r>
      <w:r w:rsidR="00CE50E6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proofErr w:type="spellStart"/>
      <w:r w:rsidR="00CE50E6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et</w:t>
      </w:r>
      <w:proofErr w:type="spellEnd"/>
      <w:r w:rsidR="00CE50E6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 xml:space="preserve"> </w:t>
      </w:r>
      <w:proofErr w:type="gramStart"/>
      <w:r w:rsidR="00CE50E6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al</w:t>
      </w:r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>..</w:t>
      </w:r>
      <w:proofErr w:type="gramEnd"/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CE50E6"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Gramática do Português</w:t>
      </w:r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Vol. </w:t>
      </w:r>
      <w:r w:rsidR="00CE50E6">
        <w:rPr>
          <w:rFonts w:ascii="Times New Roman" w:eastAsia="Times New Roman" w:hAnsi="Times New Roman"/>
          <w:sz w:val="24"/>
          <w:szCs w:val="24"/>
          <w:lang w:eastAsia="pt-PT"/>
        </w:rPr>
        <w:t>I</w:t>
      </w:r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I. Lisboa: Fundação Calouste Gulbenkian, 2013, </w:t>
      </w:r>
      <w:r w:rsidR="00CE50E6" w:rsidRPr="00CE50E6">
        <w:rPr>
          <w:rFonts w:ascii="Times New Roman" w:eastAsia="Times New Roman" w:hAnsi="Times New Roman"/>
          <w:sz w:val="24"/>
          <w:szCs w:val="24"/>
          <w:lang w:eastAsia="pt-PT"/>
        </w:rPr>
        <w:t>p. 1285-1358</w:t>
      </w:r>
      <w:r w:rsidR="00CE50E6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0FCA8087" w14:textId="77777777" w:rsidR="002944F5" w:rsidRPr="0058387C" w:rsidRDefault="002944F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TEYSSIER, P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aul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História da Língua Portuguesa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Lisboa: Sá da Costa,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1982,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p. 68.</w:t>
      </w:r>
    </w:p>
    <w:p w14:paraId="66B17A0E" w14:textId="77777777" w:rsidR="002944F5" w:rsidRPr="00523D95" w:rsidRDefault="002944F5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en-US" w:eastAsia="pt-PT"/>
        </w:rPr>
      </w:pP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TEYSSIER, P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aul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A língua de Gil Vicente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. </w:t>
      </w:r>
      <w:proofErr w:type="spellStart"/>
      <w:r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Lisboa</w:t>
      </w:r>
      <w:proofErr w:type="spellEnd"/>
      <w:r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: IN-CM</w:t>
      </w:r>
      <w:r w:rsidR="00834FC7"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, [1989]2005.</w:t>
      </w:r>
    </w:p>
    <w:p w14:paraId="41A46213" w14:textId="77777777" w:rsidR="00F56E17" w:rsidRDefault="00F56E17" w:rsidP="00593C75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bookmarkStart w:id="4" w:name="_GoBack"/>
      <w:r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WILLIAMS</w:t>
      </w:r>
      <w:bookmarkEnd w:id="4"/>
      <w:r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, E</w:t>
      </w:r>
      <w:r w:rsidR="00834FC7"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>dwin.</w:t>
      </w:r>
      <w:r w:rsidRPr="00523D95">
        <w:rPr>
          <w:rFonts w:ascii="Times New Roman" w:eastAsia="Times New Roman" w:hAnsi="Times New Roman"/>
          <w:sz w:val="24"/>
          <w:szCs w:val="24"/>
          <w:lang w:val="en-US" w:eastAsia="pt-PT"/>
        </w:rPr>
        <w:t xml:space="preserve"> </w:t>
      </w:r>
      <w:r w:rsidRPr="0058387C">
        <w:rPr>
          <w:rFonts w:ascii="Times New Roman" w:eastAsia="Times New Roman" w:hAnsi="Times New Roman"/>
          <w:i/>
          <w:sz w:val="24"/>
          <w:szCs w:val="24"/>
          <w:lang w:eastAsia="pt-PT"/>
        </w:rPr>
        <w:t>Do Latim ao Português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>. Fonologia e morfologia históricas da língua portuguesa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Pr="0058387C">
        <w:rPr>
          <w:rFonts w:ascii="Times New Roman" w:eastAsia="Times New Roman" w:hAnsi="Times New Roman"/>
          <w:sz w:val="24"/>
          <w:szCs w:val="24"/>
          <w:lang w:eastAsia="pt-PT"/>
        </w:rPr>
        <w:t xml:space="preserve"> Rio de Janeiro: Tempo Brasileiro</w:t>
      </w:r>
      <w:r w:rsidR="00834FC7" w:rsidRPr="0058387C">
        <w:rPr>
          <w:rFonts w:ascii="Times New Roman" w:eastAsia="Times New Roman" w:hAnsi="Times New Roman"/>
          <w:sz w:val="24"/>
          <w:szCs w:val="24"/>
          <w:lang w:eastAsia="pt-PT"/>
        </w:rPr>
        <w:t>, [1939]1975.</w:t>
      </w:r>
    </w:p>
    <w:p w14:paraId="5A533776" w14:textId="77777777" w:rsidR="001B55D7" w:rsidRPr="00DB793F" w:rsidRDefault="001B55D7" w:rsidP="00DB793F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45838B6C" w14:textId="77777777" w:rsidR="001B55D7" w:rsidRPr="00D06516" w:rsidRDefault="001B55D7" w:rsidP="001B55D7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Recursos</w:t>
      </w:r>
    </w:p>
    <w:p w14:paraId="62889B1A" w14:textId="77777777" w:rsidR="001B55D7" w:rsidRPr="00DE4284" w:rsidRDefault="001B55D7" w:rsidP="00C82021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284">
        <w:rPr>
          <w:rFonts w:ascii="Times New Roman" w:hAnsi="Times New Roman"/>
          <w:b/>
          <w:sz w:val="24"/>
          <w:szCs w:val="24"/>
        </w:rPr>
        <w:t xml:space="preserve">CIPM – </w:t>
      </w:r>
      <w:r w:rsidRPr="00DE4284">
        <w:rPr>
          <w:rFonts w:ascii="Times New Roman" w:hAnsi="Times New Roman"/>
          <w:sz w:val="24"/>
          <w:szCs w:val="24"/>
        </w:rPr>
        <w:t>Corpus Informatizado do Português Medieval. http://cipm.fcsh.unl.pt/</w:t>
      </w:r>
    </w:p>
    <w:p w14:paraId="3E874F79" w14:textId="294E45E6" w:rsidR="005F5402" w:rsidRPr="00970718" w:rsidRDefault="001B55D7" w:rsidP="00CE50E6">
      <w:pPr>
        <w:spacing w:before="120" w:after="120" w:line="240" w:lineRule="auto"/>
        <w:ind w:firstLine="567"/>
        <w:jc w:val="both"/>
        <w:rPr>
          <w:sz w:val="24"/>
          <w:szCs w:val="24"/>
        </w:rPr>
      </w:pPr>
      <w:r w:rsidRPr="00DE4284">
        <w:rPr>
          <w:rFonts w:ascii="Times New Roman" w:hAnsi="Times New Roman"/>
          <w:b/>
          <w:sz w:val="24"/>
          <w:szCs w:val="24"/>
        </w:rPr>
        <w:t xml:space="preserve">DVPM </w:t>
      </w:r>
      <w:r w:rsidRPr="00DE4284">
        <w:rPr>
          <w:rFonts w:ascii="Times New Roman" w:hAnsi="Times New Roman"/>
          <w:sz w:val="24"/>
          <w:szCs w:val="24"/>
        </w:rPr>
        <w:t>– Dicionário de Verbos do Português Medieval. http://cipm.fcsh.unl.pt/verbos/indiceverbos.jsp</w:t>
      </w:r>
    </w:p>
    <w:p w14:paraId="6800BAEF" w14:textId="77777777" w:rsidR="005F5402" w:rsidRPr="00970718" w:rsidRDefault="005F5402"/>
    <w:sectPr w:rsidR="005F5402" w:rsidRPr="00970718" w:rsidSect="005A4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FC819" w14:textId="77777777" w:rsidR="00901F91" w:rsidRDefault="00901F91" w:rsidP="005F5402">
      <w:pPr>
        <w:spacing w:after="0" w:line="240" w:lineRule="auto"/>
      </w:pPr>
      <w:r>
        <w:separator/>
      </w:r>
    </w:p>
  </w:endnote>
  <w:endnote w:type="continuationSeparator" w:id="0">
    <w:p w14:paraId="7BD91EAA" w14:textId="77777777" w:rsidR="00901F91" w:rsidRDefault="00901F91" w:rsidP="005F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ヒラギノ丸ゴ Pro W4">
    <w:altName w:val="Yu Gothic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D0CFA" w14:textId="77777777" w:rsidR="00901F91" w:rsidRDefault="00901F91" w:rsidP="005F5402">
      <w:pPr>
        <w:spacing w:after="0" w:line="240" w:lineRule="auto"/>
      </w:pPr>
      <w:r>
        <w:separator/>
      </w:r>
    </w:p>
  </w:footnote>
  <w:footnote w:type="continuationSeparator" w:id="0">
    <w:p w14:paraId="5DC60692" w14:textId="77777777" w:rsidR="00901F91" w:rsidRDefault="00901F91" w:rsidP="005F5402">
      <w:pPr>
        <w:spacing w:after="0" w:line="240" w:lineRule="auto"/>
      </w:pPr>
      <w:r>
        <w:continuationSeparator/>
      </w:r>
    </w:p>
  </w:footnote>
  <w:footnote w:id="1">
    <w:p w14:paraId="490143C9" w14:textId="2B16852E" w:rsidR="00F9519E" w:rsidRPr="002944F5" w:rsidRDefault="00F9519E" w:rsidP="0009286F">
      <w:pPr>
        <w:pStyle w:val="Textodenotaderodap"/>
        <w:jc w:val="both"/>
        <w:rPr>
          <w:rFonts w:ascii="Times New Roman" w:hAnsi="Times New Roman"/>
        </w:rPr>
      </w:pPr>
      <w:r w:rsidRPr="002944F5">
        <w:rPr>
          <w:rStyle w:val="Refdenotaderodap"/>
          <w:rFonts w:ascii="Times New Roman" w:hAnsi="Times New Roman"/>
        </w:rPr>
        <w:footnoteRef/>
      </w:r>
      <w:r w:rsidRPr="002944F5">
        <w:rPr>
          <w:rFonts w:ascii="Times New Roman" w:hAnsi="Times New Roman"/>
        </w:rPr>
        <w:t xml:space="preserve"> Todos os exemplos</w:t>
      </w:r>
      <w:r>
        <w:rPr>
          <w:rFonts w:ascii="Times New Roman" w:hAnsi="Times New Roman"/>
        </w:rPr>
        <w:t>,</w:t>
      </w:r>
      <w:r w:rsidRPr="002944F5">
        <w:rPr>
          <w:rFonts w:ascii="Times New Roman" w:hAnsi="Times New Roman"/>
        </w:rPr>
        <w:t xml:space="preserve"> respetivas referências</w:t>
      </w:r>
      <w:r>
        <w:rPr>
          <w:rFonts w:ascii="Times New Roman" w:hAnsi="Times New Roman"/>
        </w:rPr>
        <w:t xml:space="preserve"> e datação</w:t>
      </w:r>
      <w:r w:rsidRPr="002944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constantes</w:t>
      </w:r>
      <w:r w:rsidRPr="002944F5">
        <w:rPr>
          <w:rFonts w:ascii="Times New Roman" w:hAnsi="Times New Roman"/>
        </w:rPr>
        <w:t xml:space="preserve"> neste artigo são do </w:t>
      </w:r>
      <w:r w:rsidRPr="003E6777">
        <w:rPr>
          <w:rFonts w:ascii="Times New Roman" w:hAnsi="Times New Roman"/>
        </w:rPr>
        <w:t>CIP</w:t>
      </w:r>
      <w:r w:rsidR="003E6777" w:rsidRPr="003E6777">
        <w:rPr>
          <w:rFonts w:ascii="Times New Roman" w:hAnsi="Times New Roman"/>
        </w:rPr>
        <w:t>M</w:t>
      </w:r>
      <w:r w:rsidRPr="002944F5">
        <w:rPr>
          <w:rFonts w:ascii="Times New Roman" w:hAnsi="Times New Roman"/>
        </w:rPr>
        <w:t xml:space="preserve"> (</w:t>
      </w:r>
      <w:r w:rsidRPr="002944F5">
        <w:rPr>
          <w:rFonts w:ascii="Times New Roman" w:hAnsi="Times New Roman"/>
          <w:i/>
        </w:rPr>
        <w:t>Corpus Informatizado do Português Medieval</w:t>
      </w:r>
      <w:r w:rsidRPr="002944F5">
        <w:rPr>
          <w:rFonts w:ascii="Times New Roman" w:hAnsi="Times New Roman"/>
        </w:rPr>
        <w:t>).</w:t>
      </w:r>
    </w:p>
  </w:footnote>
  <w:footnote w:id="2">
    <w:p w14:paraId="50924585" w14:textId="77777777" w:rsidR="00F9519E" w:rsidRPr="002944F5" w:rsidRDefault="00F9519E" w:rsidP="0009286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44F5">
        <w:rPr>
          <w:rStyle w:val="Refdenotaderodap"/>
          <w:rFonts w:ascii="Times New Roman" w:hAnsi="Times New Roman"/>
          <w:sz w:val="20"/>
          <w:szCs w:val="20"/>
        </w:rPr>
        <w:footnoteRef/>
      </w:r>
      <w:r w:rsidRPr="002944F5">
        <w:rPr>
          <w:rFonts w:ascii="Times New Roman" w:hAnsi="Times New Roman"/>
          <w:sz w:val="20"/>
          <w:szCs w:val="20"/>
        </w:rPr>
        <w:t xml:space="preserve"> «A conjugação de </w:t>
      </w:r>
      <w:r w:rsidRPr="002944F5">
        <w:rPr>
          <w:rFonts w:ascii="Times New Roman" w:hAnsi="Times New Roman"/>
          <w:i/>
          <w:sz w:val="20"/>
          <w:szCs w:val="20"/>
        </w:rPr>
        <w:t>ser</w:t>
      </w:r>
      <w:r w:rsidRPr="002944F5">
        <w:rPr>
          <w:rFonts w:ascii="Times New Roman" w:hAnsi="Times New Roman"/>
          <w:sz w:val="20"/>
          <w:szCs w:val="20"/>
        </w:rPr>
        <w:t>, que resulta da fusão em um paradigma único dos paradigmas de dois verbos […] está praticamente fixada na segunda metade do século XVI» (T</w:t>
      </w:r>
      <w:r>
        <w:rPr>
          <w:rFonts w:ascii="Times New Roman" w:hAnsi="Times New Roman"/>
          <w:sz w:val="20"/>
          <w:szCs w:val="20"/>
        </w:rPr>
        <w:t>EYSSIER</w:t>
      </w:r>
      <w:r w:rsidRPr="002944F5">
        <w:rPr>
          <w:rFonts w:ascii="Times New Roman" w:hAnsi="Times New Roman"/>
          <w:sz w:val="20"/>
          <w:szCs w:val="20"/>
        </w:rPr>
        <w:t>, 1982, p. 68)</w:t>
      </w:r>
    </w:p>
  </w:footnote>
  <w:footnote w:id="3">
    <w:p w14:paraId="1681CE72" w14:textId="77777777" w:rsidR="00F9519E" w:rsidRPr="00CD2CE1" w:rsidRDefault="00F9519E" w:rsidP="0009286F">
      <w:pPr>
        <w:spacing w:after="0" w:line="240" w:lineRule="auto"/>
        <w:ind w:right="-1"/>
        <w:jc w:val="both"/>
      </w:pPr>
      <w:r w:rsidRPr="0080103A">
        <w:rPr>
          <w:rStyle w:val="Refdenotaderodap"/>
          <w:rFonts w:ascii="Times New Roman" w:hAnsi="Times New Roman"/>
          <w:sz w:val="20"/>
          <w:szCs w:val="20"/>
        </w:rPr>
        <w:footnoteRef/>
      </w:r>
      <w:r w:rsidRPr="00CD2CE1">
        <w:rPr>
          <w:rFonts w:ascii="Times New Roman" w:hAnsi="Times New Roman"/>
          <w:sz w:val="20"/>
          <w:szCs w:val="20"/>
        </w:rPr>
        <w:t xml:space="preserve"> Mattos e Silva (2002b) analisa os usos de </w:t>
      </w:r>
      <w:r w:rsidRPr="00CD2CE1">
        <w:rPr>
          <w:rFonts w:ascii="Times New Roman" w:hAnsi="Times New Roman"/>
          <w:i/>
          <w:sz w:val="20"/>
          <w:szCs w:val="20"/>
        </w:rPr>
        <w:t>ser</w:t>
      </w:r>
      <w:r w:rsidRPr="00CD2CE1">
        <w:rPr>
          <w:rFonts w:ascii="Times New Roman" w:hAnsi="Times New Roman"/>
          <w:sz w:val="20"/>
          <w:szCs w:val="20"/>
        </w:rPr>
        <w:t xml:space="preserve"> em estruturas atributivas para a expressão do valor de transitoriedade numa amostra das cartas de D. João III, meados do séc. XVI, e verifica que em 82% das ocorrências este verbo é utilizado para expressar o valor de permanência e em 18% dos casos de transitoriedade. Conclui, assim, que o traço semântico de transitoriedade expresso pelo verbo </w:t>
      </w:r>
      <w:r w:rsidRPr="00CD2CE1">
        <w:rPr>
          <w:rFonts w:ascii="Times New Roman" w:hAnsi="Times New Roman"/>
          <w:i/>
          <w:sz w:val="20"/>
          <w:szCs w:val="20"/>
        </w:rPr>
        <w:t>ser</w:t>
      </w:r>
      <w:r w:rsidRPr="00CD2CE1">
        <w:rPr>
          <w:rFonts w:ascii="Times New Roman" w:hAnsi="Times New Roman"/>
          <w:sz w:val="20"/>
          <w:szCs w:val="20"/>
        </w:rPr>
        <w:t xml:space="preserve"> está claramente a cair em desuso nesta época e que a oposição entre estes verbos já estava bem definida, embora a variação ainda fosse possível.</w:t>
      </w:r>
    </w:p>
  </w:footnote>
  <w:footnote w:id="4">
    <w:p w14:paraId="0CD997B3" w14:textId="6DE46482" w:rsidR="00F9519E" w:rsidRDefault="00F9519E" w:rsidP="00BB383E">
      <w:pPr>
        <w:spacing w:after="0" w:line="240" w:lineRule="auto"/>
        <w:jc w:val="both"/>
      </w:pPr>
      <w:r w:rsidRPr="00BB383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B38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Numa das ocorrências atestadas</w:t>
      </w:r>
      <w:r w:rsidRPr="00BB383E">
        <w:rPr>
          <w:rFonts w:ascii="Times New Roman" w:hAnsi="Times New Roman" w:cs="Times New Roman"/>
          <w:sz w:val="20"/>
          <w:szCs w:val="20"/>
        </w:rPr>
        <w:t xml:space="preserve"> a interpretação de ‘ser’ parece ser a única possível: «</w:t>
      </w:r>
      <w:r w:rsidRPr="00BB383E">
        <w:rPr>
          <w:rFonts w:ascii="Times New Roman" w:hAnsi="Times New Roman" w:cs="Times New Roman"/>
          <w:i/>
          <w:sz w:val="20"/>
          <w:szCs w:val="20"/>
        </w:rPr>
        <w:t xml:space="preserve">Mas vos que </w:t>
      </w:r>
      <w:r w:rsidRPr="00BB383E">
        <w:rPr>
          <w:rFonts w:ascii="Times New Roman" w:hAnsi="Times New Roman" w:cs="Times New Roman"/>
          <w:b/>
          <w:i/>
          <w:sz w:val="20"/>
          <w:szCs w:val="20"/>
        </w:rPr>
        <w:t>sedes</w:t>
      </w:r>
      <w:r w:rsidRPr="00BB383E">
        <w:rPr>
          <w:rFonts w:ascii="Times New Roman" w:hAnsi="Times New Roman" w:cs="Times New Roman"/>
          <w:i/>
          <w:sz w:val="20"/>
          <w:szCs w:val="20"/>
        </w:rPr>
        <w:t xml:space="preserve"> padre da lee e joyz</w:t>
      </w:r>
      <w:r w:rsidRPr="00BB383E">
        <w:rPr>
          <w:rFonts w:ascii="Times New Roman" w:hAnsi="Times New Roman" w:cs="Times New Roman"/>
          <w:sz w:val="20"/>
          <w:szCs w:val="20"/>
        </w:rPr>
        <w:t>» [</w:t>
      </w:r>
      <w:r w:rsidRPr="00BB383E">
        <w:rPr>
          <w:rFonts w:ascii="Times New Roman" w:hAnsi="Times New Roman" w:cs="Times New Roman"/>
          <w:sz w:val="20"/>
          <w:szCs w:val="20"/>
          <w:shd w:val="clear" w:color="auto" w:fill="FFFFFF"/>
        </w:rPr>
        <w:t>CSM251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BB38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383E">
        <w:rPr>
          <w:rFonts w:ascii="Times New Roman" w:hAnsi="Times New Roman" w:cs="Times New Roman"/>
          <w:sz w:val="20"/>
          <w:szCs w:val="20"/>
        </w:rPr>
        <w:t xml:space="preserve">Porém, no total das 113 ocorrências atestadas neste </w:t>
      </w:r>
      <w:r w:rsidRPr="00BB383E">
        <w:rPr>
          <w:rFonts w:ascii="Times New Roman" w:hAnsi="Times New Roman" w:cs="Times New Roman"/>
          <w:i/>
          <w:sz w:val="20"/>
          <w:szCs w:val="20"/>
        </w:rPr>
        <w:t>corpus</w:t>
      </w:r>
      <w:r w:rsidRPr="00BB383E">
        <w:rPr>
          <w:rFonts w:ascii="Times New Roman" w:hAnsi="Times New Roman" w:cs="Times New Roman"/>
          <w:sz w:val="20"/>
          <w:szCs w:val="20"/>
        </w:rPr>
        <w:t>, este é um caso único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129D6EEB" w14:textId="77777777" w:rsidR="00F9519E" w:rsidRPr="00EF1DF9" w:rsidRDefault="00F9519E" w:rsidP="00ED197B">
      <w:pPr>
        <w:pStyle w:val="Textodenotaderodap"/>
        <w:jc w:val="both"/>
        <w:rPr>
          <w:rFonts w:ascii="Times New Roman" w:hAnsi="Times New Roman"/>
        </w:rPr>
      </w:pPr>
      <w:r w:rsidRPr="003A7DDC">
        <w:rPr>
          <w:rStyle w:val="Refdenotaderodap"/>
          <w:rFonts w:ascii="Times New Roman" w:hAnsi="Times New Roman"/>
        </w:rPr>
        <w:footnoteRef/>
      </w:r>
      <w:r w:rsidRPr="003A7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3A7DDC">
        <w:rPr>
          <w:rFonts w:ascii="Times New Roman" w:hAnsi="Times New Roman"/>
          <w:shd w:val="clear" w:color="auto" w:fill="FFFFFF"/>
        </w:rPr>
        <w:t xml:space="preserve">E por aquesto sas cartas lles mandava que </w:t>
      </w:r>
      <w:r w:rsidRPr="00567FB0">
        <w:rPr>
          <w:rFonts w:ascii="Times New Roman" w:hAnsi="Times New Roman"/>
          <w:u w:val="single"/>
          <w:shd w:val="clear" w:color="auto" w:fill="FFFFFF"/>
        </w:rPr>
        <w:t>ve~essen</w:t>
      </w:r>
      <w:r>
        <w:rPr>
          <w:rFonts w:ascii="Times New Roman" w:hAnsi="Times New Roman"/>
          <w:shd w:val="clear" w:color="auto" w:fill="FFFFFF"/>
        </w:rPr>
        <w:t xml:space="preserve"> / </w:t>
      </w:r>
      <w:r w:rsidRPr="003A7DDC">
        <w:rPr>
          <w:rFonts w:ascii="Times New Roman" w:hAnsi="Times New Roman"/>
          <w:shd w:val="clear" w:color="auto" w:fill="FFFFFF"/>
        </w:rPr>
        <w:t xml:space="preserve">ali salvos e seguros con quanto trager </w:t>
      </w:r>
      <w:r w:rsidRPr="00567FB0">
        <w:rPr>
          <w:rFonts w:ascii="Times New Roman" w:hAnsi="Times New Roman"/>
          <w:u w:val="single"/>
          <w:shd w:val="clear" w:color="auto" w:fill="FFFFFF"/>
        </w:rPr>
        <w:t>quisessen</w:t>
      </w:r>
      <w:r w:rsidRPr="003A7DDC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/</w:t>
      </w:r>
      <w:r>
        <w:rPr>
          <w:rFonts w:ascii="Times New Roman" w:hAnsi="Times New Roman"/>
        </w:rPr>
        <w:t xml:space="preserve"> </w:t>
      </w:r>
      <w:r w:rsidRPr="003A7DDC">
        <w:rPr>
          <w:rFonts w:ascii="Times New Roman" w:hAnsi="Times New Roman"/>
          <w:shd w:val="clear" w:color="auto" w:fill="FFFFFF"/>
        </w:rPr>
        <w:t>e que non ouvessen medo, enquant' ali </w:t>
      </w:r>
      <w:r w:rsidRPr="003A7DDC">
        <w:rPr>
          <w:rStyle w:val="hit"/>
          <w:rFonts w:ascii="Times New Roman" w:hAnsi="Times New Roman"/>
          <w:b/>
        </w:rPr>
        <w:t>estevessen</w:t>
      </w:r>
      <w:r w:rsidRPr="003A7D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/ </w:t>
      </w:r>
      <w:r w:rsidRPr="003A7DDC">
        <w:rPr>
          <w:rFonts w:ascii="Times New Roman" w:hAnsi="Times New Roman"/>
          <w:shd w:val="clear" w:color="auto" w:fill="FFFFFF"/>
        </w:rPr>
        <w:t>de perderen do seu nada nen prenderen dessabores</w:t>
      </w:r>
      <w:r>
        <w:rPr>
          <w:rFonts w:ascii="Times New Roman" w:hAnsi="Times New Roman"/>
          <w:shd w:val="clear" w:color="auto" w:fill="FFFFFF"/>
        </w:rPr>
        <w:t xml:space="preserve"> / </w:t>
      </w:r>
      <w:r w:rsidRPr="003A7DDC">
        <w:rPr>
          <w:rFonts w:ascii="Times New Roman" w:hAnsi="Times New Roman"/>
          <w:shd w:val="clear" w:color="auto" w:fill="FFFFFF"/>
        </w:rPr>
        <w:t>A que defende</w:t>
      </w:r>
      <w:r>
        <w:rPr>
          <w:rFonts w:ascii="Times New Roman" w:hAnsi="Times New Roman"/>
          <w:shd w:val="clear" w:color="auto" w:fill="FFFFFF"/>
        </w:rPr>
        <w:t xml:space="preserve"> do demo as almas dos pecadores</w:t>
      </w:r>
      <w:r w:rsidRPr="003A7DDC">
        <w:rPr>
          <w:rFonts w:ascii="Times New Roman" w:hAnsi="Times New Roman"/>
          <w:shd w:val="clear" w:color="auto" w:fill="FFFFFF"/>
        </w:rPr>
        <w:t>...</w:t>
      </w:r>
      <w:r>
        <w:rPr>
          <w:rFonts w:ascii="Times New Roman" w:hAnsi="Times New Roman"/>
          <w:shd w:val="clear" w:color="auto" w:fill="FFFFFF"/>
        </w:rPr>
        <w:t>»</w:t>
      </w:r>
      <w:r w:rsidRPr="003A7DDC">
        <w:rPr>
          <w:rFonts w:ascii="Times New Roman" w:hAnsi="Times New Roman"/>
          <w:shd w:val="clear" w:color="auto" w:fill="FFFFFF"/>
        </w:rPr>
        <w:t xml:space="preserve"> </w:t>
      </w:r>
      <w:r w:rsidRPr="00EF1DF9">
        <w:rPr>
          <w:rFonts w:ascii="Times New Roman" w:hAnsi="Times New Roman"/>
          <w:shd w:val="clear" w:color="auto" w:fill="FFFFFF"/>
        </w:rPr>
        <w:t>[CSM379]</w:t>
      </w:r>
    </w:p>
  </w:footnote>
  <w:footnote w:id="6">
    <w:p w14:paraId="3CB4EC63" w14:textId="77777777" w:rsidR="00F9519E" w:rsidRPr="00CD2CE1" w:rsidRDefault="00F9519E" w:rsidP="007C6F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4EEB">
        <w:rPr>
          <w:rStyle w:val="Refdenotaderodap"/>
          <w:rFonts w:ascii="Times New Roman" w:hAnsi="Times New Roman"/>
        </w:rPr>
        <w:footnoteRef/>
      </w:r>
      <w:r w:rsidRPr="00CD2CE1">
        <w:rPr>
          <w:rFonts w:ascii="Times New Roman" w:hAnsi="Times New Roman"/>
          <w:sz w:val="20"/>
          <w:szCs w:val="20"/>
        </w:rPr>
        <w:t xml:space="preserve"> «A conjugação de </w:t>
      </w:r>
      <w:r w:rsidRPr="00CD2CE1">
        <w:rPr>
          <w:rFonts w:ascii="Times New Roman" w:hAnsi="Times New Roman"/>
          <w:i/>
          <w:sz w:val="20"/>
          <w:szCs w:val="20"/>
        </w:rPr>
        <w:t>ser</w:t>
      </w:r>
      <w:r w:rsidRPr="00CD2CE1">
        <w:rPr>
          <w:rFonts w:ascii="Times New Roman" w:hAnsi="Times New Roman"/>
          <w:sz w:val="20"/>
          <w:szCs w:val="20"/>
        </w:rPr>
        <w:t xml:space="preserve">, que resulta da fusão em um paradigma único dos paradigmas de dois verbos, um dos quais representa o latim </w:t>
      </w:r>
      <w:r w:rsidRPr="00CD2CE1">
        <w:rPr>
          <w:rFonts w:ascii="Times New Roman" w:hAnsi="Times New Roman"/>
          <w:i/>
          <w:sz w:val="20"/>
          <w:szCs w:val="20"/>
        </w:rPr>
        <w:t>sum</w:t>
      </w:r>
      <w:r w:rsidRPr="00CD2CE1">
        <w:rPr>
          <w:rFonts w:ascii="Times New Roman" w:hAnsi="Times New Roman"/>
          <w:sz w:val="20"/>
          <w:szCs w:val="20"/>
        </w:rPr>
        <w:t xml:space="preserve"> e o outro </w:t>
      </w:r>
      <w:r w:rsidRPr="00CD2CE1">
        <w:rPr>
          <w:rFonts w:ascii="Times New Roman" w:hAnsi="Times New Roman"/>
          <w:i/>
          <w:sz w:val="20"/>
          <w:szCs w:val="20"/>
        </w:rPr>
        <w:t>sedeo</w:t>
      </w:r>
      <w:r w:rsidRPr="00CD2CE1">
        <w:rPr>
          <w:rFonts w:ascii="Times New Roman" w:hAnsi="Times New Roman"/>
          <w:sz w:val="20"/>
          <w:szCs w:val="20"/>
        </w:rPr>
        <w:t>, está praticamente fixada n</w:t>
      </w:r>
      <w:r>
        <w:rPr>
          <w:rFonts w:ascii="Times New Roman" w:hAnsi="Times New Roman"/>
          <w:sz w:val="20"/>
          <w:szCs w:val="20"/>
        </w:rPr>
        <w:t xml:space="preserve">a segunda metade do século XVI» </w:t>
      </w:r>
      <w:r w:rsidRPr="00CD2CE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TEYSSIER, </w:t>
      </w:r>
      <w:r w:rsidRPr="00CD2CE1">
        <w:rPr>
          <w:rFonts w:ascii="Times New Roman" w:hAnsi="Times New Roman"/>
          <w:sz w:val="20"/>
          <w:szCs w:val="20"/>
        </w:rPr>
        <w:t>1982</w:t>
      </w:r>
      <w:r>
        <w:rPr>
          <w:rFonts w:ascii="Times New Roman" w:hAnsi="Times New Roman"/>
          <w:sz w:val="20"/>
          <w:szCs w:val="20"/>
        </w:rPr>
        <w:t xml:space="preserve">, p. </w:t>
      </w:r>
      <w:r w:rsidRPr="00CD2CE1">
        <w:rPr>
          <w:rFonts w:ascii="Times New Roman" w:hAnsi="Times New Roman"/>
          <w:sz w:val="20"/>
          <w:szCs w:val="20"/>
        </w:rPr>
        <w:t>68)</w:t>
      </w:r>
    </w:p>
    <w:p w14:paraId="03DD6297" w14:textId="77777777" w:rsidR="00F9519E" w:rsidRPr="00CD2CE1" w:rsidRDefault="00F9519E" w:rsidP="007C6F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D2CE1">
        <w:rPr>
          <w:rFonts w:ascii="Times New Roman" w:hAnsi="Times New Roman"/>
          <w:sz w:val="20"/>
          <w:szCs w:val="20"/>
        </w:rPr>
        <w:t xml:space="preserve">«A mudança que levou à oposição semântica </w:t>
      </w:r>
      <w:r w:rsidRPr="00CD2CE1">
        <w:rPr>
          <w:rFonts w:ascii="Times New Roman" w:hAnsi="Times New Roman"/>
          <w:b/>
          <w:sz w:val="20"/>
          <w:szCs w:val="20"/>
        </w:rPr>
        <w:t>ser/estar</w:t>
      </w:r>
      <w:r w:rsidRPr="00CD2CE1">
        <w:rPr>
          <w:rFonts w:ascii="Times New Roman" w:hAnsi="Times New Roman"/>
          <w:sz w:val="20"/>
          <w:szCs w:val="20"/>
        </w:rPr>
        <w:t xml:space="preserve"> em estruturas atributivas estava concluída no século XVI.» (</w:t>
      </w:r>
      <w:r>
        <w:rPr>
          <w:rFonts w:ascii="Times New Roman" w:hAnsi="Times New Roman"/>
          <w:sz w:val="20"/>
          <w:szCs w:val="20"/>
        </w:rPr>
        <w:t xml:space="preserve">MATTOS E SILVA, </w:t>
      </w:r>
      <w:r w:rsidRPr="00CD2CE1">
        <w:rPr>
          <w:rFonts w:ascii="Times New Roman" w:hAnsi="Times New Roman"/>
          <w:sz w:val="20"/>
          <w:szCs w:val="20"/>
        </w:rPr>
        <w:t>1992</w:t>
      </w:r>
      <w:r>
        <w:rPr>
          <w:rFonts w:ascii="Times New Roman" w:hAnsi="Times New Roman"/>
          <w:sz w:val="20"/>
          <w:szCs w:val="20"/>
        </w:rPr>
        <w:t xml:space="preserve">, p. </w:t>
      </w:r>
      <w:r w:rsidRPr="00CD2CE1">
        <w:rPr>
          <w:rFonts w:ascii="Times New Roman" w:hAnsi="Times New Roman"/>
          <w:sz w:val="20"/>
          <w:szCs w:val="20"/>
        </w:rPr>
        <w:t>89)</w:t>
      </w:r>
    </w:p>
  </w:footnote>
  <w:footnote w:id="7">
    <w:p w14:paraId="5F1BFF6A" w14:textId="573A27E3" w:rsidR="00F9519E" w:rsidRDefault="00F9519E" w:rsidP="00EE099B">
      <w:pPr>
        <w:tabs>
          <w:tab w:val="left" w:pos="2040"/>
        </w:tabs>
        <w:spacing w:after="0" w:line="240" w:lineRule="auto"/>
        <w:jc w:val="both"/>
      </w:pPr>
      <w:r w:rsidRPr="001E457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000F90">
        <w:rPr>
          <w:rFonts w:ascii="Times New Roman" w:hAnsi="Times New Roman" w:cs="Times New Roman"/>
          <w:sz w:val="20"/>
          <w:szCs w:val="20"/>
        </w:rPr>
        <w:t xml:space="preserve"> </w:t>
      </w:r>
      <w:r w:rsidRPr="001E457D">
        <w:rPr>
          <w:rFonts w:ascii="Times New Roman" w:hAnsi="Times New Roman" w:cs="Times New Roman"/>
          <w:sz w:val="20"/>
          <w:szCs w:val="20"/>
        </w:rPr>
        <w:t>«</w:t>
      </w:r>
      <w:r w:rsidR="003E6777">
        <w:rPr>
          <w:rFonts w:ascii="Times New Roman" w:hAnsi="Times New Roman" w:cs="Times New Roman"/>
          <w:sz w:val="20"/>
          <w:szCs w:val="20"/>
        </w:rPr>
        <w:t>um padrão proeminente</w:t>
      </w:r>
      <w:r w:rsidRPr="001E457D">
        <w:rPr>
          <w:rFonts w:ascii="Times New Roman" w:hAnsi="Times New Roman" w:cs="Times New Roman"/>
          <w:sz w:val="20"/>
          <w:szCs w:val="20"/>
        </w:rPr>
        <w:t xml:space="preserve"> de transferência metafórica, subjacente a vários </w:t>
      </w:r>
      <w:r>
        <w:rPr>
          <w:rFonts w:ascii="Times New Roman" w:hAnsi="Times New Roman" w:cs="Times New Roman"/>
          <w:sz w:val="20"/>
          <w:szCs w:val="20"/>
        </w:rPr>
        <w:t xml:space="preserve">dos </w:t>
      </w:r>
      <w:r w:rsidRPr="001E457D">
        <w:rPr>
          <w:rFonts w:ascii="Times New Roman" w:hAnsi="Times New Roman" w:cs="Times New Roman"/>
          <w:sz w:val="20"/>
          <w:szCs w:val="20"/>
        </w:rPr>
        <w:t>processos 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E457D">
        <w:rPr>
          <w:rFonts w:ascii="Times New Roman" w:hAnsi="Times New Roman" w:cs="Times New Roman"/>
          <w:sz w:val="20"/>
          <w:szCs w:val="20"/>
        </w:rPr>
        <w:t xml:space="preserve"> gramaticalização, possui a estrutura de um deslocamento de domínio ontológico […] (em que os domínios à esquerda da seta </w:t>
      </w:r>
      <w:r w:rsidRPr="00000F90">
        <w:rPr>
          <w:rFonts w:ascii="Times New Roman" w:hAnsi="Times New Roman" w:cs="Times New Roman"/>
          <w:sz w:val="20"/>
          <w:szCs w:val="20"/>
        </w:rPr>
        <w:t xml:space="preserve">são </w:t>
      </w:r>
      <w:r w:rsidR="00000F90" w:rsidRPr="00000F90">
        <w:rPr>
          <w:rFonts w:ascii="Times New Roman" w:hAnsi="Times New Roman" w:cs="Times New Roman"/>
          <w:sz w:val="20"/>
          <w:szCs w:val="20"/>
        </w:rPr>
        <w:t>menos</w:t>
      </w:r>
      <w:r w:rsidRPr="001E457D">
        <w:rPr>
          <w:rFonts w:ascii="Times New Roman" w:hAnsi="Times New Roman" w:cs="Times New Roman"/>
          <w:sz w:val="20"/>
          <w:szCs w:val="20"/>
        </w:rPr>
        <w:t xml:space="preserve"> abstratos que os domínios à sua direita)»</w:t>
      </w:r>
      <w:r>
        <w:rPr>
          <w:rFonts w:ascii="Times New Roman" w:hAnsi="Times New Roman" w:cs="Times New Roman"/>
          <w:sz w:val="20"/>
          <w:szCs w:val="20"/>
        </w:rPr>
        <w:t xml:space="preserve"> [Trad. minha]</w:t>
      </w:r>
    </w:p>
  </w:footnote>
  <w:footnote w:id="8">
    <w:p w14:paraId="50226710" w14:textId="77777777" w:rsidR="00F9519E" w:rsidRDefault="00F9519E" w:rsidP="00BF39BB">
      <w:pPr>
        <w:pStyle w:val="Textodenotaderodap"/>
        <w:spacing w:line="240" w:lineRule="atLeast"/>
        <w:jc w:val="both"/>
      </w:pPr>
      <w:r w:rsidRPr="00A462DE">
        <w:rPr>
          <w:rStyle w:val="Refdenotaderodap"/>
          <w:rFonts w:ascii="Times New Roman" w:hAnsi="Times New Roman"/>
        </w:rPr>
        <w:footnoteRef/>
      </w:r>
      <w:r w:rsidRPr="00A462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Cf. </w:t>
      </w:r>
      <w:r>
        <w:rPr>
          <w:rFonts w:ascii="Times New Roman" w:hAnsi="Times New Roman"/>
          <w:shd w:val="clear" w:color="auto" w:fill="FFFFFF"/>
        </w:rPr>
        <w:t xml:space="preserve">Brocardo e Correia (2012, p. </w:t>
      </w:r>
      <w:r w:rsidRPr="00A462DE">
        <w:rPr>
          <w:rFonts w:ascii="Times New Roman" w:hAnsi="Times New Roman"/>
          <w:shd w:val="clear" w:color="auto" w:fill="FFFFFF"/>
        </w:rPr>
        <w:t>126)</w:t>
      </w:r>
      <w:r>
        <w:rPr>
          <w:rFonts w:ascii="Times New Roman" w:hAnsi="Times New Roman"/>
          <w:shd w:val="clear" w:color="auto" w:fill="FFFFFF"/>
        </w:rPr>
        <w:t>: as autoras notam</w:t>
      </w:r>
      <w:r w:rsidRPr="00A462DE">
        <w:rPr>
          <w:rFonts w:ascii="Times New Roman" w:hAnsi="Times New Roman"/>
          <w:shd w:val="clear" w:color="auto" w:fill="FFFFFF"/>
        </w:rPr>
        <w:t xml:space="preserve"> que o processo de gramaticalização</w:t>
      </w:r>
      <w:r>
        <w:rPr>
          <w:rFonts w:ascii="Times New Roman" w:hAnsi="Times New Roman"/>
          <w:shd w:val="clear" w:color="auto" w:fill="FFFFFF"/>
        </w:rPr>
        <w:t xml:space="preserve"> em estruturas com </w:t>
      </w:r>
      <w:r>
        <w:rPr>
          <w:rFonts w:ascii="Times New Roman" w:hAnsi="Times New Roman"/>
          <w:i/>
          <w:shd w:val="clear" w:color="auto" w:fill="FFFFFF"/>
        </w:rPr>
        <w:t>andar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A462DE">
        <w:rPr>
          <w:rFonts w:ascii="Times New Roman" w:hAnsi="Times New Roman"/>
          <w:shd w:val="clear" w:color="auto" w:fill="FFFFFF"/>
        </w:rPr>
        <w:t xml:space="preserve">começou mais tarde relativamente ao que sucedeu com os verbos </w:t>
      </w:r>
      <w:r w:rsidRPr="00A462DE">
        <w:rPr>
          <w:rFonts w:ascii="Times New Roman" w:hAnsi="Times New Roman"/>
          <w:i/>
          <w:shd w:val="clear" w:color="auto" w:fill="FFFFFF"/>
        </w:rPr>
        <w:t xml:space="preserve">estar </w:t>
      </w:r>
      <w:r w:rsidRPr="00A462DE">
        <w:rPr>
          <w:rFonts w:ascii="Times New Roman" w:hAnsi="Times New Roman"/>
          <w:shd w:val="clear" w:color="auto" w:fill="FFFFFF"/>
        </w:rPr>
        <w:t xml:space="preserve">e </w:t>
      </w:r>
      <w:r w:rsidRPr="00A462DE">
        <w:rPr>
          <w:rFonts w:ascii="Times New Roman" w:hAnsi="Times New Roman"/>
          <w:i/>
          <w:shd w:val="clear" w:color="auto" w:fill="FFFFFF"/>
        </w:rPr>
        <w:t>ir</w:t>
      </w:r>
      <w:r w:rsidRPr="00A462DE">
        <w:rPr>
          <w:rFonts w:ascii="Times New Roman" w:hAnsi="Times New Roman"/>
          <w:shd w:val="clear" w:color="auto" w:fill="FFFFFF"/>
        </w:rPr>
        <w:t>, uma vez que</w:t>
      </w:r>
      <w:r>
        <w:rPr>
          <w:rFonts w:ascii="Times New Roman" w:hAnsi="Times New Roman"/>
          <w:shd w:val="clear" w:color="auto" w:fill="FFFFFF"/>
        </w:rPr>
        <w:t>,</w:t>
      </w:r>
      <w:r w:rsidRPr="00A462DE">
        <w:rPr>
          <w:rFonts w:ascii="Times New Roman" w:hAnsi="Times New Roman"/>
          <w:shd w:val="clear" w:color="auto" w:fill="FFFFFF"/>
        </w:rPr>
        <w:t xml:space="preserve"> nest</w:t>
      </w:r>
      <w:r>
        <w:rPr>
          <w:rFonts w:ascii="Times New Roman" w:hAnsi="Times New Roman"/>
          <w:shd w:val="clear" w:color="auto" w:fill="FFFFFF"/>
        </w:rPr>
        <w:t xml:space="preserve">e período, estas construções </w:t>
      </w:r>
      <w:r w:rsidRPr="00A462DE">
        <w:rPr>
          <w:rFonts w:ascii="Times New Roman" w:hAnsi="Times New Roman"/>
          <w:shd w:val="clear" w:color="auto" w:fill="FFFFFF"/>
        </w:rPr>
        <w:t xml:space="preserve">permitem </w:t>
      </w:r>
      <w:r>
        <w:rPr>
          <w:rFonts w:ascii="Times New Roman" w:hAnsi="Times New Roman"/>
          <w:shd w:val="clear" w:color="auto" w:fill="FFFFFF"/>
        </w:rPr>
        <w:t xml:space="preserve">ainda </w:t>
      </w:r>
      <w:r w:rsidRPr="00A462DE">
        <w:rPr>
          <w:rFonts w:ascii="Times New Roman" w:hAnsi="Times New Roman"/>
          <w:shd w:val="clear" w:color="auto" w:fill="FFFFFF"/>
        </w:rPr>
        <w:t xml:space="preserve">uma leitura literal de movimento, ou são de interpretação ambígua, o que é indicativo de que o processo de gramatizalização </w:t>
      </w:r>
      <w:r>
        <w:rPr>
          <w:rFonts w:ascii="Times New Roman" w:hAnsi="Times New Roman"/>
          <w:shd w:val="clear" w:color="auto" w:fill="FFFFFF"/>
        </w:rPr>
        <w:t>estava ainda em curso.</w:t>
      </w:r>
    </w:p>
  </w:footnote>
  <w:footnote w:id="9">
    <w:p w14:paraId="52D8BDAF" w14:textId="08EC4152" w:rsidR="00F9519E" w:rsidRPr="00761A3C" w:rsidRDefault="00F9519E" w:rsidP="00D21424">
      <w:pPr>
        <w:pStyle w:val="Textodenotaderodap"/>
        <w:jc w:val="both"/>
        <w:rPr>
          <w:rFonts w:ascii="Times New Roman" w:hAnsi="Times New Roman"/>
        </w:rPr>
      </w:pPr>
      <w:r w:rsidRPr="00761A3C">
        <w:rPr>
          <w:rStyle w:val="Refdenotaderodap"/>
          <w:rFonts w:ascii="Times New Roman" w:hAnsi="Times New Roman"/>
        </w:rPr>
        <w:footnoteRef/>
      </w:r>
      <w:r w:rsidRPr="00761A3C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[…] </w:t>
      </w:r>
      <w:r w:rsidRPr="00761A3C">
        <w:rPr>
          <w:rFonts w:ascii="Times New Roman" w:hAnsi="Times New Roman"/>
        </w:rPr>
        <w:t xml:space="preserve">nos valores marcados pelas duas construções </w:t>
      </w:r>
      <w:r w:rsidRPr="00761A3C">
        <w:rPr>
          <w:rFonts w:ascii="Times New Roman" w:hAnsi="Times New Roman"/>
          <w:i/>
          <w:iCs/>
        </w:rPr>
        <w:t xml:space="preserve">ir </w:t>
      </w:r>
      <w:r w:rsidRPr="00761A3C">
        <w:rPr>
          <w:rFonts w:ascii="Times New Roman" w:hAnsi="Times New Roman"/>
        </w:rPr>
        <w:t xml:space="preserve">/ </w:t>
      </w:r>
      <w:r w:rsidRPr="00761A3C">
        <w:rPr>
          <w:rFonts w:ascii="Times New Roman" w:hAnsi="Times New Roman"/>
          <w:i/>
          <w:iCs/>
        </w:rPr>
        <w:t xml:space="preserve">andar </w:t>
      </w:r>
      <w:r w:rsidRPr="00761A3C">
        <w:rPr>
          <w:rFonts w:ascii="Times New Roman" w:hAnsi="Times New Roman"/>
        </w:rPr>
        <w:t xml:space="preserve">+ gerúndio, há interseção apenas em termos da iteração marcada. Os valores específicos denotados com </w:t>
      </w:r>
      <w:r w:rsidRPr="00761A3C">
        <w:rPr>
          <w:rFonts w:ascii="Times New Roman" w:hAnsi="Times New Roman"/>
          <w:i/>
          <w:iCs/>
        </w:rPr>
        <w:t xml:space="preserve">ir </w:t>
      </w:r>
      <w:r w:rsidRPr="00761A3C">
        <w:rPr>
          <w:rFonts w:ascii="Times New Roman" w:hAnsi="Times New Roman"/>
        </w:rPr>
        <w:t xml:space="preserve">parecem confirmar a ideia de que há uma persistência, na construção em estudo, do seu significado lexical intrínseco, contrastando em termos de ‘deslocação orientada’, por oposição a </w:t>
      </w:r>
      <w:r w:rsidRPr="00761A3C">
        <w:rPr>
          <w:rFonts w:ascii="Times New Roman" w:hAnsi="Times New Roman"/>
          <w:i/>
          <w:iCs/>
        </w:rPr>
        <w:t>andar</w:t>
      </w:r>
      <w:r w:rsidRPr="00761A3C">
        <w:rPr>
          <w:rFonts w:ascii="Times New Roman" w:hAnsi="Times New Roman"/>
        </w:rPr>
        <w:t>, denotador</w:t>
      </w:r>
      <w:r>
        <w:rPr>
          <w:rFonts w:ascii="Times New Roman" w:hAnsi="Times New Roman"/>
        </w:rPr>
        <w:t xml:space="preserve"> de ‘deslocação não orientada’. </w:t>
      </w:r>
      <w:r w:rsidRPr="00761A3C">
        <w:rPr>
          <w:rFonts w:ascii="Times New Roman" w:hAnsi="Times New Roman"/>
        </w:rPr>
        <w:t xml:space="preserve">Quanto a </w:t>
      </w:r>
      <w:r w:rsidRPr="00761A3C">
        <w:rPr>
          <w:rFonts w:ascii="Times New Roman" w:hAnsi="Times New Roman"/>
          <w:i/>
          <w:iCs/>
        </w:rPr>
        <w:t xml:space="preserve">vir </w:t>
      </w:r>
      <w:r w:rsidRPr="00761A3C">
        <w:rPr>
          <w:rFonts w:ascii="Times New Roman" w:hAnsi="Times New Roman"/>
        </w:rPr>
        <w:t>+ gerúndio, é muito menos significativo o número de atestações assinaladas.</w:t>
      </w:r>
      <w:r>
        <w:rPr>
          <w:rFonts w:ascii="Times New Roman" w:hAnsi="Times New Roman"/>
        </w:rPr>
        <w:t>»</w:t>
      </w:r>
      <w:r w:rsidRPr="00761A3C">
        <w:rPr>
          <w:rFonts w:ascii="Times New Roman" w:hAnsi="Times New Roman"/>
        </w:rPr>
        <w:t xml:space="preserve"> (B</w:t>
      </w:r>
      <w:r>
        <w:rPr>
          <w:rFonts w:ascii="Times New Roman" w:hAnsi="Times New Roman"/>
        </w:rPr>
        <w:t>ROCARDO</w:t>
      </w:r>
      <w:r w:rsidRPr="00761A3C">
        <w:rPr>
          <w:rFonts w:ascii="Times New Roman" w:hAnsi="Times New Roman"/>
        </w:rPr>
        <w:t xml:space="preserve"> &amp; C</w:t>
      </w:r>
      <w:r>
        <w:rPr>
          <w:rFonts w:ascii="Times New Roman" w:hAnsi="Times New Roman"/>
        </w:rPr>
        <w:t>ORREIA</w:t>
      </w:r>
      <w:r w:rsidRPr="00761A3C">
        <w:rPr>
          <w:rFonts w:ascii="Times New Roman" w:hAnsi="Times New Roman"/>
        </w:rPr>
        <w:t>, 2012</w:t>
      </w:r>
      <w:r>
        <w:rPr>
          <w:rFonts w:ascii="Times New Roman" w:hAnsi="Times New Roman"/>
        </w:rPr>
        <w:t xml:space="preserve">, p. </w:t>
      </w:r>
      <w:r w:rsidRPr="00761A3C">
        <w:rPr>
          <w:rFonts w:ascii="Times New Roman" w:hAnsi="Times New Roman"/>
        </w:rPr>
        <w:t>121-136).</w:t>
      </w:r>
    </w:p>
  </w:footnote>
  <w:footnote w:id="10">
    <w:p w14:paraId="30FB495A" w14:textId="69292923" w:rsidR="00CE50E6" w:rsidRDefault="00CE50E6" w:rsidP="00483E8F">
      <w:pPr>
        <w:pStyle w:val="Textodenotaderodap"/>
        <w:jc w:val="both"/>
      </w:pPr>
      <w:r w:rsidRPr="00CE50E6">
        <w:rPr>
          <w:rStyle w:val="Refdenotaderodap"/>
          <w:rFonts w:ascii="Times New Roman" w:hAnsi="Times New Roman"/>
        </w:rPr>
        <w:footnoteRef/>
      </w:r>
      <w:r>
        <w:t xml:space="preserve"> </w:t>
      </w:r>
      <w:r w:rsidRPr="008D5D11">
        <w:rPr>
          <w:rFonts w:ascii="Times New Roman" w:hAnsi="Times New Roman"/>
        </w:rPr>
        <w:t>«</w:t>
      </w:r>
      <w:r w:rsidR="00E56675">
        <w:rPr>
          <w:rFonts w:ascii="Times New Roman" w:hAnsi="Times New Roman"/>
        </w:rPr>
        <w:t>O Princípio da Persistência relaciona o significado e função de uma forma gramatical com a sua história enquanto morfema lexical</w:t>
      </w:r>
      <w:r w:rsidRPr="008D5D11">
        <w:rPr>
          <w:rFonts w:ascii="Times New Roman" w:hAnsi="Times New Roman"/>
        </w:rPr>
        <w:t>.</w:t>
      </w:r>
      <w:r w:rsidR="00E56675">
        <w:rPr>
          <w:rFonts w:ascii="Times New Roman" w:hAnsi="Times New Roman"/>
        </w:rPr>
        <w:t xml:space="preserve"> Esta relação é frequentemente completamente opaca aquando do está</w:t>
      </w:r>
      <w:r w:rsidR="00364B44">
        <w:rPr>
          <w:rFonts w:ascii="Times New Roman" w:hAnsi="Times New Roman"/>
        </w:rPr>
        <w:t>d</w:t>
      </w:r>
      <w:r w:rsidR="00E56675">
        <w:rPr>
          <w:rFonts w:ascii="Times New Roman" w:hAnsi="Times New Roman"/>
        </w:rPr>
        <w:t xml:space="preserve">io de </w:t>
      </w:r>
      <w:proofErr w:type="spellStart"/>
      <w:r w:rsidR="00E56675">
        <w:rPr>
          <w:rFonts w:ascii="Times New Roman" w:hAnsi="Times New Roman"/>
        </w:rPr>
        <w:t>morfologização</w:t>
      </w:r>
      <w:proofErr w:type="spellEnd"/>
      <w:r w:rsidR="00E56675">
        <w:rPr>
          <w:rFonts w:ascii="Times New Roman" w:hAnsi="Times New Roman"/>
        </w:rPr>
        <w:t>, mas durante</w:t>
      </w:r>
      <w:r w:rsidR="005827BE">
        <w:rPr>
          <w:rFonts w:ascii="Times New Roman" w:hAnsi="Times New Roman"/>
        </w:rPr>
        <w:t xml:space="preserve"> est</w:t>
      </w:r>
      <w:r w:rsidR="00364B44">
        <w:rPr>
          <w:rFonts w:ascii="Times New Roman" w:hAnsi="Times New Roman"/>
        </w:rPr>
        <w:t>ád</w:t>
      </w:r>
      <w:r w:rsidR="005827BE">
        <w:rPr>
          <w:rFonts w:ascii="Times New Roman" w:hAnsi="Times New Roman"/>
        </w:rPr>
        <w:t>ios</w:t>
      </w:r>
      <w:r w:rsidR="00E56675">
        <w:rPr>
          <w:rFonts w:ascii="Times New Roman" w:hAnsi="Times New Roman"/>
        </w:rPr>
        <w:t xml:space="preserve"> </w:t>
      </w:r>
      <w:r w:rsidR="005827BE">
        <w:rPr>
          <w:rFonts w:ascii="Times New Roman" w:hAnsi="Times New Roman"/>
        </w:rPr>
        <w:t>intermédios pode esperar-se que uma forma seja polissémica, e que um ou mais dos seus significados reflita o seu significado dominante anterior.</w:t>
      </w:r>
      <w:r w:rsidRPr="008D5D1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[</w:t>
      </w:r>
      <w:proofErr w:type="spellStart"/>
      <w:r>
        <w:rPr>
          <w:rFonts w:ascii="Times New Roman" w:hAnsi="Times New Roman"/>
        </w:rPr>
        <w:t>Trad</w:t>
      </w:r>
      <w:proofErr w:type="spellEnd"/>
      <w:r>
        <w:rPr>
          <w:rFonts w:ascii="Times New Roman" w:hAnsi="Times New Roman"/>
        </w:rPr>
        <w:t>. minha]</w:t>
      </w:r>
    </w:p>
  </w:footnote>
  <w:footnote w:id="11">
    <w:p w14:paraId="5765E539" w14:textId="25A5F501" w:rsidR="00F9519E" w:rsidRPr="00F56E17" w:rsidRDefault="00F9519E" w:rsidP="005221C5">
      <w:pPr>
        <w:pStyle w:val="Textodenotaderodap"/>
        <w:jc w:val="both"/>
        <w:rPr>
          <w:rFonts w:ascii="Times New Roman" w:hAnsi="Times New Roman"/>
        </w:rPr>
      </w:pPr>
      <w:r w:rsidRPr="005221C5">
        <w:rPr>
          <w:rStyle w:val="Refdenotaderodap"/>
          <w:rFonts w:ascii="Times New Roman" w:hAnsi="Times New Roman"/>
        </w:rPr>
        <w:footnoteRef/>
      </w:r>
      <w:r w:rsidRPr="005221C5">
        <w:rPr>
          <w:rFonts w:ascii="Times New Roman" w:hAnsi="Times New Roman"/>
        </w:rPr>
        <w:t xml:space="preserve"> «Em estádios anteriores, algumas ocorrências de formas de </w:t>
      </w:r>
      <w:proofErr w:type="spellStart"/>
      <w:r w:rsidRPr="005221C5">
        <w:rPr>
          <w:rFonts w:ascii="Times New Roman" w:hAnsi="Times New Roman"/>
          <w:i/>
        </w:rPr>
        <w:t>sedere</w:t>
      </w:r>
      <w:proofErr w:type="spellEnd"/>
      <w:r w:rsidRPr="005221C5">
        <w:rPr>
          <w:rFonts w:ascii="Times New Roman" w:hAnsi="Times New Roman"/>
        </w:rPr>
        <w:t xml:space="preserve"> preservam ainda o</w:t>
      </w:r>
      <w:r>
        <w:rPr>
          <w:rFonts w:ascii="Times New Roman" w:hAnsi="Times New Roman"/>
        </w:rPr>
        <w:t xml:space="preserve"> seu</w:t>
      </w:r>
      <w:r w:rsidRPr="005221C5">
        <w:rPr>
          <w:rFonts w:ascii="Times New Roman" w:hAnsi="Times New Roman"/>
        </w:rPr>
        <w:t xml:space="preserve"> valor “postural” etimológico, enquanto o valor lexical de “estar em pé”, associado a </w:t>
      </w:r>
      <w:r w:rsidRPr="005221C5">
        <w:rPr>
          <w:rFonts w:ascii="Times New Roman" w:hAnsi="Times New Roman"/>
          <w:i/>
        </w:rPr>
        <w:t>estar</w:t>
      </w:r>
      <w:r w:rsidRPr="005221C5">
        <w:rPr>
          <w:rFonts w:ascii="Times New Roman" w:hAnsi="Times New Roman"/>
        </w:rPr>
        <w:t xml:space="preserve">, parece ter </w:t>
      </w:r>
      <w:proofErr w:type="spellStart"/>
      <w:r>
        <w:rPr>
          <w:rFonts w:ascii="Times New Roman" w:hAnsi="Times New Roman"/>
        </w:rPr>
        <w:t>dessemantizado</w:t>
      </w:r>
      <w:proofErr w:type="spellEnd"/>
      <w:r w:rsidRPr="005221C5">
        <w:rPr>
          <w:rFonts w:ascii="Times New Roman" w:hAnsi="Times New Roman"/>
        </w:rPr>
        <w:t xml:space="preserve"> ant</w:t>
      </w:r>
      <w:r w:rsidR="001D505F">
        <w:rPr>
          <w:rFonts w:ascii="Times New Roman" w:hAnsi="Times New Roman"/>
        </w:rPr>
        <w:t>er</w:t>
      </w:r>
      <w:r>
        <w:rPr>
          <w:rFonts w:ascii="Times New Roman" w:hAnsi="Times New Roman"/>
        </w:rPr>
        <w:t>iormente</w:t>
      </w:r>
      <w:r w:rsidRPr="005221C5">
        <w:rPr>
          <w:rFonts w:ascii="Times New Roman" w:hAnsi="Times New Roman"/>
        </w:rPr>
        <w:t>.»</w:t>
      </w:r>
      <w:r>
        <w:rPr>
          <w:rFonts w:ascii="Times New Roman" w:hAnsi="Times New Roman"/>
        </w:rPr>
        <w:t xml:space="preserve"> [</w:t>
      </w:r>
      <w:proofErr w:type="spellStart"/>
      <w:r>
        <w:rPr>
          <w:rFonts w:ascii="Times New Roman" w:hAnsi="Times New Roman"/>
        </w:rPr>
        <w:t>Trad</w:t>
      </w:r>
      <w:proofErr w:type="spellEnd"/>
      <w:r>
        <w:rPr>
          <w:rFonts w:ascii="Times New Roman" w:hAnsi="Times New Roman"/>
        </w:rPr>
        <w:t>. minha]</w:t>
      </w:r>
    </w:p>
  </w:footnote>
  <w:footnote w:id="12">
    <w:p w14:paraId="7B179C5C" w14:textId="291AC9F6" w:rsidR="00F9519E" w:rsidRPr="003B0FE1" w:rsidRDefault="00F9519E" w:rsidP="008D5D11">
      <w:pPr>
        <w:pStyle w:val="Textodenotaderodap"/>
        <w:jc w:val="both"/>
        <w:rPr>
          <w:rFonts w:ascii="Times New Roman" w:hAnsi="Times New Roman"/>
        </w:rPr>
      </w:pPr>
      <w:r w:rsidRPr="003B0FE1">
        <w:rPr>
          <w:rStyle w:val="Refdenotaderodap"/>
          <w:rFonts w:ascii="Times New Roman" w:hAnsi="Times New Roman"/>
        </w:rPr>
        <w:footnoteRef/>
      </w:r>
      <w:r w:rsidRPr="003B0FE1">
        <w:rPr>
          <w:rFonts w:ascii="Times New Roman" w:hAnsi="Times New Roman"/>
        </w:rPr>
        <w:t xml:space="preserve"> Também </w:t>
      </w:r>
      <w:r w:rsidRPr="003B0FE1">
        <w:rPr>
          <w:rFonts w:ascii="Times New Roman" w:eastAsia="Times New Roman" w:hAnsi="Times New Roman"/>
          <w:lang w:eastAsia="pt-PT"/>
        </w:rPr>
        <w:t>Nunes ([1919]1956</w:t>
      </w:r>
      <w:r>
        <w:rPr>
          <w:rFonts w:ascii="Times New Roman" w:eastAsia="Times New Roman" w:hAnsi="Times New Roman"/>
          <w:lang w:eastAsia="pt-PT"/>
        </w:rPr>
        <w:t>, p. 294-295</w:t>
      </w:r>
      <w:r w:rsidRPr="003B0FE1">
        <w:rPr>
          <w:rFonts w:ascii="Times New Roman" w:eastAsia="Times New Roman" w:hAnsi="Times New Roman"/>
          <w:lang w:eastAsia="pt-PT"/>
        </w:rPr>
        <w:t>) afirma</w:t>
      </w:r>
      <w:r>
        <w:rPr>
          <w:rFonts w:ascii="Times New Roman" w:eastAsia="Times New Roman" w:hAnsi="Times New Roman"/>
          <w:lang w:eastAsia="pt-PT"/>
        </w:rPr>
        <w:t>:</w:t>
      </w:r>
      <w:r w:rsidRPr="003B0FE1">
        <w:rPr>
          <w:rFonts w:ascii="Times New Roman" w:eastAsia="Times New Roman" w:hAnsi="Times New Roman"/>
          <w:lang w:eastAsia="pt-PT"/>
        </w:rPr>
        <w:t xml:space="preserve"> «a primeira pessoa, depois de ter conservado durante bastante tempo a forma regular </w:t>
      </w:r>
      <w:r w:rsidRPr="003B0FE1">
        <w:rPr>
          <w:rFonts w:ascii="Times New Roman" w:eastAsia="Times New Roman" w:hAnsi="Times New Roman"/>
          <w:i/>
          <w:lang w:eastAsia="pt-PT"/>
        </w:rPr>
        <w:t>som</w:t>
      </w:r>
      <w:r w:rsidRPr="003B0FE1">
        <w:rPr>
          <w:rFonts w:ascii="Times New Roman" w:eastAsia="Times New Roman" w:hAnsi="Times New Roman"/>
          <w:lang w:eastAsia="pt-PT"/>
        </w:rPr>
        <w:t xml:space="preserve">, trocou-a pela actual </w:t>
      </w:r>
      <w:r w:rsidRPr="003B0FE1">
        <w:rPr>
          <w:rFonts w:ascii="Times New Roman" w:eastAsia="Times New Roman" w:hAnsi="Times New Roman"/>
          <w:i/>
          <w:lang w:eastAsia="pt-PT"/>
        </w:rPr>
        <w:t>sou</w:t>
      </w:r>
      <w:r w:rsidRPr="003B0FE1">
        <w:rPr>
          <w:rFonts w:ascii="Times New Roman" w:eastAsia="Times New Roman" w:hAnsi="Times New Roman"/>
          <w:lang w:eastAsia="pt-PT"/>
        </w:rPr>
        <w:t>, resultante da influência sobre aquela de igual pessoa de ou</w:t>
      </w:r>
      <w:r w:rsidR="00612B5C">
        <w:rPr>
          <w:rFonts w:ascii="Times New Roman" w:eastAsia="Times New Roman" w:hAnsi="Times New Roman"/>
          <w:lang w:eastAsia="pt-PT"/>
        </w:rPr>
        <w:t>t</w:t>
      </w:r>
      <w:r w:rsidRPr="003B0FE1">
        <w:rPr>
          <w:rFonts w:ascii="Times New Roman" w:eastAsia="Times New Roman" w:hAnsi="Times New Roman"/>
          <w:lang w:eastAsia="pt-PT"/>
        </w:rPr>
        <w:t xml:space="preserve">ro verbo, também de sentido idêntico, </w:t>
      </w:r>
      <w:r w:rsidRPr="003B0FE1">
        <w:rPr>
          <w:rFonts w:ascii="Times New Roman" w:eastAsia="Times New Roman" w:hAnsi="Times New Roman"/>
          <w:i/>
          <w:lang w:eastAsia="pt-PT"/>
        </w:rPr>
        <w:t>estar</w:t>
      </w:r>
      <w:r w:rsidRPr="003B0FE1">
        <w:rPr>
          <w:rFonts w:ascii="Times New Roman" w:eastAsia="Times New Roman" w:hAnsi="Times New Roman"/>
          <w:lang w:eastAsia="pt-PT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CFA"/>
    <w:multiLevelType w:val="hybridMultilevel"/>
    <w:tmpl w:val="3C68DB8A"/>
    <w:lvl w:ilvl="0" w:tplc="0986AF60">
      <w:start w:val="1"/>
      <w:numFmt w:val="decimal"/>
      <w:lvlText w:val="(%1)"/>
      <w:lvlJc w:val="left"/>
      <w:pPr>
        <w:ind w:left="92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338125B"/>
    <w:multiLevelType w:val="multilevel"/>
    <w:tmpl w:val="A65CAE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640FC9"/>
    <w:multiLevelType w:val="hybridMultilevel"/>
    <w:tmpl w:val="FCEA4496"/>
    <w:lvl w:ilvl="0" w:tplc="A538089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139AD"/>
    <w:multiLevelType w:val="hybridMultilevel"/>
    <w:tmpl w:val="2FC60C44"/>
    <w:lvl w:ilvl="0" w:tplc="0986AF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56FB"/>
    <w:multiLevelType w:val="hybridMultilevel"/>
    <w:tmpl w:val="098828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72E8"/>
    <w:multiLevelType w:val="hybridMultilevel"/>
    <w:tmpl w:val="3D542EC4"/>
    <w:lvl w:ilvl="0" w:tplc="0986AF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A3E29"/>
    <w:multiLevelType w:val="hybridMultilevel"/>
    <w:tmpl w:val="3250870A"/>
    <w:lvl w:ilvl="0" w:tplc="024C9AE8">
      <w:start w:val="1"/>
      <w:numFmt w:val="decimal"/>
      <w:lvlText w:val="(%1)"/>
      <w:lvlJc w:val="left"/>
      <w:pPr>
        <w:ind w:left="92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92898"/>
    <w:multiLevelType w:val="hybridMultilevel"/>
    <w:tmpl w:val="72B28948"/>
    <w:lvl w:ilvl="0" w:tplc="E71C9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B02187"/>
    <w:multiLevelType w:val="hybridMultilevel"/>
    <w:tmpl w:val="569861B2"/>
    <w:lvl w:ilvl="0" w:tplc="5628A30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F418A"/>
    <w:multiLevelType w:val="hybridMultilevel"/>
    <w:tmpl w:val="56AC8C46"/>
    <w:lvl w:ilvl="0" w:tplc="12CEBA9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B2337B"/>
    <w:multiLevelType w:val="multilevel"/>
    <w:tmpl w:val="A460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0E6B7C"/>
    <w:multiLevelType w:val="hybridMultilevel"/>
    <w:tmpl w:val="150CB808"/>
    <w:lvl w:ilvl="0" w:tplc="0986AF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76D"/>
    <w:multiLevelType w:val="multilevel"/>
    <w:tmpl w:val="1F1022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E8864BA"/>
    <w:multiLevelType w:val="hybridMultilevel"/>
    <w:tmpl w:val="D90423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15CAA"/>
    <w:multiLevelType w:val="hybridMultilevel"/>
    <w:tmpl w:val="6422E9E4"/>
    <w:lvl w:ilvl="0" w:tplc="3CC6DF64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636F7C"/>
    <w:multiLevelType w:val="hybridMultilevel"/>
    <w:tmpl w:val="36E2C37E"/>
    <w:lvl w:ilvl="0" w:tplc="E71C9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2879EC"/>
    <w:multiLevelType w:val="hybridMultilevel"/>
    <w:tmpl w:val="E67E2698"/>
    <w:lvl w:ilvl="0" w:tplc="F4F2AE44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9B"/>
    <w:rsid w:val="00000F90"/>
    <w:rsid w:val="00003E60"/>
    <w:rsid w:val="0001141C"/>
    <w:rsid w:val="00030364"/>
    <w:rsid w:val="0003695C"/>
    <w:rsid w:val="00042D56"/>
    <w:rsid w:val="00044DF8"/>
    <w:rsid w:val="00047E0F"/>
    <w:rsid w:val="00050A6D"/>
    <w:rsid w:val="00075A23"/>
    <w:rsid w:val="000850BE"/>
    <w:rsid w:val="0009286F"/>
    <w:rsid w:val="0009511D"/>
    <w:rsid w:val="00097770"/>
    <w:rsid w:val="000A4C8E"/>
    <w:rsid w:val="000A50CA"/>
    <w:rsid w:val="000B779A"/>
    <w:rsid w:val="000E5F1E"/>
    <w:rsid w:val="0010443F"/>
    <w:rsid w:val="00111F32"/>
    <w:rsid w:val="00123294"/>
    <w:rsid w:val="00144EDA"/>
    <w:rsid w:val="00171254"/>
    <w:rsid w:val="001B3BB8"/>
    <w:rsid w:val="001B55D7"/>
    <w:rsid w:val="001C3C29"/>
    <w:rsid w:val="001C7666"/>
    <w:rsid w:val="001D505F"/>
    <w:rsid w:val="001E149C"/>
    <w:rsid w:val="001E457D"/>
    <w:rsid w:val="001E7BF3"/>
    <w:rsid w:val="001E7E32"/>
    <w:rsid w:val="001F035D"/>
    <w:rsid w:val="00225621"/>
    <w:rsid w:val="00234E90"/>
    <w:rsid w:val="00256368"/>
    <w:rsid w:val="00260B01"/>
    <w:rsid w:val="002642F2"/>
    <w:rsid w:val="00274962"/>
    <w:rsid w:val="002944F5"/>
    <w:rsid w:val="002A041F"/>
    <w:rsid w:val="002A0C6F"/>
    <w:rsid w:val="002A5B94"/>
    <w:rsid w:val="002B36F8"/>
    <w:rsid w:val="002C4383"/>
    <w:rsid w:val="002D6637"/>
    <w:rsid w:val="002F2FEF"/>
    <w:rsid w:val="00307353"/>
    <w:rsid w:val="0031704A"/>
    <w:rsid w:val="00321D0C"/>
    <w:rsid w:val="00363102"/>
    <w:rsid w:val="00364B44"/>
    <w:rsid w:val="00371924"/>
    <w:rsid w:val="00395BAB"/>
    <w:rsid w:val="003A080B"/>
    <w:rsid w:val="003C1EE1"/>
    <w:rsid w:val="003C54FE"/>
    <w:rsid w:val="003D286C"/>
    <w:rsid w:val="003E6777"/>
    <w:rsid w:val="00417A16"/>
    <w:rsid w:val="00432163"/>
    <w:rsid w:val="004605A0"/>
    <w:rsid w:val="0046434B"/>
    <w:rsid w:val="00467038"/>
    <w:rsid w:val="00483E8F"/>
    <w:rsid w:val="004A47B6"/>
    <w:rsid w:val="004C02B9"/>
    <w:rsid w:val="004F483B"/>
    <w:rsid w:val="00506044"/>
    <w:rsid w:val="00511E31"/>
    <w:rsid w:val="005202F6"/>
    <w:rsid w:val="0052169C"/>
    <w:rsid w:val="005221C5"/>
    <w:rsid w:val="00523D95"/>
    <w:rsid w:val="00525590"/>
    <w:rsid w:val="005323FB"/>
    <w:rsid w:val="005362F7"/>
    <w:rsid w:val="0053631C"/>
    <w:rsid w:val="00543FF5"/>
    <w:rsid w:val="00561C73"/>
    <w:rsid w:val="00562DCA"/>
    <w:rsid w:val="0058140C"/>
    <w:rsid w:val="005827BE"/>
    <w:rsid w:val="0058387C"/>
    <w:rsid w:val="00593C75"/>
    <w:rsid w:val="00594C7B"/>
    <w:rsid w:val="005A44A8"/>
    <w:rsid w:val="005C56AB"/>
    <w:rsid w:val="005C7A59"/>
    <w:rsid w:val="005D7617"/>
    <w:rsid w:val="005E1129"/>
    <w:rsid w:val="005F0C91"/>
    <w:rsid w:val="005F22B4"/>
    <w:rsid w:val="005F5402"/>
    <w:rsid w:val="00612B5C"/>
    <w:rsid w:val="00634760"/>
    <w:rsid w:val="00670B3C"/>
    <w:rsid w:val="006848BB"/>
    <w:rsid w:val="00687C9A"/>
    <w:rsid w:val="006A0ACC"/>
    <w:rsid w:val="006A2FE3"/>
    <w:rsid w:val="006A31D7"/>
    <w:rsid w:val="006C133B"/>
    <w:rsid w:val="006C1A8A"/>
    <w:rsid w:val="006C1B85"/>
    <w:rsid w:val="006C7A1A"/>
    <w:rsid w:val="006D3804"/>
    <w:rsid w:val="006D3B45"/>
    <w:rsid w:val="006E31DD"/>
    <w:rsid w:val="006E6B45"/>
    <w:rsid w:val="00710DDD"/>
    <w:rsid w:val="00721CD8"/>
    <w:rsid w:val="00725EED"/>
    <w:rsid w:val="0072759F"/>
    <w:rsid w:val="00745053"/>
    <w:rsid w:val="00755C6B"/>
    <w:rsid w:val="007724AF"/>
    <w:rsid w:val="00776888"/>
    <w:rsid w:val="00780967"/>
    <w:rsid w:val="007B1809"/>
    <w:rsid w:val="007B68D6"/>
    <w:rsid w:val="007C1F1F"/>
    <w:rsid w:val="007C6F8A"/>
    <w:rsid w:val="007D31BC"/>
    <w:rsid w:val="007E2FC7"/>
    <w:rsid w:val="00802DAA"/>
    <w:rsid w:val="00805170"/>
    <w:rsid w:val="008075A1"/>
    <w:rsid w:val="00834FC7"/>
    <w:rsid w:val="00841E26"/>
    <w:rsid w:val="00845D78"/>
    <w:rsid w:val="0085678D"/>
    <w:rsid w:val="0089460E"/>
    <w:rsid w:val="008A4B09"/>
    <w:rsid w:val="008A71B5"/>
    <w:rsid w:val="008C21A1"/>
    <w:rsid w:val="008C798C"/>
    <w:rsid w:val="008D5D11"/>
    <w:rsid w:val="00900B51"/>
    <w:rsid w:val="00901F91"/>
    <w:rsid w:val="009061C9"/>
    <w:rsid w:val="009062D1"/>
    <w:rsid w:val="00921F66"/>
    <w:rsid w:val="00935467"/>
    <w:rsid w:val="009356D1"/>
    <w:rsid w:val="00970718"/>
    <w:rsid w:val="00974D59"/>
    <w:rsid w:val="0098368B"/>
    <w:rsid w:val="009850E8"/>
    <w:rsid w:val="009B076B"/>
    <w:rsid w:val="009B308C"/>
    <w:rsid w:val="009C4EC0"/>
    <w:rsid w:val="009D10CA"/>
    <w:rsid w:val="009D29C4"/>
    <w:rsid w:val="009D776D"/>
    <w:rsid w:val="009E23D8"/>
    <w:rsid w:val="009F7C52"/>
    <w:rsid w:val="00A03C48"/>
    <w:rsid w:val="00A13011"/>
    <w:rsid w:val="00A300BF"/>
    <w:rsid w:val="00A339BF"/>
    <w:rsid w:val="00A37384"/>
    <w:rsid w:val="00A43D7A"/>
    <w:rsid w:val="00A56AAE"/>
    <w:rsid w:val="00A7021F"/>
    <w:rsid w:val="00A8453C"/>
    <w:rsid w:val="00A91D4A"/>
    <w:rsid w:val="00AB4270"/>
    <w:rsid w:val="00AD3A98"/>
    <w:rsid w:val="00AD6A0D"/>
    <w:rsid w:val="00AE5A9D"/>
    <w:rsid w:val="00B000F1"/>
    <w:rsid w:val="00B0336E"/>
    <w:rsid w:val="00B134F5"/>
    <w:rsid w:val="00B20AB0"/>
    <w:rsid w:val="00B214D2"/>
    <w:rsid w:val="00B35EA3"/>
    <w:rsid w:val="00B5546C"/>
    <w:rsid w:val="00B70B70"/>
    <w:rsid w:val="00B70D12"/>
    <w:rsid w:val="00B95EB9"/>
    <w:rsid w:val="00B965D1"/>
    <w:rsid w:val="00BA2411"/>
    <w:rsid w:val="00BB383E"/>
    <w:rsid w:val="00BB6A30"/>
    <w:rsid w:val="00BC3874"/>
    <w:rsid w:val="00BF39BB"/>
    <w:rsid w:val="00BF5172"/>
    <w:rsid w:val="00C1192E"/>
    <w:rsid w:val="00C15788"/>
    <w:rsid w:val="00C202E5"/>
    <w:rsid w:val="00C2280A"/>
    <w:rsid w:val="00C26EC0"/>
    <w:rsid w:val="00C31EAC"/>
    <w:rsid w:val="00C61FAE"/>
    <w:rsid w:val="00C82021"/>
    <w:rsid w:val="00C83B8C"/>
    <w:rsid w:val="00CA74A5"/>
    <w:rsid w:val="00CB0F1D"/>
    <w:rsid w:val="00CC1A38"/>
    <w:rsid w:val="00CD5D76"/>
    <w:rsid w:val="00CE50E6"/>
    <w:rsid w:val="00CE5531"/>
    <w:rsid w:val="00CF0AFA"/>
    <w:rsid w:val="00CF1B0B"/>
    <w:rsid w:val="00D06516"/>
    <w:rsid w:val="00D21424"/>
    <w:rsid w:val="00D221A3"/>
    <w:rsid w:val="00D3653B"/>
    <w:rsid w:val="00D36B66"/>
    <w:rsid w:val="00D43F9E"/>
    <w:rsid w:val="00D46623"/>
    <w:rsid w:val="00D4678F"/>
    <w:rsid w:val="00D50B77"/>
    <w:rsid w:val="00D51A9B"/>
    <w:rsid w:val="00D727D1"/>
    <w:rsid w:val="00D80768"/>
    <w:rsid w:val="00DA1F60"/>
    <w:rsid w:val="00DA4CDA"/>
    <w:rsid w:val="00DB793F"/>
    <w:rsid w:val="00DC3406"/>
    <w:rsid w:val="00DE4284"/>
    <w:rsid w:val="00DF7DCE"/>
    <w:rsid w:val="00E00345"/>
    <w:rsid w:val="00E24241"/>
    <w:rsid w:val="00E32700"/>
    <w:rsid w:val="00E5158E"/>
    <w:rsid w:val="00E5602F"/>
    <w:rsid w:val="00E56675"/>
    <w:rsid w:val="00E62B39"/>
    <w:rsid w:val="00E66314"/>
    <w:rsid w:val="00E66E08"/>
    <w:rsid w:val="00E84202"/>
    <w:rsid w:val="00E900BB"/>
    <w:rsid w:val="00E91417"/>
    <w:rsid w:val="00EB70E0"/>
    <w:rsid w:val="00ED197B"/>
    <w:rsid w:val="00EE099B"/>
    <w:rsid w:val="00EE66E0"/>
    <w:rsid w:val="00EF1DF9"/>
    <w:rsid w:val="00EF4B31"/>
    <w:rsid w:val="00F00EA0"/>
    <w:rsid w:val="00F0749B"/>
    <w:rsid w:val="00F2169D"/>
    <w:rsid w:val="00F26D6D"/>
    <w:rsid w:val="00F27C8D"/>
    <w:rsid w:val="00F3599F"/>
    <w:rsid w:val="00F3771B"/>
    <w:rsid w:val="00F40630"/>
    <w:rsid w:val="00F56E17"/>
    <w:rsid w:val="00F60C0C"/>
    <w:rsid w:val="00F62D91"/>
    <w:rsid w:val="00F67FAE"/>
    <w:rsid w:val="00F8436D"/>
    <w:rsid w:val="00F9519E"/>
    <w:rsid w:val="00FB70F3"/>
    <w:rsid w:val="00FC160A"/>
    <w:rsid w:val="00FD0FAC"/>
    <w:rsid w:val="00FD465C"/>
    <w:rsid w:val="00FD64AF"/>
    <w:rsid w:val="00FE0045"/>
    <w:rsid w:val="00FF0B09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FE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4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402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unhideWhenUsed/>
    <w:rsid w:val="005F54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5F540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5F540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2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21A3"/>
  </w:style>
  <w:style w:type="paragraph" w:styleId="Rodap">
    <w:name w:val="footer"/>
    <w:basedOn w:val="Normal"/>
    <w:link w:val="RodapCarter"/>
    <w:uiPriority w:val="99"/>
    <w:unhideWhenUsed/>
    <w:rsid w:val="00D2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21A3"/>
  </w:style>
  <w:style w:type="character" w:styleId="Refdecomentrio">
    <w:name w:val="annotation reference"/>
    <w:uiPriority w:val="99"/>
    <w:unhideWhenUsed/>
    <w:rsid w:val="002F2FEF"/>
    <w:rPr>
      <w:sz w:val="16"/>
      <w:szCs w:val="16"/>
    </w:rPr>
  </w:style>
  <w:style w:type="character" w:customStyle="1" w:styleId="apple-converted-space">
    <w:name w:val="apple-converted-space"/>
    <w:rsid w:val="009D776D"/>
  </w:style>
  <w:style w:type="character" w:customStyle="1" w:styleId="hit">
    <w:name w:val="hit"/>
    <w:rsid w:val="009D776D"/>
  </w:style>
  <w:style w:type="table" w:styleId="TabelacomGrelha">
    <w:name w:val="Table Grid"/>
    <w:basedOn w:val="Tabelanormal"/>
    <w:uiPriority w:val="39"/>
    <w:rsid w:val="000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1Clara1">
    <w:name w:val="Tabela de Grelha 1 Clara1"/>
    <w:basedOn w:val="Tabelanormal"/>
    <w:uiPriority w:val="46"/>
    <w:rsid w:val="00042D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tulo21">
    <w:name w:val="Título 21"/>
    <w:basedOn w:val="Normal"/>
    <w:link w:val="Ttulo2Carcter"/>
    <w:uiPriority w:val="9"/>
    <w:rsid w:val="00BB383E"/>
    <w:pPr>
      <w:spacing w:after="0" w:line="760" w:lineRule="exact"/>
      <w:jc w:val="center"/>
      <w:outlineLvl w:val="1"/>
    </w:pPr>
    <w:rPr>
      <w:rFonts w:ascii="Impact" w:eastAsia="ヒラギノ丸ゴ Pro W4" w:hAnsi="Impact" w:cs="Times New Roman"/>
      <w:bCs/>
      <w:caps/>
      <w:color w:val="FFFFFF"/>
      <w:sz w:val="76"/>
      <w:szCs w:val="26"/>
      <w:lang w:val="en-US"/>
    </w:rPr>
  </w:style>
  <w:style w:type="character" w:customStyle="1" w:styleId="Ttulo2Carcter">
    <w:name w:val="Título 2 Carácter"/>
    <w:link w:val="Ttulo21"/>
    <w:uiPriority w:val="9"/>
    <w:locked/>
    <w:rsid w:val="00BB383E"/>
    <w:rPr>
      <w:rFonts w:ascii="Impact" w:eastAsia="ヒラギノ丸ゴ Pro W4" w:hAnsi="Impact" w:cs="Times New Roman"/>
      <w:bCs/>
      <w:caps/>
      <w:color w:val="FFFFFF"/>
      <w:sz w:val="76"/>
      <w:szCs w:val="26"/>
      <w:lang w:val="en-US"/>
    </w:rPr>
  </w:style>
  <w:style w:type="table" w:customStyle="1" w:styleId="TabeladeLista7Colorida1">
    <w:name w:val="Tabela de Lista 7 Colorida1"/>
    <w:basedOn w:val="Tabelanormal"/>
    <w:uiPriority w:val="52"/>
    <w:rsid w:val="00725E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1B55D7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B55D7"/>
    <w:rPr>
      <w:color w:val="808080"/>
      <w:shd w:val="clear" w:color="auto" w:fill="E6E6E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3270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3270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3270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3270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3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406B-861C-4E7B-A79E-D9B2BBC6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8246</Words>
  <Characters>44534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2019-01-29T12:51:00Z</dcterms:created>
  <dcterms:modified xsi:type="dcterms:W3CDTF">2019-03-09T16:36:00Z</dcterms:modified>
</cp:coreProperties>
</file>