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6620" w14:textId="293633D3" w:rsidR="00387D81" w:rsidRPr="00114EE5" w:rsidRDefault="00040111" w:rsidP="004B6FB1">
      <w:pPr>
        <w:spacing w:line="360" w:lineRule="auto"/>
        <w:ind w:left="567" w:right="567"/>
        <w:jc w:val="center"/>
        <w:rPr>
          <w:rFonts w:ascii="Times New Roman" w:hAnsi="Times New Roman" w:cs="Times New Roman"/>
          <w:b/>
          <w:sz w:val="24"/>
          <w:szCs w:val="24"/>
        </w:rPr>
      </w:pPr>
      <w:r w:rsidRPr="00114EE5">
        <w:rPr>
          <w:rFonts w:ascii="Times New Roman" w:hAnsi="Times New Roman" w:cs="Times New Roman"/>
          <w:b/>
          <w:sz w:val="24"/>
          <w:szCs w:val="24"/>
        </w:rPr>
        <w:t xml:space="preserve">PORTUGAL: LUTA ANTICOLONIAL E A PERENIDADE DO SURREAL EM DUAS OBRAS: </w:t>
      </w:r>
      <w:r w:rsidR="003756CF">
        <w:rPr>
          <w:rFonts w:ascii="Times New Roman" w:hAnsi="Times New Roman" w:cs="Times New Roman"/>
          <w:b/>
          <w:sz w:val="24"/>
          <w:szCs w:val="24"/>
        </w:rPr>
        <w:t>UM</w:t>
      </w:r>
      <w:r w:rsidRPr="00114EE5">
        <w:rPr>
          <w:rFonts w:ascii="Times New Roman" w:hAnsi="Times New Roman" w:cs="Times New Roman"/>
          <w:b/>
          <w:sz w:val="24"/>
          <w:szCs w:val="24"/>
        </w:rPr>
        <w:t xml:space="preserve"> FILME </w:t>
      </w:r>
      <w:r w:rsidR="003756CF">
        <w:rPr>
          <w:rFonts w:ascii="Times New Roman" w:hAnsi="Times New Roman" w:cs="Times New Roman"/>
          <w:b/>
          <w:sz w:val="24"/>
          <w:szCs w:val="24"/>
        </w:rPr>
        <w:t xml:space="preserve">DE MANOEL DE OLIVEIRA E UM </w:t>
      </w:r>
      <w:r w:rsidRPr="00114EE5">
        <w:rPr>
          <w:rFonts w:ascii="Times New Roman" w:hAnsi="Times New Roman" w:cs="Times New Roman"/>
          <w:b/>
          <w:sz w:val="24"/>
          <w:szCs w:val="24"/>
        </w:rPr>
        <w:t>LIVRO DE PATRÍCIA LINO.</w:t>
      </w:r>
    </w:p>
    <w:p w14:paraId="5D87C692" w14:textId="0EC97D96" w:rsidR="00387D81" w:rsidRPr="00114EE5" w:rsidRDefault="00040111" w:rsidP="004B6FB1">
      <w:pPr>
        <w:spacing w:line="360" w:lineRule="auto"/>
        <w:ind w:left="567" w:right="567"/>
        <w:jc w:val="center"/>
        <w:rPr>
          <w:rFonts w:ascii="Times New Roman" w:hAnsi="Times New Roman" w:cs="Times New Roman"/>
          <w:sz w:val="24"/>
          <w:szCs w:val="24"/>
        </w:rPr>
      </w:pPr>
      <w:r w:rsidRPr="00114EE5">
        <w:rPr>
          <w:rFonts w:ascii="Times New Roman" w:hAnsi="Times New Roman" w:cs="Times New Roman"/>
          <w:sz w:val="24"/>
          <w:szCs w:val="24"/>
        </w:rPr>
        <w:t xml:space="preserve">PORTUGAL: ANTI-COLONIAL BATTLE AND THE PERENNIALITY OF THE SURREAL IN TWO WORKS: </w:t>
      </w:r>
      <w:r w:rsidR="003756CF">
        <w:rPr>
          <w:rFonts w:ascii="Times New Roman" w:hAnsi="Times New Roman" w:cs="Times New Roman"/>
          <w:sz w:val="24"/>
          <w:szCs w:val="24"/>
        </w:rPr>
        <w:t>A</w:t>
      </w:r>
      <w:r w:rsidRPr="00114EE5">
        <w:rPr>
          <w:rFonts w:ascii="Times New Roman" w:hAnsi="Times New Roman" w:cs="Times New Roman"/>
          <w:sz w:val="24"/>
          <w:szCs w:val="24"/>
        </w:rPr>
        <w:t xml:space="preserve"> FILM</w:t>
      </w:r>
      <w:r w:rsidR="003756CF">
        <w:rPr>
          <w:rFonts w:ascii="Times New Roman" w:hAnsi="Times New Roman" w:cs="Times New Roman"/>
          <w:sz w:val="24"/>
          <w:szCs w:val="24"/>
        </w:rPr>
        <w:t xml:space="preserve"> BY </w:t>
      </w:r>
      <w:r w:rsidRPr="00114EE5">
        <w:rPr>
          <w:rFonts w:ascii="Times New Roman" w:hAnsi="Times New Roman" w:cs="Times New Roman"/>
          <w:sz w:val="24"/>
          <w:szCs w:val="24"/>
        </w:rPr>
        <w:t xml:space="preserve">MANOEL DE OLIVEIRA AND </w:t>
      </w:r>
      <w:r w:rsidR="003756CF">
        <w:rPr>
          <w:rFonts w:ascii="Times New Roman" w:hAnsi="Times New Roman" w:cs="Times New Roman"/>
          <w:sz w:val="24"/>
          <w:szCs w:val="24"/>
        </w:rPr>
        <w:t>A B</w:t>
      </w:r>
      <w:r w:rsidRPr="00114EE5">
        <w:rPr>
          <w:rFonts w:ascii="Times New Roman" w:hAnsi="Times New Roman" w:cs="Times New Roman"/>
          <w:sz w:val="24"/>
          <w:szCs w:val="24"/>
        </w:rPr>
        <w:t>OOK BY PATRÍCIA LINO.</w:t>
      </w:r>
    </w:p>
    <w:p w14:paraId="1D8EF01F" w14:textId="06394478" w:rsidR="004133E3" w:rsidRPr="00114EE5" w:rsidRDefault="004133E3" w:rsidP="004133E3">
      <w:pPr>
        <w:spacing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Autor: Clelio Toffoli Júnior</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(Pontifícia Universidade Católica do Rio de Janeiro)</w:t>
      </w:r>
    </w:p>
    <w:p w14:paraId="20F07CA0" w14:textId="77777777" w:rsidR="004133E3" w:rsidRDefault="004133E3" w:rsidP="00387D81">
      <w:pPr>
        <w:spacing w:line="360" w:lineRule="auto"/>
        <w:ind w:left="567" w:right="567"/>
        <w:jc w:val="both"/>
        <w:rPr>
          <w:rFonts w:ascii="Times New Roman" w:hAnsi="Times New Roman" w:cs="Times New Roman"/>
        </w:rPr>
      </w:pPr>
    </w:p>
    <w:p w14:paraId="2AF103A4" w14:textId="77777777" w:rsidR="00387D81" w:rsidRPr="00020B16" w:rsidRDefault="004B6FB1" w:rsidP="00387D81">
      <w:pPr>
        <w:spacing w:line="360" w:lineRule="auto"/>
        <w:ind w:left="567" w:right="567"/>
        <w:jc w:val="both"/>
        <w:rPr>
          <w:rFonts w:ascii="Times New Roman" w:hAnsi="Times New Roman" w:cs="Times New Roman"/>
        </w:rPr>
      </w:pPr>
      <w:r w:rsidRPr="00020B16">
        <w:rPr>
          <w:rFonts w:ascii="Times New Roman" w:hAnsi="Times New Roman" w:cs="Times New Roman"/>
        </w:rPr>
        <w:t>RESUMO</w:t>
      </w:r>
    </w:p>
    <w:p w14:paraId="7B2561DF" w14:textId="174BCEE2" w:rsidR="00040111" w:rsidRPr="00020B16" w:rsidRDefault="00387D81" w:rsidP="00C11D81">
      <w:pPr>
        <w:spacing w:line="360" w:lineRule="auto"/>
        <w:ind w:left="567" w:right="567"/>
        <w:jc w:val="both"/>
        <w:rPr>
          <w:rFonts w:ascii="Times New Roman" w:hAnsi="Times New Roman" w:cs="Times New Roman"/>
        </w:rPr>
      </w:pPr>
      <w:r w:rsidRPr="00020B16">
        <w:rPr>
          <w:rFonts w:ascii="Times New Roman" w:hAnsi="Times New Roman" w:cs="Times New Roman"/>
        </w:rPr>
        <w:t xml:space="preserve">Pretende o presente </w:t>
      </w:r>
      <w:r w:rsidR="00575A16" w:rsidRPr="00020B16">
        <w:rPr>
          <w:rFonts w:ascii="Times New Roman" w:hAnsi="Times New Roman" w:cs="Times New Roman"/>
        </w:rPr>
        <w:t>artigo</w:t>
      </w:r>
      <w:r w:rsidRPr="00020B16">
        <w:rPr>
          <w:rFonts w:ascii="Times New Roman" w:hAnsi="Times New Roman" w:cs="Times New Roman"/>
        </w:rPr>
        <w:t xml:space="preserve"> dar rele</w:t>
      </w:r>
      <w:r w:rsidR="00F77A27">
        <w:rPr>
          <w:rFonts w:ascii="Times New Roman" w:hAnsi="Times New Roman" w:cs="Times New Roman"/>
        </w:rPr>
        <w:t>vo à surrealidade presente</w:t>
      </w:r>
      <w:r w:rsidRPr="00020B16">
        <w:rPr>
          <w:rFonts w:ascii="Times New Roman" w:hAnsi="Times New Roman" w:cs="Times New Roman"/>
        </w:rPr>
        <w:t xml:space="preserve"> no filme </w:t>
      </w:r>
      <w:r w:rsidR="003756CF" w:rsidRPr="006504A5">
        <w:rPr>
          <w:rFonts w:ascii="Times New Roman" w:hAnsi="Times New Roman" w:cs="Times New Roman"/>
          <w:b/>
        </w:rPr>
        <w:t>Non</w:t>
      </w:r>
      <w:r w:rsidR="001B0291">
        <w:rPr>
          <w:rFonts w:ascii="Times New Roman" w:hAnsi="Times New Roman" w:cs="Times New Roman"/>
          <w:b/>
        </w:rPr>
        <w:t xml:space="preserve"> </w:t>
      </w:r>
      <w:r w:rsidR="003756CF" w:rsidRPr="006504A5">
        <w:rPr>
          <w:rFonts w:ascii="Times New Roman" w:hAnsi="Times New Roman" w:cs="Times New Roman"/>
          <w:b/>
        </w:rPr>
        <w:t>ou a vã glória de mandar</w:t>
      </w:r>
      <w:r w:rsidR="003756CF">
        <w:rPr>
          <w:rFonts w:ascii="Times New Roman" w:hAnsi="Times New Roman" w:cs="Times New Roman"/>
        </w:rPr>
        <w:t xml:space="preserve">, </w:t>
      </w:r>
      <w:r w:rsidR="00F77A27">
        <w:rPr>
          <w:rFonts w:ascii="Times New Roman" w:hAnsi="Times New Roman" w:cs="Times New Roman"/>
        </w:rPr>
        <w:t xml:space="preserve">de Manoel de Oliveira e </w:t>
      </w:r>
      <w:r w:rsidRPr="00020B16">
        <w:rPr>
          <w:rFonts w:ascii="Times New Roman" w:hAnsi="Times New Roman" w:cs="Times New Roman"/>
        </w:rPr>
        <w:t xml:space="preserve">no livro </w:t>
      </w:r>
      <w:r w:rsidR="003756CF" w:rsidRPr="006504A5">
        <w:rPr>
          <w:rFonts w:ascii="Times New Roman" w:hAnsi="Times New Roman" w:cs="Times New Roman"/>
          <w:b/>
        </w:rPr>
        <w:t>O kit de sobrevivência do descobridor português no mundo anticolonial</w:t>
      </w:r>
      <w:r w:rsidR="003756CF">
        <w:rPr>
          <w:rFonts w:ascii="Times New Roman" w:hAnsi="Times New Roman" w:cs="Times New Roman"/>
        </w:rPr>
        <w:t xml:space="preserve">, </w:t>
      </w:r>
      <w:r w:rsidRPr="00020B16">
        <w:rPr>
          <w:rFonts w:ascii="Times New Roman" w:hAnsi="Times New Roman" w:cs="Times New Roman"/>
        </w:rPr>
        <w:t xml:space="preserve">de Patrícia Lino. Por surrealidade entendido tanto a questão da linguagem (literária e cinematográfica) como a da imagem (poética e do movimento). Partindo daí, pretende-se identificar nas obras o extrato surrealista que se identifique também com a luta anticolonial e </w:t>
      </w:r>
      <w:r w:rsidR="004B6FB1" w:rsidRPr="00020B16">
        <w:rPr>
          <w:rFonts w:ascii="Times New Roman" w:hAnsi="Times New Roman" w:cs="Times New Roman"/>
        </w:rPr>
        <w:t>antirracional.</w:t>
      </w:r>
      <w:r w:rsidRPr="00020B16">
        <w:rPr>
          <w:rFonts w:ascii="Times New Roman" w:hAnsi="Times New Roman" w:cs="Times New Roman"/>
        </w:rPr>
        <w:t xml:space="preserve"> </w:t>
      </w:r>
      <w:r w:rsidR="00F77A27">
        <w:rPr>
          <w:rFonts w:ascii="Times New Roman" w:hAnsi="Times New Roman" w:cs="Times New Roman"/>
        </w:rPr>
        <w:t>P</w:t>
      </w:r>
      <w:r w:rsidRPr="00020B16">
        <w:rPr>
          <w:rFonts w:ascii="Times New Roman" w:hAnsi="Times New Roman" w:cs="Times New Roman"/>
        </w:rPr>
        <w:t>ode</w:t>
      </w:r>
      <w:r w:rsidR="00F77A27">
        <w:rPr>
          <w:rFonts w:ascii="Times New Roman" w:hAnsi="Times New Roman" w:cs="Times New Roman"/>
        </w:rPr>
        <w:t>-se</w:t>
      </w:r>
      <w:r w:rsidRPr="00020B16">
        <w:rPr>
          <w:rFonts w:ascii="Times New Roman" w:hAnsi="Times New Roman" w:cs="Times New Roman"/>
        </w:rPr>
        <w:t xml:space="preserve"> dizer que a obra de Patrícia Lino, ao criar uma espécie de guia paródico do colonialismo português, usa de elementos surrealistas, entre outros, para corroer pela ironia e pelo chiste a pompa colonialista que ainda </w:t>
      </w:r>
      <w:r w:rsidR="004B6FB1" w:rsidRPr="00020B16">
        <w:rPr>
          <w:rFonts w:ascii="Times New Roman" w:hAnsi="Times New Roman" w:cs="Times New Roman"/>
        </w:rPr>
        <w:t>reside</w:t>
      </w:r>
      <w:r w:rsidRPr="00020B16">
        <w:rPr>
          <w:rFonts w:ascii="Times New Roman" w:hAnsi="Times New Roman" w:cs="Times New Roman"/>
        </w:rPr>
        <w:t xml:space="preserve"> na sociedade portuguesa.</w:t>
      </w:r>
      <w:r w:rsidR="00DC30A3" w:rsidRPr="00020B16">
        <w:rPr>
          <w:rFonts w:ascii="Times New Roman" w:hAnsi="Times New Roman" w:cs="Times New Roman"/>
        </w:rPr>
        <w:t xml:space="preserve"> </w:t>
      </w:r>
      <w:r w:rsidR="0058238F" w:rsidRPr="00020B16">
        <w:rPr>
          <w:rFonts w:ascii="Times New Roman" w:hAnsi="Times New Roman" w:cs="Times New Roman"/>
        </w:rPr>
        <w:t>O</w:t>
      </w:r>
      <w:r w:rsidRPr="00020B16">
        <w:rPr>
          <w:rFonts w:ascii="Times New Roman" w:hAnsi="Times New Roman" w:cs="Times New Roman"/>
        </w:rPr>
        <w:t xml:space="preserve"> filme de Manoel de Oliveira, ao partir de uma narrativa aparentemente realista das guerras</w:t>
      </w:r>
      <w:r w:rsidR="00F77A27">
        <w:rPr>
          <w:rFonts w:ascii="Times New Roman" w:hAnsi="Times New Roman" w:cs="Times New Roman"/>
        </w:rPr>
        <w:t xml:space="preserve"> coloniais portuguesas</w:t>
      </w:r>
      <w:r w:rsidRPr="00020B16">
        <w:rPr>
          <w:rFonts w:ascii="Times New Roman" w:hAnsi="Times New Roman" w:cs="Times New Roman"/>
        </w:rPr>
        <w:t>, abusa das imagens surrealistas pa</w:t>
      </w:r>
      <w:r w:rsidR="00F77A27">
        <w:rPr>
          <w:rFonts w:ascii="Times New Roman" w:hAnsi="Times New Roman" w:cs="Times New Roman"/>
        </w:rPr>
        <w:t xml:space="preserve">ra narrar a história de </w:t>
      </w:r>
      <w:r w:rsidRPr="00020B16">
        <w:rPr>
          <w:rFonts w:ascii="Times New Roman" w:hAnsi="Times New Roman" w:cs="Times New Roman"/>
        </w:rPr>
        <w:t>dominação portuguesa no mundo, intercalando o realismo dos soldados do colonizador enfrentando os coloni</w:t>
      </w:r>
      <w:r w:rsidR="00F77A27">
        <w:rPr>
          <w:rFonts w:ascii="Times New Roman" w:hAnsi="Times New Roman" w:cs="Times New Roman"/>
        </w:rPr>
        <w:t xml:space="preserve">zados em batalhas sangrentas </w:t>
      </w:r>
      <w:r w:rsidRPr="00020B16">
        <w:rPr>
          <w:rFonts w:ascii="Times New Roman" w:hAnsi="Times New Roman" w:cs="Times New Roman"/>
        </w:rPr>
        <w:t xml:space="preserve">nos estertores dessas guerras, com o surrealismo de matriz onírica para narrar as derrotas do </w:t>
      </w:r>
      <w:r w:rsidR="00F77A27">
        <w:rPr>
          <w:rFonts w:ascii="Times New Roman" w:hAnsi="Times New Roman" w:cs="Times New Roman"/>
        </w:rPr>
        <w:t xml:space="preserve">seu </w:t>
      </w:r>
      <w:r w:rsidRPr="00020B16">
        <w:rPr>
          <w:rFonts w:ascii="Times New Roman" w:hAnsi="Times New Roman" w:cs="Times New Roman"/>
        </w:rPr>
        <w:t>“passado glorioso”.</w:t>
      </w:r>
      <w:r w:rsidR="00DC30A3" w:rsidRPr="00020B16">
        <w:rPr>
          <w:rFonts w:ascii="Times New Roman" w:hAnsi="Times New Roman" w:cs="Times New Roman"/>
        </w:rPr>
        <w:t xml:space="preserve"> </w:t>
      </w:r>
      <w:r w:rsidRPr="00020B16">
        <w:rPr>
          <w:rFonts w:ascii="Times New Roman" w:hAnsi="Times New Roman" w:cs="Times New Roman"/>
        </w:rPr>
        <w:t xml:space="preserve">Por fim, nesse embate entre a modernidade, o racionalismo e a surrealidade, </w:t>
      </w:r>
      <w:proofErr w:type="spellStart"/>
      <w:r w:rsidRPr="00020B16">
        <w:rPr>
          <w:rFonts w:ascii="Times New Roman" w:hAnsi="Times New Roman" w:cs="Times New Roman"/>
        </w:rPr>
        <w:t>Aimé</w:t>
      </w:r>
      <w:proofErr w:type="spellEnd"/>
      <w:r w:rsidRPr="00020B16">
        <w:rPr>
          <w:rFonts w:ascii="Times New Roman" w:hAnsi="Times New Roman" w:cs="Times New Roman"/>
        </w:rPr>
        <w:t xml:space="preserve"> </w:t>
      </w:r>
      <w:proofErr w:type="spellStart"/>
      <w:r w:rsidRPr="00020B16">
        <w:rPr>
          <w:rFonts w:ascii="Times New Roman" w:hAnsi="Times New Roman" w:cs="Times New Roman"/>
        </w:rPr>
        <w:t>Césaire</w:t>
      </w:r>
      <w:proofErr w:type="spellEnd"/>
      <w:r w:rsidRPr="00020B16">
        <w:rPr>
          <w:rFonts w:ascii="Times New Roman" w:hAnsi="Times New Roman" w:cs="Times New Roman"/>
        </w:rPr>
        <w:t xml:space="preserve"> será fundamental </w:t>
      </w:r>
      <w:r w:rsidR="00040111" w:rsidRPr="00020B16">
        <w:rPr>
          <w:rFonts w:ascii="Times New Roman" w:hAnsi="Times New Roman" w:cs="Times New Roman"/>
        </w:rPr>
        <w:t>para</w:t>
      </w:r>
      <w:r w:rsidRPr="00020B16">
        <w:rPr>
          <w:rFonts w:ascii="Times New Roman" w:hAnsi="Times New Roman" w:cs="Times New Roman"/>
        </w:rPr>
        <w:t xml:space="preserve"> situar essa crítica no mundo pós-colonial.</w:t>
      </w:r>
    </w:p>
    <w:p w14:paraId="5F53E08D" w14:textId="77777777" w:rsidR="00460DBE" w:rsidRDefault="00460DBE" w:rsidP="00C11D81">
      <w:pPr>
        <w:spacing w:line="360" w:lineRule="auto"/>
        <w:ind w:left="567" w:right="567"/>
        <w:jc w:val="both"/>
        <w:rPr>
          <w:rFonts w:ascii="Times New Roman" w:hAnsi="Times New Roman" w:cs="Times New Roman"/>
        </w:rPr>
      </w:pPr>
    </w:p>
    <w:p w14:paraId="6428AA29" w14:textId="77777777" w:rsidR="00C11D81" w:rsidRPr="00020B16" w:rsidRDefault="00C11D81" w:rsidP="00C11D81">
      <w:pPr>
        <w:spacing w:line="360" w:lineRule="auto"/>
        <w:ind w:left="567" w:right="567"/>
        <w:jc w:val="both"/>
        <w:rPr>
          <w:rFonts w:ascii="Times New Roman" w:hAnsi="Times New Roman" w:cs="Times New Roman"/>
        </w:rPr>
      </w:pPr>
      <w:r w:rsidRPr="00020B16">
        <w:rPr>
          <w:rFonts w:ascii="Times New Roman" w:hAnsi="Times New Roman" w:cs="Times New Roman"/>
        </w:rPr>
        <w:lastRenderedPageBreak/>
        <w:t>PALAVRAS CHAVE</w:t>
      </w:r>
    </w:p>
    <w:p w14:paraId="0714D45E" w14:textId="77777777" w:rsidR="00C11D81" w:rsidRPr="00020B16" w:rsidRDefault="00C11D81" w:rsidP="00C11D81">
      <w:pPr>
        <w:spacing w:line="360" w:lineRule="auto"/>
        <w:ind w:left="567" w:right="567"/>
        <w:jc w:val="both"/>
        <w:rPr>
          <w:rFonts w:ascii="Times New Roman" w:hAnsi="Times New Roman" w:cs="Times New Roman"/>
        </w:rPr>
      </w:pPr>
      <w:proofErr w:type="gramStart"/>
      <w:r w:rsidRPr="00020B16">
        <w:rPr>
          <w:rFonts w:ascii="Times New Roman" w:hAnsi="Times New Roman" w:cs="Times New Roman"/>
        </w:rPr>
        <w:t>surrealismo</w:t>
      </w:r>
      <w:proofErr w:type="gramEnd"/>
      <w:r w:rsidRPr="00020B16">
        <w:rPr>
          <w:rFonts w:ascii="Times New Roman" w:hAnsi="Times New Roman" w:cs="Times New Roman"/>
        </w:rPr>
        <w:t>; Portugal; poesia; cinema; anticolonialismo</w:t>
      </w:r>
    </w:p>
    <w:p w14:paraId="4523DC16" w14:textId="77777777" w:rsidR="00387D81" w:rsidRPr="00020B16" w:rsidRDefault="00C11FFC" w:rsidP="00C11FFC">
      <w:pPr>
        <w:spacing w:line="360" w:lineRule="auto"/>
        <w:ind w:right="567"/>
        <w:jc w:val="both"/>
        <w:rPr>
          <w:rFonts w:ascii="Times New Roman" w:hAnsi="Times New Roman" w:cs="Times New Roman"/>
        </w:rPr>
      </w:pPr>
      <w:r w:rsidRPr="00114EE5">
        <w:rPr>
          <w:rFonts w:ascii="Times New Roman" w:hAnsi="Times New Roman" w:cs="Times New Roman"/>
          <w:sz w:val="24"/>
          <w:szCs w:val="24"/>
        </w:rPr>
        <w:t xml:space="preserve">         </w:t>
      </w:r>
      <w:r w:rsidR="00040111" w:rsidRPr="00020B16">
        <w:rPr>
          <w:rFonts w:ascii="Times New Roman" w:hAnsi="Times New Roman" w:cs="Times New Roman"/>
        </w:rPr>
        <w:t>ABSTRACT</w:t>
      </w:r>
      <w:r w:rsidR="00387D81" w:rsidRPr="00020B16">
        <w:rPr>
          <w:rFonts w:ascii="Times New Roman" w:hAnsi="Times New Roman" w:cs="Times New Roman"/>
        </w:rPr>
        <w:t xml:space="preserve"> </w:t>
      </w:r>
    </w:p>
    <w:p w14:paraId="0BBF0BD7" w14:textId="7871641A" w:rsidR="00DC30A3" w:rsidRPr="00020B16" w:rsidRDefault="00020B16" w:rsidP="00DC30A3">
      <w:pPr>
        <w:spacing w:line="360" w:lineRule="auto"/>
        <w:ind w:left="567" w:right="567"/>
        <w:jc w:val="both"/>
        <w:rPr>
          <w:rFonts w:ascii="Times New Roman" w:hAnsi="Times New Roman" w:cs="Times New Roman"/>
          <w:lang w:val="en-US"/>
        </w:rPr>
      </w:pPr>
      <w:r>
        <w:rPr>
          <w:rFonts w:ascii="Times New Roman" w:hAnsi="Times New Roman" w:cs="Times New Roman"/>
          <w:lang w:val="en-US"/>
        </w:rPr>
        <w:t>This</w:t>
      </w:r>
      <w:r w:rsidR="00DC30A3" w:rsidRPr="00020B16">
        <w:rPr>
          <w:rFonts w:ascii="Times New Roman" w:hAnsi="Times New Roman" w:cs="Times New Roman"/>
          <w:lang w:val="en-US"/>
        </w:rPr>
        <w:t xml:space="preserve"> </w:t>
      </w:r>
      <w:r w:rsidR="00C11D81" w:rsidRPr="00020B16">
        <w:rPr>
          <w:rFonts w:ascii="Times New Roman" w:hAnsi="Times New Roman" w:cs="Times New Roman"/>
          <w:lang w:val="en-US"/>
        </w:rPr>
        <w:t>article</w:t>
      </w:r>
      <w:r w:rsidR="00DC30A3" w:rsidRPr="00020B16">
        <w:rPr>
          <w:rFonts w:ascii="Times New Roman" w:hAnsi="Times New Roman" w:cs="Times New Roman"/>
          <w:lang w:val="en-US"/>
        </w:rPr>
        <w:t xml:space="preserve"> highlight the </w:t>
      </w:r>
      <w:proofErr w:type="spellStart"/>
      <w:r w:rsidR="00DC30A3" w:rsidRPr="00020B16">
        <w:rPr>
          <w:rFonts w:ascii="Times New Roman" w:hAnsi="Times New Roman" w:cs="Times New Roman"/>
          <w:lang w:val="en-US"/>
        </w:rPr>
        <w:t>surreality</w:t>
      </w:r>
      <w:proofErr w:type="spellEnd"/>
      <w:r w:rsidR="00DC30A3" w:rsidRPr="00020B16">
        <w:rPr>
          <w:rFonts w:ascii="Times New Roman" w:hAnsi="Times New Roman" w:cs="Times New Roman"/>
          <w:lang w:val="en-US"/>
        </w:rPr>
        <w:t xml:space="preserve"> </w:t>
      </w:r>
      <w:r>
        <w:rPr>
          <w:rFonts w:ascii="Times New Roman" w:hAnsi="Times New Roman" w:cs="Times New Roman"/>
          <w:lang w:val="en-US"/>
        </w:rPr>
        <w:t>inside</w:t>
      </w:r>
      <w:r w:rsidR="00DC30A3" w:rsidRPr="00020B16">
        <w:rPr>
          <w:rFonts w:ascii="Times New Roman" w:hAnsi="Times New Roman" w:cs="Times New Roman"/>
          <w:lang w:val="en-US"/>
        </w:rPr>
        <w:t xml:space="preserve"> in the film </w:t>
      </w:r>
      <w:r w:rsidR="003756CF" w:rsidRPr="006504A5">
        <w:rPr>
          <w:rFonts w:ascii="Times New Roman" w:hAnsi="Times New Roman" w:cs="Times New Roman"/>
          <w:b/>
          <w:lang w:val="en-US"/>
        </w:rPr>
        <w:t xml:space="preserve">Non </w:t>
      </w:r>
      <w:proofErr w:type="spellStart"/>
      <w:r w:rsidR="003756CF" w:rsidRPr="006504A5">
        <w:rPr>
          <w:rFonts w:ascii="Times New Roman" w:hAnsi="Times New Roman" w:cs="Times New Roman"/>
          <w:b/>
          <w:lang w:val="en-US"/>
        </w:rPr>
        <w:t>ou</w:t>
      </w:r>
      <w:proofErr w:type="spellEnd"/>
      <w:r w:rsidR="003756CF" w:rsidRPr="006504A5">
        <w:rPr>
          <w:rFonts w:ascii="Times New Roman" w:hAnsi="Times New Roman" w:cs="Times New Roman"/>
          <w:b/>
          <w:lang w:val="en-US"/>
        </w:rPr>
        <w:t xml:space="preserve"> a </w:t>
      </w:r>
      <w:proofErr w:type="spellStart"/>
      <w:r w:rsidR="003756CF" w:rsidRPr="006504A5">
        <w:rPr>
          <w:rFonts w:ascii="Times New Roman" w:hAnsi="Times New Roman" w:cs="Times New Roman"/>
          <w:b/>
          <w:lang w:val="en-US"/>
        </w:rPr>
        <w:t>vã</w:t>
      </w:r>
      <w:proofErr w:type="spellEnd"/>
      <w:r w:rsidR="003756CF" w:rsidRPr="006504A5">
        <w:rPr>
          <w:rFonts w:ascii="Times New Roman" w:hAnsi="Times New Roman" w:cs="Times New Roman"/>
          <w:b/>
          <w:lang w:val="en-US"/>
        </w:rPr>
        <w:t xml:space="preserve"> </w:t>
      </w:r>
      <w:proofErr w:type="spellStart"/>
      <w:r w:rsidR="003756CF" w:rsidRPr="006504A5">
        <w:rPr>
          <w:rFonts w:ascii="Times New Roman" w:hAnsi="Times New Roman" w:cs="Times New Roman"/>
          <w:b/>
          <w:lang w:val="en-US"/>
        </w:rPr>
        <w:t>glória</w:t>
      </w:r>
      <w:proofErr w:type="spellEnd"/>
      <w:r w:rsidR="003756CF" w:rsidRPr="006504A5">
        <w:rPr>
          <w:rFonts w:ascii="Times New Roman" w:hAnsi="Times New Roman" w:cs="Times New Roman"/>
          <w:b/>
          <w:lang w:val="en-US"/>
        </w:rPr>
        <w:t xml:space="preserve"> de </w:t>
      </w:r>
      <w:proofErr w:type="spellStart"/>
      <w:r w:rsidR="003756CF" w:rsidRPr="006504A5">
        <w:rPr>
          <w:rFonts w:ascii="Times New Roman" w:hAnsi="Times New Roman" w:cs="Times New Roman"/>
          <w:b/>
          <w:lang w:val="en-US"/>
        </w:rPr>
        <w:t>mandar</w:t>
      </w:r>
      <w:proofErr w:type="spellEnd"/>
      <w:r w:rsidR="003756CF">
        <w:rPr>
          <w:rFonts w:ascii="Times New Roman" w:hAnsi="Times New Roman" w:cs="Times New Roman"/>
          <w:lang w:val="en-US"/>
        </w:rPr>
        <w:t xml:space="preserve">, </w:t>
      </w:r>
      <w:r w:rsidR="00DC30A3" w:rsidRPr="00020B16">
        <w:rPr>
          <w:rFonts w:ascii="Times New Roman" w:hAnsi="Times New Roman" w:cs="Times New Roman"/>
          <w:lang w:val="en-US"/>
        </w:rPr>
        <w:t xml:space="preserve">by </w:t>
      </w:r>
      <w:proofErr w:type="spellStart"/>
      <w:r w:rsidR="00DC30A3" w:rsidRPr="00020B16">
        <w:rPr>
          <w:rFonts w:ascii="Times New Roman" w:hAnsi="Times New Roman" w:cs="Times New Roman"/>
          <w:lang w:val="en-US"/>
        </w:rPr>
        <w:t>Manoel</w:t>
      </w:r>
      <w:proofErr w:type="spellEnd"/>
      <w:r w:rsidR="00DC30A3" w:rsidRPr="00020B16">
        <w:rPr>
          <w:rFonts w:ascii="Times New Roman" w:hAnsi="Times New Roman" w:cs="Times New Roman"/>
          <w:lang w:val="en-US"/>
        </w:rPr>
        <w:t xml:space="preserve"> de Oliveira and in the book </w:t>
      </w:r>
      <w:r w:rsidR="003756CF" w:rsidRPr="006504A5">
        <w:rPr>
          <w:rFonts w:ascii="Times New Roman" w:hAnsi="Times New Roman" w:cs="Times New Roman"/>
          <w:b/>
          <w:lang w:val="en-US"/>
        </w:rPr>
        <w:t xml:space="preserve">O kit de </w:t>
      </w:r>
      <w:proofErr w:type="spellStart"/>
      <w:r w:rsidR="003756CF" w:rsidRPr="006504A5">
        <w:rPr>
          <w:rFonts w:ascii="Times New Roman" w:hAnsi="Times New Roman" w:cs="Times New Roman"/>
          <w:b/>
          <w:lang w:val="en-US"/>
        </w:rPr>
        <w:t>sobrevivência</w:t>
      </w:r>
      <w:proofErr w:type="spellEnd"/>
      <w:r w:rsidR="003756CF" w:rsidRPr="006504A5">
        <w:rPr>
          <w:rFonts w:ascii="Times New Roman" w:hAnsi="Times New Roman" w:cs="Times New Roman"/>
          <w:b/>
          <w:lang w:val="en-US"/>
        </w:rPr>
        <w:t xml:space="preserve"> do </w:t>
      </w:r>
      <w:proofErr w:type="spellStart"/>
      <w:r w:rsidR="003756CF" w:rsidRPr="006504A5">
        <w:rPr>
          <w:rFonts w:ascii="Times New Roman" w:hAnsi="Times New Roman" w:cs="Times New Roman"/>
          <w:b/>
          <w:lang w:val="en-US"/>
        </w:rPr>
        <w:t>descobridor</w:t>
      </w:r>
      <w:proofErr w:type="spellEnd"/>
      <w:r w:rsidR="003756CF" w:rsidRPr="006504A5">
        <w:rPr>
          <w:rFonts w:ascii="Times New Roman" w:hAnsi="Times New Roman" w:cs="Times New Roman"/>
          <w:b/>
          <w:lang w:val="en-US"/>
        </w:rPr>
        <w:t xml:space="preserve"> </w:t>
      </w:r>
      <w:proofErr w:type="spellStart"/>
      <w:r w:rsidR="003756CF" w:rsidRPr="006504A5">
        <w:rPr>
          <w:rFonts w:ascii="Times New Roman" w:hAnsi="Times New Roman" w:cs="Times New Roman"/>
          <w:b/>
          <w:lang w:val="en-US"/>
        </w:rPr>
        <w:t>português</w:t>
      </w:r>
      <w:proofErr w:type="spellEnd"/>
      <w:r w:rsidR="003756CF" w:rsidRPr="006504A5">
        <w:rPr>
          <w:rFonts w:ascii="Times New Roman" w:hAnsi="Times New Roman" w:cs="Times New Roman"/>
          <w:b/>
          <w:lang w:val="en-US"/>
        </w:rPr>
        <w:t xml:space="preserve"> no </w:t>
      </w:r>
      <w:proofErr w:type="spellStart"/>
      <w:r w:rsidR="003756CF" w:rsidRPr="006504A5">
        <w:rPr>
          <w:rFonts w:ascii="Times New Roman" w:hAnsi="Times New Roman" w:cs="Times New Roman"/>
          <w:b/>
          <w:lang w:val="en-US"/>
        </w:rPr>
        <w:t>mundo</w:t>
      </w:r>
      <w:proofErr w:type="spellEnd"/>
      <w:r w:rsidR="003756CF" w:rsidRPr="006504A5">
        <w:rPr>
          <w:rFonts w:ascii="Times New Roman" w:hAnsi="Times New Roman" w:cs="Times New Roman"/>
          <w:b/>
          <w:lang w:val="en-US"/>
        </w:rPr>
        <w:t xml:space="preserve"> anticolonial</w:t>
      </w:r>
      <w:r w:rsidR="003756CF">
        <w:rPr>
          <w:rFonts w:ascii="Times New Roman" w:hAnsi="Times New Roman" w:cs="Times New Roman"/>
          <w:lang w:val="en-US"/>
        </w:rPr>
        <w:t xml:space="preserve">, </w:t>
      </w:r>
      <w:r w:rsidR="00F77A27">
        <w:rPr>
          <w:rFonts w:ascii="Times New Roman" w:hAnsi="Times New Roman" w:cs="Times New Roman"/>
          <w:lang w:val="en-US"/>
        </w:rPr>
        <w:t xml:space="preserve">by </w:t>
      </w:r>
      <w:proofErr w:type="spellStart"/>
      <w:r w:rsidR="00F77A27">
        <w:rPr>
          <w:rFonts w:ascii="Times New Roman" w:hAnsi="Times New Roman" w:cs="Times New Roman"/>
          <w:lang w:val="en-US"/>
        </w:rPr>
        <w:t>Patrícia</w:t>
      </w:r>
      <w:proofErr w:type="spellEnd"/>
      <w:r w:rsidR="00F77A27">
        <w:rPr>
          <w:rFonts w:ascii="Times New Roman" w:hAnsi="Times New Roman" w:cs="Times New Roman"/>
          <w:lang w:val="en-US"/>
        </w:rPr>
        <w:t xml:space="preserve"> Lino</w:t>
      </w:r>
      <w:r w:rsidR="00DC30A3" w:rsidRPr="00020B16">
        <w:rPr>
          <w:rFonts w:ascii="Times New Roman" w:hAnsi="Times New Roman" w:cs="Times New Roman"/>
          <w:lang w:val="en-US"/>
        </w:rPr>
        <w:t xml:space="preserve">. </w:t>
      </w:r>
      <w:proofErr w:type="spellStart"/>
      <w:r w:rsidR="00DC30A3" w:rsidRPr="00020B16">
        <w:rPr>
          <w:rFonts w:ascii="Times New Roman" w:hAnsi="Times New Roman" w:cs="Times New Roman"/>
          <w:lang w:val="en-US"/>
        </w:rPr>
        <w:t>Surreality</w:t>
      </w:r>
      <w:proofErr w:type="spellEnd"/>
      <w:r w:rsidR="00575A16" w:rsidRPr="00020B16">
        <w:rPr>
          <w:rFonts w:ascii="Times New Roman" w:hAnsi="Times New Roman" w:cs="Times New Roman"/>
          <w:lang w:val="en-US"/>
        </w:rPr>
        <w:t>,</w:t>
      </w:r>
      <w:r w:rsidR="00DC30A3" w:rsidRPr="00020B16">
        <w:rPr>
          <w:rFonts w:ascii="Times New Roman" w:hAnsi="Times New Roman" w:cs="Times New Roman"/>
          <w:lang w:val="en-US"/>
        </w:rPr>
        <w:t xml:space="preserve"> here</w:t>
      </w:r>
      <w:r w:rsidR="00575A16" w:rsidRPr="00020B16">
        <w:rPr>
          <w:rFonts w:ascii="Times New Roman" w:hAnsi="Times New Roman" w:cs="Times New Roman"/>
          <w:lang w:val="en-US"/>
        </w:rPr>
        <w:t>,</w:t>
      </w:r>
      <w:r w:rsidR="00DC30A3" w:rsidRPr="00020B16">
        <w:rPr>
          <w:rFonts w:ascii="Times New Roman" w:hAnsi="Times New Roman" w:cs="Times New Roman"/>
          <w:lang w:val="en-US"/>
        </w:rPr>
        <w:t xml:space="preserve"> means both language (literary and cinematographic</w:t>
      </w:r>
      <w:r w:rsidR="00D466B4" w:rsidRPr="00020B16">
        <w:rPr>
          <w:rFonts w:ascii="Times New Roman" w:hAnsi="Times New Roman" w:cs="Times New Roman"/>
          <w:lang w:val="en-US"/>
        </w:rPr>
        <w:t>) and image (poetic and in motion</w:t>
      </w:r>
      <w:r w:rsidR="00DC30A3" w:rsidRPr="00020B16">
        <w:rPr>
          <w:rFonts w:ascii="Times New Roman" w:hAnsi="Times New Roman" w:cs="Times New Roman"/>
          <w:lang w:val="en-US"/>
        </w:rPr>
        <w:t xml:space="preserve">). From there, </w:t>
      </w:r>
      <w:proofErr w:type="gramStart"/>
      <w:r w:rsidR="00DC30A3" w:rsidRPr="00020B16">
        <w:rPr>
          <w:rFonts w:ascii="Times New Roman" w:hAnsi="Times New Roman" w:cs="Times New Roman"/>
          <w:lang w:val="en-US"/>
        </w:rPr>
        <w:t>it</w:t>
      </w:r>
      <w:r w:rsidR="00D466B4" w:rsidRPr="00020B16">
        <w:rPr>
          <w:rFonts w:ascii="Times New Roman" w:hAnsi="Times New Roman" w:cs="Times New Roman"/>
          <w:lang w:val="en-US"/>
        </w:rPr>
        <w:t>’s</w:t>
      </w:r>
      <w:proofErr w:type="gramEnd"/>
      <w:r w:rsidR="00DC30A3" w:rsidRPr="00020B16">
        <w:rPr>
          <w:rFonts w:ascii="Times New Roman" w:hAnsi="Times New Roman" w:cs="Times New Roman"/>
          <w:lang w:val="en-US"/>
        </w:rPr>
        <w:t xml:space="preserve"> intended to identify in that works the surrealist extract that is also identified with the anticol</w:t>
      </w:r>
      <w:r w:rsidR="00D466B4" w:rsidRPr="00020B16">
        <w:rPr>
          <w:rFonts w:ascii="Times New Roman" w:hAnsi="Times New Roman" w:cs="Times New Roman"/>
          <w:lang w:val="en-US"/>
        </w:rPr>
        <w:t>onial and anti-rational battle</w:t>
      </w:r>
      <w:r w:rsidR="00DC30A3" w:rsidRPr="00020B16">
        <w:rPr>
          <w:rFonts w:ascii="Times New Roman" w:hAnsi="Times New Roman" w:cs="Times New Roman"/>
          <w:lang w:val="en-US"/>
        </w:rPr>
        <w:t xml:space="preserve">. </w:t>
      </w:r>
      <w:r w:rsidR="00F77A27">
        <w:rPr>
          <w:rFonts w:ascii="Times New Roman" w:hAnsi="Times New Roman" w:cs="Times New Roman"/>
          <w:lang w:val="en-US"/>
        </w:rPr>
        <w:t>W</w:t>
      </w:r>
      <w:r w:rsidR="00D466B4" w:rsidRPr="00020B16">
        <w:rPr>
          <w:rFonts w:ascii="Times New Roman" w:hAnsi="Times New Roman" w:cs="Times New Roman"/>
          <w:lang w:val="en-US"/>
        </w:rPr>
        <w:t>e can say</w:t>
      </w:r>
      <w:r w:rsidR="00DC30A3" w:rsidRPr="00020B16">
        <w:rPr>
          <w:rFonts w:ascii="Times New Roman" w:hAnsi="Times New Roman" w:cs="Times New Roman"/>
          <w:lang w:val="en-US"/>
        </w:rPr>
        <w:t xml:space="preserve"> that Patrícia Lino's work, by creating a kind of parodic guide to Portuguese coloni</w:t>
      </w:r>
      <w:r w:rsidR="00C11D81" w:rsidRPr="00020B16">
        <w:rPr>
          <w:rFonts w:ascii="Times New Roman" w:hAnsi="Times New Roman" w:cs="Times New Roman"/>
          <w:lang w:val="en-US"/>
        </w:rPr>
        <w:t>alism, uses surrealist</w:t>
      </w:r>
      <w:r w:rsidR="00460DBE">
        <w:rPr>
          <w:rFonts w:ascii="Times New Roman" w:hAnsi="Times New Roman" w:cs="Times New Roman"/>
          <w:lang w:val="en-US"/>
        </w:rPr>
        <w:t>ic</w:t>
      </w:r>
      <w:r w:rsidR="00C11D81" w:rsidRPr="00020B16">
        <w:rPr>
          <w:rFonts w:ascii="Times New Roman" w:hAnsi="Times New Roman" w:cs="Times New Roman"/>
          <w:lang w:val="en-US"/>
        </w:rPr>
        <w:t xml:space="preserve"> elements</w:t>
      </w:r>
      <w:r w:rsidR="00DC30A3" w:rsidRPr="00020B16">
        <w:rPr>
          <w:rFonts w:ascii="Times New Roman" w:hAnsi="Times New Roman" w:cs="Times New Roman"/>
          <w:lang w:val="en-US"/>
        </w:rPr>
        <w:t xml:space="preserve"> to erode, through irony and wit, the col</w:t>
      </w:r>
      <w:r w:rsidR="00CA2067" w:rsidRPr="00020B16">
        <w:rPr>
          <w:rFonts w:ascii="Times New Roman" w:hAnsi="Times New Roman" w:cs="Times New Roman"/>
          <w:lang w:val="en-US"/>
        </w:rPr>
        <w:t xml:space="preserve">onialist pomp </w:t>
      </w:r>
      <w:proofErr w:type="gramStart"/>
      <w:r w:rsidR="00CA2067" w:rsidRPr="00020B16">
        <w:rPr>
          <w:rFonts w:ascii="Times New Roman" w:hAnsi="Times New Roman" w:cs="Times New Roman"/>
          <w:lang w:val="en-US"/>
        </w:rPr>
        <w:t>that still</w:t>
      </w:r>
      <w:proofErr w:type="gramEnd"/>
      <w:r w:rsidR="00CA2067" w:rsidRPr="00020B16">
        <w:rPr>
          <w:rFonts w:ascii="Times New Roman" w:hAnsi="Times New Roman" w:cs="Times New Roman"/>
          <w:lang w:val="en-US"/>
        </w:rPr>
        <w:t xml:space="preserve"> persists</w:t>
      </w:r>
      <w:r w:rsidR="00DC30A3" w:rsidRPr="00020B16">
        <w:rPr>
          <w:rFonts w:ascii="Times New Roman" w:hAnsi="Times New Roman" w:cs="Times New Roman"/>
          <w:lang w:val="en-US"/>
        </w:rPr>
        <w:t xml:space="preserve"> in Portuguese society. </w:t>
      </w:r>
      <w:proofErr w:type="gramStart"/>
      <w:r w:rsidR="00DC30A3" w:rsidRPr="00020B16">
        <w:rPr>
          <w:rFonts w:ascii="Times New Roman" w:hAnsi="Times New Roman" w:cs="Times New Roman"/>
          <w:lang w:val="en-US"/>
        </w:rPr>
        <w:t>Manoel de Oliveira's film, based on an apparently realistic narrative of the Portuguese colonial wars in Africa, abuses</w:t>
      </w:r>
      <w:r w:rsidR="00D466B4" w:rsidRPr="00020B16">
        <w:rPr>
          <w:rFonts w:ascii="Times New Roman" w:hAnsi="Times New Roman" w:cs="Times New Roman"/>
          <w:lang w:val="en-US"/>
        </w:rPr>
        <w:t xml:space="preserve"> by the</w:t>
      </w:r>
      <w:r w:rsidR="00DC30A3" w:rsidRPr="00020B16">
        <w:rPr>
          <w:rFonts w:ascii="Times New Roman" w:hAnsi="Times New Roman" w:cs="Times New Roman"/>
          <w:lang w:val="en-US"/>
        </w:rPr>
        <w:t xml:space="preserve"> surrealist</w:t>
      </w:r>
      <w:r>
        <w:rPr>
          <w:rFonts w:ascii="Times New Roman" w:hAnsi="Times New Roman" w:cs="Times New Roman"/>
          <w:lang w:val="en-US"/>
        </w:rPr>
        <w:t>ic</w:t>
      </w:r>
      <w:r w:rsidR="00DC30A3" w:rsidRPr="00020B16">
        <w:rPr>
          <w:rFonts w:ascii="Times New Roman" w:hAnsi="Times New Roman" w:cs="Times New Roman"/>
          <w:lang w:val="en-US"/>
        </w:rPr>
        <w:t xml:space="preserve"> images to narrate the history of Portuguese domination in the world, </w:t>
      </w:r>
      <w:r w:rsidR="00D466B4" w:rsidRPr="00020B16">
        <w:rPr>
          <w:rFonts w:ascii="Times New Roman" w:hAnsi="Times New Roman" w:cs="Times New Roman"/>
          <w:lang w:val="en-US"/>
        </w:rPr>
        <w:t>showing</w:t>
      </w:r>
      <w:r w:rsidR="00DC30A3" w:rsidRPr="00020B16">
        <w:rPr>
          <w:rFonts w:ascii="Times New Roman" w:hAnsi="Times New Roman" w:cs="Times New Roman"/>
          <w:lang w:val="en-US"/>
        </w:rPr>
        <w:t xml:space="preserve"> the realism of the colonizer's soldiers facing the colonized in bloody battles </w:t>
      </w:r>
      <w:r w:rsidR="00D466B4" w:rsidRPr="00020B16">
        <w:rPr>
          <w:rFonts w:ascii="Times New Roman" w:hAnsi="Times New Roman" w:cs="Times New Roman"/>
          <w:lang w:val="en-US"/>
        </w:rPr>
        <w:t xml:space="preserve">at the end </w:t>
      </w:r>
      <w:r w:rsidR="00DC30A3" w:rsidRPr="00020B16">
        <w:rPr>
          <w:rFonts w:ascii="Times New Roman" w:hAnsi="Times New Roman" w:cs="Times New Roman"/>
          <w:lang w:val="en-US"/>
        </w:rPr>
        <w:t xml:space="preserve">of those wars, </w:t>
      </w:r>
      <w:r w:rsidR="00575A16" w:rsidRPr="00020B16">
        <w:rPr>
          <w:rFonts w:ascii="Times New Roman" w:hAnsi="Times New Roman" w:cs="Times New Roman"/>
          <w:lang w:val="en-US"/>
        </w:rPr>
        <w:t>but using</w:t>
      </w:r>
      <w:r w:rsidR="00DC30A3" w:rsidRPr="00020B16">
        <w:rPr>
          <w:rFonts w:ascii="Times New Roman" w:hAnsi="Times New Roman" w:cs="Times New Roman"/>
          <w:lang w:val="en-US"/>
        </w:rPr>
        <w:t xml:space="preserve"> </w:t>
      </w:r>
      <w:r w:rsidR="00CA2067" w:rsidRPr="00020B16">
        <w:rPr>
          <w:rFonts w:ascii="Times New Roman" w:hAnsi="Times New Roman" w:cs="Times New Roman"/>
          <w:lang w:val="en-US"/>
        </w:rPr>
        <w:t>dreamlike</w:t>
      </w:r>
      <w:r w:rsidR="00D466B4" w:rsidRPr="00020B16">
        <w:rPr>
          <w:rFonts w:ascii="Times New Roman" w:hAnsi="Times New Roman" w:cs="Times New Roman"/>
          <w:lang w:val="en-US"/>
        </w:rPr>
        <w:t xml:space="preserve"> and surrealist</w:t>
      </w:r>
      <w:r>
        <w:rPr>
          <w:rFonts w:ascii="Times New Roman" w:hAnsi="Times New Roman" w:cs="Times New Roman"/>
          <w:lang w:val="en-US"/>
        </w:rPr>
        <w:t>ic</w:t>
      </w:r>
      <w:r w:rsidR="00D466B4" w:rsidRPr="00020B16">
        <w:rPr>
          <w:rFonts w:ascii="Times New Roman" w:hAnsi="Times New Roman" w:cs="Times New Roman"/>
          <w:lang w:val="en-US"/>
        </w:rPr>
        <w:t xml:space="preserve"> images</w:t>
      </w:r>
      <w:r w:rsidR="00DC30A3" w:rsidRPr="00020B16">
        <w:rPr>
          <w:rFonts w:ascii="Times New Roman" w:hAnsi="Times New Roman" w:cs="Times New Roman"/>
          <w:lang w:val="en-US"/>
        </w:rPr>
        <w:t xml:space="preserve"> to narrate the defeats of Portugal's “glorious past”.</w:t>
      </w:r>
      <w:proofErr w:type="gramEnd"/>
      <w:r w:rsidR="00DC30A3" w:rsidRPr="00020B16">
        <w:rPr>
          <w:rFonts w:ascii="Times New Roman" w:hAnsi="Times New Roman" w:cs="Times New Roman"/>
          <w:lang w:val="en-US"/>
        </w:rPr>
        <w:t xml:space="preserve"> Finally, in this clash between modernity, rationalism and </w:t>
      </w:r>
      <w:proofErr w:type="spellStart"/>
      <w:r w:rsidR="00DC30A3" w:rsidRPr="00020B16">
        <w:rPr>
          <w:rFonts w:ascii="Times New Roman" w:hAnsi="Times New Roman" w:cs="Times New Roman"/>
          <w:lang w:val="en-US"/>
        </w:rPr>
        <w:t>surreality</w:t>
      </w:r>
      <w:proofErr w:type="spellEnd"/>
      <w:r w:rsidR="00DC30A3" w:rsidRPr="00020B16">
        <w:rPr>
          <w:rFonts w:ascii="Times New Roman" w:hAnsi="Times New Roman" w:cs="Times New Roman"/>
          <w:lang w:val="en-US"/>
        </w:rPr>
        <w:t xml:space="preserve">, </w:t>
      </w:r>
      <w:proofErr w:type="spellStart"/>
      <w:r w:rsidR="00DC30A3" w:rsidRPr="00020B16">
        <w:rPr>
          <w:rFonts w:ascii="Times New Roman" w:hAnsi="Times New Roman" w:cs="Times New Roman"/>
          <w:lang w:val="en-US"/>
        </w:rPr>
        <w:t>Aimé</w:t>
      </w:r>
      <w:proofErr w:type="spellEnd"/>
      <w:r w:rsidR="00DC30A3" w:rsidRPr="00020B16">
        <w:rPr>
          <w:rFonts w:ascii="Times New Roman" w:hAnsi="Times New Roman" w:cs="Times New Roman"/>
          <w:lang w:val="en-US"/>
        </w:rPr>
        <w:t xml:space="preserve"> </w:t>
      </w:r>
      <w:proofErr w:type="spellStart"/>
      <w:r w:rsidR="00DC30A3" w:rsidRPr="00020B16">
        <w:rPr>
          <w:rFonts w:ascii="Times New Roman" w:hAnsi="Times New Roman" w:cs="Times New Roman"/>
          <w:lang w:val="en-US"/>
        </w:rPr>
        <w:t>Césaire</w:t>
      </w:r>
      <w:proofErr w:type="spellEnd"/>
      <w:r w:rsidR="00DC30A3" w:rsidRPr="00020B16">
        <w:rPr>
          <w:rFonts w:ascii="Times New Roman" w:hAnsi="Times New Roman" w:cs="Times New Roman"/>
          <w:lang w:val="en-US"/>
        </w:rPr>
        <w:t xml:space="preserve"> will be fundamental to situate this critique in the postcolonial world.</w:t>
      </w:r>
    </w:p>
    <w:p w14:paraId="3B35F466" w14:textId="77777777" w:rsidR="00C11D81" w:rsidRPr="00020B16" w:rsidRDefault="00C11D81" w:rsidP="00DC30A3">
      <w:pPr>
        <w:spacing w:line="360" w:lineRule="auto"/>
        <w:ind w:left="567" w:right="567"/>
        <w:jc w:val="both"/>
        <w:rPr>
          <w:rFonts w:ascii="Times New Roman" w:hAnsi="Times New Roman" w:cs="Times New Roman"/>
        </w:rPr>
      </w:pPr>
      <w:r w:rsidRPr="00020B16">
        <w:rPr>
          <w:rFonts w:ascii="Times New Roman" w:hAnsi="Times New Roman" w:cs="Times New Roman"/>
        </w:rPr>
        <w:t>KEYWORDS</w:t>
      </w:r>
    </w:p>
    <w:p w14:paraId="1FEDB6DD" w14:textId="77777777" w:rsidR="00C11D81" w:rsidRPr="00020B16" w:rsidRDefault="00C11D81" w:rsidP="00DC30A3">
      <w:pPr>
        <w:spacing w:line="360" w:lineRule="auto"/>
        <w:ind w:left="567" w:right="567"/>
        <w:jc w:val="both"/>
        <w:rPr>
          <w:rFonts w:ascii="Times New Roman" w:hAnsi="Times New Roman" w:cs="Times New Roman"/>
        </w:rPr>
      </w:pPr>
      <w:proofErr w:type="spellStart"/>
      <w:proofErr w:type="gramStart"/>
      <w:r w:rsidRPr="00020B16">
        <w:rPr>
          <w:rFonts w:ascii="Times New Roman" w:hAnsi="Times New Roman" w:cs="Times New Roman"/>
        </w:rPr>
        <w:t>surrealism</w:t>
      </w:r>
      <w:proofErr w:type="spellEnd"/>
      <w:proofErr w:type="gramEnd"/>
      <w:r w:rsidRPr="00020B16">
        <w:rPr>
          <w:rFonts w:ascii="Times New Roman" w:hAnsi="Times New Roman" w:cs="Times New Roman"/>
        </w:rPr>
        <w:t xml:space="preserve">; Portugal; </w:t>
      </w:r>
      <w:proofErr w:type="spellStart"/>
      <w:r w:rsidRPr="00020B16">
        <w:rPr>
          <w:rFonts w:ascii="Times New Roman" w:hAnsi="Times New Roman" w:cs="Times New Roman"/>
        </w:rPr>
        <w:t>poetry</w:t>
      </w:r>
      <w:proofErr w:type="spellEnd"/>
      <w:r w:rsidRPr="00020B16">
        <w:rPr>
          <w:rFonts w:ascii="Times New Roman" w:hAnsi="Times New Roman" w:cs="Times New Roman"/>
        </w:rPr>
        <w:t xml:space="preserve">; cinema; </w:t>
      </w:r>
      <w:proofErr w:type="spellStart"/>
      <w:r w:rsidRPr="00020B16">
        <w:rPr>
          <w:rFonts w:ascii="Times New Roman" w:hAnsi="Times New Roman" w:cs="Times New Roman"/>
        </w:rPr>
        <w:t>anticolonialism</w:t>
      </w:r>
      <w:proofErr w:type="spellEnd"/>
    </w:p>
    <w:p w14:paraId="7D8CEC89" w14:textId="77777777" w:rsidR="00DC30A3" w:rsidRPr="00114EE5" w:rsidRDefault="00DC30A3" w:rsidP="00DC30A3">
      <w:pPr>
        <w:spacing w:line="360" w:lineRule="auto"/>
        <w:ind w:right="567"/>
        <w:jc w:val="both"/>
        <w:rPr>
          <w:rFonts w:ascii="Times New Roman" w:hAnsi="Times New Roman" w:cs="Times New Roman"/>
          <w:sz w:val="24"/>
          <w:szCs w:val="24"/>
        </w:rPr>
      </w:pPr>
    </w:p>
    <w:p w14:paraId="225B4313"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r>
      <w:r w:rsidRPr="00114EE5">
        <w:rPr>
          <w:rFonts w:ascii="Times New Roman" w:hAnsi="Times New Roman" w:cs="Times New Roman"/>
          <w:sz w:val="24"/>
          <w:szCs w:val="24"/>
        </w:rPr>
        <w:tab/>
      </w:r>
      <w:r w:rsidRPr="00114EE5">
        <w:rPr>
          <w:rFonts w:ascii="Times New Roman" w:hAnsi="Times New Roman" w:cs="Times New Roman"/>
          <w:sz w:val="24"/>
          <w:szCs w:val="24"/>
        </w:rPr>
        <w:tab/>
      </w:r>
      <w:r w:rsidRPr="00114EE5">
        <w:rPr>
          <w:rFonts w:ascii="Times New Roman" w:hAnsi="Times New Roman" w:cs="Times New Roman"/>
          <w:sz w:val="24"/>
          <w:szCs w:val="24"/>
        </w:rPr>
        <w:tab/>
      </w:r>
      <w:r w:rsidRPr="00114EE5">
        <w:rPr>
          <w:rFonts w:ascii="Times New Roman" w:hAnsi="Times New Roman" w:cs="Times New Roman"/>
          <w:sz w:val="24"/>
          <w:szCs w:val="24"/>
        </w:rPr>
        <w:tab/>
      </w:r>
      <w:r w:rsidRPr="00114EE5">
        <w:rPr>
          <w:rFonts w:ascii="Times New Roman" w:hAnsi="Times New Roman" w:cs="Times New Roman"/>
          <w:sz w:val="24"/>
          <w:szCs w:val="24"/>
        </w:rPr>
        <w:tab/>
      </w:r>
    </w:p>
    <w:p w14:paraId="2228FAC2" w14:textId="77777777" w:rsidR="00040111" w:rsidRPr="00114EE5" w:rsidRDefault="00040111" w:rsidP="00387D81">
      <w:pPr>
        <w:spacing w:line="360" w:lineRule="auto"/>
        <w:ind w:left="567" w:right="567"/>
        <w:jc w:val="both"/>
        <w:rPr>
          <w:rFonts w:ascii="Times New Roman" w:hAnsi="Times New Roman" w:cs="Times New Roman"/>
          <w:sz w:val="24"/>
          <w:szCs w:val="24"/>
        </w:rPr>
      </w:pPr>
    </w:p>
    <w:p w14:paraId="1928A990" w14:textId="77777777" w:rsidR="00040111" w:rsidRPr="00114EE5" w:rsidRDefault="00040111" w:rsidP="00387D81">
      <w:pPr>
        <w:spacing w:line="360" w:lineRule="auto"/>
        <w:ind w:left="567" w:right="567"/>
        <w:jc w:val="both"/>
        <w:rPr>
          <w:rFonts w:ascii="Times New Roman" w:hAnsi="Times New Roman" w:cs="Times New Roman"/>
          <w:sz w:val="24"/>
          <w:szCs w:val="24"/>
        </w:rPr>
      </w:pPr>
    </w:p>
    <w:p w14:paraId="47FDBEEC" w14:textId="77777777" w:rsidR="00C11FFC" w:rsidRPr="00114EE5" w:rsidRDefault="00C11FFC" w:rsidP="00387D81">
      <w:pPr>
        <w:spacing w:line="360" w:lineRule="auto"/>
        <w:ind w:left="567" w:right="567"/>
        <w:jc w:val="both"/>
        <w:rPr>
          <w:rFonts w:ascii="Times New Roman" w:hAnsi="Times New Roman" w:cs="Times New Roman"/>
          <w:sz w:val="24"/>
          <w:szCs w:val="24"/>
        </w:rPr>
      </w:pPr>
    </w:p>
    <w:p w14:paraId="68B8C21B" w14:textId="77777777" w:rsidR="00020B16" w:rsidRDefault="00020B16" w:rsidP="00387D81">
      <w:pPr>
        <w:spacing w:line="360" w:lineRule="auto"/>
        <w:ind w:left="567" w:right="567"/>
        <w:jc w:val="both"/>
        <w:rPr>
          <w:rFonts w:ascii="Times New Roman" w:hAnsi="Times New Roman" w:cs="Times New Roman"/>
          <w:sz w:val="24"/>
          <w:szCs w:val="24"/>
        </w:rPr>
      </w:pPr>
    </w:p>
    <w:p w14:paraId="12FB73BB" w14:textId="77777777" w:rsidR="00020B16" w:rsidRDefault="00020B16" w:rsidP="00387D81">
      <w:pPr>
        <w:spacing w:line="360" w:lineRule="auto"/>
        <w:ind w:left="567" w:right="567"/>
        <w:jc w:val="both"/>
        <w:rPr>
          <w:rFonts w:ascii="Times New Roman" w:hAnsi="Times New Roman" w:cs="Times New Roman"/>
          <w:sz w:val="24"/>
          <w:szCs w:val="24"/>
        </w:rPr>
      </w:pPr>
    </w:p>
    <w:p w14:paraId="53939251" w14:textId="77777777" w:rsidR="00020B16" w:rsidRDefault="00020B16" w:rsidP="00387D81">
      <w:pPr>
        <w:spacing w:line="360" w:lineRule="auto"/>
        <w:ind w:left="567" w:right="567"/>
        <w:jc w:val="both"/>
        <w:rPr>
          <w:rFonts w:ascii="Times New Roman" w:hAnsi="Times New Roman" w:cs="Times New Roman"/>
          <w:sz w:val="24"/>
          <w:szCs w:val="24"/>
        </w:rPr>
      </w:pPr>
    </w:p>
    <w:p w14:paraId="311A3441" w14:textId="77777777" w:rsidR="00F77A27" w:rsidRDefault="00F77A27" w:rsidP="00387D81">
      <w:pPr>
        <w:spacing w:line="360" w:lineRule="auto"/>
        <w:ind w:left="567" w:right="567"/>
        <w:jc w:val="both"/>
        <w:rPr>
          <w:rFonts w:ascii="Times New Roman" w:hAnsi="Times New Roman" w:cs="Times New Roman"/>
          <w:sz w:val="24"/>
          <w:szCs w:val="24"/>
        </w:rPr>
      </w:pPr>
    </w:p>
    <w:p w14:paraId="6C9233C1" w14:textId="77777777" w:rsidR="00387D81" w:rsidRPr="00114EE5" w:rsidRDefault="00A128D2"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 xml:space="preserve">I. </w:t>
      </w:r>
      <w:r w:rsidR="00387D81" w:rsidRPr="00114EE5">
        <w:rPr>
          <w:rFonts w:ascii="Times New Roman" w:hAnsi="Times New Roman" w:cs="Times New Roman"/>
          <w:sz w:val="24"/>
          <w:szCs w:val="24"/>
        </w:rPr>
        <w:t>O RACIONALISMO NA HISTÓRIA</w:t>
      </w:r>
    </w:p>
    <w:p w14:paraId="3FD87304" w14:textId="77777777" w:rsidR="00387D81" w:rsidRPr="00114EE5" w:rsidRDefault="00387D81" w:rsidP="00387D81">
      <w:pPr>
        <w:spacing w:line="360" w:lineRule="auto"/>
        <w:ind w:left="567" w:right="567"/>
        <w:jc w:val="both"/>
        <w:rPr>
          <w:rFonts w:ascii="Times New Roman" w:hAnsi="Times New Roman" w:cs="Times New Roman"/>
          <w:sz w:val="24"/>
          <w:szCs w:val="24"/>
          <w:lang w:val="fr-BE"/>
        </w:rPr>
      </w:pPr>
      <w:r w:rsidRPr="00114EE5">
        <w:rPr>
          <w:rFonts w:ascii="Times New Roman" w:hAnsi="Times New Roman" w:cs="Times New Roman"/>
          <w:sz w:val="24"/>
          <w:szCs w:val="24"/>
          <w:lang w:val="fr-BE"/>
        </w:rPr>
        <w:t>“El sueño de la razón produce monstruos”</w:t>
      </w:r>
    </w:p>
    <w:p w14:paraId="6DC13CB0"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(Francisco de Goya)</w:t>
      </w:r>
    </w:p>
    <w:p w14:paraId="29421CC8" w14:textId="77777777"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Antes de entrarmos na análise das obras elencadas na introdução, e a fim de melhor aclarar a ideia de um surrealismo como método interpretativo, em oposição ao racionalismo utilitário que tanto serve ao colonialismo, ou </w:t>
      </w:r>
      <w:bookmarkStart w:id="0" w:name="_GoBack"/>
      <w:bookmarkEnd w:id="0"/>
      <w:r w:rsidRPr="00114EE5">
        <w:rPr>
          <w:rFonts w:ascii="Times New Roman" w:hAnsi="Times New Roman" w:cs="Times New Roman"/>
          <w:sz w:val="24"/>
          <w:szCs w:val="24"/>
        </w:rPr>
        <w:t>racionalismo teleol</w:t>
      </w:r>
      <w:r w:rsidR="0058238F" w:rsidRPr="00114EE5">
        <w:rPr>
          <w:rFonts w:ascii="Times New Roman" w:hAnsi="Times New Roman" w:cs="Times New Roman"/>
          <w:sz w:val="24"/>
          <w:szCs w:val="24"/>
        </w:rPr>
        <w:t>ógico, nos dizeres de APEL (2004)</w:t>
      </w:r>
      <w:r w:rsidRPr="00114EE5">
        <w:rPr>
          <w:rFonts w:ascii="Times New Roman" w:hAnsi="Times New Roman" w:cs="Times New Roman"/>
          <w:sz w:val="24"/>
          <w:szCs w:val="24"/>
        </w:rPr>
        <w:t>, faz-se necessária uma breve alusão ao surgimento histórico do racionalismo e também ao surrealismo como uma das principais “máquinas de combate” contra o cartesianismo.</w:t>
      </w:r>
    </w:p>
    <w:p w14:paraId="6856ED69" w14:textId="77777777" w:rsidR="004B6FB1" w:rsidRPr="00114EE5" w:rsidRDefault="004B6FB1" w:rsidP="004B6FB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Será também feita uma análise histórica das relações de oposição entre surrealismo e racionalismo, para que ao identificar na surrealidade das obras analisadas</w:t>
      </w:r>
      <w:commentRangeStart w:id="1"/>
      <w:commentRangeStart w:id="2"/>
      <w:r w:rsidRPr="00114EE5">
        <w:rPr>
          <w:rFonts w:ascii="Times New Roman" w:hAnsi="Times New Roman" w:cs="Times New Roman"/>
          <w:sz w:val="24"/>
          <w:szCs w:val="24"/>
        </w:rPr>
        <w:t>,</w:t>
      </w:r>
      <w:commentRangeEnd w:id="1"/>
      <w:r w:rsidR="003C5225" w:rsidRPr="00114EE5">
        <w:rPr>
          <w:rStyle w:val="Refdecomentrio"/>
        </w:rPr>
        <w:commentReference w:id="1"/>
      </w:r>
      <w:commentRangeEnd w:id="2"/>
      <w:r w:rsidR="00994917">
        <w:rPr>
          <w:rStyle w:val="Refdecomentrio"/>
        </w:rPr>
        <w:commentReference w:id="2"/>
      </w:r>
      <w:r w:rsidRPr="00114EE5">
        <w:rPr>
          <w:rFonts w:ascii="Times New Roman" w:hAnsi="Times New Roman" w:cs="Times New Roman"/>
          <w:sz w:val="24"/>
          <w:szCs w:val="24"/>
        </w:rPr>
        <w:t xml:space="preserve"> a porção que trate da luta antirracionalista, possa ser feita uma crítica ao racionalismo europeu, colonialista e utilitário, para além da crítica intuitiva que muito se viu e vê. Ou seja, é preciso investigar o passado e a formação da racionalidade ocidental para que a crítica se sustente em pé.</w:t>
      </w:r>
    </w:p>
    <w:p w14:paraId="69DEBD4B" w14:textId="359BB5FA"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Nossa história começa com René Descartes e seu </w:t>
      </w:r>
      <w:r w:rsidRPr="00114EE5">
        <w:rPr>
          <w:rFonts w:ascii="Times New Roman" w:hAnsi="Times New Roman" w:cs="Times New Roman"/>
          <w:b/>
          <w:bCs/>
          <w:sz w:val="24"/>
          <w:szCs w:val="24"/>
        </w:rPr>
        <w:t>O discurso do método</w:t>
      </w:r>
      <w:r w:rsidRPr="00114EE5">
        <w:rPr>
          <w:rFonts w:ascii="Times New Roman" w:hAnsi="Times New Roman" w:cs="Times New Roman"/>
          <w:sz w:val="24"/>
          <w:szCs w:val="24"/>
        </w:rPr>
        <w:t xml:space="preserve">, primeira obra a sistematizar o cogito. É esse o momento do segundo nascimento da ciência, como diz LEBRUN (2004); para o escopo deste </w:t>
      </w:r>
      <w:r w:rsidR="0058238F" w:rsidRPr="00114EE5">
        <w:rPr>
          <w:rFonts w:ascii="Times New Roman" w:hAnsi="Times New Roman" w:cs="Times New Roman"/>
          <w:sz w:val="24"/>
          <w:szCs w:val="24"/>
        </w:rPr>
        <w:t>artigo</w:t>
      </w:r>
      <w:r w:rsidRPr="00114EE5">
        <w:rPr>
          <w:rFonts w:ascii="Times New Roman" w:hAnsi="Times New Roman" w:cs="Times New Roman"/>
          <w:sz w:val="24"/>
          <w:szCs w:val="24"/>
        </w:rPr>
        <w:t xml:space="preserve"> não trataremos dos gregos e da filosofia antiga, pois o antigo conceito de razão foi entronizado e modificado por Descartes para a elaboração do conceito de cogito.</w:t>
      </w:r>
    </w:p>
    <w:p w14:paraId="2110D285" w14:textId="4A6FF78E"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A partir daí todo o pensamento ocidental moveu-se nessa direção: racionalismo e empirismo – dois lados da mesma moeda</w:t>
      </w:r>
      <w:r w:rsidR="008E0220" w:rsidRPr="00114EE5">
        <w:rPr>
          <w:rFonts w:ascii="Times New Roman" w:hAnsi="Times New Roman" w:cs="Times New Roman"/>
          <w:sz w:val="24"/>
          <w:szCs w:val="24"/>
        </w:rPr>
        <w:t xml:space="preserve"> – </w:t>
      </w:r>
      <w:r w:rsidRPr="00114EE5">
        <w:rPr>
          <w:rFonts w:ascii="Times New Roman" w:hAnsi="Times New Roman" w:cs="Times New Roman"/>
          <w:sz w:val="24"/>
          <w:szCs w:val="24"/>
        </w:rPr>
        <w:t xml:space="preserve">pelo menos até o estabelecimento dos estados modernos. Conforme diagnostica Sérgio Rouanet em seu </w:t>
      </w:r>
      <w:r w:rsidRPr="00114EE5">
        <w:rPr>
          <w:rFonts w:ascii="Times New Roman" w:hAnsi="Times New Roman" w:cs="Times New Roman"/>
          <w:b/>
          <w:bCs/>
          <w:sz w:val="24"/>
          <w:szCs w:val="24"/>
        </w:rPr>
        <w:t>A razão cativa</w:t>
      </w:r>
      <w:r w:rsidRPr="00114EE5">
        <w:rPr>
          <w:rFonts w:ascii="Times New Roman" w:hAnsi="Times New Roman" w:cs="Times New Roman"/>
          <w:sz w:val="24"/>
          <w:szCs w:val="24"/>
        </w:rPr>
        <w:t>:</w:t>
      </w:r>
    </w:p>
    <w:p w14:paraId="1D68FDDA" w14:textId="4C819FC6"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Em suma, fica evidente a unidade da problemática empirista e racionalista, no início do período moderno. Num e noutro caso, trata-se de assegurar o progresso da ciência, através da destruição dos ídolos que mantêm prisioneira a consciência. Em sua vertente </w:t>
      </w:r>
      <w:r w:rsidRPr="00114EE5">
        <w:rPr>
          <w:rFonts w:ascii="Times New Roman" w:hAnsi="Times New Roman" w:cs="Times New Roman"/>
        </w:rPr>
        <w:lastRenderedPageBreak/>
        <w:t xml:space="preserve">empirista, o programa iconoclástico passa pela desmistificação das </w:t>
      </w:r>
      <w:r w:rsidR="004F657E" w:rsidRPr="00114EE5">
        <w:rPr>
          <w:rFonts w:ascii="Times New Roman" w:hAnsi="Times New Roman" w:cs="Times New Roman"/>
        </w:rPr>
        <w:t>ideias</w:t>
      </w:r>
      <w:r w:rsidRPr="00114EE5">
        <w:rPr>
          <w:rFonts w:ascii="Times New Roman" w:hAnsi="Times New Roman" w:cs="Times New Roman"/>
        </w:rPr>
        <w:t xml:space="preserve"> não derivadas da experiência sensível; a ilusão é solidária de um pensamento não controlável pela experiência. Em sua vertente racionalista, ele passa pela desmistificação das </w:t>
      </w:r>
      <w:r w:rsidR="004F657E" w:rsidRPr="00114EE5">
        <w:rPr>
          <w:rFonts w:ascii="Times New Roman" w:hAnsi="Times New Roman" w:cs="Times New Roman"/>
        </w:rPr>
        <w:t>ideias</w:t>
      </w:r>
      <w:r w:rsidRPr="00114EE5">
        <w:rPr>
          <w:rFonts w:ascii="Times New Roman" w:hAnsi="Times New Roman" w:cs="Times New Roman"/>
        </w:rPr>
        <w:t xml:space="preserve"> não baseadas nas evidências da razão: a ilusão é solidária de um pensamento não controlável pelo critério das </w:t>
      </w:r>
      <w:r w:rsidR="004F657E" w:rsidRPr="00114EE5">
        <w:rPr>
          <w:rFonts w:ascii="Times New Roman" w:hAnsi="Times New Roman" w:cs="Times New Roman"/>
        </w:rPr>
        <w:t>ideias</w:t>
      </w:r>
      <w:r w:rsidRPr="00114EE5">
        <w:rPr>
          <w:rFonts w:ascii="Times New Roman" w:hAnsi="Times New Roman" w:cs="Times New Roman"/>
        </w:rPr>
        <w:t xml:space="preserve"> claras e distintas. Nos dois casos, a ilusão é atribuída a um mau uso individual da razão, corrigível, também individualmente, pela adoção dos princípios corretos (racionalismo) e dos procedimentos adequados, respeitados os limites do saber possível (empirismo). (ROUANET, 1985, 47)</w:t>
      </w:r>
    </w:p>
    <w:p w14:paraId="5FDF5D40" w14:textId="77777777"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O pensamento estava domado pela ciência, pelo verificável, pelo desejo de progresso; o impossível estava banido.</w:t>
      </w:r>
    </w:p>
    <w:p w14:paraId="17093DEA" w14:textId="77777777"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Diante dessa realidade é que se construiu o arcabouço do pensamento </w:t>
      </w:r>
      <w:r w:rsidR="0058238F" w:rsidRPr="00114EE5">
        <w:rPr>
          <w:rFonts w:ascii="Times New Roman" w:hAnsi="Times New Roman" w:cs="Times New Roman"/>
          <w:sz w:val="24"/>
          <w:szCs w:val="24"/>
        </w:rPr>
        <w:t xml:space="preserve">e da hermenêutica </w:t>
      </w:r>
      <w:r w:rsidRPr="00114EE5">
        <w:rPr>
          <w:rFonts w:ascii="Times New Roman" w:hAnsi="Times New Roman" w:cs="Times New Roman"/>
          <w:sz w:val="24"/>
          <w:szCs w:val="24"/>
        </w:rPr>
        <w:t>ocidental, de Descartes a Locke, de Locke a Kant, de Kant a Hegel, dessem o nome que dessem, a doença era o racionalismo.</w:t>
      </w:r>
    </w:p>
    <w:p w14:paraId="5898EF6E" w14:textId="5DCCA6F3" w:rsidR="00387D81" w:rsidRPr="00114EE5" w:rsidRDefault="00387D81" w:rsidP="0058238F">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A razão passa a ser reguladora da vida, das preferências e das relações com outros seres humanos e também com a natureza, o que HORKHEIMER (2015) chamou de “árbitro supremo e força </w:t>
      </w:r>
      <w:commentRangeStart w:id="3"/>
      <w:r w:rsidRPr="00114EE5">
        <w:rPr>
          <w:rFonts w:ascii="Times New Roman" w:hAnsi="Times New Roman" w:cs="Times New Roman"/>
          <w:sz w:val="24"/>
          <w:szCs w:val="24"/>
        </w:rPr>
        <w:t>criativa”</w:t>
      </w:r>
      <w:r w:rsidR="00994917">
        <w:rPr>
          <w:rFonts w:ascii="Times New Roman" w:hAnsi="Times New Roman" w:cs="Times New Roman"/>
          <w:sz w:val="24"/>
          <w:szCs w:val="24"/>
        </w:rPr>
        <w:t>,</w:t>
      </w:r>
      <w:r w:rsidRPr="00114EE5">
        <w:rPr>
          <w:rFonts w:ascii="Times New Roman" w:hAnsi="Times New Roman" w:cs="Times New Roman"/>
          <w:sz w:val="24"/>
          <w:szCs w:val="24"/>
        </w:rPr>
        <w:t xml:space="preserve"> para </w:t>
      </w:r>
      <w:commentRangeEnd w:id="3"/>
      <w:r w:rsidR="00D529CD" w:rsidRPr="00114EE5">
        <w:rPr>
          <w:rStyle w:val="Refdecomentrio"/>
        </w:rPr>
        <w:commentReference w:id="3"/>
      </w:r>
      <w:r w:rsidRPr="00114EE5">
        <w:rPr>
          <w:rFonts w:ascii="Times New Roman" w:hAnsi="Times New Roman" w:cs="Times New Roman"/>
          <w:sz w:val="24"/>
          <w:szCs w:val="24"/>
        </w:rPr>
        <w:t>a qual seria devotada a vida. O sistema racionalista foi pensado como um substituto intelectual para a religião, muito embora só tenha servido para fortalecer, também, com sua estrutura de pensamento, o poder religioso que soube se manter unido ao poder laico durante a formação dos estados modernos</w:t>
      </w:r>
      <w:r w:rsidR="0058238F" w:rsidRPr="00114EE5">
        <w:rPr>
          <w:rStyle w:val="Refdenotaderodap"/>
          <w:rFonts w:ascii="Times New Roman" w:hAnsi="Times New Roman" w:cs="Times New Roman"/>
          <w:sz w:val="24"/>
          <w:szCs w:val="24"/>
        </w:rPr>
        <w:footnoteReference w:id="2"/>
      </w:r>
      <w:r w:rsidRPr="00114EE5">
        <w:rPr>
          <w:rFonts w:ascii="Times New Roman" w:hAnsi="Times New Roman" w:cs="Times New Roman"/>
          <w:sz w:val="24"/>
          <w:szCs w:val="24"/>
        </w:rPr>
        <w:t>. Seguimos:</w:t>
      </w:r>
    </w:p>
    <w:p w14:paraId="7E263C5A"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A razão foi completamente mobilizada pelo processo social. Seu valor operacional, seu papel na dominação dos homens e da natureza, tornou-se o único critério. Os conceitos foram reduzidos a sumários das características que vários espécimes têm em comum. </w:t>
      </w:r>
      <w:r w:rsidR="000B2BBC" w:rsidRPr="00114EE5">
        <w:rPr>
          <w:rFonts w:ascii="Times New Roman" w:hAnsi="Times New Roman" w:cs="Times New Roman"/>
        </w:rPr>
        <w:t>(...). Qualquer</w:t>
      </w:r>
      <w:r w:rsidRPr="00114EE5">
        <w:rPr>
          <w:rFonts w:ascii="Times New Roman" w:hAnsi="Times New Roman" w:cs="Times New Roman"/>
        </w:rPr>
        <w:t xml:space="preserve"> uso que transcendesse a sumarização auxiliar, técnica, dos dados factuais foi eliminado </w:t>
      </w:r>
      <w:r w:rsidRPr="00114EE5">
        <w:rPr>
          <w:rFonts w:ascii="Times New Roman" w:hAnsi="Times New Roman" w:cs="Times New Roman"/>
        </w:rPr>
        <w:lastRenderedPageBreak/>
        <w:t xml:space="preserve">como um </w:t>
      </w:r>
      <w:r w:rsidR="0058238F" w:rsidRPr="00114EE5">
        <w:rPr>
          <w:rFonts w:ascii="Times New Roman" w:hAnsi="Times New Roman" w:cs="Times New Roman"/>
        </w:rPr>
        <w:t>último resquício de superstição</w:t>
      </w:r>
      <w:r w:rsidRPr="00114EE5">
        <w:rPr>
          <w:rFonts w:ascii="Times New Roman" w:hAnsi="Times New Roman" w:cs="Times New Roman"/>
        </w:rPr>
        <w:t>. (HORKHEIMER, 2015, 29)</w:t>
      </w:r>
    </w:p>
    <w:p w14:paraId="1BE65065"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A palavra passou a ser considerada perigosa, para a placidez do pensamento cartesiano a força da palavra era capaz de desestabilizar e até destruir a sociedade erigida naqueles moldes. A linguagem era a inimiga do pensamento e em razão disso, o que fala tem que arcar com ela.</w:t>
      </w:r>
    </w:p>
    <w:p w14:paraId="6DA6E45E" w14:textId="77777777" w:rsidR="00387D81" w:rsidRPr="00114EE5" w:rsidRDefault="00387D81" w:rsidP="00D2491A">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Ainda o filósofo de Frankfurt:</w:t>
      </w:r>
    </w:p>
    <w:p w14:paraId="3693D466"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De modo correspondente, a busca da verdade, sob o controle social é cerceada. A diferença entre pensar e agir é considerada nula. Assim, cada pensamento é considerado um ato; cada reflexão é uma tese, e cada tese é uma palavra de ordem. Cada um é intimado a dar explicações sobre o que diz e o que não diz. Tudo e todos são classificados e rotulados. A qualidade do humano que não permite identificar o indivíduo a uma classe é ‘metafísica’ e não tem lugar na epistemologia empirista. O escaninho no qual um homem é enfiado circunscreve seu destino. (HORKHEIMER, 2015, 31)</w:t>
      </w:r>
    </w:p>
    <w:p w14:paraId="60481668" w14:textId="1956C88D"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Pronto, estavam dadas as bases filosóficas e científicas para o surgimento e desenvolvimento do capitalismo e como consequência, do coloni</w:t>
      </w:r>
      <w:r w:rsidR="000B2BBC" w:rsidRPr="00114EE5">
        <w:rPr>
          <w:rFonts w:ascii="Times New Roman" w:hAnsi="Times New Roman" w:cs="Times New Roman"/>
          <w:sz w:val="24"/>
          <w:szCs w:val="24"/>
        </w:rPr>
        <w:t>alismo. Como notado por MEYER (</w:t>
      </w:r>
      <w:r w:rsidR="00D2491A" w:rsidRPr="00114EE5">
        <w:rPr>
          <w:rFonts w:ascii="Times New Roman" w:hAnsi="Times New Roman" w:cs="Times New Roman"/>
          <w:sz w:val="24"/>
          <w:szCs w:val="24"/>
        </w:rPr>
        <w:t>1990)</w:t>
      </w:r>
      <w:r w:rsidRPr="00114EE5">
        <w:rPr>
          <w:rFonts w:ascii="Times New Roman" w:hAnsi="Times New Roman" w:cs="Times New Roman"/>
          <w:sz w:val="24"/>
          <w:szCs w:val="24"/>
        </w:rPr>
        <w:t xml:space="preserve">, isso tudo nada mais era que a força de persistência do Antigo Regime. Puxadas pelas Inglaterra e sua locomotiva a vapor, as nações modernas foram se moldando e consolidando na Europa, sempre a partir do jogo matemático do capital. Vejamos como </w:t>
      </w:r>
      <w:proofErr w:type="spellStart"/>
      <w:r w:rsidR="000B2BBC" w:rsidRPr="00114EE5">
        <w:rPr>
          <w:rFonts w:ascii="Times New Roman" w:hAnsi="Times New Roman" w:cs="Times New Roman"/>
          <w:sz w:val="24"/>
          <w:szCs w:val="24"/>
        </w:rPr>
        <w:t>H</w:t>
      </w:r>
      <w:r w:rsidR="00C574A2" w:rsidRPr="00114EE5">
        <w:rPr>
          <w:rFonts w:ascii="Times New Roman" w:hAnsi="Times New Roman" w:cs="Times New Roman"/>
          <w:sz w:val="24"/>
          <w:szCs w:val="24"/>
        </w:rPr>
        <w:t>obsbawn</w:t>
      </w:r>
      <w:proofErr w:type="spellEnd"/>
      <w:r w:rsidR="000B2BBC" w:rsidRPr="00114EE5">
        <w:rPr>
          <w:rFonts w:ascii="Times New Roman" w:hAnsi="Times New Roman" w:cs="Times New Roman"/>
          <w:sz w:val="24"/>
          <w:szCs w:val="24"/>
        </w:rPr>
        <w:t xml:space="preserve"> </w:t>
      </w:r>
      <w:r w:rsidRPr="00114EE5">
        <w:rPr>
          <w:rFonts w:ascii="Times New Roman" w:hAnsi="Times New Roman" w:cs="Times New Roman"/>
          <w:sz w:val="24"/>
          <w:szCs w:val="24"/>
        </w:rPr>
        <w:t>demonstra essa engrenagem:</w:t>
      </w:r>
    </w:p>
    <w:p w14:paraId="48908D51" w14:textId="4192D008"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A ousada inovação dos racionalistas clássicos havia sido demonstrar que algo como leis logicamente compulsórias era aplicável à consciência e ao livre arbítrio humano. As ‘leis da economia política’ eram deste tipo. A</w:t>
      </w:r>
      <w:r w:rsidR="000B2BBC" w:rsidRPr="00114EE5">
        <w:rPr>
          <w:rFonts w:ascii="Times New Roman" w:hAnsi="Times New Roman" w:cs="Times New Roman"/>
        </w:rPr>
        <w:t xml:space="preserve"> </w:t>
      </w:r>
      <w:r w:rsidRPr="00114EE5">
        <w:rPr>
          <w:rFonts w:ascii="Times New Roman" w:hAnsi="Times New Roman" w:cs="Times New Roman"/>
        </w:rPr>
        <w:t xml:space="preserve">convicção de que eram tão distantes do gostar e do desgostar quanto as leis da gravidade (com as quais eram constantemente comparadas) emprestava uma impiedosa certeza aos capitalistas do início do século XIX, e tendia a imbuir seus oponentes românticos de um </w:t>
      </w:r>
      <w:r w:rsidR="00162682" w:rsidRPr="00114EE5">
        <w:rPr>
          <w:rFonts w:ascii="Times New Roman" w:hAnsi="Times New Roman" w:cs="Times New Roman"/>
        </w:rPr>
        <w:lastRenderedPageBreak/>
        <w:t>antirracionalismo</w:t>
      </w:r>
      <w:r w:rsidRPr="00114EE5">
        <w:rPr>
          <w:rFonts w:ascii="Times New Roman" w:hAnsi="Times New Roman" w:cs="Times New Roman"/>
        </w:rPr>
        <w:t xml:space="preserve"> igualmente selvagem. (HOBSBAWN, 1977, 307)</w:t>
      </w:r>
    </w:p>
    <w:p w14:paraId="6C8A27BA"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Está montada a estrutura de dominação da natureza e do homem pelo racionalismo. Daí em diante essa estrutura é ampliada para um sistema colonialista de exploração do homem, do trabalho, surgem também as teorias raciais e finalmente o famigerado positivismo. Sempre sob a capa do racionalismo.</w:t>
      </w:r>
    </w:p>
    <w:p w14:paraId="0B22F978"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É bem verdade que alguns pensadores tentam furar esse sistema fechado de dominação, como as teorias econômicas e políticas de Karl Marx e Friedrich Engels, bem assim os primeiros escritos de Sigmund Freud, no campo da mente humana. Mas já é tarde para mudança de curso do mundo. As nações modernas já estão encasteladas em suas estruturas coloniais dominantes, em suas alianças e a Grande Guerra está pronta para começar.</w:t>
      </w:r>
    </w:p>
    <w:p w14:paraId="57C91D7A"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De 1914 a 1919 quase todo o mundo ocidental se mobiliza no conflito, as mortes são incontáveis, o mundo está abalado, o “sonho da razão” produziu seus monstros.</w:t>
      </w:r>
    </w:p>
    <w:p w14:paraId="597CA397" w14:textId="77777777" w:rsidR="00387D81" w:rsidRPr="00114EE5" w:rsidRDefault="00387D81" w:rsidP="00387D81">
      <w:pPr>
        <w:spacing w:line="360" w:lineRule="auto"/>
        <w:ind w:left="567" w:right="567"/>
        <w:jc w:val="both"/>
        <w:rPr>
          <w:rFonts w:ascii="Times New Roman" w:hAnsi="Times New Roman" w:cs="Times New Roman"/>
          <w:sz w:val="24"/>
          <w:szCs w:val="24"/>
        </w:rPr>
      </w:pPr>
    </w:p>
    <w:p w14:paraId="1D9CC2A1" w14:textId="77777777" w:rsidR="00387D81" w:rsidRPr="00114EE5" w:rsidRDefault="00D2491A"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II. </w:t>
      </w:r>
      <w:r w:rsidR="00387D81" w:rsidRPr="00114EE5">
        <w:rPr>
          <w:rFonts w:ascii="Times New Roman" w:hAnsi="Times New Roman" w:cs="Times New Roman"/>
          <w:sz w:val="24"/>
          <w:szCs w:val="24"/>
        </w:rPr>
        <w:t>O SURREALISMO E SUA OPOSIÇÃO AO RACIONALISMO</w:t>
      </w:r>
    </w:p>
    <w:p w14:paraId="21E36E1C"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 “Não é o medo da loucura que nos vai obrigar a hastear a meio a bandeira da imaginação”</w:t>
      </w:r>
    </w:p>
    <w:p w14:paraId="2D03F6EC"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(André Breton)</w:t>
      </w:r>
    </w:p>
    <w:p w14:paraId="0C2491E8"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Nos escombros dessa Europa assolada pela guerra, desconcertada das suas certezas racionalistas, insegura quanto à estrutura dos seus estados nacionais, alguns poetas e artistas plásticos, em Paris, já em 1919 começam silenciosamente uma revolução artística que vai ser contraponto de todo esse excesso de razão que culminou no grande conflito mundial.</w:t>
      </w:r>
    </w:p>
    <w:p w14:paraId="71FE2069"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As bases do surrealismo foram lançadas por André Breton e Louis Aragon, nos estertores do movimento dadaísta, destrutivo e autodestrutivo que não tinha como seguir sem se trair. A eles se juntaram outros tantos artistas com </w:t>
      </w:r>
      <w:r w:rsidRPr="00114EE5">
        <w:rPr>
          <w:rFonts w:ascii="Times New Roman" w:hAnsi="Times New Roman" w:cs="Times New Roman"/>
          <w:sz w:val="24"/>
          <w:szCs w:val="24"/>
        </w:rPr>
        <w:lastRenderedPageBreak/>
        <w:t xml:space="preserve">esse desejo de imaginação, de palavra, de contestação, de destruição daquele mundo, até o próprio Tristan </w:t>
      </w:r>
      <w:proofErr w:type="spellStart"/>
      <w:r w:rsidRPr="00114EE5">
        <w:rPr>
          <w:rFonts w:ascii="Times New Roman" w:hAnsi="Times New Roman" w:cs="Times New Roman"/>
          <w:sz w:val="24"/>
          <w:szCs w:val="24"/>
        </w:rPr>
        <w:t>Tzara</w:t>
      </w:r>
      <w:proofErr w:type="spellEnd"/>
      <w:r w:rsidRPr="00114EE5">
        <w:rPr>
          <w:rFonts w:ascii="Times New Roman" w:hAnsi="Times New Roman" w:cs="Times New Roman"/>
          <w:sz w:val="24"/>
          <w:szCs w:val="24"/>
        </w:rPr>
        <w:t>, saído dos fantasmas de Dadá.</w:t>
      </w:r>
    </w:p>
    <w:p w14:paraId="3D2E3FA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 </w:t>
      </w:r>
      <w:r w:rsidR="000B2BBC" w:rsidRPr="00114EE5">
        <w:rPr>
          <w:rFonts w:ascii="Times New Roman" w:hAnsi="Times New Roman" w:cs="Times New Roman"/>
          <w:sz w:val="24"/>
          <w:szCs w:val="24"/>
        </w:rPr>
        <w:tab/>
      </w:r>
      <w:r w:rsidRPr="00114EE5">
        <w:rPr>
          <w:rFonts w:ascii="Times New Roman" w:hAnsi="Times New Roman" w:cs="Times New Roman"/>
          <w:sz w:val="24"/>
          <w:szCs w:val="24"/>
        </w:rPr>
        <w:t>A trajetória desse grupo tem início formal em 1924, com a publicação do Primeiro Manifesto Surrealista por André Breton, ali está lançada a definição de surrealismo, que transcrevemos:</w:t>
      </w:r>
    </w:p>
    <w:p w14:paraId="324CA589"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SURREALISMO, s.m. Automatismo psíquico em estado puro mediante o qual se propõe exprimir, verbalmente, por escrito ou por qualquer outro meio, o funcionamento do pensamento. Ditado do pensamento, suspenso qualquer controle exercido pela razão, alheio a qualque</w:t>
      </w:r>
      <w:r w:rsidR="000B2BBC" w:rsidRPr="00114EE5">
        <w:rPr>
          <w:rFonts w:ascii="Times New Roman" w:hAnsi="Times New Roman" w:cs="Times New Roman"/>
        </w:rPr>
        <w:t>r preocupação estética ou moral</w:t>
      </w:r>
      <w:r w:rsidRPr="00114EE5">
        <w:rPr>
          <w:rFonts w:ascii="Times New Roman" w:hAnsi="Times New Roman" w:cs="Times New Roman"/>
        </w:rPr>
        <w:t>. (BRETON, 2001, 40)</w:t>
      </w:r>
    </w:p>
    <w:p w14:paraId="417757A1" w14:textId="379A067C"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Em forma de blague, usando um modelo cartesiano de definição, os surrealistas atiram a primeira pedrada no racionalismo. Conforme o próprio Breton explicaria mais tarde em </w:t>
      </w:r>
      <w:commentRangeStart w:id="4"/>
      <w:r w:rsidRPr="00114EE5">
        <w:rPr>
          <w:rFonts w:ascii="Times New Roman" w:hAnsi="Times New Roman" w:cs="Times New Roman"/>
          <w:b/>
          <w:bCs/>
          <w:sz w:val="24"/>
          <w:szCs w:val="24"/>
        </w:rPr>
        <w:t xml:space="preserve">La </w:t>
      </w:r>
      <w:proofErr w:type="spellStart"/>
      <w:r w:rsidR="002878DB" w:rsidRPr="00114EE5">
        <w:rPr>
          <w:rFonts w:ascii="Times New Roman" w:hAnsi="Times New Roman" w:cs="Times New Roman"/>
          <w:b/>
          <w:bCs/>
          <w:sz w:val="24"/>
          <w:szCs w:val="24"/>
        </w:rPr>
        <w:t>c</w:t>
      </w:r>
      <w:r w:rsidRPr="00114EE5">
        <w:rPr>
          <w:rFonts w:ascii="Times New Roman" w:hAnsi="Times New Roman" w:cs="Times New Roman"/>
          <w:b/>
          <w:bCs/>
          <w:sz w:val="24"/>
          <w:szCs w:val="24"/>
        </w:rPr>
        <w:t>laire</w:t>
      </w:r>
      <w:proofErr w:type="spellEnd"/>
      <w:r w:rsidRPr="00114EE5">
        <w:rPr>
          <w:rFonts w:ascii="Times New Roman" w:hAnsi="Times New Roman" w:cs="Times New Roman"/>
          <w:b/>
          <w:bCs/>
          <w:sz w:val="24"/>
          <w:szCs w:val="24"/>
        </w:rPr>
        <w:t xml:space="preserve"> tou</w:t>
      </w:r>
      <w:commentRangeEnd w:id="4"/>
      <w:r w:rsidR="002A472D" w:rsidRPr="00114EE5">
        <w:rPr>
          <w:rStyle w:val="Refdecomentrio"/>
          <w:b/>
          <w:bCs/>
        </w:rPr>
        <w:commentReference w:id="4"/>
      </w:r>
      <w:r w:rsidR="00356582">
        <w:rPr>
          <w:rFonts w:ascii="Times New Roman" w:hAnsi="Times New Roman" w:cs="Times New Roman"/>
          <w:b/>
          <w:bCs/>
          <w:sz w:val="24"/>
          <w:szCs w:val="24"/>
        </w:rPr>
        <w:t>r</w:t>
      </w:r>
      <w:r w:rsidRPr="00114EE5">
        <w:rPr>
          <w:rFonts w:ascii="Times New Roman" w:hAnsi="Times New Roman" w:cs="Times New Roman"/>
          <w:sz w:val="24"/>
          <w:szCs w:val="24"/>
        </w:rPr>
        <w:t>:</w:t>
      </w:r>
    </w:p>
    <w:p w14:paraId="1A6993AE"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Neste primeiro momento a recusa surrealista é total, absolutamente incapaz de se realizar no plano político. Todas as instituições sobre as quais se assenta o mundo moderno, e que resultaram na Primeira Guerra Mundial, são concebidas por nós como aberrantes e escandalosas. (</w:t>
      </w:r>
      <w:r w:rsidRPr="00114EE5">
        <w:rPr>
          <w:rFonts w:ascii="Times New Roman" w:hAnsi="Times New Roman" w:cs="Times New Roman"/>
          <w:b/>
        </w:rPr>
        <w:t>in</w:t>
      </w:r>
      <w:r w:rsidRPr="00114EE5">
        <w:rPr>
          <w:rFonts w:ascii="Times New Roman" w:hAnsi="Times New Roman" w:cs="Times New Roman"/>
        </w:rPr>
        <w:t>. LÖWY, 2018, 82)</w:t>
      </w:r>
    </w:p>
    <w:p w14:paraId="5F534C08" w14:textId="77777777" w:rsidR="00387D81" w:rsidRPr="00114EE5" w:rsidRDefault="00387D81" w:rsidP="000B2BBC">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Esse é o momento da consolidação, quando Breton chega a dizer que o maior ato surrealista seria sair pela rua com um revólver na mão atirando na multidão. Era preciso chegar fazendo barulho.</w:t>
      </w:r>
    </w:p>
    <w:p w14:paraId="1998B63C" w14:textId="2AF78908" w:rsidR="00387D81" w:rsidRPr="00114EE5" w:rsidRDefault="00387D81" w:rsidP="00B25018">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Estava na hora de libertar o impossível, o sonho, a imaginação, romper as amarras daquele mundo binário, cartesiano, matemático e capitalista. Era necessário um mundo sem limite. Para isso era fundamental dar força à escrita automática. Não à toa várias páginas do primeiro manifesto vão no sentido de “ensinar” as técnicas dessa escrita. No dizer de Maurice </w:t>
      </w:r>
      <w:proofErr w:type="spellStart"/>
      <w:r w:rsidRPr="00114EE5">
        <w:rPr>
          <w:rFonts w:ascii="Times New Roman" w:hAnsi="Times New Roman" w:cs="Times New Roman"/>
          <w:sz w:val="24"/>
          <w:szCs w:val="24"/>
        </w:rPr>
        <w:t>Blancho</w:t>
      </w:r>
      <w:commentRangeStart w:id="5"/>
      <w:r w:rsidRPr="00114EE5">
        <w:rPr>
          <w:rFonts w:ascii="Times New Roman" w:hAnsi="Times New Roman" w:cs="Times New Roman"/>
          <w:sz w:val="24"/>
          <w:szCs w:val="24"/>
        </w:rPr>
        <w:t>t</w:t>
      </w:r>
      <w:proofErr w:type="spellEnd"/>
      <w:r w:rsidR="00356582">
        <w:rPr>
          <w:rFonts w:ascii="Times New Roman" w:hAnsi="Times New Roman" w:cs="Times New Roman"/>
          <w:sz w:val="24"/>
          <w:szCs w:val="24"/>
        </w:rPr>
        <w:t>,</w:t>
      </w:r>
      <w:r w:rsidRPr="00114EE5">
        <w:rPr>
          <w:rFonts w:ascii="Times New Roman" w:hAnsi="Times New Roman" w:cs="Times New Roman"/>
          <w:sz w:val="24"/>
          <w:szCs w:val="24"/>
        </w:rPr>
        <w:t xml:space="preserve"> “ </w:t>
      </w:r>
      <w:commentRangeEnd w:id="5"/>
      <w:r w:rsidR="00DF073D" w:rsidRPr="00114EE5">
        <w:rPr>
          <w:rStyle w:val="Refdecomentrio"/>
        </w:rPr>
        <w:commentReference w:id="5"/>
      </w:r>
      <w:r w:rsidRPr="00114EE5">
        <w:rPr>
          <w:rFonts w:ascii="Times New Roman" w:hAnsi="Times New Roman" w:cs="Times New Roman"/>
          <w:sz w:val="24"/>
          <w:szCs w:val="24"/>
        </w:rPr>
        <w:t xml:space="preserve">a escrita automática é uma máquina de guerra contra a reflexão e a linguagem”. (BLANCHOT, 2011, 95) </w:t>
      </w:r>
    </w:p>
    <w:p w14:paraId="7550CFDE" w14:textId="77777777" w:rsidR="00356582" w:rsidRDefault="00387D81" w:rsidP="00372F8A">
      <w:pPr>
        <w:spacing w:line="360" w:lineRule="auto"/>
        <w:ind w:left="708"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 xml:space="preserve">O surrealismo entra em ação fortemente calcado nos escritos de Sigmund Freud e sua definição libertadora de inconsciente, aquele que não é domável, domesticável. A liberdade é a palavra da vez: </w:t>
      </w:r>
    </w:p>
    <w:p w14:paraId="1293E1C8" w14:textId="08456F50" w:rsidR="00387D81" w:rsidRPr="00B73784" w:rsidRDefault="00387D81" w:rsidP="00356582">
      <w:pPr>
        <w:spacing w:line="360" w:lineRule="auto"/>
        <w:ind w:left="2268" w:right="567"/>
        <w:jc w:val="both"/>
        <w:rPr>
          <w:rFonts w:ascii="Times New Roman" w:hAnsi="Times New Roman" w:cs="Times New Roman"/>
        </w:rPr>
      </w:pPr>
      <w:commentRangeStart w:id="6"/>
      <w:r w:rsidRPr="00B73784">
        <w:rPr>
          <w:rFonts w:ascii="Times New Roman" w:hAnsi="Times New Roman" w:cs="Times New Roman"/>
        </w:rPr>
        <w:t xml:space="preserve">A palavra liberdade é a única que ainda me exalta. Considero-a apta a sustentar, indefinidamente, o velho fanatismo humano. Ela responde, sem </w:t>
      </w:r>
      <w:commentRangeEnd w:id="6"/>
      <w:r w:rsidR="00AF1BA7" w:rsidRPr="00B73784">
        <w:rPr>
          <w:rStyle w:val="Refdecomentrio"/>
          <w:sz w:val="22"/>
          <w:szCs w:val="22"/>
        </w:rPr>
        <w:commentReference w:id="6"/>
      </w:r>
      <w:r w:rsidRPr="00B73784">
        <w:rPr>
          <w:rFonts w:ascii="Times New Roman" w:hAnsi="Times New Roman" w:cs="Times New Roman"/>
        </w:rPr>
        <w:t>dúvida alguma, a minha única aspiração legítima. (BRETON, 2001, 17)</w:t>
      </w:r>
    </w:p>
    <w:p w14:paraId="4E498228" w14:textId="7777777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Concomitantemente à publicação do “Manifesto”, organizam os surrealistas sua revista “</w:t>
      </w:r>
      <w:proofErr w:type="spellStart"/>
      <w:r w:rsidRPr="00114EE5">
        <w:rPr>
          <w:rFonts w:ascii="Times New Roman" w:hAnsi="Times New Roman" w:cs="Times New Roman"/>
          <w:sz w:val="24"/>
          <w:szCs w:val="24"/>
        </w:rPr>
        <w:t>Révolution</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Surréaliste</w:t>
      </w:r>
      <w:proofErr w:type="spellEnd"/>
      <w:r w:rsidRPr="00114EE5">
        <w:rPr>
          <w:rFonts w:ascii="Times New Roman" w:hAnsi="Times New Roman" w:cs="Times New Roman"/>
          <w:sz w:val="24"/>
          <w:szCs w:val="24"/>
        </w:rPr>
        <w:t xml:space="preserve">”, publicação de vital importância para a consolidação do movimento. Em seu primeiro número, no frontispício, lê-se: </w:t>
      </w:r>
      <w:r w:rsidR="00D2491A" w:rsidRPr="00114EE5">
        <w:rPr>
          <w:rFonts w:ascii="Times New Roman" w:hAnsi="Times New Roman" w:cs="Times New Roman"/>
          <w:sz w:val="24"/>
          <w:szCs w:val="24"/>
        </w:rPr>
        <w:t>“</w:t>
      </w:r>
      <w:r w:rsidRPr="00114EE5">
        <w:rPr>
          <w:rFonts w:ascii="Times New Roman" w:hAnsi="Times New Roman" w:cs="Times New Roman"/>
          <w:sz w:val="24"/>
          <w:szCs w:val="24"/>
        </w:rPr>
        <w:t>É preciso chegar a uma outra ‘Declaração dos Direitos do Homem’. É preciso acabar com este mundo ‘autodenominado cartesiano’, na verdade insustentável, mistificante, que reduz a humanidade do homem à sua razão”. (WINOCK, 2000, 229)</w:t>
      </w:r>
    </w:p>
    <w:p w14:paraId="751323D3" w14:textId="7777777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Daí à movimentação política o passo foi rápido, Aragon e Breton, seguidos por Éluard e Péret, entre outros, assumiram o marxismo como bandeira, filiando-se ao Partido Comunista Francês, e passando a ações práticas, muito embora desconfiando; e também sobre forte desconfiança dos dirigentes comunistas franceses.</w:t>
      </w:r>
    </w:p>
    <w:p w14:paraId="7A525A0C" w14:textId="5903FDB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Essa movimentação artístico-política chamou a atenção de Walter Benjamin, </w:t>
      </w:r>
      <w:commentRangeStart w:id="7"/>
      <w:r w:rsidRPr="00114EE5">
        <w:rPr>
          <w:rFonts w:ascii="Times New Roman" w:hAnsi="Times New Roman" w:cs="Times New Roman"/>
          <w:sz w:val="24"/>
          <w:szCs w:val="24"/>
        </w:rPr>
        <w:t>que</w:t>
      </w:r>
      <w:r w:rsidR="00356582">
        <w:rPr>
          <w:rFonts w:ascii="Times New Roman" w:hAnsi="Times New Roman" w:cs="Times New Roman"/>
          <w:sz w:val="24"/>
          <w:szCs w:val="24"/>
        </w:rPr>
        <w:t>,</w:t>
      </w:r>
      <w:r w:rsidRPr="00114EE5">
        <w:rPr>
          <w:rFonts w:ascii="Times New Roman" w:hAnsi="Times New Roman" w:cs="Times New Roman"/>
          <w:sz w:val="24"/>
          <w:szCs w:val="24"/>
        </w:rPr>
        <w:t xml:space="preserve"> d</w:t>
      </w:r>
      <w:commentRangeEnd w:id="7"/>
      <w:r w:rsidR="00A46FDD" w:rsidRPr="00114EE5">
        <w:rPr>
          <w:rStyle w:val="Refdecomentrio"/>
        </w:rPr>
        <w:commentReference w:id="7"/>
      </w:r>
      <w:r w:rsidRPr="00114EE5">
        <w:rPr>
          <w:rFonts w:ascii="Times New Roman" w:hAnsi="Times New Roman" w:cs="Times New Roman"/>
          <w:sz w:val="24"/>
          <w:szCs w:val="24"/>
        </w:rPr>
        <w:t>a Alemanha, escreveu um belo ensaio, nomeando os surrealistas franceses como o “último instantâneo da intelligentsia europeia”. Benjamin, com argúcia, levanta uma hipótese interessante para essa guinada dos surrealistas em direção à política:</w:t>
      </w:r>
    </w:p>
    <w:p w14:paraId="44557D10"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Neste processo de mudança, de uma posição extremamente contemplativa para a oposição revolucionária, teve um papel decisivo o ódio da burguesia contra qualquer manifestação de liberdade intelectual. Foi esse ódio que empurrou </w:t>
      </w:r>
      <w:r w:rsidR="00072BD4" w:rsidRPr="00114EE5">
        <w:rPr>
          <w:rFonts w:ascii="Times New Roman" w:hAnsi="Times New Roman" w:cs="Times New Roman"/>
        </w:rPr>
        <w:t>os surrealistas para a esquerda</w:t>
      </w:r>
      <w:r w:rsidRPr="00114EE5">
        <w:rPr>
          <w:rFonts w:ascii="Times New Roman" w:hAnsi="Times New Roman" w:cs="Times New Roman"/>
        </w:rPr>
        <w:t>. (BENJAMIN, 2016, 302)</w:t>
      </w:r>
    </w:p>
    <w:p w14:paraId="1EABAEA6" w14:textId="7777777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Evidentemente não foi somente isso que empurrou os surrealistas à esquerda. No seu nascedouro já está plantada a semente da liberdade e da </w:t>
      </w:r>
      <w:r w:rsidRPr="00114EE5">
        <w:rPr>
          <w:rFonts w:ascii="Times New Roman" w:hAnsi="Times New Roman" w:cs="Times New Roman"/>
          <w:sz w:val="24"/>
          <w:szCs w:val="24"/>
        </w:rPr>
        <w:lastRenderedPageBreak/>
        <w:t xml:space="preserve">revolta, manifestada naquele início de século muito claramente pelo marxismo-leninismo soviético, e por </w:t>
      </w:r>
      <w:proofErr w:type="spellStart"/>
      <w:r w:rsidRPr="00114EE5">
        <w:rPr>
          <w:rFonts w:ascii="Times New Roman" w:hAnsi="Times New Roman" w:cs="Times New Roman"/>
          <w:sz w:val="24"/>
          <w:szCs w:val="24"/>
        </w:rPr>
        <w:t>Trotski</w:t>
      </w:r>
      <w:proofErr w:type="spellEnd"/>
      <w:r w:rsidRPr="00114EE5">
        <w:rPr>
          <w:rFonts w:ascii="Times New Roman" w:hAnsi="Times New Roman" w:cs="Times New Roman"/>
          <w:sz w:val="24"/>
          <w:szCs w:val="24"/>
        </w:rPr>
        <w:t xml:space="preserve">, o eterno guerrilheiro da liberdade, da igualdade, do socialismo internacional. Nesse contexto, vale a leitura da declaração apaixonada de </w:t>
      </w:r>
      <w:proofErr w:type="spellStart"/>
      <w:r w:rsidRPr="00114EE5">
        <w:rPr>
          <w:rFonts w:ascii="Times New Roman" w:hAnsi="Times New Roman" w:cs="Times New Roman"/>
          <w:sz w:val="24"/>
          <w:szCs w:val="24"/>
        </w:rPr>
        <w:t>Löwy</w:t>
      </w:r>
      <w:proofErr w:type="spellEnd"/>
      <w:r w:rsidRPr="00114EE5">
        <w:rPr>
          <w:rFonts w:ascii="Times New Roman" w:hAnsi="Times New Roman" w:cs="Times New Roman"/>
          <w:sz w:val="24"/>
          <w:szCs w:val="24"/>
        </w:rPr>
        <w:t>:</w:t>
      </w:r>
    </w:p>
    <w:p w14:paraId="3B57D5FF" w14:textId="77777777"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O surrealismo não é, nunca foi e nunca será uma escola literária ou um grupo de artistas; trata-se de um movimento de revolta do espírito e uma tentativa eminentemente subversiva de </w:t>
      </w:r>
      <w:proofErr w:type="spellStart"/>
      <w:r w:rsidRPr="00114EE5">
        <w:rPr>
          <w:rFonts w:ascii="Times New Roman" w:hAnsi="Times New Roman" w:cs="Times New Roman"/>
        </w:rPr>
        <w:t>reencantamento</w:t>
      </w:r>
      <w:proofErr w:type="spellEnd"/>
      <w:r w:rsidRPr="00114EE5">
        <w:rPr>
          <w:rFonts w:ascii="Times New Roman" w:hAnsi="Times New Roman" w:cs="Times New Roman"/>
        </w:rPr>
        <w:t xml:space="preserve"> do mundo, isto é, de restabelecer no coração da vida humana os momentos ‘encantados’ apagados pela civilização burguesa: a poesia, a paixão, o amor louco, a imaginação, a magia, o mito, o maravilhoso, o sonho, a revolta, a utopia. Ou, se assim preferirmos, é um protesto contra a racionalidade limitada, o espírito mercantilista, a lógica mesquinha e o realismo rasteiro de nossa sociedade capitalista industrial, além de uma aspiração utópica e revolucionária de ‘mudar de vida’. É uma aventura ao mesmo tempo intelectual e passional, política e mágica, poética e onírica, que começou em 1924, mas que está bem longe de</w:t>
      </w:r>
      <w:r w:rsidR="00072BD4" w:rsidRPr="00114EE5">
        <w:rPr>
          <w:rFonts w:ascii="Times New Roman" w:hAnsi="Times New Roman" w:cs="Times New Roman"/>
        </w:rPr>
        <w:t xml:space="preserve"> ter dito suas últimas palavras</w:t>
      </w:r>
      <w:r w:rsidRPr="00114EE5">
        <w:rPr>
          <w:rFonts w:ascii="Times New Roman" w:hAnsi="Times New Roman" w:cs="Times New Roman"/>
        </w:rPr>
        <w:t>. (LÖWY, 2018, 13)</w:t>
      </w:r>
    </w:p>
    <w:p w14:paraId="33B95A40" w14:textId="7777777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Enfim, o surrealismo, firmou-se, consolidou-se como um movimento ativo e de luta nas duas frentes que se dispôs a atuar. Enfrentou as defecções, as traições, os ataques de dentro e de fora, mas manteve-se na luta, muito pela obstinação de Breton e muito também pela lealdade de Paul Éluard a seus postulados; a luta seguia.</w:t>
      </w:r>
    </w:p>
    <w:p w14:paraId="68C80F15" w14:textId="212925C1"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O surrealismo, deslocado de sua posição artística para a função crítica, resulta em um </w:t>
      </w:r>
      <w:r w:rsidR="00356582">
        <w:rPr>
          <w:rFonts w:ascii="Times New Roman" w:hAnsi="Times New Roman" w:cs="Times New Roman"/>
          <w:sz w:val="24"/>
          <w:szCs w:val="24"/>
        </w:rPr>
        <w:t xml:space="preserve">outro </w:t>
      </w:r>
      <w:commentRangeStart w:id="8"/>
      <w:commentRangeStart w:id="9"/>
      <w:r w:rsidRPr="00114EE5">
        <w:rPr>
          <w:rFonts w:ascii="Times New Roman" w:hAnsi="Times New Roman" w:cs="Times New Roman"/>
          <w:sz w:val="24"/>
          <w:szCs w:val="24"/>
        </w:rPr>
        <w:t xml:space="preserve">método de interpretação </w:t>
      </w:r>
      <w:r w:rsidR="00356582">
        <w:rPr>
          <w:rFonts w:ascii="Times New Roman" w:hAnsi="Times New Roman" w:cs="Times New Roman"/>
          <w:sz w:val="24"/>
          <w:szCs w:val="24"/>
        </w:rPr>
        <w:t>válido, com função crítica bem diversa do método de</w:t>
      </w:r>
      <w:r w:rsidRPr="00114EE5">
        <w:rPr>
          <w:rFonts w:ascii="Times New Roman" w:hAnsi="Times New Roman" w:cs="Times New Roman"/>
          <w:sz w:val="24"/>
          <w:szCs w:val="24"/>
        </w:rPr>
        <w:t xml:space="preserve"> interpretação utilitária de matriz racionalista/cartesiana</w:t>
      </w:r>
      <w:commentRangeEnd w:id="8"/>
      <w:r w:rsidR="00BC2935" w:rsidRPr="00114EE5">
        <w:rPr>
          <w:rStyle w:val="Refdecomentrio"/>
        </w:rPr>
        <w:commentReference w:id="8"/>
      </w:r>
      <w:commentRangeEnd w:id="9"/>
      <w:r w:rsidR="00C645D0">
        <w:rPr>
          <w:rStyle w:val="Refdecomentrio"/>
        </w:rPr>
        <w:commentReference w:id="9"/>
      </w:r>
      <w:r w:rsidRPr="00114EE5">
        <w:rPr>
          <w:rFonts w:ascii="Times New Roman" w:hAnsi="Times New Roman" w:cs="Times New Roman"/>
          <w:sz w:val="24"/>
          <w:szCs w:val="24"/>
        </w:rPr>
        <w:t xml:space="preserve">, liberando tanto a visão política, como a visão artística, para um </w:t>
      </w:r>
      <w:proofErr w:type="spellStart"/>
      <w:r w:rsidRPr="00114EE5">
        <w:rPr>
          <w:rFonts w:ascii="Times New Roman" w:hAnsi="Times New Roman" w:cs="Times New Roman"/>
          <w:sz w:val="24"/>
          <w:szCs w:val="24"/>
        </w:rPr>
        <w:t>sobre-lugar</w:t>
      </w:r>
      <w:proofErr w:type="spellEnd"/>
      <w:r w:rsidRPr="00114EE5">
        <w:rPr>
          <w:rFonts w:ascii="Times New Roman" w:hAnsi="Times New Roman" w:cs="Times New Roman"/>
          <w:sz w:val="24"/>
          <w:szCs w:val="24"/>
        </w:rPr>
        <w:t xml:space="preserve"> livre e imaginativo.</w:t>
      </w:r>
    </w:p>
    <w:p w14:paraId="5DF77D8E" w14:textId="1AA04870" w:rsidR="00B90487" w:rsidRPr="00114EE5" w:rsidRDefault="00B90487"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Em Portugal se travou combate semelhante, muito contra o regime racionalista de Salazar, e nesse ponto os surrealistas foram dos mais aguerridos, fazendo da surrealidade um “ser poético português” que perdura </w:t>
      </w:r>
      <w:r w:rsidRPr="00114EE5">
        <w:rPr>
          <w:rFonts w:ascii="Times New Roman" w:hAnsi="Times New Roman" w:cs="Times New Roman"/>
          <w:sz w:val="24"/>
          <w:szCs w:val="24"/>
        </w:rPr>
        <w:lastRenderedPageBreak/>
        <w:t>até os dias de hoje, como veremos nos dois exemplos pinçados para análise nesse artigo.</w:t>
      </w:r>
      <w:r w:rsidR="00820D23">
        <w:rPr>
          <w:rFonts w:ascii="Times New Roman" w:hAnsi="Times New Roman" w:cs="Times New Roman"/>
          <w:sz w:val="24"/>
          <w:szCs w:val="24"/>
        </w:rPr>
        <w:t xml:space="preserve"> O poeta Mário Cesariny, </w:t>
      </w:r>
      <w:r w:rsidR="00820D23" w:rsidRPr="00820D23">
        <w:rPr>
          <w:rFonts w:ascii="Times New Roman" w:hAnsi="Times New Roman" w:cs="Times New Roman"/>
          <w:sz w:val="24"/>
          <w:szCs w:val="24"/>
        </w:rPr>
        <w:t>ponta de lança do surrealismo português e arauto maior da luta antirracionalista de todo o movimento surrealista daquele país</w:t>
      </w:r>
      <w:r w:rsidR="00820D23">
        <w:rPr>
          <w:rFonts w:ascii="Times New Roman" w:hAnsi="Times New Roman" w:cs="Times New Roman"/>
          <w:sz w:val="24"/>
          <w:szCs w:val="24"/>
        </w:rPr>
        <w:t>, já dizia</w:t>
      </w:r>
      <w:r w:rsidR="00C574A2">
        <w:rPr>
          <w:rFonts w:ascii="Times New Roman" w:hAnsi="Times New Roman" w:cs="Times New Roman"/>
          <w:sz w:val="24"/>
          <w:szCs w:val="24"/>
        </w:rPr>
        <w:t>,</w:t>
      </w:r>
      <w:r w:rsidR="00820D23">
        <w:rPr>
          <w:rFonts w:ascii="Times New Roman" w:hAnsi="Times New Roman" w:cs="Times New Roman"/>
          <w:sz w:val="24"/>
          <w:szCs w:val="24"/>
        </w:rPr>
        <w:t xml:space="preserve"> em sua </w:t>
      </w:r>
      <w:r w:rsidR="00820D23">
        <w:rPr>
          <w:rFonts w:ascii="Times New Roman" w:hAnsi="Times New Roman" w:cs="Times New Roman"/>
          <w:b/>
          <w:sz w:val="24"/>
          <w:szCs w:val="24"/>
        </w:rPr>
        <w:t xml:space="preserve">Intervenção surrealista, </w:t>
      </w:r>
      <w:r w:rsidR="00820D23">
        <w:rPr>
          <w:rFonts w:ascii="Times New Roman" w:hAnsi="Times New Roman" w:cs="Times New Roman"/>
          <w:sz w:val="24"/>
          <w:szCs w:val="24"/>
        </w:rPr>
        <w:t xml:space="preserve">que jamais se faria a história do </w:t>
      </w:r>
      <w:r w:rsidR="00997D97">
        <w:rPr>
          <w:rFonts w:ascii="Times New Roman" w:hAnsi="Times New Roman" w:cs="Times New Roman"/>
          <w:sz w:val="24"/>
          <w:szCs w:val="24"/>
        </w:rPr>
        <w:t>surrealismo português</w:t>
      </w:r>
      <w:r w:rsidR="00820D23">
        <w:rPr>
          <w:rFonts w:ascii="Times New Roman" w:hAnsi="Times New Roman" w:cs="Times New Roman"/>
          <w:sz w:val="24"/>
          <w:szCs w:val="24"/>
        </w:rPr>
        <w:t xml:space="preserve"> por </w:t>
      </w:r>
      <w:r w:rsidR="001B0291">
        <w:rPr>
          <w:rFonts w:ascii="Times New Roman" w:hAnsi="Times New Roman" w:cs="Times New Roman"/>
          <w:sz w:val="24"/>
          <w:szCs w:val="24"/>
        </w:rPr>
        <w:t xml:space="preserve">ela </w:t>
      </w:r>
      <w:r w:rsidR="00820D23">
        <w:rPr>
          <w:rFonts w:ascii="Times New Roman" w:hAnsi="Times New Roman" w:cs="Times New Roman"/>
          <w:sz w:val="24"/>
          <w:szCs w:val="24"/>
        </w:rPr>
        <w:t xml:space="preserve">estar entre dois impossíveis, o do início e o do fim.  </w:t>
      </w:r>
    </w:p>
    <w:p w14:paraId="7A98A41F" w14:textId="77777777" w:rsidR="00B90487" w:rsidRPr="00114EE5" w:rsidRDefault="00B90487"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A questão da batalha entre os surrealistas portugueses e o racionalismo utilitário foi bastante desenvolvida em dissertação de mestrado por mim defendida e aprovada, razão pela qual remeto àquele texto o cerne da discussão.</w:t>
      </w:r>
    </w:p>
    <w:p w14:paraId="4CDD3CE9" w14:textId="69995073" w:rsidR="00B90487" w:rsidRPr="00114EE5" w:rsidRDefault="00B90487"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Importante, poré</w:t>
      </w:r>
      <w:r w:rsidR="00820D23">
        <w:rPr>
          <w:rFonts w:ascii="Times New Roman" w:hAnsi="Times New Roman" w:cs="Times New Roman"/>
          <w:sz w:val="24"/>
          <w:szCs w:val="24"/>
        </w:rPr>
        <w:t xml:space="preserve">m, destacar o que diz Cesariny no seguinte trecho da já referida </w:t>
      </w:r>
      <w:r w:rsidR="00820D23" w:rsidRPr="00820D23">
        <w:rPr>
          <w:rFonts w:ascii="Times New Roman" w:hAnsi="Times New Roman" w:cs="Times New Roman"/>
          <w:b/>
          <w:sz w:val="24"/>
          <w:szCs w:val="24"/>
        </w:rPr>
        <w:t>Intervenção Surrealista</w:t>
      </w:r>
      <w:r w:rsidRPr="00114EE5">
        <w:rPr>
          <w:rFonts w:ascii="Times New Roman" w:hAnsi="Times New Roman" w:cs="Times New Roman"/>
          <w:sz w:val="24"/>
          <w:szCs w:val="24"/>
        </w:rPr>
        <w:t>:</w:t>
      </w:r>
    </w:p>
    <w:p w14:paraId="5E769607" w14:textId="1E4D0A72" w:rsidR="00293829" w:rsidRPr="00114EE5" w:rsidRDefault="00293829"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Mas também certo que só os poetas, só certos poetas, podem fazer saber que nenhuma das várias idades do conhecimento, infância, adolescência, virilidade, maturidade, morte, é mais, ou menos, que qualquer das outras. Pior: sem a noção de um cadáver esquisito procedendo por saltos na natureza humana vai ser muito difícil perceber a tal unidade-homem, e ainda toda a soma mais que parcela, além do amor das partes pelo todo. No tempo de Descartes, saber isto, e dizê-lo, equivalia logo a levar com a tranca. </w:t>
      </w:r>
      <w:commentRangeStart w:id="10"/>
      <w:commentRangeStart w:id="11"/>
      <w:r w:rsidRPr="00114EE5">
        <w:rPr>
          <w:rFonts w:ascii="Times New Roman" w:hAnsi="Times New Roman" w:cs="Times New Roman"/>
        </w:rPr>
        <w:t>Homenagem</w:t>
      </w:r>
      <w:r w:rsidR="00EF3ADB">
        <w:rPr>
          <w:rFonts w:ascii="Times New Roman" w:hAnsi="Times New Roman" w:cs="Times New Roman"/>
        </w:rPr>
        <w:t>.</w:t>
      </w:r>
      <w:r w:rsidRPr="00114EE5">
        <w:rPr>
          <w:rFonts w:ascii="Times New Roman" w:hAnsi="Times New Roman" w:cs="Times New Roman"/>
        </w:rPr>
        <w:t xml:space="preserve"> </w:t>
      </w:r>
      <w:commentRangeEnd w:id="10"/>
      <w:r w:rsidR="009C548C" w:rsidRPr="00114EE5">
        <w:rPr>
          <w:rStyle w:val="Refdecomentrio"/>
        </w:rPr>
        <w:commentReference w:id="10"/>
      </w:r>
      <w:commentRangeEnd w:id="11"/>
      <w:r w:rsidR="00EF3ADB">
        <w:rPr>
          <w:rStyle w:val="Refdecomentrio"/>
        </w:rPr>
        <w:commentReference w:id="11"/>
      </w:r>
      <w:r w:rsidRPr="00114EE5">
        <w:rPr>
          <w:rFonts w:ascii="Times New Roman" w:hAnsi="Times New Roman" w:cs="Times New Roman"/>
        </w:rPr>
        <w:t>(CESARINY, 1997, 276-277)</w:t>
      </w:r>
    </w:p>
    <w:p w14:paraId="06666D27" w14:textId="77777777" w:rsidR="00387D81" w:rsidRPr="00114EE5" w:rsidRDefault="00387D81" w:rsidP="00072BD4">
      <w:pPr>
        <w:spacing w:line="360" w:lineRule="auto"/>
        <w:ind w:left="567" w:right="567" w:firstLine="141"/>
        <w:jc w:val="both"/>
        <w:rPr>
          <w:rFonts w:ascii="Times New Roman" w:hAnsi="Times New Roman" w:cs="Times New Roman"/>
          <w:sz w:val="24"/>
          <w:szCs w:val="24"/>
        </w:rPr>
      </w:pPr>
      <w:r w:rsidRPr="00114EE5">
        <w:rPr>
          <w:rFonts w:ascii="Times New Roman" w:hAnsi="Times New Roman" w:cs="Times New Roman"/>
          <w:sz w:val="24"/>
          <w:szCs w:val="24"/>
        </w:rPr>
        <w:t xml:space="preserve">Encerro este capítulo fazendo eco às belíssimas palavras de </w:t>
      </w:r>
      <w:proofErr w:type="spellStart"/>
      <w:r w:rsidRPr="00114EE5">
        <w:rPr>
          <w:rFonts w:ascii="Times New Roman" w:hAnsi="Times New Roman" w:cs="Times New Roman"/>
          <w:sz w:val="24"/>
          <w:szCs w:val="24"/>
        </w:rPr>
        <w:t>Blanchot</w:t>
      </w:r>
      <w:proofErr w:type="spellEnd"/>
      <w:r w:rsidRPr="00114EE5">
        <w:rPr>
          <w:rFonts w:ascii="Times New Roman" w:hAnsi="Times New Roman" w:cs="Times New Roman"/>
          <w:sz w:val="24"/>
          <w:szCs w:val="24"/>
        </w:rPr>
        <w:t>: “O surrealismo desapareceu? É que ele não está aqui ou ali: está em toda parte. É um fantasma, uma brilhante obsessão. Por sua vez, metamorfose merecida, tornou-se surreal”. (BLANCHOT, 2011, 94)</w:t>
      </w:r>
    </w:p>
    <w:p w14:paraId="22762625" w14:textId="77777777" w:rsidR="00387D81" w:rsidRPr="00114EE5" w:rsidRDefault="00387D81" w:rsidP="00387D81">
      <w:pPr>
        <w:spacing w:line="360" w:lineRule="auto"/>
        <w:ind w:left="567" w:right="567"/>
        <w:jc w:val="both"/>
        <w:rPr>
          <w:rFonts w:ascii="Times New Roman" w:hAnsi="Times New Roman" w:cs="Times New Roman"/>
          <w:sz w:val="24"/>
          <w:szCs w:val="24"/>
        </w:rPr>
      </w:pPr>
    </w:p>
    <w:p w14:paraId="29A21D07" w14:textId="77777777" w:rsidR="00387D81" w:rsidRPr="00114EE5" w:rsidRDefault="0004011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III</w:t>
      </w:r>
      <w:r w:rsidR="00D2491A" w:rsidRPr="00114EE5">
        <w:rPr>
          <w:rFonts w:ascii="Times New Roman" w:hAnsi="Times New Roman" w:cs="Times New Roman"/>
          <w:sz w:val="24"/>
          <w:szCs w:val="24"/>
        </w:rPr>
        <w:t xml:space="preserve">. </w:t>
      </w:r>
      <w:r w:rsidR="00387D81" w:rsidRPr="00114EE5">
        <w:rPr>
          <w:rFonts w:ascii="Times New Roman" w:hAnsi="Times New Roman" w:cs="Times New Roman"/>
          <w:sz w:val="24"/>
          <w:szCs w:val="24"/>
        </w:rPr>
        <w:t>O LIVRO DE PATRÍCIA LINO</w:t>
      </w:r>
    </w:p>
    <w:p w14:paraId="4B40693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 confusão é necessária, pois, perante o pensamento colonial anestésico, o riso faz mais do que suscitar o caos. Dá a vê-lo”.</w:t>
      </w:r>
    </w:p>
    <w:p w14:paraId="01121EE2"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(Patrícia Lino)</w:t>
      </w:r>
    </w:p>
    <w:p w14:paraId="2F376FC9"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ab/>
        <w:t>Patrícia Lino é uma representante da novíssima poesia portuguesa, além de ser artista visual, videomaker e professora de Literaturas luso-brasileiras na UCLA, nos Estados Unidos. Talvez por já estar distante do território português há vários anos, Patrícia tenha podido estabelecer também uma distância confortável do ambiente colonialista que ainda se encontra em alguns cantos de Portugal, muito embora, segundo Boaventura de Souza Santos, Portugal não seja mais metrópole e sim periferia da Europa, tratada já como colônia dos países do Norte.</w:t>
      </w:r>
    </w:p>
    <w:p w14:paraId="7CC847E3" w14:textId="443B8C80"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Em seu </w:t>
      </w:r>
      <w:r w:rsidRPr="00114EE5">
        <w:rPr>
          <w:rFonts w:ascii="Times New Roman" w:hAnsi="Times New Roman" w:cs="Times New Roman"/>
          <w:b/>
          <w:bCs/>
          <w:sz w:val="24"/>
          <w:szCs w:val="24"/>
        </w:rPr>
        <w:t>Kit de sobrevivência do descobridor português no mundo anticolonial</w:t>
      </w:r>
      <w:r w:rsidRPr="00114EE5">
        <w:rPr>
          <w:rFonts w:ascii="Times New Roman" w:hAnsi="Times New Roman" w:cs="Times New Roman"/>
          <w:sz w:val="24"/>
          <w:szCs w:val="24"/>
        </w:rPr>
        <w:t>, ela faz uso de alguns elementos poéticos muito caros aos surrealistas, como a listagem, o humor cáustico e o chiste, sem falar no antirracionalismo. Em forma de paródia vai construindo imagens que colocam abaixo todo o mundo colonial português, nada escapando ao ridículo, ao escárnio de sua pena. Como uma espécie de mosaico, nos moldes dos antigos almanaques e cartelas de instrução, ela constrói um mundo colonial caquético para botar abaixo logo em seguida. Apesar de flertar com o poema piada, a poesia concreta e até mesmo o ensaio, trata-se de um livro de poesia de arquitetura engenhosa, abarcando, em seu todo, o que chamamos no início de surrealidade.</w:t>
      </w:r>
    </w:p>
    <w:p w14:paraId="2A7ABAF3"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Em artigo-guia para a leitura de seu “kit”, Patrícia dá algumas senhas importantes para o entendimento do livro, como aqui:</w:t>
      </w:r>
    </w:p>
    <w:p w14:paraId="4162D8AA" w14:textId="7605AC52" w:rsidR="00387D81" w:rsidRPr="00114EE5" w:rsidRDefault="00387D81" w:rsidP="00D2491A">
      <w:pPr>
        <w:spacing w:line="360" w:lineRule="auto"/>
        <w:ind w:left="2268" w:right="567"/>
        <w:jc w:val="both"/>
        <w:rPr>
          <w:rFonts w:ascii="Times New Roman" w:hAnsi="Times New Roman" w:cs="Times New Roman"/>
        </w:rPr>
      </w:pPr>
      <w:r w:rsidRPr="00114EE5">
        <w:rPr>
          <w:rFonts w:ascii="Times New Roman" w:hAnsi="Times New Roman" w:cs="Times New Roman"/>
        </w:rPr>
        <w:t xml:space="preserve">Subverter o génio não significa apenas subverter as formas e os meios. Significa, também, subverter as ideias e as configurações históricas, sociais, económicas e ideológicas que sustentam a figura do génio e que, por sua vez, num movimento inverso, são sustentadas pela mesma persona. Isto é: a austeridade das referências do cânone ocidental, a branquitude e o género masculino compõem tradicionalmente o perfil do génio criador e o perfil do génio criador valida e impõe, por extensão, tais características com que, ao ler e ao pensar, </w:t>
      </w:r>
      <w:proofErr w:type="gramStart"/>
      <w:r w:rsidRPr="00114EE5">
        <w:rPr>
          <w:rFonts w:ascii="Times New Roman" w:hAnsi="Times New Roman" w:cs="Times New Roman"/>
        </w:rPr>
        <w:t>a(</w:t>
      </w:r>
      <w:proofErr w:type="gramEnd"/>
      <w:r w:rsidRPr="00114EE5">
        <w:rPr>
          <w:rFonts w:ascii="Times New Roman" w:hAnsi="Times New Roman" w:cs="Times New Roman"/>
        </w:rPr>
        <w:t>o) leitor(a)</w:t>
      </w:r>
      <w:r w:rsidR="007600A8" w:rsidRPr="00114EE5">
        <w:rPr>
          <w:rFonts w:ascii="Times New Roman" w:hAnsi="Times New Roman" w:cs="Times New Roman"/>
        </w:rPr>
        <w:t xml:space="preserve"> </w:t>
      </w:r>
      <w:r w:rsidRPr="00114EE5">
        <w:rPr>
          <w:rFonts w:ascii="Times New Roman" w:hAnsi="Times New Roman" w:cs="Times New Roman"/>
        </w:rPr>
        <w:t>tem forçosamente de identificar-se. (LINO, 2021, 228)</w:t>
      </w:r>
    </w:p>
    <w:p w14:paraId="081ECA2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ab/>
        <w:t xml:space="preserve">Importante notar a importância que a autora dá à questão do presente, embutido nas questões de </w:t>
      </w:r>
      <w:proofErr w:type="spellStart"/>
      <w:r w:rsidRPr="00114EE5">
        <w:rPr>
          <w:rFonts w:ascii="Times New Roman" w:hAnsi="Times New Roman" w:cs="Times New Roman"/>
          <w:sz w:val="24"/>
          <w:szCs w:val="24"/>
        </w:rPr>
        <w:t>colonialidade</w:t>
      </w:r>
      <w:proofErr w:type="spellEnd"/>
      <w:r w:rsidRPr="00114EE5">
        <w:rPr>
          <w:rFonts w:ascii="Times New Roman" w:hAnsi="Times New Roman" w:cs="Times New Roman"/>
          <w:sz w:val="24"/>
          <w:szCs w:val="24"/>
        </w:rPr>
        <w:t xml:space="preserve"> e </w:t>
      </w:r>
      <w:proofErr w:type="spellStart"/>
      <w:r w:rsidRPr="00114EE5">
        <w:rPr>
          <w:rFonts w:ascii="Times New Roman" w:hAnsi="Times New Roman" w:cs="Times New Roman"/>
          <w:sz w:val="24"/>
          <w:szCs w:val="24"/>
        </w:rPr>
        <w:t>decolonialidade</w:t>
      </w:r>
      <w:proofErr w:type="spellEnd"/>
      <w:r w:rsidRPr="00114EE5">
        <w:rPr>
          <w:rFonts w:ascii="Times New Roman" w:hAnsi="Times New Roman" w:cs="Times New Roman"/>
          <w:sz w:val="24"/>
          <w:szCs w:val="24"/>
        </w:rPr>
        <w:t>, deixando claro que não se trata de algo do passado, algo mofado e que ficou para historiadores e cientistas sociais, mas sim de algo ainda profundamente enraizado na sociedade europeia e, mais especificamente, na portuguesa.</w:t>
      </w:r>
    </w:p>
    <w:p w14:paraId="203EE0B7"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Também no que se refere ao humor, “gargalhada cáustica” no seu dizer, é bom transcrever o que ela diz a respeito da função do humor no livro, que seria a exposição, “de modo corrosivo e crítico, as contradições, absurdos e antipatias do discurso colonial português”. (LINO, </w:t>
      </w:r>
      <w:commentRangeStart w:id="12"/>
      <w:commentRangeStart w:id="13"/>
      <w:r w:rsidRPr="00114EE5">
        <w:rPr>
          <w:rFonts w:ascii="Times New Roman" w:hAnsi="Times New Roman" w:cs="Times New Roman"/>
          <w:sz w:val="24"/>
          <w:szCs w:val="24"/>
        </w:rPr>
        <w:t>2021</w:t>
      </w:r>
      <w:commentRangeEnd w:id="12"/>
      <w:r w:rsidR="00577C13" w:rsidRPr="00114EE5">
        <w:rPr>
          <w:rStyle w:val="Refdecomentrio"/>
        </w:rPr>
        <w:commentReference w:id="12"/>
      </w:r>
      <w:commentRangeEnd w:id="13"/>
      <w:r w:rsidR="00C645D0">
        <w:rPr>
          <w:rStyle w:val="Refdecomentrio"/>
        </w:rPr>
        <w:commentReference w:id="13"/>
      </w:r>
      <w:r w:rsidRPr="00114EE5">
        <w:rPr>
          <w:rFonts w:ascii="Times New Roman" w:hAnsi="Times New Roman" w:cs="Times New Roman"/>
          <w:sz w:val="24"/>
          <w:szCs w:val="24"/>
        </w:rPr>
        <w:t>, 230). Com o intuito de melhor ilustrar a força das imagens poéticas trazidas pela autora, transcrevemos a seguir dois objetos constantes do livro, que dão conta de toda a crítica e causti</w:t>
      </w:r>
      <w:r w:rsidR="00072BD4" w:rsidRPr="00114EE5">
        <w:rPr>
          <w:rFonts w:ascii="Times New Roman" w:hAnsi="Times New Roman" w:cs="Times New Roman"/>
          <w:sz w:val="24"/>
          <w:szCs w:val="24"/>
        </w:rPr>
        <w:t>cidade de seus poemas-conceito:</w:t>
      </w:r>
    </w:p>
    <w:p w14:paraId="4A47C9BC" w14:textId="543FFC92" w:rsidR="00387D81" w:rsidRPr="00114EE5" w:rsidRDefault="00387D81" w:rsidP="00873B83">
      <w:pPr>
        <w:spacing w:line="360" w:lineRule="auto"/>
        <w:ind w:left="2268" w:right="567"/>
        <w:jc w:val="both"/>
        <w:rPr>
          <w:rFonts w:ascii="Times New Roman" w:hAnsi="Times New Roman" w:cs="Times New Roman"/>
        </w:rPr>
      </w:pPr>
      <w:r w:rsidRPr="00114EE5">
        <w:rPr>
          <w:rFonts w:ascii="Times New Roman" w:hAnsi="Times New Roman" w:cs="Times New Roman"/>
        </w:rPr>
        <w:t>BANQUINHO</w:t>
      </w:r>
      <w:r w:rsidR="00873B83" w:rsidRPr="00114EE5">
        <w:rPr>
          <w:rFonts w:ascii="Times New Roman" w:hAnsi="Times New Roman" w:cs="Times New Roman"/>
        </w:rPr>
        <w:t xml:space="preserve"> </w:t>
      </w:r>
      <w:r w:rsidRPr="00114EE5">
        <w:rPr>
          <w:rFonts w:ascii="Times New Roman" w:hAnsi="Times New Roman" w:cs="Times New Roman"/>
        </w:rPr>
        <w:t>RACIAL</w:t>
      </w:r>
    </w:p>
    <w:p w14:paraId="3F131999"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O que é o BANQUINHO RACIAL</w:t>
      </w:r>
    </w:p>
    <w:p w14:paraId="5AC9D66D"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O BANQUINHO RACIAL é uma peça de mobiliário colonial e a base de um</w:t>
      </w:r>
      <w:r w:rsidR="00A128D2" w:rsidRPr="00114EE5">
        <w:rPr>
          <w:rFonts w:ascii="Times New Roman" w:hAnsi="Times New Roman" w:cs="Times New Roman"/>
        </w:rPr>
        <w:t xml:space="preserve"> </w:t>
      </w:r>
      <w:r w:rsidRPr="00114EE5">
        <w:rPr>
          <w:rFonts w:ascii="Times New Roman" w:hAnsi="Times New Roman" w:cs="Times New Roman"/>
        </w:rPr>
        <w:t>exercício fundamentalmente psicológico.</w:t>
      </w:r>
    </w:p>
    <w:p w14:paraId="0C33F741"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O BANQUINHO RACIAL deve ser usado na eventualidade de cruzar-se com</w:t>
      </w:r>
      <w:r w:rsidR="00A128D2" w:rsidRPr="00114EE5">
        <w:rPr>
          <w:rFonts w:ascii="Times New Roman" w:hAnsi="Times New Roman" w:cs="Times New Roman"/>
        </w:rPr>
        <w:t xml:space="preserve"> </w:t>
      </w:r>
      <w:r w:rsidRPr="00114EE5">
        <w:rPr>
          <w:rFonts w:ascii="Times New Roman" w:hAnsi="Times New Roman" w:cs="Times New Roman"/>
        </w:rPr>
        <w:t>um ou mais membros das comunidades das ex-colónias portuguesas.</w:t>
      </w:r>
    </w:p>
    <w:p w14:paraId="40A1426B"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Como usar o BANQUINHO RACIAL</w:t>
      </w:r>
    </w:p>
    <w:p w14:paraId="057DD97E" w14:textId="471D699B"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1. Ao cruzar-se com um ou mais membros das comunidades das ex</w:t>
      </w:r>
      <w:r w:rsidR="00C645D0">
        <w:rPr>
          <w:rFonts w:ascii="Times New Roman" w:hAnsi="Times New Roman" w:cs="Times New Roman"/>
        </w:rPr>
        <w:t>-c</w:t>
      </w:r>
      <w:r w:rsidRPr="00114EE5">
        <w:rPr>
          <w:rFonts w:ascii="Times New Roman" w:hAnsi="Times New Roman" w:cs="Times New Roman"/>
        </w:rPr>
        <w:t>olónias portuguesas, posicione o banquinho e suba para cima dele.</w:t>
      </w:r>
    </w:p>
    <w:p w14:paraId="480D695A" w14:textId="77777777" w:rsidR="00387D81" w:rsidRPr="00114EE5" w:rsidRDefault="00387D81" w:rsidP="00E417E0">
      <w:pPr>
        <w:spacing w:line="360" w:lineRule="auto"/>
        <w:ind w:left="2268" w:right="567" w:firstLine="564"/>
        <w:jc w:val="both"/>
        <w:rPr>
          <w:rFonts w:ascii="Times New Roman" w:hAnsi="Times New Roman" w:cs="Times New Roman"/>
        </w:rPr>
      </w:pPr>
      <w:r w:rsidRPr="00114EE5">
        <w:rPr>
          <w:rFonts w:ascii="Times New Roman" w:hAnsi="Times New Roman" w:cs="Times New Roman"/>
        </w:rPr>
        <w:t>2. Desça do banquinho assim que o contacto com um ou mais membros</w:t>
      </w:r>
      <w:r w:rsidR="00A128D2" w:rsidRPr="00114EE5">
        <w:rPr>
          <w:rFonts w:ascii="Times New Roman" w:hAnsi="Times New Roman" w:cs="Times New Roman"/>
        </w:rPr>
        <w:t xml:space="preserve"> </w:t>
      </w:r>
      <w:r w:rsidRPr="00114EE5">
        <w:rPr>
          <w:rFonts w:ascii="Times New Roman" w:hAnsi="Times New Roman" w:cs="Times New Roman"/>
        </w:rPr>
        <w:t>das comunidades das ex-colónias portuguesas terminar.</w:t>
      </w:r>
    </w:p>
    <w:p w14:paraId="458F6C79"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Não se recomenda o uso do BANQUINHO RACIAL em situações de</w:t>
      </w:r>
      <w:r w:rsidR="00A128D2" w:rsidRPr="00114EE5">
        <w:rPr>
          <w:rFonts w:ascii="Times New Roman" w:hAnsi="Times New Roman" w:cs="Times New Roman"/>
        </w:rPr>
        <w:t xml:space="preserve"> </w:t>
      </w:r>
      <w:r w:rsidRPr="00114EE5">
        <w:rPr>
          <w:rFonts w:ascii="Times New Roman" w:hAnsi="Times New Roman" w:cs="Times New Roman"/>
        </w:rPr>
        <w:t>contacto com um ou mais membros dos países do Norte.</w:t>
      </w:r>
    </w:p>
    <w:p w14:paraId="2A414270"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Para todas as idades. (LINO, 2020, 36-39)</w:t>
      </w:r>
    </w:p>
    <w:p w14:paraId="249E8C6B" w14:textId="77777777" w:rsidR="00072BD4" w:rsidRPr="00114EE5" w:rsidRDefault="00072BD4" w:rsidP="00A128D2">
      <w:pPr>
        <w:spacing w:line="360" w:lineRule="auto"/>
        <w:ind w:left="2268" w:right="567"/>
        <w:jc w:val="both"/>
        <w:rPr>
          <w:rFonts w:ascii="Times New Roman" w:hAnsi="Times New Roman" w:cs="Times New Roman"/>
        </w:rPr>
      </w:pPr>
    </w:p>
    <w:p w14:paraId="717DB484"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COLÓNIA</w:t>
      </w:r>
    </w:p>
    <w:p w14:paraId="7E832F60"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O que é a COLÓNIA</w:t>
      </w:r>
    </w:p>
    <w:p w14:paraId="09BD66CC"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A COLÓNIA é a versão colonial portuguesa do Monopólio. Capaz de</w:t>
      </w:r>
      <w:r w:rsidR="00A128D2" w:rsidRPr="00114EE5">
        <w:rPr>
          <w:rFonts w:ascii="Times New Roman" w:hAnsi="Times New Roman" w:cs="Times New Roman"/>
        </w:rPr>
        <w:t xml:space="preserve"> </w:t>
      </w:r>
      <w:r w:rsidRPr="00114EE5">
        <w:rPr>
          <w:rFonts w:ascii="Times New Roman" w:hAnsi="Times New Roman" w:cs="Times New Roman"/>
        </w:rPr>
        <w:t>destruir as melhores amizades e ser efetivamente a origem de brigas</w:t>
      </w:r>
      <w:r w:rsidR="00A128D2" w:rsidRPr="00114EE5">
        <w:rPr>
          <w:rFonts w:ascii="Times New Roman" w:hAnsi="Times New Roman" w:cs="Times New Roman"/>
        </w:rPr>
        <w:t xml:space="preserve"> </w:t>
      </w:r>
      <w:r w:rsidRPr="00114EE5">
        <w:rPr>
          <w:rFonts w:ascii="Times New Roman" w:hAnsi="Times New Roman" w:cs="Times New Roman"/>
        </w:rPr>
        <w:t>acesas entre os participantes, a COLÓNIA continua a ser jogada por</w:t>
      </w:r>
      <w:r w:rsidR="00A128D2" w:rsidRPr="00114EE5">
        <w:rPr>
          <w:rFonts w:ascii="Times New Roman" w:hAnsi="Times New Roman" w:cs="Times New Roman"/>
        </w:rPr>
        <w:t xml:space="preserve"> </w:t>
      </w:r>
      <w:r w:rsidRPr="00114EE5">
        <w:rPr>
          <w:rFonts w:ascii="Times New Roman" w:hAnsi="Times New Roman" w:cs="Times New Roman"/>
        </w:rPr>
        <w:t>milhões de pessoas em Portugal e outros lugares.</w:t>
      </w:r>
    </w:p>
    <w:p w14:paraId="421D4965"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O objetivo do jogo consiste em reconstruir o império geográfico, religioso</w:t>
      </w:r>
      <w:r w:rsidR="00A128D2" w:rsidRPr="00114EE5">
        <w:rPr>
          <w:rFonts w:ascii="Times New Roman" w:hAnsi="Times New Roman" w:cs="Times New Roman"/>
        </w:rPr>
        <w:t xml:space="preserve"> </w:t>
      </w:r>
      <w:r w:rsidRPr="00114EE5">
        <w:rPr>
          <w:rFonts w:ascii="Times New Roman" w:hAnsi="Times New Roman" w:cs="Times New Roman"/>
        </w:rPr>
        <w:t>e espiritual português e evitar a perda dos territórios. Ao contrário</w:t>
      </w:r>
      <w:r w:rsidR="00A128D2" w:rsidRPr="00114EE5">
        <w:rPr>
          <w:rFonts w:ascii="Times New Roman" w:hAnsi="Times New Roman" w:cs="Times New Roman"/>
        </w:rPr>
        <w:t xml:space="preserve"> </w:t>
      </w:r>
      <w:r w:rsidRPr="00114EE5">
        <w:rPr>
          <w:rFonts w:ascii="Times New Roman" w:hAnsi="Times New Roman" w:cs="Times New Roman"/>
        </w:rPr>
        <w:t>do Monopólio, não há perdedores.</w:t>
      </w:r>
    </w:p>
    <w:p w14:paraId="789584C0"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A COLÓNIA é um jogo de vencedores.</w:t>
      </w:r>
    </w:p>
    <w:p w14:paraId="1B12AA85"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A duração do jogo depende inteiramente do grau da dedicação dos</w:t>
      </w:r>
      <w:r w:rsidR="00A128D2" w:rsidRPr="00114EE5">
        <w:rPr>
          <w:rFonts w:ascii="Times New Roman" w:hAnsi="Times New Roman" w:cs="Times New Roman"/>
        </w:rPr>
        <w:t xml:space="preserve"> </w:t>
      </w:r>
      <w:r w:rsidRPr="00114EE5">
        <w:rPr>
          <w:rFonts w:ascii="Times New Roman" w:hAnsi="Times New Roman" w:cs="Times New Roman"/>
        </w:rPr>
        <w:t>participantes.</w:t>
      </w:r>
    </w:p>
    <w:p w14:paraId="36247208"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Como jogar a COLÓNIA</w:t>
      </w:r>
    </w:p>
    <w:p w14:paraId="2F375BD9"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1. Estabeleça a ordem das jogadas dos participantes a partir do sentido</w:t>
      </w:r>
      <w:r w:rsidR="00A128D2" w:rsidRPr="00114EE5">
        <w:rPr>
          <w:rFonts w:ascii="Times New Roman" w:hAnsi="Times New Roman" w:cs="Times New Roman"/>
        </w:rPr>
        <w:t xml:space="preserve"> </w:t>
      </w:r>
      <w:r w:rsidRPr="00114EE5">
        <w:rPr>
          <w:rFonts w:ascii="Times New Roman" w:hAnsi="Times New Roman" w:cs="Times New Roman"/>
        </w:rPr>
        <w:t>dos ponteiros do relógio.</w:t>
      </w:r>
    </w:p>
    <w:p w14:paraId="79CB5D7C"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2. Ao contrário do Monopólio, a COLÓNIA não inclui dados. Cada participante</w:t>
      </w:r>
      <w:r w:rsidR="00A128D2" w:rsidRPr="00114EE5">
        <w:rPr>
          <w:rFonts w:ascii="Times New Roman" w:hAnsi="Times New Roman" w:cs="Times New Roman"/>
        </w:rPr>
        <w:t xml:space="preserve"> </w:t>
      </w:r>
      <w:r w:rsidRPr="00114EE5">
        <w:rPr>
          <w:rFonts w:ascii="Times New Roman" w:hAnsi="Times New Roman" w:cs="Times New Roman"/>
        </w:rPr>
        <w:t>decide quantos territórios pretende avançar.</w:t>
      </w:r>
    </w:p>
    <w:p w14:paraId="09CE4D18"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3. Depois de avançar X territórios e parar num território à sua escolha,</w:t>
      </w:r>
      <w:r w:rsidR="00A128D2" w:rsidRPr="00114EE5">
        <w:rPr>
          <w:rFonts w:ascii="Times New Roman" w:hAnsi="Times New Roman" w:cs="Times New Roman"/>
        </w:rPr>
        <w:t xml:space="preserve"> </w:t>
      </w:r>
      <w:r w:rsidRPr="00114EE5">
        <w:rPr>
          <w:rFonts w:ascii="Times New Roman" w:hAnsi="Times New Roman" w:cs="Times New Roman"/>
        </w:rPr>
        <w:t>o jogador deve gritar bem alto:</w:t>
      </w:r>
    </w:p>
    <w:p w14:paraId="4A704CB0"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É MEU!</w:t>
      </w:r>
    </w:p>
    <w:p w14:paraId="513AD3E7"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4. O jogo termina quando todos os territórios estiverem sob o domínio</w:t>
      </w:r>
      <w:r w:rsidR="00A128D2" w:rsidRPr="00114EE5">
        <w:rPr>
          <w:rFonts w:ascii="Times New Roman" w:hAnsi="Times New Roman" w:cs="Times New Roman"/>
        </w:rPr>
        <w:t xml:space="preserve"> </w:t>
      </w:r>
      <w:r w:rsidRPr="00114EE5">
        <w:rPr>
          <w:rFonts w:ascii="Times New Roman" w:hAnsi="Times New Roman" w:cs="Times New Roman"/>
        </w:rPr>
        <w:t>dos participantes.</w:t>
      </w:r>
    </w:p>
    <w:p w14:paraId="58E02832"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Para todas as idades a partir dos 5 anos. (LINO, 2020, 94-97)</w:t>
      </w:r>
    </w:p>
    <w:p w14:paraId="2A72F9DB" w14:textId="1C040014"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No primeiro exemplo, a autora ironiza o “complexo de superioridade” do português em relação aos naturais das ex-colônias, mesmo que tenha que se forçar a isso subindo no banquinho para se mostrar superior, ao mesmo tempo que escarnece do “complexo de inferioridade” desse mesmo português em </w:t>
      </w:r>
      <w:r w:rsidRPr="00114EE5">
        <w:rPr>
          <w:rFonts w:ascii="Times New Roman" w:hAnsi="Times New Roman" w:cs="Times New Roman"/>
          <w:sz w:val="24"/>
          <w:szCs w:val="24"/>
        </w:rPr>
        <w:lastRenderedPageBreak/>
        <w:t>relação aos europeus do Norte, numa verdadeira relação de saber quem manda.</w:t>
      </w:r>
      <w:r w:rsidR="00370086">
        <w:rPr>
          <w:rFonts w:ascii="Times New Roman" w:hAnsi="Times New Roman" w:cs="Times New Roman"/>
          <w:sz w:val="24"/>
          <w:szCs w:val="24"/>
        </w:rPr>
        <w:t xml:space="preserve"> Note-se o uso do humor cáustico nessa dicotomia, valendo-se da surrealidade do absurdo da situação, situando o texto na exata zona </w:t>
      </w:r>
      <w:r w:rsidR="005B4006">
        <w:rPr>
          <w:rFonts w:ascii="Times New Roman" w:hAnsi="Times New Roman" w:cs="Times New Roman"/>
          <w:sz w:val="24"/>
          <w:szCs w:val="24"/>
        </w:rPr>
        <w:t>em que a engenhosidade se transforma em delírio, o que valia numa linha antes (superioridade), na seguinte deixa de valer para ser o seu oposto (inferioridade). Trabalho para o inconsciente também, que deve lidar com esses sinais trocados, decifrando o signo.</w:t>
      </w:r>
    </w:p>
    <w:p w14:paraId="1A4127DA" w14:textId="5F8C75E1" w:rsidR="00B73784"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O segundo exemplo é mais explícito no seu giro decolonial, demonstrando pela via do sarcasmo e da surrealidade do jogo em si, a barbárie que foi a colonização, com os povos de Europa se jogando sobre os territórios depois transformados em colônias.</w:t>
      </w:r>
      <w:r w:rsidR="005B4006">
        <w:rPr>
          <w:rFonts w:ascii="Times New Roman" w:hAnsi="Times New Roman" w:cs="Times New Roman"/>
          <w:sz w:val="24"/>
          <w:szCs w:val="24"/>
        </w:rPr>
        <w:t xml:space="preserve"> O discurso aqui é mais direto, a risada vem de dentro da ferida, em evidente nota de humor negro, bem como </w:t>
      </w:r>
      <w:r w:rsidR="005B4006" w:rsidRPr="005B4006">
        <w:rPr>
          <w:rFonts w:ascii="Times New Roman" w:hAnsi="Times New Roman" w:cs="Times New Roman"/>
          <w:sz w:val="24"/>
          <w:szCs w:val="24"/>
        </w:rPr>
        <w:t>aponta Natália Correia, ao debruçar-se sobre o surrealismo na poesia portuguesa</w:t>
      </w:r>
      <w:r w:rsidR="005B4006">
        <w:rPr>
          <w:rFonts w:ascii="Times New Roman" w:hAnsi="Times New Roman" w:cs="Times New Roman"/>
          <w:sz w:val="24"/>
          <w:szCs w:val="24"/>
        </w:rPr>
        <w:t>:</w:t>
      </w:r>
      <w:r w:rsidR="00B73784">
        <w:rPr>
          <w:rFonts w:ascii="Times New Roman" w:hAnsi="Times New Roman" w:cs="Times New Roman"/>
          <w:sz w:val="24"/>
          <w:szCs w:val="24"/>
        </w:rPr>
        <w:t xml:space="preserve"> </w:t>
      </w:r>
    </w:p>
    <w:p w14:paraId="17E80B6C" w14:textId="1F09A9E4" w:rsidR="00387D81" w:rsidRPr="00B73784" w:rsidRDefault="00B73784" w:rsidP="00B73784">
      <w:pPr>
        <w:spacing w:line="360" w:lineRule="auto"/>
        <w:ind w:left="2268" w:right="567"/>
        <w:jc w:val="both"/>
        <w:rPr>
          <w:rFonts w:ascii="Times New Roman" w:hAnsi="Times New Roman" w:cs="Times New Roman"/>
        </w:rPr>
      </w:pPr>
      <w:r w:rsidRPr="00B73784">
        <w:rPr>
          <w:rFonts w:ascii="Times New Roman" w:hAnsi="Times New Roman" w:cs="Times New Roman"/>
        </w:rPr>
        <w:t>Com o humor negro, o surrealismo coloca uma bomba no mecanismo repressivo do tempo, demonstrando que pela alta magia da vontade o homem é capaz de transformar o não-prazer em prazer. (CORREIA, 1973, 112)</w:t>
      </w:r>
    </w:p>
    <w:p w14:paraId="2A932ADB" w14:textId="251DAAC2" w:rsidR="00B73784" w:rsidRDefault="00B73784" w:rsidP="00387D81">
      <w:pPr>
        <w:spacing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ab/>
        <w:t xml:space="preserve">No poema “colônia” podemos sentir ecos da crítica ao colonialismo e sua barbárie, ao mesmo tempo em que achamos graça da construção poética, ecos firmes do que foi apontado por </w:t>
      </w:r>
      <w:proofErr w:type="spellStart"/>
      <w:r>
        <w:rPr>
          <w:rFonts w:ascii="Times New Roman" w:hAnsi="Times New Roman" w:cs="Times New Roman"/>
          <w:sz w:val="24"/>
          <w:szCs w:val="24"/>
        </w:rPr>
        <w:t>Aimé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Césaire</w:t>
      </w:r>
      <w:proofErr w:type="spellEnd"/>
      <w:r>
        <w:rPr>
          <w:rFonts w:ascii="Times New Roman" w:hAnsi="Times New Roman" w:cs="Times New Roman"/>
          <w:sz w:val="24"/>
          <w:szCs w:val="24"/>
        </w:rPr>
        <w:t xml:space="preserve"> em seus discursos contra o</w:t>
      </w:r>
      <w:r w:rsidR="00947477">
        <w:rPr>
          <w:rFonts w:ascii="Times New Roman" w:hAnsi="Times New Roman" w:cs="Times New Roman"/>
          <w:sz w:val="24"/>
          <w:szCs w:val="24"/>
        </w:rPr>
        <w:t xml:space="preserve"> colonialismo, que serão analisados com mais vagar na nota final desse artigo. Não causa espanto que esse poema tenha sido dos que mais causou revolta nos círculos conservadores portugueses</w:t>
      </w:r>
      <w:r w:rsidR="008F2E7D">
        <w:rPr>
          <w:rFonts w:ascii="Times New Roman" w:hAnsi="Times New Roman" w:cs="Times New Roman"/>
          <w:sz w:val="24"/>
          <w:szCs w:val="24"/>
        </w:rPr>
        <w:t>,</w:t>
      </w:r>
      <w:r w:rsidR="00947477">
        <w:rPr>
          <w:rFonts w:ascii="Times New Roman" w:hAnsi="Times New Roman" w:cs="Times New Roman"/>
          <w:sz w:val="24"/>
          <w:szCs w:val="24"/>
        </w:rPr>
        <w:t xml:space="preserve"> quando da sua publicação.</w:t>
      </w:r>
    </w:p>
    <w:p w14:paraId="3C0ADEF0"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De todo modo, nos dois exemplos acima e nos demais 38 objetos constantes do “kit”, ela sai-se com uma profusão de paródias e jogos com toda a tradição portuguesa, muito aos moldes dos </w:t>
      </w:r>
      <w:proofErr w:type="spellStart"/>
      <w:r w:rsidRPr="00114EE5">
        <w:rPr>
          <w:rFonts w:ascii="Times New Roman" w:hAnsi="Times New Roman" w:cs="Times New Roman"/>
          <w:sz w:val="24"/>
          <w:szCs w:val="24"/>
        </w:rPr>
        <w:t>inutensílios</w:t>
      </w:r>
      <w:proofErr w:type="spellEnd"/>
      <w:r w:rsidRPr="00114EE5">
        <w:rPr>
          <w:rFonts w:ascii="Times New Roman" w:hAnsi="Times New Roman" w:cs="Times New Roman"/>
          <w:sz w:val="24"/>
          <w:szCs w:val="24"/>
        </w:rPr>
        <w:t xml:space="preserve"> de Paulo Leminski, sem respeitar ou temer abordar qualquer assunto ou grande nome da cultura hegemônica portuguesa, seja Vasco de Gama, seja Teixeira de </w:t>
      </w:r>
      <w:proofErr w:type="spellStart"/>
      <w:r w:rsidRPr="00114EE5">
        <w:rPr>
          <w:rFonts w:ascii="Times New Roman" w:hAnsi="Times New Roman" w:cs="Times New Roman"/>
          <w:sz w:val="24"/>
          <w:szCs w:val="24"/>
        </w:rPr>
        <w:t>Pascoaes</w:t>
      </w:r>
      <w:proofErr w:type="spellEnd"/>
      <w:r w:rsidRPr="00114EE5">
        <w:rPr>
          <w:rFonts w:ascii="Times New Roman" w:hAnsi="Times New Roman" w:cs="Times New Roman"/>
          <w:sz w:val="24"/>
          <w:szCs w:val="24"/>
        </w:rPr>
        <w:t>.</w:t>
      </w:r>
    </w:p>
    <w:p w14:paraId="08177994" w14:textId="15B452BD"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Por fim, </w:t>
      </w:r>
      <w:r w:rsidR="00C645D0">
        <w:rPr>
          <w:rFonts w:ascii="Times New Roman" w:hAnsi="Times New Roman" w:cs="Times New Roman"/>
          <w:sz w:val="24"/>
          <w:szCs w:val="24"/>
        </w:rPr>
        <w:t>vale</w:t>
      </w:r>
      <w:commentRangeStart w:id="14"/>
      <w:r w:rsidRPr="00114EE5">
        <w:rPr>
          <w:rFonts w:ascii="Times New Roman" w:hAnsi="Times New Roman" w:cs="Times New Roman"/>
          <w:sz w:val="24"/>
          <w:szCs w:val="24"/>
        </w:rPr>
        <w:t xml:space="preserve"> </w:t>
      </w:r>
      <w:commentRangeEnd w:id="14"/>
      <w:r w:rsidR="00835352" w:rsidRPr="00114EE5">
        <w:rPr>
          <w:rStyle w:val="Refdecomentrio"/>
        </w:rPr>
        <w:commentReference w:id="14"/>
      </w:r>
      <w:r w:rsidRPr="00114EE5">
        <w:rPr>
          <w:rFonts w:ascii="Times New Roman" w:hAnsi="Times New Roman" w:cs="Times New Roman"/>
          <w:sz w:val="24"/>
          <w:szCs w:val="24"/>
        </w:rPr>
        <w:t xml:space="preserve">acrescentar que Patrícia é politicamente atuante nos debates pós-coloniais havidos em Portugal nos últimos tempos, sendo exemplar a sua participação, quando houve quem cogitasse construir um edifício para abrigar </w:t>
      </w:r>
      <w:r w:rsidRPr="00114EE5">
        <w:rPr>
          <w:rFonts w:ascii="Times New Roman" w:hAnsi="Times New Roman" w:cs="Times New Roman"/>
          <w:sz w:val="24"/>
          <w:szCs w:val="24"/>
        </w:rPr>
        <w:lastRenderedPageBreak/>
        <w:t xml:space="preserve">um possível futuro “Museu dos Descobrimentos” em Lisboa, desenhando e a dando a publicar em jornais lisboetas um “croqui” do futuro edifício, todo feito com blocos sobrepostos em forma de caixões entrelaçados. </w:t>
      </w:r>
    </w:p>
    <w:p w14:paraId="079FD4D2"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Em resumo, Patrícia Lino coloca o seu posicionamento claro em relação ao passado e ao presente colonial português. E fere! </w:t>
      </w:r>
    </w:p>
    <w:p w14:paraId="19B43CA8" w14:textId="77777777" w:rsidR="00387D81" w:rsidRPr="00114EE5" w:rsidRDefault="00387D81" w:rsidP="00387D81">
      <w:pPr>
        <w:spacing w:line="360" w:lineRule="auto"/>
        <w:ind w:left="567" w:right="567"/>
        <w:jc w:val="both"/>
        <w:rPr>
          <w:rFonts w:ascii="Times New Roman" w:hAnsi="Times New Roman" w:cs="Times New Roman"/>
          <w:sz w:val="24"/>
          <w:szCs w:val="24"/>
        </w:rPr>
      </w:pPr>
    </w:p>
    <w:p w14:paraId="3287ADA2" w14:textId="77777777" w:rsidR="00387D81" w:rsidRPr="00114EE5" w:rsidRDefault="0004011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I</w:t>
      </w:r>
      <w:r w:rsidR="00A128D2" w:rsidRPr="00114EE5">
        <w:rPr>
          <w:rFonts w:ascii="Times New Roman" w:hAnsi="Times New Roman" w:cs="Times New Roman"/>
          <w:sz w:val="24"/>
          <w:szCs w:val="24"/>
        </w:rPr>
        <w:t xml:space="preserve">V. </w:t>
      </w:r>
      <w:r w:rsidR="00387D81" w:rsidRPr="00114EE5">
        <w:rPr>
          <w:rFonts w:ascii="Times New Roman" w:hAnsi="Times New Roman" w:cs="Times New Roman"/>
          <w:sz w:val="24"/>
          <w:szCs w:val="24"/>
        </w:rPr>
        <w:t>O FILME DE MANOEL DE OLIVEIRA</w:t>
      </w:r>
    </w:p>
    <w:p w14:paraId="1A1CE6F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“O diabo é bonito... É bonito e porta-se bem”. </w:t>
      </w:r>
    </w:p>
    <w:p w14:paraId="61D52D4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(Manoel de Oliveira)</w:t>
      </w:r>
    </w:p>
    <w:p w14:paraId="4A37DD2E" w14:textId="79D458C0"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Em seu filme </w:t>
      </w:r>
      <w:r w:rsidRPr="00114EE5">
        <w:rPr>
          <w:rFonts w:ascii="Times New Roman" w:hAnsi="Times New Roman" w:cs="Times New Roman"/>
          <w:b/>
          <w:bCs/>
          <w:sz w:val="24"/>
          <w:szCs w:val="24"/>
        </w:rPr>
        <w:t>Non, ou a vã glória de mandar</w:t>
      </w:r>
      <w:r w:rsidRPr="00114EE5">
        <w:rPr>
          <w:rFonts w:ascii="Times New Roman" w:hAnsi="Times New Roman" w:cs="Times New Roman"/>
          <w:sz w:val="24"/>
          <w:szCs w:val="24"/>
        </w:rPr>
        <w:t xml:space="preserve">, de 1990, o cineasta Manoel de Oliveira também faz uso da paródia e de imagens de matiz surrealista para, ao contar a história das vitórias (poucas) e derrotas (muitas) na construção da nação portuguesa, trazer junto a sua crítica ao colonialismo esculpido desde o nascedouro do Porto </w:t>
      </w:r>
      <w:proofErr w:type="spellStart"/>
      <w:r w:rsidRPr="00114EE5">
        <w:rPr>
          <w:rFonts w:ascii="Times New Roman" w:hAnsi="Times New Roman" w:cs="Times New Roman"/>
          <w:sz w:val="24"/>
          <w:szCs w:val="24"/>
        </w:rPr>
        <w:t>Gallo</w:t>
      </w:r>
      <w:proofErr w:type="spellEnd"/>
      <w:r w:rsidRPr="00114EE5">
        <w:rPr>
          <w:rFonts w:ascii="Times New Roman" w:hAnsi="Times New Roman" w:cs="Times New Roman"/>
          <w:sz w:val="24"/>
          <w:szCs w:val="24"/>
        </w:rPr>
        <w:t>, no final do protagonismo do Império Romano.</w:t>
      </w:r>
    </w:p>
    <w:p w14:paraId="5C2D115D" w14:textId="41D6D5AE"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Ao intercalar uma realista viagem de caminhão de tropas portuguesas numa das guerras coloniais em África, já às vésperas da Revolução dos Cravos, que pôs fim ao regime salazarist</w:t>
      </w:r>
      <w:r w:rsidR="005C5F89" w:rsidRPr="00114EE5">
        <w:rPr>
          <w:rFonts w:ascii="Times New Roman" w:hAnsi="Times New Roman" w:cs="Times New Roman"/>
          <w:sz w:val="24"/>
          <w:szCs w:val="24"/>
        </w:rPr>
        <w:t xml:space="preserve">a que dominara a nação por meio </w:t>
      </w:r>
      <w:r w:rsidRPr="00114EE5">
        <w:rPr>
          <w:rFonts w:ascii="Times New Roman" w:hAnsi="Times New Roman" w:cs="Times New Roman"/>
          <w:sz w:val="24"/>
          <w:szCs w:val="24"/>
        </w:rPr>
        <w:t xml:space="preserve">século, fazendo do Alferes Cabrita o narrador dos feitos históricos portugueses, em conversa com outros soldados, até o final trágico desse regimento em </w:t>
      </w:r>
      <w:r w:rsidR="00F052C4" w:rsidRPr="00114EE5">
        <w:rPr>
          <w:rFonts w:ascii="Times New Roman" w:hAnsi="Times New Roman" w:cs="Times New Roman"/>
          <w:sz w:val="24"/>
          <w:szCs w:val="24"/>
        </w:rPr>
        <w:tab/>
      </w:r>
      <w:r w:rsidRPr="00114EE5">
        <w:rPr>
          <w:rFonts w:ascii="Times New Roman" w:hAnsi="Times New Roman" w:cs="Times New Roman"/>
          <w:sz w:val="24"/>
          <w:szCs w:val="24"/>
        </w:rPr>
        <w:t>combate, o cineasta vai enfileirando fatos históricos numa imagética plena de surrealidade, em forma de pequenos curtas metragens inseridos no plano principal. O efeito que consegue é o de, no meio de arroubos de patriotismo da tropa colonizadora, discutir por via desses curtas, construção de um Portugal colonialista e ao mesmo tempo uma nação de derrotados.</w:t>
      </w:r>
    </w:p>
    <w:p w14:paraId="48000CF4" w14:textId="47084E3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Não lhe falta o humor cáustico nessa narrativa, mas também o elemento onírico está fortemente presente</w:t>
      </w:r>
      <w:r w:rsidR="00C645D0">
        <w:rPr>
          <w:rFonts w:ascii="Times New Roman" w:hAnsi="Times New Roman" w:cs="Times New Roman"/>
          <w:sz w:val="24"/>
          <w:szCs w:val="24"/>
        </w:rPr>
        <w:t>, d</w:t>
      </w:r>
      <w:r w:rsidRPr="00114EE5">
        <w:rPr>
          <w:rFonts w:ascii="Times New Roman" w:hAnsi="Times New Roman" w:cs="Times New Roman"/>
          <w:sz w:val="24"/>
          <w:szCs w:val="24"/>
        </w:rPr>
        <w:t>ando todo o toque surrealizante na narrativa anticolonial.</w:t>
      </w:r>
    </w:p>
    <w:p w14:paraId="44FDC342"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A digressão histórica contada aos soldados com pompa colonialista e propositadamente com todos os clichês e erros factuais, pelo Alferes Cabrita, </w:t>
      </w:r>
      <w:r w:rsidRPr="00114EE5">
        <w:rPr>
          <w:rFonts w:ascii="Times New Roman" w:hAnsi="Times New Roman" w:cs="Times New Roman"/>
          <w:sz w:val="24"/>
          <w:szCs w:val="24"/>
        </w:rPr>
        <w:lastRenderedPageBreak/>
        <w:t xml:space="preserve">começa com a criação de Portugal, na conquista de forma insidiosa do território antes pertencente aos romanos. Interessante ver que Oliveira coloca os bárbaros lusos como uma espécie de colonizados sob o jugo romano, mas que com sua luta e suas guerras, sob o comando do mítico Viriato, conseguem estabelecer seu pedaço de terra na região do Porto </w:t>
      </w:r>
      <w:proofErr w:type="spellStart"/>
      <w:r w:rsidRPr="00114EE5">
        <w:rPr>
          <w:rFonts w:ascii="Times New Roman" w:hAnsi="Times New Roman" w:cs="Times New Roman"/>
          <w:sz w:val="24"/>
          <w:szCs w:val="24"/>
        </w:rPr>
        <w:t>Gallo</w:t>
      </w:r>
      <w:proofErr w:type="spellEnd"/>
      <w:r w:rsidRPr="00114EE5">
        <w:rPr>
          <w:rFonts w:ascii="Times New Roman" w:hAnsi="Times New Roman" w:cs="Times New Roman"/>
          <w:sz w:val="24"/>
          <w:szCs w:val="24"/>
        </w:rPr>
        <w:t>, e assim a sua “independência”. O funeral de Viriato é dos momentos mais sublimes de surrealidade na película, onde as chamas que aos poucos o consomem, vão construindo a nação portuguesa.</w:t>
      </w:r>
    </w:p>
    <w:p w14:paraId="563893EA"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Em seguida, Cabrita conta aos soldados a história do casamento de interesses entre o príncipe de Portugal e a infanta de Espanha, realizado por um representante do príncipe, que sequer esteve presente na cerimônia ocorrida em Sevilha. Mais adiante, a morte do príncipe num acidente de cavalo, durante uma corrida de brincadeira com um amigo é coberta de sarcasmo surrealista, ao mostrar o fim do sonho de unificação ibérica pelas patas do animal. A ruptura entre os reinos é mostrada numa cena antológica de batalha entre as forças espanholas e portuguesas, quando o plano fecha no porta-bandeira do exército lusitano, que tem suas mãos decepadas por dois golpes, e acaba por derrubar a bandeira ao chão e junto o sonho do grande reino.</w:t>
      </w:r>
    </w:p>
    <w:p w14:paraId="538F692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A chegada ao Novo Mundo é o momento mais onírico de todo o filme, quando o cineasta faz a sobreposição das figuras de Camões com suas ninfas e seus cupidos na Ilha dos Amores e de Vasco da Gama e sua chegada às Índias e o encontro com as nativas e curumins, sobressaindo do onírico um forte componente amoroso e erótico de cunho eminentemente surrealista.</w:t>
      </w:r>
    </w:p>
    <w:p w14:paraId="3FC1BB49" w14:textId="0EBF16A1"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Por fim a história de Dom Sebastião, o imaculado</w:t>
      </w:r>
      <w:r w:rsidR="00C645D0">
        <w:rPr>
          <w:rFonts w:ascii="Times New Roman" w:hAnsi="Times New Roman" w:cs="Times New Roman"/>
          <w:sz w:val="24"/>
          <w:szCs w:val="24"/>
        </w:rPr>
        <w:t>,</w:t>
      </w:r>
      <w:r w:rsidRPr="00114EE5">
        <w:rPr>
          <w:rFonts w:ascii="Times New Roman" w:hAnsi="Times New Roman" w:cs="Times New Roman"/>
          <w:sz w:val="24"/>
          <w:szCs w:val="24"/>
        </w:rPr>
        <w:t xml:space="preserve"> a batalha de Alcácer Quibir, onde supostamente o Rei de Portugal teria desaparecido no nevoeiro, e nesse instante uma névoa surrealista se apossa das imagens, que não se sabe se corroboram do desaparecimento, como quer Cabrita, ou se demonstram o engodo e a imperícia de Sebastião no comando da batalha, que culminou com todo o exército morto.</w:t>
      </w:r>
    </w:p>
    <w:p w14:paraId="063AA941" w14:textId="77777777" w:rsidR="005C5F89" w:rsidRPr="00114EE5" w:rsidRDefault="00387D81" w:rsidP="005C5F89">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ab/>
        <w:t>O filme se encerra em tom realista, com a chegada da tropa de Cabrita ao local da batalha contra os colonizados, onde também fracassam, sendo quase todos dizimados pelos nativos. Os que não morrem no campo de batalha morrem no hospital, ou ficam para sempre inválidos, como o próprio alferes, que morre no dia 25 de abril de 1974, data precisa da revolução dos cravos e do fim do sonho imperialista do Portugal salazarista.</w:t>
      </w:r>
      <w:r w:rsidR="005C5F89" w:rsidRPr="00114EE5">
        <w:rPr>
          <w:rFonts w:ascii="Times New Roman" w:hAnsi="Times New Roman" w:cs="Times New Roman"/>
          <w:sz w:val="24"/>
          <w:szCs w:val="24"/>
        </w:rPr>
        <w:t xml:space="preserve"> Aqui também Manoel de Oliveira nos brinda com uma cena antológica, de grande matiz surrealista, quando o alferes está delirando, um pouco antes de morrer, e tem a visão de Dom Sebastião, segurando sua espada pela lâmina e aos poucos cortando-se, e com o sangue que sai das suas mãos misturando-se ao sangue sendo transfundido ao alferes Cabrita, até a sua morte</w:t>
      </w:r>
      <w:r w:rsidR="00040111" w:rsidRPr="00114EE5">
        <w:rPr>
          <w:rFonts w:ascii="Times New Roman" w:hAnsi="Times New Roman" w:cs="Times New Roman"/>
          <w:sz w:val="24"/>
          <w:szCs w:val="24"/>
        </w:rPr>
        <w:t xml:space="preserve">, </w:t>
      </w:r>
      <w:r w:rsidR="00794FA7" w:rsidRPr="00114EE5">
        <w:rPr>
          <w:rFonts w:ascii="Times New Roman" w:hAnsi="Times New Roman" w:cs="Times New Roman"/>
          <w:sz w:val="24"/>
          <w:szCs w:val="24"/>
        </w:rPr>
        <w:t>ou seja, durante a transfusão de sangue do alferes, ocorre a fusão dos dois filmes, a fusão do realismo com o surrealismo</w:t>
      </w:r>
      <w:r w:rsidR="005C5F89" w:rsidRPr="00114EE5">
        <w:rPr>
          <w:rFonts w:ascii="Times New Roman" w:hAnsi="Times New Roman" w:cs="Times New Roman"/>
          <w:sz w:val="24"/>
          <w:szCs w:val="24"/>
        </w:rPr>
        <w:t>.</w:t>
      </w:r>
    </w:p>
    <w:p w14:paraId="137BCBE7"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Em resumo, nessa história de derrotas, mitos, sonhos e mais derrotas, Manoel de Oliveira faz uma feroz crítica ao colonialismo, à glória de mandar que sempre impulsionou o Império português pelos mares, sem deixar de insinuar a subalternidade dessa nação em relação às nações do norte da Europa, notadamente a Inglaterra. E o faz com o uso de todo um aparato surrealista, desviando a discussão para as imagens e aí, nas imagens, demonstrando o quão deletério foi esse colonialismo para os povos colonizados e mesmo para Portugal.</w:t>
      </w:r>
    </w:p>
    <w:p w14:paraId="0F4A139E" w14:textId="7E2C9489" w:rsidR="00794FA7" w:rsidRPr="00114EE5" w:rsidRDefault="00794FA7" w:rsidP="00794FA7">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Nesse mesmo viés, ainda que com ênfase maior na historicidade que na surre</w:t>
      </w:r>
      <w:r w:rsidR="0024716E" w:rsidRPr="00114EE5">
        <w:rPr>
          <w:rFonts w:ascii="Times New Roman" w:hAnsi="Times New Roman" w:cs="Times New Roman"/>
          <w:sz w:val="24"/>
          <w:szCs w:val="24"/>
        </w:rPr>
        <w:t>alidade, é bastante aguda</w:t>
      </w:r>
      <w:r w:rsidRPr="00114EE5">
        <w:rPr>
          <w:rFonts w:ascii="Times New Roman" w:hAnsi="Times New Roman" w:cs="Times New Roman"/>
          <w:sz w:val="24"/>
          <w:szCs w:val="24"/>
        </w:rPr>
        <w:t xml:space="preserve"> a conclusão a que chegam Fran Benavente e Glória </w:t>
      </w:r>
      <w:proofErr w:type="spellStart"/>
      <w:r w:rsidRPr="00114EE5">
        <w:rPr>
          <w:rFonts w:ascii="Times New Roman" w:hAnsi="Times New Roman" w:cs="Times New Roman"/>
          <w:sz w:val="24"/>
          <w:szCs w:val="24"/>
        </w:rPr>
        <w:t>Salvadó</w:t>
      </w:r>
      <w:proofErr w:type="spellEnd"/>
      <w:r w:rsidRPr="00114EE5">
        <w:rPr>
          <w:rFonts w:ascii="Times New Roman" w:hAnsi="Times New Roman" w:cs="Times New Roman"/>
          <w:sz w:val="24"/>
          <w:szCs w:val="24"/>
        </w:rPr>
        <w:t xml:space="preserve">, citados por </w:t>
      </w:r>
      <w:proofErr w:type="spellStart"/>
      <w:r w:rsidRPr="00114EE5">
        <w:rPr>
          <w:rFonts w:ascii="Times New Roman" w:hAnsi="Times New Roman" w:cs="Times New Roman"/>
          <w:sz w:val="24"/>
          <w:szCs w:val="24"/>
        </w:rPr>
        <w:t>María</w:t>
      </w:r>
      <w:proofErr w:type="spellEnd"/>
      <w:r w:rsidRPr="00114EE5">
        <w:rPr>
          <w:rFonts w:ascii="Times New Roman" w:hAnsi="Times New Roman" w:cs="Times New Roman"/>
          <w:sz w:val="24"/>
          <w:szCs w:val="24"/>
        </w:rPr>
        <w:t xml:space="preserve"> Noguera, quando afirmam que “es que en </w:t>
      </w:r>
      <w:proofErr w:type="spellStart"/>
      <w:r w:rsidRPr="00114EE5">
        <w:rPr>
          <w:rFonts w:ascii="Times New Roman" w:hAnsi="Times New Roman" w:cs="Times New Roman"/>
          <w:sz w:val="24"/>
          <w:szCs w:val="24"/>
        </w:rPr>
        <w:t>los</w:t>
      </w:r>
      <w:proofErr w:type="spellEnd"/>
      <w:r w:rsidRPr="00114EE5">
        <w:rPr>
          <w:rFonts w:ascii="Times New Roman" w:hAnsi="Times New Roman" w:cs="Times New Roman"/>
          <w:sz w:val="24"/>
          <w:szCs w:val="24"/>
        </w:rPr>
        <w:t xml:space="preserve"> filmes de Oliveira </w:t>
      </w:r>
      <w:proofErr w:type="spellStart"/>
      <w:r w:rsidRPr="00114EE5">
        <w:rPr>
          <w:rFonts w:ascii="Times New Roman" w:hAnsi="Times New Roman" w:cs="Times New Roman"/>
          <w:sz w:val="24"/>
          <w:szCs w:val="24"/>
        </w:rPr>
        <w:t>esencialmente</w:t>
      </w:r>
      <w:proofErr w:type="spellEnd"/>
      <w:r w:rsidRPr="00114EE5">
        <w:rPr>
          <w:rFonts w:ascii="Times New Roman" w:hAnsi="Times New Roman" w:cs="Times New Roman"/>
          <w:sz w:val="24"/>
          <w:szCs w:val="24"/>
        </w:rPr>
        <w:t xml:space="preserve"> se </w:t>
      </w:r>
      <w:proofErr w:type="spellStart"/>
      <w:r w:rsidRPr="00114EE5">
        <w:rPr>
          <w:rFonts w:ascii="Times New Roman" w:hAnsi="Times New Roman" w:cs="Times New Roman"/>
          <w:sz w:val="24"/>
          <w:szCs w:val="24"/>
        </w:rPr>
        <w:t>habla</w:t>
      </w:r>
      <w:proofErr w:type="spellEnd"/>
      <w:r w:rsidRPr="00114EE5">
        <w:rPr>
          <w:rFonts w:ascii="Times New Roman" w:hAnsi="Times New Roman" w:cs="Times New Roman"/>
          <w:sz w:val="24"/>
          <w:szCs w:val="24"/>
        </w:rPr>
        <w:t xml:space="preserve">. La </w:t>
      </w:r>
      <w:proofErr w:type="spellStart"/>
      <w:r w:rsidRPr="00114EE5">
        <w:rPr>
          <w:rFonts w:ascii="Times New Roman" w:hAnsi="Times New Roman" w:cs="Times New Roman"/>
          <w:sz w:val="24"/>
          <w:szCs w:val="24"/>
        </w:rPr>
        <w:t>palabra</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deviene</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el</w:t>
      </w:r>
      <w:proofErr w:type="spellEnd"/>
      <w:r w:rsidRPr="00114EE5">
        <w:rPr>
          <w:rFonts w:ascii="Times New Roman" w:hAnsi="Times New Roman" w:cs="Times New Roman"/>
          <w:sz w:val="24"/>
          <w:szCs w:val="24"/>
        </w:rPr>
        <w:t xml:space="preserve"> elemento que permite </w:t>
      </w:r>
      <w:proofErr w:type="spellStart"/>
      <w:r w:rsidRPr="00114EE5">
        <w:rPr>
          <w:rFonts w:ascii="Times New Roman" w:hAnsi="Times New Roman" w:cs="Times New Roman"/>
          <w:sz w:val="24"/>
          <w:szCs w:val="24"/>
        </w:rPr>
        <w:t>el</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acceso</w:t>
      </w:r>
      <w:proofErr w:type="spellEnd"/>
      <w:r w:rsidRPr="00114EE5">
        <w:rPr>
          <w:rFonts w:ascii="Times New Roman" w:hAnsi="Times New Roman" w:cs="Times New Roman"/>
          <w:sz w:val="24"/>
          <w:szCs w:val="24"/>
        </w:rPr>
        <w:t xml:space="preserve"> al </w:t>
      </w:r>
      <w:proofErr w:type="spellStart"/>
      <w:r w:rsidRPr="00114EE5">
        <w:rPr>
          <w:rFonts w:ascii="Times New Roman" w:hAnsi="Times New Roman" w:cs="Times New Roman"/>
          <w:sz w:val="24"/>
          <w:szCs w:val="24"/>
        </w:rPr>
        <w:t>territorio</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del</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sueño</w:t>
      </w:r>
      <w:proofErr w:type="spellEnd"/>
      <w:r w:rsidRPr="00114EE5">
        <w:rPr>
          <w:rFonts w:ascii="Times New Roman" w:hAnsi="Times New Roman" w:cs="Times New Roman"/>
          <w:sz w:val="24"/>
          <w:szCs w:val="24"/>
        </w:rPr>
        <w:t xml:space="preserve">, de </w:t>
      </w:r>
      <w:proofErr w:type="spellStart"/>
      <w:r w:rsidRPr="00114EE5">
        <w:rPr>
          <w:rFonts w:ascii="Times New Roman" w:hAnsi="Times New Roman" w:cs="Times New Roman"/>
          <w:sz w:val="24"/>
          <w:szCs w:val="24"/>
        </w:rPr>
        <w:t>la</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leyenda</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del</w:t>
      </w:r>
      <w:proofErr w:type="spellEnd"/>
      <w:r w:rsidRPr="00114EE5">
        <w:rPr>
          <w:rFonts w:ascii="Times New Roman" w:hAnsi="Times New Roman" w:cs="Times New Roman"/>
          <w:sz w:val="24"/>
          <w:szCs w:val="24"/>
        </w:rPr>
        <w:t xml:space="preserve"> mito”</w:t>
      </w:r>
      <w:r w:rsidR="008F2E7D">
        <w:rPr>
          <w:rFonts w:ascii="Times New Roman" w:hAnsi="Times New Roman" w:cs="Times New Roman"/>
          <w:sz w:val="24"/>
          <w:szCs w:val="24"/>
        </w:rPr>
        <w:t>.</w:t>
      </w:r>
      <w:r w:rsidRPr="00114EE5">
        <w:rPr>
          <w:rFonts w:ascii="Times New Roman" w:hAnsi="Times New Roman" w:cs="Times New Roman"/>
          <w:sz w:val="24"/>
          <w:szCs w:val="24"/>
        </w:rPr>
        <w:t xml:space="preserve"> (NOGUERA, 2014, p. 223)</w:t>
      </w:r>
    </w:p>
    <w:p w14:paraId="27DF5ECE" w14:textId="733A65B4"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Conforme muito bem colocado por Jean Epstein, citado por Rosa Maria Martelo em seu </w:t>
      </w:r>
      <w:r w:rsidRPr="00114EE5">
        <w:rPr>
          <w:rFonts w:ascii="Times New Roman" w:hAnsi="Times New Roman" w:cs="Times New Roman"/>
          <w:b/>
          <w:bCs/>
          <w:sz w:val="24"/>
          <w:szCs w:val="24"/>
        </w:rPr>
        <w:t>O cinema da poesia</w:t>
      </w:r>
      <w:r w:rsidRPr="00114EE5">
        <w:rPr>
          <w:rFonts w:ascii="Times New Roman" w:hAnsi="Times New Roman" w:cs="Times New Roman"/>
          <w:sz w:val="24"/>
          <w:szCs w:val="24"/>
        </w:rPr>
        <w:t>, o “cinema é o mais poderoso meio da poesia, o meio mais verdadeiro para o que não é verdadeiro, para o irreal, para o ‘surreal’ como diria Apollinaire”. (MARTELO, 2016, 15)</w:t>
      </w:r>
    </w:p>
    <w:p w14:paraId="3F44C679"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ab/>
        <w:t>É isso o que fez Manoel de Oliveira, um meio surreal de contar o não verdadeiro.</w:t>
      </w:r>
    </w:p>
    <w:p w14:paraId="4C7EEE4B" w14:textId="77777777" w:rsidR="00387D81" w:rsidRPr="00114EE5" w:rsidRDefault="00387D81" w:rsidP="00387D81">
      <w:pPr>
        <w:spacing w:line="360" w:lineRule="auto"/>
        <w:ind w:left="567" w:right="567"/>
        <w:jc w:val="both"/>
        <w:rPr>
          <w:rFonts w:ascii="Times New Roman" w:hAnsi="Times New Roman" w:cs="Times New Roman"/>
          <w:sz w:val="24"/>
          <w:szCs w:val="24"/>
        </w:rPr>
      </w:pPr>
    </w:p>
    <w:p w14:paraId="3C888106" w14:textId="77777777" w:rsidR="00387D81" w:rsidRPr="00114EE5" w:rsidRDefault="00A128D2"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V. </w:t>
      </w:r>
      <w:r w:rsidR="00387D81" w:rsidRPr="00114EE5">
        <w:rPr>
          <w:rFonts w:ascii="Times New Roman" w:hAnsi="Times New Roman" w:cs="Times New Roman"/>
          <w:sz w:val="24"/>
          <w:szCs w:val="24"/>
        </w:rPr>
        <w:t>NOTA FINAL – DESLOCANDO O EIXO</w:t>
      </w:r>
    </w:p>
    <w:p w14:paraId="5BCA8B7C"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“Falo de milhões de homens arrancados a seus deuses, suas terras, seus costumes, sua vida, a vida, a dança, a sabedoria”.</w:t>
      </w:r>
    </w:p>
    <w:p w14:paraId="0455F8C1"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w:t>
      </w:r>
      <w:proofErr w:type="spellStart"/>
      <w:r w:rsidRPr="00114EE5">
        <w:rPr>
          <w:rFonts w:ascii="Times New Roman" w:hAnsi="Times New Roman" w:cs="Times New Roman"/>
          <w:sz w:val="24"/>
          <w:szCs w:val="24"/>
        </w:rPr>
        <w:t>Aimé</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Césaire</w:t>
      </w:r>
      <w:proofErr w:type="spellEnd"/>
      <w:r w:rsidRPr="00114EE5">
        <w:rPr>
          <w:rFonts w:ascii="Times New Roman" w:hAnsi="Times New Roman" w:cs="Times New Roman"/>
          <w:sz w:val="24"/>
          <w:szCs w:val="24"/>
        </w:rPr>
        <w:t>)</w:t>
      </w:r>
    </w:p>
    <w:p w14:paraId="7134BC62"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Para encerrar, é importante perceber que tratamos aqui de dois artistas portugueses que fizeram suas críticas ao colonialismo de dentro de suas fronteiras, se não físicas, ao menos culturais. E é importante que o colonizador se dê conta do tamanho da barbárie do colonialismo, mais importante ainda que faça uso do surrealismo para externar essa crítica, como um método novo de interpretação e não apenas uma escola artístico-literária.</w:t>
      </w:r>
    </w:p>
    <w:p w14:paraId="0F2BE541" w14:textId="77777777" w:rsidR="005C5F89"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Mas também é necessário que iniciemos aqui o deslocamento desse eixo, dessa linha de pensamento, para o sul, para a beira do abismo, para o colonizado. E nesse ponto, o pioneiro, o poeta surrealista que abraçou a luta e influenciou os que vieram depois, a forja do movimento negritude, a forja da filosofia da libertação, que foi o antilhano </w:t>
      </w:r>
      <w:proofErr w:type="spellStart"/>
      <w:r w:rsidRPr="00114EE5">
        <w:rPr>
          <w:rFonts w:ascii="Times New Roman" w:hAnsi="Times New Roman" w:cs="Times New Roman"/>
          <w:sz w:val="24"/>
          <w:szCs w:val="24"/>
        </w:rPr>
        <w:t>Aimé</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Césaire</w:t>
      </w:r>
      <w:proofErr w:type="spellEnd"/>
      <w:r w:rsidRPr="00114EE5">
        <w:rPr>
          <w:rFonts w:ascii="Times New Roman" w:hAnsi="Times New Roman" w:cs="Times New Roman"/>
          <w:sz w:val="24"/>
          <w:szCs w:val="24"/>
        </w:rPr>
        <w:t>.</w:t>
      </w:r>
    </w:p>
    <w:p w14:paraId="2206A69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A críti</w:t>
      </w:r>
      <w:r w:rsidR="00A7636E" w:rsidRPr="00114EE5">
        <w:rPr>
          <w:rFonts w:ascii="Times New Roman" w:hAnsi="Times New Roman" w:cs="Times New Roman"/>
          <w:sz w:val="24"/>
          <w:szCs w:val="24"/>
        </w:rPr>
        <w:t>ca que vem embutida no presente artigo</w:t>
      </w:r>
      <w:r w:rsidRPr="00114EE5">
        <w:rPr>
          <w:rFonts w:ascii="Times New Roman" w:hAnsi="Times New Roman" w:cs="Times New Roman"/>
          <w:sz w:val="24"/>
          <w:szCs w:val="24"/>
        </w:rPr>
        <w:t xml:space="preserve">, </w:t>
      </w:r>
      <w:r w:rsidR="00A7636E" w:rsidRPr="00114EE5">
        <w:rPr>
          <w:rFonts w:ascii="Times New Roman" w:hAnsi="Times New Roman" w:cs="Times New Roman"/>
          <w:sz w:val="24"/>
          <w:szCs w:val="24"/>
        </w:rPr>
        <w:t xml:space="preserve">vem </w:t>
      </w:r>
      <w:r w:rsidRPr="00114EE5">
        <w:rPr>
          <w:rFonts w:ascii="Times New Roman" w:hAnsi="Times New Roman" w:cs="Times New Roman"/>
          <w:sz w:val="24"/>
          <w:szCs w:val="24"/>
        </w:rPr>
        <w:t xml:space="preserve">da periferia do Norte, mas ainda assim do Norte, </w:t>
      </w:r>
      <w:r w:rsidR="00A7636E" w:rsidRPr="00114EE5">
        <w:rPr>
          <w:rFonts w:ascii="Times New Roman" w:hAnsi="Times New Roman" w:cs="Times New Roman"/>
          <w:sz w:val="24"/>
          <w:szCs w:val="24"/>
        </w:rPr>
        <w:t xml:space="preserve">e </w:t>
      </w:r>
      <w:r w:rsidRPr="00114EE5">
        <w:rPr>
          <w:rFonts w:ascii="Times New Roman" w:hAnsi="Times New Roman" w:cs="Times New Roman"/>
          <w:sz w:val="24"/>
          <w:szCs w:val="24"/>
        </w:rPr>
        <w:t xml:space="preserve">encontra eco na decolonialidade do Sul, na luta e na filosofia do colonizado, do espoliado, do desapropriado. </w:t>
      </w:r>
    </w:p>
    <w:p w14:paraId="74319644"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Mas não se trata de mero apontamento de erros e crimes do colonizador, não é um “</w:t>
      </w:r>
      <w:proofErr w:type="spellStart"/>
      <w:r w:rsidRPr="00114EE5">
        <w:rPr>
          <w:rFonts w:ascii="Times New Roman" w:hAnsi="Times New Roman" w:cs="Times New Roman"/>
          <w:sz w:val="24"/>
          <w:szCs w:val="24"/>
        </w:rPr>
        <w:t>j’accuse</w:t>
      </w:r>
      <w:proofErr w:type="spellEnd"/>
      <w:r w:rsidRPr="00114EE5">
        <w:rPr>
          <w:rFonts w:ascii="Times New Roman" w:hAnsi="Times New Roman" w:cs="Times New Roman"/>
          <w:sz w:val="24"/>
          <w:szCs w:val="24"/>
        </w:rPr>
        <w:t xml:space="preserve">” apenas. É um sistema de pensamento que funciona em conjunto com a crítica portuguesa do colonialismo português levantada aqui. A poesia e o surrealismo, juntos nesse papel de método servem para levantar imagens, imagens soltas, surrealistas e assim criar mundos, defender terras, combater injustiças e levar adiante os projetos nacionais do sul do mundo. Conforme bem notado por </w:t>
      </w:r>
      <w:proofErr w:type="spellStart"/>
      <w:r w:rsidRPr="00114EE5">
        <w:rPr>
          <w:rFonts w:ascii="Times New Roman" w:hAnsi="Times New Roman" w:cs="Times New Roman"/>
          <w:sz w:val="24"/>
          <w:szCs w:val="24"/>
        </w:rPr>
        <w:t>Glissant</w:t>
      </w:r>
      <w:proofErr w:type="spellEnd"/>
      <w:r w:rsidRPr="00114EE5">
        <w:rPr>
          <w:rFonts w:ascii="Times New Roman" w:hAnsi="Times New Roman" w:cs="Times New Roman"/>
          <w:sz w:val="24"/>
          <w:szCs w:val="24"/>
        </w:rPr>
        <w:t>:</w:t>
      </w:r>
    </w:p>
    <w:p w14:paraId="2D5E9D60" w14:textId="77777777" w:rsidR="00387D81" w:rsidRPr="00114EE5" w:rsidRDefault="00387D81" w:rsidP="00A128D2">
      <w:pPr>
        <w:spacing w:line="360" w:lineRule="auto"/>
        <w:ind w:left="2268" w:right="567"/>
        <w:jc w:val="both"/>
        <w:rPr>
          <w:rFonts w:ascii="Times New Roman" w:hAnsi="Times New Roman" w:cs="Times New Roman"/>
          <w:lang w:val="fr-BE"/>
        </w:rPr>
      </w:pPr>
      <w:r w:rsidRPr="00114EE5">
        <w:rPr>
          <w:rFonts w:ascii="Times New Roman" w:hAnsi="Times New Roman" w:cs="Times New Roman"/>
          <w:lang w:val="fr-BE"/>
        </w:rPr>
        <w:lastRenderedPageBreak/>
        <w:t>L’image est l’outil du poéte. Les surrealistes avaient accroché l’image aux lanternes de l’etrange et du fantastique...</w:t>
      </w:r>
    </w:p>
    <w:p w14:paraId="21C82A4B" w14:textId="77777777"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lang w:val="fr-BE"/>
        </w:rPr>
        <w:t xml:space="preserve">Chacune d’elles [les images] dessine as propre géographie, as revendication particuliére, as manière soucieuse ou désinvolte de ne pas conclure”. </w:t>
      </w:r>
      <w:r w:rsidRPr="00114EE5">
        <w:rPr>
          <w:rFonts w:ascii="Times New Roman" w:hAnsi="Times New Roman" w:cs="Times New Roman"/>
        </w:rPr>
        <w:t>(GLISSANT, 2013, 112-113)</w:t>
      </w:r>
    </w:p>
    <w:p w14:paraId="170B3E7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De maneira mais direta, é </w:t>
      </w:r>
      <w:proofErr w:type="spellStart"/>
      <w:r w:rsidRPr="00114EE5">
        <w:rPr>
          <w:rFonts w:ascii="Times New Roman" w:hAnsi="Times New Roman" w:cs="Times New Roman"/>
          <w:sz w:val="24"/>
          <w:szCs w:val="24"/>
        </w:rPr>
        <w:t>Césaire</w:t>
      </w:r>
      <w:proofErr w:type="spellEnd"/>
      <w:r w:rsidRPr="00114EE5">
        <w:rPr>
          <w:rFonts w:ascii="Times New Roman" w:hAnsi="Times New Roman" w:cs="Times New Roman"/>
          <w:sz w:val="24"/>
          <w:szCs w:val="24"/>
        </w:rPr>
        <w:t xml:space="preserve"> quem coloca balizas nesse sistema poético/político de pensamento decolonial, ao afirmar que:</w:t>
      </w:r>
    </w:p>
    <w:p w14:paraId="25690094" w14:textId="3F78E52C" w:rsidR="00387D81" w:rsidRPr="00114EE5" w:rsidRDefault="00387D81" w:rsidP="00A128D2">
      <w:pPr>
        <w:spacing w:line="360" w:lineRule="auto"/>
        <w:ind w:left="2268" w:right="567"/>
        <w:jc w:val="both"/>
        <w:rPr>
          <w:rFonts w:ascii="Times New Roman" w:hAnsi="Times New Roman" w:cs="Times New Roman"/>
        </w:rPr>
      </w:pPr>
      <w:r w:rsidRPr="00114EE5">
        <w:rPr>
          <w:rFonts w:ascii="Times New Roman" w:hAnsi="Times New Roman" w:cs="Times New Roman"/>
        </w:rPr>
        <w:t>Entre colonizador e colonizado, só há espaço para o trabalho forçado, a intimidação, a pressão, a polícia, os impostos, o roubo, o estupro, a imposição cultural, o desprezo, a desconfiança, o necrotério, a presunção, a grosseria, as elites descere</w:t>
      </w:r>
      <w:r w:rsidR="008F2E7D">
        <w:rPr>
          <w:rFonts w:ascii="Times New Roman" w:hAnsi="Times New Roman" w:cs="Times New Roman"/>
        </w:rPr>
        <w:t>bradas, as massas aviltadas. (CÉ</w:t>
      </w:r>
      <w:r w:rsidRPr="00114EE5">
        <w:rPr>
          <w:rFonts w:ascii="Times New Roman" w:hAnsi="Times New Roman" w:cs="Times New Roman"/>
        </w:rPr>
        <w:t>SAIRE, 2020, 24)</w:t>
      </w:r>
    </w:p>
    <w:p w14:paraId="4847E5F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t xml:space="preserve">Quem sabe misturando tradição europeia, autocrítica do colonizador, </w:t>
      </w:r>
      <w:r w:rsidR="00A7636E" w:rsidRPr="00114EE5">
        <w:rPr>
          <w:rFonts w:ascii="Times New Roman" w:hAnsi="Times New Roman" w:cs="Times New Roman"/>
          <w:sz w:val="24"/>
          <w:szCs w:val="24"/>
        </w:rPr>
        <w:t xml:space="preserve">surrealismo, </w:t>
      </w:r>
      <w:r w:rsidRPr="00114EE5">
        <w:rPr>
          <w:rFonts w:ascii="Times New Roman" w:hAnsi="Times New Roman" w:cs="Times New Roman"/>
          <w:sz w:val="24"/>
          <w:szCs w:val="24"/>
        </w:rPr>
        <w:t>poesia e ira do colonizado não possamos engolir e deglutir tudo para cuspir um outro sistema de pensamento, um sistema do Sul que seja, de e para os povos que foram os colonizados, uma nova fundamentação da luta e uma maneira de dizer um basta definitivo.</w:t>
      </w:r>
      <w:r w:rsidR="00A7636E" w:rsidRPr="00114EE5">
        <w:rPr>
          <w:rFonts w:ascii="Times New Roman" w:hAnsi="Times New Roman" w:cs="Times New Roman"/>
          <w:sz w:val="24"/>
          <w:szCs w:val="24"/>
        </w:rPr>
        <w:t xml:space="preserve"> Quem sabe não valha à pena, no bojo das epistemologias do Sul, buscar também as hermenêuticas do Sul, um sistema de interpretação cunhado aqui embaixo e cheio de surrealidade.</w:t>
      </w:r>
    </w:p>
    <w:p w14:paraId="094DF10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ab/>
      </w:r>
    </w:p>
    <w:p w14:paraId="0E253BAB"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456ECE96"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46F82490"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389F7A82"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592BB108"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7C3357A5"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58B649AE"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6435720C" w14:textId="77777777" w:rsidR="00A128D2" w:rsidRPr="00114EE5" w:rsidRDefault="00A128D2" w:rsidP="00387D81">
      <w:pPr>
        <w:spacing w:line="360" w:lineRule="auto"/>
        <w:ind w:left="567" w:right="567"/>
        <w:jc w:val="both"/>
        <w:rPr>
          <w:rFonts w:ascii="Times New Roman" w:hAnsi="Times New Roman" w:cs="Times New Roman"/>
          <w:b/>
          <w:sz w:val="24"/>
          <w:szCs w:val="24"/>
        </w:rPr>
      </w:pPr>
    </w:p>
    <w:p w14:paraId="44A34847" w14:textId="77777777" w:rsidR="00387D81" w:rsidRPr="00114EE5" w:rsidRDefault="00387D81" w:rsidP="00387D81">
      <w:pPr>
        <w:spacing w:line="360" w:lineRule="auto"/>
        <w:ind w:left="567" w:right="567"/>
        <w:jc w:val="both"/>
        <w:rPr>
          <w:rFonts w:ascii="Times New Roman" w:hAnsi="Times New Roman" w:cs="Times New Roman"/>
          <w:b/>
          <w:sz w:val="24"/>
          <w:szCs w:val="24"/>
        </w:rPr>
      </w:pPr>
      <w:r w:rsidRPr="00114EE5">
        <w:rPr>
          <w:rFonts w:ascii="Times New Roman" w:hAnsi="Times New Roman" w:cs="Times New Roman"/>
          <w:b/>
          <w:sz w:val="24"/>
          <w:szCs w:val="24"/>
        </w:rPr>
        <w:lastRenderedPageBreak/>
        <w:t>REFERÊNCIAS BIBLIOGRÁFICAS:</w:t>
      </w:r>
    </w:p>
    <w:p w14:paraId="4718B837"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APEL, Karl Otto. </w:t>
      </w:r>
      <w:proofErr w:type="spellStart"/>
      <w:r w:rsidRPr="00114EE5">
        <w:rPr>
          <w:rFonts w:ascii="Times New Roman" w:hAnsi="Times New Roman" w:cs="Times New Roman"/>
          <w:b/>
          <w:sz w:val="24"/>
          <w:szCs w:val="24"/>
        </w:rPr>
        <w:t>Estudios</w:t>
      </w:r>
      <w:proofErr w:type="spellEnd"/>
      <w:r w:rsidRPr="00114EE5">
        <w:rPr>
          <w:rFonts w:ascii="Times New Roman" w:hAnsi="Times New Roman" w:cs="Times New Roman"/>
          <w:b/>
          <w:sz w:val="24"/>
          <w:szCs w:val="24"/>
        </w:rPr>
        <w:t xml:space="preserve"> éticos</w:t>
      </w:r>
      <w:r w:rsidRPr="00114EE5">
        <w:rPr>
          <w:rFonts w:ascii="Times New Roman" w:hAnsi="Times New Roman" w:cs="Times New Roman"/>
          <w:sz w:val="24"/>
          <w:szCs w:val="24"/>
        </w:rPr>
        <w:t xml:space="preserve">. Tradução de Carlos de Santiago. México-D.F: </w:t>
      </w:r>
      <w:proofErr w:type="spellStart"/>
      <w:r w:rsidRPr="00114EE5">
        <w:rPr>
          <w:rFonts w:ascii="Times New Roman" w:hAnsi="Times New Roman" w:cs="Times New Roman"/>
          <w:sz w:val="24"/>
          <w:szCs w:val="24"/>
        </w:rPr>
        <w:t>Fontamara</w:t>
      </w:r>
      <w:proofErr w:type="spellEnd"/>
      <w:r w:rsidRPr="00114EE5">
        <w:rPr>
          <w:rFonts w:ascii="Times New Roman" w:hAnsi="Times New Roman" w:cs="Times New Roman"/>
          <w:sz w:val="24"/>
          <w:szCs w:val="24"/>
        </w:rPr>
        <w:t>, 2004.</w:t>
      </w:r>
    </w:p>
    <w:p w14:paraId="1A5FE974"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BENJAMIN, Walter. </w:t>
      </w:r>
      <w:r w:rsidRPr="00114EE5">
        <w:rPr>
          <w:rFonts w:ascii="Times New Roman" w:hAnsi="Times New Roman" w:cs="Times New Roman"/>
          <w:b/>
          <w:sz w:val="24"/>
          <w:szCs w:val="24"/>
        </w:rPr>
        <w:t>Ensaios sobre literatura</w:t>
      </w:r>
      <w:r w:rsidRPr="00114EE5">
        <w:rPr>
          <w:rFonts w:ascii="Times New Roman" w:hAnsi="Times New Roman" w:cs="Times New Roman"/>
          <w:sz w:val="24"/>
          <w:szCs w:val="24"/>
        </w:rPr>
        <w:t>. Tradução João Barrento. Porto: Porto Editora, 2016.</w:t>
      </w:r>
    </w:p>
    <w:p w14:paraId="6C8BC7F4"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BESSA-LUÍS, </w:t>
      </w:r>
      <w:proofErr w:type="spellStart"/>
      <w:r w:rsidRPr="00114EE5">
        <w:rPr>
          <w:rFonts w:ascii="Times New Roman" w:hAnsi="Times New Roman" w:cs="Times New Roman"/>
          <w:sz w:val="24"/>
          <w:szCs w:val="24"/>
        </w:rPr>
        <w:t>Augustina</w:t>
      </w:r>
      <w:proofErr w:type="spellEnd"/>
      <w:r w:rsidRPr="00114EE5">
        <w:rPr>
          <w:rFonts w:ascii="Times New Roman" w:hAnsi="Times New Roman" w:cs="Times New Roman"/>
          <w:sz w:val="24"/>
          <w:szCs w:val="24"/>
        </w:rPr>
        <w:t xml:space="preserve"> e OLIVEIRA, Manoel de. </w:t>
      </w:r>
      <w:r w:rsidRPr="00114EE5">
        <w:rPr>
          <w:rFonts w:ascii="Times New Roman" w:hAnsi="Times New Roman" w:cs="Times New Roman"/>
          <w:b/>
          <w:sz w:val="24"/>
          <w:szCs w:val="24"/>
        </w:rPr>
        <w:t>Um concerto em tom de conversa</w:t>
      </w:r>
      <w:r w:rsidRPr="00114EE5">
        <w:rPr>
          <w:rFonts w:ascii="Times New Roman" w:hAnsi="Times New Roman" w:cs="Times New Roman"/>
          <w:sz w:val="24"/>
          <w:szCs w:val="24"/>
        </w:rPr>
        <w:t>. Belo Horizonte: Editora UFMG, 2007.</w:t>
      </w:r>
    </w:p>
    <w:p w14:paraId="4982BA0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BLANCHOT, Maurice. </w:t>
      </w:r>
      <w:r w:rsidRPr="00114EE5">
        <w:rPr>
          <w:rFonts w:ascii="Times New Roman" w:hAnsi="Times New Roman" w:cs="Times New Roman"/>
          <w:b/>
          <w:sz w:val="24"/>
          <w:szCs w:val="24"/>
        </w:rPr>
        <w:t>A parte do fogo</w:t>
      </w:r>
      <w:r w:rsidRPr="00114EE5">
        <w:rPr>
          <w:rFonts w:ascii="Times New Roman" w:hAnsi="Times New Roman" w:cs="Times New Roman"/>
          <w:sz w:val="24"/>
          <w:szCs w:val="24"/>
        </w:rPr>
        <w:t>. Tradução Ana Maria Scherer. Rio de Janeiro: Rocco, 2011.</w:t>
      </w:r>
    </w:p>
    <w:p w14:paraId="37285978"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BRETON, André. </w:t>
      </w:r>
      <w:r w:rsidRPr="00114EE5">
        <w:rPr>
          <w:rFonts w:ascii="Times New Roman" w:hAnsi="Times New Roman" w:cs="Times New Roman"/>
          <w:b/>
          <w:sz w:val="24"/>
          <w:szCs w:val="24"/>
        </w:rPr>
        <w:t>Manifestos do surrealismo</w:t>
      </w:r>
      <w:r w:rsidRPr="00114EE5">
        <w:rPr>
          <w:rFonts w:ascii="Times New Roman" w:hAnsi="Times New Roman" w:cs="Times New Roman"/>
          <w:sz w:val="24"/>
          <w:szCs w:val="24"/>
        </w:rPr>
        <w:t>. Tradução Sérgio Pachá. Rio de Janeiro: Nau Editora, 2001.</w:t>
      </w:r>
    </w:p>
    <w:p w14:paraId="21FD14C8" w14:textId="2EFEBB59"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CÉSAIRE, Aimé. </w:t>
      </w:r>
      <w:r w:rsidRPr="00114EE5">
        <w:rPr>
          <w:rFonts w:ascii="Times New Roman" w:hAnsi="Times New Roman" w:cs="Times New Roman"/>
          <w:b/>
          <w:sz w:val="24"/>
          <w:szCs w:val="24"/>
        </w:rPr>
        <w:t>Discurso sobre o colonialismo</w:t>
      </w:r>
      <w:r w:rsidR="008F2E7D">
        <w:rPr>
          <w:rFonts w:ascii="Times New Roman" w:hAnsi="Times New Roman" w:cs="Times New Roman"/>
          <w:sz w:val="24"/>
          <w:szCs w:val="24"/>
        </w:rPr>
        <w:t xml:space="preserve">. Tradução </w:t>
      </w:r>
      <w:r w:rsidRPr="00114EE5">
        <w:rPr>
          <w:rFonts w:ascii="Times New Roman" w:hAnsi="Times New Roman" w:cs="Times New Roman"/>
          <w:sz w:val="24"/>
          <w:szCs w:val="24"/>
        </w:rPr>
        <w:t xml:space="preserve">Claudio </w:t>
      </w:r>
      <w:proofErr w:type="spellStart"/>
      <w:r w:rsidRPr="00114EE5">
        <w:rPr>
          <w:rFonts w:ascii="Times New Roman" w:hAnsi="Times New Roman" w:cs="Times New Roman"/>
          <w:sz w:val="24"/>
          <w:szCs w:val="24"/>
        </w:rPr>
        <w:t>Willer</w:t>
      </w:r>
      <w:proofErr w:type="spellEnd"/>
      <w:r w:rsidRPr="00114EE5">
        <w:rPr>
          <w:rFonts w:ascii="Times New Roman" w:hAnsi="Times New Roman" w:cs="Times New Roman"/>
          <w:sz w:val="24"/>
          <w:szCs w:val="24"/>
        </w:rPr>
        <w:t>. São Paulo: Veneta, 2020.</w:t>
      </w:r>
    </w:p>
    <w:p w14:paraId="0512FB60" w14:textId="77777777" w:rsidR="00A7636E" w:rsidRDefault="00A7636E"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CESARINY, Mário. </w:t>
      </w:r>
      <w:r w:rsidRPr="00114EE5">
        <w:rPr>
          <w:rFonts w:ascii="Times New Roman" w:hAnsi="Times New Roman" w:cs="Times New Roman"/>
          <w:b/>
          <w:sz w:val="24"/>
          <w:szCs w:val="24"/>
        </w:rPr>
        <w:t>A intervenção surrealista</w:t>
      </w:r>
      <w:r w:rsidRPr="00114EE5">
        <w:rPr>
          <w:rFonts w:ascii="Times New Roman" w:hAnsi="Times New Roman" w:cs="Times New Roman"/>
          <w:sz w:val="24"/>
          <w:szCs w:val="24"/>
        </w:rPr>
        <w:t>. Lisboa: Assírio &amp; Alvim, 1997.</w:t>
      </w:r>
    </w:p>
    <w:p w14:paraId="2CA38CCA" w14:textId="75366A83" w:rsidR="00947477" w:rsidRDefault="00947477" w:rsidP="00387D81">
      <w:pPr>
        <w:spacing w:line="360" w:lineRule="auto"/>
        <w:ind w:left="567" w:right="567"/>
        <w:jc w:val="both"/>
        <w:rPr>
          <w:rFonts w:ascii="Times New Roman" w:hAnsi="Times New Roman" w:cs="Times New Roman"/>
          <w:sz w:val="24"/>
          <w:szCs w:val="24"/>
        </w:rPr>
      </w:pPr>
      <w:r w:rsidRPr="00947477">
        <w:rPr>
          <w:rFonts w:ascii="Times New Roman" w:hAnsi="Times New Roman" w:cs="Times New Roman"/>
          <w:sz w:val="24"/>
          <w:szCs w:val="24"/>
        </w:rPr>
        <w:t xml:space="preserve">CORREIA, Natália. </w:t>
      </w:r>
      <w:r w:rsidRPr="00947477">
        <w:rPr>
          <w:rFonts w:ascii="Times New Roman" w:hAnsi="Times New Roman" w:cs="Times New Roman"/>
          <w:b/>
          <w:sz w:val="24"/>
          <w:szCs w:val="24"/>
        </w:rPr>
        <w:t>O surrealismo na poesia portuguesa</w:t>
      </w:r>
      <w:r w:rsidR="008F2E7D">
        <w:rPr>
          <w:rFonts w:ascii="Times New Roman" w:hAnsi="Times New Roman" w:cs="Times New Roman"/>
          <w:sz w:val="24"/>
          <w:szCs w:val="24"/>
        </w:rPr>
        <w:t>.</w:t>
      </w:r>
      <w:r>
        <w:rPr>
          <w:rFonts w:ascii="Times New Roman" w:hAnsi="Times New Roman" w:cs="Times New Roman"/>
          <w:sz w:val="24"/>
          <w:szCs w:val="24"/>
        </w:rPr>
        <w:t xml:space="preserve"> Sintra:</w:t>
      </w:r>
      <w:r w:rsidRPr="00947477">
        <w:rPr>
          <w:rFonts w:ascii="Times New Roman" w:hAnsi="Times New Roman" w:cs="Times New Roman"/>
          <w:sz w:val="24"/>
          <w:szCs w:val="24"/>
        </w:rPr>
        <w:t xml:space="preserve"> Pu</w:t>
      </w:r>
      <w:r w:rsidR="008F2E7D">
        <w:rPr>
          <w:rFonts w:ascii="Times New Roman" w:hAnsi="Times New Roman" w:cs="Times New Roman"/>
          <w:sz w:val="24"/>
          <w:szCs w:val="24"/>
        </w:rPr>
        <w:t>blicações Europa-América, 1973.</w:t>
      </w:r>
    </w:p>
    <w:p w14:paraId="45F98A95" w14:textId="642D62C0" w:rsidR="008F2E7D" w:rsidRPr="008F2E7D" w:rsidRDefault="008F2E7D" w:rsidP="00387D81">
      <w:pPr>
        <w:spacing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DESCARTES, René. </w:t>
      </w:r>
      <w:r>
        <w:rPr>
          <w:rFonts w:ascii="Times New Roman" w:hAnsi="Times New Roman" w:cs="Times New Roman"/>
          <w:b/>
          <w:sz w:val="24"/>
          <w:szCs w:val="24"/>
        </w:rPr>
        <w:t>Discurso do método</w:t>
      </w:r>
      <w:r>
        <w:rPr>
          <w:rFonts w:ascii="Times New Roman" w:hAnsi="Times New Roman" w:cs="Times New Roman"/>
          <w:sz w:val="24"/>
          <w:szCs w:val="24"/>
        </w:rPr>
        <w:t xml:space="preserve">. Tradução M. </w:t>
      </w:r>
      <w:proofErr w:type="spellStart"/>
      <w:r>
        <w:rPr>
          <w:rFonts w:ascii="Times New Roman" w:hAnsi="Times New Roman" w:cs="Times New Roman"/>
          <w:sz w:val="24"/>
          <w:szCs w:val="24"/>
        </w:rPr>
        <w:t>Ermantina</w:t>
      </w:r>
      <w:proofErr w:type="spellEnd"/>
      <w:r>
        <w:rPr>
          <w:rFonts w:ascii="Times New Roman" w:hAnsi="Times New Roman" w:cs="Times New Roman"/>
          <w:sz w:val="24"/>
          <w:szCs w:val="24"/>
        </w:rPr>
        <w:t xml:space="preserve"> Galvão Gomes Pereira. São Paulo: Martins Fontes, 1989.</w:t>
      </w:r>
    </w:p>
    <w:p w14:paraId="444246A0" w14:textId="77777777" w:rsidR="00387D81" w:rsidRPr="00114EE5" w:rsidRDefault="00387D81" w:rsidP="00387D81">
      <w:pPr>
        <w:spacing w:line="360" w:lineRule="auto"/>
        <w:ind w:left="567" w:right="567"/>
        <w:jc w:val="both"/>
        <w:rPr>
          <w:rFonts w:ascii="Times New Roman" w:hAnsi="Times New Roman" w:cs="Times New Roman"/>
          <w:sz w:val="24"/>
          <w:szCs w:val="24"/>
          <w:lang w:val="fr-BE"/>
        </w:rPr>
      </w:pPr>
      <w:r w:rsidRPr="00114EE5">
        <w:rPr>
          <w:rFonts w:ascii="Times New Roman" w:hAnsi="Times New Roman" w:cs="Times New Roman"/>
          <w:sz w:val="24"/>
          <w:szCs w:val="24"/>
        </w:rPr>
        <w:t xml:space="preserve">GLISSANT, Édouard. </w:t>
      </w:r>
      <w:r w:rsidRPr="00114EE5">
        <w:rPr>
          <w:rFonts w:ascii="Times New Roman" w:hAnsi="Times New Roman" w:cs="Times New Roman"/>
          <w:b/>
          <w:sz w:val="24"/>
          <w:szCs w:val="24"/>
          <w:lang w:val="fr-BE"/>
        </w:rPr>
        <w:t>La cohée du lamentin</w:t>
      </w:r>
      <w:r w:rsidRPr="00114EE5">
        <w:rPr>
          <w:rFonts w:ascii="Times New Roman" w:hAnsi="Times New Roman" w:cs="Times New Roman"/>
          <w:sz w:val="24"/>
          <w:szCs w:val="24"/>
          <w:lang w:val="fr-BE"/>
        </w:rPr>
        <w:t>. Paris: Gallimard, 2013.</w:t>
      </w:r>
    </w:p>
    <w:p w14:paraId="3D9C3D2B"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HOBSBAWN, Eric J. </w:t>
      </w:r>
      <w:r w:rsidRPr="00114EE5">
        <w:rPr>
          <w:rFonts w:ascii="Times New Roman" w:hAnsi="Times New Roman" w:cs="Times New Roman"/>
          <w:b/>
          <w:sz w:val="24"/>
          <w:szCs w:val="24"/>
        </w:rPr>
        <w:t>A era das revoluções</w:t>
      </w:r>
      <w:r w:rsidRPr="00114EE5">
        <w:rPr>
          <w:rFonts w:ascii="Times New Roman" w:hAnsi="Times New Roman" w:cs="Times New Roman"/>
          <w:sz w:val="24"/>
          <w:szCs w:val="24"/>
        </w:rPr>
        <w:t xml:space="preserve">. Tradução Maria Tereza Lopes Teixeira e Marcos </w:t>
      </w:r>
      <w:proofErr w:type="spellStart"/>
      <w:r w:rsidRPr="00114EE5">
        <w:rPr>
          <w:rFonts w:ascii="Times New Roman" w:hAnsi="Times New Roman" w:cs="Times New Roman"/>
          <w:sz w:val="24"/>
          <w:szCs w:val="24"/>
        </w:rPr>
        <w:t>Penchel</w:t>
      </w:r>
      <w:proofErr w:type="spellEnd"/>
      <w:r w:rsidRPr="00114EE5">
        <w:rPr>
          <w:rFonts w:ascii="Times New Roman" w:hAnsi="Times New Roman" w:cs="Times New Roman"/>
          <w:sz w:val="24"/>
          <w:szCs w:val="24"/>
        </w:rPr>
        <w:t>. Rio de Janeiro: Paz e Terra, 1977.</w:t>
      </w:r>
    </w:p>
    <w:p w14:paraId="2DE37AAE"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HORKHEIMER, Max. </w:t>
      </w:r>
      <w:r w:rsidRPr="00114EE5">
        <w:rPr>
          <w:rFonts w:ascii="Times New Roman" w:hAnsi="Times New Roman" w:cs="Times New Roman"/>
          <w:b/>
          <w:sz w:val="24"/>
          <w:szCs w:val="24"/>
        </w:rPr>
        <w:t>Eclipse da razão</w:t>
      </w:r>
      <w:r w:rsidRPr="00114EE5">
        <w:rPr>
          <w:rFonts w:ascii="Times New Roman" w:hAnsi="Times New Roman" w:cs="Times New Roman"/>
          <w:sz w:val="24"/>
          <w:szCs w:val="24"/>
        </w:rPr>
        <w:t>. Tradução Carlos Henrique Pissardo. São Paulo: Editora Unesp, 2015.</w:t>
      </w:r>
    </w:p>
    <w:p w14:paraId="0AE639CF"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LEBRUN, Jean-Pierre. </w:t>
      </w:r>
      <w:r w:rsidRPr="00114EE5">
        <w:rPr>
          <w:rFonts w:ascii="Times New Roman" w:hAnsi="Times New Roman" w:cs="Times New Roman"/>
          <w:b/>
          <w:sz w:val="24"/>
          <w:szCs w:val="24"/>
        </w:rPr>
        <w:t>Um mundo sem limite</w:t>
      </w:r>
      <w:r w:rsidRPr="00114EE5">
        <w:rPr>
          <w:rFonts w:ascii="Times New Roman" w:hAnsi="Times New Roman" w:cs="Times New Roman"/>
          <w:sz w:val="24"/>
          <w:szCs w:val="24"/>
        </w:rPr>
        <w:t>. Tradução Sandra Regina Felgueiras. Rio de Janeiro: Companhia de Freud, 2004.</w:t>
      </w:r>
    </w:p>
    <w:p w14:paraId="3D447073" w14:textId="77777777" w:rsidR="00387D81" w:rsidRPr="00114EE5" w:rsidRDefault="0024716E"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lastRenderedPageBreak/>
        <w:t xml:space="preserve">LEMINSKI, Paulo. </w:t>
      </w:r>
      <w:proofErr w:type="spellStart"/>
      <w:r w:rsidRPr="00114EE5">
        <w:rPr>
          <w:rFonts w:ascii="Times New Roman" w:hAnsi="Times New Roman" w:cs="Times New Roman"/>
          <w:sz w:val="24"/>
          <w:szCs w:val="24"/>
        </w:rPr>
        <w:t>Inutensílios</w:t>
      </w:r>
      <w:proofErr w:type="spellEnd"/>
      <w:r w:rsidRPr="00114EE5">
        <w:rPr>
          <w:rFonts w:ascii="Times New Roman" w:hAnsi="Times New Roman" w:cs="Times New Roman"/>
          <w:sz w:val="24"/>
          <w:szCs w:val="24"/>
        </w:rPr>
        <w:t>.</w:t>
      </w:r>
      <w:r w:rsidR="00387D81" w:rsidRPr="00114EE5">
        <w:rPr>
          <w:rFonts w:ascii="Times New Roman" w:hAnsi="Times New Roman" w:cs="Times New Roman"/>
          <w:sz w:val="24"/>
          <w:szCs w:val="24"/>
        </w:rPr>
        <w:t xml:space="preserve"> </w:t>
      </w:r>
      <w:r w:rsidR="00387D81" w:rsidRPr="00114EE5">
        <w:rPr>
          <w:rFonts w:ascii="Times New Roman" w:hAnsi="Times New Roman" w:cs="Times New Roman"/>
          <w:b/>
          <w:sz w:val="24"/>
          <w:szCs w:val="24"/>
        </w:rPr>
        <w:t>Ensaios e anseios crípticos</w:t>
      </w:r>
      <w:r w:rsidR="00387D81" w:rsidRPr="00114EE5">
        <w:rPr>
          <w:rFonts w:ascii="Times New Roman" w:hAnsi="Times New Roman" w:cs="Times New Roman"/>
          <w:sz w:val="24"/>
          <w:szCs w:val="24"/>
        </w:rPr>
        <w:t>. Campinas: Editora Unicamp, 2012, p</w:t>
      </w:r>
      <w:r w:rsidRPr="00114EE5">
        <w:rPr>
          <w:rFonts w:ascii="Times New Roman" w:hAnsi="Times New Roman" w:cs="Times New Roman"/>
          <w:sz w:val="24"/>
          <w:szCs w:val="24"/>
        </w:rPr>
        <w:t>p</w:t>
      </w:r>
      <w:r w:rsidR="00387D81" w:rsidRPr="00114EE5">
        <w:rPr>
          <w:rFonts w:ascii="Times New Roman" w:hAnsi="Times New Roman" w:cs="Times New Roman"/>
          <w:sz w:val="24"/>
          <w:szCs w:val="24"/>
        </w:rPr>
        <w:t>. 85-87.</w:t>
      </w:r>
    </w:p>
    <w:p w14:paraId="059AB2BD"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LINO, Patrícia. Contra a anestesia, a gargalhada corrosiva: sobre o processo de escrita d’O kit de sobrevivência do descobridor português no mundo anticolonial. </w:t>
      </w:r>
      <w:r w:rsidRPr="00114EE5">
        <w:rPr>
          <w:rFonts w:ascii="Times New Roman" w:hAnsi="Times New Roman" w:cs="Times New Roman"/>
          <w:b/>
          <w:sz w:val="24"/>
          <w:szCs w:val="24"/>
        </w:rPr>
        <w:t>Texto Poético</w:t>
      </w:r>
      <w:r w:rsidRPr="00114EE5">
        <w:rPr>
          <w:rFonts w:ascii="Times New Roman" w:hAnsi="Times New Roman" w:cs="Times New Roman"/>
          <w:sz w:val="24"/>
          <w:szCs w:val="24"/>
        </w:rPr>
        <w:t>, v. 17, n. 32, p</w:t>
      </w:r>
      <w:r w:rsidR="0024716E" w:rsidRPr="00114EE5">
        <w:rPr>
          <w:rFonts w:ascii="Times New Roman" w:hAnsi="Times New Roman" w:cs="Times New Roman"/>
          <w:sz w:val="24"/>
          <w:szCs w:val="24"/>
        </w:rPr>
        <w:t>p</w:t>
      </w:r>
      <w:r w:rsidRPr="00114EE5">
        <w:rPr>
          <w:rFonts w:ascii="Times New Roman" w:hAnsi="Times New Roman" w:cs="Times New Roman"/>
          <w:sz w:val="24"/>
          <w:szCs w:val="24"/>
        </w:rPr>
        <w:t xml:space="preserve">. 225-247, </w:t>
      </w:r>
      <w:proofErr w:type="spellStart"/>
      <w:r w:rsidRPr="00114EE5">
        <w:rPr>
          <w:rFonts w:ascii="Times New Roman" w:hAnsi="Times New Roman" w:cs="Times New Roman"/>
          <w:sz w:val="24"/>
          <w:szCs w:val="24"/>
        </w:rPr>
        <w:t>jan</w:t>
      </w:r>
      <w:proofErr w:type="spellEnd"/>
      <w:r w:rsidRPr="00114EE5">
        <w:rPr>
          <w:rFonts w:ascii="Times New Roman" w:hAnsi="Times New Roman" w:cs="Times New Roman"/>
          <w:sz w:val="24"/>
          <w:szCs w:val="24"/>
        </w:rPr>
        <w:t>/</w:t>
      </w:r>
      <w:proofErr w:type="spellStart"/>
      <w:r w:rsidRPr="00114EE5">
        <w:rPr>
          <w:rFonts w:ascii="Times New Roman" w:hAnsi="Times New Roman" w:cs="Times New Roman"/>
          <w:sz w:val="24"/>
          <w:szCs w:val="24"/>
        </w:rPr>
        <w:t>abr</w:t>
      </w:r>
      <w:proofErr w:type="spellEnd"/>
      <w:r w:rsidRPr="00114EE5">
        <w:rPr>
          <w:rFonts w:ascii="Times New Roman" w:hAnsi="Times New Roman" w:cs="Times New Roman"/>
          <w:sz w:val="24"/>
          <w:szCs w:val="24"/>
        </w:rPr>
        <w:t xml:space="preserve"> 2021.</w:t>
      </w:r>
    </w:p>
    <w:p w14:paraId="1AC7B0AA"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LINO, Patrícia. </w:t>
      </w:r>
      <w:r w:rsidRPr="00114EE5">
        <w:rPr>
          <w:rFonts w:ascii="Times New Roman" w:hAnsi="Times New Roman" w:cs="Times New Roman"/>
          <w:b/>
          <w:sz w:val="24"/>
          <w:szCs w:val="24"/>
        </w:rPr>
        <w:t>O kit de sobrevivência do descobridor português no mundo anticolonial</w:t>
      </w:r>
      <w:r w:rsidRPr="00114EE5">
        <w:rPr>
          <w:rFonts w:ascii="Times New Roman" w:hAnsi="Times New Roman" w:cs="Times New Roman"/>
          <w:sz w:val="24"/>
          <w:szCs w:val="24"/>
        </w:rPr>
        <w:t xml:space="preserve">. Juiz de Fora: Edições </w:t>
      </w:r>
      <w:proofErr w:type="spellStart"/>
      <w:r w:rsidRPr="00114EE5">
        <w:rPr>
          <w:rFonts w:ascii="Times New Roman" w:hAnsi="Times New Roman" w:cs="Times New Roman"/>
          <w:sz w:val="24"/>
          <w:szCs w:val="24"/>
        </w:rPr>
        <w:t>Macondo</w:t>
      </w:r>
      <w:proofErr w:type="spellEnd"/>
      <w:r w:rsidRPr="00114EE5">
        <w:rPr>
          <w:rFonts w:ascii="Times New Roman" w:hAnsi="Times New Roman" w:cs="Times New Roman"/>
          <w:sz w:val="24"/>
          <w:szCs w:val="24"/>
        </w:rPr>
        <w:t>, 2020.</w:t>
      </w:r>
    </w:p>
    <w:p w14:paraId="79D11F7A"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LÖWY, Michael. </w:t>
      </w:r>
      <w:r w:rsidRPr="00114EE5">
        <w:rPr>
          <w:rFonts w:ascii="Times New Roman" w:hAnsi="Times New Roman" w:cs="Times New Roman"/>
          <w:b/>
          <w:sz w:val="24"/>
          <w:szCs w:val="24"/>
        </w:rPr>
        <w:t>A estrela da manhã (surrealismo e marxismo)</w:t>
      </w:r>
      <w:r w:rsidRPr="00114EE5">
        <w:rPr>
          <w:rFonts w:ascii="Times New Roman" w:hAnsi="Times New Roman" w:cs="Times New Roman"/>
          <w:sz w:val="24"/>
          <w:szCs w:val="24"/>
        </w:rPr>
        <w:t>. Tradução Eliana Aguiar. São Paulo: Boitempo, 2ª ed. 2018.</w:t>
      </w:r>
    </w:p>
    <w:p w14:paraId="66B19496"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MARTELO, Rosa Maria. </w:t>
      </w:r>
      <w:r w:rsidRPr="00114EE5">
        <w:rPr>
          <w:rFonts w:ascii="Times New Roman" w:hAnsi="Times New Roman" w:cs="Times New Roman"/>
          <w:b/>
          <w:sz w:val="24"/>
          <w:szCs w:val="24"/>
        </w:rPr>
        <w:t>O cinema da poesia</w:t>
      </w:r>
      <w:r w:rsidRPr="00114EE5">
        <w:rPr>
          <w:rFonts w:ascii="Times New Roman" w:hAnsi="Times New Roman" w:cs="Times New Roman"/>
          <w:sz w:val="24"/>
          <w:szCs w:val="24"/>
        </w:rPr>
        <w:t>. 2ª ed. Lisboa: Documenta, 2016.</w:t>
      </w:r>
    </w:p>
    <w:p w14:paraId="459E35B4"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MEYER, Arno J. </w:t>
      </w:r>
      <w:r w:rsidRPr="00114EE5">
        <w:rPr>
          <w:rFonts w:ascii="Times New Roman" w:hAnsi="Times New Roman" w:cs="Times New Roman"/>
          <w:b/>
          <w:sz w:val="24"/>
          <w:szCs w:val="24"/>
        </w:rPr>
        <w:t>A força da tradição (a persistência do antigo regime)</w:t>
      </w:r>
      <w:r w:rsidRPr="00114EE5">
        <w:rPr>
          <w:rFonts w:ascii="Times New Roman" w:hAnsi="Times New Roman" w:cs="Times New Roman"/>
          <w:sz w:val="24"/>
          <w:szCs w:val="24"/>
        </w:rPr>
        <w:t xml:space="preserve">. Tradução Denise </w:t>
      </w:r>
      <w:proofErr w:type="spellStart"/>
      <w:r w:rsidRPr="00114EE5">
        <w:rPr>
          <w:rFonts w:ascii="Times New Roman" w:hAnsi="Times New Roman" w:cs="Times New Roman"/>
          <w:sz w:val="24"/>
          <w:szCs w:val="24"/>
        </w:rPr>
        <w:t>Bottmann</w:t>
      </w:r>
      <w:proofErr w:type="spellEnd"/>
      <w:r w:rsidRPr="00114EE5">
        <w:rPr>
          <w:rFonts w:ascii="Times New Roman" w:hAnsi="Times New Roman" w:cs="Times New Roman"/>
          <w:sz w:val="24"/>
          <w:szCs w:val="24"/>
        </w:rPr>
        <w:t>. São Paulo: Companhia das Letras, 1990.</w:t>
      </w:r>
    </w:p>
    <w:p w14:paraId="617F13DA" w14:textId="77777777" w:rsidR="0024716E" w:rsidRPr="00114EE5" w:rsidRDefault="0024716E" w:rsidP="0024716E">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NOGUERA, </w:t>
      </w:r>
      <w:proofErr w:type="spellStart"/>
      <w:r w:rsidRPr="00114EE5">
        <w:rPr>
          <w:rFonts w:ascii="Times New Roman" w:hAnsi="Times New Roman" w:cs="Times New Roman"/>
          <w:sz w:val="24"/>
          <w:szCs w:val="24"/>
        </w:rPr>
        <w:t>María</w:t>
      </w:r>
      <w:proofErr w:type="spellEnd"/>
      <w:r w:rsidRPr="00114EE5">
        <w:rPr>
          <w:rFonts w:ascii="Times New Roman" w:hAnsi="Times New Roman" w:cs="Times New Roman"/>
          <w:sz w:val="24"/>
          <w:szCs w:val="24"/>
        </w:rPr>
        <w:t xml:space="preserve">. “La </w:t>
      </w:r>
      <w:proofErr w:type="spellStart"/>
      <w:r w:rsidRPr="00114EE5">
        <w:rPr>
          <w:rFonts w:ascii="Times New Roman" w:hAnsi="Times New Roman" w:cs="Times New Roman"/>
          <w:sz w:val="24"/>
          <w:szCs w:val="24"/>
        </w:rPr>
        <w:t>superación</w:t>
      </w:r>
      <w:proofErr w:type="spellEnd"/>
      <w:r w:rsidRPr="00114EE5">
        <w:rPr>
          <w:rFonts w:ascii="Times New Roman" w:hAnsi="Times New Roman" w:cs="Times New Roman"/>
          <w:sz w:val="24"/>
          <w:szCs w:val="24"/>
        </w:rPr>
        <w:t xml:space="preserve"> de </w:t>
      </w:r>
      <w:proofErr w:type="spellStart"/>
      <w:r w:rsidRPr="00114EE5">
        <w:rPr>
          <w:rFonts w:ascii="Times New Roman" w:hAnsi="Times New Roman" w:cs="Times New Roman"/>
          <w:sz w:val="24"/>
          <w:szCs w:val="24"/>
        </w:rPr>
        <w:t>los</w:t>
      </w:r>
      <w:proofErr w:type="spellEnd"/>
      <w:r w:rsidRPr="00114EE5">
        <w:rPr>
          <w:rFonts w:ascii="Times New Roman" w:hAnsi="Times New Roman" w:cs="Times New Roman"/>
          <w:sz w:val="24"/>
          <w:szCs w:val="24"/>
        </w:rPr>
        <w:t xml:space="preserve"> mitos </w:t>
      </w:r>
      <w:proofErr w:type="spellStart"/>
      <w:r w:rsidRPr="00114EE5">
        <w:rPr>
          <w:rFonts w:ascii="Times New Roman" w:hAnsi="Times New Roman" w:cs="Times New Roman"/>
          <w:sz w:val="24"/>
          <w:szCs w:val="24"/>
        </w:rPr>
        <w:t>fundacionales</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del</w:t>
      </w:r>
      <w:proofErr w:type="spellEnd"/>
      <w:r w:rsidRPr="00114EE5">
        <w:rPr>
          <w:rFonts w:ascii="Times New Roman" w:hAnsi="Times New Roman" w:cs="Times New Roman"/>
          <w:sz w:val="24"/>
          <w:szCs w:val="24"/>
        </w:rPr>
        <w:t xml:space="preserve"> </w:t>
      </w:r>
      <w:proofErr w:type="spellStart"/>
      <w:r w:rsidRPr="00114EE5">
        <w:rPr>
          <w:rFonts w:ascii="Times New Roman" w:hAnsi="Times New Roman" w:cs="Times New Roman"/>
          <w:sz w:val="24"/>
          <w:szCs w:val="24"/>
        </w:rPr>
        <w:t>imperio</w:t>
      </w:r>
      <w:proofErr w:type="spellEnd"/>
      <w:r w:rsidRPr="00114EE5">
        <w:rPr>
          <w:rFonts w:ascii="Times New Roman" w:hAnsi="Times New Roman" w:cs="Times New Roman"/>
          <w:sz w:val="24"/>
          <w:szCs w:val="24"/>
        </w:rPr>
        <w:t xml:space="preserve"> luso en </w:t>
      </w:r>
      <w:proofErr w:type="spellStart"/>
      <w:r w:rsidRPr="00114EE5">
        <w:rPr>
          <w:rFonts w:ascii="Times New Roman" w:hAnsi="Times New Roman" w:cs="Times New Roman"/>
          <w:sz w:val="24"/>
          <w:szCs w:val="24"/>
        </w:rPr>
        <w:t>el</w:t>
      </w:r>
      <w:proofErr w:type="spellEnd"/>
      <w:r w:rsidRPr="00114EE5">
        <w:rPr>
          <w:rFonts w:ascii="Times New Roman" w:hAnsi="Times New Roman" w:cs="Times New Roman"/>
          <w:sz w:val="24"/>
          <w:szCs w:val="24"/>
        </w:rPr>
        <w:t xml:space="preserve"> cine de João Botelho y Manoel de Oliveira”. </w:t>
      </w:r>
      <w:r w:rsidRPr="00114EE5">
        <w:rPr>
          <w:rFonts w:ascii="Times New Roman" w:hAnsi="Times New Roman" w:cs="Times New Roman"/>
          <w:b/>
          <w:sz w:val="24"/>
          <w:szCs w:val="24"/>
        </w:rPr>
        <w:t xml:space="preserve">Communication &amp; </w:t>
      </w:r>
      <w:proofErr w:type="spellStart"/>
      <w:r w:rsidRPr="00114EE5">
        <w:rPr>
          <w:rFonts w:ascii="Times New Roman" w:hAnsi="Times New Roman" w:cs="Times New Roman"/>
          <w:b/>
          <w:sz w:val="24"/>
          <w:szCs w:val="24"/>
        </w:rPr>
        <w:t>Society</w:t>
      </w:r>
      <w:proofErr w:type="spellEnd"/>
      <w:r w:rsidRPr="00114EE5">
        <w:rPr>
          <w:rFonts w:ascii="Times New Roman" w:hAnsi="Times New Roman" w:cs="Times New Roman"/>
          <w:b/>
          <w:sz w:val="24"/>
          <w:szCs w:val="24"/>
        </w:rPr>
        <w:t xml:space="preserve"> /</w:t>
      </w:r>
      <w:proofErr w:type="spellStart"/>
      <w:r w:rsidRPr="00114EE5">
        <w:rPr>
          <w:rFonts w:ascii="Times New Roman" w:hAnsi="Times New Roman" w:cs="Times New Roman"/>
          <w:b/>
          <w:sz w:val="24"/>
          <w:szCs w:val="24"/>
        </w:rPr>
        <w:t>Comunicación</w:t>
      </w:r>
      <w:proofErr w:type="spellEnd"/>
      <w:r w:rsidRPr="00114EE5">
        <w:rPr>
          <w:rFonts w:ascii="Times New Roman" w:hAnsi="Times New Roman" w:cs="Times New Roman"/>
          <w:b/>
          <w:sz w:val="24"/>
          <w:szCs w:val="24"/>
        </w:rPr>
        <w:t xml:space="preserve"> y </w:t>
      </w:r>
      <w:proofErr w:type="spellStart"/>
      <w:r w:rsidRPr="00114EE5">
        <w:rPr>
          <w:rFonts w:ascii="Times New Roman" w:hAnsi="Times New Roman" w:cs="Times New Roman"/>
          <w:b/>
          <w:sz w:val="24"/>
          <w:szCs w:val="24"/>
        </w:rPr>
        <w:t>Sociedad</w:t>
      </w:r>
      <w:proofErr w:type="spellEnd"/>
      <w:r w:rsidRPr="00114EE5">
        <w:rPr>
          <w:rFonts w:ascii="Times New Roman" w:hAnsi="Times New Roman" w:cs="Times New Roman"/>
          <w:sz w:val="24"/>
          <w:szCs w:val="24"/>
        </w:rPr>
        <w:t>, Vol. 27, n. 3, 2014, pp. 209-229.</w:t>
      </w:r>
    </w:p>
    <w:p w14:paraId="63298DC0"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ROUANET, Sérgio Paulo. </w:t>
      </w:r>
      <w:r w:rsidRPr="00114EE5">
        <w:rPr>
          <w:rFonts w:ascii="Times New Roman" w:hAnsi="Times New Roman" w:cs="Times New Roman"/>
          <w:b/>
          <w:sz w:val="24"/>
          <w:szCs w:val="24"/>
        </w:rPr>
        <w:t>A razão cativa</w:t>
      </w:r>
      <w:r w:rsidRPr="00114EE5">
        <w:rPr>
          <w:rFonts w:ascii="Times New Roman" w:hAnsi="Times New Roman" w:cs="Times New Roman"/>
          <w:sz w:val="24"/>
          <w:szCs w:val="24"/>
        </w:rPr>
        <w:t>. São Paulo: Brasiliense, 1985.</w:t>
      </w:r>
    </w:p>
    <w:p w14:paraId="4C2FECBF"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WINOCK, Michael. </w:t>
      </w:r>
      <w:r w:rsidRPr="00114EE5">
        <w:rPr>
          <w:rFonts w:ascii="Times New Roman" w:hAnsi="Times New Roman" w:cs="Times New Roman"/>
          <w:b/>
          <w:sz w:val="24"/>
          <w:szCs w:val="24"/>
        </w:rPr>
        <w:t>O século dos intelectuais</w:t>
      </w:r>
      <w:r w:rsidRPr="00114EE5">
        <w:rPr>
          <w:rFonts w:ascii="Times New Roman" w:hAnsi="Times New Roman" w:cs="Times New Roman"/>
          <w:sz w:val="24"/>
          <w:szCs w:val="24"/>
        </w:rPr>
        <w:t xml:space="preserve">. Tradução Eloá Jacobina. Rio de Janeiro: Bertrand Brasil, 2000. </w:t>
      </w:r>
    </w:p>
    <w:p w14:paraId="659A27BD" w14:textId="77777777" w:rsidR="00387D81" w:rsidRPr="00114EE5" w:rsidRDefault="00387D81" w:rsidP="00387D81">
      <w:pPr>
        <w:spacing w:line="360" w:lineRule="auto"/>
        <w:ind w:left="567" w:right="567"/>
        <w:jc w:val="both"/>
        <w:rPr>
          <w:rFonts w:ascii="Times New Roman" w:hAnsi="Times New Roman" w:cs="Times New Roman"/>
          <w:sz w:val="24"/>
          <w:szCs w:val="24"/>
        </w:rPr>
      </w:pPr>
    </w:p>
    <w:p w14:paraId="65F35B05" w14:textId="77777777" w:rsidR="00387D81" w:rsidRPr="00114EE5"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 xml:space="preserve">FILME: </w:t>
      </w:r>
      <w:r w:rsidRPr="00114EE5">
        <w:rPr>
          <w:rFonts w:ascii="Times New Roman" w:hAnsi="Times New Roman" w:cs="Times New Roman"/>
          <w:b/>
          <w:sz w:val="24"/>
          <w:szCs w:val="24"/>
        </w:rPr>
        <w:t>Non ou a vã glória de mandar</w:t>
      </w:r>
      <w:r w:rsidRPr="00114EE5">
        <w:rPr>
          <w:rFonts w:ascii="Times New Roman" w:hAnsi="Times New Roman" w:cs="Times New Roman"/>
          <w:sz w:val="24"/>
          <w:szCs w:val="24"/>
        </w:rPr>
        <w:t>. Direção de Manoel de Oliveira.</w:t>
      </w:r>
    </w:p>
    <w:p w14:paraId="43F7B518" w14:textId="77777777" w:rsidR="00387D81" w:rsidRPr="00387D81" w:rsidRDefault="00387D81" w:rsidP="00387D81">
      <w:pPr>
        <w:spacing w:line="360" w:lineRule="auto"/>
        <w:ind w:left="567" w:right="567"/>
        <w:jc w:val="both"/>
        <w:rPr>
          <w:rFonts w:ascii="Times New Roman" w:hAnsi="Times New Roman" w:cs="Times New Roman"/>
          <w:sz w:val="24"/>
          <w:szCs w:val="24"/>
        </w:rPr>
      </w:pPr>
      <w:r w:rsidRPr="00114EE5">
        <w:rPr>
          <w:rFonts w:ascii="Times New Roman" w:hAnsi="Times New Roman" w:cs="Times New Roman"/>
          <w:sz w:val="24"/>
          <w:szCs w:val="24"/>
        </w:rPr>
        <w:t>Link: https://www.youtube.com/watch?v=LwpAiE9I8cw</w:t>
      </w:r>
    </w:p>
    <w:p w14:paraId="10EB313D" w14:textId="77777777" w:rsidR="00387D81" w:rsidRPr="00387D81" w:rsidRDefault="00387D81" w:rsidP="00387D81">
      <w:pPr>
        <w:spacing w:line="360" w:lineRule="auto"/>
        <w:ind w:left="567" w:right="567"/>
        <w:jc w:val="both"/>
        <w:rPr>
          <w:rFonts w:ascii="Times New Roman" w:hAnsi="Times New Roman" w:cs="Times New Roman"/>
          <w:sz w:val="24"/>
          <w:szCs w:val="24"/>
        </w:rPr>
      </w:pPr>
    </w:p>
    <w:p w14:paraId="29CCAAA2" w14:textId="77777777" w:rsidR="008E05D1" w:rsidRPr="00387D81" w:rsidRDefault="00AD1A4D" w:rsidP="00387D81">
      <w:pPr>
        <w:spacing w:line="360" w:lineRule="auto"/>
        <w:ind w:left="567" w:right="567"/>
        <w:jc w:val="both"/>
        <w:rPr>
          <w:rFonts w:ascii="Times New Roman" w:hAnsi="Times New Roman" w:cs="Times New Roman"/>
          <w:sz w:val="24"/>
          <w:szCs w:val="24"/>
        </w:rPr>
      </w:pPr>
    </w:p>
    <w:sectPr w:rsidR="008E05D1" w:rsidRPr="00387D81" w:rsidSect="00387D8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56E10B09" w14:textId="77777777" w:rsidR="003C5225" w:rsidRDefault="003C5225" w:rsidP="004B670E">
      <w:pPr>
        <w:pStyle w:val="Textodecomentrio"/>
      </w:pPr>
      <w:r>
        <w:rPr>
          <w:rStyle w:val="Refdecomentrio"/>
        </w:rPr>
        <w:annotationRef/>
      </w:r>
      <w:r>
        <w:t>Rever vírgula</w:t>
      </w:r>
    </w:p>
  </w:comment>
  <w:comment w:id="2" w:author="Autor" w:initials="A">
    <w:p w14:paraId="6CEECDC3" w14:textId="1DB25752" w:rsidR="00994917" w:rsidRDefault="00994917">
      <w:pPr>
        <w:pStyle w:val="Textodecomentrio"/>
      </w:pPr>
      <w:r>
        <w:rPr>
          <w:rStyle w:val="Refdecomentrio"/>
        </w:rPr>
        <w:annotationRef/>
      </w:r>
      <w:r>
        <w:t>O texto entre vírgulas funciona como aposto.</w:t>
      </w:r>
    </w:p>
  </w:comment>
  <w:comment w:id="3" w:author="Autor" w:initials="A">
    <w:p w14:paraId="5BF18732" w14:textId="77777777" w:rsidR="00D529CD" w:rsidRDefault="00D529CD" w:rsidP="00763D39">
      <w:pPr>
        <w:pStyle w:val="Textodecomentrio"/>
      </w:pPr>
      <w:r>
        <w:rPr>
          <w:rStyle w:val="Refdecomentrio"/>
        </w:rPr>
        <w:annotationRef/>
      </w:r>
      <w:proofErr w:type="gramStart"/>
      <w:r>
        <w:t>vírgula</w:t>
      </w:r>
      <w:proofErr w:type="gramEnd"/>
    </w:p>
  </w:comment>
  <w:comment w:id="4" w:author="Autor" w:initials="A">
    <w:p w14:paraId="3FF879B0" w14:textId="77777777" w:rsidR="002878DB" w:rsidRDefault="002A472D" w:rsidP="00B4647A">
      <w:pPr>
        <w:pStyle w:val="Textodecomentrio"/>
      </w:pPr>
      <w:r>
        <w:rPr>
          <w:rStyle w:val="Refdecomentrio"/>
        </w:rPr>
        <w:annotationRef/>
      </w:r>
      <w:r w:rsidR="002878DB">
        <w:t>La claire tour?</w:t>
      </w:r>
    </w:p>
  </w:comment>
  <w:comment w:id="5" w:author="Autor" w:initials="A">
    <w:p w14:paraId="6BC640ED" w14:textId="77777777" w:rsidR="00DF073D" w:rsidRDefault="00DF073D" w:rsidP="00755B67">
      <w:pPr>
        <w:pStyle w:val="Textodecomentrio"/>
      </w:pPr>
      <w:r>
        <w:rPr>
          <w:rStyle w:val="Refdecomentrio"/>
        </w:rPr>
        <w:annotationRef/>
      </w:r>
      <w:r>
        <w:t>incluir vírgula?</w:t>
      </w:r>
    </w:p>
  </w:comment>
  <w:comment w:id="6" w:author="Autor" w:initials="A">
    <w:p w14:paraId="7C5BEC04" w14:textId="77777777" w:rsidR="00AF1BA7" w:rsidRDefault="00AF1BA7" w:rsidP="002A53C9">
      <w:pPr>
        <w:pStyle w:val="Textodecomentrio"/>
      </w:pPr>
      <w:r>
        <w:rPr>
          <w:rStyle w:val="Refdecomentrio"/>
        </w:rPr>
        <w:annotationRef/>
      </w:r>
      <w:r>
        <w:t>citação recuada, conforme diretrizes</w:t>
      </w:r>
    </w:p>
  </w:comment>
  <w:comment w:id="7" w:author="Autor" w:initials="A">
    <w:p w14:paraId="45F5B686" w14:textId="77777777" w:rsidR="00A46FDD" w:rsidRDefault="00A46FDD" w:rsidP="00186693">
      <w:pPr>
        <w:pStyle w:val="Textodecomentrio"/>
      </w:pPr>
      <w:r>
        <w:rPr>
          <w:rStyle w:val="Refdecomentrio"/>
        </w:rPr>
        <w:annotationRef/>
      </w:r>
      <w:r>
        <w:t>incluir vírgula</w:t>
      </w:r>
    </w:p>
  </w:comment>
  <w:comment w:id="8" w:author="Autor" w:initials="A">
    <w:p w14:paraId="11D3824A" w14:textId="77777777" w:rsidR="009C548C" w:rsidRDefault="00BC2935" w:rsidP="00FD5958">
      <w:pPr>
        <w:pStyle w:val="Textodecomentrio"/>
      </w:pPr>
      <w:r>
        <w:rPr>
          <w:rStyle w:val="Refdecomentrio"/>
        </w:rPr>
        <w:annotationRef/>
      </w:r>
      <w:r w:rsidR="009C548C">
        <w:t>talvez valha mais a pena modalizar a afirmação, dizendo que o surrealismo é um outro método válido de interpretação da realidade, que exerce uma função crítica diversa do método cartesiano.</w:t>
      </w:r>
    </w:p>
  </w:comment>
  <w:comment w:id="9" w:author="Autor" w:initials="A">
    <w:p w14:paraId="43C151B6" w14:textId="46D7D17B" w:rsidR="00C645D0" w:rsidRDefault="00C645D0">
      <w:pPr>
        <w:pStyle w:val="Textodecomentrio"/>
      </w:pPr>
      <w:r>
        <w:rPr>
          <w:rStyle w:val="Refdecomentrio"/>
        </w:rPr>
        <w:annotationRef/>
      </w:r>
      <w:proofErr w:type="gramStart"/>
      <w:r>
        <w:t>ok</w:t>
      </w:r>
      <w:proofErr w:type="gramEnd"/>
    </w:p>
  </w:comment>
  <w:comment w:id="10" w:author="Autor" w:initials="A">
    <w:p w14:paraId="6FB8C2EA" w14:textId="77777777" w:rsidR="009C548C" w:rsidRDefault="009C548C" w:rsidP="005D58AF">
      <w:pPr>
        <w:pStyle w:val="Textodecomentrio"/>
      </w:pPr>
      <w:r>
        <w:rPr>
          <w:rStyle w:val="Refdecomentrio"/>
        </w:rPr>
        <w:annotationRef/>
      </w:r>
      <w:r>
        <w:t>?</w:t>
      </w:r>
    </w:p>
  </w:comment>
  <w:comment w:id="11" w:author="Autor" w:initials="A">
    <w:p w14:paraId="0C966BF1" w14:textId="521DAC95" w:rsidR="00EF3ADB" w:rsidRDefault="00EF3ADB">
      <w:pPr>
        <w:pStyle w:val="Textodecomentrio"/>
      </w:pPr>
      <w:r>
        <w:rPr>
          <w:rStyle w:val="Refdecomentrio"/>
        </w:rPr>
        <w:annotationRef/>
      </w:r>
      <w:r>
        <w:t xml:space="preserve">Está assim, no início da </w:t>
      </w:r>
      <w:proofErr w:type="spellStart"/>
      <w:r>
        <w:t>pg</w:t>
      </w:r>
      <w:proofErr w:type="spellEnd"/>
      <w:r>
        <w:t xml:space="preserve"> 277</w:t>
      </w:r>
    </w:p>
  </w:comment>
  <w:comment w:id="12" w:author="Autor" w:initials="A">
    <w:p w14:paraId="205CDA7E" w14:textId="77777777" w:rsidR="00577C13" w:rsidRDefault="00577C13" w:rsidP="003A63E7">
      <w:pPr>
        <w:pStyle w:val="Textodecomentrio"/>
      </w:pPr>
      <w:r>
        <w:rPr>
          <w:rStyle w:val="Refdecomentrio"/>
        </w:rPr>
        <w:annotationRef/>
      </w:r>
      <w:r>
        <w:t>2020</w:t>
      </w:r>
    </w:p>
  </w:comment>
  <w:comment w:id="13" w:author="Autor" w:initials="A">
    <w:p w14:paraId="129789C6" w14:textId="32064919" w:rsidR="00C645D0" w:rsidRDefault="00C645D0">
      <w:pPr>
        <w:pStyle w:val="Textodecomentrio"/>
      </w:pPr>
      <w:r>
        <w:rPr>
          <w:rStyle w:val="Refdecomentrio"/>
        </w:rPr>
        <w:annotationRef/>
      </w:r>
      <w:r>
        <w:t>2021 mesmo, refere-se ao artigo publicado na revista texto poético, indicado nas referências</w:t>
      </w:r>
    </w:p>
  </w:comment>
  <w:comment w:id="14" w:author="Autor" w:initials="A">
    <w:p w14:paraId="3D07836F" w14:textId="77777777" w:rsidR="00835352" w:rsidRDefault="00835352" w:rsidP="00EC1B01">
      <w:pPr>
        <w:pStyle w:val="Textodecomentrio"/>
      </w:pPr>
      <w:r>
        <w:rPr>
          <w:rStyle w:val="Refdecomentrio"/>
        </w:rPr>
        <w:annotationRef/>
      </w:r>
      <w:proofErr w:type="gramStart"/>
      <w:r>
        <w:t>vale</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10B09" w15:done="0"/>
  <w15:commentEx w15:paraId="6CEECDC3" w15:paraIdParent="56E10B09" w15:done="0"/>
  <w15:commentEx w15:paraId="5BF18732" w15:done="0"/>
  <w15:commentEx w15:paraId="3FF879B0" w15:done="0"/>
  <w15:commentEx w15:paraId="6BC640ED" w15:done="0"/>
  <w15:commentEx w15:paraId="7C5BEC04" w15:done="0"/>
  <w15:commentEx w15:paraId="45F5B686" w15:done="0"/>
  <w15:commentEx w15:paraId="11D3824A" w15:done="0"/>
  <w15:commentEx w15:paraId="43C151B6" w15:paraIdParent="11D3824A" w15:done="0"/>
  <w15:commentEx w15:paraId="6FB8C2EA" w15:done="0"/>
  <w15:commentEx w15:paraId="0C966BF1" w15:paraIdParent="6FB8C2EA" w15:done="0"/>
  <w15:commentEx w15:paraId="205CDA7E" w15:done="0"/>
  <w15:commentEx w15:paraId="129789C6" w15:paraIdParent="205CDA7E" w15:done="0"/>
  <w15:commentEx w15:paraId="3D078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10B09" w16cid:durableId="288DD937"/>
  <w16cid:commentId w16cid:paraId="5BF18732" w16cid:durableId="288DDCD7"/>
  <w16cid:commentId w16cid:paraId="3FF879B0" w16cid:durableId="288DDEC6"/>
  <w16cid:commentId w16cid:paraId="6BC640ED" w16cid:durableId="288DDFBA"/>
  <w16cid:commentId w16cid:paraId="7C5BEC04" w16cid:durableId="288DE022"/>
  <w16cid:commentId w16cid:paraId="45F5B686" w16cid:durableId="288DE04F"/>
  <w16cid:commentId w16cid:paraId="11D3824A" w16cid:durableId="288DE12E"/>
  <w16cid:commentId w16cid:paraId="6FB8C2EA" w16cid:durableId="288DE1D7"/>
  <w16cid:commentId w16cid:paraId="205CDA7E" w16cid:durableId="288DE406"/>
  <w16cid:commentId w16cid:paraId="348E275F" w16cid:durableId="288DE3B0"/>
  <w16cid:commentId w16cid:paraId="3D07836F" w16cid:durableId="288DE528"/>
  <w16cid:commentId w16cid:paraId="0EC5380E" w16cid:durableId="288DE8B7"/>
  <w16cid:commentId w16cid:paraId="5555550B" w16cid:durableId="288DEE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287DC" w14:textId="77777777" w:rsidR="00AD1A4D" w:rsidRDefault="00AD1A4D" w:rsidP="0058238F">
      <w:pPr>
        <w:spacing w:after="0" w:line="240" w:lineRule="auto"/>
      </w:pPr>
      <w:r>
        <w:separator/>
      </w:r>
    </w:p>
  </w:endnote>
  <w:endnote w:type="continuationSeparator" w:id="0">
    <w:p w14:paraId="568D869B" w14:textId="77777777" w:rsidR="00AD1A4D" w:rsidRDefault="00AD1A4D" w:rsidP="0058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F7D5" w14:textId="77777777" w:rsidR="0097740A" w:rsidRDefault="009774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AAB5" w14:textId="77777777" w:rsidR="0097740A" w:rsidRDefault="0097740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73EB" w14:textId="77777777" w:rsidR="0097740A" w:rsidRDefault="009774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9A6EB" w14:textId="77777777" w:rsidR="00AD1A4D" w:rsidRDefault="00AD1A4D" w:rsidP="0058238F">
      <w:pPr>
        <w:spacing w:after="0" w:line="240" w:lineRule="auto"/>
      </w:pPr>
      <w:r>
        <w:separator/>
      </w:r>
    </w:p>
  </w:footnote>
  <w:footnote w:type="continuationSeparator" w:id="0">
    <w:p w14:paraId="702BADA3" w14:textId="77777777" w:rsidR="00AD1A4D" w:rsidRDefault="00AD1A4D" w:rsidP="0058238F">
      <w:pPr>
        <w:spacing w:after="0" w:line="240" w:lineRule="auto"/>
      </w:pPr>
      <w:r>
        <w:continuationSeparator/>
      </w:r>
    </w:p>
  </w:footnote>
  <w:footnote w:id="1">
    <w:p w14:paraId="5E047367" w14:textId="40E15E6E" w:rsidR="004133E3" w:rsidRPr="004133E3" w:rsidRDefault="004133E3" w:rsidP="004133E3">
      <w:pPr>
        <w:pStyle w:val="Textodenotaderodap"/>
        <w:jc w:val="both"/>
        <w:rPr>
          <w:rFonts w:ascii="Times New Roman" w:hAnsi="Times New Roman" w:cs="Times New Roman"/>
        </w:rPr>
      </w:pPr>
      <w:r w:rsidRPr="004133E3">
        <w:rPr>
          <w:rStyle w:val="Refdenotaderodap"/>
          <w:rFonts w:ascii="Times New Roman" w:hAnsi="Times New Roman" w:cs="Times New Roman"/>
        </w:rPr>
        <w:footnoteRef/>
      </w:r>
      <w:r>
        <w:rPr>
          <w:rFonts w:ascii="Times New Roman" w:hAnsi="Times New Roman" w:cs="Times New Roman"/>
        </w:rPr>
        <w:t xml:space="preserve"> O autor é graduado em direito pela UFPR e mestre em literatura pelo Programa de Pós-graduação em literatura, cultura e contemporaneidade da PUC-Rio. Atualmente cursa doutorado no mesmo PPGLCC da </w:t>
      </w:r>
      <w:proofErr w:type="spellStart"/>
      <w:r>
        <w:rPr>
          <w:rFonts w:ascii="Times New Roman" w:hAnsi="Times New Roman" w:cs="Times New Roman"/>
        </w:rPr>
        <w:t>Puc</w:t>
      </w:r>
      <w:proofErr w:type="spellEnd"/>
      <w:r>
        <w:rPr>
          <w:rFonts w:ascii="Times New Roman" w:hAnsi="Times New Roman" w:cs="Times New Roman"/>
        </w:rPr>
        <w:t>-Rio, sendo bolsista pela Capes.</w:t>
      </w:r>
      <w:r w:rsidRPr="004133E3">
        <w:rPr>
          <w:rFonts w:ascii="Times New Roman" w:hAnsi="Times New Roman" w:cs="Times New Roman"/>
        </w:rPr>
        <w:t xml:space="preserve"> </w:t>
      </w:r>
    </w:p>
  </w:footnote>
  <w:footnote w:id="2">
    <w:p w14:paraId="692278FE" w14:textId="77777777" w:rsidR="0058238F" w:rsidRPr="0058238F" w:rsidRDefault="0058238F">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Em Portugal esse problema ficou bastante explícito, com a ligação direta dos grupos religiosos de extrema-direita ao regime salazarista.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664D" w14:textId="77777777" w:rsidR="0097740A" w:rsidRDefault="0097740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B108" w14:textId="77777777" w:rsidR="0097740A" w:rsidRDefault="0097740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7893" w14:textId="77777777" w:rsidR="0097740A" w:rsidRDefault="009774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81"/>
    <w:rsid w:val="00020B16"/>
    <w:rsid w:val="000232D4"/>
    <w:rsid w:val="00040111"/>
    <w:rsid w:val="00072BD4"/>
    <w:rsid w:val="000A6221"/>
    <w:rsid w:val="000B2BBC"/>
    <w:rsid w:val="000B5C05"/>
    <w:rsid w:val="00114EE5"/>
    <w:rsid w:val="00116218"/>
    <w:rsid w:val="00162682"/>
    <w:rsid w:val="001B0291"/>
    <w:rsid w:val="002158A9"/>
    <w:rsid w:val="0022591A"/>
    <w:rsid w:val="00242768"/>
    <w:rsid w:val="0024716E"/>
    <w:rsid w:val="002813B8"/>
    <w:rsid w:val="002878DB"/>
    <w:rsid w:val="00293829"/>
    <w:rsid w:val="00295615"/>
    <w:rsid w:val="002A472D"/>
    <w:rsid w:val="00356582"/>
    <w:rsid w:val="00370086"/>
    <w:rsid w:val="00372F8A"/>
    <w:rsid w:val="003756CF"/>
    <w:rsid w:val="00387D81"/>
    <w:rsid w:val="003C5225"/>
    <w:rsid w:val="003F0946"/>
    <w:rsid w:val="004115BE"/>
    <w:rsid w:val="004133E3"/>
    <w:rsid w:val="00430051"/>
    <w:rsid w:val="00460DBE"/>
    <w:rsid w:val="004B6FB1"/>
    <w:rsid w:val="004D7629"/>
    <w:rsid w:val="004E74A1"/>
    <w:rsid w:val="004F657E"/>
    <w:rsid w:val="00514F05"/>
    <w:rsid w:val="00542310"/>
    <w:rsid w:val="00575A16"/>
    <w:rsid w:val="00577C13"/>
    <w:rsid w:val="0058238F"/>
    <w:rsid w:val="00583373"/>
    <w:rsid w:val="00594357"/>
    <w:rsid w:val="005B4006"/>
    <w:rsid w:val="005B78A2"/>
    <w:rsid w:val="005C5F89"/>
    <w:rsid w:val="00613279"/>
    <w:rsid w:val="006504A5"/>
    <w:rsid w:val="00660903"/>
    <w:rsid w:val="006801BC"/>
    <w:rsid w:val="007600A8"/>
    <w:rsid w:val="00794FA7"/>
    <w:rsid w:val="00795DD9"/>
    <w:rsid w:val="0081771C"/>
    <w:rsid w:val="00820D23"/>
    <w:rsid w:val="00835352"/>
    <w:rsid w:val="00873B83"/>
    <w:rsid w:val="008849F0"/>
    <w:rsid w:val="008D3E26"/>
    <w:rsid w:val="008E0220"/>
    <w:rsid w:val="008F2E7D"/>
    <w:rsid w:val="00911A95"/>
    <w:rsid w:val="00933832"/>
    <w:rsid w:val="00947477"/>
    <w:rsid w:val="0097740A"/>
    <w:rsid w:val="00994917"/>
    <w:rsid w:val="00997D97"/>
    <w:rsid w:val="009C548C"/>
    <w:rsid w:val="009D40EB"/>
    <w:rsid w:val="00A128D2"/>
    <w:rsid w:val="00A1412A"/>
    <w:rsid w:val="00A40BB8"/>
    <w:rsid w:val="00A46879"/>
    <w:rsid w:val="00A46E4A"/>
    <w:rsid w:val="00A46FDD"/>
    <w:rsid w:val="00A7636E"/>
    <w:rsid w:val="00AD1A4D"/>
    <w:rsid w:val="00AF1BA7"/>
    <w:rsid w:val="00B20EFF"/>
    <w:rsid w:val="00B25018"/>
    <w:rsid w:val="00B73784"/>
    <w:rsid w:val="00B90487"/>
    <w:rsid w:val="00BC2935"/>
    <w:rsid w:val="00BF306C"/>
    <w:rsid w:val="00C0125D"/>
    <w:rsid w:val="00C11D81"/>
    <w:rsid w:val="00C11FFC"/>
    <w:rsid w:val="00C46167"/>
    <w:rsid w:val="00C574A2"/>
    <w:rsid w:val="00C645D0"/>
    <w:rsid w:val="00CA2067"/>
    <w:rsid w:val="00D234EC"/>
    <w:rsid w:val="00D2491A"/>
    <w:rsid w:val="00D466B4"/>
    <w:rsid w:val="00D529CD"/>
    <w:rsid w:val="00DC30A3"/>
    <w:rsid w:val="00DF005F"/>
    <w:rsid w:val="00DF073D"/>
    <w:rsid w:val="00E417E0"/>
    <w:rsid w:val="00E75168"/>
    <w:rsid w:val="00EF3ADB"/>
    <w:rsid w:val="00F052C4"/>
    <w:rsid w:val="00F12237"/>
    <w:rsid w:val="00F41A9B"/>
    <w:rsid w:val="00F6373A"/>
    <w:rsid w:val="00F77A27"/>
    <w:rsid w:val="00F97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A9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823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238F"/>
    <w:rPr>
      <w:sz w:val="20"/>
      <w:szCs w:val="20"/>
    </w:rPr>
  </w:style>
  <w:style w:type="character" w:styleId="Refdenotaderodap">
    <w:name w:val="footnote reference"/>
    <w:basedOn w:val="Fontepargpadro"/>
    <w:uiPriority w:val="99"/>
    <w:semiHidden/>
    <w:unhideWhenUsed/>
    <w:rsid w:val="0058238F"/>
    <w:rPr>
      <w:vertAlign w:val="superscript"/>
    </w:rPr>
  </w:style>
  <w:style w:type="paragraph" w:styleId="PargrafodaLista">
    <w:name w:val="List Paragraph"/>
    <w:basedOn w:val="Normal"/>
    <w:uiPriority w:val="34"/>
    <w:qFormat/>
    <w:rsid w:val="00D2491A"/>
    <w:pPr>
      <w:ind w:left="720"/>
      <w:contextualSpacing/>
    </w:pPr>
  </w:style>
  <w:style w:type="paragraph" w:styleId="Cabealho">
    <w:name w:val="header"/>
    <w:basedOn w:val="Normal"/>
    <w:link w:val="CabealhoChar"/>
    <w:uiPriority w:val="99"/>
    <w:unhideWhenUsed/>
    <w:rsid w:val="009774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40A"/>
  </w:style>
  <w:style w:type="paragraph" w:styleId="Rodap">
    <w:name w:val="footer"/>
    <w:basedOn w:val="Normal"/>
    <w:link w:val="RodapChar"/>
    <w:uiPriority w:val="99"/>
    <w:unhideWhenUsed/>
    <w:rsid w:val="0097740A"/>
    <w:pPr>
      <w:tabs>
        <w:tab w:val="center" w:pos="4252"/>
        <w:tab w:val="right" w:pos="8504"/>
      </w:tabs>
      <w:spacing w:after="0" w:line="240" w:lineRule="auto"/>
    </w:pPr>
  </w:style>
  <w:style w:type="character" w:customStyle="1" w:styleId="RodapChar">
    <w:name w:val="Rodapé Char"/>
    <w:basedOn w:val="Fontepargpadro"/>
    <w:link w:val="Rodap"/>
    <w:uiPriority w:val="99"/>
    <w:rsid w:val="0097740A"/>
  </w:style>
  <w:style w:type="character" w:styleId="Refdecomentrio">
    <w:name w:val="annotation reference"/>
    <w:basedOn w:val="Fontepargpadro"/>
    <w:uiPriority w:val="99"/>
    <w:semiHidden/>
    <w:unhideWhenUsed/>
    <w:rsid w:val="003C5225"/>
    <w:rPr>
      <w:sz w:val="16"/>
      <w:szCs w:val="16"/>
    </w:rPr>
  </w:style>
  <w:style w:type="paragraph" w:styleId="Textodecomentrio">
    <w:name w:val="annotation text"/>
    <w:basedOn w:val="Normal"/>
    <w:link w:val="TextodecomentrioChar"/>
    <w:uiPriority w:val="99"/>
    <w:unhideWhenUsed/>
    <w:rsid w:val="003C5225"/>
    <w:pPr>
      <w:spacing w:line="240" w:lineRule="auto"/>
    </w:pPr>
    <w:rPr>
      <w:sz w:val="20"/>
      <w:szCs w:val="20"/>
    </w:rPr>
  </w:style>
  <w:style w:type="character" w:customStyle="1" w:styleId="TextodecomentrioChar">
    <w:name w:val="Texto de comentário Char"/>
    <w:basedOn w:val="Fontepargpadro"/>
    <w:link w:val="Textodecomentrio"/>
    <w:uiPriority w:val="99"/>
    <w:rsid w:val="003C5225"/>
    <w:rPr>
      <w:sz w:val="20"/>
      <w:szCs w:val="20"/>
    </w:rPr>
  </w:style>
  <w:style w:type="paragraph" w:styleId="Assuntodocomentrio">
    <w:name w:val="annotation subject"/>
    <w:basedOn w:val="Textodecomentrio"/>
    <w:next w:val="Textodecomentrio"/>
    <w:link w:val="AssuntodocomentrioChar"/>
    <w:uiPriority w:val="99"/>
    <w:semiHidden/>
    <w:unhideWhenUsed/>
    <w:rsid w:val="003C5225"/>
    <w:rPr>
      <w:b/>
      <w:bCs/>
    </w:rPr>
  </w:style>
  <w:style w:type="character" w:customStyle="1" w:styleId="AssuntodocomentrioChar">
    <w:name w:val="Assunto do comentário Char"/>
    <w:basedOn w:val="TextodecomentrioChar"/>
    <w:link w:val="Assuntodocomentrio"/>
    <w:uiPriority w:val="99"/>
    <w:semiHidden/>
    <w:rsid w:val="003C5225"/>
    <w:rPr>
      <w:b/>
      <w:bCs/>
      <w:sz w:val="20"/>
      <w:szCs w:val="20"/>
    </w:rPr>
  </w:style>
  <w:style w:type="paragraph" w:styleId="Reviso">
    <w:name w:val="Revision"/>
    <w:hidden/>
    <w:uiPriority w:val="99"/>
    <w:semiHidden/>
    <w:rsid w:val="00583373"/>
    <w:pPr>
      <w:spacing w:after="0" w:line="240" w:lineRule="auto"/>
    </w:pPr>
  </w:style>
  <w:style w:type="paragraph" w:styleId="Textodebalo">
    <w:name w:val="Balloon Text"/>
    <w:basedOn w:val="Normal"/>
    <w:link w:val="TextodebaloChar"/>
    <w:uiPriority w:val="99"/>
    <w:semiHidden/>
    <w:unhideWhenUsed/>
    <w:rsid w:val="009949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4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5695</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2023-08-21T13:16:00Z</dcterms:created>
  <dcterms:modified xsi:type="dcterms:W3CDTF">2023-08-29T02:21:00Z</dcterms:modified>
</cp:coreProperties>
</file>