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0B268" w14:textId="0CD8F9DB" w:rsidR="0017788E" w:rsidRDefault="002C4DB9" w:rsidP="0017788E">
      <w:pPr>
        <w:jc w:val="center"/>
        <w:rPr>
          <w:rFonts w:ascii="Times New Roman" w:hAnsi="Times New Roman" w:cs="Times New Roman"/>
          <w:b/>
          <w:caps/>
          <w:sz w:val="28"/>
        </w:rPr>
      </w:pPr>
      <w:r w:rsidRPr="00BC699B">
        <w:rPr>
          <w:rFonts w:ascii="Times New Roman" w:hAnsi="Times New Roman" w:cs="Times New Roman"/>
          <w:b/>
          <w:caps/>
          <w:sz w:val="28"/>
        </w:rPr>
        <w:t xml:space="preserve">A autobiografia dos que não narram e a solidariedade </w:t>
      </w:r>
      <w:r w:rsidR="009E1BEE">
        <w:rPr>
          <w:rFonts w:ascii="Times New Roman" w:hAnsi="Times New Roman" w:cs="Times New Roman"/>
          <w:b/>
          <w:caps/>
          <w:sz w:val="28"/>
        </w:rPr>
        <w:t xml:space="preserve">aos migrantes </w:t>
      </w:r>
      <w:r w:rsidRPr="00BC699B">
        <w:rPr>
          <w:rFonts w:ascii="Times New Roman" w:hAnsi="Times New Roman" w:cs="Times New Roman"/>
          <w:b/>
          <w:caps/>
          <w:sz w:val="28"/>
        </w:rPr>
        <w:t>em tempos de Copa do Mundo</w:t>
      </w:r>
    </w:p>
    <w:p w14:paraId="230181A3" w14:textId="51ACC286" w:rsidR="00326F4D" w:rsidRDefault="00326F4D" w:rsidP="00965B6D">
      <w:pPr>
        <w:jc w:val="center"/>
        <w:rPr>
          <w:rFonts w:ascii="Times New Roman" w:hAnsi="Times New Roman" w:cs="Times New Roman"/>
          <w:b/>
          <w:caps/>
          <w:sz w:val="28"/>
          <w:lang w:val="en-US"/>
        </w:rPr>
      </w:pPr>
      <w:r w:rsidRPr="00326F4D">
        <w:rPr>
          <w:rFonts w:ascii="Times New Roman" w:hAnsi="Times New Roman" w:cs="Times New Roman"/>
          <w:b/>
          <w:caps/>
          <w:sz w:val="28"/>
          <w:lang w:val="en-US"/>
        </w:rPr>
        <w:t>THE AUTOBIOGRAPHY OF NON-NARRATORS AND SOLIDARITY TO MIGRANTS IN WORLD CUP TIMES</w:t>
      </w:r>
    </w:p>
    <w:p w14:paraId="6BAF7328" w14:textId="3035AAFE" w:rsidR="00326F4D" w:rsidRPr="00326F4D" w:rsidRDefault="00326F4D" w:rsidP="00965B6D">
      <w:pPr>
        <w:jc w:val="center"/>
        <w:rPr>
          <w:rFonts w:ascii="Times New Roman" w:hAnsi="Times New Roman" w:cs="Times New Roman"/>
          <w:b/>
          <w:caps/>
          <w:sz w:val="28"/>
        </w:rPr>
      </w:pPr>
      <w:r w:rsidRPr="00326F4D">
        <w:rPr>
          <w:rFonts w:ascii="Times New Roman" w:hAnsi="Times New Roman" w:cs="Times New Roman"/>
          <w:b/>
          <w:caps/>
          <w:sz w:val="28"/>
        </w:rPr>
        <w:t>LA AUTOBIOGRAFÍA DE LOS QUE NO NARAN Y LA SOLIDARIDAD A LOS MIGRANTES EN TIEMPOS DE COPA DEL MUNDO</w:t>
      </w:r>
    </w:p>
    <w:p w14:paraId="0DA5AD70" w14:textId="77777777" w:rsidR="00965B6D" w:rsidRPr="00326F4D" w:rsidRDefault="00965B6D" w:rsidP="009E1BEE">
      <w:pPr>
        <w:jc w:val="center"/>
        <w:rPr>
          <w:rFonts w:ascii="Times New Roman" w:hAnsi="Times New Roman" w:cs="Times New Roman"/>
          <w:sz w:val="24"/>
        </w:rPr>
      </w:pPr>
    </w:p>
    <w:p w14:paraId="56B427F1" w14:textId="7B5B6C43" w:rsidR="007F4C1B" w:rsidRPr="00BC699B" w:rsidRDefault="00DD038C" w:rsidP="007F4C1B">
      <w:pPr>
        <w:jc w:val="right"/>
        <w:rPr>
          <w:rFonts w:ascii="Times New Roman" w:hAnsi="Times New Roman" w:cs="Times New Roman"/>
        </w:rPr>
      </w:pPr>
      <w:r>
        <w:rPr>
          <w:rFonts w:ascii="Times New Roman" w:hAnsi="Times New Roman" w:cs="Times New Roman"/>
        </w:rPr>
        <w:t>Autor</w:t>
      </w:r>
      <w:r w:rsidR="007F4C1B">
        <w:rPr>
          <w:rStyle w:val="Refdenotaderodap"/>
          <w:rFonts w:ascii="Times New Roman" w:hAnsi="Times New Roman" w:cs="Times New Roman"/>
        </w:rPr>
        <w:footnoteReference w:id="1"/>
      </w:r>
    </w:p>
    <w:p w14:paraId="71EADA63" w14:textId="4A6380F9" w:rsidR="00BC699B" w:rsidRDefault="00DD038C" w:rsidP="00965B6D">
      <w:pPr>
        <w:jc w:val="right"/>
        <w:rPr>
          <w:rFonts w:ascii="Times New Roman" w:hAnsi="Times New Roman" w:cs="Times New Roman"/>
        </w:rPr>
      </w:pPr>
      <w:r>
        <w:rPr>
          <w:rFonts w:ascii="Times New Roman" w:hAnsi="Times New Roman" w:cs="Times New Roman"/>
        </w:rPr>
        <w:t>Autor</w:t>
      </w:r>
      <w:r w:rsidR="00BC699B">
        <w:rPr>
          <w:rStyle w:val="Refdenotaderodap"/>
          <w:rFonts w:ascii="Times New Roman" w:hAnsi="Times New Roman" w:cs="Times New Roman"/>
        </w:rPr>
        <w:footnoteReference w:id="2"/>
      </w:r>
    </w:p>
    <w:p w14:paraId="7382B573" w14:textId="77777777" w:rsidR="002C4DB9" w:rsidRDefault="002C4DB9">
      <w:pPr>
        <w:rPr>
          <w:rFonts w:ascii="Times New Roman" w:hAnsi="Times New Roman" w:cs="Times New Roman"/>
          <w:sz w:val="24"/>
        </w:rPr>
      </w:pPr>
    </w:p>
    <w:p w14:paraId="3D61A4D8" w14:textId="5600D3F2" w:rsidR="00BC699B" w:rsidRDefault="00BC699B">
      <w:pPr>
        <w:rPr>
          <w:rFonts w:ascii="Times New Roman" w:hAnsi="Times New Roman" w:cs="Times New Roman"/>
          <w:b/>
          <w:sz w:val="24"/>
        </w:rPr>
      </w:pPr>
      <w:r>
        <w:rPr>
          <w:rFonts w:ascii="Times New Roman" w:hAnsi="Times New Roman" w:cs="Times New Roman"/>
          <w:b/>
          <w:sz w:val="24"/>
        </w:rPr>
        <w:t>Resumo</w:t>
      </w:r>
    </w:p>
    <w:p w14:paraId="291BA82B" w14:textId="77777777" w:rsidR="005E7DEB" w:rsidRDefault="005E7DEB" w:rsidP="005E7DEB">
      <w:pPr>
        <w:spacing w:after="0" w:line="240" w:lineRule="auto"/>
        <w:jc w:val="both"/>
        <w:rPr>
          <w:rFonts w:ascii="Times New Roman" w:hAnsi="Times New Roman" w:cs="Times New Roman"/>
          <w:sz w:val="24"/>
        </w:rPr>
      </w:pPr>
      <w:r>
        <w:rPr>
          <w:rFonts w:ascii="Times New Roman" w:hAnsi="Times New Roman" w:cs="Times New Roman"/>
          <w:sz w:val="24"/>
        </w:rPr>
        <w:t xml:space="preserve">Iniciando pela interculturalidade expressada na última Copa do Mundo, o artigo aprofundará o testemunho que o atacante da seleção belga,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deu ao </w:t>
      </w:r>
      <w:r w:rsidRPr="00A64B8E">
        <w:rPr>
          <w:rFonts w:ascii="Times New Roman" w:hAnsi="Times New Roman" w:cs="Times New Roman"/>
          <w:i/>
          <w:sz w:val="24"/>
        </w:rPr>
        <w:t xml:space="preserve">The </w:t>
      </w:r>
      <w:proofErr w:type="spellStart"/>
      <w:r w:rsidRPr="00A64B8E">
        <w:rPr>
          <w:rFonts w:ascii="Times New Roman" w:hAnsi="Times New Roman" w:cs="Times New Roman"/>
          <w:i/>
          <w:sz w:val="24"/>
        </w:rPr>
        <w:t>Player’s</w:t>
      </w:r>
      <w:proofErr w:type="spellEnd"/>
      <w:r w:rsidRPr="00A64B8E">
        <w:rPr>
          <w:rFonts w:ascii="Times New Roman" w:hAnsi="Times New Roman" w:cs="Times New Roman"/>
          <w:i/>
          <w:sz w:val="24"/>
        </w:rPr>
        <w:t xml:space="preserve"> </w:t>
      </w:r>
      <w:proofErr w:type="spellStart"/>
      <w:r w:rsidRPr="00A64B8E">
        <w:rPr>
          <w:rFonts w:ascii="Times New Roman" w:hAnsi="Times New Roman" w:cs="Times New Roman"/>
          <w:i/>
          <w:sz w:val="24"/>
        </w:rPr>
        <w:t>Tribune</w:t>
      </w:r>
      <w:proofErr w:type="spellEnd"/>
      <w:r>
        <w:rPr>
          <w:rFonts w:ascii="Times New Roman" w:hAnsi="Times New Roman" w:cs="Times New Roman"/>
          <w:sz w:val="24"/>
        </w:rPr>
        <w:t xml:space="preserve">. Analisando seu conteúdo e ligando às estratégias narrativas, o artigo passa a discutir o que a filosofia pós-estruturalista considerou como uma passagem da “clínica do desejo” à “clínica do trauma” tendo o testemunho voltado a um </w:t>
      </w:r>
      <w:proofErr w:type="spellStart"/>
      <w:r>
        <w:rPr>
          <w:rFonts w:ascii="Times New Roman" w:hAnsi="Times New Roman" w:cs="Times New Roman"/>
          <w:sz w:val="24"/>
        </w:rPr>
        <w:t>autorreferenciamento</w:t>
      </w:r>
      <w:proofErr w:type="spellEnd"/>
      <w:r>
        <w:rPr>
          <w:rFonts w:ascii="Times New Roman" w:hAnsi="Times New Roman" w:cs="Times New Roman"/>
          <w:sz w:val="24"/>
        </w:rPr>
        <w:t xml:space="preserve"> que afasta o indivíduo da culpa. Ao observar essa transformação e o efeito do testemunho como chave para as “políticas de sofrimento”, a análise segue para a consideração do lugar de fala dos indivíduos da sociedade informacional. Dessa forma, qual melhor maneira de se falar do sofrimento das diásporas e das crises globais senão os próprios migrantes? Essa conjugação de lugar de fala e testemunho como estratégia narrativa compõe o desafio desse artigo.</w:t>
      </w:r>
    </w:p>
    <w:p w14:paraId="1E6FB9A4" w14:textId="77777777" w:rsidR="00A50575" w:rsidRPr="00A256A3" w:rsidRDefault="00A50575">
      <w:pPr>
        <w:rPr>
          <w:rFonts w:ascii="Times New Roman" w:hAnsi="Times New Roman" w:cs="Times New Roman"/>
          <w:sz w:val="24"/>
        </w:rPr>
      </w:pPr>
    </w:p>
    <w:p w14:paraId="65FDD5D2" w14:textId="57B8BAE5" w:rsidR="00BC699B" w:rsidRDefault="00BC699B">
      <w:pPr>
        <w:rPr>
          <w:rFonts w:ascii="Times New Roman" w:hAnsi="Times New Roman" w:cs="Times New Roman"/>
          <w:b/>
          <w:sz w:val="24"/>
        </w:rPr>
      </w:pPr>
      <w:r>
        <w:rPr>
          <w:rFonts w:ascii="Times New Roman" w:hAnsi="Times New Roman" w:cs="Times New Roman"/>
          <w:b/>
          <w:sz w:val="24"/>
        </w:rPr>
        <w:t>Abstract</w:t>
      </w:r>
    </w:p>
    <w:p w14:paraId="78CFD203" w14:textId="534C9BCD" w:rsidR="00BC699B" w:rsidRDefault="00361EC3" w:rsidP="00361EC3">
      <w:pPr>
        <w:jc w:val="both"/>
        <w:rPr>
          <w:rFonts w:ascii="Times New Roman" w:hAnsi="Times New Roman" w:cs="Times New Roman"/>
          <w:sz w:val="24"/>
          <w:lang w:val="en-US"/>
        </w:rPr>
      </w:pPr>
      <w:r w:rsidRPr="00361EC3">
        <w:rPr>
          <w:rFonts w:ascii="Times New Roman" w:hAnsi="Times New Roman" w:cs="Times New Roman"/>
          <w:sz w:val="24"/>
          <w:lang w:val="en-US"/>
        </w:rPr>
        <w:t xml:space="preserve">Starting with the </w:t>
      </w:r>
      <w:proofErr w:type="spellStart"/>
      <w:r w:rsidRPr="00361EC3">
        <w:rPr>
          <w:rFonts w:ascii="Times New Roman" w:hAnsi="Times New Roman" w:cs="Times New Roman"/>
          <w:sz w:val="24"/>
          <w:lang w:val="en-US"/>
        </w:rPr>
        <w:t>interculturalism</w:t>
      </w:r>
      <w:proofErr w:type="spellEnd"/>
      <w:r w:rsidRPr="00361EC3">
        <w:rPr>
          <w:rFonts w:ascii="Times New Roman" w:hAnsi="Times New Roman" w:cs="Times New Roman"/>
          <w:sz w:val="24"/>
          <w:lang w:val="en-US"/>
        </w:rPr>
        <w:t xml:space="preserve"> expressed in the last World Cup, the article will deepen the testimony that the Belgian striker </w:t>
      </w:r>
      <w:proofErr w:type="spellStart"/>
      <w:r w:rsidRPr="00361EC3">
        <w:rPr>
          <w:rFonts w:ascii="Times New Roman" w:hAnsi="Times New Roman" w:cs="Times New Roman"/>
          <w:sz w:val="24"/>
          <w:lang w:val="en-US"/>
        </w:rPr>
        <w:t>Lukaku</w:t>
      </w:r>
      <w:proofErr w:type="spellEnd"/>
      <w:r w:rsidRPr="00361EC3">
        <w:rPr>
          <w:rFonts w:ascii="Times New Roman" w:hAnsi="Times New Roman" w:cs="Times New Roman"/>
          <w:sz w:val="24"/>
          <w:lang w:val="en-US"/>
        </w:rPr>
        <w:t xml:space="preserve"> gave to </w:t>
      </w:r>
      <w:r w:rsidRPr="00361EC3">
        <w:rPr>
          <w:rFonts w:ascii="Times New Roman" w:hAnsi="Times New Roman" w:cs="Times New Roman"/>
          <w:i/>
          <w:sz w:val="24"/>
          <w:lang w:val="en-US"/>
        </w:rPr>
        <w:t>The Player's Tribune</w:t>
      </w:r>
      <w:r w:rsidRPr="00361EC3">
        <w:rPr>
          <w:rFonts w:ascii="Times New Roman" w:hAnsi="Times New Roman" w:cs="Times New Roman"/>
          <w:sz w:val="24"/>
          <w:lang w:val="en-US"/>
        </w:rPr>
        <w:t>. Analyzing its content and linking to narrative strategies, the article discusses what poststructuralist philosophy considered as a passage from the "clinic of desire" to the "clinic of trauma", with the testimony turned to a self-referencing that re</w:t>
      </w:r>
      <w:r>
        <w:rPr>
          <w:rFonts w:ascii="Times New Roman" w:hAnsi="Times New Roman" w:cs="Times New Roman"/>
          <w:sz w:val="24"/>
          <w:lang w:val="en-US"/>
        </w:rPr>
        <w:t>moves the individual from guilt</w:t>
      </w:r>
      <w:r w:rsidRPr="00361EC3">
        <w:rPr>
          <w:rFonts w:ascii="Times New Roman" w:hAnsi="Times New Roman" w:cs="Times New Roman"/>
          <w:sz w:val="24"/>
          <w:lang w:val="en-US"/>
        </w:rPr>
        <w:t xml:space="preserve">. Observing this transformation and the effect of testimony as a key to "suffering policies," analysis goes on to consider the place of speech of individuals in the information society. So, what better way to talk about the suffering of </w:t>
      </w:r>
      <w:proofErr w:type="gramStart"/>
      <w:r w:rsidRPr="00361EC3">
        <w:rPr>
          <w:rFonts w:ascii="Times New Roman" w:hAnsi="Times New Roman" w:cs="Times New Roman"/>
          <w:sz w:val="24"/>
          <w:lang w:val="en-US"/>
        </w:rPr>
        <w:t>diasporas</w:t>
      </w:r>
      <w:proofErr w:type="gramEnd"/>
      <w:r w:rsidRPr="00361EC3">
        <w:rPr>
          <w:rFonts w:ascii="Times New Roman" w:hAnsi="Times New Roman" w:cs="Times New Roman"/>
          <w:sz w:val="24"/>
          <w:lang w:val="en-US"/>
        </w:rPr>
        <w:t xml:space="preserve"> and global crises than the migrants themselves? This conjugation of place of speech and testimony as narrative strategy composes the challenge of this article.</w:t>
      </w:r>
    </w:p>
    <w:p w14:paraId="61BD3C0C" w14:textId="77777777" w:rsidR="00361EC3" w:rsidRPr="00361EC3" w:rsidRDefault="00361EC3">
      <w:pPr>
        <w:rPr>
          <w:rFonts w:ascii="Times New Roman" w:hAnsi="Times New Roman" w:cs="Times New Roman"/>
          <w:b/>
          <w:sz w:val="24"/>
          <w:lang w:val="en-US"/>
        </w:rPr>
      </w:pPr>
    </w:p>
    <w:p w14:paraId="64E6BC21" w14:textId="51155874" w:rsidR="00BC699B" w:rsidRPr="00A256A3" w:rsidRDefault="00BC699B">
      <w:pPr>
        <w:rPr>
          <w:rFonts w:ascii="Times New Roman" w:hAnsi="Times New Roman" w:cs="Times New Roman"/>
          <w:i/>
          <w:sz w:val="24"/>
        </w:rPr>
      </w:pPr>
      <w:r>
        <w:rPr>
          <w:rFonts w:ascii="Times New Roman" w:hAnsi="Times New Roman" w:cs="Times New Roman"/>
          <w:b/>
          <w:sz w:val="24"/>
        </w:rPr>
        <w:t>Palavras-chave:</w:t>
      </w:r>
      <w:r w:rsidR="00A256A3">
        <w:rPr>
          <w:rFonts w:ascii="Times New Roman" w:hAnsi="Times New Roman" w:cs="Times New Roman"/>
          <w:b/>
          <w:sz w:val="24"/>
        </w:rPr>
        <w:t xml:space="preserve"> </w:t>
      </w:r>
      <w:r w:rsidR="00A256A3">
        <w:rPr>
          <w:rFonts w:ascii="Times New Roman" w:hAnsi="Times New Roman" w:cs="Times New Roman"/>
          <w:i/>
          <w:sz w:val="24"/>
        </w:rPr>
        <w:t xml:space="preserve">testemunho; mídia; </w:t>
      </w:r>
      <w:r w:rsidR="006D5CCE">
        <w:rPr>
          <w:rFonts w:ascii="Times New Roman" w:hAnsi="Times New Roman" w:cs="Times New Roman"/>
          <w:i/>
          <w:sz w:val="24"/>
        </w:rPr>
        <w:t xml:space="preserve">imigrantes; </w:t>
      </w:r>
      <w:r w:rsidR="002C77E3">
        <w:rPr>
          <w:rFonts w:ascii="Times New Roman" w:hAnsi="Times New Roman" w:cs="Times New Roman"/>
          <w:i/>
          <w:sz w:val="24"/>
        </w:rPr>
        <w:t>futebol.</w:t>
      </w:r>
    </w:p>
    <w:p w14:paraId="02CC2F22" w14:textId="51C29512" w:rsidR="00BC699B" w:rsidRPr="00A256A3" w:rsidRDefault="00BC699B">
      <w:pPr>
        <w:rPr>
          <w:rFonts w:ascii="Times New Roman" w:hAnsi="Times New Roman" w:cs="Times New Roman"/>
          <w:b/>
          <w:sz w:val="24"/>
          <w:lang w:val="en-US"/>
        </w:rPr>
      </w:pPr>
      <w:r w:rsidRPr="00A256A3">
        <w:rPr>
          <w:rFonts w:ascii="Times New Roman" w:hAnsi="Times New Roman" w:cs="Times New Roman"/>
          <w:b/>
          <w:sz w:val="24"/>
          <w:lang w:val="en-US"/>
        </w:rPr>
        <w:t>Keywords:</w:t>
      </w:r>
      <w:r w:rsidR="00A256A3" w:rsidRPr="00A256A3">
        <w:rPr>
          <w:rFonts w:ascii="Times New Roman" w:hAnsi="Times New Roman" w:cs="Times New Roman"/>
          <w:b/>
          <w:sz w:val="24"/>
          <w:lang w:val="en-US"/>
        </w:rPr>
        <w:t xml:space="preserve"> </w:t>
      </w:r>
      <w:r w:rsidR="00A256A3" w:rsidRPr="00A256A3">
        <w:rPr>
          <w:rFonts w:ascii="Times New Roman" w:hAnsi="Times New Roman" w:cs="Times New Roman"/>
          <w:i/>
          <w:sz w:val="24"/>
          <w:lang w:val="en-US"/>
        </w:rPr>
        <w:t xml:space="preserve">testimony; media; </w:t>
      </w:r>
      <w:r w:rsidR="006D5CCE" w:rsidRPr="00A256A3">
        <w:rPr>
          <w:rFonts w:ascii="Times New Roman" w:hAnsi="Times New Roman" w:cs="Times New Roman"/>
          <w:i/>
          <w:sz w:val="24"/>
          <w:lang w:val="en-US"/>
        </w:rPr>
        <w:t xml:space="preserve">immigrants; </w:t>
      </w:r>
      <w:r w:rsidR="002C77E3">
        <w:rPr>
          <w:rFonts w:ascii="Times New Roman" w:hAnsi="Times New Roman" w:cs="Times New Roman"/>
          <w:i/>
          <w:sz w:val="24"/>
          <w:lang w:val="en-US"/>
        </w:rPr>
        <w:t>football.</w:t>
      </w:r>
    </w:p>
    <w:p w14:paraId="18616A54" w14:textId="68832887" w:rsidR="00BC699B" w:rsidRPr="000310F5" w:rsidRDefault="00A256A3">
      <w:pPr>
        <w:rPr>
          <w:rFonts w:ascii="Times New Roman" w:hAnsi="Times New Roman" w:cs="Times New Roman"/>
          <w:b/>
          <w:sz w:val="24"/>
        </w:rPr>
      </w:pPr>
      <w:proofErr w:type="spellStart"/>
      <w:r w:rsidRPr="000310F5">
        <w:rPr>
          <w:rFonts w:ascii="Times New Roman" w:hAnsi="Times New Roman" w:cs="Times New Roman"/>
          <w:b/>
          <w:sz w:val="24"/>
        </w:rPr>
        <w:lastRenderedPageBreak/>
        <w:t>Palabras</w:t>
      </w:r>
      <w:proofErr w:type="spellEnd"/>
      <w:r w:rsidRPr="000310F5">
        <w:rPr>
          <w:rFonts w:ascii="Times New Roman" w:hAnsi="Times New Roman" w:cs="Times New Roman"/>
          <w:b/>
          <w:sz w:val="24"/>
        </w:rPr>
        <w:t xml:space="preserve">-clave: </w:t>
      </w:r>
      <w:proofErr w:type="spellStart"/>
      <w:r w:rsidRPr="000310F5">
        <w:rPr>
          <w:rFonts w:ascii="Times New Roman" w:hAnsi="Times New Roman" w:cs="Times New Roman"/>
          <w:i/>
          <w:sz w:val="24"/>
        </w:rPr>
        <w:t>testigo</w:t>
      </w:r>
      <w:proofErr w:type="spellEnd"/>
      <w:r w:rsidRPr="000310F5">
        <w:rPr>
          <w:rFonts w:ascii="Times New Roman" w:hAnsi="Times New Roman" w:cs="Times New Roman"/>
          <w:i/>
          <w:sz w:val="24"/>
        </w:rPr>
        <w:t>; media;</w:t>
      </w:r>
      <w:r w:rsidR="006D5CCE" w:rsidRPr="000310F5">
        <w:rPr>
          <w:rFonts w:ascii="Times New Roman" w:hAnsi="Times New Roman" w:cs="Times New Roman"/>
          <w:i/>
          <w:sz w:val="24"/>
        </w:rPr>
        <w:t xml:space="preserve"> imigrantes; </w:t>
      </w:r>
      <w:proofErr w:type="spellStart"/>
      <w:r w:rsidR="002C77E3" w:rsidRPr="000310F5">
        <w:rPr>
          <w:rFonts w:ascii="Times New Roman" w:hAnsi="Times New Roman" w:cs="Times New Roman"/>
          <w:i/>
          <w:sz w:val="24"/>
        </w:rPr>
        <w:t>fútbol</w:t>
      </w:r>
      <w:proofErr w:type="spellEnd"/>
      <w:r w:rsidR="002C77E3" w:rsidRPr="000310F5">
        <w:rPr>
          <w:rFonts w:ascii="Times New Roman" w:hAnsi="Times New Roman" w:cs="Times New Roman"/>
          <w:i/>
          <w:sz w:val="24"/>
        </w:rPr>
        <w:t>.</w:t>
      </w:r>
    </w:p>
    <w:p w14:paraId="7B10D34A" w14:textId="77777777" w:rsidR="00A256A3" w:rsidRPr="000310F5" w:rsidRDefault="00A256A3">
      <w:pPr>
        <w:rPr>
          <w:rFonts w:ascii="Times New Roman" w:hAnsi="Times New Roman" w:cs="Times New Roman"/>
          <w:b/>
          <w:sz w:val="24"/>
        </w:rPr>
      </w:pPr>
    </w:p>
    <w:p w14:paraId="7D851730" w14:textId="77777777" w:rsidR="00A256A3" w:rsidRPr="000310F5" w:rsidRDefault="00A256A3">
      <w:pPr>
        <w:rPr>
          <w:rFonts w:ascii="Times New Roman" w:hAnsi="Times New Roman" w:cs="Times New Roman"/>
          <w:b/>
          <w:sz w:val="24"/>
        </w:rPr>
      </w:pPr>
    </w:p>
    <w:p w14:paraId="11A2DF73" w14:textId="63727328" w:rsidR="00C21D3E" w:rsidRDefault="008F21BA" w:rsidP="00C80214">
      <w:pPr>
        <w:spacing w:after="0" w:line="360" w:lineRule="auto"/>
        <w:rPr>
          <w:rFonts w:ascii="Times New Roman" w:hAnsi="Times New Roman" w:cs="Times New Roman"/>
          <w:b/>
          <w:sz w:val="24"/>
        </w:rPr>
      </w:pPr>
      <w:r>
        <w:rPr>
          <w:rFonts w:ascii="Times New Roman" w:hAnsi="Times New Roman" w:cs="Times New Roman"/>
          <w:b/>
          <w:sz w:val="24"/>
        </w:rPr>
        <w:t>Introdução</w:t>
      </w:r>
    </w:p>
    <w:p w14:paraId="31534B09" w14:textId="77777777" w:rsidR="008F21BA" w:rsidRDefault="008F21BA" w:rsidP="00C80214">
      <w:pPr>
        <w:spacing w:after="0" w:line="360" w:lineRule="auto"/>
        <w:rPr>
          <w:rFonts w:ascii="Times New Roman" w:hAnsi="Times New Roman" w:cs="Times New Roman"/>
          <w:sz w:val="24"/>
        </w:rPr>
      </w:pPr>
    </w:p>
    <w:p w14:paraId="2FFEF32A" w14:textId="6D89E08D" w:rsidR="00A50575" w:rsidRDefault="00A50575" w:rsidP="00C80214">
      <w:pPr>
        <w:spacing w:after="0" w:line="360" w:lineRule="auto"/>
        <w:ind w:firstLine="709"/>
        <w:jc w:val="both"/>
        <w:rPr>
          <w:rFonts w:ascii="Times New Roman" w:hAnsi="Times New Roman" w:cs="Times New Roman"/>
          <w:sz w:val="24"/>
        </w:rPr>
      </w:pPr>
      <w:r>
        <w:rPr>
          <w:rFonts w:ascii="Times New Roman" w:hAnsi="Times New Roman" w:cs="Times New Roman"/>
          <w:sz w:val="24"/>
        </w:rPr>
        <w:t>Os indivíduos que convivem na sociedade da informação acostumaram-se a ler e ouvir notícias sobre a “crise dos refugiados</w:t>
      </w:r>
      <w:r w:rsidR="00A64B8E">
        <w:rPr>
          <w:rFonts w:ascii="Times New Roman" w:hAnsi="Times New Roman" w:cs="Times New Roman"/>
          <w:sz w:val="24"/>
        </w:rPr>
        <w:t>”, as mortes no Mar</w:t>
      </w:r>
      <w:r>
        <w:rPr>
          <w:rFonts w:ascii="Times New Roman" w:hAnsi="Times New Roman" w:cs="Times New Roman"/>
          <w:sz w:val="24"/>
        </w:rPr>
        <w:t xml:space="preserve"> Mediterrâneo e a chegada em massa de haitianos e agora, venezuelanos, no Brasil. O imigrante parece um ser distante, normalmente ligado à pobreza e uma subalternidade da raça que evoca a piedade daqueles que observam, à distância, o sofrimento </w:t>
      </w:r>
      <w:r w:rsidR="00A64B8E">
        <w:rPr>
          <w:rFonts w:ascii="Times New Roman" w:hAnsi="Times New Roman" w:cs="Times New Roman"/>
          <w:sz w:val="24"/>
        </w:rPr>
        <w:t>alheio. Mas é quando a identificação e o reconhecimento do sofrimento</w:t>
      </w:r>
      <w:r w:rsidR="00314BFF">
        <w:rPr>
          <w:rFonts w:ascii="Times New Roman" w:hAnsi="Times New Roman" w:cs="Times New Roman"/>
          <w:sz w:val="24"/>
        </w:rPr>
        <w:t xml:space="preserve"> alheio</w:t>
      </w:r>
      <w:r w:rsidR="00A64B8E">
        <w:rPr>
          <w:rFonts w:ascii="Times New Roman" w:hAnsi="Times New Roman" w:cs="Times New Roman"/>
          <w:sz w:val="24"/>
        </w:rPr>
        <w:t xml:space="preserve"> pelas similaridades vivenciadas toma</w:t>
      </w:r>
      <w:r w:rsidR="00314BFF">
        <w:rPr>
          <w:rFonts w:ascii="Times New Roman" w:hAnsi="Times New Roman" w:cs="Times New Roman"/>
          <w:sz w:val="24"/>
        </w:rPr>
        <w:t>m</w:t>
      </w:r>
      <w:r w:rsidR="00A64B8E">
        <w:rPr>
          <w:rFonts w:ascii="Times New Roman" w:hAnsi="Times New Roman" w:cs="Times New Roman"/>
          <w:sz w:val="24"/>
        </w:rPr>
        <w:t xml:space="preserve"> forma </w:t>
      </w:r>
      <w:r w:rsidR="00035433">
        <w:rPr>
          <w:rFonts w:ascii="Times New Roman" w:hAnsi="Times New Roman" w:cs="Times New Roman"/>
          <w:sz w:val="24"/>
        </w:rPr>
        <w:t>que este estudo se interessa, reflexionando a partir da filosofia pós-estruturalista e a prática do testemunho como produção de memória.</w:t>
      </w:r>
    </w:p>
    <w:p w14:paraId="4AC6F4B8" w14:textId="47811582" w:rsidR="00A64B8E" w:rsidRPr="0089029A" w:rsidRDefault="00035433" w:rsidP="00C80214">
      <w:pPr>
        <w:spacing w:after="0" w:line="360" w:lineRule="auto"/>
        <w:ind w:firstLine="709"/>
        <w:jc w:val="both"/>
        <w:rPr>
          <w:rFonts w:ascii="Times New Roman" w:hAnsi="Times New Roman" w:cs="Times New Roman"/>
          <w:sz w:val="24"/>
        </w:rPr>
      </w:pPr>
      <w:r>
        <w:rPr>
          <w:rFonts w:ascii="Times New Roman" w:hAnsi="Times New Roman" w:cs="Times New Roman"/>
          <w:sz w:val="24"/>
        </w:rPr>
        <w:t>A análise discursiva tem o intuito de compreender m</w:t>
      </w:r>
      <w:r w:rsidR="00A64B8E">
        <w:rPr>
          <w:rFonts w:ascii="Times New Roman" w:hAnsi="Times New Roman" w:cs="Times New Roman"/>
          <w:sz w:val="24"/>
        </w:rPr>
        <w:t>enos pela recepção e mais pelo processo produtivo</w:t>
      </w:r>
      <w:r>
        <w:rPr>
          <w:rFonts w:ascii="Times New Roman" w:hAnsi="Times New Roman" w:cs="Times New Roman"/>
          <w:sz w:val="24"/>
        </w:rPr>
        <w:t xml:space="preserve"> daquele que narra e os canais que contribui com seu ingresso no campo discursivo</w:t>
      </w:r>
      <w:r w:rsidR="00A64B8E">
        <w:rPr>
          <w:rFonts w:ascii="Times New Roman" w:hAnsi="Times New Roman" w:cs="Times New Roman"/>
          <w:sz w:val="24"/>
        </w:rPr>
        <w:t xml:space="preserve">. O </w:t>
      </w:r>
      <w:r w:rsidR="00314BFF">
        <w:rPr>
          <w:rFonts w:ascii="Times New Roman" w:hAnsi="Times New Roman" w:cs="Times New Roman"/>
          <w:sz w:val="24"/>
        </w:rPr>
        <w:t>estudo de caso</w:t>
      </w:r>
      <w:r>
        <w:rPr>
          <w:rFonts w:ascii="Times New Roman" w:hAnsi="Times New Roman" w:cs="Times New Roman"/>
          <w:sz w:val="24"/>
        </w:rPr>
        <w:t xml:space="preserve"> que o artigo se debruça</w:t>
      </w:r>
      <w:r w:rsidR="00A64B8E">
        <w:rPr>
          <w:rFonts w:ascii="Times New Roman" w:hAnsi="Times New Roman" w:cs="Times New Roman"/>
          <w:sz w:val="24"/>
        </w:rPr>
        <w:t xml:space="preserve"> é o testemunho que o jogador de futebol belga, com descendência congolesa, </w:t>
      </w:r>
      <w:proofErr w:type="spellStart"/>
      <w:r w:rsidR="00A64B8E">
        <w:rPr>
          <w:rFonts w:ascii="Times New Roman" w:hAnsi="Times New Roman" w:cs="Times New Roman"/>
          <w:sz w:val="24"/>
        </w:rPr>
        <w:t>Romelu</w:t>
      </w:r>
      <w:proofErr w:type="spellEnd"/>
      <w:r w:rsidR="00A64B8E">
        <w:rPr>
          <w:rFonts w:ascii="Times New Roman" w:hAnsi="Times New Roman" w:cs="Times New Roman"/>
          <w:sz w:val="24"/>
        </w:rPr>
        <w:t xml:space="preserve"> </w:t>
      </w:r>
      <w:proofErr w:type="spellStart"/>
      <w:r w:rsidR="00A64B8E">
        <w:rPr>
          <w:rFonts w:ascii="Times New Roman" w:hAnsi="Times New Roman" w:cs="Times New Roman"/>
          <w:sz w:val="24"/>
        </w:rPr>
        <w:t>Lukaku</w:t>
      </w:r>
      <w:proofErr w:type="spellEnd"/>
      <w:r w:rsidR="00A64B8E">
        <w:rPr>
          <w:rFonts w:ascii="Times New Roman" w:hAnsi="Times New Roman" w:cs="Times New Roman"/>
          <w:sz w:val="24"/>
        </w:rPr>
        <w:t xml:space="preserve">, deu ao </w:t>
      </w:r>
      <w:r w:rsidR="00A64B8E" w:rsidRPr="00A64B8E">
        <w:rPr>
          <w:rFonts w:ascii="Times New Roman" w:hAnsi="Times New Roman" w:cs="Times New Roman"/>
          <w:i/>
          <w:sz w:val="24"/>
        </w:rPr>
        <w:t xml:space="preserve">The </w:t>
      </w:r>
      <w:proofErr w:type="spellStart"/>
      <w:r w:rsidR="00A64B8E" w:rsidRPr="00A64B8E">
        <w:rPr>
          <w:rFonts w:ascii="Times New Roman" w:hAnsi="Times New Roman" w:cs="Times New Roman"/>
          <w:i/>
          <w:sz w:val="24"/>
        </w:rPr>
        <w:t>Player’s</w:t>
      </w:r>
      <w:proofErr w:type="spellEnd"/>
      <w:r w:rsidR="00A64B8E" w:rsidRPr="00A64B8E">
        <w:rPr>
          <w:rFonts w:ascii="Times New Roman" w:hAnsi="Times New Roman" w:cs="Times New Roman"/>
          <w:i/>
          <w:sz w:val="24"/>
        </w:rPr>
        <w:t xml:space="preserve"> </w:t>
      </w:r>
      <w:proofErr w:type="spellStart"/>
      <w:r w:rsidR="00A64B8E" w:rsidRPr="00A64B8E">
        <w:rPr>
          <w:rFonts w:ascii="Times New Roman" w:hAnsi="Times New Roman" w:cs="Times New Roman"/>
          <w:i/>
          <w:sz w:val="24"/>
        </w:rPr>
        <w:t>Tribune</w:t>
      </w:r>
      <w:proofErr w:type="spellEnd"/>
      <w:r w:rsidR="00A64B8E">
        <w:rPr>
          <w:rFonts w:ascii="Times New Roman" w:hAnsi="Times New Roman" w:cs="Times New Roman"/>
          <w:sz w:val="24"/>
        </w:rPr>
        <w:t xml:space="preserve">. Criado em 2014 por Derek </w:t>
      </w:r>
      <w:proofErr w:type="spellStart"/>
      <w:r w:rsidR="00A64B8E">
        <w:rPr>
          <w:rFonts w:ascii="Times New Roman" w:hAnsi="Times New Roman" w:cs="Times New Roman"/>
          <w:sz w:val="24"/>
        </w:rPr>
        <w:t>Jeter</w:t>
      </w:r>
      <w:proofErr w:type="spellEnd"/>
      <w:r w:rsidR="00A64B8E">
        <w:rPr>
          <w:rFonts w:ascii="Times New Roman" w:hAnsi="Times New Roman" w:cs="Times New Roman"/>
          <w:sz w:val="24"/>
        </w:rPr>
        <w:t>, ex-jogador estadunidense de beisebol, o site conta com mais de 1800 testemunhos de atletas de diferentes modalidades esportivas com uma característica especial: o texto em primeira pessoa</w:t>
      </w:r>
      <w:r w:rsidR="00C80214">
        <w:rPr>
          <w:rFonts w:ascii="Times New Roman" w:hAnsi="Times New Roman" w:cs="Times New Roman"/>
          <w:sz w:val="24"/>
        </w:rPr>
        <w:t xml:space="preserve"> narra memórias importantes do</w:t>
      </w:r>
      <w:r w:rsidR="00314BFF">
        <w:rPr>
          <w:rFonts w:ascii="Times New Roman" w:hAnsi="Times New Roman" w:cs="Times New Roman"/>
          <w:sz w:val="24"/>
        </w:rPr>
        <w:t>s</w:t>
      </w:r>
      <w:r w:rsidR="00C80214">
        <w:rPr>
          <w:rFonts w:ascii="Times New Roman" w:hAnsi="Times New Roman" w:cs="Times New Roman"/>
          <w:sz w:val="24"/>
        </w:rPr>
        <w:t xml:space="preserve"> atleta</w:t>
      </w:r>
      <w:r w:rsidR="00314BFF">
        <w:rPr>
          <w:rFonts w:ascii="Times New Roman" w:hAnsi="Times New Roman" w:cs="Times New Roman"/>
          <w:sz w:val="24"/>
        </w:rPr>
        <w:t>s</w:t>
      </w:r>
      <w:r w:rsidR="00C80214">
        <w:rPr>
          <w:rFonts w:ascii="Times New Roman" w:hAnsi="Times New Roman" w:cs="Times New Roman"/>
          <w:sz w:val="24"/>
        </w:rPr>
        <w:t xml:space="preserve">. Do </w:t>
      </w:r>
      <w:r w:rsidR="00C80214" w:rsidRPr="0089029A">
        <w:rPr>
          <w:rFonts w:ascii="Times New Roman" w:hAnsi="Times New Roman" w:cs="Times New Roman"/>
          <w:sz w:val="24"/>
        </w:rPr>
        <w:t>sofrimento ao reconhecimento, de um trauma que pode ser expressado.</w:t>
      </w:r>
    </w:p>
    <w:p w14:paraId="70A5FCA1" w14:textId="0981787A" w:rsidR="00AA5B3D" w:rsidRPr="0089029A" w:rsidRDefault="00AA5B3D" w:rsidP="00C80214">
      <w:pPr>
        <w:spacing w:after="0" w:line="360" w:lineRule="auto"/>
        <w:ind w:firstLine="709"/>
        <w:jc w:val="both"/>
        <w:rPr>
          <w:rFonts w:ascii="Times New Roman" w:hAnsi="Times New Roman" w:cs="Times New Roman"/>
          <w:sz w:val="24"/>
        </w:rPr>
      </w:pPr>
      <w:r w:rsidRPr="0089029A">
        <w:rPr>
          <w:rFonts w:ascii="Times New Roman" w:hAnsi="Times New Roman" w:cs="Times New Roman"/>
          <w:sz w:val="24"/>
        </w:rPr>
        <w:t xml:space="preserve">O sofrimento pode ser analisado de diversas formas, mas é a questão do migrante que chama a atenção. Permeando o universo da pobreza e da fome, </w:t>
      </w:r>
      <w:proofErr w:type="spellStart"/>
      <w:r w:rsidRPr="0089029A">
        <w:rPr>
          <w:rFonts w:ascii="Times New Roman" w:hAnsi="Times New Roman" w:cs="Times New Roman"/>
          <w:sz w:val="24"/>
        </w:rPr>
        <w:t>Lukaku</w:t>
      </w:r>
      <w:proofErr w:type="spellEnd"/>
      <w:r w:rsidRPr="0089029A">
        <w:rPr>
          <w:rFonts w:ascii="Times New Roman" w:hAnsi="Times New Roman" w:cs="Times New Roman"/>
          <w:sz w:val="24"/>
        </w:rPr>
        <w:t xml:space="preserve"> ganhou as páginas dos jornais do mundo justamente pelo componente genealógico. Filho de imigrantes, negro, estrela de uma seleção europeia em um torneio que a cada edição precisa realinhar a perspectiva nacional, cada vez mais transnacional.</w:t>
      </w:r>
      <w:r w:rsidR="00960320" w:rsidRPr="0089029A">
        <w:rPr>
          <w:rFonts w:ascii="Times New Roman" w:hAnsi="Times New Roman" w:cs="Times New Roman"/>
          <w:sz w:val="24"/>
        </w:rPr>
        <w:t xml:space="preserve"> A utilização de um dos maiores eventos esportivos de futebol não vem à toa. O título, que diz, “em tempos de Copa do Mundo”, levanta uma interrogação do tipo de solidariedade e papel dado aos imigrantes ou descendentes de imigrantes, caso de </w:t>
      </w:r>
      <w:proofErr w:type="spellStart"/>
      <w:r w:rsidR="00960320" w:rsidRPr="0089029A">
        <w:rPr>
          <w:rFonts w:ascii="Times New Roman" w:hAnsi="Times New Roman" w:cs="Times New Roman"/>
          <w:sz w:val="24"/>
        </w:rPr>
        <w:t>Lukaku</w:t>
      </w:r>
      <w:proofErr w:type="spellEnd"/>
      <w:r w:rsidR="00960320" w:rsidRPr="0089029A">
        <w:rPr>
          <w:rFonts w:ascii="Times New Roman" w:hAnsi="Times New Roman" w:cs="Times New Roman"/>
          <w:sz w:val="24"/>
        </w:rPr>
        <w:t>, na sociedade. A depender do desempenho, sabe-se que em eventos esportivos muitos deles se tornam “heróis” e alcançam um lugar de cidadania que o permita ser também ouvido.</w:t>
      </w:r>
    </w:p>
    <w:p w14:paraId="343BFC01" w14:textId="06C963BF" w:rsidR="00DA38D3" w:rsidRPr="0089029A" w:rsidRDefault="00DA38D3" w:rsidP="00C80214">
      <w:pPr>
        <w:spacing w:after="0" w:line="360" w:lineRule="auto"/>
        <w:ind w:firstLine="709"/>
        <w:jc w:val="both"/>
        <w:rPr>
          <w:rFonts w:ascii="Times New Roman" w:hAnsi="Times New Roman" w:cs="Times New Roman"/>
          <w:sz w:val="24"/>
        </w:rPr>
      </w:pPr>
      <w:r w:rsidRPr="0089029A">
        <w:rPr>
          <w:rFonts w:ascii="Times New Roman" w:hAnsi="Times New Roman" w:cs="Times New Roman"/>
          <w:sz w:val="24"/>
        </w:rPr>
        <w:t>As considerações finais trazem alguns casos conhecidos na imprensa internacional sobre o distanciamento do representado, que estimulam que seja pensada a presença do testemunho como originalidade discursivo daqueles que são distanciados</w:t>
      </w:r>
      <w:r w:rsidR="001E3623" w:rsidRPr="0089029A">
        <w:rPr>
          <w:rFonts w:ascii="Times New Roman" w:hAnsi="Times New Roman" w:cs="Times New Roman"/>
          <w:sz w:val="24"/>
        </w:rPr>
        <w:t xml:space="preserve"> pela geopolítica global.</w:t>
      </w:r>
    </w:p>
    <w:p w14:paraId="38B8AC09" w14:textId="77777777" w:rsidR="008F21BA" w:rsidRPr="0089029A" w:rsidRDefault="008F21BA">
      <w:pPr>
        <w:rPr>
          <w:rFonts w:ascii="Times New Roman" w:hAnsi="Times New Roman" w:cs="Times New Roman"/>
          <w:sz w:val="24"/>
        </w:rPr>
      </w:pPr>
    </w:p>
    <w:p w14:paraId="7877E4A0" w14:textId="77777777" w:rsidR="00965B6D" w:rsidRPr="0089029A" w:rsidRDefault="00731F97">
      <w:pPr>
        <w:rPr>
          <w:rFonts w:ascii="Times New Roman" w:hAnsi="Times New Roman" w:cs="Times New Roman"/>
          <w:b/>
          <w:sz w:val="24"/>
        </w:rPr>
      </w:pPr>
      <w:r w:rsidRPr="0089029A">
        <w:rPr>
          <w:rFonts w:ascii="Times New Roman" w:hAnsi="Times New Roman" w:cs="Times New Roman"/>
          <w:b/>
          <w:sz w:val="24"/>
        </w:rPr>
        <w:t>Um</w:t>
      </w:r>
      <w:r w:rsidR="00451963" w:rsidRPr="0089029A">
        <w:rPr>
          <w:rFonts w:ascii="Times New Roman" w:hAnsi="Times New Roman" w:cs="Times New Roman"/>
          <w:b/>
          <w:sz w:val="24"/>
        </w:rPr>
        <w:t xml:space="preserve"> evento e dilemas globais</w:t>
      </w:r>
    </w:p>
    <w:p w14:paraId="002E7749" w14:textId="77777777" w:rsidR="00C21D3E" w:rsidRPr="0089029A" w:rsidRDefault="00C21D3E" w:rsidP="00B955C6">
      <w:pPr>
        <w:spacing w:after="0" w:line="360" w:lineRule="auto"/>
        <w:ind w:firstLine="567"/>
        <w:jc w:val="both"/>
        <w:rPr>
          <w:rFonts w:ascii="Times New Roman" w:hAnsi="Times New Roman" w:cs="Times New Roman"/>
          <w:sz w:val="24"/>
        </w:rPr>
      </w:pPr>
    </w:p>
    <w:p w14:paraId="2A8AC50A" w14:textId="7CADABA6" w:rsidR="004734F8" w:rsidRDefault="002C4DB9" w:rsidP="00B955C6">
      <w:pPr>
        <w:spacing w:after="0" w:line="360" w:lineRule="auto"/>
        <w:ind w:firstLine="567"/>
        <w:jc w:val="both"/>
        <w:rPr>
          <w:rFonts w:ascii="Times New Roman" w:hAnsi="Times New Roman" w:cs="Times New Roman"/>
          <w:sz w:val="24"/>
        </w:rPr>
      </w:pPr>
      <w:r w:rsidRPr="0089029A">
        <w:rPr>
          <w:rFonts w:ascii="Times New Roman" w:hAnsi="Times New Roman" w:cs="Times New Roman"/>
          <w:sz w:val="24"/>
        </w:rPr>
        <w:t>Durante um m</w:t>
      </w:r>
      <w:r w:rsidR="00954DA9" w:rsidRPr="0089029A">
        <w:rPr>
          <w:rFonts w:ascii="Times New Roman" w:hAnsi="Times New Roman" w:cs="Times New Roman"/>
          <w:sz w:val="24"/>
        </w:rPr>
        <w:t xml:space="preserve">ês o mundo parou para assistir </w:t>
      </w:r>
      <w:r w:rsidR="00ED7CF8" w:rsidRPr="0089029A">
        <w:rPr>
          <w:rFonts w:ascii="Times New Roman" w:hAnsi="Times New Roman" w:cs="Times New Roman"/>
          <w:sz w:val="24"/>
        </w:rPr>
        <w:t>à</w:t>
      </w:r>
      <w:r w:rsidRPr="0089029A">
        <w:rPr>
          <w:rFonts w:ascii="Times New Roman" w:hAnsi="Times New Roman" w:cs="Times New Roman"/>
          <w:sz w:val="24"/>
        </w:rPr>
        <w:t xml:space="preserve"> Copa do Mundo de Futebol, organizada pela FIFA. </w:t>
      </w:r>
      <w:r w:rsidR="00962D99" w:rsidRPr="0089029A">
        <w:rPr>
          <w:rFonts w:ascii="Times New Roman" w:hAnsi="Times New Roman" w:cs="Times New Roman"/>
          <w:sz w:val="24"/>
        </w:rPr>
        <w:t>É</w:t>
      </w:r>
      <w:r w:rsidRPr="0089029A">
        <w:rPr>
          <w:rFonts w:ascii="Times New Roman" w:hAnsi="Times New Roman" w:cs="Times New Roman"/>
          <w:sz w:val="24"/>
        </w:rPr>
        <w:t xml:space="preserve"> o </w:t>
      </w:r>
      <w:r w:rsidR="00962D99" w:rsidRPr="0089029A">
        <w:rPr>
          <w:rFonts w:ascii="Times New Roman" w:hAnsi="Times New Roman" w:cs="Times New Roman"/>
          <w:sz w:val="24"/>
        </w:rPr>
        <w:t>evento esportivo de</w:t>
      </w:r>
      <w:r w:rsidRPr="0089029A">
        <w:rPr>
          <w:rFonts w:ascii="Times New Roman" w:hAnsi="Times New Roman" w:cs="Times New Roman"/>
          <w:sz w:val="24"/>
        </w:rPr>
        <w:t xml:space="preserve"> maior audiência do planeta. </w:t>
      </w:r>
      <w:r w:rsidR="004734F8" w:rsidRPr="0089029A">
        <w:rPr>
          <w:rFonts w:ascii="Times New Roman" w:hAnsi="Times New Roman" w:cs="Times New Roman"/>
          <w:sz w:val="24"/>
        </w:rPr>
        <w:t>A 20ª edição, de 2014, realizada no Brasil, reuniu 3,2 bilhões de pessoas ao redor de algum televisor, demonstrando o potencial discursivo,</w:t>
      </w:r>
      <w:r w:rsidR="00ED7CF8" w:rsidRPr="0089029A">
        <w:rPr>
          <w:rFonts w:ascii="Times New Roman" w:hAnsi="Times New Roman" w:cs="Times New Roman"/>
          <w:sz w:val="24"/>
        </w:rPr>
        <w:t xml:space="preserve"> tanto para causas quanto</w:t>
      </w:r>
      <w:r w:rsidR="004734F8" w:rsidRPr="0089029A">
        <w:rPr>
          <w:rFonts w:ascii="Times New Roman" w:hAnsi="Times New Roman" w:cs="Times New Roman"/>
          <w:sz w:val="24"/>
        </w:rPr>
        <w:t xml:space="preserve"> publicidade. </w:t>
      </w:r>
      <w:r w:rsidR="00CF5821" w:rsidRPr="0089029A">
        <w:rPr>
          <w:rFonts w:ascii="Times New Roman" w:hAnsi="Times New Roman" w:cs="Times New Roman"/>
          <w:sz w:val="24"/>
        </w:rPr>
        <w:t xml:space="preserve">Com tamanha visibilidade, </w:t>
      </w:r>
      <w:r w:rsidR="004734F8" w:rsidRPr="0089029A">
        <w:rPr>
          <w:rFonts w:ascii="Times New Roman" w:hAnsi="Times New Roman" w:cs="Times New Roman"/>
          <w:sz w:val="24"/>
        </w:rPr>
        <w:t>a FIFA tem coibido manifestações políticas d</w:t>
      </w:r>
      <w:r w:rsidR="00775BCC" w:rsidRPr="0089029A">
        <w:rPr>
          <w:rFonts w:ascii="Times New Roman" w:hAnsi="Times New Roman" w:cs="Times New Roman"/>
          <w:sz w:val="24"/>
        </w:rPr>
        <w:t>e</w:t>
      </w:r>
      <w:r w:rsidR="004734F8" w:rsidRPr="0089029A">
        <w:rPr>
          <w:rFonts w:ascii="Times New Roman" w:hAnsi="Times New Roman" w:cs="Times New Roman"/>
          <w:sz w:val="24"/>
        </w:rPr>
        <w:t xml:space="preserve"> torcidas e jogadores</w:t>
      </w:r>
      <w:r w:rsidR="00775BCC">
        <w:rPr>
          <w:rFonts w:ascii="Times New Roman" w:hAnsi="Times New Roman" w:cs="Times New Roman"/>
          <w:sz w:val="24"/>
        </w:rPr>
        <w:t xml:space="preserve"> nos estádios</w:t>
      </w:r>
      <w:r w:rsidR="004734F8">
        <w:rPr>
          <w:rFonts w:ascii="Times New Roman" w:hAnsi="Times New Roman" w:cs="Times New Roman"/>
          <w:sz w:val="24"/>
        </w:rPr>
        <w:t xml:space="preserve">, </w:t>
      </w:r>
      <w:r w:rsidR="00644C02">
        <w:rPr>
          <w:rFonts w:ascii="Times New Roman" w:hAnsi="Times New Roman" w:cs="Times New Roman"/>
          <w:sz w:val="24"/>
        </w:rPr>
        <w:t>caso</w:t>
      </w:r>
      <w:r w:rsidR="004734F8">
        <w:rPr>
          <w:rFonts w:ascii="Times New Roman" w:hAnsi="Times New Roman" w:cs="Times New Roman"/>
          <w:sz w:val="24"/>
        </w:rPr>
        <w:t xml:space="preserve"> </w:t>
      </w:r>
      <w:r w:rsidR="00644C02">
        <w:rPr>
          <w:rFonts w:ascii="Times New Roman" w:hAnsi="Times New Roman" w:cs="Times New Roman"/>
          <w:sz w:val="24"/>
        </w:rPr>
        <w:t>d</w:t>
      </w:r>
      <w:r w:rsidR="004734F8">
        <w:rPr>
          <w:rFonts w:ascii="Times New Roman" w:hAnsi="Times New Roman" w:cs="Times New Roman"/>
          <w:sz w:val="24"/>
        </w:rPr>
        <w:t>a polêmica comemoração dos</w:t>
      </w:r>
      <w:r w:rsidR="00775BCC">
        <w:rPr>
          <w:rFonts w:ascii="Times New Roman" w:hAnsi="Times New Roman" w:cs="Times New Roman"/>
          <w:sz w:val="24"/>
        </w:rPr>
        <w:t xml:space="preserve"> atletas</w:t>
      </w:r>
      <w:r w:rsidR="004734F8">
        <w:rPr>
          <w:rFonts w:ascii="Times New Roman" w:hAnsi="Times New Roman" w:cs="Times New Roman"/>
          <w:sz w:val="24"/>
        </w:rPr>
        <w:t xml:space="preserve"> suíços </w:t>
      </w:r>
      <w:r w:rsidR="003F0151">
        <w:rPr>
          <w:rFonts w:ascii="Times New Roman" w:hAnsi="Times New Roman" w:cs="Times New Roman"/>
          <w:sz w:val="24"/>
        </w:rPr>
        <w:t>na vitória</w:t>
      </w:r>
      <w:r w:rsidR="004734F8">
        <w:rPr>
          <w:rFonts w:ascii="Times New Roman" w:hAnsi="Times New Roman" w:cs="Times New Roman"/>
          <w:sz w:val="24"/>
        </w:rPr>
        <w:t xml:space="preserve"> cont</w:t>
      </w:r>
      <w:r w:rsidR="00AC0D3C">
        <w:rPr>
          <w:rFonts w:ascii="Times New Roman" w:hAnsi="Times New Roman" w:cs="Times New Roman"/>
          <w:sz w:val="24"/>
        </w:rPr>
        <w:t>ra a Sérvia, já na Copa de 2018.</w:t>
      </w:r>
      <w:r w:rsidR="004734F8">
        <w:rPr>
          <w:rFonts w:ascii="Times New Roman" w:hAnsi="Times New Roman" w:cs="Times New Roman"/>
          <w:sz w:val="24"/>
        </w:rPr>
        <w:t xml:space="preserve"> </w:t>
      </w:r>
      <w:r w:rsidR="00AC0D3C">
        <w:rPr>
          <w:rFonts w:ascii="Times New Roman" w:hAnsi="Times New Roman" w:cs="Times New Roman"/>
          <w:sz w:val="24"/>
        </w:rPr>
        <w:t>Reacendendo</w:t>
      </w:r>
      <w:r w:rsidR="004734F8">
        <w:rPr>
          <w:rFonts w:ascii="Times New Roman" w:hAnsi="Times New Roman" w:cs="Times New Roman"/>
          <w:sz w:val="24"/>
        </w:rPr>
        <w:t xml:space="preserve"> um debate, </w:t>
      </w:r>
      <w:r w:rsidR="00CF5821">
        <w:rPr>
          <w:rFonts w:ascii="Times New Roman" w:hAnsi="Times New Roman" w:cs="Times New Roman"/>
          <w:sz w:val="24"/>
        </w:rPr>
        <w:t>jogadores tornaram</w:t>
      </w:r>
      <w:r w:rsidR="004734F8">
        <w:rPr>
          <w:rFonts w:ascii="Times New Roman" w:hAnsi="Times New Roman" w:cs="Times New Roman"/>
          <w:sz w:val="24"/>
        </w:rPr>
        <w:t xml:space="preserve"> </w:t>
      </w:r>
      <w:r w:rsidR="00363E76">
        <w:rPr>
          <w:rFonts w:ascii="Times New Roman" w:hAnsi="Times New Roman" w:cs="Times New Roman"/>
          <w:sz w:val="24"/>
        </w:rPr>
        <w:t>“</w:t>
      </w:r>
      <w:r w:rsidR="003F0151">
        <w:rPr>
          <w:rFonts w:ascii="Times New Roman" w:hAnsi="Times New Roman" w:cs="Times New Roman"/>
          <w:sz w:val="24"/>
        </w:rPr>
        <w:t>público</w:t>
      </w:r>
      <w:r w:rsidR="00363E76">
        <w:rPr>
          <w:rFonts w:ascii="Times New Roman" w:hAnsi="Times New Roman" w:cs="Times New Roman"/>
          <w:sz w:val="24"/>
        </w:rPr>
        <w:t>”</w:t>
      </w:r>
      <w:r w:rsidR="003F0151">
        <w:rPr>
          <w:rFonts w:ascii="Times New Roman" w:hAnsi="Times New Roman" w:cs="Times New Roman"/>
          <w:sz w:val="24"/>
        </w:rPr>
        <w:t xml:space="preserve"> o desconforto geopolítico que </w:t>
      </w:r>
      <w:r w:rsidR="00363E76">
        <w:rPr>
          <w:rFonts w:ascii="Times New Roman" w:hAnsi="Times New Roman" w:cs="Times New Roman"/>
          <w:sz w:val="24"/>
        </w:rPr>
        <w:t xml:space="preserve">Albânia e Sérvia, </w:t>
      </w:r>
      <w:r w:rsidR="003F0151">
        <w:rPr>
          <w:rFonts w:ascii="Times New Roman" w:hAnsi="Times New Roman" w:cs="Times New Roman"/>
          <w:sz w:val="24"/>
        </w:rPr>
        <w:t>países da região da antiga Iugoslávia</w:t>
      </w:r>
      <w:r w:rsidR="00363E76">
        <w:rPr>
          <w:rFonts w:ascii="Times New Roman" w:hAnsi="Times New Roman" w:cs="Times New Roman"/>
          <w:sz w:val="24"/>
        </w:rPr>
        <w:t>,</w:t>
      </w:r>
      <w:r w:rsidR="00ED7CF8">
        <w:rPr>
          <w:rFonts w:ascii="Times New Roman" w:hAnsi="Times New Roman" w:cs="Times New Roman"/>
          <w:sz w:val="24"/>
        </w:rPr>
        <w:t xml:space="preserve"> nutrem frente a</w:t>
      </w:r>
      <w:r w:rsidR="004734F8">
        <w:rPr>
          <w:rFonts w:ascii="Times New Roman" w:hAnsi="Times New Roman" w:cs="Times New Roman"/>
          <w:sz w:val="24"/>
        </w:rPr>
        <w:t xml:space="preserve"> questão da independência de Kosovo, não reconhecida pela </w:t>
      </w:r>
      <w:r w:rsidR="00CF5821">
        <w:rPr>
          <w:rFonts w:ascii="Times New Roman" w:hAnsi="Times New Roman" w:cs="Times New Roman"/>
          <w:sz w:val="24"/>
        </w:rPr>
        <w:t>nação adversária (da partida)</w:t>
      </w:r>
      <w:r w:rsidR="00363E76">
        <w:rPr>
          <w:rFonts w:ascii="Times New Roman" w:hAnsi="Times New Roman" w:cs="Times New Roman"/>
          <w:sz w:val="24"/>
        </w:rPr>
        <w:t>.</w:t>
      </w:r>
    </w:p>
    <w:p w14:paraId="28B5CE4D" w14:textId="2D9EFCD0" w:rsidR="002C4DB9" w:rsidRDefault="004734F8" w:rsidP="00B955C6">
      <w:pPr>
        <w:spacing w:after="0" w:line="360" w:lineRule="auto"/>
        <w:ind w:firstLine="567"/>
        <w:jc w:val="both"/>
        <w:rPr>
          <w:rFonts w:ascii="Times New Roman" w:hAnsi="Times New Roman" w:cs="Times New Roman"/>
          <w:sz w:val="24"/>
        </w:rPr>
      </w:pPr>
      <w:r>
        <w:rPr>
          <w:rFonts w:ascii="Times New Roman" w:hAnsi="Times New Roman" w:cs="Times New Roman"/>
          <w:sz w:val="24"/>
        </w:rPr>
        <w:t>Além d</w:t>
      </w:r>
      <w:r w:rsidR="003F0151">
        <w:rPr>
          <w:rFonts w:ascii="Times New Roman" w:hAnsi="Times New Roman" w:cs="Times New Roman"/>
          <w:sz w:val="24"/>
        </w:rPr>
        <w:t xml:space="preserve">a divulgação de situações geopolíticas e das marcas que investem na publicidade </w:t>
      </w:r>
      <w:r w:rsidR="00ED590B">
        <w:rPr>
          <w:rFonts w:ascii="Times New Roman" w:hAnsi="Times New Roman" w:cs="Times New Roman"/>
          <w:sz w:val="24"/>
        </w:rPr>
        <w:t>do evento, no âmbito esportivo</w:t>
      </w:r>
      <w:r w:rsidR="00ED7CF8">
        <w:rPr>
          <w:rFonts w:ascii="Times New Roman" w:hAnsi="Times New Roman" w:cs="Times New Roman"/>
          <w:sz w:val="24"/>
        </w:rPr>
        <w:t>,</w:t>
      </w:r>
      <w:r w:rsidR="00ED590B">
        <w:rPr>
          <w:rFonts w:ascii="Times New Roman" w:hAnsi="Times New Roman" w:cs="Times New Roman"/>
          <w:sz w:val="24"/>
        </w:rPr>
        <w:t xml:space="preserve"> a potência do</w:t>
      </w:r>
      <w:r w:rsidR="003F0151">
        <w:rPr>
          <w:rFonts w:ascii="Times New Roman" w:hAnsi="Times New Roman" w:cs="Times New Roman"/>
          <w:sz w:val="24"/>
        </w:rPr>
        <w:t xml:space="preserve"> torneio </w:t>
      </w:r>
      <w:r w:rsidR="00494AB6">
        <w:rPr>
          <w:rFonts w:ascii="Times New Roman" w:hAnsi="Times New Roman" w:cs="Times New Roman"/>
          <w:sz w:val="24"/>
        </w:rPr>
        <w:t>colabora</w:t>
      </w:r>
      <w:r w:rsidR="003F0151">
        <w:rPr>
          <w:rFonts w:ascii="Times New Roman" w:hAnsi="Times New Roman" w:cs="Times New Roman"/>
          <w:sz w:val="24"/>
        </w:rPr>
        <w:t xml:space="preserve"> para consagrar jogadores,</w:t>
      </w:r>
      <w:r w:rsidR="002C4DB9">
        <w:rPr>
          <w:rFonts w:ascii="Times New Roman" w:hAnsi="Times New Roman" w:cs="Times New Roman"/>
          <w:sz w:val="24"/>
        </w:rPr>
        <w:t xml:space="preserve"> alavanca</w:t>
      </w:r>
      <w:r w:rsidR="003F0151">
        <w:rPr>
          <w:rFonts w:ascii="Times New Roman" w:hAnsi="Times New Roman" w:cs="Times New Roman"/>
          <w:sz w:val="24"/>
        </w:rPr>
        <w:t>r</w:t>
      </w:r>
      <w:r w:rsidR="002C4DB9">
        <w:rPr>
          <w:rFonts w:ascii="Times New Roman" w:hAnsi="Times New Roman" w:cs="Times New Roman"/>
          <w:sz w:val="24"/>
        </w:rPr>
        <w:t xml:space="preserve"> as novas estrelas da modalidade e surpreende</w:t>
      </w:r>
      <w:r w:rsidR="003F0151">
        <w:rPr>
          <w:rFonts w:ascii="Times New Roman" w:hAnsi="Times New Roman" w:cs="Times New Roman"/>
          <w:sz w:val="24"/>
        </w:rPr>
        <w:t>r</w:t>
      </w:r>
      <w:r w:rsidR="002C4DB9">
        <w:rPr>
          <w:rFonts w:ascii="Times New Roman" w:hAnsi="Times New Roman" w:cs="Times New Roman"/>
          <w:sz w:val="24"/>
        </w:rPr>
        <w:t xml:space="preserve"> o mundo com narrativas </w:t>
      </w:r>
      <w:r w:rsidR="003F0151">
        <w:rPr>
          <w:rFonts w:ascii="Times New Roman" w:hAnsi="Times New Roman" w:cs="Times New Roman"/>
          <w:sz w:val="24"/>
        </w:rPr>
        <w:t>regidas</w:t>
      </w:r>
      <w:r w:rsidR="002C4DB9">
        <w:rPr>
          <w:rFonts w:ascii="Times New Roman" w:hAnsi="Times New Roman" w:cs="Times New Roman"/>
          <w:sz w:val="24"/>
        </w:rPr>
        <w:t xml:space="preserve"> mais pela superação do que </w:t>
      </w:r>
      <w:r w:rsidR="003F0151">
        <w:rPr>
          <w:rFonts w:ascii="Times New Roman" w:hAnsi="Times New Roman" w:cs="Times New Roman"/>
          <w:sz w:val="24"/>
        </w:rPr>
        <w:t>pel</w:t>
      </w:r>
      <w:r w:rsidR="002C4DB9">
        <w:rPr>
          <w:rFonts w:ascii="Times New Roman" w:hAnsi="Times New Roman" w:cs="Times New Roman"/>
          <w:sz w:val="24"/>
        </w:rPr>
        <w:t>a vitória. A frase “</w:t>
      </w:r>
      <w:r w:rsidR="008D065A" w:rsidRPr="002D2323">
        <w:rPr>
          <w:rFonts w:ascii="Times New Roman" w:hAnsi="Times New Roman" w:cs="Times New Roman"/>
          <w:i/>
          <w:sz w:val="24"/>
        </w:rPr>
        <w:t>N</w:t>
      </w:r>
      <w:r w:rsidR="002C4DB9" w:rsidRPr="002D2323">
        <w:rPr>
          <w:rFonts w:ascii="Times New Roman" w:hAnsi="Times New Roman" w:cs="Times New Roman"/>
          <w:i/>
          <w:sz w:val="24"/>
        </w:rPr>
        <w:t>ão é só um jogo</w:t>
      </w:r>
      <w:r w:rsidR="002C4DB9">
        <w:rPr>
          <w:rFonts w:ascii="Times New Roman" w:hAnsi="Times New Roman" w:cs="Times New Roman"/>
          <w:sz w:val="24"/>
        </w:rPr>
        <w:t xml:space="preserve">”, muito difundida nesse período </w:t>
      </w:r>
      <w:r w:rsidR="00D52359">
        <w:rPr>
          <w:rFonts w:ascii="Times New Roman" w:hAnsi="Times New Roman" w:cs="Times New Roman"/>
          <w:sz w:val="24"/>
        </w:rPr>
        <w:t>quando</w:t>
      </w:r>
      <w:r w:rsidR="002C4DB9">
        <w:rPr>
          <w:rFonts w:ascii="Times New Roman" w:hAnsi="Times New Roman" w:cs="Times New Roman"/>
          <w:sz w:val="24"/>
        </w:rPr>
        <w:t xml:space="preserve"> o futebol é a pauta principal da opinião pública</w:t>
      </w:r>
      <w:r w:rsidR="00D52359">
        <w:rPr>
          <w:rFonts w:ascii="Times New Roman" w:hAnsi="Times New Roman" w:cs="Times New Roman"/>
          <w:sz w:val="24"/>
        </w:rPr>
        <w:t>,</w:t>
      </w:r>
      <w:r w:rsidR="002C4DB9">
        <w:rPr>
          <w:rFonts w:ascii="Times New Roman" w:hAnsi="Times New Roman" w:cs="Times New Roman"/>
          <w:sz w:val="24"/>
        </w:rPr>
        <w:t xml:space="preserve"> demonstra sua</w:t>
      </w:r>
      <w:r w:rsidR="003F0151">
        <w:rPr>
          <w:rFonts w:ascii="Times New Roman" w:hAnsi="Times New Roman" w:cs="Times New Roman"/>
          <w:sz w:val="24"/>
        </w:rPr>
        <w:t xml:space="preserve"> capilaridade no imaginário social.</w:t>
      </w:r>
    </w:p>
    <w:p w14:paraId="61B82641" w14:textId="7682EA33" w:rsidR="00363E76" w:rsidRDefault="00363E76" w:rsidP="00B955C6">
      <w:pPr>
        <w:spacing w:after="0" w:line="360" w:lineRule="auto"/>
        <w:ind w:firstLine="567"/>
        <w:jc w:val="both"/>
        <w:rPr>
          <w:rFonts w:ascii="Times New Roman" w:hAnsi="Times New Roman" w:cs="Times New Roman"/>
          <w:sz w:val="24"/>
        </w:rPr>
      </w:pPr>
      <w:r>
        <w:rPr>
          <w:rFonts w:ascii="Times New Roman" w:hAnsi="Times New Roman" w:cs="Times New Roman"/>
          <w:sz w:val="24"/>
        </w:rPr>
        <w:t>Um dos temas mais discutidos nessa Copa do Mundo foi a nova configuração das seleções europeias. Cunhada de “</w:t>
      </w:r>
      <w:r w:rsidR="00E97A35">
        <w:rPr>
          <w:rFonts w:ascii="Times New Roman" w:hAnsi="Times New Roman" w:cs="Times New Roman"/>
          <w:sz w:val="24"/>
        </w:rPr>
        <w:t xml:space="preserve"> </w:t>
      </w:r>
      <w:r w:rsidR="00ED590B">
        <w:rPr>
          <w:rFonts w:ascii="Times New Roman" w:hAnsi="Times New Roman" w:cs="Times New Roman"/>
          <w:sz w:val="24"/>
        </w:rPr>
        <w:t>C</w:t>
      </w:r>
      <w:r>
        <w:rPr>
          <w:rFonts w:ascii="Times New Roman" w:hAnsi="Times New Roman" w:cs="Times New Roman"/>
          <w:sz w:val="24"/>
        </w:rPr>
        <w:t>opa dos imigrantes” por agentes da impr</w:t>
      </w:r>
      <w:r w:rsidR="00D52359">
        <w:rPr>
          <w:rFonts w:ascii="Times New Roman" w:hAnsi="Times New Roman" w:cs="Times New Roman"/>
          <w:sz w:val="24"/>
        </w:rPr>
        <w:t>ensa, a França sagrou-se campeã</w:t>
      </w:r>
      <w:r>
        <w:rPr>
          <w:rFonts w:ascii="Times New Roman" w:hAnsi="Times New Roman" w:cs="Times New Roman"/>
          <w:sz w:val="24"/>
        </w:rPr>
        <w:t xml:space="preserve"> pela segunda vez em sua história</w:t>
      </w:r>
      <w:r w:rsidR="008D065A">
        <w:rPr>
          <w:rFonts w:ascii="Times New Roman" w:hAnsi="Times New Roman" w:cs="Times New Roman"/>
          <w:sz w:val="24"/>
        </w:rPr>
        <w:t xml:space="preserve">, </w:t>
      </w:r>
      <w:r>
        <w:rPr>
          <w:rFonts w:ascii="Times New Roman" w:hAnsi="Times New Roman" w:cs="Times New Roman"/>
          <w:sz w:val="24"/>
        </w:rPr>
        <w:t xml:space="preserve">com uma </w:t>
      </w:r>
      <w:r w:rsidR="00D52359">
        <w:rPr>
          <w:rFonts w:ascii="Times New Roman" w:hAnsi="Times New Roman" w:cs="Times New Roman"/>
          <w:sz w:val="24"/>
        </w:rPr>
        <w:t>singularidade</w:t>
      </w:r>
      <w:r>
        <w:rPr>
          <w:rFonts w:ascii="Times New Roman" w:hAnsi="Times New Roman" w:cs="Times New Roman"/>
          <w:sz w:val="24"/>
        </w:rPr>
        <w:t xml:space="preserve">: </w:t>
      </w:r>
      <w:r w:rsidR="00D52359">
        <w:rPr>
          <w:rFonts w:ascii="Times New Roman" w:hAnsi="Times New Roman" w:cs="Times New Roman"/>
          <w:sz w:val="24"/>
        </w:rPr>
        <w:t>entre os</w:t>
      </w:r>
      <w:r>
        <w:rPr>
          <w:rFonts w:ascii="Times New Roman" w:hAnsi="Times New Roman" w:cs="Times New Roman"/>
          <w:sz w:val="24"/>
        </w:rPr>
        <w:t xml:space="preserve"> 23 convocados, 17 nações estavam representadas </w:t>
      </w:r>
      <w:r w:rsidR="00D52359">
        <w:rPr>
          <w:rFonts w:ascii="Times New Roman" w:hAnsi="Times New Roman" w:cs="Times New Roman"/>
          <w:sz w:val="24"/>
        </w:rPr>
        <w:t>na biografia dos</w:t>
      </w:r>
      <w:r>
        <w:rPr>
          <w:rFonts w:ascii="Times New Roman" w:hAnsi="Times New Roman" w:cs="Times New Roman"/>
          <w:sz w:val="24"/>
        </w:rPr>
        <w:t xml:space="preserve"> </w:t>
      </w:r>
      <w:r w:rsidR="008D065A">
        <w:rPr>
          <w:rFonts w:ascii="Times New Roman" w:hAnsi="Times New Roman" w:cs="Times New Roman"/>
          <w:sz w:val="24"/>
        </w:rPr>
        <w:t>atletas</w:t>
      </w:r>
      <w:r>
        <w:rPr>
          <w:rFonts w:ascii="Times New Roman" w:hAnsi="Times New Roman" w:cs="Times New Roman"/>
          <w:sz w:val="24"/>
        </w:rPr>
        <w:t>, a maioria com pais de origem africana. O futebo</w:t>
      </w:r>
      <w:r w:rsidR="008D065A">
        <w:rPr>
          <w:rFonts w:ascii="Times New Roman" w:hAnsi="Times New Roman" w:cs="Times New Roman"/>
          <w:sz w:val="24"/>
        </w:rPr>
        <w:t xml:space="preserve">l, </w:t>
      </w:r>
      <w:r>
        <w:rPr>
          <w:rFonts w:ascii="Times New Roman" w:hAnsi="Times New Roman" w:cs="Times New Roman"/>
          <w:sz w:val="24"/>
        </w:rPr>
        <w:t xml:space="preserve">popular </w:t>
      </w:r>
      <w:r w:rsidR="008D065A">
        <w:rPr>
          <w:rFonts w:ascii="Times New Roman" w:hAnsi="Times New Roman" w:cs="Times New Roman"/>
          <w:sz w:val="24"/>
        </w:rPr>
        <w:t>pela prática de baixo custo</w:t>
      </w:r>
      <w:r>
        <w:rPr>
          <w:rFonts w:ascii="Times New Roman" w:hAnsi="Times New Roman" w:cs="Times New Roman"/>
          <w:sz w:val="24"/>
        </w:rPr>
        <w:t>, representa etnicamente a configuração da população em suas seleções nacionais</w:t>
      </w:r>
      <w:r w:rsidR="003C1A43">
        <w:rPr>
          <w:rFonts w:ascii="Times New Roman" w:hAnsi="Times New Roman" w:cs="Times New Roman"/>
          <w:sz w:val="24"/>
        </w:rPr>
        <w:t xml:space="preserve"> e a França, hoje, é uma seleção</w:t>
      </w:r>
      <w:r w:rsidR="00E97A35">
        <w:rPr>
          <w:rFonts w:ascii="Times New Roman" w:hAnsi="Times New Roman" w:cs="Times New Roman"/>
          <w:sz w:val="24"/>
        </w:rPr>
        <w:t xml:space="preserve"> de futebol</w:t>
      </w:r>
      <w:r w:rsidR="003C1A43">
        <w:rPr>
          <w:rFonts w:ascii="Times New Roman" w:hAnsi="Times New Roman" w:cs="Times New Roman"/>
          <w:sz w:val="24"/>
        </w:rPr>
        <w:t xml:space="preserve"> multiétnica.</w:t>
      </w:r>
      <w:r w:rsidR="008D065A">
        <w:rPr>
          <w:rFonts w:ascii="Times New Roman" w:hAnsi="Times New Roman" w:cs="Times New Roman"/>
          <w:sz w:val="24"/>
        </w:rPr>
        <w:t xml:space="preserve"> Tal como o país.</w:t>
      </w:r>
    </w:p>
    <w:p w14:paraId="562D477C" w14:textId="2D8E3587" w:rsidR="00361EC3" w:rsidRDefault="00CA0E36" w:rsidP="00D81DA1">
      <w:pPr>
        <w:spacing w:after="0" w:line="360" w:lineRule="auto"/>
        <w:ind w:firstLine="567"/>
        <w:jc w:val="both"/>
        <w:rPr>
          <w:rFonts w:ascii="Times New Roman" w:hAnsi="Times New Roman" w:cs="Times New Roman"/>
          <w:sz w:val="24"/>
        </w:rPr>
      </w:pPr>
      <w:r>
        <w:rPr>
          <w:rFonts w:ascii="Times New Roman" w:hAnsi="Times New Roman" w:cs="Times New Roman"/>
          <w:sz w:val="24"/>
        </w:rPr>
        <w:t>Não é só a Fran</w:t>
      </w:r>
      <w:r w:rsidR="002763D6">
        <w:rPr>
          <w:rFonts w:ascii="Times New Roman" w:hAnsi="Times New Roman" w:cs="Times New Roman"/>
          <w:sz w:val="24"/>
        </w:rPr>
        <w:t>ça. No que concerne à naturalização, d</w:t>
      </w:r>
      <w:r>
        <w:rPr>
          <w:rFonts w:ascii="Times New Roman" w:hAnsi="Times New Roman" w:cs="Times New Roman"/>
          <w:sz w:val="24"/>
        </w:rPr>
        <w:t>os 736 jogadores que disputaram o torneio, 22 seleções (</w:t>
      </w:r>
      <w:r w:rsidR="00887C23">
        <w:rPr>
          <w:rFonts w:ascii="Times New Roman" w:hAnsi="Times New Roman" w:cs="Times New Roman"/>
          <w:sz w:val="24"/>
        </w:rPr>
        <w:t xml:space="preserve">das </w:t>
      </w:r>
      <w:r>
        <w:rPr>
          <w:rFonts w:ascii="Times New Roman" w:hAnsi="Times New Roman" w:cs="Times New Roman"/>
          <w:sz w:val="24"/>
        </w:rPr>
        <w:t>32 ao todo) divid</w:t>
      </w:r>
      <w:r w:rsidR="002129C5">
        <w:rPr>
          <w:rFonts w:ascii="Times New Roman" w:hAnsi="Times New Roman" w:cs="Times New Roman"/>
          <w:sz w:val="24"/>
        </w:rPr>
        <w:t xml:space="preserve">iam </w:t>
      </w:r>
      <w:r>
        <w:rPr>
          <w:rFonts w:ascii="Times New Roman" w:hAnsi="Times New Roman" w:cs="Times New Roman"/>
          <w:sz w:val="24"/>
        </w:rPr>
        <w:t>82 atletas</w:t>
      </w:r>
      <w:r w:rsidR="002129C5">
        <w:rPr>
          <w:rFonts w:ascii="Times New Roman" w:hAnsi="Times New Roman" w:cs="Times New Roman"/>
          <w:sz w:val="24"/>
        </w:rPr>
        <w:t xml:space="preserve"> </w:t>
      </w:r>
      <w:r>
        <w:rPr>
          <w:rFonts w:ascii="Times New Roman" w:hAnsi="Times New Roman" w:cs="Times New Roman"/>
          <w:sz w:val="24"/>
        </w:rPr>
        <w:t xml:space="preserve">naturalizados. </w:t>
      </w:r>
      <w:r w:rsidR="002763D6">
        <w:rPr>
          <w:rFonts w:ascii="Times New Roman" w:hAnsi="Times New Roman" w:cs="Times New Roman"/>
          <w:sz w:val="24"/>
        </w:rPr>
        <w:t xml:space="preserve">Apenas </w:t>
      </w:r>
      <w:r w:rsidR="00ED7CF8">
        <w:rPr>
          <w:rFonts w:ascii="Times New Roman" w:hAnsi="Times New Roman" w:cs="Times New Roman"/>
          <w:sz w:val="24"/>
        </w:rPr>
        <w:t>dois dess</w:t>
      </w:r>
      <w:r w:rsidR="002763D6">
        <w:rPr>
          <w:rFonts w:ascii="Times New Roman" w:hAnsi="Times New Roman" w:cs="Times New Roman"/>
          <w:sz w:val="24"/>
        </w:rPr>
        <w:t xml:space="preserve">es eram da seleção francesa: Samuel </w:t>
      </w:r>
      <w:proofErr w:type="spellStart"/>
      <w:r w:rsidR="002763D6">
        <w:rPr>
          <w:rFonts w:ascii="Times New Roman" w:hAnsi="Times New Roman" w:cs="Times New Roman"/>
          <w:sz w:val="24"/>
        </w:rPr>
        <w:t>Umtiti</w:t>
      </w:r>
      <w:proofErr w:type="spellEnd"/>
      <w:r w:rsidR="002763D6">
        <w:rPr>
          <w:rFonts w:ascii="Times New Roman" w:hAnsi="Times New Roman" w:cs="Times New Roman"/>
          <w:sz w:val="24"/>
        </w:rPr>
        <w:t xml:space="preserve">, nascido em Camarões; e Steve </w:t>
      </w:r>
      <w:proofErr w:type="spellStart"/>
      <w:r w:rsidR="002763D6">
        <w:rPr>
          <w:rFonts w:ascii="Times New Roman" w:hAnsi="Times New Roman" w:cs="Times New Roman"/>
          <w:sz w:val="24"/>
        </w:rPr>
        <w:t>Mandanda</w:t>
      </w:r>
      <w:proofErr w:type="spellEnd"/>
      <w:r w:rsidR="002763D6">
        <w:rPr>
          <w:rFonts w:ascii="Times New Roman" w:hAnsi="Times New Roman" w:cs="Times New Roman"/>
          <w:sz w:val="24"/>
        </w:rPr>
        <w:t xml:space="preserve">, nascido na República Democrática do Congo. </w:t>
      </w:r>
      <w:r w:rsidR="00ED7CF8">
        <w:rPr>
          <w:rFonts w:ascii="Times New Roman" w:hAnsi="Times New Roman" w:cs="Times New Roman"/>
          <w:sz w:val="24"/>
        </w:rPr>
        <w:t>E para quem acha</w:t>
      </w:r>
      <w:r>
        <w:rPr>
          <w:rFonts w:ascii="Times New Roman" w:hAnsi="Times New Roman" w:cs="Times New Roman"/>
          <w:sz w:val="24"/>
        </w:rPr>
        <w:t xml:space="preserve"> que a Europa domina absolutamente a lista, é obrigado a enxergar uma configuração</w:t>
      </w:r>
      <w:r w:rsidR="002763D6">
        <w:rPr>
          <w:rFonts w:ascii="Times New Roman" w:hAnsi="Times New Roman" w:cs="Times New Roman"/>
          <w:sz w:val="24"/>
        </w:rPr>
        <w:t xml:space="preserve"> na linha histórica (ver Tabela 1)</w:t>
      </w:r>
      <w:r>
        <w:rPr>
          <w:rFonts w:ascii="Times New Roman" w:hAnsi="Times New Roman" w:cs="Times New Roman"/>
          <w:sz w:val="24"/>
        </w:rPr>
        <w:t xml:space="preserve"> que quebra os estereótipos </w:t>
      </w:r>
      <w:r w:rsidR="002129C5">
        <w:rPr>
          <w:rFonts w:ascii="Times New Roman" w:hAnsi="Times New Roman" w:cs="Times New Roman"/>
          <w:sz w:val="24"/>
        </w:rPr>
        <w:t>da migração Sul-Norte (global)</w:t>
      </w:r>
      <w:r>
        <w:rPr>
          <w:rFonts w:ascii="Times New Roman" w:hAnsi="Times New Roman" w:cs="Times New Roman"/>
          <w:sz w:val="24"/>
        </w:rPr>
        <w:t xml:space="preserve">. Era a seleção do Marrocos aquela que tinha o maior número de “estrangeiros”: 17 jogadores entre os 23 convocados não eram nascidos no país </w:t>
      </w:r>
      <w:proofErr w:type="spellStart"/>
      <w:r>
        <w:rPr>
          <w:rFonts w:ascii="Times New Roman" w:hAnsi="Times New Roman" w:cs="Times New Roman"/>
          <w:sz w:val="24"/>
        </w:rPr>
        <w:t>maghrebino</w:t>
      </w:r>
      <w:proofErr w:type="spellEnd"/>
      <w:r>
        <w:rPr>
          <w:rFonts w:ascii="Times New Roman" w:hAnsi="Times New Roman" w:cs="Times New Roman"/>
          <w:sz w:val="24"/>
        </w:rPr>
        <w:t xml:space="preserve">. E a França, como se encaixa nessa Copa do </w:t>
      </w:r>
      <w:r w:rsidR="00F64FBA">
        <w:rPr>
          <w:rFonts w:ascii="Times New Roman" w:hAnsi="Times New Roman" w:cs="Times New Roman"/>
          <w:sz w:val="24"/>
        </w:rPr>
        <w:t>Mundo plural? Não só levou o título em campo, mas também como</w:t>
      </w:r>
      <w:r>
        <w:rPr>
          <w:rFonts w:ascii="Times New Roman" w:hAnsi="Times New Roman" w:cs="Times New Roman"/>
          <w:sz w:val="24"/>
        </w:rPr>
        <w:t xml:space="preserve"> país com o maior número de atletas nascidos</w:t>
      </w:r>
      <w:r w:rsidR="00F64FBA">
        <w:rPr>
          <w:rFonts w:ascii="Times New Roman" w:hAnsi="Times New Roman" w:cs="Times New Roman"/>
          <w:sz w:val="24"/>
        </w:rPr>
        <w:t xml:space="preserve"> em seu território</w:t>
      </w:r>
      <w:r w:rsidR="002763D6">
        <w:rPr>
          <w:rFonts w:ascii="Times New Roman" w:hAnsi="Times New Roman" w:cs="Times New Roman"/>
          <w:sz w:val="24"/>
        </w:rPr>
        <w:t xml:space="preserve">, seguindo o </w:t>
      </w:r>
      <w:r w:rsidR="002763D6">
        <w:rPr>
          <w:rFonts w:ascii="Times New Roman" w:hAnsi="Times New Roman" w:cs="Times New Roman"/>
          <w:sz w:val="24"/>
        </w:rPr>
        <w:lastRenderedPageBreak/>
        <w:t>retrospecto das últimas edições</w:t>
      </w:r>
      <w:r>
        <w:rPr>
          <w:rFonts w:ascii="Times New Roman" w:hAnsi="Times New Roman" w:cs="Times New Roman"/>
          <w:sz w:val="24"/>
        </w:rPr>
        <w:t xml:space="preserve">. Além de sua seleção – e seus muitos jogadores “importados” – </w:t>
      </w:r>
      <w:r w:rsidR="002763D6">
        <w:rPr>
          <w:rFonts w:ascii="Times New Roman" w:hAnsi="Times New Roman" w:cs="Times New Roman"/>
          <w:sz w:val="24"/>
        </w:rPr>
        <w:t>em 2018</w:t>
      </w:r>
      <w:r w:rsidR="00ED7CF8">
        <w:rPr>
          <w:rFonts w:ascii="Times New Roman" w:hAnsi="Times New Roman" w:cs="Times New Roman"/>
          <w:sz w:val="24"/>
        </w:rPr>
        <w:t>,</w:t>
      </w:r>
      <w:r w:rsidR="002763D6">
        <w:rPr>
          <w:rFonts w:ascii="Times New Roman" w:hAnsi="Times New Roman" w:cs="Times New Roman"/>
          <w:sz w:val="24"/>
        </w:rPr>
        <w:t xml:space="preserve"> </w:t>
      </w:r>
      <w:r>
        <w:rPr>
          <w:rFonts w:ascii="Times New Roman" w:hAnsi="Times New Roman" w:cs="Times New Roman"/>
          <w:sz w:val="24"/>
        </w:rPr>
        <w:t xml:space="preserve">a França “exportou” 29 jogadores, ou seja, havia mais de uma </w:t>
      </w:r>
      <w:r w:rsidR="000D32D0">
        <w:rPr>
          <w:rFonts w:ascii="Times New Roman" w:hAnsi="Times New Roman" w:cs="Times New Roman"/>
          <w:sz w:val="24"/>
        </w:rPr>
        <w:t>“</w:t>
      </w:r>
      <w:r>
        <w:rPr>
          <w:rFonts w:ascii="Times New Roman" w:hAnsi="Times New Roman" w:cs="Times New Roman"/>
          <w:sz w:val="24"/>
        </w:rPr>
        <w:t>seleção francesa</w:t>
      </w:r>
      <w:r w:rsidR="000D32D0">
        <w:rPr>
          <w:rFonts w:ascii="Times New Roman" w:hAnsi="Times New Roman" w:cs="Times New Roman"/>
          <w:sz w:val="24"/>
        </w:rPr>
        <w:t>”</w:t>
      </w:r>
      <w:r>
        <w:rPr>
          <w:rFonts w:ascii="Times New Roman" w:hAnsi="Times New Roman" w:cs="Times New Roman"/>
          <w:sz w:val="24"/>
        </w:rPr>
        <w:t xml:space="preserve"> jogando a última Copa. O Brasil, embora mantenha a Canarinha apenas com jogadores nascidos </w:t>
      </w:r>
      <w:r w:rsidR="00F64FBA">
        <w:rPr>
          <w:rFonts w:ascii="Times New Roman" w:hAnsi="Times New Roman" w:cs="Times New Roman"/>
          <w:sz w:val="24"/>
        </w:rPr>
        <w:t>em seu território</w:t>
      </w:r>
      <w:r>
        <w:rPr>
          <w:rFonts w:ascii="Times New Roman" w:hAnsi="Times New Roman" w:cs="Times New Roman"/>
          <w:sz w:val="24"/>
        </w:rPr>
        <w:t>, “exportou” cinco atletas para quatro países. (CARNEIRO, s/data).</w:t>
      </w:r>
    </w:p>
    <w:p w14:paraId="2E54800D" w14:textId="77777777" w:rsidR="00C5464C" w:rsidRDefault="00C5464C" w:rsidP="00B955C6">
      <w:pPr>
        <w:spacing w:after="0" w:line="360" w:lineRule="auto"/>
        <w:ind w:firstLine="567"/>
        <w:jc w:val="both"/>
        <w:rPr>
          <w:rFonts w:ascii="Times New Roman" w:hAnsi="Times New Roman" w:cs="Times New Roman"/>
          <w:sz w:val="24"/>
        </w:rPr>
      </w:pPr>
    </w:p>
    <w:tbl>
      <w:tblPr>
        <w:tblStyle w:val="Tabelacomgrade"/>
        <w:tblW w:w="8784" w:type="dxa"/>
        <w:tblLook w:val="04A0" w:firstRow="1" w:lastRow="0" w:firstColumn="1" w:lastColumn="0" w:noHBand="0" w:noVBand="1"/>
      </w:tblPr>
      <w:tblGrid>
        <w:gridCol w:w="2972"/>
        <w:gridCol w:w="1843"/>
        <w:gridCol w:w="1984"/>
        <w:gridCol w:w="1985"/>
      </w:tblGrid>
      <w:tr w:rsidR="00985707" w14:paraId="1879CC63" w14:textId="09605925" w:rsidTr="00985707">
        <w:tc>
          <w:tcPr>
            <w:tcW w:w="2972" w:type="dxa"/>
            <w:vAlign w:val="center"/>
          </w:tcPr>
          <w:p w14:paraId="1E4B5E20" w14:textId="429EEB2C" w:rsidR="00985707" w:rsidRPr="00985707" w:rsidRDefault="00985707" w:rsidP="0098570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Edição da </w:t>
            </w:r>
            <w:r w:rsidRPr="00985707">
              <w:rPr>
                <w:rFonts w:ascii="Times New Roman" w:hAnsi="Times New Roman" w:cs="Times New Roman"/>
                <w:b/>
                <w:sz w:val="20"/>
                <w:szCs w:val="20"/>
              </w:rPr>
              <w:t>Copa do Mundo FIFA</w:t>
            </w:r>
          </w:p>
        </w:tc>
        <w:tc>
          <w:tcPr>
            <w:tcW w:w="1843" w:type="dxa"/>
            <w:vAlign w:val="center"/>
          </w:tcPr>
          <w:p w14:paraId="4C66A2A1" w14:textId="791380A9" w:rsidR="00985707" w:rsidRPr="00985707" w:rsidRDefault="00985707" w:rsidP="00985707">
            <w:pPr>
              <w:spacing w:line="360" w:lineRule="auto"/>
              <w:jc w:val="center"/>
              <w:rPr>
                <w:rFonts w:ascii="Times New Roman" w:hAnsi="Times New Roman" w:cs="Times New Roman"/>
                <w:b/>
                <w:sz w:val="20"/>
                <w:szCs w:val="20"/>
              </w:rPr>
            </w:pPr>
            <w:r w:rsidRPr="00985707">
              <w:rPr>
                <w:rFonts w:ascii="Times New Roman" w:hAnsi="Times New Roman" w:cs="Times New Roman"/>
                <w:b/>
                <w:sz w:val="20"/>
                <w:szCs w:val="20"/>
              </w:rPr>
              <w:t>Nº de jogadores naturalizados</w:t>
            </w:r>
          </w:p>
        </w:tc>
        <w:tc>
          <w:tcPr>
            <w:tcW w:w="1984" w:type="dxa"/>
            <w:vAlign w:val="center"/>
          </w:tcPr>
          <w:p w14:paraId="1F5A97C8" w14:textId="6CAF2A53" w:rsidR="00985707" w:rsidRPr="00985707" w:rsidRDefault="00985707" w:rsidP="0098570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País </w:t>
            </w:r>
            <w:r w:rsidRPr="00985707">
              <w:rPr>
                <w:rFonts w:ascii="Times New Roman" w:hAnsi="Times New Roman" w:cs="Times New Roman"/>
                <w:b/>
                <w:sz w:val="20"/>
                <w:szCs w:val="20"/>
              </w:rPr>
              <w:t>“importador”</w:t>
            </w:r>
          </w:p>
        </w:tc>
        <w:tc>
          <w:tcPr>
            <w:tcW w:w="1985" w:type="dxa"/>
            <w:vAlign w:val="center"/>
          </w:tcPr>
          <w:p w14:paraId="50488B13" w14:textId="592B355E" w:rsidR="00985707" w:rsidRPr="00985707" w:rsidRDefault="00985707" w:rsidP="00985707">
            <w:pPr>
              <w:spacing w:line="360" w:lineRule="auto"/>
              <w:jc w:val="center"/>
              <w:rPr>
                <w:rFonts w:ascii="Times New Roman" w:hAnsi="Times New Roman" w:cs="Times New Roman"/>
                <w:b/>
                <w:sz w:val="20"/>
                <w:szCs w:val="20"/>
              </w:rPr>
            </w:pPr>
            <w:r w:rsidRPr="00985707">
              <w:rPr>
                <w:rFonts w:ascii="Times New Roman" w:hAnsi="Times New Roman" w:cs="Times New Roman"/>
                <w:b/>
                <w:sz w:val="20"/>
                <w:szCs w:val="20"/>
              </w:rPr>
              <w:t>País “exportador”</w:t>
            </w:r>
          </w:p>
        </w:tc>
      </w:tr>
      <w:tr w:rsidR="00AB75BE" w14:paraId="15926696" w14:textId="77777777" w:rsidTr="00985707">
        <w:tc>
          <w:tcPr>
            <w:tcW w:w="2972" w:type="dxa"/>
            <w:vAlign w:val="center"/>
          </w:tcPr>
          <w:p w14:paraId="50059603" w14:textId="53DE3058" w:rsidR="00AB75BE" w:rsidRPr="00AB75BE" w:rsidRDefault="00AB75BE" w:rsidP="00AB75BE">
            <w:pPr>
              <w:spacing w:line="360" w:lineRule="auto"/>
              <w:rPr>
                <w:rFonts w:ascii="Times New Roman" w:hAnsi="Times New Roman" w:cs="Times New Roman"/>
                <w:sz w:val="20"/>
                <w:szCs w:val="20"/>
              </w:rPr>
            </w:pPr>
            <w:r w:rsidRPr="00AB75BE">
              <w:rPr>
                <w:rFonts w:ascii="Times New Roman" w:hAnsi="Times New Roman" w:cs="Times New Roman"/>
                <w:sz w:val="20"/>
                <w:szCs w:val="20"/>
              </w:rPr>
              <w:t>2002</w:t>
            </w:r>
            <w:r>
              <w:rPr>
                <w:rFonts w:ascii="Times New Roman" w:hAnsi="Times New Roman" w:cs="Times New Roman"/>
                <w:sz w:val="20"/>
                <w:szCs w:val="20"/>
              </w:rPr>
              <w:t xml:space="preserve"> </w:t>
            </w:r>
            <w:r w:rsidRPr="00985707">
              <w:rPr>
                <w:rFonts w:ascii="Times New Roman" w:hAnsi="Times New Roman" w:cs="Times New Roman"/>
                <w:sz w:val="20"/>
                <w:szCs w:val="20"/>
              </w:rPr>
              <w:t xml:space="preserve">(Sede: </w:t>
            </w:r>
            <w:r>
              <w:rPr>
                <w:rFonts w:ascii="Times New Roman" w:hAnsi="Times New Roman" w:cs="Times New Roman"/>
                <w:sz w:val="20"/>
                <w:szCs w:val="20"/>
              </w:rPr>
              <w:t>Japão/Coréia do Sul</w:t>
            </w:r>
            <w:r w:rsidRPr="00985707">
              <w:rPr>
                <w:rFonts w:ascii="Times New Roman" w:hAnsi="Times New Roman" w:cs="Times New Roman"/>
                <w:sz w:val="20"/>
                <w:szCs w:val="20"/>
              </w:rPr>
              <w:t>)</w:t>
            </w:r>
            <w:r w:rsidR="008C73A8">
              <w:rPr>
                <w:rStyle w:val="Refdenotaderodap"/>
                <w:rFonts w:ascii="Times New Roman" w:hAnsi="Times New Roman" w:cs="Times New Roman"/>
                <w:sz w:val="20"/>
                <w:szCs w:val="20"/>
              </w:rPr>
              <w:footnoteReference w:id="3"/>
            </w:r>
          </w:p>
        </w:tc>
        <w:tc>
          <w:tcPr>
            <w:tcW w:w="1843" w:type="dxa"/>
            <w:vAlign w:val="center"/>
          </w:tcPr>
          <w:p w14:paraId="0158D8E8" w14:textId="6ADE368C" w:rsidR="00AB75BE" w:rsidRPr="00AB75BE" w:rsidRDefault="00AB75BE"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43</w:t>
            </w:r>
          </w:p>
        </w:tc>
        <w:tc>
          <w:tcPr>
            <w:tcW w:w="1984" w:type="dxa"/>
            <w:vAlign w:val="center"/>
          </w:tcPr>
          <w:p w14:paraId="4885F5FA" w14:textId="55CCA316" w:rsidR="00AB75BE" w:rsidRPr="00AB75BE" w:rsidRDefault="00BB39F5"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5" w:type="dxa"/>
            <w:vAlign w:val="center"/>
          </w:tcPr>
          <w:p w14:paraId="563A4C6A" w14:textId="26996334" w:rsidR="00AB75BE" w:rsidRPr="00AB75BE" w:rsidRDefault="00BB39F5"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AB75BE" w14:paraId="17BD128A" w14:textId="77777777" w:rsidTr="00985707">
        <w:tc>
          <w:tcPr>
            <w:tcW w:w="2972" w:type="dxa"/>
            <w:vAlign w:val="center"/>
          </w:tcPr>
          <w:p w14:paraId="301CC3A0" w14:textId="391EBA4F" w:rsidR="00AB75BE" w:rsidRDefault="00AB75BE" w:rsidP="00AB75BE">
            <w:pPr>
              <w:spacing w:line="360" w:lineRule="auto"/>
              <w:rPr>
                <w:rFonts w:ascii="Times New Roman" w:hAnsi="Times New Roman" w:cs="Times New Roman"/>
                <w:b/>
                <w:sz w:val="20"/>
                <w:szCs w:val="20"/>
              </w:rPr>
            </w:pPr>
            <w:r w:rsidRPr="00AB75BE">
              <w:rPr>
                <w:rFonts w:ascii="Times New Roman" w:hAnsi="Times New Roman" w:cs="Times New Roman"/>
                <w:sz w:val="20"/>
                <w:szCs w:val="20"/>
              </w:rPr>
              <w:t>2006</w:t>
            </w:r>
            <w:r>
              <w:rPr>
                <w:rFonts w:ascii="Times New Roman" w:hAnsi="Times New Roman" w:cs="Times New Roman"/>
                <w:b/>
                <w:sz w:val="20"/>
                <w:szCs w:val="20"/>
              </w:rPr>
              <w:t xml:space="preserve"> </w:t>
            </w:r>
            <w:r w:rsidRPr="00985707">
              <w:rPr>
                <w:rFonts w:ascii="Times New Roman" w:hAnsi="Times New Roman" w:cs="Times New Roman"/>
                <w:sz w:val="20"/>
                <w:szCs w:val="20"/>
              </w:rPr>
              <w:t xml:space="preserve">(Sede: </w:t>
            </w:r>
            <w:r>
              <w:rPr>
                <w:rFonts w:ascii="Times New Roman" w:hAnsi="Times New Roman" w:cs="Times New Roman"/>
                <w:sz w:val="20"/>
                <w:szCs w:val="20"/>
              </w:rPr>
              <w:t>Alemanha</w:t>
            </w:r>
            <w:r w:rsidRPr="00985707">
              <w:rPr>
                <w:rFonts w:ascii="Times New Roman" w:hAnsi="Times New Roman" w:cs="Times New Roman"/>
                <w:sz w:val="20"/>
                <w:szCs w:val="20"/>
              </w:rPr>
              <w:t>)</w:t>
            </w:r>
          </w:p>
        </w:tc>
        <w:tc>
          <w:tcPr>
            <w:tcW w:w="1843" w:type="dxa"/>
            <w:vAlign w:val="center"/>
          </w:tcPr>
          <w:p w14:paraId="5A899648" w14:textId="6389CB3D" w:rsidR="00AB75BE" w:rsidRPr="00AB75BE" w:rsidRDefault="00AB75BE"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64</w:t>
            </w:r>
            <w:r w:rsidR="00A77857">
              <w:rPr>
                <w:rFonts w:ascii="Times New Roman" w:hAnsi="Times New Roman" w:cs="Times New Roman"/>
                <w:sz w:val="20"/>
                <w:szCs w:val="20"/>
              </w:rPr>
              <w:t xml:space="preserve"> </w:t>
            </w:r>
          </w:p>
        </w:tc>
        <w:tc>
          <w:tcPr>
            <w:tcW w:w="1984" w:type="dxa"/>
            <w:vAlign w:val="center"/>
          </w:tcPr>
          <w:p w14:paraId="6B573B18" w14:textId="37D667AC" w:rsidR="00AB75BE" w:rsidRPr="00AB75BE" w:rsidRDefault="00C5464C"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Croácia / Togo</w:t>
            </w:r>
          </w:p>
        </w:tc>
        <w:tc>
          <w:tcPr>
            <w:tcW w:w="1985" w:type="dxa"/>
            <w:vAlign w:val="center"/>
          </w:tcPr>
          <w:p w14:paraId="0C82F9FD" w14:textId="0468E825" w:rsidR="00AB75BE" w:rsidRPr="00AB75BE" w:rsidRDefault="00C5464C" w:rsidP="00985707">
            <w:pPr>
              <w:spacing w:line="360" w:lineRule="auto"/>
              <w:jc w:val="center"/>
              <w:rPr>
                <w:rFonts w:ascii="Times New Roman" w:hAnsi="Times New Roman" w:cs="Times New Roman"/>
                <w:sz w:val="20"/>
                <w:szCs w:val="20"/>
              </w:rPr>
            </w:pPr>
            <w:r>
              <w:rPr>
                <w:rFonts w:ascii="Times New Roman" w:hAnsi="Times New Roman" w:cs="Times New Roman"/>
                <w:sz w:val="20"/>
                <w:szCs w:val="20"/>
              </w:rPr>
              <w:t>França</w:t>
            </w:r>
          </w:p>
        </w:tc>
      </w:tr>
      <w:tr w:rsidR="00985707" w14:paraId="1212CBC0" w14:textId="0A0C3F4F" w:rsidTr="00AB75BE">
        <w:tc>
          <w:tcPr>
            <w:tcW w:w="2972" w:type="dxa"/>
          </w:tcPr>
          <w:p w14:paraId="13A2B9E6" w14:textId="2F97FAFC" w:rsidR="00985707" w:rsidRPr="00985707" w:rsidRDefault="00985707" w:rsidP="00B955C6">
            <w:pPr>
              <w:spacing w:line="360" w:lineRule="auto"/>
              <w:jc w:val="both"/>
              <w:rPr>
                <w:rFonts w:ascii="Times New Roman" w:hAnsi="Times New Roman" w:cs="Times New Roman"/>
                <w:sz w:val="20"/>
                <w:szCs w:val="20"/>
              </w:rPr>
            </w:pPr>
            <w:r w:rsidRPr="00985707">
              <w:rPr>
                <w:rFonts w:ascii="Times New Roman" w:hAnsi="Times New Roman" w:cs="Times New Roman"/>
                <w:sz w:val="20"/>
                <w:szCs w:val="20"/>
              </w:rPr>
              <w:t>2010 (Sede: África do Sul)</w:t>
            </w:r>
          </w:p>
        </w:tc>
        <w:tc>
          <w:tcPr>
            <w:tcW w:w="1843" w:type="dxa"/>
            <w:vAlign w:val="center"/>
          </w:tcPr>
          <w:p w14:paraId="64C26E6A" w14:textId="0EA4E577" w:rsidR="00985707" w:rsidRPr="00985707" w:rsidRDefault="00A77857"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75</w:t>
            </w:r>
          </w:p>
        </w:tc>
        <w:tc>
          <w:tcPr>
            <w:tcW w:w="1984" w:type="dxa"/>
            <w:vAlign w:val="center"/>
          </w:tcPr>
          <w:p w14:paraId="7B0BAE9C" w14:textId="579050DC"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Argélia</w:t>
            </w:r>
          </w:p>
        </w:tc>
        <w:tc>
          <w:tcPr>
            <w:tcW w:w="1985" w:type="dxa"/>
            <w:vAlign w:val="center"/>
          </w:tcPr>
          <w:p w14:paraId="12E5604A" w14:textId="567AE62E"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França</w:t>
            </w:r>
          </w:p>
        </w:tc>
      </w:tr>
      <w:tr w:rsidR="00985707" w14:paraId="55497413" w14:textId="04ABBF44" w:rsidTr="00AB75BE">
        <w:tc>
          <w:tcPr>
            <w:tcW w:w="2972" w:type="dxa"/>
          </w:tcPr>
          <w:p w14:paraId="761F4629" w14:textId="32738D88" w:rsidR="00985707" w:rsidRPr="00985707" w:rsidRDefault="00985707" w:rsidP="00985707">
            <w:pPr>
              <w:spacing w:line="360" w:lineRule="auto"/>
              <w:jc w:val="both"/>
              <w:rPr>
                <w:rFonts w:ascii="Times New Roman" w:hAnsi="Times New Roman" w:cs="Times New Roman"/>
                <w:sz w:val="20"/>
                <w:szCs w:val="20"/>
              </w:rPr>
            </w:pPr>
            <w:r w:rsidRPr="00985707">
              <w:rPr>
                <w:rFonts w:ascii="Times New Roman" w:hAnsi="Times New Roman" w:cs="Times New Roman"/>
                <w:sz w:val="20"/>
                <w:szCs w:val="20"/>
              </w:rPr>
              <w:t>2014 (Sede: Brasil)</w:t>
            </w:r>
          </w:p>
        </w:tc>
        <w:tc>
          <w:tcPr>
            <w:tcW w:w="1843" w:type="dxa"/>
            <w:vAlign w:val="center"/>
          </w:tcPr>
          <w:p w14:paraId="28D382B0" w14:textId="2888DA3B"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85</w:t>
            </w:r>
          </w:p>
        </w:tc>
        <w:tc>
          <w:tcPr>
            <w:tcW w:w="1984" w:type="dxa"/>
            <w:vAlign w:val="center"/>
          </w:tcPr>
          <w:p w14:paraId="6BC55B6E" w14:textId="2B33D6A8"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Argélia</w:t>
            </w:r>
          </w:p>
        </w:tc>
        <w:tc>
          <w:tcPr>
            <w:tcW w:w="1985" w:type="dxa"/>
            <w:vAlign w:val="center"/>
          </w:tcPr>
          <w:p w14:paraId="4BD55903" w14:textId="7EBEBAD4"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França</w:t>
            </w:r>
          </w:p>
        </w:tc>
      </w:tr>
      <w:tr w:rsidR="00985707" w14:paraId="31463760" w14:textId="52C4A29A" w:rsidTr="00AB75BE">
        <w:tc>
          <w:tcPr>
            <w:tcW w:w="2972" w:type="dxa"/>
          </w:tcPr>
          <w:p w14:paraId="7DF6EA72" w14:textId="43F6E98F" w:rsidR="00985707" w:rsidRPr="00985707" w:rsidRDefault="00985707" w:rsidP="00985707">
            <w:pPr>
              <w:spacing w:line="360" w:lineRule="auto"/>
              <w:jc w:val="both"/>
              <w:rPr>
                <w:rFonts w:ascii="Times New Roman" w:hAnsi="Times New Roman" w:cs="Times New Roman"/>
                <w:sz w:val="20"/>
                <w:szCs w:val="20"/>
              </w:rPr>
            </w:pPr>
            <w:r w:rsidRPr="00985707">
              <w:rPr>
                <w:rFonts w:ascii="Times New Roman" w:hAnsi="Times New Roman" w:cs="Times New Roman"/>
                <w:sz w:val="20"/>
                <w:szCs w:val="20"/>
              </w:rPr>
              <w:t>2018 (Sede: Rússia)</w:t>
            </w:r>
          </w:p>
        </w:tc>
        <w:tc>
          <w:tcPr>
            <w:tcW w:w="1843" w:type="dxa"/>
            <w:vAlign w:val="center"/>
          </w:tcPr>
          <w:p w14:paraId="048D06B0" w14:textId="4193DF1A"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82</w:t>
            </w:r>
          </w:p>
        </w:tc>
        <w:tc>
          <w:tcPr>
            <w:tcW w:w="1984" w:type="dxa"/>
            <w:vAlign w:val="center"/>
          </w:tcPr>
          <w:p w14:paraId="092160F1" w14:textId="60E2D205"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Marrocos</w:t>
            </w:r>
          </w:p>
        </w:tc>
        <w:tc>
          <w:tcPr>
            <w:tcW w:w="1985" w:type="dxa"/>
            <w:vAlign w:val="center"/>
          </w:tcPr>
          <w:p w14:paraId="5C9ED7F8" w14:textId="789FE108" w:rsidR="00985707" w:rsidRPr="00985707" w:rsidRDefault="00AB75BE" w:rsidP="00AB75BE">
            <w:pPr>
              <w:spacing w:line="360" w:lineRule="auto"/>
              <w:jc w:val="center"/>
              <w:rPr>
                <w:rFonts w:ascii="Times New Roman" w:hAnsi="Times New Roman" w:cs="Times New Roman"/>
                <w:sz w:val="20"/>
                <w:szCs w:val="20"/>
              </w:rPr>
            </w:pPr>
            <w:r>
              <w:rPr>
                <w:rFonts w:ascii="Times New Roman" w:hAnsi="Times New Roman" w:cs="Times New Roman"/>
                <w:sz w:val="20"/>
                <w:szCs w:val="20"/>
              </w:rPr>
              <w:t>França</w:t>
            </w:r>
          </w:p>
        </w:tc>
      </w:tr>
    </w:tbl>
    <w:p w14:paraId="090E3C1B" w14:textId="25D1C63E" w:rsidR="002763D6" w:rsidRPr="00F7053E" w:rsidRDefault="002763D6" w:rsidP="00200544">
      <w:pPr>
        <w:pStyle w:val="Legenda"/>
        <w:ind w:right="849"/>
        <w:jc w:val="both"/>
        <w:rPr>
          <w:rFonts w:ascii="Times New Roman" w:hAnsi="Times New Roman" w:cs="Times New Roman"/>
          <w:i w:val="0"/>
          <w:color w:val="auto"/>
          <w:sz w:val="24"/>
        </w:rPr>
      </w:pPr>
      <w:r>
        <w:rPr>
          <w:rFonts w:ascii="Times New Roman" w:hAnsi="Times New Roman" w:cs="Times New Roman"/>
          <w:i w:val="0"/>
          <w:color w:val="auto"/>
        </w:rPr>
        <w:t>Tabela 1: Edições da Copa do Mundo e jogadores naturalizados.</w:t>
      </w:r>
    </w:p>
    <w:p w14:paraId="2512CAE4" w14:textId="77777777" w:rsidR="00985707" w:rsidRDefault="00985707" w:rsidP="00B955C6">
      <w:pPr>
        <w:spacing w:after="0" w:line="360" w:lineRule="auto"/>
        <w:ind w:firstLine="567"/>
        <w:jc w:val="both"/>
        <w:rPr>
          <w:rFonts w:ascii="Times New Roman" w:hAnsi="Times New Roman" w:cs="Times New Roman"/>
          <w:sz w:val="24"/>
        </w:rPr>
      </w:pPr>
    </w:p>
    <w:p w14:paraId="39411540" w14:textId="2FE8C6BF" w:rsidR="00191FC0" w:rsidRDefault="00191FC0" w:rsidP="00985707">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Mesmo que não tenha havido um crescimento da penúltima para a última edição, a Copa de 2018 foi “dos </w:t>
      </w:r>
      <w:r w:rsidR="00ED7CF8">
        <w:rPr>
          <w:rFonts w:ascii="Times New Roman" w:hAnsi="Times New Roman" w:cs="Times New Roman"/>
          <w:sz w:val="24"/>
        </w:rPr>
        <w:t>imigrantes” porque não só havia</w:t>
      </w:r>
      <w:r>
        <w:rPr>
          <w:rFonts w:ascii="Times New Roman" w:hAnsi="Times New Roman" w:cs="Times New Roman"/>
          <w:sz w:val="24"/>
        </w:rPr>
        <w:t xml:space="preserve"> </w:t>
      </w:r>
      <w:r w:rsidRPr="000D32D0">
        <w:rPr>
          <w:rFonts w:ascii="Times New Roman" w:hAnsi="Times New Roman" w:cs="Times New Roman"/>
          <w:sz w:val="24"/>
        </w:rPr>
        <w:t>naturalizados, mas muitos jogadores nascidos nos países</w:t>
      </w:r>
      <w:r w:rsidR="000D32D0">
        <w:rPr>
          <w:rFonts w:ascii="Times New Roman" w:hAnsi="Times New Roman" w:cs="Times New Roman"/>
          <w:sz w:val="24"/>
        </w:rPr>
        <w:t xml:space="preserve"> as quais defendiam com</w:t>
      </w:r>
      <w:r w:rsidRPr="000D32D0">
        <w:rPr>
          <w:rFonts w:ascii="Times New Roman" w:hAnsi="Times New Roman" w:cs="Times New Roman"/>
          <w:sz w:val="24"/>
        </w:rPr>
        <w:t xml:space="preserve"> descend</w:t>
      </w:r>
      <w:r w:rsidR="000D32D0">
        <w:rPr>
          <w:rFonts w:ascii="Times New Roman" w:hAnsi="Times New Roman" w:cs="Times New Roman"/>
          <w:sz w:val="24"/>
        </w:rPr>
        <w:t>ência</w:t>
      </w:r>
      <w:r w:rsidRPr="000D32D0">
        <w:rPr>
          <w:rFonts w:ascii="Times New Roman" w:hAnsi="Times New Roman" w:cs="Times New Roman"/>
          <w:sz w:val="24"/>
        </w:rPr>
        <w:t xml:space="preserve"> de imigrantes.</w:t>
      </w:r>
      <w:r>
        <w:rPr>
          <w:rFonts w:ascii="Times New Roman" w:hAnsi="Times New Roman" w:cs="Times New Roman"/>
          <w:sz w:val="24"/>
        </w:rPr>
        <w:t xml:space="preserve"> Como podemos notar, a França, muito comentada pelo número de “imigrantes”, de fato, só contava com 2 estrangeiros em seu elenco.</w:t>
      </w:r>
    </w:p>
    <w:p w14:paraId="2496F22C" w14:textId="1A48CE4E" w:rsidR="00985707" w:rsidRDefault="00ED7CF8" w:rsidP="00985707">
      <w:pPr>
        <w:spacing w:after="0" w:line="360" w:lineRule="auto"/>
        <w:ind w:firstLine="567"/>
        <w:jc w:val="both"/>
        <w:rPr>
          <w:rFonts w:ascii="Times New Roman" w:hAnsi="Times New Roman" w:cs="Times New Roman"/>
          <w:sz w:val="24"/>
        </w:rPr>
      </w:pPr>
      <w:r>
        <w:rPr>
          <w:rFonts w:ascii="Times New Roman" w:hAnsi="Times New Roman" w:cs="Times New Roman"/>
          <w:sz w:val="24"/>
        </w:rPr>
        <w:t>A</w:t>
      </w:r>
      <w:r w:rsidR="00985707">
        <w:rPr>
          <w:rFonts w:ascii="Times New Roman" w:hAnsi="Times New Roman" w:cs="Times New Roman"/>
          <w:sz w:val="24"/>
        </w:rPr>
        <w:t xml:space="preserve">té onde esses jogadores representam indivíduos, grupos ou nações? Não podemos dizer como esse debate tem sido tratado na França ao longo do tempo (por exemplo, há casos mais antigos como o de Zinedine Zidane, grande estrela do futebol no país e de origem argelina), </w:t>
      </w:r>
      <w:r>
        <w:rPr>
          <w:rFonts w:ascii="Times New Roman" w:hAnsi="Times New Roman" w:cs="Times New Roman"/>
          <w:sz w:val="24"/>
        </w:rPr>
        <w:t>porém,</w:t>
      </w:r>
      <w:r w:rsidR="00985707">
        <w:rPr>
          <w:rFonts w:ascii="Times New Roman" w:hAnsi="Times New Roman" w:cs="Times New Roman"/>
          <w:sz w:val="24"/>
        </w:rPr>
        <w:t xml:space="preserve"> podemos tratar a ascensão desses debates em nível global, tendo por comparação o Brasil. O desenvolvimento das tecnologias de comunicação proporciona uma personificação desses indivíduos, antes restritos a serem vistos como atletas de futebol. Com a bola nos pés competia em alto nível não só o </w:t>
      </w:r>
      <w:proofErr w:type="spellStart"/>
      <w:r w:rsidR="00985707">
        <w:rPr>
          <w:rFonts w:ascii="Times New Roman" w:hAnsi="Times New Roman" w:cs="Times New Roman"/>
          <w:sz w:val="24"/>
        </w:rPr>
        <w:t>Kylian</w:t>
      </w:r>
      <w:proofErr w:type="spellEnd"/>
      <w:r w:rsidR="00985707">
        <w:rPr>
          <w:rFonts w:ascii="Times New Roman" w:hAnsi="Times New Roman" w:cs="Times New Roman"/>
          <w:sz w:val="24"/>
        </w:rPr>
        <w:t xml:space="preserve"> </w:t>
      </w:r>
      <w:proofErr w:type="spellStart"/>
      <w:r w:rsidR="00985707">
        <w:rPr>
          <w:rFonts w:ascii="Times New Roman" w:hAnsi="Times New Roman" w:cs="Times New Roman"/>
          <w:sz w:val="24"/>
        </w:rPr>
        <w:t>Mbappé</w:t>
      </w:r>
      <w:proofErr w:type="spellEnd"/>
      <w:r w:rsidR="00985707">
        <w:rPr>
          <w:rFonts w:ascii="Times New Roman" w:hAnsi="Times New Roman" w:cs="Times New Roman"/>
          <w:sz w:val="24"/>
        </w:rPr>
        <w:t xml:space="preserve"> jovem, camisa 10 [dos] </w:t>
      </w:r>
      <w:proofErr w:type="spellStart"/>
      <w:r w:rsidR="00985707" w:rsidRPr="00F8782D">
        <w:rPr>
          <w:rFonts w:ascii="Times New Roman" w:hAnsi="Times New Roman" w:cs="Times New Roman"/>
          <w:i/>
          <w:sz w:val="24"/>
        </w:rPr>
        <w:t>Le</w:t>
      </w:r>
      <w:r w:rsidR="00985707">
        <w:rPr>
          <w:rFonts w:ascii="Times New Roman" w:hAnsi="Times New Roman" w:cs="Times New Roman"/>
          <w:i/>
          <w:sz w:val="24"/>
        </w:rPr>
        <w:t>s</w:t>
      </w:r>
      <w:proofErr w:type="spellEnd"/>
      <w:r w:rsidR="00985707" w:rsidRPr="00F8782D">
        <w:rPr>
          <w:rFonts w:ascii="Times New Roman" w:hAnsi="Times New Roman" w:cs="Times New Roman"/>
          <w:i/>
          <w:sz w:val="24"/>
        </w:rPr>
        <w:t xml:space="preserve"> </w:t>
      </w:r>
      <w:proofErr w:type="spellStart"/>
      <w:r w:rsidR="00985707" w:rsidRPr="00F8782D">
        <w:rPr>
          <w:rFonts w:ascii="Times New Roman" w:hAnsi="Times New Roman" w:cs="Times New Roman"/>
          <w:i/>
          <w:sz w:val="24"/>
        </w:rPr>
        <w:t>Bleus</w:t>
      </w:r>
      <w:proofErr w:type="spellEnd"/>
      <w:r w:rsidR="00985707">
        <w:rPr>
          <w:rFonts w:ascii="Times New Roman" w:hAnsi="Times New Roman" w:cs="Times New Roman"/>
          <w:sz w:val="24"/>
        </w:rPr>
        <w:t xml:space="preserve"> e astro do bilionário Paris Saint-Germain; corria com a bola o filho de uma argelina com um camaronês, que nasceu em </w:t>
      </w:r>
      <w:proofErr w:type="spellStart"/>
      <w:r w:rsidR="00985707">
        <w:rPr>
          <w:rFonts w:ascii="Times New Roman" w:hAnsi="Times New Roman" w:cs="Times New Roman"/>
          <w:sz w:val="24"/>
        </w:rPr>
        <w:t>Bondy</w:t>
      </w:r>
      <w:proofErr w:type="spellEnd"/>
      <w:r w:rsidR="00985707">
        <w:rPr>
          <w:rFonts w:ascii="Times New Roman" w:hAnsi="Times New Roman" w:cs="Times New Roman"/>
          <w:sz w:val="24"/>
        </w:rPr>
        <w:t xml:space="preserve">, subúrbio parisiense, e se tornou o “herói da periferia”, como denominou o jornalista Marc </w:t>
      </w:r>
      <w:proofErr w:type="spellStart"/>
      <w:r w:rsidR="00985707">
        <w:rPr>
          <w:rFonts w:ascii="Times New Roman" w:hAnsi="Times New Roman" w:cs="Times New Roman"/>
          <w:sz w:val="24"/>
        </w:rPr>
        <w:t>Bassets</w:t>
      </w:r>
      <w:proofErr w:type="spellEnd"/>
      <w:r w:rsidR="00985707">
        <w:rPr>
          <w:rStyle w:val="Refdenotaderodap"/>
          <w:rFonts w:ascii="Times New Roman" w:hAnsi="Times New Roman" w:cs="Times New Roman"/>
          <w:sz w:val="24"/>
        </w:rPr>
        <w:footnoteReference w:id="4"/>
      </w:r>
      <w:r w:rsidR="00985707">
        <w:rPr>
          <w:rFonts w:ascii="Times New Roman" w:hAnsi="Times New Roman" w:cs="Times New Roman"/>
          <w:sz w:val="24"/>
        </w:rPr>
        <w:t>.</w:t>
      </w:r>
    </w:p>
    <w:p w14:paraId="1346F7A3" w14:textId="77777777" w:rsidR="00985707" w:rsidRDefault="00985707" w:rsidP="00B955C6">
      <w:pPr>
        <w:spacing w:after="0" w:line="360" w:lineRule="auto"/>
        <w:ind w:firstLine="567"/>
        <w:jc w:val="both"/>
        <w:rPr>
          <w:rFonts w:ascii="Times New Roman" w:hAnsi="Times New Roman" w:cs="Times New Roman"/>
          <w:sz w:val="24"/>
        </w:rPr>
      </w:pPr>
    </w:p>
    <w:p w14:paraId="1D744BD9" w14:textId="77777777" w:rsidR="008F21BA" w:rsidRDefault="008F21BA" w:rsidP="008F21BA">
      <w:pPr>
        <w:keepNext/>
        <w:spacing w:after="0" w:line="360" w:lineRule="auto"/>
        <w:ind w:firstLine="567"/>
        <w:jc w:val="both"/>
      </w:pPr>
      <w:r>
        <w:rPr>
          <w:noProof/>
          <w:lang w:eastAsia="pt-BR"/>
        </w:rPr>
        <w:lastRenderedPageBreak/>
        <w:drawing>
          <wp:inline distT="0" distB="0" distL="0" distR="0" wp14:anchorId="20F01FE5" wp14:editId="3FA7D340">
            <wp:extent cx="4502104" cy="253111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03855" cy="2532095"/>
                    </a:xfrm>
                    <a:prstGeom prst="rect">
                      <a:avLst/>
                    </a:prstGeom>
                  </pic:spPr>
                </pic:pic>
              </a:graphicData>
            </a:graphic>
          </wp:inline>
        </w:drawing>
      </w:r>
    </w:p>
    <w:p w14:paraId="3B36428F" w14:textId="7648F87A" w:rsidR="008F21BA" w:rsidRPr="00F7053E" w:rsidRDefault="008F21BA" w:rsidP="008F21BA">
      <w:pPr>
        <w:pStyle w:val="Legenda"/>
        <w:ind w:left="567" w:right="849"/>
        <w:jc w:val="both"/>
        <w:rPr>
          <w:rFonts w:ascii="Times New Roman" w:hAnsi="Times New Roman" w:cs="Times New Roman"/>
          <w:i w:val="0"/>
          <w:color w:val="auto"/>
          <w:sz w:val="24"/>
        </w:rPr>
      </w:pPr>
      <w:r w:rsidRPr="00F7053E">
        <w:rPr>
          <w:rFonts w:ascii="Times New Roman" w:hAnsi="Times New Roman" w:cs="Times New Roman"/>
          <w:i w:val="0"/>
          <w:color w:val="auto"/>
        </w:rPr>
        <w:t xml:space="preserve">Figura </w:t>
      </w:r>
      <w:r w:rsidRPr="00F7053E">
        <w:rPr>
          <w:rFonts w:ascii="Times New Roman" w:hAnsi="Times New Roman" w:cs="Times New Roman"/>
          <w:i w:val="0"/>
          <w:color w:val="auto"/>
        </w:rPr>
        <w:fldChar w:fldCharType="begin"/>
      </w:r>
      <w:r w:rsidRPr="00F7053E">
        <w:rPr>
          <w:rFonts w:ascii="Times New Roman" w:hAnsi="Times New Roman" w:cs="Times New Roman"/>
          <w:i w:val="0"/>
          <w:color w:val="auto"/>
        </w:rPr>
        <w:instrText xml:space="preserve"> SEQ Figura \* ARABIC </w:instrText>
      </w:r>
      <w:r w:rsidRPr="00F7053E">
        <w:rPr>
          <w:rFonts w:ascii="Times New Roman" w:hAnsi="Times New Roman" w:cs="Times New Roman"/>
          <w:i w:val="0"/>
          <w:color w:val="auto"/>
        </w:rPr>
        <w:fldChar w:fldCharType="separate"/>
      </w:r>
      <w:r w:rsidR="00BF77FF">
        <w:rPr>
          <w:rFonts w:ascii="Times New Roman" w:hAnsi="Times New Roman" w:cs="Times New Roman"/>
          <w:i w:val="0"/>
          <w:noProof/>
          <w:color w:val="auto"/>
        </w:rPr>
        <w:t>1</w:t>
      </w:r>
      <w:r w:rsidRPr="00F7053E">
        <w:rPr>
          <w:rFonts w:ascii="Times New Roman" w:hAnsi="Times New Roman" w:cs="Times New Roman"/>
          <w:i w:val="0"/>
          <w:color w:val="auto"/>
        </w:rPr>
        <w:fldChar w:fldCharType="end"/>
      </w:r>
      <w:r w:rsidRPr="00F7053E">
        <w:rPr>
          <w:rFonts w:ascii="Times New Roman" w:hAnsi="Times New Roman" w:cs="Times New Roman"/>
          <w:i w:val="0"/>
          <w:color w:val="auto"/>
        </w:rPr>
        <w:t>: A presença marcante de imigrantes e descendentes de imigrantes foi retratada com destaque pela imprensa brasileira, como no Portal UOL.</w:t>
      </w:r>
      <w:r w:rsidR="00352A98">
        <w:rPr>
          <w:rFonts w:ascii="Times New Roman" w:hAnsi="Times New Roman" w:cs="Times New Roman"/>
          <w:i w:val="0"/>
          <w:color w:val="auto"/>
        </w:rPr>
        <w:t xml:space="preserve"> O francês</w:t>
      </w:r>
      <w:r w:rsidR="00985707">
        <w:rPr>
          <w:rFonts w:ascii="Times New Roman" w:hAnsi="Times New Roman" w:cs="Times New Roman"/>
          <w:i w:val="0"/>
          <w:color w:val="auto"/>
        </w:rPr>
        <w:t xml:space="preserve"> </w:t>
      </w:r>
      <w:proofErr w:type="spellStart"/>
      <w:r w:rsidR="00985707">
        <w:rPr>
          <w:rFonts w:ascii="Times New Roman" w:hAnsi="Times New Roman" w:cs="Times New Roman"/>
          <w:i w:val="0"/>
          <w:color w:val="auto"/>
        </w:rPr>
        <w:t>Mbappé</w:t>
      </w:r>
      <w:proofErr w:type="spellEnd"/>
      <w:r w:rsidR="00A42177">
        <w:rPr>
          <w:rFonts w:ascii="Times New Roman" w:hAnsi="Times New Roman" w:cs="Times New Roman"/>
          <w:i w:val="0"/>
          <w:color w:val="auto"/>
        </w:rPr>
        <w:t xml:space="preserve"> ao centro, </w:t>
      </w:r>
      <w:r w:rsidR="005A6510">
        <w:rPr>
          <w:rFonts w:ascii="Times New Roman" w:hAnsi="Times New Roman" w:cs="Times New Roman"/>
          <w:i w:val="0"/>
          <w:color w:val="auto"/>
        </w:rPr>
        <w:t>veste</w:t>
      </w:r>
      <w:r w:rsidR="00A42177">
        <w:rPr>
          <w:rFonts w:ascii="Times New Roman" w:hAnsi="Times New Roman" w:cs="Times New Roman"/>
          <w:i w:val="0"/>
          <w:color w:val="auto"/>
        </w:rPr>
        <w:t xml:space="preserve"> uma camisa que mescla as bandeiras da Argélia e Camarões, países de seus pais. Dele </w:t>
      </w:r>
      <w:proofErr w:type="spellStart"/>
      <w:r w:rsidR="00A42177">
        <w:rPr>
          <w:rFonts w:ascii="Times New Roman" w:hAnsi="Times New Roman" w:cs="Times New Roman"/>
          <w:i w:val="0"/>
          <w:color w:val="auto"/>
        </w:rPr>
        <w:t>A</w:t>
      </w:r>
      <w:r w:rsidR="005A6510">
        <w:rPr>
          <w:rFonts w:ascii="Times New Roman" w:hAnsi="Times New Roman" w:cs="Times New Roman"/>
          <w:i w:val="0"/>
          <w:color w:val="auto"/>
        </w:rPr>
        <w:t>l</w:t>
      </w:r>
      <w:r w:rsidR="00A42177">
        <w:rPr>
          <w:rFonts w:ascii="Times New Roman" w:hAnsi="Times New Roman" w:cs="Times New Roman"/>
          <w:i w:val="0"/>
          <w:color w:val="auto"/>
        </w:rPr>
        <w:t>li</w:t>
      </w:r>
      <w:proofErr w:type="spellEnd"/>
      <w:r w:rsidR="00A42177">
        <w:rPr>
          <w:rFonts w:ascii="Times New Roman" w:hAnsi="Times New Roman" w:cs="Times New Roman"/>
          <w:i w:val="0"/>
          <w:color w:val="auto"/>
        </w:rPr>
        <w:t xml:space="preserve"> (à esquerda) e </w:t>
      </w:r>
      <w:proofErr w:type="spellStart"/>
      <w:r w:rsidR="00A42177">
        <w:rPr>
          <w:rFonts w:ascii="Times New Roman" w:hAnsi="Times New Roman" w:cs="Times New Roman"/>
          <w:i w:val="0"/>
          <w:color w:val="auto"/>
        </w:rPr>
        <w:t>Lukaku</w:t>
      </w:r>
      <w:proofErr w:type="spellEnd"/>
      <w:r w:rsidR="00A42177">
        <w:rPr>
          <w:rFonts w:ascii="Times New Roman" w:hAnsi="Times New Roman" w:cs="Times New Roman"/>
          <w:i w:val="0"/>
          <w:color w:val="auto"/>
        </w:rPr>
        <w:t xml:space="preserve"> (à direita) completam a imagem.</w:t>
      </w:r>
    </w:p>
    <w:p w14:paraId="73B0BF0B" w14:textId="77777777" w:rsidR="008F21BA" w:rsidRDefault="008F21BA" w:rsidP="008F21BA">
      <w:pPr>
        <w:spacing w:after="0" w:line="360" w:lineRule="auto"/>
        <w:ind w:firstLine="567"/>
        <w:jc w:val="both"/>
        <w:rPr>
          <w:rFonts w:ascii="Times New Roman" w:hAnsi="Times New Roman" w:cs="Times New Roman"/>
          <w:sz w:val="24"/>
        </w:rPr>
      </w:pPr>
    </w:p>
    <w:p w14:paraId="568E8BB9" w14:textId="1F423396" w:rsidR="002C4DB9" w:rsidRDefault="002D2323" w:rsidP="00B955C6">
      <w:pPr>
        <w:spacing w:after="0" w:line="360" w:lineRule="auto"/>
        <w:ind w:firstLine="567"/>
        <w:jc w:val="both"/>
        <w:rPr>
          <w:rFonts w:ascii="Times New Roman" w:hAnsi="Times New Roman" w:cs="Times New Roman"/>
          <w:sz w:val="24"/>
        </w:rPr>
      </w:pPr>
      <w:r>
        <w:rPr>
          <w:rFonts w:ascii="Times New Roman" w:hAnsi="Times New Roman" w:cs="Times New Roman"/>
          <w:sz w:val="24"/>
        </w:rPr>
        <w:t>A</w:t>
      </w:r>
      <w:r w:rsidR="006A0CFE">
        <w:rPr>
          <w:rFonts w:ascii="Times New Roman" w:hAnsi="Times New Roman" w:cs="Times New Roman"/>
          <w:sz w:val="24"/>
        </w:rPr>
        <w:t xml:space="preserve">inda </w:t>
      </w:r>
      <w:r w:rsidR="00E91812">
        <w:rPr>
          <w:rFonts w:ascii="Times New Roman" w:hAnsi="Times New Roman" w:cs="Times New Roman"/>
          <w:sz w:val="24"/>
        </w:rPr>
        <w:t xml:space="preserve">que se passe a conhecer as </w:t>
      </w:r>
      <w:r w:rsidR="006A0CFE">
        <w:rPr>
          <w:rFonts w:ascii="Times New Roman" w:hAnsi="Times New Roman" w:cs="Times New Roman"/>
          <w:sz w:val="24"/>
        </w:rPr>
        <w:t>histórias, essas se dão naquilo que Hanna Arendt chamou de “política da piedade”: os felizes represent</w:t>
      </w:r>
      <w:r w:rsidR="005868AD">
        <w:rPr>
          <w:rFonts w:ascii="Times New Roman" w:hAnsi="Times New Roman" w:cs="Times New Roman"/>
          <w:sz w:val="24"/>
        </w:rPr>
        <w:t xml:space="preserve">am os infelizes para os felizes em uma lógica de distanciamento entre quem sofre e quem olha, </w:t>
      </w:r>
      <w:r w:rsidR="00752FD6">
        <w:rPr>
          <w:rFonts w:ascii="Times New Roman" w:hAnsi="Times New Roman" w:cs="Times New Roman"/>
          <w:sz w:val="24"/>
        </w:rPr>
        <w:t>opondo-se à</w:t>
      </w:r>
      <w:r w:rsidR="005868AD">
        <w:rPr>
          <w:rFonts w:ascii="Times New Roman" w:hAnsi="Times New Roman" w:cs="Times New Roman"/>
          <w:sz w:val="24"/>
        </w:rPr>
        <w:t xml:space="preserve"> compaixão</w:t>
      </w:r>
      <w:r w:rsidR="001D7A73">
        <w:rPr>
          <w:rFonts w:ascii="Times New Roman" w:hAnsi="Times New Roman" w:cs="Times New Roman"/>
          <w:sz w:val="24"/>
        </w:rPr>
        <w:t xml:space="preserve"> (VAZ; RONY, 2011)</w:t>
      </w:r>
      <w:r w:rsidR="005868AD">
        <w:rPr>
          <w:rFonts w:ascii="Times New Roman" w:hAnsi="Times New Roman" w:cs="Times New Roman"/>
          <w:sz w:val="24"/>
        </w:rPr>
        <w:t>.</w:t>
      </w:r>
      <w:r w:rsidR="006A0CFE">
        <w:rPr>
          <w:rFonts w:ascii="Times New Roman" w:hAnsi="Times New Roman" w:cs="Times New Roman"/>
          <w:sz w:val="24"/>
        </w:rPr>
        <w:t xml:space="preserve"> Ainda que a</w:t>
      </w:r>
      <w:r w:rsidR="00ED7CF8">
        <w:rPr>
          <w:rFonts w:ascii="Times New Roman" w:hAnsi="Times New Roman" w:cs="Times New Roman"/>
          <w:sz w:val="24"/>
        </w:rPr>
        <w:t>s</w:t>
      </w:r>
      <w:r w:rsidR="006A0CFE">
        <w:rPr>
          <w:rFonts w:ascii="Times New Roman" w:hAnsi="Times New Roman" w:cs="Times New Roman"/>
          <w:sz w:val="24"/>
        </w:rPr>
        <w:t xml:space="preserve"> história</w:t>
      </w:r>
      <w:r w:rsidR="00ED7CF8">
        <w:rPr>
          <w:rFonts w:ascii="Times New Roman" w:hAnsi="Times New Roman" w:cs="Times New Roman"/>
          <w:sz w:val="24"/>
        </w:rPr>
        <w:t>s</w:t>
      </w:r>
      <w:r w:rsidR="006A0CFE">
        <w:rPr>
          <w:rFonts w:ascii="Times New Roman" w:hAnsi="Times New Roman" w:cs="Times New Roman"/>
          <w:sz w:val="24"/>
        </w:rPr>
        <w:t xml:space="preserve"> de </w:t>
      </w:r>
      <w:proofErr w:type="spellStart"/>
      <w:r w:rsidR="006A0CFE">
        <w:rPr>
          <w:rFonts w:ascii="Times New Roman" w:hAnsi="Times New Roman" w:cs="Times New Roman"/>
          <w:sz w:val="24"/>
        </w:rPr>
        <w:t>Mbappé</w:t>
      </w:r>
      <w:proofErr w:type="spellEnd"/>
      <w:r w:rsidR="006A0CFE">
        <w:rPr>
          <w:rFonts w:ascii="Times New Roman" w:hAnsi="Times New Roman" w:cs="Times New Roman"/>
          <w:sz w:val="24"/>
        </w:rPr>
        <w:t xml:space="preserve"> e dos outros imigrantes </w:t>
      </w:r>
      <w:r w:rsidR="006C58B1">
        <w:rPr>
          <w:rFonts w:ascii="Times New Roman" w:hAnsi="Times New Roman" w:cs="Times New Roman"/>
          <w:sz w:val="24"/>
        </w:rPr>
        <w:t xml:space="preserve">e filhos de imigrantes presentes na Copa do Mundo </w:t>
      </w:r>
      <w:r w:rsidR="00293892">
        <w:rPr>
          <w:rFonts w:ascii="Times New Roman" w:hAnsi="Times New Roman" w:cs="Times New Roman"/>
          <w:sz w:val="24"/>
        </w:rPr>
        <w:t>seja</w:t>
      </w:r>
      <w:r w:rsidR="006C58B1">
        <w:rPr>
          <w:rFonts w:ascii="Times New Roman" w:hAnsi="Times New Roman" w:cs="Times New Roman"/>
          <w:sz w:val="24"/>
        </w:rPr>
        <w:t xml:space="preserve">m </w:t>
      </w:r>
      <w:r w:rsidR="00293892">
        <w:rPr>
          <w:rFonts w:ascii="Times New Roman" w:hAnsi="Times New Roman" w:cs="Times New Roman"/>
          <w:sz w:val="24"/>
        </w:rPr>
        <w:t xml:space="preserve">de </w:t>
      </w:r>
      <w:r>
        <w:rPr>
          <w:rFonts w:ascii="Times New Roman" w:hAnsi="Times New Roman" w:cs="Times New Roman"/>
          <w:sz w:val="24"/>
        </w:rPr>
        <w:t>sucesso</w:t>
      </w:r>
      <w:r w:rsidR="00293892">
        <w:rPr>
          <w:rFonts w:ascii="Times New Roman" w:hAnsi="Times New Roman" w:cs="Times New Roman"/>
          <w:sz w:val="24"/>
        </w:rPr>
        <w:t xml:space="preserve">, </w:t>
      </w:r>
      <w:r w:rsidR="006A0CFE">
        <w:rPr>
          <w:rFonts w:ascii="Times New Roman" w:hAnsi="Times New Roman" w:cs="Times New Roman"/>
          <w:sz w:val="24"/>
        </w:rPr>
        <w:t>o s</w:t>
      </w:r>
      <w:r w:rsidR="00293892">
        <w:rPr>
          <w:rFonts w:ascii="Times New Roman" w:hAnsi="Times New Roman" w:cs="Times New Roman"/>
          <w:sz w:val="24"/>
        </w:rPr>
        <w:t xml:space="preserve">ofrimento vivido </w:t>
      </w:r>
      <w:r w:rsidR="006C58B1">
        <w:rPr>
          <w:rFonts w:ascii="Times New Roman" w:hAnsi="Times New Roman" w:cs="Times New Roman"/>
          <w:sz w:val="24"/>
        </w:rPr>
        <w:t xml:space="preserve">por eles não </w:t>
      </w:r>
      <w:r>
        <w:rPr>
          <w:rFonts w:ascii="Times New Roman" w:hAnsi="Times New Roman" w:cs="Times New Roman"/>
          <w:sz w:val="24"/>
        </w:rPr>
        <w:t>elimina</w:t>
      </w:r>
      <w:r w:rsidR="006C58B1">
        <w:rPr>
          <w:rFonts w:ascii="Times New Roman" w:hAnsi="Times New Roman" w:cs="Times New Roman"/>
          <w:sz w:val="24"/>
        </w:rPr>
        <w:t xml:space="preserve"> a disrupção da dualidade felizes/i</w:t>
      </w:r>
      <w:r w:rsidR="00D52359">
        <w:rPr>
          <w:rFonts w:ascii="Times New Roman" w:hAnsi="Times New Roman" w:cs="Times New Roman"/>
          <w:sz w:val="24"/>
        </w:rPr>
        <w:t>nfelizes proposta</w:t>
      </w:r>
      <w:r w:rsidR="006C58B1">
        <w:rPr>
          <w:rFonts w:ascii="Times New Roman" w:hAnsi="Times New Roman" w:cs="Times New Roman"/>
          <w:sz w:val="24"/>
        </w:rPr>
        <w:t xml:space="preserve"> pela filósofa alemã</w:t>
      </w:r>
      <w:r w:rsidR="00494AB6">
        <w:rPr>
          <w:rFonts w:ascii="Times New Roman" w:hAnsi="Times New Roman" w:cs="Times New Roman"/>
          <w:sz w:val="24"/>
        </w:rPr>
        <w:t xml:space="preserve"> </w:t>
      </w:r>
      <w:r w:rsidR="00D67C37">
        <w:rPr>
          <w:rFonts w:ascii="Times New Roman" w:hAnsi="Times New Roman" w:cs="Times New Roman"/>
          <w:sz w:val="24"/>
        </w:rPr>
        <w:t xml:space="preserve">de origem judaica, </w:t>
      </w:r>
      <w:r w:rsidR="00494AB6">
        <w:rPr>
          <w:rFonts w:ascii="Times New Roman" w:hAnsi="Times New Roman" w:cs="Times New Roman"/>
          <w:sz w:val="24"/>
        </w:rPr>
        <w:t>grupo marcado</w:t>
      </w:r>
      <w:r w:rsidR="00D67C37">
        <w:rPr>
          <w:rFonts w:ascii="Times New Roman" w:hAnsi="Times New Roman" w:cs="Times New Roman"/>
          <w:sz w:val="24"/>
        </w:rPr>
        <w:t xml:space="preserve"> pela dispersão na Europa</w:t>
      </w:r>
      <w:r w:rsidR="006C58B1">
        <w:rPr>
          <w:rFonts w:ascii="Times New Roman" w:hAnsi="Times New Roman" w:cs="Times New Roman"/>
          <w:sz w:val="24"/>
        </w:rPr>
        <w:t>.</w:t>
      </w:r>
      <w:r w:rsidR="002F2798">
        <w:rPr>
          <w:rFonts w:ascii="Times New Roman" w:hAnsi="Times New Roman" w:cs="Times New Roman"/>
          <w:sz w:val="24"/>
        </w:rPr>
        <w:t xml:space="preserve"> O po</w:t>
      </w:r>
      <w:r w:rsidR="00ED7CF8">
        <w:rPr>
          <w:rFonts w:ascii="Times New Roman" w:hAnsi="Times New Roman" w:cs="Times New Roman"/>
          <w:sz w:val="24"/>
        </w:rPr>
        <w:t xml:space="preserve">nto ao qual queremos chegar é </w:t>
      </w:r>
      <w:r w:rsidR="002F2798">
        <w:rPr>
          <w:rFonts w:ascii="Times New Roman" w:hAnsi="Times New Roman" w:cs="Times New Roman"/>
          <w:sz w:val="24"/>
        </w:rPr>
        <w:t>da necessidade do testemunho dos próprios “infelizes”, marcando em si a narrativa do sofrimento</w:t>
      </w:r>
      <w:r w:rsidR="00ED7CF8">
        <w:rPr>
          <w:rFonts w:ascii="Times New Roman" w:hAnsi="Times New Roman" w:cs="Times New Roman"/>
          <w:sz w:val="24"/>
        </w:rPr>
        <w:t xml:space="preserve"> e </w:t>
      </w:r>
      <w:r w:rsidR="002F2798">
        <w:rPr>
          <w:rFonts w:ascii="Times New Roman" w:hAnsi="Times New Roman" w:cs="Times New Roman"/>
          <w:sz w:val="24"/>
        </w:rPr>
        <w:t>também o da redenção.</w:t>
      </w:r>
    </w:p>
    <w:p w14:paraId="359317BE" w14:textId="03BA8F57" w:rsidR="002D2323" w:rsidRDefault="00E47C6F" w:rsidP="00B955C6">
      <w:pPr>
        <w:spacing w:after="0" w:line="360" w:lineRule="auto"/>
        <w:ind w:firstLine="567"/>
        <w:jc w:val="both"/>
        <w:rPr>
          <w:rFonts w:ascii="Times New Roman" w:hAnsi="Times New Roman" w:cs="Times New Roman"/>
          <w:sz w:val="24"/>
        </w:rPr>
      </w:pPr>
      <w:r w:rsidRPr="00CB792C">
        <w:rPr>
          <w:rFonts w:ascii="Times New Roman" w:hAnsi="Times New Roman" w:cs="Times New Roman"/>
          <w:sz w:val="24"/>
        </w:rPr>
        <w:t xml:space="preserve">Voltemos à pergunta: até onde esses jogadores representam indivíduos, grupos ou nações? </w:t>
      </w:r>
      <w:r w:rsidR="002D2323" w:rsidRPr="00CB792C">
        <w:rPr>
          <w:rFonts w:ascii="Times New Roman" w:hAnsi="Times New Roman" w:cs="Times New Roman"/>
          <w:sz w:val="24"/>
        </w:rPr>
        <w:t>Se a resposta</w:t>
      </w:r>
      <w:r w:rsidR="002D2323">
        <w:rPr>
          <w:rFonts w:ascii="Times New Roman" w:hAnsi="Times New Roman" w:cs="Times New Roman"/>
          <w:sz w:val="24"/>
        </w:rPr>
        <w:t xml:space="preserve"> </w:t>
      </w:r>
      <w:r>
        <w:rPr>
          <w:rFonts w:ascii="Times New Roman" w:hAnsi="Times New Roman" w:cs="Times New Roman"/>
          <w:sz w:val="24"/>
        </w:rPr>
        <w:t>é</w:t>
      </w:r>
      <w:r w:rsidR="002D2323">
        <w:rPr>
          <w:rFonts w:ascii="Times New Roman" w:hAnsi="Times New Roman" w:cs="Times New Roman"/>
          <w:sz w:val="24"/>
        </w:rPr>
        <w:t xml:space="preserve"> confirmada pela extensa fama que detêm entre jovens </w:t>
      </w:r>
      <w:r>
        <w:rPr>
          <w:rFonts w:ascii="Times New Roman" w:hAnsi="Times New Roman" w:cs="Times New Roman"/>
          <w:sz w:val="24"/>
        </w:rPr>
        <w:t>desejosos</w:t>
      </w:r>
      <w:r w:rsidR="002D2323">
        <w:rPr>
          <w:rFonts w:ascii="Times New Roman" w:hAnsi="Times New Roman" w:cs="Times New Roman"/>
          <w:sz w:val="24"/>
        </w:rPr>
        <w:t xml:space="preserve"> em seguir o mesmo caminho, a história de vida narrada passa a</w:t>
      </w:r>
      <w:r w:rsidR="00644C02">
        <w:rPr>
          <w:rFonts w:ascii="Times New Roman" w:hAnsi="Times New Roman" w:cs="Times New Roman"/>
          <w:sz w:val="24"/>
        </w:rPr>
        <w:t xml:space="preserve"> </w:t>
      </w:r>
      <w:r w:rsidR="002D2323">
        <w:rPr>
          <w:rFonts w:ascii="Times New Roman" w:hAnsi="Times New Roman" w:cs="Times New Roman"/>
          <w:sz w:val="24"/>
        </w:rPr>
        <w:t xml:space="preserve">aproximar não só os que sonham com o futuro de sucesso, mas </w:t>
      </w:r>
      <w:r w:rsidR="00D52359">
        <w:rPr>
          <w:rFonts w:ascii="Times New Roman" w:hAnsi="Times New Roman" w:cs="Times New Roman"/>
          <w:sz w:val="24"/>
        </w:rPr>
        <w:t>a</w:t>
      </w:r>
      <w:r>
        <w:rPr>
          <w:rFonts w:ascii="Times New Roman" w:hAnsi="Times New Roman" w:cs="Times New Roman"/>
          <w:sz w:val="24"/>
        </w:rPr>
        <w:t>quele</w:t>
      </w:r>
      <w:r w:rsidR="00340823">
        <w:rPr>
          <w:rFonts w:ascii="Times New Roman" w:hAnsi="Times New Roman" w:cs="Times New Roman"/>
          <w:sz w:val="24"/>
        </w:rPr>
        <w:t>s</w:t>
      </w:r>
      <w:r>
        <w:rPr>
          <w:rFonts w:ascii="Times New Roman" w:hAnsi="Times New Roman" w:cs="Times New Roman"/>
          <w:sz w:val="24"/>
        </w:rPr>
        <w:t xml:space="preserve"> </w:t>
      </w:r>
      <w:r w:rsidR="00644C02">
        <w:rPr>
          <w:rFonts w:ascii="Times New Roman" w:hAnsi="Times New Roman" w:cs="Times New Roman"/>
          <w:sz w:val="24"/>
        </w:rPr>
        <w:t>os quais,</w:t>
      </w:r>
      <w:r>
        <w:rPr>
          <w:rFonts w:ascii="Times New Roman" w:hAnsi="Times New Roman" w:cs="Times New Roman"/>
          <w:sz w:val="24"/>
        </w:rPr>
        <w:t xml:space="preserve"> </w:t>
      </w:r>
      <w:r w:rsidR="002D2323">
        <w:rPr>
          <w:rFonts w:ascii="Times New Roman" w:hAnsi="Times New Roman" w:cs="Times New Roman"/>
          <w:sz w:val="24"/>
        </w:rPr>
        <w:t xml:space="preserve">juntamente aos seus ídolos, carregam as mesmas marcas do passado. </w:t>
      </w:r>
    </w:p>
    <w:p w14:paraId="4C5BC25B" w14:textId="77777777" w:rsidR="00AB454E" w:rsidRDefault="0031520D" w:rsidP="00AB454E">
      <w:pPr>
        <w:spacing w:after="0" w:line="360" w:lineRule="auto"/>
        <w:ind w:firstLine="567"/>
        <w:jc w:val="both"/>
        <w:rPr>
          <w:rFonts w:ascii="Times New Roman" w:hAnsi="Times New Roman" w:cs="Times New Roman"/>
          <w:color w:val="FF0000"/>
          <w:sz w:val="24"/>
        </w:rPr>
      </w:pPr>
      <w:r>
        <w:rPr>
          <w:rFonts w:ascii="Times New Roman" w:hAnsi="Times New Roman" w:cs="Times New Roman"/>
          <w:sz w:val="24"/>
        </w:rPr>
        <w:t xml:space="preserve">Ou melhor: narrativas de vida, pois a história é contada em um embate entre realidade e ficção. Como afirma </w:t>
      </w:r>
      <w:proofErr w:type="spellStart"/>
      <w:r>
        <w:rPr>
          <w:rFonts w:ascii="Times New Roman" w:hAnsi="Times New Roman" w:cs="Times New Roman"/>
          <w:sz w:val="24"/>
        </w:rPr>
        <w:t>Charaudeau</w:t>
      </w:r>
      <w:proofErr w:type="spellEnd"/>
      <w:r>
        <w:rPr>
          <w:rFonts w:ascii="Times New Roman" w:hAnsi="Times New Roman" w:cs="Times New Roman"/>
          <w:sz w:val="24"/>
        </w:rPr>
        <w:t xml:space="preserve"> (1992), a narração se dá posteriormente a u</w:t>
      </w:r>
      <w:r w:rsidR="00DC22A9">
        <w:rPr>
          <w:rFonts w:ascii="Times New Roman" w:hAnsi="Times New Roman" w:cs="Times New Roman"/>
          <w:sz w:val="24"/>
        </w:rPr>
        <w:t xml:space="preserve">ma existência passada e dela </w:t>
      </w:r>
      <w:r>
        <w:rPr>
          <w:rFonts w:ascii="Times New Roman" w:hAnsi="Times New Roman" w:cs="Times New Roman"/>
          <w:sz w:val="24"/>
        </w:rPr>
        <w:t xml:space="preserve">resulta um universo contado. É a mesma perspectiva de Le </w:t>
      </w:r>
      <w:proofErr w:type="spellStart"/>
      <w:r>
        <w:rPr>
          <w:rFonts w:ascii="Times New Roman" w:hAnsi="Times New Roman" w:cs="Times New Roman"/>
          <w:sz w:val="24"/>
        </w:rPr>
        <w:t>Goff</w:t>
      </w:r>
      <w:proofErr w:type="spellEnd"/>
      <w:r w:rsidR="00EB61CC">
        <w:rPr>
          <w:rFonts w:ascii="Times New Roman" w:hAnsi="Times New Roman" w:cs="Times New Roman"/>
          <w:sz w:val="24"/>
        </w:rPr>
        <w:t xml:space="preserve"> </w:t>
      </w:r>
      <w:r w:rsidR="001D7A73">
        <w:rPr>
          <w:rFonts w:ascii="Times New Roman" w:hAnsi="Times New Roman" w:cs="Times New Roman"/>
          <w:sz w:val="24"/>
        </w:rPr>
        <w:t xml:space="preserve">(2003) </w:t>
      </w:r>
      <w:r w:rsidR="00EB61CC">
        <w:rPr>
          <w:rFonts w:ascii="Times New Roman" w:hAnsi="Times New Roman" w:cs="Times New Roman"/>
          <w:sz w:val="24"/>
        </w:rPr>
        <w:t>e sua afirmação de</w:t>
      </w:r>
      <w:r>
        <w:rPr>
          <w:rFonts w:ascii="Times New Roman" w:hAnsi="Times New Roman" w:cs="Times New Roman"/>
          <w:sz w:val="24"/>
        </w:rPr>
        <w:t xml:space="preserve"> que a memória sempre pertence ao presente, o</w:t>
      </w:r>
      <w:r w:rsidR="00EB61CC">
        <w:rPr>
          <w:rFonts w:ascii="Times New Roman" w:hAnsi="Times New Roman" w:cs="Times New Roman"/>
          <w:sz w:val="24"/>
        </w:rPr>
        <w:t xml:space="preserve">u seja, o passado vivido só é </w:t>
      </w:r>
      <w:r>
        <w:rPr>
          <w:rFonts w:ascii="Times New Roman" w:hAnsi="Times New Roman" w:cs="Times New Roman"/>
          <w:sz w:val="24"/>
        </w:rPr>
        <w:t>rememorado a partir do mundo presente daquele que narra.</w:t>
      </w:r>
      <w:r w:rsidR="00DC22A9">
        <w:rPr>
          <w:rFonts w:ascii="Times New Roman" w:hAnsi="Times New Roman" w:cs="Times New Roman"/>
          <w:sz w:val="24"/>
        </w:rPr>
        <w:t xml:space="preserve"> Memória é sempre uma reconstrução do passado no presente e, por isso, uma form</w:t>
      </w:r>
      <w:r w:rsidR="00EB61CC">
        <w:rPr>
          <w:rFonts w:ascii="Times New Roman" w:hAnsi="Times New Roman" w:cs="Times New Roman"/>
          <w:sz w:val="24"/>
        </w:rPr>
        <w:t>a de mesclar realidade e ficção, aspectos fundamentais da construção do testemunho.</w:t>
      </w:r>
    </w:p>
    <w:p w14:paraId="0A0D4110" w14:textId="77777777" w:rsidR="00AB454E" w:rsidRDefault="00AB454E" w:rsidP="00AB454E">
      <w:pPr>
        <w:spacing w:after="0" w:line="360" w:lineRule="auto"/>
        <w:jc w:val="both"/>
        <w:rPr>
          <w:rFonts w:ascii="Times New Roman" w:hAnsi="Times New Roman" w:cs="Times New Roman"/>
          <w:color w:val="FF0000"/>
          <w:sz w:val="24"/>
        </w:rPr>
      </w:pPr>
    </w:p>
    <w:p w14:paraId="6A7C03FC" w14:textId="773C0222" w:rsidR="00C87C22" w:rsidRPr="00AB454E" w:rsidRDefault="00C87C22" w:rsidP="00AB454E">
      <w:pPr>
        <w:spacing w:after="0" w:line="360" w:lineRule="auto"/>
        <w:jc w:val="both"/>
        <w:rPr>
          <w:rFonts w:ascii="Times New Roman" w:hAnsi="Times New Roman" w:cs="Times New Roman"/>
          <w:color w:val="FF0000"/>
          <w:sz w:val="24"/>
        </w:rPr>
      </w:pPr>
      <w:r w:rsidRPr="00C87C22">
        <w:rPr>
          <w:rFonts w:ascii="Times New Roman" w:hAnsi="Times New Roman" w:cs="Times New Roman"/>
          <w:b/>
          <w:sz w:val="24"/>
        </w:rPr>
        <w:lastRenderedPageBreak/>
        <w:t xml:space="preserve">O testemunho de </w:t>
      </w:r>
      <w:proofErr w:type="spellStart"/>
      <w:r w:rsidRPr="00C87C22">
        <w:rPr>
          <w:rFonts w:ascii="Times New Roman" w:hAnsi="Times New Roman" w:cs="Times New Roman"/>
          <w:b/>
          <w:sz w:val="24"/>
        </w:rPr>
        <w:t>Lukaku</w:t>
      </w:r>
      <w:proofErr w:type="spellEnd"/>
    </w:p>
    <w:p w14:paraId="32B1C53F" w14:textId="77777777" w:rsidR="009937D4" w:rsidRPr="00C87C22" w:rsidRDefault="009937D4" w:rsidP="00C87C22">
      <w:pPr>
        <w:spacing w:after="0" w:line="360" w:lineRule="auto"/>
        <w:jc w:val="both"/>
        <w:rPr>
          <w:rFonts w:ascii="Times New Roman" w:hAnsi="Times New Roman" w:cs="Times New Roman"/>
          <w:b/>
          <w:sz w:val="24"/>
        </w:rPr>
      </w:pPr>
    </w:p>
    <w:p w14:paraId="31B8CEC9" w14:textId="14E36BC5" w:rsidR="00320E01" w:rsidRDefault="004E6AB5"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E nesse sentido, </w:t>
      </w:r>
      <w:r w:rsidR="00D52359">
        <w:rPr>
          <w:rFonts w:ascii="Times New Roman" w:hAnsi="Times New Roman" w:cs="Times New Roman"/>
          <w:sz w:val="24"/>
        </w:rPr>
        <w:t>passa a ser notório para est</w:t>
      </w:r>
      <w:r w:rsidR="00174B51">
        <w:rPr>
          <w:rFonts w:ascii="Times New Roman" w:hAnsi="Times New Roman" w:cs="Times New Roman"/>
          <w:sz w:val="24"/>
        </w:rPr>
        <w:t>a edição da Copa do Mundo o</w:t>
      </w:r>
      <w:r w:rsidR="00340823">
        <w:rPr>
          <w:rFonts w:ascii="Times New Roman" w:hAnsi="Times New Roman" w:cs="Times New Roman"/>
          <w:sz w:val="24"/>
        </w:rPr>
        <w:t xml:space="preserve"> caso de </w:t>
      </w:r>
      <w:proofErr w:type="spellStart"/>
      <w:r>
        <w:rPr>
          <w:rFonts w:ascii="Times New Roman" w:hAnsi="Times New Roman" w:cs="Times New Roman"/>
          <w:sz w:val="24"/>
        </w:rPr>
        <w:t>Romelu</w:t>
      </w:r>
      <w:proofErr w:type="spellEnd"/>
      <w:r>
        <w:rPr>
          <w:rFonts w:ascii="Times New Roman" w:hAnsi="Times New Roman" w:cs="Times New Roman"/>
          <w:sz w:val="24"/>
        </w:rPr>
        <w:t xml:space="preserve"> </w:t>
      </w:r>
      <w:proofErr w:type="spellStart"/>
      <w:r>
        <w:rPr>
          <w:rFonts w:ascii="Times New Roman" w:hAnsi="Times New Roman" w:cs="Times New Roman"/>
          <w:sz w:val="24"/>
        </w:rPr>
        <w:t>Lukaku</w:t>
      </w:r>
      <w:proofErr w:type="spellEnd"/>
      <w:r>
        <w:rPr>
          <w:rFonts w:ascii="Times New Roman" w:hAnsi="Times New Roman" w:cs="Times New Roman"/>
          <w:sz w:val="24"/>
        </w:rPr>
        <w:t>, um dos principais atletas da seleção belga</w:t>
      </w:r>
      <w:r w:rsidR="00C71D6F">
        <w:rPr>
          <w:rFonts w:ascii="Times New Roman" w:hAnsi="Times New Roman" w:cs="Times New Roman"/>
          <w:sz w:val="24"/>
        </w:rPr>
        <w:t xml:space="preserve"> em 2018</w:t>
      </w:r>
      <w:r>
        <w:rPr>
          <w:rFonts w:ascii="Times New Roman" w:hAnsi="Times New Roman" w:cs="Times New Roman"/>
          <w:sz w:val="24"/>
        </w:rPr>
        <w:t>, terceira colocada na competição.</w:t>
      </w:r>
      <w:r w:rsidR="003D1367">
        <w:rPr>
          <w:rFonts w:ascii="Times New Roman" w:hAnsi="Times New Roman" w:cs="Times New Roman"/>
          <w:sz w:val="24"/>
        </w:rPr>
        <w:t xml:space="preserve"> O atleta belga</w:t>
      </w:r>
      <w:r w:rsidR="00E748DE">
        <w:rPr>
          <w:rFonts w:ascii="Times New Roman" w:hAnsi="Times New Roman" w:cs="Times New Roman"/>
          <w:sz w:val="24"/>
        </w:rPr>
        <w:t xml:space="preserve"> de ascendência congolesa</w:t>
      </w:r>
      <w:r w:rsidR="003D1367">
        <w:rPr>
          <w:rFonts w:ascii="Times New Roman" w:hAnsi="Times New Roman" w:cs="Times New Roman"/>
          <w:sz w:val="24"/>
        </w:rPr>
        <w:t xml:space="preserve"> foi autor de </w:t>
      </w:r>
      <w:r w:rsidR="003D1367" w:rsidRPr="001D5DDA">
        <w:rPr>
          <w:rFonts w:ascii="Times New Roman" w:hAnsi="Times New Roman" w:cs="Times New Roman"/>
          <w:sz w:val="24"/>
        </w:rPr>
        <w:t>um</w:t>
      </w:r>
      <w:r w:rsidR="001D5DDA">
        <w:rPr>
          <w:rFonts w:ascii="Times New Roman" w:hAnsi="Times New Roman" w:cs="Times New Roman"/>
          <w:sz w:val="24"/>
        </w:rPr>
        <w:t xml:space="preserve">a publicação </w:t>
      </w:r>
      <w:r w:rsidR="003D1367" w:rsidRPr="001D5DDA">
        <w:rPr>
          <w:rFonts w:ascii="Times New Roman" w:hAnsi="Times New Roman" w:cs="Times New Roman"/>
          <w:sz w:val="24"/>
        </w:rPr>
        <w:t>no</w:t>
      </w:r>
      <w:r w:rsidR="003D1367">
        <w:rPr>
          <w:rFonts w:ascii="Times New Roman" w:hAnsi="Times New Roman" w:cs="Times New Roman"/>
          <w:sz w:val="24"/>
        </w:rPr>
        <w:t xml:space="preserve"> site </w:t>
      </w:r>
      <w:r w:rsidR="003D1367" w:rsidRPr="00CF7366">
        <w:rPr>
          <w:rFonts w:ascii="Times New Roman" w:hAnsi="Times New Roman" w:cs="Times New Roman"/>
          <w:i/>
          <w:sz w:val="24"/>
        </w:rPr>
        <w:t xml:space="preserve">The </w:t>
      </w:r>
      <w:proofErr w:type="spellStart"/>
      <w:r w:rsidR="003D1367" w:rsidRPr="00CF7366">
        <w:rPr>
          <w:rFonts w:ascii="Times New Roman" w:hAnsi="Times New Roman" w:cs="Times New Roman"/>
          <w:i/>
          <w:sz w:val="24"/>
        </w:rPr>
        <w:t>Player’s</w:t>
      </w:r>
      <w:proofErr w:type="spellEnd"/>
      <w:r w:rsidR="003D1367" w:rsidRPr="00CF7366">
        <w:rPr>
          <w:rFonts w:ascii="Times New Roman" w:hAnsi="Times New Roman" w:cs="Times New Roman"/>
          <w:i/>
          <w:sz w:val="24"/>
        </w:rPr>
        <w:t xml:space="preserve"> </w:t>
      </w:r>
      <w:proofErr w:type="spellStart"/>
      <w:r w:rsidR="003D1367" w:rsidRPr="00CF7366">
        <w:rPr>
          <w:rFonts w:ascii="Times New Roman" w:hAnsi="Times New Roman" w:cs="Times New Roman"/>
          <w:i/>
          <w:sz w:val="24"/>
        </w:rPr>
        <w:t>Tribune</w:t>
      </w:r>
      <w:proofErr w:type="spellEnd"/>
      <w:r w:rsidR="001D5DDA">
        <w:rPr>
          <w:rFonts w:ascii="Times New Roman" w:hAnsi="Times New Roman" w:cs="Times New Roman"/>
          <w:i/>
          <w:sz w:val="24"/>
        </w:rPr>
        <w:t xml:space="preserve"> </w:t>
      </w:r>
      <w:r w:rsidR="001D5DDA">
        <w:rPr>
          <w:rFonts w:ascii="Times New Roman" w:hAnsi="Times New Roman" w:cs="Times New Roman"/>
          <w:sz w:val="24"/>
        </w:rPr>
        <w:t>(“Tribuna dos Atletas”, tradução livre)</w:t>
      </w:r>
      <w:r w:rsidR="003D1367" w:rsidRPr="00CF7366">
        <w:rPr>
          <w:rFonts w:ascii="Times New Roman" w:hAnsi="Times New Roman" w:cs="Times New Roman"/>
          <w:sz w:val="24"/>
        </w:rPr>
        <w:t>, especializado</w:t>
      </w:r>
      <w:r w:rsidR="003D1367">
        <w:rPr>
          <w:rFonts w:ascii="Times New Roman" w:hAnsi="Times New Roman" w:cs="Times New Roman"/>
          <w:sz w:val="24"/>
        </w:rPr>
        <w:t xml:space="preserve"> em textos </w:t>
      </w:r>
      <w:r w:rsidR="004452FE">
        <w:rPr>
          <w:rFonts w:ascii="Times New Roman" w:hAnsi="Times New Roman" w:cs="Times New Roman"/>
          <w:sz w:val="24"/>
        </w:rPr>
        <w:t>autobiográficos de</w:t>
      </w:r>
      <w:r w:rsidR="00E748DE">
        <w:rPr>
          <w:rFonts w:ascii="Times New Roman" w:hAnsi="Times New Roman" w:cs="Times New Roman"/>
          <w:sz w:val="24"/>
        </w:rPr>
        <w:t xml:space="preserve"> esportistas</w:t>
      </w:r>
      <w:r w:rsidR="004452FE">
        <w:rPr>
          <w:rFonts w:ascii="Times New Roman" w:hAnsi="Times New Roman" w:cs="Times New Roman"/>
          <w:sz w:val="24"/>
        </w:rPr>
        <w:t>.</w:t>
      </w:r>
      <w:r w:rsidR="00D757BB">
        <w:rPr>
          <w:rFonts w:ascii="Times New Roman" w:hAnsi="Times New Roman" w:cs="Times New Roman"/>
          <w:sz w:val="24"/>
        </w:rPr>
        <w:t xml:space="preserve"> </w:t>
      </w:r>
      <w:r w:rsidR="00130C4E">
        <w:rPr>
          <w:rFonts w:ascii="Times New Roman" w:hAnsi="Times New Roman" w:cs="Times New Roman"/>
          <w:sz w:val="24"/>
        </w:rPr>
        <w:t xml:space="preserve">O testemunho </w:t>
      </w:r>
      <w:r w:rsidR="004452FE">
        <w:rPr>
          <w:rFonts w:ascii="Times New Roman" w:hAnsi="Times New Roman" w:cs="Times New Roman"/>
          <w:sz w:val="24"/>
        </w:rPr>
        <w:t xml:space="preserve">de </w:t>
      </w:r>
      <w:proofErr w:type="spellStart"/>
      <w:r w:rsidR="004452FE">
        <w:rPr>
          <w:rFonts w:ascii="Times New Roman" w:hAnsi="Times New Roman" w:cs="Times New Roman"/>
          <w:sz w:val="24"/>
        </w:rPr>
        <w:t>Lukaku</w:t>
      </w:r>
      <w:proofErr w:type="spellEnd"/>
      <w:r w:rsidR="00CF42C8">
        <w:rPr>
          <w:rFonts w:ascii="Times New Roman" w:hAnsi="Times New Roman" w:cs="Times New Roman"/>
          <w:sz w:val="24"/>
        </w:rPr>
        <w:t xml:space="preserve">, </w:t>
      </w:r>
      <w:r w:rsidR="00CF5821">
        <w:rPr>
          <w:rFonts w:ascii="Times New Roman" w:hAnsi="Times New Roman" w:cs="Times New Roman"/>
          <w:sz w:val="24"/>
        </w:rPr>
        <w:t xml:space="preserve">divulgado </w:t>
      </w:r>
      <w:r w:rsidR="00CF42C8">
        <w:rPr>
          <w:rFonts w:ascii="Times New Roman" w:hAnsi="Times New Roman" w:cs="Times New Roman"/>
          <w:sz w:val="24"/>
        </w:rPr>
        <w:t>no terceiro dia da competição,</w:t>
      </w:r>
      <w:r w:rsidR="004452FE">
        <w:rPr>
          <w:rFonts w:ascii="Times New Roman" w:hAnsi="Times New Roman" w:cs="Times New Roman"/>
          <w:sz w:val="24"/>
        </w:rPr>
        <w:t xml:space="preserve"> </w:t>
      </w:r>
      <w:r w:rsidR="00B53960">
        <w:rPr>
          <w:rFonts w:ascii="Times New Roman" w:hAnsi="Times New Roman" w:cs="Times New Roman"/>
          <w:sz w:val="24"/>
        </w:rPr>
        <w:t xml:space="preserve">foi o </w:t>
      </w:r>
      <w:r w:rsidR="00130C4E">
        <w:rPr>
          <w:rFonts w:ascii="Times New Roman" w:hAnsi="Times New Roman" w:cs="Times New Roman"/>
          <w:sz w:val="24"/>
        </w:rPr>
        <w:t>pontapé</w:t>
      </w:r>
      <w:r w:rsidR="00D67C37">
        <w:rPr>
          <w:rFonts w:ascii="Times New Roman" w:hAnsi="Times New Roman" w:cs="Times New Roman"/>
          <w:sz w:val="24"/>
        </w:rPr>
        <w:t xml:space="preserve"> </w:t>
      </w:r>
      <w:r w:rsidR="00494AB6">
        <w:rPr>
          <w:rFonts w:ascii="Times New Roman" w:hAnsi="Times New Roman" w:cs="Times New Roman"/>
          <w:sz w:val="24"/>
        </w:rPr>
        <w:t xml:space="preserve">para </w:t>
      </w:r>
      <w:r w:rsidR="00B53960">
        <w:rPr>
          <w:rFonts w:ascii="Times New Roman" w:hAnsi="Times New Roman" w:cs="Times New Roman"/>
          <w:sz w:val="24"/>
        </w:rPr>
        <w:t xml:space="preserve">olhares </w:t>
      </w:r>
      <w:r w:rsidR="00130C4E">
        <w:rPr>
          <w:rFonts w:ascii="Times New Roman" w:hAnsi="Times New Roman" w:cs="Times New Roman"/>
          <w:sz w:val="24"/>
        </w:rPr>
        <w:t>mais aguçado</w:t>
      </w:r>
      <w:r w:rsidR="00644C02">
        <w:rPr>
          <w:rFonts w:ascii="Times New Roman" w:hAnsi="Times New Roman" w:cs="Times New Roman"/>
          <w:sz w:val="24"/>
        </w:rPr>
        <w:t>s</w:t>
      </w:r>
      <w:r w:rsidR="00130C4E">
        <w:rPr>
          <w:rFonts w:ascii="Times New Roman" w:hAnsi="Times New Roman" w:cs="Times New Roman"/>
          <w:sz w:val="24"/>
        </w:rPr>
        <w:t xml:space="preserve"> sobre a realidade daqueles indivíduos que</w:t>
      </w:r>
      <w:r w:rsidR="0071325E">
        <w:rPr>
          <w:rFonts w:ascii="Times New Roman" w:hAnsi="Times New Roman" w:cs="Times New Roman"/>
          <w:sz w:val="24"/>
        </w:rPr>
        <w:t>,</w:t>
      </w:r>
      <w:r w:rsidR="00130C4E">
        <w:rPr>
          <w:rFonts w:ascii="Times New Roman" w:hAnsi="Times New Roman" w:cs="Times New Roman"/>
          <w:sz w:val="24"/>
        </w:rPr>
        <w:t xml:space="preserve"> </w:t>
      </w:r>
      <w:r w:rsidR="00D67C37">
        <w:rPr>
          <w:rFonts w:ascii="Times New Roman" w:hAnsi="Times New Roman" w:cs="Times New Roman"/>
          <w:sz w:val="24"/>
        </w:rPr>
        <w:t>além de jogar um bom futebol</w:t>
      </w:r>
      <w:r w:rsidR="0071325E">
        <w:rPr>
          <w:rFonts w:ascii="Times New Roman" w:hAnsi="Times New Roman" w:cs="Times New Roman"/>
          <w:sz w:val="24"/>
        </w:rPr>
        <w:t>,</w:t>
      </w:r>
      <w:r w:rsidR="00130C4E">
        <w:rPr>
          <w:rFonts w:ascii="Times New Roman" w:hAnsi="Times New Roman" w:cs="Times New Roman"/>
          <w:sz w:val="24"/>
        </w:rPr>
        <w:t xml:space="preserve"> carregam histórias</w:t>
      </w:r>
      <w:r w:rsidR="00E748DE">
        <w:rPr>
          <w:rFonts w:ascii="Times New Roman" w:hAnsi="Times New Roman" w:cs="Times New Roman"/>
          <w:sz w:val="24"/>
        </w:rPr>
        <w:t xml:space="preserve"> de melancolias e superações</w:t>
      </w:r>
      <w:r w:rsidR="00130C4E">
        <w:rPr>
          <w:rFonts w:ascii="Times New Roman" w:hAnsi="Times New Roman" w:cs="Times New Roman"/>
          <w:sz w:val="24"/>
        </w:rPr>
        <w:t>.</w:t>
      </w:r>
      <w:r w:rsidR="00D52359">
        <w:rPr>
          <w:rFonts w:ascii="Times New Roman" w:hAnsi="Times New Roman" w:cs="Times New Roman"/>
          <w:sz w:val="24"/>
        </w:rPr>
        <w:t xml:space="preserve"> </w:t>
      </w:r>
    </w:p>
    <w:p w14:paraId="0BF92373" w14:textId="38DCBAD2" w:rsidR="00FA16A9" w:rsidRDefault="00FA16A9"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A começar pelo site, o </w:t>
      </w:r>
      <w:r w:rsidRPr="00CF7366">
        <w:rPr>
          <w:rFonts w:ascii="Times New Roman" w:hAnsi="Times New Roman" w:cs="Times New Roman"/>
          <w:i/>
          <w:sz w:val="24"/>
        </w:rPr>
        <w:t xml:space="preserve">The </w:t>
      </w:r>
      <w:proofErr w:type="spellStart"/>
      <w:r w:rsidRPr="00CF7366">
        <w:rPr>
          <w:rFonts w:ascii="Times New Roman" w:hAnsi="Times New Roman" w:cs="Times New Roman"/>
          <w:i/>
          <w:sz w:val="24"/>
        </w:rPr>
        <w:t>Player’s</w:t>
      </w:r>
      <w:proofErr w:type="spellEnd"/>
      <w:r w:rsidRPr="00CF7366">
        <w:rPr>
          <w:rFonts w:ascii="Times New Roman" w:hAnsi="Times New Roman" w:cs="Times New Roman"/>
          <w:i/>
          <w:sz w:val="24"/>
        </w:rPr>
        <w:t xml:space="preserve"> </w:t>
      </w:r>
      <w:proofErr w:type="spellStart"/>
      <w:r w:rsidRPr="00CF7366">
        <w:rPr>
          <w:rFonts w:ascii="Times New Roman" w:hAnsi="Times New Roman" w:cs="Times New Roman"/>
          <w:i/>
          <w:sz w:val="24"/>
        </w:rPr>
        <w:t>Tribune</w:t>
      </w:r>
      <w:proofErr w:type="spellEnd"/>
      <w:r>
        <w:rPr>
          <w:rFonts w:ascii="Times New Roman" w:hAnsi="Times New Roman" w:cs="Times New Roman"/>
          <w:i/>
          <w:sz w:val="24"/>
        </w:rPr>
        <w:t xml:space="preserve"> </w:t>
      </w:r>
      <w:r>
        <w:rPr>
          <w:rFonts w:ascii="Times New Roman" w:hAnsi="Times New Roman" w:cs="Times New Roman"/>
          <w:sz w:val="24"/>
        </w:rPr>
        <w:t xml:space="preserve">é uma plataforma </w:t>
      </w:r>
      <w:r w:rsidR="008C73A8">
        <w:rPr>
          <w:rFonts w:ascii="Times New Roman" w:hAnsi="Times New Roman" w:cs="Times New Roman"/>
          <w:sz w:val="24"/>
        </w:rPr>
        <w:t>personalista</w:t>
      </w:r>
      <w:r>
        <w:rPr>
          <w:rFonts w:ascii="Times New Roman" w:hAnsi="Times New Roman" w:cs="Times New Roman"/>
          <w:sz w:val="24"/>
        </w:rPr>
        <w:t xml:space="preserve"> do ponto de vista de layout. Basicamente ima</w:t>
      </w:r>
      <w:r w:rsidR="006C6EE3">
        <w:rPr>
          <w:rFonts w:ascii="Times New Roman" w:hAnsi="Times New Roman" w:cs="Times New Roman"/>
          <w:sz w:val="24"/>
        </w:rPr>
        <w:t xml:space="preserve">gens de atletas </w:t>
      </w:r>
      <w:r>
        <w:rPr>
          <w:rFonts w:ascii="Times New Roman" w:hAnsi="Times New Roman" w:cs="Times New Roman"/>
          <w:sz w:val="24"/>
        </w:rPr>
        <w:t>nos levam até suas autobiografias. O texto é acompanhado de um vídeo, o qual o atleta faz a sua narração, oral, muito semelhante ao que está redigido abaixo</w:t>
      </w:r>
      <w:r w:rsidR="008C73A8">
        <w:rPr>
          <w:rFonts w:ascii="Times New Roman" w:hAnsi="Times New Roman" w:cs="Times New Roman"/>
          <w:sz w:val="24"/>
        </w:rPr>
        <w:t>, como mostra as imagens</w:t>
      </w:r>
      <w:r>
        <w:rPr>
          <w:rFonts w:ascii="Times New Roman" w:hAnsi="Times New Roman" w:cs="Times New Roman"/>
          <w:sz w:val="24"/>
        </w:rPr>
        <w:t xml:space="preserve">. </w:t>
      </w:r>
    </w:p>
    <w:p w14:paraId="43A8561B" w14:textId="77777777" w:rsidR="00D81DA1" w:rsidRDefault="00D81DA1" w:rsidP="0029490C">
      <w:pPr>
        <w:spacing w:after="0" w:line="360" w:lineRule="auto"/>
        <w:ind w:firstLine="567"/>
        <w:jc w:val="both"/>
        <w:rPr>
          <w:rFonts w:ascii="Times New Roman" w:hAnsi="Times New Roman" w:cs="Times New Roman"/>
          <w:sz w:val="24"/>
        </w:rPr>
      </w:pPr>
    </w:p>
    <w:p w14:paraId="1430E900" w14:textId="004D46E9" w:rsidR="006C6EE3" w:rsidRDefault="006C6EE3" w:rsidP="00BF77FF">
      <w:pPr>
        <w:spacing w:after="0" w:line="360" w:lineRule="auto"/>
        <w:ind w:firstLine="567"/>
        <w:jc w:val="center"/>
        <w:rPr>
          <w:rFonts w:ascii="Times New Roman" w:hAnsi="Times New Roman" w:cs="Times New Roman"/>
          <w:sz w:val="24"/>
        </w:rPr>
      </w:pPr>
      <w:r>
        <w:rPr>
          <w:noProof/>
          <w:lang w:eastAsia="pt-BR"/>
        </w:rPr>
        <w:drawing>
          <wp:inline distT="0" distB="0" distL="0" distR="0" wp14:anchorId="2FA607ED" wp14:editId="14FDD708">
            <wp:extent cx="4191000" cy="2356205"/>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9308" cy="2360876"/>
                    </a:xfrm>
                    <a:prstGeom prst="rect">
                      <a:avLst/>
                    </a:prstGeom>
                  </pic:spPr>
                </pic:pic>
              </a:graphicData>
            </a:graphic>
          </wp:inline>
        </w:drawing>
      </w:r>
    </w:p>
    <w:p w14:paraId="19117E8B" w14:textId="77777777" w:rsidR="00BF77FF" w:rsidRDefault="006C6EE3" w:rsidP="00BF77FF">
      <w:pPr>
        <w:keepNext/>
        <w:spacing w:after="0" w:line="360" w:lineRule="auto"/>
        <w:ind w:firstLine="567"/>
        <w:jc w:val="center"/>
      </w:pPr>
      <w:r>
        <w:rPr>
          <w:noProof/>
          <w:lang w:eastAsia="pt-BR"/>
        </w:rPr>
        <w:drawing>
          <wp:inline distT="0" distB="0" distL="0" distR="0" wp14:anchorId="118DD5A2" wp14:editId="263BA276">
            <wp:extent cx="4191000" cy="2356205"/>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06393" cy="2364859"/>
                    </a:xfrm>
                    <a:prstGeom prst="rect">
                      <a:avLst/>
                    </a:prstGeom>
                  </pic:spPr>
                </pic:pic>
              </a:graphicData>
            </a:graphic>
          </wp:inline>
        </w:drawing>
      </w:r>
    </w:p>
    <w:p w14:paraId="29EB75E0" w14:textId="34749305" w:rsidR="006C6EE3" w:rsidRPr="00BF77FF" w:rsidRDefault="00BF77FF" w:rsidP="00E661BD">
      <w:pPr>
        <w:pStyle w:val="Legenda"/>
        <w:ind w:left="1276"/>
        <w:rPr>
          <w:rFonts w:ascii="Times New Roman" w:hAnsi="Times New Roman" w:cs="Times New Roman"/>
          <w:i w:val="0"/>
          <w:color w:val="auto"/>
          <w:sz w:val="24"/>
        </w:rPr>
      </w:pPr>
      <w:r w:rsidRPr="00BF77FF">
        <w:rPr>
          <w:rFonts w:ascii="Times New Roman" w:hAnsi="Times New Roman" w:cs="Times New Roman"/>
          <w:i w:val="0"/>
          <w:color w:val="auto"/>
        </w:rPr>
        <w:t xml:space="preserve">Figura </w:t>
      </w:r>
      <w:r w:rsidRPr="00BF77FF">
        <w:rPr>
          <w:rFonts w:ascii="Times New Roman" w:hAnsi="Times New Roman" w:cs="Times New Roman"/>
          <w:i w:val="0"/>
          <w:color w:val="auto"/>
        </w:rPr>
        <w:fldChar w:fldCharType="begin"/>
      </w:r>
      <w:r w:rsidRPr="00BF77FF">
        <w:rPr>
          <w:rFonts w:ascii="Times New Roman" w:hAnsi="Times New Roman" w:cs="Times New Roman"/>
          <w:i w:val="0"/>
          <w:color w:val="auto"/>
        </w:rPr>
        <w:instrText xml:space="preserve"> SEQ Figura \* ARABIC </w:instrText>
      </w:r>
      <w:r w:rsidRPr="00BF77FF">
        <w:rPr>
          <w:rFonts w:ascii="Times New Roman" w:hAnsi="Times New Roman" w:cs="Times New Roman"/>
          <w:i w:val="0"/>
          <w:color w:val="auto"/>
        </w:rPr>
        <w:fldChar w:fldCharType="separate"/>
      </w:r>
      <w:r w:rsidRPr="00BF77FF">
        <w:rPr>
          <w:rFonts w:ascii="Times New Roman" w:hAnsi="Times New Roman" w:cs="Times New Roman"/>
          <w:i w:val="0"/>
          <w:noProof/>
          <w:color w:val="auto"/>
        </w:rPr>
        <w:t>2</w:t>
      </w:r>
      <w:r w:rsidRPr="00BF77FF">
        <w:rPr>
          <w:rFonts w:ascii="Times New Roman" w:hAnsi="Times New Roman" w:cs="Times New Roman"/>
          <w:i w:val="0"/>
          <w:color w:val="auto"/>
        </w:rPr>
        <w:fldChar w:fldCharType="end"/>
      </w:r>
      <w:r w:rsidRPr="00BF77FF">
        <w:rPr>
          <w:rFonts w:ascii="Times New Roman" w:hAnsi="Times New Roman" w:cs="Times New Roman"/>
          <w:i w:val="0"/>
          <w:color w:val="auto"/>
        </w:rPr>
        <w:t>: Rolagem de página</w:t>
      </w:r>
      <w:r>
        <w:rPr>
          <w:rFonts w:ascii="Times New Roman" w:hAnsi="Times New Roman" w:cs="Times New Roman"/>
          <w:i w:val="0"/>
          <w:color w:val="auto"/>
        </w:rPr>
        <w:t xml:space="preserve"> (</w:t>
      </w:r>
      <w:r w:rsidRPr="00DB07F1">
        <w:rPr>
          <w:rFonts w:ascii="Times New Roman" w:hAnsi="Times New Roman" w:cs="Times New Roman"/>
          <w:color w:val="auto"/>
        </w:rPr>
        <w:t xml:space="preserve">The </w:t>
      </w:r>
      <w:proofErr w:type="spellStart"/>
      <w:r w:rsidRPr="00DB07F1">
        <w:rPr>
          <w:rFonts w:ascii="Times New Roman" w:hAnsi="Times New Roman" w:cs="Times New Roman"/>
          <w:color w:val="auto"/>
        </w:rPr>
        <w:t>Player's</w:t>
      </w:r>
      <w:proofErr w:type="spellEnd"/>
      <w:r w:rsidRPr="00DB07F1">
        <w:rPr>
          <w:rFonts w:ascii="Times New Roman" w:hAnsi="Times New Roman" w:cs="Times New Roman"/>
          <w:color w:val="auto"/>
        </w:rPr>
        <w:t xml:space="preserve"> </w:t>
      </w:r>
      <w:proofErr w:type="spellStart"/>
      <w:r w:rsidRPr="00DB07F1">
        <w:rPr>
          <w:rFonts w:ascii="Times New Roman" w:hAnsi="Times New Roman" w:cs="Times New Roman"/>
          <w:color w:val="auto"/>
        </w:rPr>
        <w:t>Tribune</w:t>
      </w:r>
      <w:proofErr w:type="spellEnd"/>
      <w:r>
        <w:rPr>
          <w:rFonts w:ascii="Times New Roman" w:hAnsi="Times New Roman" w:cs="Times New Roman"/>
          <w:i w:val="0"/>
          <w:color w:val="auto"/>
        </w:rPr>
        <w:t>, 18/06/18).</w:t>
      </w:r>
    </w:p>
    <w:p w14:paraId="54CFE8EF" w14:textId="77777777" w:rsidR="006C6EE3" w:rsidRDefault="006C6EE3" w:rsidP="004976A9">
      <w:pPr>
        <w:spacing w:after="0" w:line="360" w:lineRule="auto"/>
        <w:jc w:val="both"/>
        <w:rPr>
          <w:rFonts w:ascii="Times New Roman" w:hAnsi="Times New Roman" w:cs="Times New Roman"/>
          <w:sz w:val="24"/>
        </w:rPr>
      </w:pPr>
    </w:p>
    <w:p w14:paraId="65BA8823" w14:textId="36241AFF" w:rsidR="004D0FE5" w:rsidRDefault="0071325E"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É</w:t>
      </w:r>
      <w:r w:rsidR="006C6EE3">
        <w:rPr>
          <w:rFonts w:ascii="Times New Roman" w:hAnsi="Times New Roman" w:cs="Times New Roman"/>
          <w:sz w:val="24"/>
        </w:rPr>
        <w:t xml:space="preserve"> em comparação a </w:t>
      </w:r>
      <w:r w:rsidR="00E0561B">
        <w:rPr>
          <w:rFonts w:ascii="Times New Roman" w:hAnsi="Times New Roman" w:cs="Times New Roman"/>
          <w:sz w:val="24"/>
        </w:rPr>
        <w:t xml:space="preserve">outros testemunhos que </w:t>
      </w:r>
      <w:r w:rsidR="009832F6">
        <w:rPr>
          <w:rFonts w:ascii="Times New Roman" w:hAnsi="Times New Roman" w:cs="Times New Roman"/>
          <w:sz w:val="24"/>
        </w:rPr>
        <w:t xml:space="preserve">se pode notar a característica do </w:t>
      </w:r>
      <w:proofErr w:type="spellStart"/>
      <w:r w:rsidR="009832F6" w:rsidRPr="009832F6">
        <w:rPr>
          <w:rFonts w:ascii="Times New Roman" w:hAnsi="Times New Roman" w:cs="Times New Roman"/>
          <w:i/>
          <w:sz w:val="24"/>
        </w:rPr>
        <w:t>storytelling</w:t>
      </w:r>
      <w:proofErr w:type="spellEnd"/>
      <w:r w:rsidR="009832F6">
        <w:rPr>
          <w:rFonts w:ascii="Times New Roman" w:hAnsi="Times New Roman" w:cs="Times New Roman"/>
          <w:sz w:val="24"/>
        </w:rPr>
        <w:t xml:space="preserve"> </w:t>
      </w:r>
      <w:r w:rsidR="002235E1">
        <w:rPr>
          <w:rFonts w:ascii="Times New Roman" w:hAnsi="Times New Roman" w:cs="Times New Roman"/>
          <w:sz w:val="24"/>
        </w:rPr>
        <w:t>como estratégia comunicativa do</w:t>
      </w:r>
      <w:r w:rsidR="009832F6">
        <w:rPr>
          <w:rFonts w:ascii="Times New Roman" w:hAnsi="Times New Roman" w:cs="Times New Roman"/>
          <w:sz w:val="24"/>
        </w:rPr>
        <w:t xml:space="preserve"> site</w:t>
      </w:r>
      <w:r w:rsidR="008C73A8">
        <w:rPr>
          <w:rFonts w:ascii="Times New Roman" w:hAnsi="Times New Roman" w:cs="Times New Roman"/>
          <w:sz w:val="24"/>
        </w:rPr>
        <w:t xml:space="preserve"> (em breve comentada)</w:t>
      </w:r>
      <w:r w:rsidR="009832F6">
        <w:rPr>
          <w:rFonts w:ascii="Times New Roman" w:hAnsi="Times New Roman" w:cs="Times New Roman"/>
          <w:sz w:val="24"/>
        </w:rPr>
        <w:t xml:space="preserve">. Nas autobiografias de Marcelo e Paulinho, jogadores brasileiros de destaque da última Copa do Mundo, as narrativas seguem a lógica empreendida com </w:t>
      </w:r>
      <w:proofErr w:type="spellStart"/>
      <w:r w:rsidR="009832F6">
        <w:rPr>
          <w:rFonts w:ascii="Times New Roman" w:hAnsi="Times New Roman" w:cs="Times New Roman"/>
          <w:sz w:val="24"/>
        </w:rPr>
        <w:t>Lukaku</w:t>
      </w:r>
      <w:proofErr w:type="spellEnd"/>
      <w:r w:rsidR="009832F6">
        <w:rPr>
          <w:rFonts w:ascii="Times New Roman" w:hAnsi="Times New Roman" w:cs="Times New Roman"/>
          <w:sz w:val="24"/>
        </w:rPr>
        <w:t xml:space="preserve">: </w:t>
      </w:r>
      <w:r w:rsidR="00F86D57">
        <w:rPr>
          <w:rFonts w:ascii="Times New Roman" w:hAnsi="Times New Roman" w:cs="Times New Roman"/>
          <w:sz w:val="24"/>
        </w:rPr>
        <w:t xml:space="preserve">a dificuldade, normalmente ligada à falta de recursos, </w:t>
      </w:r>
      <w:r w:rsidR="001A7F38">
        <w:rPr>
          <w:rFonts w:ascii="Times New Roman" w:hAnsi="Times New Roman" w:cs="Times New Roman"/>
          <w:sz w:val="24"/>
        </w:rPr>
        <w:t>é superada</w:t>
      </w:r>
      <w:r w:rsidR="00F86D57">
        <w:rPr>
          <w:rFonts w:ascii="Times New Roman" w:hAnsi="Times New Roman" w:cs="Times New Roman"/>
          <w:sz w:val="24"/>
        </w:rPr>
        <w:t xml:space="preserve"> pelo talento amparado a um grande mentor. Se </w:t>
      </w:r>
      <w:r>
        <w:rPr>
          <w:rFonts w:ascii="Times New Roman" w:hAnsi="Times New Roman" w:cs="Times New Roman"/>
          <w:sz w:val="24"/>
        </w:rPr>
        <w:t xml:space="preserve">para </w:t>
      </w:r>
      <w:r w:rsidR="00F86D57">
        <w:rPr>
          <w:rFonts w:ascii="Times New Roman" w:hAnsi="Times New Roman" w:cs="Times New Roman"/>
          <w:sz w:val="24"/>
        </w:rPr>
        <w:t xml:space="preserve">Paulinho foi Tite, técnico da Seleção Brasileira, com Marcelo e </w:t>
      </w:r>
      <w:proofErr w:type="spellStart"/>
      <w:r w:rsidR="00F86D57">
        <w:rPr>
          <w:rFonts w:ascii="Times New Roman" w:hAnsi="Times New Roman" w:cs="Times New Roman"/>
          <w:sz w:val="24"/>
        </w:rPr>
        <w:t>Lukaku</w:t>
      </w:r>
      <w:proofErr w:type="spellEnd"/>
      <w:r w:rsidR="00F86D57">
        <w:rPr>
          <w:rFonts w:ascii="Times New Roman" w:hAnsi="Times New Roman" w:cs="Times New Roman"/>
          <w:sz w:val="24"/>
        </w:rPr>
        <w:t xml:space="preserve"> foram </w:t>
      </w:r>
      <w:r w:rsidR="004D0FE5">
        <w:rPr>
          <w:rFonts w:ascii="Times New Roman" w:hAnsi="Times New Roman" w:cs="Times New Roman"/>
          <w:sz w:val="24"/>
        </w:rPr>
        <w:t>pessoas da sua família</w:t>
      </w:r>
      <w:r w:rsidR="00F86D57">
        <w:rPr>
          <w:rFonts w:ascii="Times New Roman" w:hAnsi="Times New Roman" w:cs="Times New Roman"/>
          <w:sz w:val="24"/>
        </w:rPr>
        <w:t>.</w:t>
      </w:r>
      <w:r w:rsidR="004D0FE5">
        <w:rPr>
          <w:rFonts w:ascii="Times New Roman" w:hAnsi="Times New Roman" w:cs="Times New Roman"/>
          <w:sz w:val="24"/>
        </w:rPr>
        <w:t xml:space="preserve"> No caso de </w:t>
      </w:r>
      <w:proofErr w:type="spellStart"/>
      <w:r w:rsidR="004D0FE5">
        <w:rPr>
          <w:rFonts w:ascii="Times New Roman" w:hAnsi="Times New Roman" w:cs="Times New Roman"/>
          <w:sz w:val="24"/>
        </w:rPr>
        <w:t>Lukaku</w:t>
      </w:r>
      <w:proofErr w:type="spellEnd"/>
      <w:r w:rsidR="004D0FE5">
        <w:rPr>
          <w:rFonts w:ascii="Times New Roman" w:hAnsi="Times New Roman" w:cs="Times New Roman"/>
          <w:sz w:val="24"/>
        </w:rPr>
        <w:t>, pai, avô e mãe se complementam em sua narrativa, demonstrando um apreço familiar do atleta.</w:t>
      </w:r>
    </w:p>
    <w:p w14:paraId="49848CAD" w14:textId="77777777" w:rsidR="004D0FE5" w:rsidRDefault="004D0FE5" w:rsidP="004D0FE5">
      <w:pPr>
        <w:shd w:val="clear" w:color="auto" w:fill="FFFFFF"/>
        <w:spacing w:after="0" w:line="240" w:lineRule="auto"/>
        <w:ind w:left="2268"/>
        <w:rPr>
          <w:rFonts w:ascii="Times New Roman" w:eastAsia="Times New Roman" w:hAnsi="Times New Roman" w:cs="Times New Roman"/>
          <w:color w:val="000000"/>
          <w:sz w:val="20"/>
          <w:szCs w:val="26"/>
          <w:lang w:eastAsia="pt-BR"/>
        </w:rPr>
      </w:pPr>
    </w:p>
    <w:p w14:paraId="767B5578" w14:textId="77777777" w:rsidR="004D0FE5" w:rsidRPr="004D0FE5" w:rsidRDefault="004D0FE5" w:rsidP="004D0FE5">
      <w:pPr>
        <w:shd w:val="clear" w:color="auto" w:fill="FFFFFF"/>
        <w:spacing w:after="0" w:line="240" w:lineRule="auto"/>
        <w:ind w:left="2268"/>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Quando eu tinha 12 anos, fiz 76 gols em 34 jogos.</w:t>
      </w:r>
    </w:p>
    <w:p w14:paraId="748AC531" w14:textId="77777777" w:rsidR="004D0FE5" w:rsidRPr="004D0FE5" w:rsidRDefault="004D0FE5" w:rsidP="00017B32">
      <w:pPr>
        <w:shd w:val="clear" w:color="auto" w:fill="FFFFFF"/>
        <w:spacing w:after="0" w:line="240" w:lineRule="auto"/>
        <w:ind w:left="2268"/>
        <w:jc w:val="both"/>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Eu marquei todos eles usando os sapatos do meu pai. Quando nossos pés chegam ao mesmo tamanho, costumamos compartilhar.</w:t>
      </w:r>
    </w:p>
    <w:p w14:paraId="0ABBD886" w14:textId="77777777" w:rsidR="004D0FE5" w:rsidRPr="004D0FE5" w:rsidRDefault="004D0FE5" w:rsidP="00017B32">
      <w:pPr>
        <w:shd w:val="clear" w:color="auto" w:fill="FFFFFF"/>
        <w:spacing w:after="0" w:line="240" w:lineRule="auto"/>
        <w:ind w:left="2268"/>
        <w:jc w:val="both"/>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Um dia liguei para o meu avô - o pai da minha mãe. Ele foi uma das pessoas mais importantes da minha vida. Ele era minha conexão de volta ao Congo, de onde minha mãe e meu pai são. Então, eu estava ao telefone com ele um dia e disse: “Sim, estou indo muito bem. Marquei 76 gols e vencemos o campeonato. As grandes equipes estão me notando ”.</w:t>
      </w:r>
    </w:p>
    <w:p w14:paraId="636E398F" w14:textId="77777777" w:rsidR="004D0FE5" w:rsidRPr="004D0FE5" w:rsidRDefault="004D0FE5" w:rsidP="00017B32">
      <w:pPr>
        <w:shd w:val="clear" w:color="auto" w:fill="FFFFFF"/>
        <w:spacing w:after="0" w:line="240" w:lineRule="auto"/>
        <w:ind w:left="2268"/>
        <w:jc w:val="both"/>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E, geralmente, ele sempre quis ouvir sobre o meu futebol. Mas desta vez foi estranho. Ele disse: “Sim, Rom. Sim, isso é ótimo. Mas você pode me fazer um favor?</w:t>
      </w:r>
    </w:p>
    <w:p w14:paraId="16A31B96" w14:textId="288F4CEB" w:rsidR="004D0FE5" w:rsidRPr="004D0FE5" w:rsidRDefault="004D0FE5" w:rsidP="00017B32">
      <w:pPr>
        <w:shd w:val="clear" w:color="auto" w:fill="FFFFFF"/>
        <w:spacing w:after="0" w:line="240" w:lineRule="auto"/>
        <w:ind w:left="2268"/>
        <w:jc w:val="both"/>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Eu disse: "Sim, o que é?"</w:t>
      </w:r>
    </w:p>
    <w:p w14:paraId="0A660DE8" w14:textId="0C7A5813" w:rsidR="004D0FE5" w:rsidRPr="004D0FE5" w:rsidRDefault="004D0FE5" w:rsidP="00017B32">
      <w:pPr>
        <w:shd w:val="clear" w:color="auto" w:fill="FFFFFF"/>
        <w:spacing w:after="0" w:line="240" w:lineRule="auto"/>
        <w:ind w:left="2268"/>
        <w:jc w:val="both"/>
        <w:rPr>
          <w:rFonts w:ascii="Times New Roman" w:eastAsia="Times New Roman" w:hAnsi="Times New Roman" w:cs="Times New Roman"/>
          <w:color w:val="000000"/>
          <w:sz w:val="20"/>
          <w:szCs w:val="26"/>
          <w:lang w:eastAsia="pt-BR"/>
        </w:rPr>
      </w:pPr>
      <w:r w:rsidRPr="004D0FE5">
        <w:rPr>
          <w:rFonts w:ascii="Times New Roman" w:eastAsia="Times New Roman" w:hAnsi="Times New Roman" w:cs="Times New Roman"/>
          <w:color w:val="000000"/>
          <w:sz w:val="20"/>
          <w:szCs w:val="26"/>
          <w:lang w:eastAsia="pt-BR"/>
        </w:rPr>
        <w:t>Ele disse: "Você pode cuidar da minha filha, por favor?"</w:t>
      </w:r>
      <w:r w:rsidR="00017B32">
        <w:rPr>
          <w:rFonts w:ascii="Times New Roman" w:eastAsia="Times New Roman" w:hAnsi="Times New Roman" w:cs="Times New Roman"/>
          <w:color w:val="000000"/>
          <w:sz w:val="20"/>
          <w:szCs w:val="26"/>
          <w:lang w:eastAsia="pt-BR"/>
        </w:rPr>
        <w:t xml:space="preserve"> (LUKAKU, 2018)</w:t>
      </w:r>
      <w:r w:rsidR="0088722E">
        <w:rPr>
          <w:rStyle w:val="Refdenotaderodap"/>
          <w:rFonts w:ascii="Times New Roman" w:eastAsia="Times New Roman" w:hAnsi="Times New Roman" w:cs="Times New Roman"/>
          <w:color w:val="000000"/>
          <w:sz w:val="20"/>
          <w:szCs w:val="26"/>
          <w:lang w:eastAsia="pt-BR"/>
        </w:rPr>
        <w:footnoteReference w:id="5"/>
      </w:r>
      <w:r w:rsidR="00017B32">
        <w:rPr>
          <w:rFonts w:ascii="Times New Roman" w:eastAsia="Times New Roman" w:hAnsi="Times New Roman" w:cs="Times New Roman"/>
          <w:color w:val="000000"/>
          <w:sz w:val="20"/>
          <w:szCs w:val="26"/>
          <w:lang w:eastAsia="pt-BR"/>
        </w:rPr>
        <w:t>.</w:t>
      </w:r>
    </w:p>
    <w:p w14:paraId="30ED590F" w14:textId="77777777" w:rsidR="004D0FE5" w:rsidRDefault="004D0FE5" w:rsidP="0029490C">
      <w:pPr>
        <w:spacing w:after="0" w:line="360" w:lineRule="auto"/>
        <w:ind w:firstLine="567"/>
        <w:jc w:val="both"/>
        <w:rPr>
          <w:rFonts w:ascii="Times New Roman" w:hAnsi="Times New Roman" w:cs="Times New Roman"/>
          <w:sz w:val="24"/>
        </w:rPr>
      </w:pPr>
    </w:p>
    <w:p w14:paraId="30BBAD4C" w14:textId="36B15CA6" w:rsidR="006C6EE3" w:rsidRDefault="00F86D57"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Outra característica notável no</w:t>
      </w:r>
      <w:r w:rsidR="004976A9">
        <w:rPr>
          <w:rFonts w:ascii="Times New Roman" w:hAnsi="Times New Roman" w:cs="Times New Roman"/>
          <w:sz w:val="24"/>
        </w:rPr>
        <w:t>s</w:t>
      </w:r>
      <w:r>
        <w:rPr>
          <w:rFonts w:ascii="Times New Roman" w:hAnsi="Times New Roman" w:cs="Times New Roman"/>
          <w:sz w:val="24"/>
        </w:rPr>
        <w:t xml:space="preserve"> texto</w:t>
      </w:r>
      <w:r w:rsidR="004976A9">
        <w:rPr>
          <w:rFonts w:ascii="Times New Roman" w:hAnsi="Times New Roman" w:cs="Times New Roman"/>
          <w:sz w:val="24"/>
        </w:rPr>
        <w:t>s</w:t>
      </w:r>
      <w:r>
        <w:rPr>
          <w:rFonts w:ascii="Times New Roman" w:hAnsi="Times New Roman" w:cs="Times New Roman"/>
          <w:sz w:val="24"/>
        </w:rPr>
        <w:t xml:space="preserve"> é a capacidade de montagem de um roteiro que especifica uma faceta da vida do indivíduo-atleta. Ali não é só o jogador, mas é uma estrela esport</w:t>
      </w:r>
      <w:r w:rsidR="00577213">
        <w:rPr>
          <w:rFonts w:ascii="Times New Roman" w:hAnsi="Times New Roman" w:cs="Times New Roman"/>
          <w:sz w:val="24"/>
        </w:rPr>
        <w:t>iva que emerge de uma vida de superações</w:t>
      </w:r>
      <w:r w:rsidR="005E5FBD">
        <w:rPr>
          <w:rFonts w:ascii="Times New Roman" w:hAnsi="Times New Roman" w:cs="Times New Roman"/>
          <w:sz w:val="24"/>
        </w:rPr>
        <w:t>,</w:t>
      </w:r>
      <w:r w:rsidR="00577213">
        <w:rPr>
          <w:rFonts w:ascii="Times New Roman" w:hAnsi="Times New Roman" w:cs="Times New Roman"/>
          <w:sz w:val="24"/>
        </w:rPr>
        <w:t xml:space="preserve"> mediada por pessoas e lugares comuns</w:t>
      </w:r>
      <w:r>
        <w:rPr>
          <w:rFonts w:ascii="Times New Roman" w:hAnsi="Times New Roman" w:cs="Times New Roman"/>
          <w:sz w:val="24"/>
        </w:rPr>
        <w:t>.</w:t>
      </w:r>
      <w:r w:rsidR="00FD3072">
        <w:rPr>
          <w:rFonts w:ascii="Times New Roman" w:hAnsi="Times New Roman" w:cs="Times New Roman"/>
          <w:sz w:val="24"/>
        </w:rPr>
        <w:t xml:space="preserve"> A vida de </w:t>
      </w:r>
      <w:proofErr w:type="spellStart"/>
      <w:r w:rsidR="00FD3072">
        <w:rPr>
          <w:rFonts w:ascii="Times New Roman" w:hAnsi="Times New Roman" w:cs="Times New Roman"/>
          <w:sz w:val="24"/>
        </w:rPr>
        <w:t>Lukaku</w:t>
      </w:r>
      <w:proofErr w:type="spellEnd"/>
      <w:r w:rsidR="00FD3072">
        <w:rPr>
          <w:rFonts w:ascii="Times New Roman" w:hAnsi="Times New Roman" w:cs="Times New Roman"/>
          <w:sz w:val="24"/>
        </w:rPr>
        <w:t xml:space="preserve"> está permeada pelo sentimento de obrigação em contribuir com </w:t>
      </w:r>
      <w:r w:rsidR="005E5FBD">
        <w:rPr>
          <w:rFonts w:ascii="Times New Roman" w:hAnsi="Times New Roman" w:cs="Times New Roman"/>
          <w:sz w:val="24"/>
        </w:rPr>
        <w:t>o bem-estar de sua família</w:t>
      </w:r>
      <w:r w:rsidR="0071325E">
        <w:rPr>
          <w:rFonts w:ascii="Times New Roman" w:hAnsi="Times New Roman" w:cs="Times New Roman"/>
          <w:sz w:val="24"/>
        </w:rPr>
        <w:t>. É</w:t>
      </w:r>
      <w:r w:rsidR="00FD3072">
        <w:rPr>
          <w:rFonts w:ascii="Times New Roman" w:hAnsi="Times New Roman" w:cs="Times New Roman"/>
          <w:sz w:val="24"/>
        </w:rPr>
        <w:t xml:space="preserve"> na vergonha da pobreza, simbolizada pelo silêncio da mãe, que se dá o fato crucial da decisão em se superar.</w:t>
      </w:r>
      <w:r w:rsidR="005571AB">
        <w:rPr>
          <w:rFonts w:ascii="Times New Roman" w:hAnsi="Times New Roman" w:cs="Times New Roman"/>
          <w:sz w:val="24"/>
        </w:rPr>
        <w:t xml:space="preserve"> </w:t>
      </w:r>
      <w:r w:rsidR="00CB68D4">
        <w:rPr>
          <w:rFonts w:ascii="Times New Roman" w:hAnsi="Times New Roman" w:cs="Times New Roman"/>
          <w:sz w:val="24"/>
        </w:rPr>
        <w:t xml:space="preserve">Josué de Castro na obra antológica </w:t>
      </w:r>
      <w:r w:rsidR="00CB68D4" w:rsidRPr="00CB68D4">
        <w:rPr>
          <w:rFonts w:ascii="Times New Roman" w:hAnsi="Times New Roman" w:cs="Times New Roman"/>
          <w:i/>
          <w:sz w:val="24"/>
        </w:rPr>
        <w:t>Geografia da Fome</w:t>
      </w:r>
      <w:r w:rsidR="00DD0E83">
        <w:rPr>
          <w:rFonts w:ascii="Times New Roman" w:hAnsi="Times New Roman" w:cs="Times New Roman"/>
          <w:sz w:val="24"/>
        </w:rPr>
        <w:t xml:space="preserve"> (1984)</w:t>
      </w:r>
      <w:r w:rsidR="00CB68D4">
        <w:rPr>
          <w:rFonts w:ascii="Times New Roman" w:hAnsi="Times New Roman" w:cs="Times New Roman"/>
          <w:sz w:val="24"/>
        </w:rPr>
        <w:t xml:space="preserve"> indica esse silenciamento “premeditado pela própria alma da cultura”</w:t>
      </w:r>
      <w:r w:rsidR="005064C2">
        <w:rPr>
          <w:rFonts w:ascii="Times New Roman" w:hAnsi="Times New Roman" w:cs="Times New Roman"/>
          <w:sz w:val="24"/>
        </w:rPr>
        <w:t xml:space="preserve"> (p.29)</w:t>
      </w:r>
      <w:r w:rsidR="00CB68D4">
        <w:rPr>
          <w:rFonts w:ascii="Times New Roman" w:hAnsi="Times New Roman" w:cs="Times New Roman"/>
          <w:sz w:val="24"/>
        </w:rPr>
        <w:t>. Uma cultura baseada no racionalismo ocidental e que por gerações subjugou os instintos do corpo, tornando-os proibitivos. Tanto a fome quanto o sexo</w:t>
      </w:r>
      <w:r w:rsidR="00DD0E83">
        <w:rPr>
          <w:rStyle w:val="Refdenotaderodap"/>
          <w:rFonts w:ascii="Times New Roman" w:hAnsi="Times New Roman" w:cs="Times New Roman"/>
          <w:sz w:val="24"/>
        </w:rPr>
        <w:footnoteReference w:id="6"/>
      </w:r>
      <w:r w:rsidR="00CB68D4">
        <w:rPr>
          <w:rFonts w:ascii="Times New Roman" w:hAnsi="Times New Roman" w:cs="Times New Roman"/>
          <w:sz w:val="24"/>
        </w:rPr>
        <w:t xml:space="preserve"> foram interditados pelo fundamento moral que determinou um “predomínio da razão sobre o dos instintos da conduta humana”</w:t>
      </w:r>
      <w:r w:rsidR="005064C2">
        <w:rPr>
          <w:rFonts w:ascii="Times New Roman" w:hAnsi="Times New Roman" w:cs="Times New Roman"/>
          <w:sz w:val="24"/>
        </w:rPr>
        <w:t xml:space="preserve"> (idem):</w:t>
      </w:r>
    </w:p>
    <w:p w14:paraId="6A595781" w14:textId="77777777" w:rsidR="00FD3072" w:rsidRDefault="00FD3072" w:rsidP="00017B32">
      <w:pPr>
        <w:pStyle w:val="NormalWeb"/>
        <w:shd w:val="clear" w:color="auto" w:fill="FFFFFF"/>
        <w:spacing w:before="0" w:beforeAutospacing="0" w:after="0" w:afterAutospacing="0"/>
        <w:ind w:left="2268"/>
        <w:jc w:val="both"/>
        <w:rPr>
          <w:color w:val="000000"/>
          <w:sz w:val="20"/>
          <w:szCs w:val="26"/>
          <w:shd w:val="clear" w:color="auto" w:fill="FFFFFF"/>
        </w:rPr>
      </w:pPr>
    </w:p>
    <w:p w14:paraId="75A822B1" w14:textId="06CE49D6" w:rsidR="00FD3072" w:rsidRPr="00FD3072" w:rsidRDefault="00FD3072" w:rsidP="00017B32">
      <w:pPr>
        <w:pStyle w:val="NormalWeb"/>
        <w:shd w:val="clear" w:color="auto" w:fill="FFFFFF"/>
        <w:spacing w:before="0" w:beforeAutospacing="0" w:after="0" w:afterAutospacing="0"/>
        <w:ind w:left="2268"/>
        <w:jc w:val="both"/>
        <w:rPr>
          <w:color w:val="000000"/>
          <w:sz w:val="20"/>
          <w:szCs w:val="26"/>
          <w:shd w:val="clear" w:color="auto" w:fill="FFFFFF"/>
        </w:rPr>
      </w:pPr>
      <w:r w:rsidRPr="00FD3072">
        <w:rPr>
          <w:color w:val="000000"/>
          <w:sz w:val="20"/>
          <w:szCs w:val="26"/>
          <w:shd w:val="clear" w:color="auto" w:fill="FFFFFF"/>
        </w:rPr>
        <w:t>Eu sabia que estávamos lutando. Mas quando ela estava misturando água com o leite, percebi que estava </w:t>
      </w:r>
      <w:r w:rsidRPr="00FD3072">
        <w:rPr>
          <w:i/>
          <w:iCs/>
          <w:color w:val="000000"/>
          <w:sz w:val="20"/>
          <w:szCs w:val="26"/>
          <w:shd w:val="clear" w:color="auto" w:fill="FFFFFF"/>
        </w:rPr>
        <w:t>acabado</w:t>
      </w:r>
      <w:r w:rsidRPr="00FD3072">
        <w:rPr>
          <w:color w:val="000000"/>
          <w:sz w:val="20"/>
          <w:szCs w:val="26"/>
          <w:shd w:val="clear" w:color="auto" w:fill="FFFFFF"/>
        </w:rPr>
        <w:t xml:space="preserve">, você sabe o que eu quero dizer? Essa foi a nossa vida. </w:t>
      </w:r>
    </w:p>
    <w:p w14:paraId="3391283C" w14:textId="77777777" w:rsidR="00FD3072" w:rsidRPr="00FD3072" w:rsidRDefault="00FD3072" w:rsidP="00017B32">
      <w:pPr>
        <w:pStyle w:val="NormalWeb"/>
        <w:shd w:val="clear" w:color="auto" w:fill="FFFFFF"/>
        <w:spacing w:before="0" w:beforeAutospacing="0" w:after="0" w:afterAutospacing="0"/>
        <w:ind w:left="2268"/>
        <w:jc w:val="both"/>
        <w:rPr>
          <w:color w:val="000000"/>
          <w:sz w:val="20"/>
          <w:szCs w:val="26"/>
        </w:rPr>
      </w:pPr>
      <w:r w:rsidRPr="00FD3072">
        <w:rPr>
          <w:color w:val="000000"/>
          <w:sz w:val="20"/>
          <w:szCs w:val="26"/>
        </w:rPr>
        <w:t>Eu não disse uma palavra. Eu não queria que ela se estressasse. Eu acabei de comer meu almoço. Mas eu juro por Deus, eu fiz uma promessa para mim mesmo naquele dia. Era como se alguém estalasse os dedos e me acordasse. Eu sabia exatamente o que tinha que fazer e o que </w:t>
      </w:r>
      <w:r w:rsidRPr="00FD3072">
        <w:rPr>
          <w:i/>
          <w:iCs/>
          <w:color w:val="000000"/>
          <w:sz w:val="20"/>
          <w:szCs w:val="26"/>
        </w:rPr>
        <w:t>ia</w:t>
      </w:r>
      <w:r w:rsidRPr="00FD3072">
        <w:rPr>
          <w:color w:val="000000"/>
          <w:sz w:val="20"/>
          <w:szCs w:val="26"/>
        </w:rPr>
        <w:t xml:space="preserve"> fazer. </w:t>
      </w:r>
    </w:p>
    <w:p w14:paraId="493AF0F5" w14:textId="1CC6ADD9" w:rsidR="00FD3072" w:rsidRPr="00FD3072" w:rsidRDefault="00FD3072" w:rsidP="00017B32">
      <w:pPr>
        <w:pStyle w:val="NormalWeb"/>
        <w:shd w:val="clear" w:color="auto" w:fill="FFFFFF"/>
        <w:spacing w:before="0" w:beforeAutospacing="0" w:after="0" w:afterAutospacing="0"/>
        <w:ind w:left="2268"/>
        <w:jc w:val="both"/>
        <w:rPr>
          <w:color w:val="000000"/>
          <w:sz w:val="20"/>
          <w:szCs w:val="26"/>
        </w:rPr>
      </w:pPr>
      <w:r w:rsidRPr="00FD3072">
        <w:rPr>
          <w:color w:val="000000"/>
          <w:sz w:val="20"/>
          <w:szCs w:val="26"/>
        </w:rPr>
        <w:t>Eu não podia ver minha mãe vivendo assim.</w:t>
      </w:r>
      <w:r w:rsidR="00017B32">
        <w:rPr>
          <w:color w:val="000000"/>
          <w:sz w:val="20"/>
          <w:szCs w:val="26"/>
        </w:rPr>
        <w:t xml:space="preserve"> (LUKAKU, 2018).</w:t>
      </w:r>
    </w:p>
    <w:p w14:paraId="21CD6FDF" w14:textId="3F2A9F09" w:rsidR="00FD3072" w:rsidRDefault="00FD3072" w:rsidP="0029490C">
      <w:pPr>
        <w:spacing w:after="0" w:line="360" w:lineRule="auto"/>
        <w:ind w:firstLine="567"/>
        <w:jc w:val="both"/>
        <w:rPr>
          <w:rFonts w:ascii="Times New Roman" w:hAnsi="Times New Roman" w:cs="Times New Roman"/>
          <w:sz w:val="24"/>
        </w:rPr>
      </w:pPr>
    </w:p>
    <w:p w14:paraId="015D6456" w14:textId="206129A7" w:rsidR="00F52C9B" w:rsidRDefault="00A1789A"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A decisão de tornar-se alguém é à revelia do sofrimen</w:t>
      </w:r>
      <w:r w:rsidR="005E5FBD">
        <w:rPr>
          <w:rFonts w:ascii="Times New Roman" w:hAnsi="Times New Roman" w:cs="Times New Roman"/>
          <w:sz w:val="24"/>
        </w:rPr>
        <w:t>to. Já no início do testemunho aparece o relato da situação, como um ponto fundador daquelas memórias conduzidas ao presente pelo atleta. O texto começa assim:</w:t>
      </w:r>
    </w:p>
    <w:p w14:paraId="5DDDFA8F" w14:textId="77777777" w:rsidR="00A1789A" w:rsidRDefault="00A1789A" w:rsidP="00A1789A">
      <w:pPr>
        <w:shd w:val="clear" w:color="auto" w:fill="FFFFFF"/>
        <w:spacing w:after="0" w:line="240" w:lineRule="auto"/>
        <w:ind w:left="2268"/>
        <w:rPr>
          <w:rFonts w:ascii="Times New Roman" w:eastAsia="Times New Roman" w:hAnsi="Times New Roman" w:cs="Times New Roman"/>
          <w:color w:val="000000"/>
          <w:sz w:val="20"/>
          <w:szCs w:val="26"/>
          <w:lang w:eastAsia="pt-BR"/>
        </w:rPr>
      </w:pPr>
    </w:p>
    <w:p w14:paraId="465541F1" w14:textId="3D4CA526" w:rsidR="00A1789A" w:rsidRPr="00A1789A" w:rsidRDefault="00A1789A" w:rsidP="00A1789A">
      <w:pPr>
        <w:shd w:val="clear" w:color="auto" w:fill="FFFFFF"/>
        <w:spacing w:after="0" w:line="240" w:lineRule="auto"/>
        <w:ind w:left="2268"/>
        <w:rPr>
          <w:rFonts w:ascii="Times New Roman" w:eastAsia="Times New Roman" w:hAnsi="Times New Roman" w:cs="Times New Roman"/>
          <w:color w:val="000000"/>
          <w:sz w:val="20"/>
          <w:szCs w:val="26"/>
          <w:lang w:eastAsia="pt-BR"/>
        </w:rPr>
      </w:pPr>
      <w:r w:rsidRPr="00A1789A">
        <w:rPr>
          <w:rFonts w:ascii="Times New Roman" w:eastAsia="Times New Roman" w:hAnsi="Times New Roman" w:cs="Times New Roman"/>
          <w:color w:val="000000"/>
          <w:sz w:val="20"/>
          <w:szCs w:val="26"/>
          <w:lang w:eastAsia="pt-BR"/>
        </w:rPr>
        <w:t>Eu lembro do momento exato em que soube que estávamos quebrados. Ainda posso imaginar minha mãe na geladeira e a expressão no rosto dela.</w:t>
      </w:r>
    </w:p>
    <w:p w14:paraId="4FCF83FB" w14:textId="339A02CF" w:rsidR="00A1789A" w:rsidRPr="00A1789A" w:rsidRDefault="00A1789A" w:rsidP="00A1789A">
      <w:pPr>
        <w:shd w:val="clear" w:color="auto" w:fill="FFFFFF"/>
        <w:spacing w:after="0" w:line="240" w:lineRule="auto"/>
        <w:ind w:left="2268"/>
        <w:rPr>
          <w:rFonts w:ascii="Times New Roman" w:eastAsia="Times New Roman" w:hAnsi="Times New Roman" w:cs="Times New Roman"/>
          <w:color w:val="000000"/>
          <w:sz w:val="20"/>
          <w:szCs w:val="26"/>
          <w:lang w:eastAsia="pt-BR"/>
        </w:rPr>
      </w:pPr>
      <w:r w:rsidRPr="00A1789A">
        <w:rPr>
          <w:rFonts w:ascii="Times New Roman" w:eastAsia="Times New Roman" w:hAnsi="Times New Roman" w:cs="Times New Roman"/>
          <w:color w:val="000000"/>
          <w:sz w:val="20"/>
          <w:szCs w:val="26"/>
          <w:lang w:eastAsia="pt-BR"/>
        </w:rPr>
        <w:t>Eu tinha seis anos e voltei para casa para almoçar durante nosso intervalo na escola. Minha mãe tinha a mesma coisa no menu todos os dias: pão e leite.</w:t>
      </w:r>
      <w:r w:rsidR="00FB6BE2">
        <w:rPr>
          <w:rFonts w:ascii="Times New Roman" w:eastAsia="Times New Roman" w:hAnsi="Times New Roman" w:cs="Times New Roman"/>
          <w:color w:val="000000"/>
          <w:sz w:val="20"/>
          <w:szCs w:val="26"/>
          <w:lang w:eastAsia="pt-BR"/>
        </w:rPr>
        <w:t xml:space="preserve"> (LUKAKU, 2018).</w:t>
      </w:r>
    </w:p>
    <w:p w14:paraId="29FE063C" w14:textId="77777777" w:rsidR="00A1789A" w:rsidRDefault="00A1789A" w:rsidP="00A1789A">
      <w:pPr>
        <w:spacing w:after="0" w:line="360" w:lineRule="auto"/>
        <w:jc w:val="both"/>
        <w:rPr>
          <w:rFonts w:ascii="Times New Roman" w:hAnsi="Times New Roman" w:cs="Times New Roman"/>
          <w:sz w:val="24"/>
        </w:rPr>
      </w:pPr>
    </w:p>
    <w:p w14:paraId="6260D977" w14:textId="4A87B732" w:rsidR="00A1789A" w:rsidRDefault="00A365F9"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Se este é o drama que alimenta o sofrimento na narrativa, é </w:t>
      </w:r>
      <w:r w:rsidR="005E5FBD">
        <w:rPr>
          <w:rFonts w:ascii="Times New Roman" w:hAnsi="Times New Roman" w:cs="Times New Roman"/>
          <w:sz w:val="24"/>
        </w:rPr>
        <w:t xml:space="preserve">a </w:t>
      </w:r>
      <w:r>
        <w:rPr>
          <w:rFonts w:ascii="Times New Roman" w:hAnsi="Times New Roman" w:cs="Times New Roman"/>
          <w:sz w:val="24"/>
        </w:rPr>
        <w:t xml:space="preserve">promissora carreira no futebol que impulsiona o personagem a superar-se. Passando a jogar nos times de base,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recebe um convite de última hora que demarca essa transformação. Há um ponto de virada chave nessa narrativa:</w:t>
      </w:r>
    </w:p>
    <w:p w14:paraId="77EAA7BF" w14:textId="77777777" w:rsidR="00200E44" w:rsidRDefault="00200E44" w:rsidP="00200E44">
      <w:pPr>
        <w:pStyle w:val="NormalWeb"/>
        <w:shd w:val="clear" w:color="auto" w:fill="FFFFFF"/>
        <w:spacing w:before="0" w:beforeAutospacing="0" w:after="0" w:afterAutospacing="0"/>
        <w:ind w:left="2268"/>
        <w:jc w:val="both"/>
        <w:rPr>
          <w:color w:val="000000"/>
          <w:sz w:val="20"/>
          <w:szCs w:val="26"/>
        </w:rPr>
      </w:pPr>
    </w:p>
    <w:p w14:paraId="43D73627" w14:textId="4E295B3A"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Eu assinei meu contrato com o Anderlecht no dia do meu aniversário, 13 de maio</w:t>
      </w:r>
      <w:r w:rsidR="005E5FBD">
        <w:rPr>
          <w:color w:val="000000"/>
          <w:sz w:val="20"/>
          <w:szCs w:val="26"/>
        </w:rPr>
        <w:t>. Saí e comprei o novo jogo do</w:t>
      </w:r>
      <w:r w:rsidRPr="00200E44">
        <w:rPr>
          <w:color w:val="000000"/>
          <w:sz w:val="20"/>
          <w:szCs w:val="26"/>
        </w:rPr>
        <w:t> </w:t>
      </w:r>
      <w:r w:rsidRPr="00200E44">
        <w:rPr>
          <w:i/>
          <w:iCs/>
          <w:color w:val="000000"/>
          <w:sz w:val="20"/>
          <w:szCs w:val="26"/>
        </w:rPr>
        <w:t>FIFA</w:t>
      </w:r>
      <w:r w:rsidRPr="00200E44">
        <w:rPr>
          <w:color w:val="000000"/>
          <w:sz w:val="20"/>
          <w:szCs w:val="26"/>
        </w:rPr>
        <w:t> e um</w:t>
      </w:r>
      <w:r>
        <w:rPr>
          <w:color w:val="000000"/>
          <w:sz w:val="20"/>
          <w:szCs w:val="26"/>
        </w:rPr>
        <w:t>a TV a</w:t>
      </w:r>
      <w:r w:rsidRPr="00200E44">
        <w:rPr>
          <w:color w:val="000000"/>
          <w:sz w:val="20"/>
          <w:szCs w:val="26"/>
        </w:rPr>
        <w:t xml:space="preserve"> cabo. Já era o final da temporada, então eu estava em casa </w:t>
      </w:r>
      <w:r>
        <w:rPr>
          <w:color w:val="000000"/>
          <w:sz w:val="20"/>
          <w:szCs w:val="26"/>
        </w:rPr>
        <w:t>descansando</w:t>
      </w:r>
      <w:r w:rsidRPr="00200E44">
        <w:rPr>
          <w:color w:val="000000"/>
          <w:sz w:val="20"/>
          <w:szCs w:val="26"/>
        </w:rPr>
        <w:t xml:space="preserve">. Mas o campeonato belga foi louco naquele ano, porque Anderlecht e Standard </w:t>
      </w:r>
      <w:proofErr w:type="spellStart"/>
      <w:r w:rsidRPr="00200E44">
        <w:rPr>
          <w:color w:val="000000"/>
          <w:sz w:val="20"/>
          <w:szCs w:val="26"/>
        </w:rPr>
        <w:t>Liege</w:t>
      </w:r>
      <w:proofErr w:type="spellEnd"/>
      <w:r w:rsidRPr="00200E44">
        <w:rPr>
          <w:color w:val="000000"/>
          <w:sz w:val="20"/>
          <w:szCs w:val="26"/>
        </w:rPr>
        <w:t xml:space="preserve"> terminaram empatados em pontos. Então, houve um playoff </w:t>
      </w:r>
      <w:r>
        <w:rPr>
          <w:color w:val="000000"/>
          <w:sz w:val="20"/>
          <w:szCs w:val="26"/>
        </w:rPr>
        <w:t>de duas partidas</w:t>
      </w:r>
      <w:r w:rsidRPr="00200E44">
        <w:rPr>
          <w:color w:val="000000"/>
          <w:sz w:val="20"/>
          <w:szCs w:val="26"/>
        </w:rPr>
        <w:t xml:space="preserve"> para decidir o título.</w:t>
      </w:r>
    </w:p>
    <w:p w14:paraId="3245424C" w14:textId="619BDFFD"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 xml:space="preserve">Durante a primeira </w:t>
      </w:r>
      <w:r>
        <w:rPr>
          <w:color w:val="000000"/>
          <w:sz w:val="20"/>
          <w:szCs w:val="26"/>
        </w:rPr>
        <w:t>partida</w:t>
      </w:r>
      <w:r w:rsidRPr="00200E44">
        <w:rPr>
          <w:color w:val="000000"/>
          <w:sz w:val="20"/>
          <w:szCs w:val="26"/>
        </w:rPr>
        <w:t>, est</w:t>
      </w:r>
      <w:r>
        <w:rPr>
          <w:color w:val="000000"/>
          <w:sz w:val="20"/>
          <w:szCs w:val="26"/>
        </w:rPr>
        <w:t>ava</w:t>
      </w:r>
      <w:r w:rsidRPr="00200E44">
        <w:rPr>
          <w:color w:val="000000"/>
          <w:sz w:val="20"/>
          <w:szCs w:val="26"/>
        </w:rPr>
        <w:t xml:space="preserve"> em casa assistindo na TV como um fã.</w:t>
      </w:r>
    </w:p>
    <w:p w14:paraId="260D2611" w14:textId="5B589069"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Então, na véspera da segunda</w:t>
      </w:r>
      <w:r>
        <w:rPr>
          <w:color w:val="000000"/>
          <w:sz w:val="20"/>
          <w:szCs w:val="26"/>
        </w:rPr>
        <w:t xml:space="preserve"> partida,</w:t>
      </w:r>
      <w:r w:rsidRPr="00200E44">
        <w:rPr>
          <w:color w:val="000000"/>
          <w:sz w:val="20"/>
          <w:szCs w:val="26"/>
        </w:rPr>
        <w:t xml:space="preserve"> rece</w:t>
      </w:r>
      <w:r>
        <w:rPr>
          <w:color w:val="000000"/>
          <w:sz w:val="20"/>
          <w:szCs w:val="26"/>
        </w:rPr>
        <w:t>bo um telefonema do meu treinador.</w:t>
      </w:r>
    </w:p>
    <w:p w14:paraId="617A2673" w14:textId="77777777"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"Olá?"</w:t>
      </w:r>
    </w:p>
    <w:p w14:paraId="26220689" w14:textId="77777777"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“Olá, Rom. O que você está fazendo?"</w:t>
      </w:r>
    </w:p>
    <w:p w14:paraId="026179CF" w14:textId="57E74304"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Pr>
          <w:color w:val="000000"/>
          <w:sz w:val="20"/>
          <w:szCs w:val="26"/>
        </w:rPr>
        <w:t>"Estou</w:t>
      </w:r>
      <w:r w:rsidRPr="00200E44">
        <w:rPr>
          <w:color w:val="000000"/>
          <w:sz w:val="20"/>
          <w:szCs w:val="26"/>
        </w:rPr>
        <w:t xml:space="preserve"> </w:t>
      </w:r>
      <w:r>
        <w:rPr>
          <w:color w:val="000000"/>
          <w:sz w:val="20"/>
          <w:szCs w:val="26"/>
        </w:rPr>
        <w:t>indo</w:t>
      </w:r>
      <w:r w:rsidRPr="00200E44">
        <w:rPr>
          <w:color w:val="000000"/>
          <w:sz w:val="20"/>
          <w:szCs w:val="26"/>
        </w:rPr>
        <w:t xml:space="preserve"> jogar futebol no parque."</w:t>
      </w:r>
    </w:p>
    <w:p w14:paraId="708AAAFA" w14:textId="257E0F59"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"Não</w:t>
      </w:r>
      <w:r>
        <w:rPr>
          <w:color w:val="000000"/>
          <w:sz w:val="20"/>
          <w:szCs w:val="26"/>
        </w:rPr>
        <w:t>,</w:t>
      </w:r>
      <w:r w:rsidRPr="00200E44">
        <w:rPr>
          <w:color w:val="000000"/>
          <w:sz w:val="20"/>
          <w:szCs w:val="26"/>
        </w:rPr>
        <w:t xml:space="preserve"> não</w:t>
      </w:r>
      <w:r>
        <w:rPr>
          <w:color w:val="000000"/>
          <w:sz w:val="20"/>
          <w:szCs w:val="26"/>
        </w:rPr>
        <w:t>,</w:t>
      </w:r>
      <w:r w:rsidRPr="00200E44">
        <w:rPr>
          <w:color w:val="000000"/>
          <w:sz w:val="20"/>
          <w:szCs w:val="26"/>
        </w:rPr>
        <w:t xml:space="preserve"> não</w:t>
      </w:r>
      <w:r>
        <w:rPr>
          <w:color w:val="000000"/>
          <w:sz w:val="20"/>
          <w:szCs w:val="26"/>
        </w:rPr>
        <w:t>,</w:t>
      </w:r>
      <w:r w:rsidRPr="00200E44">
        <w:rPr>
          <w:color w:val="000000"/>
          <w:sz w:val="20"/>
          <w:szCs w:val="26"/>
        </w:rPr>
        <w:t xml:space="preserve"> não</w:t>
      </w:r>
      <w:r>
        <w:rPr>
          <w:color w:val="000000"/>
          <w:sz w:val="20"/>
          <w:szCs w:val="26"/>
        </w:rPr>
        <w:t>,</w:t>
      </w:r>
      <w:r w:rsidRPr="00200E44">
        <w:rPr>
          <w:color w:val="000000"/>
          <w:sz w:val="20"/>
          <w:szCs w:val="26"/>
        </w:rPr>
        <w:t xml:space="preserve"> não. Arrume suas malas. Agora mesmo."</w:t>
      </w:r>
    </w:p>
    <w:p w14:paraId="12CE1C2E" w14:textId="77777777"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"O que? O que eu fiz?"</w:t>
      </w:r>
    </w:p>
    <w:p w14:paraId="081BD5B9" w14:textId="619687E8" w:rsidR="00200E44" w:rsidRPr="00200E44" w:rsidRDefault="00200E44" w:rsidP="00200E44">
      <w:pPr>
        <w:pStyle w:val="NormalWeb"/>
        <w:shd w:val="clear" w:color="auto" w:fill="FFFFFF"/>
        <w:spacing w:before="0" w:beforeAutospacing="0" w:after="0" w:afterAutospacing="0"/>
        <w:ind w:left="2268"/>
        <w:jc w:val="both"/>
        <w:rPr>
          <w:color w:val="000000"/>
          <w:sz w:val="20"/>
          <w:szCs w:val="26"/>
        </w:rPr>
      </w:pPr>
      <w:r w:rsidRPr="00200E44">
        <w:rPr>
          <w:color w:val="000000"/>
          <w:sz w:val="20"/>
          <w:szCs w:val="26"/>
        </w:rPr>
        <w:t>"Não</w:t>
      </w:r>
      <w:r>
        <w:rPr>
          <w:color w:val="000000"/>
          <w:sz w:val="20"/>
          <w:szCs w:val="26"/>
        </w:rPr>
        <w:t>,</w:t>
      </w:r>
      <w:r w:rsidRPr="00200E44">
        <w:rPr>
          <w:color w:val="000000"/>
          <w:sz w:val="20"/>
          <w:szCs w:val="26"/>
        </w:rPr>
        <w:t xml:space="preserve"> não</w:t>
      </w:r>
      <w:r>
        <w:rPr>
          <w:color w:val="000000"/>
          <w:sz w:val="20"/>
          <w:szCs w:val="26"/>
        </w:rPr>
        <w:t>,</w:t>
      </w:r>
      <w:r w:rsidRPr="00200E44">
        <w:rPr>
          <w:color w:val="000000"/>
          <w:sz w:val="20"/>
          <w:szCs w:val="26"/>
        </w:rPr>
        <w:t xml:space="preserve"> não. Você precisa chegar ao estádio agora. A equipe</w:t>
      </w:r>
      <w:r>
        <w:rPr>
          <w:color w:val="000000"/>
          <w:sz w:val="20"/>
          <w:szCs w:val="26"/>
        </w:rPr>
        <w:t xml:space="preserve"> principal</w:t>
      </w:r>
      <w:r w:rsidRPr="00200E44">
        <w:rPr>
          <w:color w:val="000000"/>
          <w:sz w:val="20"/>
          <w:szCs w:val="26"/>
        </w:rPr>
        <w:t xml:space="preserve"> quer você agora.</w:t>
      </w:r>
      <w:r>
        <w:rPr>
          <w:color w:val="000000"/>
          <w:sz w:val="20"/>
          <w:szCs w:val="26"/>
        </w:rPr>
        <w:t xml:space="preserve"> (LUKAKU, 2018).</w:t>
      </w:r>
    </w:p>
    <w:p w14:paraId="137F669C" w14:textId="77777777" w:rsidR="00200E44" w:rsidRDefault="00200E44" w:rsidP="0029490C">
      <w:pPr>
        <w:spacing w:after="0" w:line="360" w:lineRule="auto"/>
        <w:ind w:firstLine="567"/>
        <w:jc w:val="both"/>
        <w:rPr>
          <w:rFonts w:ascii="Times New Roman" w:hAnsi="Times New Roman" w:cs="Times New Roman"/>
          <w:sz w:val="24"/>
        </w:rPr>
      </w:pPr>
    </w:p>
    <w:p w14:paraId="5EBBF098" w14:textId="1DAD35E4" w:rsidR="00A365F9" w:rsidRDefault="00673B6F"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A virada acontece entre as partidas da final do campeonato. A partir daí</w:t>
      </w:r>
      <w:r w:rsidR="0071325E">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se torna jogador e pequenos sofrimentos vão sendo assumidos no decorrer do testemunho. O silêncio que ele mantinha ao não entender o “voleio” da final da Liga dos Campeões</w:t>
      </w:r>
      <w:r w:rsidR="005E5FBD">
        <w:rPr>
          <w:rFonts w:ascii="Times New Roman" w:hAnsi="Times New Roman" w:cs="Times New Roman"/>
          <w:sz w:val="24"/>
        </w:rPr>
        <w:t xml:space="preserve"> de 2002</w:t>
      </w:r>
      <w:r>
        <w:rPr>
          <w:rFonts w:ascii="Times New Roman" w:hAnsi="Times New Roman" w:cs="Times New Roman"/>
          <w:sz w:val="24"/>
        </w:rPr>
        <w:t>, o desconhecimento de tantos nomes de jogadores por não ter o videogame que seus amigos tinham. As pequenas frustrações dão lugar a um personagem que não só passa a conhecer seus heróis, mas viver como eles.</w:t>
      </w:r>
    </w:p>
    <w:p w14:paraId="31B8241F" w14:textId="77777777" w:rsidR="00B42AA7" w:rsidRDefault="00B42AA7" w:rsidP="00B42AA7">
      <w:pPr>
        <w:spacing w:after="0" w:line="240" w:lineRule="auto"/>
        <w:ind w:left="2268"/>
        <w:jc w:val="both"/>
        <w:rPr>
          <w:rFonts w:ascii="Times New Roman" w:hAnsi="Times New Roman" w:cs="Times New Roman"/>
          <w:color w:val="000000"/>
          <w:sz w:val="20"/>
          <w:szCs w:val="26"/>
          <w:shd w:val="clear" w:color="auto" w:fill="FFFFFF"/>
        </w:rPr>
      </w:pPr>
    </w:p>
    <w:p w14:paraId="004E8DC9" w14:textId="6C8EA15A" w:rsidR="00B42AA7" w:rsidRPr="00907E32" w:rsidRDefault="00673B6F" w:rsidP="00907E32">
      <w:pPr>
        <w:spacing w:after="0" w:line="240" w:lineRule="auto"/>
        <w:ind w:left="2268"/>
        <w:jc w:val="both"/>
        <w:rPr>
          <w:rFonts w:ascii="Times New Roman" w:hAnsi="Times New Roman" w:cs="Times New Roman"/>
          <w:color w:val="000000"/>
          <w:sz w:val="20"/>
          <w:szCs w:val="26"/>
          <w:shd w:val="clear" w:color="auto" w:fill="FFFFFF"/>
        </w:rPr>
      </w:pPr>
      <w:r w:rsidRPr="00B42AA7">
        <w:rPr>
          <w:rFonts w:ascii="Times New Roman" w:hAnsi="Times New Roman" w:cs="Times New Roman"/>
          <w:color w:val="000000"/>
          <w:sz w:val="20"/>
          <w:szCs w:val="26"/>
          <w:shd w:val="clear" w:color="auto" w:fill="FFFFFF"/>
        </w:rPr>
        <w:t>Você sabe o que é engraçado? Eu perdi 10 </w:t>
      </w:r>
      <w:r w:rsidRPr="00B42AA7">
        <w:rPr>
          <w:rFonts w:ascii="Times New Roman" w:hAnsi="Times New Roman" w:cs="Times New Roman"/>
          <w:iCs/>
          <w:color w:val="000000"/>
          <w:sz w:val="20"/>
          <w:szCs w:val="26"/>
          <w:shd w:val="clear" w:color="auto" w:fill="FFFFFF"/>
        </w:rPr>
        <w:t>anos</w:t>
      </w:r>
      <w:r w:rsidRPr="00B42AA7">
        <w:rPr>
          <w:rFonts w:ascii="Times New Roman" w:hAnsi="Times New Roman" w:cs="Times New Roman"/>
          <w:color w:val="000000"/>
          <w:sz w:val="20"/>
          <w:szCs w:val="26"/>
          <w:shd w:val="clear" w:color="auto" w:fill="FFFFFF"/>
        </w:rPr>
        <w:t> de futebol da Liga dos Campeões quando eu era criança. Nós nunca poderíamos pagar por isso. Eu ia para a escola e todas as crianças falavam sobre a final e</w:t>
      </w:r>
      <w:r w:rsidR="00B42AA7">
        <w:rPr>
          <w:rFonts w:ascii="Times New Roman" w:hAnsi="Times New Roman" w:cs="Times New Roman"/>
          <w:color w:val="000000"/>
          <w:sz w:val="20"/>
          <w:szCs w:val="26"/>
          <w:shd w:val="clear" w:color="auto" w:fill="FFFFFF"/>
        </w:rPr>
        <w:t xml:space="preserve"> eu</w:t>
      </w:r>
      <w:r w:rsidRPr="00B42AA7">
        <w:rPr>
          <w:rFonts w:ascii="Times New Roman" w:hAnsi="Times New Roman" w:cs="Times New Roman"/>
          <w:color w:val="000000"/>
          <w:sz w:val="20"/>
          <w:szCs w:val="26"/>
          <w:shd w:val="clear" w:color="auto" w:fill="FFFFFF"/>
        </w:rPr>
        <w:t xml:space="preserve"> não fazia ideia do que acontecia. Lembro-me de 2002, quando o Madrid jogou </w:t>
      </w:r>
      <w:r w:rsidR="00B42AA7">
        <w:rPr>
          <w:rFonts w:ascii="Times New Roman" w:hAnsi="Times New Roman" w:cs="Times New Roman"/>
          <w:color w:val="000000"/>
          <w:sz w:val="20"/>
          <w:szCs w:val="26"/>
          <w:shd w:val="clear" w:color="auto" w:fill="FFFFFF"/>
        </w:rPr>
        <w:t xml:space="preserve">com o </w:t>
      </w:r>
      <w:r w:rsidRPr="00B42AA7">
        <w:rPr>
          <w:rFonts w:ascii="Times New Roman" w:hAnsi="Times New Roman" w:cs="Times New Roman"/>
          <w:color w:val="000000"/>
          <w:sz w:val="20"/>
          <w:szCs w:val="26"/>
          <w:shd w:val="clear" w:color="auto" w:fill="FFFFFF"/>
        </w:rPr>
        <w:t>Leverkusen, todo mundo estava tipo, "</w:t>
      </w:r>
      <w:r w:rsidR="00B42AA7">
        <w:rPr>
          <w:rFonts w:ascii="Times New Roman" w:hAnsi="Times New Roman" w:cs="Times New Roman"/>
          <w:color w:val="000000"/>
          <w:sz w:val="20"/>
          <w:szCs w:val="26"/>
          <w:shd w:val="clear" w:color="auto" w:fill="FFFFFF"/>
        </w:rPr>
        <w:t>O voleio</w:t>
      </w:r>
      <w:r w:rsidRPr="00B42AA7">
        <w:rPr>
          <w:rFonts w:ascii="Times New Roman" w:hAnsi="Times New Roman" w:cs="Times New Roman"/>
          <w:color w:val="000000"/>
          <w:sz w:val="20"/>
          <w:szCs w:val="26"/>
          <w:shd w:val="clear" w:color="auto" w:fill="FFFFFF"/>
        </w:rPr>
        <w:t>! Oh meu Deus, o</w:t>
      </w:r>
      <w:r w:rsidR="00B42AA7">
        <w:rPr>
          <w:rFonts w:ascii="Times New Roman" w:hAnsi="Times New Roman" w:cs="Times New Roman"/>
          <w:color w:val="000000"/>
          <w:sz w:val="20"/>
          <w:szCs w:val="26"/>
          <w:shd w:val="clear" w:color="auto" w:fill="FFFFFF"/>
        </w:rPr>
        <w:t xml:space="preserve"> voleio</w:t>
      </w:r>
      <w:r w:rsidRPr="00B42AA7">
        <w:rPr>
          <w:rFonts w:ascii="Times New Roman" w:hAnsi="Times New Roman" w:cs="Times New Roman"/>
          <w:color w:val="000000"/>
          <w:sz w:val="20"/>
          <w:szCs w:val="26"/>
          <w:shd w:val="clear" w:color="auto" w:fill="FFFFFF"/>
        </w:rPr>
        <w:t>!</w:t>
      </w:r>
      <w:r w:rsidR="00B42AA7" w:rsidRPr="00B42AA7">
        <w:rPr>
          <w:rFonts w:ascii="Times New Roman" w:hAnsi="Times New Roman" w:cs="Times New Roman"/>
          <w:color w:val="000000"/>
          <w:sz w:val="20"/>
          <w:szCs w:val="26"/>
          <w:shd w:val="clear" w:color="auto" w:fill="FFFFFF"/>
        </w:rPr>
        <w:t xml:space="preserve"> (...)</w:t>
      </w:r>
      <w:r w:rsidR="00B42AA7">
        <w:rPr>
          <w:rFonts w:ascii="Times New Roman" w:hAnsi="Times New Roman" w:cs="Times New Roman"/>
          <w:color w:val="000000"/>
          <w:sz w:val="20"/>
          <w:szCs w:val="26"/>
          <w:shd w:val="clear" w:color="auto" w:fill="FFFFFF"/>
        </w:rPr>
        <w:t xml:space="preserve"> </w:t>
      </w:r>
      <w:r w:rsidR="00B42AA7" w:rsidRPr="00B42AA7">
        <w:rPr>
          <w:rFonts w:ascii="Times New Roman" w:hAnsi="Times New Roman" w:cs="Times New Roman"/>
          <w:color w:val="000000"/>
          <w:sz w:val="20"/>
          <w:szCs w:val="26"/>
          <w:shd w:val="clear" w:color="auto" w:fill="FFFFFF"/>
        </w:rPr>
        <w:t>Naquele verão, fui até a casa dele para poder assistir Ronaldo </w:t>
      </w:r>
      <w:r w:rsidR="00B42AA7">
        <w:rPr>
          <w:rFonts w:ascii="Times New Roman" w:hAnsi="Times New Roman" w:cs="Times New Roman"/>
          <w:i/>
          <w:iCs/>
          <w:color w:val="000000"/>
          <w:sz w:val="20"/>
          <w:szCs w:val="26"/>
          <w:shd w:val="clear" w:color="auto" w:fill="FFFFFF"/>
        </w:rPr>
        <w:t>Fenô</w:t>
      </w:r>
      <w:r w:rsidR="00B42AA7" w:rsidRPr="00B42AA7">
        <w:rPr>
          <w:rFonts w:ascii="Times New Roman" w:hAnsi="Times New Roman" w:cs="Times New Roman"/>
          <w:i/>
          <w:iCs/>
          <w:color w:val="000000"/>
          <w:sz w:val="20"/>
          <w:szCs w:val="26"/>
          <w:shd w:val="clear" w:color="auto" w:fill="FFFFFF"/>
        </w:rPr>
        <w:t>meno</w:t>
      </w:r>
      <w:r w:rsidR="00B42AA7" w:rsidRPr="00B42AA7">
        <w:rPr>
          <w:rFonts w:ascii="Times New Roman" w:hAnsi="Times New Roman" w:cs="Times New Roman"/>
          <w:color w:val="000000"/>
          <w:sz w:val="20"/>
          <w:szCs w:val="26"/>
          <w:shd w:val="clear" w:color="auto" w:fill="FFFFFF"/>
        </w:rPr>
        <w:t> na final da Copa do Mundo. </w:t>
      </w:r>
      <w:r w:rsidR="00B42AA7">
        <w:rPr>
          <w:rFonts w:ascii="Times New Roman" w:hAnsi="Times New Roman" w:cs="Times New Roman"/>
          <w:color w:val="000000"/>
          <w:sz w:val="20"/>
          <w:szCs w:val="26"/>
          <w:shd w:val="clear" w:color="auto" w:fill="FFFFFF"/>
        </w:rPr>
        <w:t>To</w:t>
      </w:r>
      <w:r w:rsidR="00B42AA7" w:rsidRPr="00B42AA7">
        <w:rPr>
          <w:rFonts w:ascii="Times New Roman" w:hAnsi="Times New Roman" w:cs="Times New Roman"/>
          <w:color w:val="000000"/>
          <w:sz w:val="20"/>
          <w:szCs w:val="26"/>
          <w:shd w:val="clear" w:color="auto" w:fill="FFFFFF"/>
        </w:rPr>
        <w:t xml:space="preserve">do o </w:t>
      </w:r>
      <w:r w:rsidR="00B42AA7">
        <w:rPr>
          <w:rFonts w:ascii="Times New Roman" w:hAnsi="Times New Roman" w:cs="Times New Roman"/>
          <w:color w:val="000000"/>
          <w:sz w:val="20"/>
          <w:szCs w:val="26"/>
          <w:shd w:val="clear" w:color="auto" w:fill="FFFFFF"/>
        </w:rPr>
        <w:t xml:space="preserve">resto desse torneio era apenas </w:t>
      </w:r>
      <w:r w:rsidR="00B42AA7" w:rsidRPr="00B42AA7">
        <w:rPr>
          <w:rFonts w:ascii="Times New Roman" w:hAnsi="Times New Roman" w:cs="Times New Roman"/>
          <w:color w:val="000000"/>
          <w:sz w:val="20"/>
          <w:szCs w:val="26"/>
          <w:shd w:val="clear" w:color="auto" w:fill="FFFFFF"/>
        </w:rPr>
        <w:t>história que ouvi</w:t>
      </w:r>
      <w:r w:rsidR="00B42AA7">
        <w:rPr>
          <w:rFonts w:ascii="Times New Roman" w:hAnsi="Times New Roman" w:cs="Times New Roman"/>
          <w:color w:val="000000"/>
          <w:sz w:val="20"/>
          <w:szCs w:val="26"/>
          <w:shd w:val="clear" w:color="auto" w:fill="FFFFFF"/>
        </w:rPr>
        <w:t>a</w:t>
      </w:r>
      <w:r w:rsidR="00B42AA7" w:rsidRPr="00B42AA7">
        <w:rPr>
          <w:rFonts w:ascii="Times New Roman" w:hAnsi="Times New Roman" w:cs="Times New Roman"/>
          <w:color w:val="000000"/>
          <w:sz w:val="20"/>
          <w:szCs w:val="26"/>
          <w:shd w:val="clear" w:color="auto" w:fill="FFFFFF"/>
        </w:rPr>
        <w:t xml:space="preserve"> das crianças na escola. (...) Doze anos depois, eu estava </w:t>
      </w:r>
      <w:r w:rsidR="00B42AA7" w:rsidRPr="00B42AA7">
        <w:rPr>
          <w:rFonts w:ascii="Times New Roman" w:hAnsi="Times New Roman" w:cs="Times New Roman"/>
          <w:i/>
          <w:iCs/>
          <w:color w:val="000000"/>
          <w:sz w:val="20"/>
          <w:szCs w:val="26"/>
          <w:shd w:val="clear" w:color="auto" w:fill="FFFFFF"/>
        </w:rPr>
        <w:t>jogando</w:t>
      </w:r>
      <w:r w:rsidR="00B42AA7">
        <w:rPr>
          <w:rFonts w:ascii="Times New Roman" w:hAnsi="Times New Roman" w:cs="Times New Roman"/>
          <w:color w:val="000000"/>
          <w:sz w:val="20"/>
          <w:szCs w:val="26"/>
          <w:shd w:val="clear" w:color="auto" w:fill="FFFFFF"/>
        </w:rPr>
        <w:t> </w:t>
      </w:r>
      <w:r w:rsidR="00B42AA7" w:rsidRPr="00B42AA7">
        <w:rPr>
          <w:rFonts w:ascii="Times New Roman" w:hAnsi="Times New Roman" w:cs="Times New Roman"/>
          <w:color w:val="000000"/>
          <w:sz w:val="20"/>
          <w:szCs w:val="26"/>
          <w:shd w:val="clear" w:color="auto" w:fill="FFFFFF"/>
        </w:rPr>
        <w:t>a Copa do Mundo.</w:t>
      </w:r>
      <w:r w:rsidR="00B42AA7">
        <w:rPr>
          <w:rFonts w:ascii="Times New Roman" w:hAnsi="Times New Roman" w:cs="Times New Roman"/>
          <w:color w:val="000000"/>
          <w:sz w:val="20"/>
          <w:szCs w:val="26"/>
          <w:shd w:val="clear" w:color="auto" w:fill="FFFFFF"/>
        </w:rPr>
        <w:t xml:space="preserve"> (LUKAKU, 2018).</w:t>
      </w:r>
    </w:p>
    <w:p w14:paraId="035B9C7A" w14:textId="77777777" w:rsidR="00907E32" w:rsidRDefault="00907E32" w:rsidP="0029490C">
      <w:pPr>
        <w:spacing w:after="0" w:line="360" w:lineRule="auto"/>
        <w:ind w:firstLine="567"/>
        <w:jc w:val="both"/>
        <w:rPr>
          <w:rFonts w:ascii="Times New Roman" w:hAnsi="Times New Roman" w:cs="Times New Roman"/>
          <w:sz w:val="24"/>
        </w:rPr>
      </w:pPr>
    </w:p>
    <w:p w14:paraId="57B041F8" w14:textId="18F9284C" w:rsidR="00673B6F" w:rsidRDefault="00907E32"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xml:space="preserve">O fim da </w:t>
      </w:r>
      <w:r w:rsidR="00274EB8">
        <w:rPr>
          <w:rFonts w:ascii="Times New Roman" w:hAnsi="Times New Roman" w:cs="Times New Roman"/>
          <w:sz w:val="24"/>
        </w:rPr>
        <w:t>narrativa</w:t>
      </w:r>
      <w:r>
        <w:rPr>
          <w:rFonts w:ascii="Times New Roman" w:hAnsi="Times New Roman" w:cs="Times New Roman"/>
          <w:sz w:val="24"/>
        </w:rPr>
        <w:t xml:space="preserve"> </w:t>
      </w:r>
      <w:r w:rsidR="00274EB8">
        <w:rPr>
          <w:rFonts w:ascii="Times New Roman" w:hAnsi="Times New Roman" w:cs="Times New Roman"/>
          <w:sz w:val="24"/>
        </w:rPr>
        <w:t>guarda um</w:t>
      </w:r>
      <w:r>
        <w:rPr>
          <w:rFonts w:ascii="Times New Roman" w:hAnsi="Times New Roman" w:cs="Times New Roman"/>
          <w:sz w:val="24"/>
        </w:rPr>
        <w:t xml:space="preserve"> recado </w:t>
      </w:r>
      <w:r w:rsidR="00274EB8">
        <w:rPr>
          <w:rFonts w:ascii="Times New Roman" w:hAnsi="Times New Roman" w:cs="Times New Roman"/>
          <w:sz w:val="24"/>
        </w:rPr>
        <w:t>a</w:t>
      </w:r>
      <w:r>
        <w:rPr>
          <w:rFonts w:ascii="Times New Roman" w:hAnsi="Times New Roman" w:cs="Times New Roman"/>
          <w:sz w:val="24"/>
        </w:rPr>
        <w:t xml:space="preserve"> seu avô. </w:t>
      </w:r>
      <w:r w:rsidR="00274EB8">
        <w:rPr>
          <w:rFonts w:ascii="Times New Roman" w:hAnsi="Times New Roman" w:cs="Times New Roman"/>
          <w:sz w:val="24"/>
        </w:rPr>
        <w:t>O “herói”</w:t>
      </w:r>
      <w:r>
        <w:rPr>
          <w:rFonts w:ascii="Times New Roman" w:hAnsi="Times New Roman" w:cs="Times New Roman"/>
          <w:sz w:val="24"/>
        </w:rPr>
        <w:t xml:space="preserve"> gostaria que </w:t>
      </w:r>
      <w:r w:rsidR="00274EB8">
        <w:rPr>
          <w:rFonts w:ascii="Times New Roman" w:hAnsi="Times New Roman" w:cs="Times New Roman"/>
          <w:sz w:val="24"/>
        </w:rPr>
        <w:t>seu “mentor”</w:t>
      </w:r>
      <w:r>
        <w:rPr>
          <w:rFonts w:ascii="Times New Roman" w:hAnsi="Times New Roman" w:cs="Times New Roman"/>
          <w:sz w:val="24"/>
        </w:rPr>
        <w:t xml:space="preserve"> estivesse por perto para testemunhar, não </w:t>
      </w:r>
      <w:r w:rsidR="00274EB8">
        <w:rPr>
          <w:rFonts w:ascii="Times New Roman" w:hAnsi="Times New Roman" w:cs="Times New Roman"/>
          <w:sz w:val="24"/>
        </w:rPr>
        <w:t>seu</w:t>
      </w:r>
      <w:r>
        <w:rPr>
          <w:rFonts w:ascii="Times New Roman" w:hAnsi="Times New Roman" w:cs="Times New Roman"/>
          <w:sz w:val="24"/>
        </w:rPr>
        <w:t xml:space="preserve"> sucesso profissional, para </w:t>
      </w:r>
      <w:r w:rsidRPr="00907E32">
        <w:rPr>
          <w:rFonts w:ascii="Times New Roman" w:hAnsi="Times New Roman" w:cs="Times New Roman"/>
          <w:sz w:val="24"/>
          <w:szCs w:val="24"/>
        </w:rPr>
        <w:t>saber que todos estão bem: “</w:t>
      </w:r>
      <w:r w:rsidRPr="00907E32">
        <w:rPr>
          <w:rFonts w:ascii="Times New Roman" w:hAnsi="Times New Roman" w:cs="Times New Roman"/>
          <w:color w:val="000000"/>
          <w:sz w:val="24"/>
          <w:szCs w:val="24"/>
          <w:shd w:val="clear" w:color="auto" w:fill="FFFFFF"/>
        </w:rPr>
        <w:t>Eu te disse. Sua filha está bem. Não há mais ratos no apartamento. Não se dorme mais no chão. Não há mais estresse. Estamos bem agora”. (LUKAKU, 2018).</w:t>
      </w:r>
    </w:p>
    <w:p w14:paraId="16F637CD" w14:textId="77777777" w:rsidR="005E5FBD" w:rsidRDefault="00274EB8"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Toda a narratividade do site se aproxima à estratégia do </w:t>
      </w:r>
      <w:proofErr w:type="spellStart"/>
      <w:r w:rsidRPr="00274EB8">
        <w:rPr>
          <w:rFonts w:ascii="Times New Roman" w:hAnsi="Times New Roman" w:cs="Times New Roman"/>
          <w:i/>
          <w:sz w:val="24"/>
        </w:rPr>
        <w:t>storytelling</w:t>
      </w:r>
      <w:proofErr w:type="spellEnd"/>
      <w:r w:rsidR="00B05156">
        <w:rPr>
          <w:rFonts w:ascii="Times New Roman" w:hAnsi="Times New Roman" w:cs="Times New Roman"/>
          <w:sz w:val="24"/>
        </w:rPr>
        <w:t>, formato usado como narrativa comercial, especialmente pela “jornada do herói”, a qual um indivíduo recebe algum tipo de inspiração</w:t>
      </w:r>
      <w:r w:rsidR="005E5FBD">
        <w:rPr>
          <w:rFonts w:ascii="Times New Roman" w:hAnsi="Times New Roman" w:cs="Times New Roman"/>
          <w:sz w:val="24"/>
        </w:rPr>
        <w:t>, recebe conselhos de algum mentor</w:t>
      </w:r>
      <w:r w:rsidR="00B05156">
        <w:rPr>
          <w:rFonts w:ascii="Times New Roman" w:hAnsi="Times New Roman" w:cs="Times New Roman"/>
          <w:sz w:val="24"/>
        </w:rPr>
        <w:t xml:space="preserve"> e isso o potencializa</w:t>
      </w:r>
      <w:r w:rsidR="00F1548C">
        <w:rPr>
          <w:rFonts w:ascii="Times New Roman" w:hAnsi="Times New Roman" w:cs="Times New Roman"/>
          <w:sz w:val="24"/>
        </w:rPr>
        <w:t xml:space="preserve"> a vencer uma grande barreira. Tal</w:t>
      </w:r>
      <w:r w:rsidR="00B05156">
        <w:rPr>
          <w:rFonts w:ascii="Times New Roman" w:hAnsi="Times New Roman" w:cs="Times New Roman"/>
          <w:sz w:val="24"/>
        </w:rPr>
        <w:t xml:space="preserve"> estratégia permite que uma história seja organiza</w:t>
      </w:r>
      <w:r w:rsidR="00F1548C">
        <w:rPr>
          <w:rFonts w:ascii="Times New Roman" w:hAnsi="Times New Roman" w:cs="Times New Roman"/>
          <w:sz w:val="24"/>
        </w:rPr>
        <w:t>da</w:t>
      </w:r>
      <w:r w:rsidR="00B05156">
        <w:rPr>
          <w:rFonts w:ascii="Times New Roman" w:hAnsi="Times New Roman" w:cs="Times New Roman"/>
          <w:sz w:val="24"/>
        </w:rPr>
        <w:t xml:space="preserve"> a fim de provocar sensação e emoções que inspirem também aquele que recebe a mensagem. </w:t>
      </w:r>
    </w:p>
    <w:p w14:paraId="0FFCAAEB" w14:textId="52E56BCD" w:rsidR="00907E32" w:rsidRDefault="00B05156" w:rsidP="0029490C">
      <w:pPr>
        <w:spacing w:after="0" w:line="360" w:lineRule="auto"/>
        <w:ind w:firstLine="567"/>
        <w:jc w:val="both"/>
        <w:rPr>
          <w:rFonts w:ascii="Times New Roman" w:hAnsi="Times New Roman" w:cs="Times New Roman"/>
          <w:sz w:val="24"/>
        </w:rPr>
      </w:pPr>
      <w:r>
        <w:rPr>
          <w:rFonts w:ascii="Times New Roman" w:hAnsi="Times New Roman" w:cs="Times New Roman"/>
          <w:sz w:val="24"/>
        </w:rPr>
        <w:t>E este ponto abre a uma ponderação: a escrita do texto,</w:t>
      </w:r>
      <w:r w:rsidR="00F1548C">
        <w:rPr>
          <w:rFonts w:ascii="Times New Roman" w:hAnsi="Times New Roman" w:cs="Times New Roman"/>
          <w:sz w:val="24"/>
        </w:rPr>
        <w:t xml:space="preserve"> ao seguir padrões exemplares da</w:t>
      </w:r>
      <w:r>
        <w:rPr>
          <w:rFonts w:ascii="Times New Roman" w:hAnsi="Times New Roman" w:cs="Times New Roman"/>
          <w:sz w:val="24"/>
        </w:rPr>
        <w:t xml:space="preserve"> narrativa publicitária, </w:t>
      </w:r>
      <w:r w:rsidR="005E5FBD">
        <w:rPr>
          <w:rFonts w:ascii="Times New Roman" w:hAnsi="Times New Roman" w:cs="Times New Roman"/>
          <w:sz w:val="24"/>
        </w:rPr>
        <w:t>localiza-se</w:t>
      </w:r>
      <w:r w:rsidR="00F1548C">
        <w:rPr>
          <w:rFonts w:ascii="Times New Roman" w:hAnsi="Times New Roman" w:cs="Times New Roman"/>
          <w:sz w:val="24"/>
        </w:rPr>
        <w:t xml:space="preserve"> entre o real e o ficcional</w:t>
      </w:r>
      <w:r w:rsidR="005E5FBD">
        <w:rPr>
          <w:rFonts w:ascii="Times New Roman" w:hAnsi="Times New Roman" w:cs="Times New Roman"/>
          <w:sz w:val="24"/>
        </w:rPr>
        <w:t xml:space="preserve"> a partir da</w:t>
      </w:r>
      <w:r>
        <w:rPr>
          <w:rFonts w:ascii="Times New Roman" w:hAnsi="Times New Roman" w:cs="Times New Roman"/>
          <w:sz w:val="24"/>
        </w:rPr>
        <w:t xml:space="preserve"> i</w:t>
      </w:r>
      <w:r w:rsidR="005E5FBD">
        <w:rPr>
          <w:rFonts w:ascii="Times New Roman" w:hAnsi="Times New Roman" w:cs="Times New Roman"/>
          <w:sz w:val="24"/>
        </w:rPr>
        <w:t xml:space="preserve">nterferência do redator sobre a autonomia do </w:t>
      </w:r>
      <w:r>
        <w:rPr>
          <w:rFonts w:ascii="Times New Roman" w:hAnsi="Times New Roman" w:cs="Times New Roman"/>
          <w:sz w:val="24"/>
        </w:rPr>
        <w:t xml:space="preserve">atleta, de tal modo que o vídeo com o testemunho oral de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te</w:t>
      </w:r>
      <w:r w:rsidR="005E5FBD">
        <w:rPr>
          <w:rFonts w:ascii="Times New Roman" w:hAnsi="Times New Roman" w:cs="Times New Roman"/>
          <w:sz w:val="24"/>
        </w:rPr>
        <w:t>m</w:t>
      </w:r>
      <w:r>
        <w:rPr>
          <w:rFonts w:ascii="Times New Roman" w:hAnsi="Times New Roman" w:cs="Times New Roman"/>
          <w:sz w:val="24"/>
        </w:rPr>
        <w:t xml:space="preserve"> </w:t>
      </w:r>
      <w:r w:rsidR="005E5FBD">
        <w:rPr>
          <w:rFonts w:ascii="Times New Roman" w:hAnsi="Times New Roman" w:cs="Times New Roman"/>
          <w:sz w:val="24"/>
        </w:rPr>
        <w:t>a cronologia do relatado</w:t>
      </w:r>
      <w:r>
        <w:rPr>
          <w:rFonts w:ascii="Times New Roman" w:hAnsi="Times New Roman" w:cs="Times New Roman"/>
          <w:sz w:val="24"/>
        </w:rPr>
        <w:t xml:space="preserve"> modificada no texto</w:t>
      </w:r>
      <w:r w:rsidR="00F1548C">
        <w:rPr>
          <w:rFonts w:ascii="Times New Roman" w:hAnsi="Times New Roman" w:cs="Times New Roman"/>
          <w:sz w:val="24"/>
        </w:rPr>
        <w:t xml:space="preserve"> oferecendo ao roteiro maior coesão</w:t>
      </w:r>
      <w:r>
        <w:rPr>
          <w:rFonts w:ascii="Times New Roman" w:hAnsi="Times New Roman" w:cs="Times New Roman"/>
          <w:sz w:val="24"/>
        </w:rPr>
        <w:t>.</w:t>
      </w:r>
      <w:r w:rsidR="003B11B3">
        <w:rPr>
          <w:rFonts w:ascii="Times New Roman" w:hAnsi="Times New Roman" w:cs="Times New Roman"/>
          <w:sz w:val="24"/>
        </w:rPr>
        <w:t xml:space="preserve"> Embora não haja a assinatura de terceiros, a própria plataforma já assumiu que exista uma edição, como divulgou criticamente Andrew </w:t>
      </w:r>
      <w:proofErr w:type="spellStart"/>
      <w:r w:rsidR="003B11B3">
        <w:rPr>
          <w:rFonts w:ascii="Times New Roman" w:hAnsi="Times New Roman" w:cs="Times New Roman"/>
          <w:sz w:val="24"/>
        </w:rPr>
        <w:t>Bucholtz</w:t>
      </w:r>
      <w:proofErr w:type="spellEnd"/>
      <w:r w:rsidR="003B11B3">
        <w:rPr>
          <w:rFonts w:ascii="Times New Roman" w:hAnsi="Times New Roman" w:cs="Times New Roman"/>
          <w:sz w:val="24"/>
        </w:rPr>
        <w:t xml:space="preserve">, para a </w:t>
      </w:r>
      <w:proofErr w:type="spellStart"/>
      <w:r w:rsidR="003B11B3" w:rsidRPr="00F1548C">
        <w:rPr>
          <w:rFonts w:ascii="Times New Roman" w:hAnsi="Times New Roman" w:cs="Times New Roman"/>
          <w:i/>
          <w:sz w:val="24"/>
        </w:rPr>
        <w:t>Awful</w:t>
      </w:r>
      <w:proofErr w:type="spellEnd"/>
      <w:r w:rsidR="003B11B3" w:rsidRPr="00F1548C">
        <w:rPr>
          <w:rFonts w:ascii="Times New Roman" w:hAnsi="Times New Roman" w:cs="Times New Roman"/>
          <w:i/>
          <w:sz w:val="24"/>
        </w:rPr>
        <w:t xml:space="preserve"> </w:t>
      </w:r>
      <w:proofErr w:type="spellStart"/>
      <w:r w:rsidR="003B11B3" w:rsidRPr="00F1548C">
        <w:rPr>
          <w:rFonts w:ascii="Times New Roman" w:hAnsi="Times New Roman" w:cs="Times New Roman"/>
          <w:i/>
          <w:sz w:val="24"/>
        </w:rPr>
        <w:t>Annoucing</w:t>
      </w:r>
      <w:proofErr w:type="spellEnd"/>
      <w:r w:rsidR="003B11B3">
        <w:rPr>
          <w:rStyle w:val="Refdenotaderodap"/>
          <w:rFonts w:ascii="Times New Roman" w:hAnsi="Times New Roman" w:cs="Times New Roman"/>
          <w:sz w:val="24"/>
        </w:rPr>
        <w:footnoteReference w:id="7"/>
      </w:r>
      <w:r w:rsidR="003B11B3">
        <w:rPr>
          <w:rFonts w:ascii="Times New Roman" w:hAnsi="Times New Roman" w:cs="Times New Roman"/>
          <w:sz w:val="24"/>
        </w:rPr>
        <w:t>.</w:t>
      </w:r>
      <w:r w:rsidR="00F1548C">
        <w:rPr>
          <w:rFonts w:ascii="Times New Roman" w:hAnsi="Times New Roman" w:cs="Times New Roman"/>
          <w:sz w:val="24"/>
        </w:rPr>
        <w:t xml:space="preserve"> Mesmo com essas considerações, achamos válida a prerrogativa do </w:t>
      </w:r>
      <w:proofErr w:type="spellStart"/>
      <w:r w:rsidR="00F1548C" w:rsidRPr="00F1548C">
        <w:rPr>
          <w:rFonts w:ascii="Times New Roman" w:hAnsi="Times New Roman" w:cs="Times New Roman"/>
          <w:i/>
          <w:sz w:val="24"/>
        </w:rPr>
        <w:t>storytelling</w:t>
      </w:r>
      <w:proofErr w:type="spellEnd"/>
      <w:r w:rsidR="00F1548C">
        <w:rPr>
          <w:rFonts w:ascii="Times New Roman" w:hAnsi="Times New Roman" w:cs="Times New Roman"/>
          <w:sz w:val="24"/>
        </w:rPr>
        <w:t xml:space="preserve"> como estratégia testemunhal, considerando, contudo, a presença hibridizante da realidade e da ficção, presente tanto na estratégia citada quanto na relação entre a memóri</w:t>
      </w:r>
      <w:r w:rsidR="001855DD">
        <w:rPr>
          <w:rFonts w:ascii="Times New Roman" w:hAnsi="Times New Roman" w:cs="Times New Roman"/>
          <w:sz w:val="24"/>
        </w:rPr>
        <w:t xml:space="preserve">a recriada, como afirma Le </w:t>
      </w:r>
      <w:proofErr w:type="spellStart"/>
      <w:r w:rsidR="001855DD">
        <w:rPr>
          <w:rFonts w:ascii="Times New Roman" w:hAnsi="Times New Roman" w:cs="Times New Roman"/>
          <w:sz w:val="24"/>
        </w:rPr>
        <w:t>Goff</w:t>
      </w:r>
      <w:proofErr w:type="spellEnd"/>
      <w:r w:rsidR="001855DD">
        <w:rPr>
          <w:rFonts w:ascii="Times New Roman" w:hAnsi="Times New Roman" w:cs="Times New Roman"/>
          <w:sz w:val="24"/>
        </w:rPr>
        <w:t xml:space="preserve"> (2003).</w:t>
      </w:r>
    </w:p>
    <w:p w14:paraId="0D286C02" w14:textId="77777777" w:rsidR="00320E01" w:rsidRDefault="00320E01" w:rsidP="00320E01">
      <w:pPr>
        <w:spacing w:after="0" w:line="360" w:lineRule="auto"/>
        <w:jc w:val="both"/>
        <w:rPr>
          <w:rFonts w:ascii="Times New Roman" w:hAnsi="Times New Roman" w:cs="Times New Roman"/>
          <w:b/>
          <w:sz w:val="24"/>
        </w:rPr>
      </w:pPr>
    </w:p>
    <w:p w14:paraId="72F3C70E" w14:textId="1AFC1DDA" w:rsidR="00320E01" w:rsidRDefault="000E1678" w:rsidP="00320E01">
      <w:pPr>
        <w:spacing w:after="0" w:line="360" w:lineRule="auto"/>
        <w:jc w:val="both"/>
        <w:rPr>
          <w:rFonts w:ascii="Times New Roman" w:hAnsi="Times New Roman" w:cs="Times New Roman"/>
          <w:b/>
          <w:sz w:val="24"/>
        </w:rPr>
      </w:pPr>
      <w:r>
        <w:rPr>
          <w:rFonts w:ascii="Times New Roman" w:hAnsi="Times New Roman" w:cs="Times New Roman"/>
          <w:b/>
          <w:sz w:val="24"/>
        </w:rPr>
        <w:t xml:space="preserve">A clínica do trauma: o </w:t>
      </w:r>
      <w:r w:rsidR="00320E01" w:rsidRPr="00227850">
        <w:rPr>
          <w:rFonts w:ascii="Times New Roman" w:hAnsi="Times New Roman" w:cs="Times New Roman"/>
          <w:b/>
          <w:sz w:val="24"/>
        </w:rPr>
        <w:t>testemunho</w:t>
      </w:r>
    </w:p>
    <w:p w14:paraId="04EF54F0" w14:textId="77777777" w:rsidR="00320E01" w:rsidRDefault="00320E01" w:rsidP="0029490C">
      <w:pPr>
        <w:spacing w:after="0" w:line="360" w:lineRule="auto"/>
        <w:ind w:firstLine="567"/>
        <w:jc w:val="both"/>
        <w:rPr>
          <w:rFonts w:ascii="Times New Roman" w:hAnsi="Times New Roman" w:cs="Times New Roman"/>
          <w:sz w:val="24"/>
        </w:rPr>
      </w:pPr>
    </w:p>
    <w:p w14:paraId="6016DF09" w14:textId="3492E12A" w:rsidR="002C187D" w:rsidRPr="0089029A" w:rsidRDefault="00D52359" w:rsidP="00320E01">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Essa </w:t>
      </w:r>
      <w:r w:rsidR="00D757BB">
        <w:rPr>
          <w:rFonts w:ascii="Times New Roman" w:hAnsi="Times New Roman" w:cs="Times New Roman"/>
          <w:sz w:val="24"/>
        </w:rPr>
        <w:t>lógica autobiográfica de sensibilização está ligada à mudança de paradigma que Foucault</w:t>
      </w:r>
      <w:r w:rsidR="002C187D">
        <w:rPr>
          <w:rFonts w:ascii="Times New Roman" w:hAnsi="Times New Roman" w:cs="Times New Roman"/>
          <w:sz w:val="24"/>
        </w:rPr>
        <w:t xml:space="preserve"> (1988)</w:t>
      </w:r>
      <w:r w:rsidR="00D757BB">
        <w:rPr>
          <w:rFonts w:ascii="Times New Roman" w:hAnsi="Times New Roman" w:cs="Times New Roman"/>
          <w:sz w:val="24"/>
        </w:rPr>
        <w:t xml:space="preserve"> </w:t>
      </w:r>
      <w:r w:rsidR="0026150A">
        <w:rPr>
          <w:rFonts w:ascii="Times New Roman" w:hAnsi="Times New Roman" w:cs="Times New Roman"/>
          <w:sz w:val="24"/>
        </w:rPr>
        <w:t xml:space="preserve">caracteriza </w:t>
      </w:r>
      <w:r w:rsidR="00D67C37">
        <w:rPr>
          <w:rFonts w:ascii="Times New Roman" w:hAnsi="Times New Roman" w:cs="Times New Roman"/>
          <w:sz w:val="24"/>
        </w:rPr>
        <w:t>em relação ao</w:t>
      </w:r>
      <w:r w:rsidR="00D757BB">
        <w:rPr>
          <w:rFonts w:ascii="Times New Roman" w:hAnsi="Times New Roman" w:cs="Times New Roman"/>
          <w:sz w:val="24"/>
        </w:rPr>
        <w:t xml:space="preserve"> sofriment</w:t>
      </w:r>
      <w:r w:rsidR="0043725D">
        <w:rPr>
          <w:rFonts w:ascii="Times New Roman" w:hAnsi="Times New Roman" w:cs="Times New Roman"/>
          <w:sz w:val="24"/>
        </w:rPr>
        <w:t xml:space="preserve">o. </w:t>
      </w:r>
      <w:r w:rsidR="00D757BB">
        <w:rPr>
          <w:rFonts w:ascii="Times New Roman" w:hAnsi="Times New Roman" w:cs="Times New Roman"/>
          <w:sz w:val="24"/>
        </w:rPr>
        <w:t>Antes, ligad</w:t>
      </w:r>
      <w:r w:rsidR="0071325E">
        <w:rPr>
          <w:rFonts w:ascii="Times New Roman" w:hAnsi="Times New Roman" w:cs="Times New Roman"/>
          <w:sz w:val="24"/>
        </w:rPr>
        <w:t>o</w:t>
      </w:r>
      <w:r w:rsidR="00D757BB">
        <w:rPr>
          <w:rFonts w:ascii="Times New Roman" w:hAnsi="Times New Roman" w:cs="Times New Roman"/>
          <w:sz w:val="24"/>
        </w:rPr>
        <w:t xml:space="preserve"> ao exemplo da confissão c</w:t>
      </w:r>
      <w:r w:rsidR="00406736">
        <w:rPr>
          <w:rFonts w:ascii="Times New Roman" w:hAnsi="Times New Roman" w:cs="Times New Roman"/>
          <w:sz w:val="24"/>
        </w:rPr>
        <w:t>atólica em</w:t>
      </w:r>
      <w:r w:rsidR="00D757BB">
        <w:rPr>
          <w:rFonts w:ascii="Times New Roman" w:hAnsi="Times New Roman" w:cs="Times New Roman"/>
          <w:sz w:val="24"/>
        </w:rPr>
        <w:t xml:space="preserve"> </w:t>
      </w:r>
      <w:r w:rsidR="00406736">
        <w:rPr>
          <w:rFonts w:ascii="Times New Roman" w:hAnsi="Times New Roman" w:cs="Times New Roman"/>
          <w:sz w:val="24"/>
        </w:rPr>
        <w:t xml:space="preserve">busca da </w:t>
      </w:r>
      <w:r w:rsidR="00D757BB">
        <w:rPr>
          <w:rFonts w:ascii="Times New Roman" w:hAnsi="Times New Roman" w:cs="Times New Roman"/>
          <w:sz w:val="24"/>
        </w:rPr>
        <w:t>verdade</w:t>
      </w:r>
      <w:r w:rsidR="00406736">
        <w:rPr>
          <w:rFonts w:ascii="Times New Roman" w:hAnsi="Times New Roman" w:cs="Times New Roman"/>
          <w:sz w:val="24"/>
        </w:rPr>
        <w:t>,</w:t>
      </w:r>
      <w:r w:rsidR="00D757BB">
        <w:rPr>
          <w:rFonts w:ascii="Times New Roman" w:hAnsi="Times New Roman" w:cs="Times New Roman"/>
          <w:sz w:val="24"/>
        </w:rPr>
        <w:t xml:space="preserve"> </w:t>
      </w:r>
      <w:r w:rsidR="00406736">
        <w:rPr>
          <w:rFonts w:ascii="Times New Roman" w:hAnsi="Times New Roman" w:cs="Times New Roman"/>
          <w:sz w:val="24"/>
        </w:rPr>
        <w:t>o</w:t>
      </w:r>
      <w:r w:rsidR="00D757BB">
        <w:rPr>
          <w:rFonts w:ascii="Times New Roman" w:hAnsi="Times New Roman" w:cs="Times New Roman"/>
          <w:sz w:val="24"/>
        </w:rPr>
        <w:t xml:space="preserve"> discurso do sofredor</w:t>
      </w:r>
      <w:r w:rsidR="0029490C">
        <w:rPr>
          <w:rFonts w:ascii="Times New Roman" w:hAnsi="Times New Roman" w:cs="Times New Roman"/>
          <w:sz w:val="24"/>
        </w:rPr>
        <w:t xml:space="preserve"> diagnostica</w:t>
      </w:r>
      <w:r w:rsidR="00406736">
        <w:rPr>
          <w:rFonts w:ascii="Times New Roman" w:hAnsi="Times New Roman" w:cs="Times New Roman"/>
          <w:sz w:val="24"/>
        </w:rPr>
        <w:t xml:space="preserve"> um conflito interno</w:t>
      </w:r>
      <w:r w:rsidR="00D757BB">
        <w:rPr>
          <w:rFonts w:ascii="Times New Roman" w:hAnsi="Times New Roman" w:cs="Times New Roman"/>
          <w:sz w:val="24"/>
        </w:rPr>
        <w:t xml:space="preserve"> ligado às normas sociais e aos desejos errantes que delas decorrem. O perito</w:t>
      </w:r>
      <w:r w:rsidR="002C187D">
        <w:rPr>
          <w:rFonts w:ascii="Times New Roman" w:hAnsi="Times New Roman" w:cs="Times New Roman"/>
          <w:sz w:val="24"/>
        </w:rPr>
        <w:t>, ou seja, aquele que detém o lugar da verdade,</w:t>
      </w:r>
      <w:r w:rsidR="00D757BB">
        <w:rPr>
          <w:rFonts w:ascii="Times New Roman" w:hAnsi="Times New Roman" w:cs="Times New Roman"/>
          <w:sz w:val="24"/>
        </w:rPr>
        <w:t xml:space="preserve"> é o </w:t>
      </w:r>
      <w:r w:rsidR="00D757BB" w:rsidRPr="0089029A">
        <w:rPr>
          <w:rFonts w:ascii="Times New Roman" w:hAnsi="Times New Roman" w:cs="Times New Roman"/>
          <w:sz w:val="24"/>
        </w:rPr>
        <w:t>outro e contribui para o autoengano alheio</w:t>
      </w:r>
      <w:r w:rsidR="002C187D" w:rsidRPr="0089029A">
        <w:rPr>
          <w:rFonts w:ascii="Times New Roman" w:hAnsi="Times New Roman" w:cs="Times New Roman"/>
          <w:sz w:val="24"/>
        </w:rPr>
        <w:t xml:space="preserve"> ligado à necessidade de enunciar o desejo escondido. A confissão em Foucault é um ritual discursivo que coincide o sujeito da enunciação com o do enunciado (fala-se de si). Mais do que descrever, o ato de enunciar redime o sujeito, purifica-o, salva-o.</w:t>
      </w:r>
    </w:p>
    <w:p w14:paraId="70490D46" w14:textId="6B32282A" w:rsidR="000D7DE6" w:rsidRPr="0089029A" w:rsidRDefault="0029490C" w:rsidP="00FD104B">
      <w:pPr>
        <w:spacing w:after="0" w:line="360" w:lineRule="auto"/>
        <w:ind w:firstLine="567"/>
        <w:jc w:val="both"/>
        <w:rPr>
          <w:rFonts w:ascii="Times New Roman" w:hAnsi="Times New Roman" w:cs="Times New Roman"/>
          <w:sz w:val="24"/>
        </w:rPr>
      </w:pPr>
      <w:r w:rsidRPr="0029490C">
        <w:rPr>
          <w:rFonts w:ascii="Times New Roman" w:hAnsi="Times New Roman" w:cs="Times New Roman"/>
          <w:sz w:val="24"/>
        </w:rPr>
        <w:lastRenderedPageBreak/>
        <w:t>Na sociedade contemporânea, marcada por um desprendimento do valor-notícia da representação do outro, o</w:t>
      </w:r>
      <w:r w:rsidR="009F735D">
        <w:rPr>
          <w:rFonts w:ascii="Times New Roman" w:hAnsi="Times New Roman" w:cs="Times New Roman"/>
          <w:sz w:val="24"/>
        </w:rPr>
        <w:t xml:space="preserve"> </w:t>
      </w:r>
      <w:r w:rsidR="009F735D" w:rsidRPr="0089029A">
        <w:rPr>
          <w:rFonts w:ascii="Times New Roman" w:hAnsi="Times New Roman" w:cs="Times New Roman"/>
          <w:sz w:val="24"/>
        </w:rPr>
        <w:t>registro do</w:t>
      </w:r>
      <w:r w:rsidRPr="0089029A">
        <w:rPr>
          <w:rFonts w:ascii="Times New Roman" w:hAnsi="Times New Roman" w:cs="Times New Roman"/>
          <w:sz w:val="24"/>
        </w:rPr>
        <w:t xml:space="preserve"> humanitário e o preconceito ascendem na esfera pública ocupando </w:t>
      </w:r>
      <w:r w:rsidR="009F735D" w:rsidRPr="0089029A">
        <w:rPr>
          <w:rFonts w:ascii="Times New Roman" w:hAnsi="Times New Roman" w:cs="Times New Roman"/>
          <w:sz w:val="24"/>
        </w:rPr>
        <w:t>o</w:t>
      </w:r>
      <w:r w:rsidRPr="0089029A">
        <w:rPr>
          <w:rFonts w:ascii="Times New Roman" w:hAnsi="Times New Roman" w:cs="Times New Roman"/>
          <w:sz w:val="24"/>
        </w:rPr>
        <w:t xml:space="preserve"> lugar</w:t>
      </w:r>
      <w:r w:rsidR="009F735D" w:rsidRPr="0089029A">
        <w:rPr>
          <w:rFonts w:ascii="Times New Roman" w:hAnsi="Times New Roman" w:cs="Times New Roman"/>
          <w:sz w:val="24"/>
        </w:rPr>
        <w:t xml:space="preserve"> da emoção,</w:t>
      </w:r>
      <w:r w:rsidRPr="0089029A">
        <w:rPr>
          <w:rFonts w:ascii="Times New Roman" w:hAnsi="Times New Roman" w:cs="Times New Roman"/>
          <w:sz w:val="24"/>
        </w:rPr>
        <w:t xml:space="preserve"> ignorado pela racionalidade</w:t>
      </w:r>
      <w:r w:rsidR="009F735D" w:rsidRPr="0089029A">
        <w:rPr>
          <w:rFonts w:ascii="Times New Roman" w:hAnsi="Times New Roman" w:cs="Times New Roman"/>
          <w:sz w:val="24"/>
        </w:rPr>
        <w:t>. Foucault</w:t>
      </w:r>
      <w:r w:rsidR="009F31B2" w:rsidRPr="0089029A">
        <w:rPr>
          <w:rFonts w:ascii="Times New Roman" w:hAnsi="Times New Roman" w:cs="Times New Roman"/>
          <w:sz w:val="24"/>
        </w:rPr>
        <w:t xml:space="preserve">, um crítico </w:t>
      </w:r>
      <w:r w:rsidR="00A40E53" w:rsidRPr="0089029A">
        <w:rPr>
          <w:rFonts w:ascii="Times New Roman" w:hAnsi="Times New Roman" w:cs="Times New Roman"/>
          <w:sz w:val="24"/>
        </w:rPr>
        <w:t xml:space="preserve">radical </w:t>
      </w:r>
      <w:r w:rsidR="009F31B2" w:rsidRPr="0089029A">
        <w:rPr>
          <w:rFonts w:ascii="Times New Roman" w:hAnsi="Times New Roman" w:cs="Times New Roman"/>
          <w:sz w:val="24"/>
        </w:rPr>
        <w:t>d</w:t>
      </w:r>
      <w:r w:rsidR="00A40E53" w:rsidRPr="0089029A">
        <w:rPr>
          <w:rFonts w:ascii="Times New Roman" w:hAnsi="Times New Roman" w:cs="Times New Roman"/>
          <w:sz w:val="24"/>
        </w:rPr>
        <w:t xml:space="preserve">a razão, </w:t>
      </w:r>
      <w:r w:rsidR="009F31B2" w:rsidRPr="0089029A">
        <w:rPr>
          <w:rFonts w:ascii="Times New Roman" w:hAnsi="Times New Roman" w:cs="Times New Roman"/>
          <w:sz w:val="24"/>
        </w:rPr>
        <w:t>analisa que</w:t>
      </w:r>
      <w:r w:rsidR="009F735D" w:rsidRPr="0089029A">
        <w:rPr>
          <w:rFonts w:ascii="Times New Roman" w:hAnsi="Times New Roman" w:cs="Times New Roman"/>
          <w:sz w:val="24"/>
        </w:rPr>
        <w:t xml:space="preserve"> </w:t>
      </w:r>
      <w:r w:rsidR="00A40E53" w:rsidRPr="0089029A">
        <w:rPr>
          <w:rFonts w:ascii="Times New Roman" w:hAnsi="Times New Roman" w:cs="Times New Roman"/>
          <w:sz w:val="24"/>
        </w:rPr>
        <w:t xml:space="preserve">a verdade se oculta nos discursos como vontade </w:t>
      </w:r>
      <w:r w:rsidR="009F31B2" w:rsidRPr="0089029A">
        <w:rPr>
          <w:rFonts w:ascii="Times New Roman" w:hAnsi="Times New Roman" w:cs="Times New Roman"/>
          <w:sz w:val="24"/>
        </w:rPr>
        <w:t xml:space="preserve">da </w:t>
      </w:r>
      <w:r w:rsidR="00A40E53" w:rsidRPr="0089029A">
        <w:rPr>
          <w:rFonts w:ascii="Times New Roman" w:hAnsi="Times New Roman" w:cs="Times New Roman"/>
          <w:sz w:val="24"/>
        </w:rPr>
        <w:t>verdade</w:t>
      </w:r>
      <w:r w:rsidR="009F31B2" w:rsidRPr="0089029A">
        <w:rPr>
          <w:rFonts w:ascii="Times New Roman" w:hAnsi="Times New Roman" w:cs="Times New Roman"/>
          <w:sz w:val="24"/>
        </w:rPr>
        <w:t>.</w:t>
      </w:r>
      <w:r w:rsidR="000D7DE6" w:rsidRPr="0089029A">
        <w:rPr>
          <w:rFonts w:ascii="Times New Roman" w:hAnsi="Times New Roman" w:cs="Times New Roman"/>
          <w:sz w:val="24"/>
        </w:rPr>
        <w:t xml:space="preserve"> Sua crítica</w:t>
      </w:r>
      <w:r w:rsidR="00FD104B" w:rsidRPr="0089029A">
        <w:rPr>
          <w:rFonts w:ascii="Times New Roman" w:hAnsi="Times New Roman" w:cs="Times New Roman"/>
          <w:sz w:val="24"/>
        </w:rPr>
        <w:t xml:space="preserve"> à razão</w:t>
      </w:r>
      <w:r w:rsidR="000D7DE6" w:rsidRPr="0089029A">
        <w:rPr>
          <w:rFonts w:ascii="Times New Roman" w:hAnsi="Times New Roman" w:cs="Times New Roman"/>
          <w:sz w:val="24"/>
        </w:rPr>
        <w:t xml:space="preserve"> começa na história do silêncio, sofrida pela loucu</w:t>
      </w:r>
      <w:r w:rsidR="00FD104B" w:rsidRPr="0089029A">
        <w:rPr>
          <w:rFonts w:ascii="Times New Roman" w:hAnsi="Times New Roman" w:cs="Times New Roman"/>
          <w:sz w:val="24"/>
        </w:rPr>
        <w:t xml:space="preserve">ra no Classicismo e </w:t>
      </w:r>
      <w:r w:rsidR="000D7DE6" w:rsidRPr="0089029A">
        <w:rPr>
          <w:rFonts w:ascii="Times New Roman" w:hAnsi="Times New Roman" w:cs="Times New Roman"/>
          <w:sz w:val="24"/>
        </w:rPr>
        <w:t xml:space="preserve">Descartes </w:t>
      </w:r>
      <w:r w:rsidR="00FD104B" w:rsidRPr="0089029A">
        <w:rPr>
          <w:rFonts w:ascii="Times New Roman" w:hAnsi="Times New Roman" w:cs="Times New Roman"/>
          <w:sz w:val="24"/>
        </w:rPr>
        <w:t xml:space="preserve">a </w:t>
      </w:r>
      <w:r w:rsidR="000D7DE6" w:rsidRPr="0089029A">
        <w:rPr>
          <w:rFonts w:ascii="Times New Roman" w:hAnsi="Times New Roman" w:cs="Times New Roman"/>
          <w:sz w:val="24"/>
        </w:rPr>
        <w:t>posicionará como característica daquele que não pensa e, po</w:t>
      </w:r>
      <w:r w:rsidR="00FD104B" w:rsidRPr="0089029A">
        <w:rPr>
          <w:rFonts w:ascii="Times New Roman" w:hAnsi="Times New Roman" w:cs="Times New Roman"/>
          <w:sz w:val="24"/>
        </w:rPr>
        <w:t>r isso, está fadado ao silêncio. D</w:t>
      </w:r>
      <w:r w:rsidR="000D7DE6" w:rsidRPr="0089029A">
        <w:rPr>
          <w:rFonts w:ascii="Times New Roman" w:hAnsi="Times New Roman" w:cs="Times New Roman"/>
          <w:sz w:val="24"/>
        </w:rPr>
        <w:t>iferente de Habermas que vê a loucura como uma razão invertida. (MARTINS, 2007).</w:t>
      </w:r>
      <w:r w:rsidR="00FD104B" w:rsidRPr="0089029A">
        <w:rPr>
          <w:rFonts w:ascii="Times New Roman" w:hAnsi="Times New Roman" w:cs="Times New Roman"/>
          <w:sz w:val="24"/>
        </w:rPr>
        <w:t xml:space="preserve"> A crítica da razão como vontade da verdade vem da emergência da linguagem como representação e não necessariamente com o real. “Isto não é um cachimbo”, obra que representa um cachimbo, de fato, busca explicar esse desprendimento que obriga a obra a não ser vista como detentora única da verdade (a imagem do cachimbo), mas uma representação daquele real. (COELHO, 2011). Dessa forma, também na notícia, a representação se abre à subjetividade e à memória para tornar o fato uma visão dele mesmo.</w:t>
      </w:r>
    </w:p>
    <w:p w14:paraId="2B893281" w14:textId="70466F5C" w:rsidR="00227850" w:rsidRPr="00320E01" w:rsidRDefault="00D00C81" w:rsidP="00320E01">
      <w:pPr>
        <w:spacing w:after="0" w:line="360" w:lineRule="auto"/>
        <w:ind w:firstLine="567"/>
        <w:jc w:val="both"/>
        <w:rPr>
          <w:rFonts w:ascii="Times New Roman" w:hAnsi="Times New Roman" w:cs="Times New Roman"/>
          <w:sz w:val="24"/>
        </w:rPr>
      </w:pPr>
      <w:r w:rsidRPr="0089029A">
        <w:rPr>
          <w:rFonts w:ascii="Times New Roman" w:hAnsi="Times New Roman" w:cs="Times New Roman"/>
          <w:sz w:val="24"/>
        </w:rPr>
        <w:t xml:space="preserve">Foucault argumenta que </w:t>
      </w:r>
      <w:r w:rsidR="0029490C" w:rsidRPr="0089029A">
        <w:rPr>
          <w:rFonts w:ascii="Times New Roman" w:hAnsi="Times New Roman" w:cs="Times New Roman"/>
          <w:sz w:val="24"/>
        </w:rPr>
        <w:t>a mudança se dá n</w:t>
      </w:r>
      <w:r w:rsidRPr="0089029A">
        <w:rPr>
          <w:rFonts w:ascii="Times New Roman" w:hAnsi="Times New Roman" w:cs="Times New Roman"/>
          <w:sz w:val="24"/>
        </w:rPr>
        <w:t>o</w:t>
      </w:r>
      <w:r w:rsidR="00D20E11" w:rsidRPr="0089029A">
        <w:rPr>
          <w:rFonts w:ascii="Times New Roman" w:hAnsi="Times New Roman" w:cs="Times New Roman"/>
          <w:sz w:val="24"/>
        </w:rPr>
        <w:t xml:space="preserve"> testemunho</w:t>
      </w:r>
      <w:r w:rsidR="0029490C">
        <w:rPr>
          <w:rFonts w:ascii="Times New Roman" w:hAnsi="Times New Roman" w:cs="Times New Roman"/>
          <w:sz w:val="24"/>
        </w:rPr>
        <w:t>,</w:t>
      </w:r>
      <w:r w:rsidR="00C55C32">
        <w:rPr>
          <w:rFonts w:ascii="Times New Roman" w:hAnsi="Times New Roman" w:cs="Times New Roman"/>
          <w:sz w:val="24"/>
        </w:rPr>
        <w:t xml:space="preserve"> não</w:t>
      </w:r>
      <w:r w:rsidR="0029490C">
        <w:rPr>
          <w:rFonts w:ascii="Times New Roman" w:hAnsi="Times New Roman" w:cs="Times New Roman"/>
          <w:sz w:val="24"/>
        </w:rPr>
        <w:t xml:space="preserve"> mais</w:t>
      </w:r>
      <w:r w:rsidR="00C55C32">
        <w:rPr>
          <w:rFonts w:ascii="Times New Roman" w:hAnsi="Times New Roman" w:cs="Times New Roman"/>
          <w:sz w:val="24"/>
        </w:rPr>
        <w:t xml:space="preserve"> </w:t>
      </w:r>
      <w:r w:rsidR="0029490C">
        <w:rPr>
          <w:rFonts w:ascii="Times New Roman" w:hAnsi="Times New Roman" w:cs="Times New Roman"/>
          <w:sz w:val="24"/>
        </w:rPr>
        <w:t xml:space="preserve">domesticado </w:t>
      </w:r>
      <w:r w:rsidR="00C55C32">
        <w:rPr>
          <w:rFonts w:ascii="Times New Roman" w:hAnsi="Times New Roman" w:cs="Times New Roman"/>
          <w:sz w:val="24"/>
        </w:rPr>
        <w:t>como uma “clínica do desejo”</w:t>
      </w:r>
      <w:r w:rsidR="0026150A">
        <w:rPr>
          <w:rFonts w:ascii="Times New Roman" w:hAnsi="Times New Roman" w:cs="Times New Roman"/>
          <w:sz w:val="24"/>
        </w:rPr>
        <w:t xml:space="preserve"> e sim</w:t>
      </w:r>
      <w:r w:rsidR="00C55C32">
        <w:rPr>
          <w:rFonts w:ascii="Times New Roman" w:hAnsi="Times New Roman" w:cs="Times New Roman"/>
          <w:sz w:val="24"/>
        </w:rPr>
        <w:t xml:space="preserve"> como “clínica do trauma”, cujo distanciamento da verdade não </w:t>
      </w:r>
      <w:r w:rsidR="00B53960">
        <w:rPr>
          <w:rFonts w:ascii="Times New Roman" w:hAnsi="Times New Roman" w:cs="Times New Roman"/>
          <w:sz w:val="24"/>
        </w:rPr>
        <w:t xml:space="preserve">é dado </w:t>
      </w:r>
      <w:r w:rsidR="00C55C32">
        <w:rPr>
          <w:rFonts w:ascii="Times New Roman" w:hAnsi="Times New Roman" w:cs="Times New Roman"/>
          <w:sz w:val="24"/>
        </w:rPr>
        <w:t xml:space="preserve">no interior do indivíduo, </w:t>
      </w:r>
      <w:r w:rsidR="0026150A">
        <w:rPr>
          <w:rFonts w:ascii="Times New Roman" w:hAnsi="Times New Roman" w:cs="Times New Roman"/>
          <w:sz w:val="24"/>
        </w:rPr>
        <w:t xml:space="preserve">mas </w:t>
      </w:r>
      <w:r w:rsidR="00494AB6">
        <w:rPr>
          <w:rFonts w:ascii="Times New Roman" w:hAnsi="Times New Roman" w:cs="Times New Roman"/>
          <w:sz w:val="24"/>
        </w:rPr>
        <w:t xml:space="preserve">é </w:t>
      </w:r>
      <w:r w:rsidR="00C55C32">
        <w:rPr>
          <w:rFonts w:ascii="Times New Roman" w:hAnsi="Times New Roman" w:cs="Times New Roman"/>
          <w:sz w:val="24"/>
        </w:rPr>
        <w:t xml:space="preserve">a própria </w:t>
      </w:r>
      <w:r>
        <w:rPr>
          <w:rFonts w:ascii="Times New Roman" w:hAnsi="Times New Roman" w:cs="Times New Roman"/>
          <w:sz w:val="24"/>
        </w:rPr>
        <w:t>“</w:t>
      </w:r>
      <w:r w:rsidR="00C55C32">
        <w:rPr>
          <w:rFonts w:ascii="Times New Roman" w:hAnsi="Times New Roman" w:cs="Times New Roman"/>
          <w:sz w:val="24"/>
        </w:rPr>
        <w:t>verdade</w:t>
      </w:r>
      <w:r>
        <w:rPr>
          <w:rFonts w:ascii="Times New Roman" w:hAnsi="Times New Roman" w:cs="Times New Roman"/>
          <w:sz w:val="24"/>
        </w:rPr>
        <w:t>”</w:t>
      </w:r>
      <w:r w:rsidR="00C55C32">
        <w:rPr>
          <w:rFonts w:ascii="Times New Roman" w:hAnsi="Times New Roman" w:cs="Times New Roman"/>
          <w:sz w:val="24"/>
        </w:rPr>
        <w:t xml:space="preserve"> </w:t>
      </w:r>
      <w:r w:rsidR="00726BB6">
        <w:rPr>
          <w:rFonts w:ascii="Times New Roman" w:hAnsi="Times New Roman" w:cs="Times New Roman"/>
          <w:sz w:val="24"/>
        </w:rPr>
        <w:t>substituída por um</w:t>
      </w:r>
      <w:r w:rsidR="00C55C32">
        <w:rPr>
          <w:rFonts w:ascii="Times New Roman" w:hAnsi="Times New Roman" w:cs="Times New Roman"/>
          <w:sz w:val="24"/>
        </w:rPr>
        <w:t xml:space="preserve"> discurso referencial.</w:t>
      </w:r>
      <w:r w:rsidR="0029490C">
        <w:rPr>
          <w:rFonts w:ascii="Times New Roman" w:hAnsi="Times New Roman" w:cs="Times New Roman"/>
          <w:sz w:val="24"/>
        </w:rPr>
        <w:t xml:space="preserve"> O </w:t>
      </w:r>
      <w:proofErr w:type="spellStart"/>
      <w:r w:rsidR="0029490C">
        <w:rPr>
          <w:rFonts w:ascii="Times New Roman" w:hAnsi="Times New Roman" w:cs="Times New Roman"/>
          <w:sz w:val="24"/>
        </w:rPr>
        <w:t>autor</w:t>
      </w:r>
      <w:r w:rsidR="00C134FF">
        <w:rPr>
          <w:rFonts w:ascii="Times New Roman" w:hAnsi="Times New Roman" w:cs="Times New Roman"/>
          <w:sz w:val="24"/>
        </w:rPr>
        <w:t>r</w:t>
      </w:r>
      <w:r w:rsidR="0029490C">
        <w:rPr>
          <w:rFonts w:ascii="Times New Roman" w:hAnsi="Times New Roman" w:cs="Times New Roman"/>
          <w:sz w:val="24"/>
        </w:rPr>
        <w:t>eferencial</w:t>
      </w:r>
      <w:proofErr w:type="spellEnd"/>
      <w:r w:rsidR="0029490C">
        <w:rPr>
          <w:rFonts w:ascii="Times New Roman" w:hAnsi="Times New Roman" w:cs="Times New Roman"/>
          <w:sz w:val="24"/>
        </w:rPr>
        <w:t xml:space="preserve"> </w:t>
      </w:r>
      <w:r w:rsidR="00E748DE">
        <w:rPr>
          <w:rFonts w:ascii="Times New Roman" w:hAnsi="Times New Roman" w:cs="Times New Roman"/>
          <w:sz w:val="24"/>
        </w:rPr>
        <w:t>substitui o</w:t>
      </w:r>
      <w:r w:rsidR="0029490C">
        <w:rPr>
          <w:rFonts w:ascii="Times New Roman" w:hAnsi="Times New Roman" w:cs="Times New Roman"/>
          <w:sz w:val="24"/>
        </w:rPr>
        <w:t xml:space="preserve"> reino da verdade, do ideal, de Deus, morto pela modernidad</w:t>
      </w:r>
      <w:r w:rsidR="005D3B82">
        <w:rPr>
          <w:rFonts w:ascii="Times New Roman" w:hAnsi="Times New Roman" w:cs="Times New Roman"/>
          <w:sz w:val="24"/>
        </w:rPr>
        <w:t>e, juntamente a seu mundo de infinitude</w:t>
      </w:r>
      <w:r w:rsidR="0029490C">
        <w:rPr>
          <w:rFonts w:ascii="Times New Roman" w:hAnsi="Times New Roman" w:cs="Times New Roman"/>
          <w:sz w:val="24"/>
        </w:rPr>
        <w:t>. E</w:t>
      </w:r>
      <w:r w:rsidR="00E748DE">
        <w:rPr>
          <w:rFonts w:ascii="Times New Roman" w:hAnsi="Times New Roman" w:cs="Times New Roman"/>
          <w:sz w:val="24"/>
        </w:rPr>
        <w:t xml:space="preserve">, </w:t>
      </w:r>
      <w:r w:rsidR="0029490C">
        <w:rPr>
          <w:rFonts w:ascii="Times New Roman" w:hAnsi="Times New Roman" w:cs="Times New Roman"/>
          <w:sz w:val="24"/>
        </w:rPr>
        <w:t>nesse paradigma</w:t>
      </w:r>
      <w:r w:rsidR="00E748DE">
        <w:rPr>
          <w:rFonts w:ascii="Times New Roman" w:hAnsi="Times New Roman" w:cs="Times New Roman"/>
          <w:sz w:val="24"/>
        </w:rPr>
        <w:t>,</w:t>
      </w:r>
      <w:r w:rsidR="0029490C">
        <w:rPr>
          <w:rFonts w:ascii="Times New Roman" w:hAnsi="Times New Roman" w:cs="Times New Roman"/>
          <w:sz w:val="24"/>
        </w:rPr>
        <w:t xml:space="preserve"> tudo que se vive precisará ser </w:t>
      </w:r>
      <w:r w:rsidR="00DB289B">
        <w:rPr>
          <w:rFonts w:ascii="Times New Roman" w:hAnsi="Times New Roman" w:cs="Times New Roman"/>
          <w:sz w:val="24"/>
        </w:rPr>
        <w:t>resolvido</w:t>
      </w:r>
      <w:r w:rsidR="0029490C">
        <w:rPr>
          <w:rFonts w:ascii="Times New Roman" w:hAnsi="Times New Roman" w:cs="Times New Roman"/>
          <w:sz w:val="24"/>
        </w:rPr>
        <w:t xml:space="preserve"> no plano terreno, o único em que o indivíduo existirá</w:t>
      </w:r>
      <w:r w:rsidR="00DB289B">
        <w:rPr>
          <w:rFonts w:ascii="Times New Roman" w:hAnsi="Times New Roman" w:cs="Times New Roman"/>
          <w:sz w:val="24"/>
        </w:rPr>
        <w:t>.</w:t>
      </w:r>
      <w:r w:rsidR="00C55C32">
        <w:rPr>
          <w:rFonts w:ascii="Times New Roman" w:hAnsi="Times New Roman" w:cs="Times New Roman"/>
          <w:sz w:val="24"/>
        </w:rPr>
        <w:t xml:space="preserve"> </w:t>
      </w:r>
      <w:r w:rsidR="00DB289B">
        <w:rPr>
          <w:rFonts w:ascii="Times New Roman" w:hAnsi="Times New Roman" w:cs="Times New Roman"/>
          <w:sz w:val="24"/>
        </w:rPr>
        <w:t>N</w:t>
      </w:r>
      <w:r w:rsidR="0029490C">
        <w:rPr>
          <w:rFonts w:ascii="Times New Roman" w:hAnsi="Times New Roman" w:cs="Times New Roman"/>
          <w:sz w:val="24"/>
        </w:rPr>
        <w:t>o</w:t>
      </w:r>
      <w:r>
        <w:rPr>
          <w:rFonts w:ascii="Times New Roman" w:hAnsi="Times New Roman" w:cs="Times New Roman"/>
          <w:sz w:val="24"/>
        </w:rPr>
        <w:t xml:space="preserve"> discurso</w:t>
      </w:r>
      <w:r w:rsidR="0029490C">
        <w:rPr>
          <w:rFonts w:ascii="Times New Roman" w:hAnsi="Times New Roman" w:cs="Times New Roman"/>
          <w:sz w:val="24"/>
        </w:rPr>
        <w:t xml:space="preserve"> moderno</w:t>
      </w:r>
      <w:r w:rsidR="00E748DE">
        <w:rPr>
          <w:rFonts w:ascii="Times New Roman" w:hAnsi="Times New Roman" w:cs="Times New Roman"/>
          <w:sz w:val="24"/>
        </w:rPr>
        <w:t>,</w:t>
      </w:r>
      <w:r>
        <w:rPr>
          <w:rFonts w:ascii="Times New Roman" w:hAnsi="Times New Roman" w:cs="Times New Roman"/>
          <w:sz w:val="24"/>
        </w:rPr>
        <w:t xml:space="preserve"> </w:t>
      </w:r>
      <w:r w:rsidR="0029490C">
        <w:rPr>
          <w:rFonts w:ascii="Times New Roman" w:hAnsi="Times New Roman" w:cs="Times New Roman"/>
          <w:sz w:val="24"/>
        </w:rPr>
        <w:t>a realidade do trauma se faz</w:t>
      </w:r>
      <w:r w:rsidR="00C55C32">
        <w:rPr>
          <w:rFonts w:ascii="Times New Roman" w:hAnsi="Times New Roman" w:cs="Times New Roman"/>
          <w:sz w:val="24"/>
        </w:rPr>
        <w:t xml:space="preserve"> in</w:t>
      </w:r>
      <w:r w:rsidR="0026150A">
        <w:rPr>
          <w:rFonts w:ascii="Times New Roman" w:hAnsi="Times New Roman" w:cs="Times New Roman"/>
          <w:sz w:val="24"/>
        </w:rPr>
        <w:t xml:space="preserve">superável, </w:t>
      </w:r>
      <w:r w:rsidR="00406736">
        <w:rPr>
          <w:rFonts w:ascii="Times New Roman" w:hAnsi="Times New Roman" w:cs="Times New Roman"/>
          <w:sz w:val="24"/>
        </w:rPr>
        <w:t xml:space="preserve">já </w:t>
      </w:r>
      <w:r w:rsidR="0026150A">
        <w:rPr>
          <w:rFonts w:ascii="Times New Roman" w:hAnsi="Times New Roman" w:cs="Times New Roman"/>
          <w:sz w:val="24"/>
        </w:rPr>
        <w:t>foi vivido</w:t>
      </w:r>
      <w:r w:rsidR="003346F6">
        <w:rPr>
          <w:rFonts w:ascii="Times New Roman" w:hAnsi="Times New Roman" w:cs="Times New Roman"/>
          <w:sz w:val="24"/>
        </w:rPr>
        <w:t>. Assim,</w:t>
      </w:r>
      <w:r w:rsidR="00C55C32">
        <w:rPr>
          <w:rFonts w:ascii="Times New Roman" w:hAnsi="Times New Roman" w:cs="Times New Roman"/>
          <w:sz w:val="24"/>
        </w:rPr>
        <w:t xml:space="preserve"> só o indivíduo detentor da experiência carrega perícia suficiente para </w:t>
      </w:r>
      <w:r w:rsidR="00D67C37">
        <w:rPr>
          <w:rFonts w:ascii="Times New Roman" w:hAnsi="Times New Roman" w:cs="Times New Roman"/>
          <w:sz w:val="24"/>
        </w:rPr>
        <w:t>narrar a</w:t>
      </w:r>
      <w:r w:rsidR="00244845">
        <w:rPr>
          <w:rFonts w:ascii="Times New Roman" w:hAnsi="Times New Roman" w:cs="Times New Roman"/>
          <w:sz w:val="24"/>
        </w:rPr>
        <w:t xml:space="preserve"> experiência de sofrimento, marcada em seu passado e utilizada como assujeitamento do homem ao se tornar parte narrada do presente.</w:t>
      </w:r>
      <w:r w:rsidR="001759E4">
        <w:rPr>
          <w:rFonts w:ascii="Times New Roman" w:hAnsi="Times New Roman" w:cs="Times New Roman"/>
          <w:sz w:val="24"/>
        </w:rPr>
        <w:t xml:space="preserve"> </w:t>
      </w:r>
    </w:p>
    <w:p w14:paraId="603E9728" w14:textId="22D96945" w:rsidR="004E4049" w:rsidRDefault="0071325E" w:rsidP="00BF7DAE">
      <w:pPr>
        <w:spacing w:after="0" w:line="360" w:lineRule="auto"/>
        <w:ind w:firstLine="567"/>
        <w:jc w:val="both"/>
        <w:rPr>
          <w:rFonts w:ascii="Times New Roman" w:hAnsi="Times New Roman" w:cs="Times New Roman"/>
          <w:sz w:val="24"/>
        </w:rPr>
      </w:pPr>
      <w:r>
        <w:rPr>
          <w:rFonts w:ascii="Times New Roman" w:hAnsi="Times New Roman" w:cs="Times New Roman"/>
          <w:sz w:val="24"/>
        </w:rPr>
        <w:t>C</w:t>
      </w:r>
      <w:r w:rsidR="00D00C81">
        <w:rPr>
          <w:rFonts w:ascii="Times New Roman" w:hAnsi="Times New Roman" w:cs="Times New Roman"/>
          <w:sz w:val="24"/>
        </w:rPr>
        <w:t>omo o</w:t>
      </w:r>
      <w:r w:rsidR="0095168D">
        <w:rPr>
          <w:rFonts w:ascii="Times New Roman" w:hAnsi="Times New Roman" w:cs="Times New Roman"/>
          <w:sz w:val="24"/>
        </w:rPr>
        <w:t xml:space="preserve"> trauma</w:t>
      </w:r>
      <w:r w:rsidR="00D00C81">
        <w:rPr>
          <w:rFonts w:ascii="Times New Roman" w:hAnsi="Times New Roman" w:cs="Times New Roman"/>
          <w:sz w:val="24"/>
        </w:rPr>
        <w:t xml:space="preserve"> se manifesta no </w:t>
      </w:r>
      <w:r w:rsidR="00D00C81" w:rsidRPr="00CF7366">
        <w:rPr>
          <w:rFonts w:ascii="Times New Roman" w:hAnsi="Times New Roman" w:cs="Times New Roman"/>
          <w:sz w:val="24"/>
        </w:rPr>
        <w:t>indivíduo</w:t>
      </w:r>
      <w:r w:rsidR="0095168D" w:rsidRPr="00CF7366">
        <w:rPr>
          <w:rFonts w:ascii="Times New Roman" w:hAnsi="Times New Roman" w:cs="Times New Roman"/>
          <w:sz w:val="24"/>
        </w:rPr>
        <w:t xml:space="preserve">? </w:t>
      </w:r>
      <w:proofErr w:type="spellStart"/>
      <w:r w:rsidR="0095168D" w:rsidRPr="00CF7366">
        <w:rPr>
          <w:rFonts w:ascii="Times New Roman" w:hAnsi="Times New Roman" w:cs="Times New Roman"/>
          <w:sz w:val="24"/>
        </w:rPr>
        <w:t>Scarpelli</w:t>
      </w:r>
      <w:proofErr w:type="spellEnd"/>
      <w:r w:rsidR="0095168D" w:rsidRPr="00CF7366">
        <w:rPr>
          <w:rFonts w:ascii="Times New Roman" w:hAnsi="Times New Roman" w:cs="Times New Roman"/>
          <w:sz w:val="24"/>
        </w:rPr>
        <w:t xml:space="preserve"> (2008) explica</w:t>
      </w:r>
      <w:r w:rsidR="0095168D">
        <w:rPr>
          <w:rFonts w:ascii="Times New Roman" w:hAnsi="Times New Roman" w:cs="Times New Roman"/>
          <w:sz w:val="24"/>
        </w:rPr>
        <w:t xml:space="preserve"> </w:t>
      </w:r>
      <w:r w:rsidR="00C315C0">
        <w:rPr>
          <w:rFonts w:ascii="Times New Roman" w:hAnsi="Times New Roman" w:cs="Times New Roman"/>
          <w:sz w:val="24"/>
        </w:rPr>
        <w:t xml:space="preserve">que </w:t>
      </w:r>
      <w:r w:rsidR="00726BB6">
        <w:rPr>
          <w:rFonts w:ascii="Times New Roman" w:hAnsi="Times New Roman" w:cs="Times New Roman"/>
          <w:sz w:val="24"/>
        </w:rPr>
        <w:t>no pensamento de</w:t>
      </w:r>
      <w:r w:rsidR="0095168D">
        <w:rPr>
          <w:rFonts w:ascii="Times New Roman" w:hAnsi="Times New Roman" w:cs="Times New Roman"/>
          <w:sz w:val="24"/>
        </w:rPr>
        <w:t xml:space="preserve"> Freud “a repetição dos traumas torna-se onipresente no dia-a-dia </w:t>
      </w:r>
      <w:r w:rsidR="00B42B35">
        <w:rPr>
          <w:rFonts w:ascii="Times New Roman" w:hAnsi="Times New Roman" w:cs="Times New Roman"/>
          <w:sz w:val="24"/>
        </w:rPr>
        <w:t xml:space="preserve">e </w:t>
      </w:r>
      <w:r w:rsidR="0095168D">
        <w:rPr>
          <w:rFonts w:ascii="Times New Roman" w:hAnsi="Times New Roman" w:cs="Times New Roman"/>
          <w:sz w:val="24"/>
        </w:rPr>
        <w:t xml:space="preserve">a interiorização desta experiência faz com que a realidade passe a ser vista como catástrofe” (p. 92). Sendo o trauma um acontecimento externo que reside no inconsciente, o organismo potencializa forças </w:t>
      </w:r>
      <w:r w:rsidR="00D00C81">
        <w:rPr>
          <w:rFonts w:ascii="Times New Roman" w:hAnsi="Times New Roman" w:cs="Times New Roman"/>
          <w:sz w:val="24"/>
        </w:rPr>
        <w:t>[</w:t>
      </w:r>
      <w:r w:rsidR="0095168D">
        <w:rPr>
          <w:rFonts w:ascii="Times New Roman" w:hAnsi="Times New Roman" w:cs="Times New Roman"/>
          <w:sz w:val="24"/>
        </w:rPr>
        <w:t>internas</w:t>
      </w:r>
      <w:r w:rsidR="00D00C81">
        <w:rPr>
          <w:rFonts w:ascii="Times New Roman" w:hAnsi="Times New Roman" w:cs="Times New Roman"/>
          <w:sz w:val="24"/>
        </w:rPr>
        <w:t>]</w:t>
      </w:r>
      <w:r w:rsidR="0095168D">
        <w:rPr>
          <w:rFonts w:ascii="Times New Roman" w:hAnsi="Times New Roman" w:cs="Times New Roman"/>
          <w:sz w:val="24"/>
        </w:rPr>
        <w:t xml:space="preserve"> </w:t>
      </w:r>
      <w:r w:rsidR="006B75C0">
        <w:rPr>
          <w:rFonts w:ascii="Times New Roman" w:hAnsi="Times New Roman" w:cs="Times New Roman"/>
          <w:sz w:val="24"/>
        </w:rPr>
        <w:t>de</w:t>
      </w:r>
      <w:r w:rsidR="004E4049">
        <w:rPr>
          <w:rFonts w:ascii="Times New Roman" w:hAnsi="Times New Roman" w:cs="Times New Roman"/>
          <w:sz w:val="24"/>
        </w:rPr>
        <w:t xml:space="preserve"> defesa daquilo que estava</w:t>
      </w:r>
      <w:r w:rsidR="0095168D">
        <w:rPr>
          <w:rFonts w:ascii="Times New Roman" w:hAnsi="Times New Roman" w:cs="Times New Roman"/>
          <w:sz w:val="24"/>
        </w:rPr>
        <w:t xml:space="preserve"> recalcado</w:t>
      </w:r>
      <w:r w:rsidR="00C315C0">
        <w:rPr>
          <w:rFonts w:ascii="Times New Roman" w:hAnsi="Times New Roman" w:cs="Times New Roman"/>
          <w:sz w:val="24"/>
        </w:rPr>
        <w:t xml:space="preserve"> culminando em um</w:t>
      </w:r>
      <w:r w:rsidR="004E4049">
        <w:rPr>
          <w:rFonts w:ascii="Times New Roman" w:hAnsi="Times New Roman" w:cs="Times New Roman"/>
          <w:sz w:val="24"/>
        </w:rPr>
        <w:t xml:space="preserve"> afloramento do consciente</w:t>
      </w:r>
      <w:r w:rsidR="00C315C0">
        <w:rPr>
          <w:rFonts w:ascii="Times New Roman" w:hAnsi="Times New Roman" w:cs="Times New Roman"/>
          <w:sz w:val="24"/>
        </w:rPr>
        <w:t xml:space="preserve"> manifestado</w:t>
      </w:r>
      <w:r w:rsidR="00D00C81">
        <w:rPr>
          <w:rFonts w:ascii="Times New Roman" w:hAnsi="Times New Roman" w:cs="Times New Roman"/>
          <w:sz w:val="24"/>
        </w:rPr>
        <w:t xml:space="preserve"> por alterações de percepções no corpo.</w:t>
      </w:r>
      <w:r w:rsidR="00C315C0">
        <w:rPr>
          <w:rFonts w:ascii="Times New Roman" w:hAnsi="Times New Roman" w:cs="Times New Roman"/>
          <w:sz w:val="24"/>
        </w:rPr>
        <w:t xml:space="preserve"> </w:t>
      </w:r>
    </w:p>
    <w:p w14:paraId="7D410B39" w14:textId="4E538C00" w:rsidR="00257286" w:rsidRPr="00257286" w:rsidRDefault="00C315C0" w:rsidP="00257286">
      <w:pPr>
        <w:pStyle w:val="Pa11"/>
        <w:spacing w:line="360" w:lineRule="auto"/>
        <w:ind w:firstLine="567"/>
        <w:jc w:val="both"/>
        <w:rPr>
          <w:rFonts w:ascii="Times New Roman" w:hAnsi="Times New Roman" w:cs="Times New Roman"/>
          <w:sz w:val="28"/>
        </w:rPr>
      </w:pPr>
      <w:r>
        <w:rPr>
          <w:rFonts w:ascii="Times New Roman" w:hAnsi="Times New Roman" w:cs="Times New Roman"/>
        </w:rPr>
        <w:t xml:space="preserve">A prática do testemunho passa a ser importante nesta “clínica do trauma”. </w:t>
      </w:r>
      <w:r w:rsidR="00257286">
        <w:rPr>
          <w:rFonts w:ascii="Times New Roman" w:hAnsi="Times New Roman" w:cs="Times New Roman"/>
        </w:rPr>
        <w:t>Ao reconhecer que</w:t>
      </w:r>
      <w:r w:rsidR="00257286" w:rsidRPr="00726BB6">
        <w:rPr>
          <w:rFonts w:ascii="Times New Roman" w:hAnsi="Times New Roman" w:cs="Times New Roman"/>
        </w:rPr>
        <w:t xml:space="preserve"> o acontecimento vivido</w:t>
      </w:r>
      <w:r w:rsidR="00257286">
        <w:rPr>
          <w:rFonts w:ascii="Times New Roman" w:hAnsi="Times New Roman" w:cs="Times New Roman"/>
        </w:rPr>
        <w:t xml:space="preserve"> é</w:t>
      </w:r>
      <w:r w:rsidR="00257286" w:rsidRPr="00726BB6">
        <w:rPr>
          <w:rFonts w:ascii="Times New Roman" w:hAnsi="Times New Roman" w:cs="Times New Roman"/>
        </w:rPr>
        <w:t xml:space="preserve"> irreparável, </w:t>
      </w:r>
      <w:r w:rsidR="00257286">
        <w:rPr>
          <w:rFonts w:ascii="Times New Roman" w:hAnsi="Times New Roman" w:cs="Times New Roman"/>
        </w:rPr>
        <w:t xml:space="preserve">Foucault afirma ser </w:t>
      </w:r>
      <w:r w:rsidR="00257286" w:rsidRPr="00726BB6">
        <w:rPr>
          <w:rFonts w:ascii="Times New Roman" w:hAnsi="Times New Roman" w:cs="Times New Roman"/>
        </w:rPr>
        <w:t xml:space="preserve">na linguagem </w:t>
      </w:r>
      <w:r w:rsidR="00257286">
        <w:rPr>
          <w:rFonts w:ascii="Times New Roman" w:hAnsi="Times New Roman" w:cs="Times New Roman"/>
        </w:rPr>
        <w:t>o ambiente onde</w:t>
      </w:r>
      <w:r w:rsidR="00257286" w:rsidRPr="00726BB6">
        <w:rPr>
          <w:rFonts w:ascii="Times New Roman" w:hAnsi="Times New Roman" w:cs="Times New Roman"/>
        </w:rPr>
        <w:t xml:space="preserve"> essa “culpa” </w:t>
      </w:r>
      <w:r>
        <w:rPr>
          <w:rFonts w:ascii="Times New Roman" w:hAnsi="Times New Roman" w:cs="Times New Roman"/>
        </w:rPr>
        <w:t xml:space="preserve">(vista diferentemente por Freud como algo do inconsciente) </w:t>
      </w:r>
      <w:r w:rsidR="00257286" w:rsidRPr="00726BB6">
        <w:rPr>
          <w:rFonts w:ascii="Times New Roman" w:hAnsi="Times New Roman" w:cs="Times New Roman"/>
        </w:rPr>
        <w:t xml:space="preserve">se revolve. Assim: </w:t>
      </w:r>
      <w:r w:rsidR="00257286" w:rsidRPr="00726BB6">
        <w:rPr>
          <w:rFonts w:ascii="Times New Roman" w:hAnsi="Times New Roman" w:cs="Times New Roman"/>
          <w:szCs w:val="23"/>
        </w:rPr>
        <w:t xml:space="preserve">“Se o trabalho do luto só pode ser levado a cabo através da narração </w:t>
      </w:r>
      <w:r w:rsidR="00257286" w:rsidRPr="00726BB6">
        <w:rPr>
          <w:rFonts w:ascii="Times New Roman" w:hAnsi="Times New Roman" w:cs="Times New Roman"/>
          <w:szCs w:val="23"/>
        </w:rPr>
        <w:lastRenderedPageBreak/>
        <w:t>de uma história, o dilema [do relato] reside no caráter incomensurável e irreso</w:t>
      </w:r>
      <w:r w:rsidR="00257286" w:rsidRPr="00726BB6">
        <w:rPr>
          <w:rFonts w:ascii="Times New Roman" w:hAnsi="Times New Roman" w:cs="Times New Roman"/>
          <w:szCs w:val="23"/>
        </w:rPr>
        <w:softHyphen/>
        <w:t>lúvel dessa mediação entre experiên</w:t>
      </w:r>
      <w:r w:rsidR="00257286">
        <w:rPr>
          <w:rFonts w:ascii="Times New Roman" w:hAnsi="Times New Roman" w:cs="Times New Roman"/>
          <w:szCs w:val="23"/>
        </w:rPr>
        <w:t xml:space="preserve">cia e narrativa” </w:t>
      </w:r>
      <w:r w:rsidR="00257286" w:rsidRPr="00CF7366">
        <w:rPr>
          <w:rFonts w:ascii="Times New Roman" w:hAnsi="Times New Roman" w:cs="Times New Roman"/>
          <w:szCs w:val="23"/>
        </w:rPr>
        <w:t>(AVELAR, 2003, p. 236).</w:t>
      </w:r>
    </w:p>
    <w:p w14:paraId="5C39B28B" w14:textId="09A8499F" w:rsidR="00D757BB" w:rsidRPr="00726BB6" w:rsidRDefault="00A92A61" w:rsidP="00726BB6">
      <w:pPr>
        <w:spacing w:after="0" w:line="360" w:lineRule="auto"/>
        <w:ind w:firstLine="567"/>
        <w:jc w:val="both"/>
        <w:rPr>
          <w:rFonts w:ascii="Times New Roman" w:hAnsi="Times New Roman" w:cs="Times New Roman"/>
          <w:iCs/>
          <w:szCs w:val="24"/>
        </w:rPr>
      </w:pPr>
      <w:r>
        <w:rPr>
          <w:rFonts w:ascii="Times New Roman" w:hAnsi="Times New Roman" w:cs="Times New Roman"/>
          <w:sz w:val="24"/>
        </w:rPr>
        <w:t xml:space="preserve">No seu discurso,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relata </w:t>
      </w:r>
      <w:r w:rsidR="00726BB6">
        <w:rPr>
          <w:rFonts w:ascii="Times New Roman" w:hAnsi="Times New Roman" w:cs="Times New Roman"/>
          <w:sz w:val="24"/>
        </w:rPr>
        <w:t>traumas. M</w:t>
      </w:r>
      <w:r>
        <w:rPr>
          <w:rFonts w:ascii="Times New Roman" w:hAnsi="Times New Roman" w:cs="Times New Roman"/>
          <w:sz w:val="24"/>
        </w:rPr>
        <w:t xml:space="preserve">omentos de vergonha e humilhação que sofreu como, por exemplo, </w:t>
      </w:r>
      <w:r w:rsidR="00494AB6">
        <w:rPr>
          <w:rFonts w:ascii="Times New Roman" w:hAnsi="Times New Roman" w:cs="Times New Roman"/>
          <w:sz w:val="24"/>
        </w:rPr>
        <w:t>n</w:t>
      </w:r>
      <w:r>
        <w:rPr>
          <w:rFonts w:ascii="Times New Roman" w:hAnsi="Times New Roman" w:cs="Times New Roman"/>
          <w:sz w:val="24"/>
        </w:rPr>
        <w:t>o momento em que vê a mãe tentando enganá-los misturando água à insuficiente quantidade de leite para a família; ou quando</w:t>
      </w:r>
      <w:r w:rsidR="0071325E">
        <w:rPr>
          <w:rFonts w:ascii="Times New Roman" w:hAnsi="Times New Roman" w:cs="Times New Roman"/>
          <w:sz w:val="24"/>
        </w:rPr>
        <w:t>,</w:t>
      </w:r>
      <w:r>
        <w:rPr>
          <w:rFonts w:ascii="Times New Roman" w:hAnsi="Times New Roman" w:cs="Times New Roman"/>
          <w:sz w:val="24"/>
        </w:rPr>
        <w:t xml:space="preserve"> aos 11 anos, medindo aproximadamente 1,8</w:t>
      </w:r>
      <w:r w:rsidR="00494AB6">
        <w:rPr>
          <w:rFonts w:ascii="Times New Roman" w:hAnsi="Times New Roman" w:cs="Times New Roman"/>
          <w:sz w:val="24"/>
        </w:rPr>
        <w:t xml:space="preserve">0 </w:t>
      </w:r>
      <w:r>
        <w:rPr>
          <w:rFonts w:ascii="Times New Roman" w:hAnsi="Times New Roman" w:cs="Times New Roman"/>
          <w:sz w:val="24"/>
        </w:rPr>
        <w:t xml:space="preserve">m, </w:t>
      </w:r>
      <w:r w:rsidR="00494AB6">
        <w:rPr>
          <w:rFonts w:ascii="Times New Roman" w:hAnsi="Times New Roman" w:cs="Times New Roman"/>
          <w:sz w:val="24"/>
        </w:rPr>
        <w:t>foi obrigado a</w:t>
      </w:r>
      <w:r>
        <w:rPr>
          <w:rFonts w:ascii="Times New Roman" w:hAnsi="Times New Roman" w:cs="Times New Roman"/>
          <w:sz w:val="24"/>
        </w:rPr>
        <w:t xml:space="preserve"> provar sua idade aos pais que acompanhavam </w:t>
      </w:r>
      <w:r w:rsidR="00494AB6" w:rsidRPr="00726BB6">
        <w:rPr>
          <w:rFonts w:ascii="Times New Roman" w:hAnsi="Times New Roman" w:cs="Times New Roman"/>
          <w:sz w:val="24"/>
        </w:rPr>
        <w:t>seus</w:t>
      </w:r>
      <w:r w:rsidRPr="00726BB6">
        <w:rPr>
          <w:rFonts w:ascii="Times New Roman" w:hAnsi="Times New Roman" w:cs="Times New Roman"/>
          <w:sz w:val="24"/>
        </w:rPr>
        <w:t xml:space="preserve"> fil</w:t>
      </w:r>
      <w:r w:rsidR="00494AB6" w:rsidRPr="00726BB6">
        <w:rPr>
          <w:rFonts w:ascii="Times New Roman" w:hAnsi="Times New Roman" w:cs="Times New Roman"/>
          <w:sz w:val="24"/>
        </w:rPr>
        <w:t>hos em uma</w:t>
      </w:r>
      <w:r w:rsidRPr="00726BB6">
        <w:rPr>
          <w:rFonts w:ascii="Times New Roman" w:hAnsi="Times New Roman" w:cs="Times New Roman"/>
          <w:sz w:val="24"/>
        </w:rPr>
        <w:t xml:space="preserve"> partida de futebol mostrando-lhes a carteira de identidade.</w:t>
      </w:r>
      <w:r w:rsidR="000E1678">
        <w:rPr>
          <w:rFonts w:ascii="Times New Roman" w:hAnsi="Times New Roman" w:cs="Times New Roman"/>
          <w:sz w:val="24"/>
        </w:rPr>
        <w:t xml:space="preserve"> Seu pai, trabalhando, encontrava-se ausente na cena rememorada.</w:t>
      </w:r>
    </w:p>
    <w:p w14:paraId="2C83769C" w14:textId="496351E2" w:rsidR="006D1DE1" w:rsidRDefault="00786526" w:rsidP="00D77F0A">
      <w:pPr>
        <w:pStyle w:val="NormalWeb"/>
        <w:shd w:val="clear" w:color="auto" w:fill="FFFFFF"/>
        <w:spacing w:before="0" w:beforeAutospacing="0" w:after="0" w:afterAutospacing="0" w:line="360" w:lineRule="auto"/>
        <w:ind w:firstLine="567"/>
        <w:jc w:val="both"/>
        <w:rPr>
          <w:rStyle w:val="Forte"/>
          <w:b w:val="0"/>
          <w:color w:val="000000"/>
        </w:rPr>
      </w:pPr>
      <w:r w:rsidRPr="00D77F0A">
        <w:t>Pode-se notar uma mudança na representação sobre si, que ultrapassa a linha da culpa (manifestada intrinsecamente por não poder dar recursos desde que percebeu a situação complexa da pobreza familiar), para uma vergonha reflexiva</w:t>
      </w:r>
      <w:r w:rsidR="00110F98">
        <w:t xml:space="preserve">. </w:t>
      </w:r>
      <w:r w:rsidR="00C315C0">
        <w:t>E aí passa a inexistir a</w:t>
      </w:r>
      <w:r w:rsidR="006D1DE1" w:rsidRPr="00D77F0A">
        <w:t xml:space="preserve"> relação de anormalidade com </w:t>
      </w:r>
      <w:r w:rsidR="00035D1C" w:rsidRPr="00D77F0A">
        <w:t>o</w:t>
      </w:r>
      <w:r w:rsidR="006D1DE1" w:rsidRPr="00D77F0A">
        <w:t xml:space="preserve"> vivido, </w:t>
      </w:r>
      <w:r w:rsidR="00C315C0">
        <w:t>dando lugar a uma</w:t>
      </w:r>
      <w:r w:rsidR="006D1DE1" w:rsidRPr="00D77F0A">
        <w:t xml:space="preserve"> vergonha </w:t>
      </w:r>
      <w:r w:rsidR="00C315C0">
        <w:t>que se opõe agora a</w:t>
      </w:r>
      <w:r w:rsidR="006D1DE1" w:rsidRPr="00D77F0A">
        <w:t>o preconceito</w:t>
      </w:r>
      <w:r w:rsidR="00007F88">
        <w:t xml:space="preserve"> (FOUCAULT, 1988; 1995)</w:t>
      </w:r>
      <w:r w:rsidR="00886CB6">
        <w:t xml:space="preserve">. No relato de </w:t>
      </w:r>
      <w:proofErr w:type="spellStart"/>
      <w:r w:rsidR="00886CB6">
        <w:t>Lukaku</w:t>
      </w:r>
      <w:proofErr w:type="spellEnd"/>
      <w:r w:rsidR="00886CB6">
        <w:t>, ele afirma</w:t>
      </w:r>
      <w:r w:rsidR="006D1DE1" w:rsidRPr="00D77F0A">
        <w:t xml:space="preserve">: </w:t>
      </w:r>
      <w:r w:rsidR="006D1DE1" w:rsidRPr="007F2DCB">
        <w:rPr>
          <w:b/>
        </w:rPr>
        <w:t>“</w:t>
      </w:r>
      <w:r w:rsidR="006D1DE1" w:rsidRPr="007F2DCB">
        <w:rPr>
          <w:rStyle w:val="Forte"/>
          <w:b w:val="0"/>
          <w:color w:val="000000"/>
        </w:rPr>
        <w:t xml:space="preserve">Quando as coisas estavam caminhando bem, estavam me chamando de </w:t>
      </w:r>
      <w:proofErr w:type="spellStart"/>
      <w:r w:rsidR="006D1DE1" w:rsidRPr="007F2DCB">
        <w:rPr>
          <w:rStyle w:val="Forte"/>
          <w:b w:val="0"/>
          <w:color w:val="000000"/>
        </w:rPr>
        <w:t>Romelu</w:t>
      </w:r>
      <w:proofErr w:type="spellEnd"/>
      <w:r w:rsidR="006D1DE1" w:rsidRPr="007F2DCB">
        <w:rPr>
          <w:rStyle w:val="Forte"/>
          <w:b w:val="0"/>
          <w:color w:val="000000"/>
        </w:rPr>
        <w:t xml:space="preserve"> </w:t>
      </w:r>
      <w:proofErr w:type="spellStart"/>
      <w:r w:rsidR="006D1DE1" w:rsidRPr="007F2DCB">
        <w:rPr>
          <w:rStyle w:val="Forte"/>
          <w:b w:val="0"/>
          <w:color w:val="000000"/>
        </w:rPr>
        <w:t>Lukaku</w:t>
      </w:r>
      <w:proofErr w:type="spellEnd"/>
      <w:r w:rsidR="006D1DE1" w:rsidRPr="007F2DCB">
        <w:rPr>
          <w:rStyle w:val="Forte"/>
          <w:b w:val="0"/>
          <w:color w:val="000000"/>
        </w:rPr>
        <w:t xml:space="preserve">, o atacante belga. Quando as coisas não estavam bem, eles me chamavam de </w:t>
      </w:r>
      <w:proofErr w:type="spellStart"/>
      <w:r w:rsidR="006D1DE1" w:rsidRPr="007F2DCB">
        <w:rPr>
          <w:rStyle w:val="Forte"/>
          <w:b w:val="0"/>
          <w:color w:val="000000"/>
        </w:rPr>
        <w:t>Romelu</w:t>
      </w:r>
      <w:proofErr w:type="spellEnd"/>
      <w:r w:rsidR="006D1DE1" w:rsidRPr="007F2DCB">
        <w:rPr>
          <w:rStyle w:val="Forte"/>
          <w:b w:val="0"/>
          <w:color w:val="000000"/>
        </w:rPr>
        <w:t xml:space="preserve"> </w:t>
      </w:r>
      <w:proofErr w:type="spellStart"/>
      <w:r w:rsidR="006D1DE1" w:rsidRPr="007F2DCB">
        <w:rPr>
          <w:rStyle w:val="Forte"/>
          <w:b w:val="0"/>
          <w:color w:val="000000"/>
        </w:rPr>
        <w:t>Lukaku</w:t>
      </w:r>
      <w:proofErr w:type="spellEnd"/>
      <w:r w:rsidR="006D1DE1" w:rsidRPr="007F2DCB">
        <w:rPr>
          <w:rStyle w:val="Forte"/>
          <w:b w:val="0"/>
          <w:color w:val="000000"/>
        </w:rPr>
        <w:t>, o atacante belga de origem congolesa</w:t>
      </w:r>
      <w:r w:rsidR="006D1DE1" w:rsidRPr="00D77F0A">
        <w:rPr>
          <w:rStyle w:val="Forte"/>
          <w:b w:val="0"/>
          <w:color w:val="000000"/>
        </w:rPr>
        <w:t>”.</w:t>
      </w:r>
      <w:r w:rsidR="00D77F0A" w:rsidRPr="00D77F0A">
        <w:rPr>
          <w:rStyle w:val="Forte"/>
          <w:b w:val="0"/>
          <w:color w:val="000000"/>
        </w:rPr>
        <w:t xml:space="preserve"> </w:t>
      </w:r>
      <w:r w:rsidR="00227850">
        <w:rPr>
          <w:rStyle w:val="Forte"/>
          <w:b w:val="0"/>
          <w:color w:val="000000"/>
        </w:rPr>
        <w:t>(LUKAKU, 2018).</w:t>
      </w:r>
    </w:p>
    <w:p w14:paraId="5D11B732" w14:textId="331817B4" w:rsidR="00D77F0A" w:rsidRPr="00093CFB" w:rsidRDefault="00AA4CC4" w:rsidP="00093CFB">
      <w:pPr>
        <w:pStyle w:val="NormalWeb"/>
        <w:shd w:val="clear" w:color="auto" w:fill="FFFFFF"/>
        <w:spacing w:before="0" w:beforeAutospacing="0" w:after="0" w:afterAutospacing="0" w:line="360" w:lineRule="auto"/>
        <w:ind w:firstLine="567"/>
        <w:jc w:val="both"/>
        <w:rPr>
          <w:bCs/>
          <w:color w:val="000000"/>
        </w:rPr>
      </w:pPr>
      <w:r>
        <w:rPr>
          <w:rStyle w:val="Forte"/>
          <w:b w:val="0"/>
          <w:color w:val="000000"/>
        </w:rPr>
        <w:t xml:space="preserve">A mudança para o preconceito como problemática requer a compreensão de relação com o outro, pois só há estigmatização com aquilo que lhe é diferente, desconhecido, estranho. Este relacionamento é analisado na ótica </w:t>
      </w:r>
      <w:r w:rsidR="00E236DA">
        <w:rPr>
          <w:rStyle w:val="Forte"/>
          <w:b w:val="0"/>
          <w:color w:val="000000"/>
        </w:rPr>
        <w:t>dos fenômenos culturais</w:t>
      </w:r>
      <w:r>
        <w:rPr>
          <w:rStyle w:val="Forte"/>
          <w:b w:val="0"/>
          <w:color w:val="000000"/>
        </w:rPr>
        <w:t xml:space="preserve">, </w:t>
      </w:r>
      <w:r w:rsidR="00E236DA">
        <w:rPr>
          <w:rStyle w:val="Forte"/>
          <w:b w:val="0"/>
          <w:color w:val="000000"/>
        </w:rPr>
        <w:t>definidos como</w:t>
      </w:r>
      <w:r>
        <w:rPr>
          <w:rStyle w:val="Forte"/>
          <w:b w:val="0"/>
          <w:color w:val="000000"/>
        </w:rPr>
        <w:t xml:space="preserve"> conjunto de práticas e usos sociais e simbólicos que se transformam de acordo com o contexto histórico e de vínculos a </w:t>
      </w:r>
      <w:r w:rsidRPr="00CF7366">
        <w:rPr>
          <w:rStyle w:val="Forte"/>
          <w:b w:val="0"/>
          <w:color w:val="000000"/>
        </w:rPr>
        <w:t>outros conjuntos</w:t>
      </w:r>
      <w:r w:rsidR="00E236DA" w:rsidRPr="00CF7366">
        <w:rPr>
          <w:rStyle w:val="Forte"/>
          <w:b w:val="0"/>
          <w:color w:val="000000"/>
        </w:rPr>
        <w:t xml:space="preserve"> (ELHAJJI, 2016).</w:t>
      </w:r>
      <w:r w:rsidR="00093CFB">
        <w:rPr>
          <w:rStyle w:val="Forte"/>
          <w:b w:val="0"/>
          <w:color w:val="000000"/>
        </w:rPr>
        <w:t xml:space="preserve"> Essa constante transformação imuniza o fenômeno de essencialismos que, pela lógica de pertencimento, encerra-se na naturalização da cultura. Considerando essa mutabilidade do fenômeno cultural, é possível perceber que as novas perspectivas culturais assumem formas </w:t>
      </w:r>
      <w:proofErr w:type="spellStart"/>
      <w:r w:rsidR="00093CFB">
        <w:rPr>
          <w:rStyle w:val="Forte"/>
          <w:b w:val="0"/>
          <w:color w:val="000000"/>
        </w:rPr>
        <w:t>multi</w:t>
      </w:r>
      <w:proofErr w:type="spellEnd"/>
      <w:r w:rsidR="00093CFB">
        <w:rPr>
          <w:rStyle w:val="Forte"/>
          <w:b w:val="0"/>
          <w:color w:val="000000"/>
        </w:rPr>
        <w:t xml:space="preserve">/interculturais de convivência entre os cidadãos de um país, buscando uma nova lógica, a da igualdade. Assim, e </w:t>
      </w:r>
      <w:r w:rsidR="00093CFB">
        <w:t>p</w:t>
      </w:r>
      <w:r w:rsidR="002C29EA" w:rsidRPr="00D77F0A">
        <w:t xml:space="preserve">or conta </w:t>
      </w:r>
      <w:r w:rsidR="00093CFB">
        <w:t>de lógicas que se transformam</w:t>
      </w:r>
      <w:r w:rsidR="002C29EA">
        <w:t xml:space="preserve">, </w:t>
      </w:r>
      <w:r w:rsidR="00093CFB">
        <w:t>a</w:t>
      </w:r>
      <w:r w:rsidR="00D77F0A" w:rsidRPr="00D77F0A">
        <w:t xml:space="preserve"> vergonha reflexiva </w:t>
      </w:r>
      <w:r w:rsidR="00093CFB">
        <w:t xml:space="preserve">sentida </w:t>
      </w:r>
      <w:r w:rsidR="00D77F0A" w:rsidRPr="00D77F0A">
        <w:t xml:space="preserve">não diz </w:t>
      </w:r>
      <w:r w:rsidR="00D77F0A">
        <w:t xml:space="preserve">respeito ao retorno da vergonha, </w:t>
      </w:r>
      <w:r w:rsidR="00FC7A70">
        <w:t>de caráter negativo</w:t>
      </w:r>
      <w:r w:rsidR="00093CFB">
        <w:t>. A reflexividade gera preconceito enquanto a outra, q</w:t>
      </w:r>
      <w:r w:rsidR="00D77F0A" w:rsidRPr="00D77F0A">
        <w:t xml:space="preserve">uando </w:t>
      </w:r>
      <w:r w:rsidR="00093CFB">
        <w:t xml:space="preserve">existe, </w:t>
      </w:r>
      <w:r w:rsidR="00D77F0A" w:rsidRPr="00D77F0A">
        <w:t xml:space="preserve">ocupa o lugar da culpa, padroniza e </w:t>
      </w:r>
      <w:r w:rsidR="002C29EA">
        <w:t>são formadoras das</w:t>
      </w:r>
      <w:r w:rsidR="00D77F0A" w:rsidRPr="00D77F0A">
        <w:t xml:space="preserve"> doenças mentais do nosso tempo.</w:t>
      </w:r>
      <w:r w:rsidR="003D4142">
        <w:t xml:space="preserve"> </w:t>
      </w:r>
    </w:p>
    <w:p w14:paraId="29A97AD3" w14:textId="77777777" w:rsidR="00CE332B" w:rsidRDefault="00CE332B" w:rsidP="00CE332B">
      <w:pPr>
        <w:spacing w:after="0" w:line="360" w:lineRule="auto"/>
        <w:jc w:val="both"/>
        <w:rPr>
          <w:rFonts w:ascii="Times New Roman" w:hAnsi="Times New Roman" w:cs="Times New Roman"/>
          <w:b/>
          <w:sz w:val="24"/>
        </w:rPr>
      </w:pPr>
    </w:p>
    <w:p w14:paraId="65D9C70B" w14:textId="77777777" w:rsidR="00CE332B" w:rsidRPr="00CE332B" w:rsidRDefault="00CE332B" w:rsidP="00CE332B">
      <w:pPr>
        <w:spacing w:after="0" w:line="360" w:lineRule="auto"/>
        <w:jc w:val="both"/>
        <w:rPr>
          <w:rFonts w:ascii="Times New Roman" w:hAnsi="Times New Roman" w:cs="Times New Roman"/>
          <w:b/>
          <w:sz w:val="24"/>
        </w:rPr>
      </w:pPr>
      <w:r w:rsidRPr="00CE332B">
        <w:rPr>
          <w:rFonts w:ascii="Times New Roman" w:hAnsi="Times New Roman" w:cs="Times New Roman"/>
          <w:b/>
          <w:sz w:val="24"/>
        </w:rPr>
        <w:t>O lugar de fala</w:t>
      </w:r>
    </w:p>
    <w:p w14:paraId="71B46887" w14:textId="77777777" w:rsidR="00B37B6B" w:rsidRDefault="00B37B6B" w:rsidP="00D77F0A">
      <w:pPr>
        <w:spacing w:after="0" w:line="360" w:lineRule="auto"/>
        <w:ind w:firstLine="567"/>
        <w:jc w:val="both"/>
        <w:rPr>
          <w:rFonts w:ascii="Times New Roman" w:hAnsi="Times New Roman" w:cs="Times New Roman"/>
          <w:sz w:val="24"/>
        </w:rPr>
      </w:pPr>
    </w:p>
    <w:p w14:paraId="3E5217D4" w14:textId="5E75A9C1" w:rsidR="003D4142" w:rsidRDefault="003D4142" w:rsidP="003D4142">
      <w:pPr>
        <w:spacing w:after="0" w:line="360" w:lineRule="auto"/>
        <w:ind w:firstLine="567"/>
        <w:jc w:val="both"/>
        <w:rPr>
          <w:rFonts w:ascii="Times New Roman" w:hAnsi="Times New Roman" w:cs="Times New Roman"/>
          <w:sz w:val="24"/>
        </w:rPr>
      </w:pPr>
      <w:r>
        <w:rPr>
          <w:rFonts w:ascii="Times New Roman" w:hAnsi="Times New Roman" w:cs="Times New Roman"/>
          <w:sz w:val="24"/>
        </w:rPr>
        <w:t>Em uma virada linguística ligada ao testemunho, é aquele que vivencia a experiência do acontecimento que pode externalizar</w:t>
      </w:r>
      <w:r w:rsidR="00996D3D">
        <w:rPr>
          <w:rFonts w:ascii="Times New Roman" w:hAnsi="Times New Roman" w:cs="Times New Roman"/>
          <w:sz w:val="24"/>
        </w:rPr>
        <w:t xml:space="preserve"> algo</w:t>
      </w:r>
      <w:r>
        <w:rPr>
          <w:rFonts w:ascii="Times New Roman" w:hAnsi="Times New Roman" w:cs="Times New Roman"/>
          <w:sz w:val="24"/>
        </w:rPr>
        <w:t xml:space="preserve">, pois é nele que </w:t>
      </w:r>
      <w:r w:rsidR="00996D3D">
        <w:rPr>
          <w:rFonts w:ascii="Times New Roman" w:hAnsi="Times New Roman" w:cs="Times New Roman"/>
          <w:sz w:val="24"/>
        </w:rPr>
        <w:t xml:space="preserve">subsiste a </w:t>
      </w:r>
      <w:r>
        <w:rPr>
          <w:rFonts w:ascii="Times New Roman" w:hAnsi="Times New Roman" w:cs="Times New Roman"/>
          <w:sz w:val="24"/>
        </w:rPr>
        <w:t xml:space="preserve">internalização. </w:t>
      </w:r>
      <w:r w:rsidRPr="009F3C20">
        <w:rPr>
          <w:rFonts w:ascii="Times New Roman" w:hAnsi="Times New Roman" w:cs="Times New Roman"/>
          <w:sz w:val="24"/>
        </w:rPr>
        <w:t>Muniz Sodré, ao</w:t>
      </w:r>
      <w:r>
        <w:rPr>
          <w:rFonts w:ascii="Times New Roman" w:hAnsi="Times New Roman" w:cs="Times New Roman"/>
          <w:sz w:val="24"/>
        </w:rPr>
        <w:t xml:space="preserve"> se referir à lógica da narração jornalística, também destaca a presença do testemunho na narração privilegiada ou distinta do acontecimento.</w:t>
      </w:r>
    </w:p>
    <w:p w14:paraId="6E68E5C5" w14:textId="77777777" w:rsidR="003D4142" w:rsidRDefault="003D4142" w:rsidP="003D4142">
      <w:pPr>
        <w:autoSpaceDE w:val="0"/>
        <w:autoSpaceDN w:val="0"/>
        <w:adjustRightInd w:val="0"/>
        <w:spacing w:after="0" w:line="276" w:lineRule="auto"/>
        <w:ind w:left="2268"/>
        <w:jc w:val="both"/>
        <w:rPr>
          <w:rFonts w:ascii="Times New Roman" w:hAnsi="Times New Roman" w:cs="Times New Roman"/>
          <w:iCs/>
          <w:szCs w:val="24"/>
        </w:rPr>
      </w:pPr>
    </w:p>
    <w:p w14:paraId="6EB5DB64" w14:textId="1D9AC462" w:rsidR="00CE332B" w:rsidRDefault="003D4142" w:rsidP="003D4142">
      <w:pPr>
        <w:autoSpaceDE w:val="0"/>
        <w:autoSpaceDN w:val="0"/>
        <w:adjustRightInd w:val="0"/>
        <w:spacing w:after="0" w:line="276" w:lineRule="auto"/>
        <w:ind w:left="2268"/>
        <w:jc w:val="both"/>
        <w:rPr>
          <w:rFonts w:ascii="Times New Roman" w:hAnsi="Times New Roman" w:cs="Times New Roman"/>
          <w:iCs/>
          <w:szCs w:val="24"/>
        </w:rPr>
      </w:pPr>
      <w:r w:rsidRPr="00D20E11">
        <w:rPr>
          <w:rFonts w:ascii="Times New Roman" w:hAnsi="Times New Roman" w:cs="Times New Roman"/>
          <w:iCs/>
          <w:szCs w:val="24"/>
        </w:rPr>
        <w:t xml:space="preserve">Ser testemunha é assistir a um acontecimento, ter em consequência um acesso direto, imediato ao que se está produzindo. O fato de estar presente no lugar confere à testemunha direitos orais e direitos à comunicação. </w:t>
      </w:r>
      <w:proofErr w:type="spellStart"/>
      <w:r w:rsidRPr="00D20E11">
        <w:rPr>
          <w:rFonts w:ascii="Times New Roman" w:hAnsi="Times New Roman" w:cs="Times New Roman"/>
          <w:bCs/>
          <w:i/>
          <w:iCs/>
          <w:szCs w:val="24"/>
        </w:rPr>
        <w:t>Histor</w:t>
      </w:r>
      <w:proofErr w:type="spellEnd"/>
      <w:r w:rsidRPr="00D20E11">
        <w:rPr>
          <w:rFonts w:ascii="Times New Roman" w:hAnsi="Times New Roman" w:cs="Times New Roman"/>
          <w:b/>
          <w:bCs/>
          <w:iCs/>
          <w:szCs w:val="24"/>
        </w:rPr>
        <w:t xml:space="preserve"> </w:t>
      </w:r>
      <w:r w:rsidRPr="00D20E11">
        <w:rPr>
          <w:rFonts w:ascii="Times New Roman" w:hAnsi="Times New Roman" w:cs="Times New Roman"/>
          <w:iCs/>
          <w:szCs w:val="24"/>
        </w:rPr>
        <w:t>(de onde deriva a palavra história) é como o antigo grego designava a testemunha, aquele que, por ter visto o acontecimento, investia-se no direito de narrar.</w:t>
      </w:r>
      <w:r>
        <w:rPr>
          <w:rFonts w:ascii="Times New Roman" w:hAnsi="Times New Roman" w:cs="Times New Roman"/>
          <w:iCs/>
          <w:szCs w:val="24"/>
        </w:rPr>
        <w:t xml:space="preserve"> (2009, p.48).</w:t>
      </w:r>
    </w:p>
    <w:p w14:paraId="556CAE3B" w14:textId="77777777" w:rsidR="003D4142" w:rsidRPr="003D4142" w:rsidRDefault="003D4142" w:rsidP="003D4142">
      <w:pPr>
        <w:autoSpaceDE w:val="0"/>
        <w:autoSpaceDN w:val="0"/>
        <w:adjustRightInd w:val="0"/>
        <w:spacing w:after="0" w:line="276" w:lineRule="auto"/>
        <w:ind w:left="2268"/>
        <w:jc w:val="both"/>
        <w:rPr>
          <w:rFonts w:ascii="Times New Roman" w:hAnsi="Times New Roman" w:cs="Times New Roman"/>
          <w:iCs/>
          <w:szCs w:val="24"/>
        </w:rPr>
      </w:pPr>
    </w:p>
    <w:p w14:paraId="46658E46" w14:textId="57770021" w:rsidR="003D4142" w:rsidRDefault="003D4142" w:rsidP="00D77F0A">
      <w:pPr>
        <w:spacing w:after="0" w:line="360" w:lineRule="auto"/>
        <w:ind w:firstLine="567"/>
        <w:jc w:val="both"/>
        <w:rPr>
          <w:rFonts w:ascii="Times New Roman" w:hAnsi="Times New Roman" w:cs="Times New Roman"/>
          <w:sz w:val="24"/>
        </w:rPr>
      </w:pPr>
      <w:r w:rsidRPr="009F3C20">
        <w:rPr>
          <w:rFonts w:ascii="Times New Roman" w:hAnsi="Times New Roman" w:cs="Times New Roman"/>
          <w:sz w:val="24"/>
        </w:rPr>
        <w:t xml:space="preserve">Compreendendo que há um lugar de fala na pressuposição do narrador do testemunho, </w:t>
      </w:r>
      <w:proofErr w:type="spellStart"/>
      <w:r w:rsidRPr="009F3C20">
        <w:rPr>
          <w:rFonts w:ascii="Times New Roman" w:hAnsi="Times New Roman" w:cs="Times New Roman"/>
          <w:sz w:val="24"/>
        </w:rPr>
        <w:t>Djamila</w:t>
      </w:r>
      <w:proofErr w:type="spellEnd"/>
      <w:r w:rsidRPr="009F3C20">
        <w:rPr>
          <w:rFonts w:ascii="Times New Roman" w:hAnsi="Times New Roman" w:cs="Times New Roman"/>
          <w:sz w:val="24"/>
        </w:rPr>
        <w:t xml:space="preserve"> Ribeiro (2017)</w:t>
      </w:r>
      <w:r>
        <w:rPr>
          <w:rFonts w:ascii="Times New Roman" w:hAnsi="Times New Roman" w:cs="Times New Roman"/>
          <w:sz w:val="24"/>
        </w:rPr>
        <w:t xml:space="preserve"> pondera que todos podem falar sobre tudo – diferentemente de muitas narrativas expostas na opinião pública sobre exclusividade de fala – mas só alguns grupos têm autoridade suficiente, ou ao menos um </w:t>
      </w:r>
      <w:r>
        <w:rPr>
          <w:rFonts w:ascii="Times New Roman" w:hAnsi="Times New Roman" w:cs="Times New Roman"/>
          <w:i/>
          <w:sz w:val="24"/>
        </w:rPr>
        <w:t>lo</w:t>
      </w:r>
      <w:r w:rsidRPr="003D4142">
        <w:rPr>
          <w:rFonts w:ascii="Times New Roman" w:hAnsi="Times New Roman" w:cs="Times New Roman"/>
          <w:i/>
          <w:sz w:val="24"/>
        </w:rPr>
        <w:t>cus</w:t>
      </w:r>
      <w:r>
        <w:rPr>
          <w:rFonts w:ascii="Times New Roman" w:hAnsi="Times New Roman" w:cs="Times New Roman"/>
          <w:sz w:val="24"/>
        </w:rPr>
        <w:t xml:space="preserve"> social privilegiado</w:t>
      </w:r>
      <w:r w:rsidR="0071325E">
        <w:rPr>
          <w:rFonts w:ascii="Times New Roman" w:hAnsi="Times New Roman" w:cs="Times New Roman"/>
          <w:sz w:val="24"/>
        </w:rPr>
        <w:t xml:space="preserve">, </w:t>
      </w:r>
      <w:r>
        <w:rPr>
          <w:rFonts w:ascii="Times New Roman" w:hAnsi="Times New Roman" w:cs="Times New Roman"/>
          <w:sz w:val="24"/>
        </w:rPr>
        <w:t>para abordar determinadas hierarquias que se formam no emaranhado social</w:t>
      </w:r>
      <w:r w:rsidR="0071325E">
        <w:rPr>
          <w:rFonts w:ascii="Times New Roman" w:hAnsi="Times New Roman" w:cs="Times New Roman"/>
          <w:sz w:val="24"/>
        </w:rPr>
        <w:t>, sejam ela</w:t>
      </w:r>
      <w:r w:rsidR="00162EF6">
        <w:rPr>
          <w:rFonts w:ascii="Times New Roman" w:hAnsi="Times New Roman" w:cs="Times New Roman"/>
          <w:sz w:val="24"/>
        </w:rPr>
        <w:t xml:space="preserve">s do homem sobre a mulher, da mídia tradicional sobre a alternativa, dos brancos sobre os </w:t>
      </w:r>
      <w:r w:rsidR="00996D3D">
        <w:rPr>
          <w:rFonts w:ascii="Times New Roman" w:hAnsi="Times New Roman" w:cs="Times New Roman"/>
          <w:sz w:val="24"/>
        </w:rPr>
        <w:t>negros,</w:t>
      </w:r>
      <w:r w:rsidR="00162EF6">
        <w:rPr>
          <w:rFonts w:ascii="Times New Roman" w:hAnsi="Times New Roman" w:cs="Times New Roman"/>
          <w:sz w:val="24"/>
        </w:rPr>
        <w:t xml:space="preserve"> dos países “c</w:t>
      </w:r>
      <w:r w:rsidR="00996D3D">
        <w:rPr>
          <w:rFonts w:ascii="Times New Roman" w:hAnsi="Times New Roman" w:cs="Times New Roman"/>
          <w:sz w:val="24"/>
        </w:rPr>
        <w:t>entrais” sobre os “periféricos”, ou dos nativos sobre os estrangeiros.</w:t>
      </w:r>
    </w:p>
    <w:p w14:paraId="3F18AAF9" w14:textId="1D10CE6C" w:rsidR="00162EF6" w:rsidRDefault="00D776C4" w:rsidP="00D77F0A">
      <w:pPr>
        <w:spacing w:after="0" w:line="360" w:lineRule="auto"/>
        <w:ind w:firstLine="567"/>
        <w:jc w:val="both"/>
        <w:rPr>
          <w:rFonts w:ascii="Times New Roman" w:hAnsi="Times New Roman" w:cs="Times New Roman"/>
          <w:sz w:val="24"/>
        </w:rPr>
      </w:pPr>
      <w:r>
        <w:rPr>
          <w:rFonts w:ascii="Times New Roman" w:hAnsi="Times New Roman" w:cs="Times New Roman"/>
          <w:sz w:val="24"/>
        </w:rPr>
        <w:t>A</w:t>
      </w:r>
      <w:r w:rsidR="00C21D3E">
        <w:rPr>
          <w:rFonts w:ascii="Times New Roman" w:hAnsi="Times New Roman" w:cs="Times New Roman"/>
          <w:sz w:val="24"/>
        </w:rPr>
        <w:t xml:space="preserve"> emergência de sujeitos discursivos</w:t>
      </w:r>
      <w:r w:rsidR="00AA07E5">
        <w:rPr>
          <w:rFonts w:ascii="Times New Roman" w:hAnsi="Times New Roman" w:cs="Times New Roman"/>
          <w:sz w:val="24"/>
        </w:rPr>
        <w:t xml:space="preserve"> (AMARAL, 2013)</w:t>
      </w:r>
      <w:r w:rsidR="00C21D3E">
        <w:rPr>
          <w:rFonts w:ascii="Times New Roman" w:hAnsi="Times New Roman" w:cs="Times New Roman"/>
          <w:sz w:val="24"/>
        </w:rPr>
        <w:t xml:space="preserve"> no campo comunicacional passa a ser uma nova modalidade no debate público que rompe com o regime de autorização discursiva. Contudo, é importante ressaltar que Ribeiro (2017) coloca o questionamento estrutural como componente da construção desse sujeito</w:t>
      </w:r>
      <w:r>
        <w:rPr>
          <w:rFonts w:ascii="Times New Roman" w:hAnsi="Times New Roman" w:cs="Times New Roman"/>
          <w:sz w:val="24"/>
        </w:rPr>
        <w:t>, não sendo suficiente reduzir seu</w:t>
      </w:r>
      <w:r w:rsidR="00C21D3E">
        <w:rPr>
          <w:rFonts w:ascii="Times New Roman" w:hAnsi="Times New Roman" w:cs="Times New Roman"/>
          <w:sz w:val="24"/>
        </w:rPr>
        <w:t xml:space="preserve"> ponto de vista apenas às experiências individuais sem que o </w:t>
      </w:r>
      <w:r w:rsidR="00C21D3E" w:rsidRPr="00C21D3E">
        <w:rPr>
          <w:rFonts w:ascii="Times New Roman" w:hAnsi="Times New Roman" w:cs="Times New Roman"/>
          <w:i/>
          <w:sz w:val="24"/>
        </w:rPr>
        <w:t>locus</w:t>
      </w:r>
      <w:r w:rsidR="00C21D3E">
        <w:rPr>
          <w:rFonts w:ascii="Times New Roman" w:hAnsi="Times New Roman" w:cs="Times New Roman"/>
          <w:sz w:val="24"/>
        </w:rPr>
        <w:t xml:space="preserve"> </w:t>
      </w:r>
      <w:r w:rsidR="00D023F8">
        <w:rPr>
          <w:rFonts w:ascii="Times New Roman" w:hAnsi="Times New Roman" w:cs="Times New Roman"/>
          <w:sz w:val="24"/>
        </w:rPr>
        <w:t>social seja refletido a reboque</w:t>
      </w:r>
      <w:r w:rsidR="00C21D3E">
        <w:rPr>
          <w:rFonts w:ascii="Times New Roman" w:hAnsi="Times New Roman" w:cs="Times New Roman"/>
          <w:sz w:val="24"/>
        </w:rPr>
        <w:t>. A comoção e a solida</w:t>
      </w:r>
      <w:r w:rsidR="00A620C1">
        <w:rPr>
          <w:rFonts w:ascii="Times New Roman" w:hAnsi="Times New Roman" w:cs="Times New Roman"/>
          <w:sz w:val="24"/>
        </w:rPr>
        <w:t>riedade externada ao jogador foram</w:t>
      </w:r>
      <w:r w:rsidR="00C21D3E">
        <w:rPr>
          <w:rFonts w:ascii="Times New Roman" w:hAnsi="Times New Roman" w:cs="Times New Roman"/>
          <w:sz w:val="24"/>
        </w:rPr>
        <w:t xml:space="preserve"> capaz</w:t>
      </w:r>
      <w:r w:rsidR="00A620C1">
        <w:rPr>
          <w:rFonts w:ascii="Times New Roman" w:hAnsi="Times New Roman" w:cs="Times New Roman"/>
          <w:sz w:val="24"/>
        </w:rPr>
        <w:t>es</w:t>
      </w:r>
      <w:r w:rsidR="00C21D3E">
        <w:rPr>
          <w:rFonts w:ascii="Times New Roman" w:hAnsi="Times New Roman" w:cs="Times New Roman"/>
          <w:sz w:val="24"/>
        </w:rPr>
        <w:t xml:space="preserve"> de colocar em jogo esse </w:t>
      </w:r>
      <w:r w:rsidR="00C21D3E" w:rsidRPr="00C21D3E">
        <w:rPr>
          <w:rFonts w:ascii="Times New Roman" w:hAnsi="Times New Roman" w:cs="Times New Roman"/>
          <w:i/>
          <w:sz w:val="24"/>
        </w:rPr>
        <w:t>locus</w:t>
      </w:r>
      <w:r w:rsidR="00C21D3E">
        <w:rPr>
          <w:rFonts w:ascii="Times New Roman" w:hAnsi="Times New Roman" w:cs="Times New Roman"/>
          <w:sz w:val="24"/>
        </w:rPr>
        <w:t xml:space="preserve"> social </w:t>
      </w:r>
      <w:r w:rsidR="00A620C1">
        <w:rPr>
          <w:rFonts w:ascii="Times New Roman" w:hAnsi="Times New Roman" w:cs="Times New Roman"/>
          <w:sz w:val="24"/>
        </w:rPr>
        <w:t xml:space="preserve">em </w:t>
      </w:r>
      <w:r w:rsidR="00C21D3E">
        <w:rPr>
          <w:rFonts w:ascii="Times New Roman" w:hAnsi="Times New Roman" w:cs="Times New Roman"/>
          <w:sz w:val="24"/>
        </w:rPr>
        <w:t>que se encontram os</w:t>
      </w:r>
      <w:r w:rsidR="00F639A8">
        <w:rPr>
          <w:rFonts w:ascii="Times New Roman" w:hAnsi="Times New Roman" w:cs="Times New Roman"/>
          <w:sz w:val="24"/>
        </w:rPr>
        <w:t xml:space="preserve"> filhos de</w:t>
      </w:r>
      <w:r w:rsidR="00C21D3E">
        <w:rPr>
          <w:rFonts w:ascii="Times New Roman" w:hAnsi="Times New Roman" w:cs="Times New Roman"/>
          <w:sz w:val="24"/>
        </w:rPr>
        <w:t xml:space="preserve"> imigrantes e refugiados na Europa? Ou, ao menos no âmbito esportivo, a estrutura hierárquica tem sido reposicionada?</w:t>
      </w:r>
    </w:p>
    <w:p w14:paraId="28CBC41A" w14:textId="4AF05093" w:rsidR="00D023F8" w:rsidRDefault="00296221" w:rsidP="00D77F0A">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Trazemos para a arena reflexiva o caso de </w:t>
      </w:r>
      <w:proofErr w:type="spellStart"/>
      <w:r>
        <w:rPr>
          <w:rFonts w:ascii="Times New Roman" w:hAnsi="Times New Roman" w:cs="Times New Roman"/>
          <w:sz w:val="24"/>
        </w:rPr>
        <w:t>Mamoudou</w:t>
      </w:r>
      <w:proofErr w:type="spellEnd"/>
      <w:r>
        <w:rPr>
          <w:rFonts w:ascii="Times New Roman" w:hAnsi="Times New Roman" w:cs="Times New Roman"/>
          <w:sz w:val="24"/>
        </w:rPr>
        <w:t xml:space="preserve"> </w:t>
      </w:r>
      <w:proofErr w:type="spellStart"/>
      <w:r>
        <w:rPr>
          <w:rFonts w:ascii="Times New Roman" w:hAnsi="Times New Roman" w:cs="Times New Roman"/>
          <w:sz w:val="24"/>
        </w:rPr>
        <w:t>Gassama</w:t>
      </w:r>
      <w:proofErr w:type="spellEnd"/>
      <w:r>
        <w:rPr>
          <w:rFonts w:ascii="Times New Roman" w:hAnsi="Times New Roman" w:cs="Times New Roman"/>
          <w:sz w:val="24"/>
        </w:rPr>
        <w:t>, malinês. O nome pode passar despercebido até vincularmos ao caso do imigrante que escalou a facha</w:t>
      </w:r>
      <w:r w:rsidR="0085757A">
        <w:rPr>
          <w:rFonts w:ascii="Times New Roman" w:hAnsi="Times New Roman" w:cs="Times New Roman"/>
          <w:sz w:val="24"/>
        </w:rPr>
        <w:t>da</w:t>
      </w:r>
      <w:r>
        <w:rPr>
          <w:rFonts w:ascii="Times New Roman" w:hAnsi="Times New Roman" w:cs="Times New Roman"/>
          <w:sz w:val="24"/>
        </w:rPr>
        <w:t xml:space="preserve"> de um prédio em Paris e salvou uma criança de 4 anos. </w:t>
      </w:r>
      <w:proofErr w:type="spellStart"/>
      <w:r>
        <w:rPr>
          <w:rFonts w:ascii="Times New Roman" w:hAnsi="Times New Roman" w:cs="Times New Roman"/>
          <w:sz w:val="24"/>
        </w:rPr>
        <w:t>Gassama</w:t>
      </w:r>
      <w:proofErr w:type="spellEnd"/>
      <w:r>
        <w:rPr>
          <w:rFonts w:ascii="Times New Roman" w:hAnsi="Times New Roman" w:cs="Times New Roman"/>
          <w:sz w:val="24"/>
        </w:rPr>
        <w:t xml:space="preserve">, de 22 anos, morava ilegalmente na França e depois do episódio foi recebido pelo presidente Emmanuel </w:t>
      </w:r>
      <w:proofErr w:type="spellStart"/>
      <w:r>
        <w:rPr>
          <w:rFonts w:ascii="Times New Roman" w:hAnsi="Times New Roman" w:cs="Times New Roman"/>
          <w:sz w:val="24"/>
        </w:rPr>
        <w:t>Macron</w:t>
      </w:r>
      <w:proofErr w:type="spellEnd"/>
      <w:r>
        <w:rPr>
          <w:rFonts w:ascii="Times New Roman" w:hAnsi="Times New Roman" w:cs="Times New Roman"/>
          <w:sz w:val="24"/>
        </w:rPr>
        <w:t xml:space="preserve"> para receber cidadania francesa. É preciso ser herói, como </w:t>
      </w:r>
      <w:proofErr w:type="spellStart"/>
      <w:r>
        <w:rPr>
          <w:rFonts w:ascii="Times New Roman" w:hAnsi="Times New Roman" w:cs="Times New Roman"/>
          <w:sz w:val="24"/>
        </w:rPr>
        <w:t>Gassama</w:t>
      </w:r>
      <w:proofErr w:type="spellEnd"/>
      <w:r>
        <w:rPr>
          <w:rFonts w:ascii="Times New Roman" w:hAnsi="Times New Roman" w:cs="Times New Roman"/>
          <w:sz w:val="24"/>
        </w:rPr>
        <w:t xml:space="preserve">, </w:t>
      </w:r>
      <w:proofErr w:type="spellStart"/>
      <w:r>
        <w:rPr>
          <w:rFonts w:ascii="Times New Roman" w:hAnsi="Times New Roman" w:cs="Times New Roman"/>
          <w:sz w:val="24"/>
        </w:rPr>
        <w:t>Mbappé</w:t>
      </w:r>
      <w:proofErr w:type="spellEnd"/>
      <w:r>
        <w:rPr>
          <w:rFonts w:ascii="Times New Roman" w:hAnsi="Times New Roman" w:cs="Times New Roman"/>
          <w:sz w:val="24"/>
        </w:rPr>
        <w:t xml:space="preserve"> e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para ter </w:t>
      </w:r>
      <w:r w:rsidR="0085757A">
        <w:rPr>
          <w:rFonts w:ascii="Times New Roman" w:hAnsi="Times New Roman" w:cs="Times New Roman"/>
          <w:sz w:val="24"/>
        </w:rPr>
        <w:t xml:space="preserve">sua cidadania reconhecida no país onde se vive? </w:t>
      </w:r>
    </w:p>
    <w:p w14:paraId="15935A6E" w14:textId="77777777" w:rsidR="00263305" w:rsidRPr="00263305" w:rsidRDefault="0085757A" w:rsidP="002633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rPr>
        <w:t xml:space="preserve">No jogo das representações no excessivo fluxo informacional as emoções definem aqueles que prenderam a atenção do público. A proximidade com a vida vivida, com o </w:t>
      </w:r>
      <w:r w:rsidRPr="00786BB5">
        <w:rPr>
          <w:rFonts w:ascii="Times New Roman" w:hAnsi="Times New Roman" w:cs="Times New Roman"/>
          <w:sz w:val="24"/>
          <w:szCs w:val="24"/>
        </w:rPr>
        <w:t xml:space="preserve">sofrimento alheio aproximam os diferentes, antes, </w:t>
      </w:r>
      <w:r w:rsidR="00786BB5">
        <w:rPr>
          <w:rFonts w:ascii="Times New Roman" w:hAnsi="Times New Roman" w:cs="Times New Roman"/>
          <w:sz w:val="24"/>
          <w:szCs w:val="24"/>
        </w:rPr>
        <w:t>distanciados culturalmente</w:t>
      </w:r>
      <w:r w:rsidRPr="00786BB5">
        <w:rPr>
          <w:rFonts w:ascii="Times New Roman" w:hAnsi="Times New Roman" w:cs="Times New Roman"/>
          <w:sz w:val="24"/>
          <w:szCs w:val="24"/>
        </w:rPr>
        <w:t xml:space="preserve">. </w:t>
      </w:r>
      <w:r w:rsidR="00786BB5">
        <w:rPr>
          <w:rFonts w:ascii="Times New Roman" w:hAnsi="Times New Roman" w:cs="Times New Roman"/>
          <w:sz w:val="24"/>
          <w:szCs w:val="24"/>
        </w:rPr>
        <w:t>Essa</w:t>
      </w:r>
      <w:r w:rsidRPr="00786BB5">
        <w:rPr>
          <w:rFonts w:ascii="Times New Roman" w:hAnsi="Times New Roman" w:cs="Times New Roman"/>
          <w:sz w:val="24"/>
          <w:szCs w:val="24"/>
        </w:rPr>
        <w:t xml:space="preserve"> distância </w:t>
      </w:r>
      <w:r w:rsidR="00786BB5">
        <w:rPr>
          <w:rFonts w:ascii="Times New Roman" w:hAnsi="Times New Roman" w:cs="Times New Roman"/>
          <w:sz w:val="24"/>
          <w:szCs w:val="24"/>
        </w:rPr>
        <w:t xml:space="preserve">é </w:t>
      </w:r>
      <w:r w:rsidRPr="00786BB5">
        <w:rPr>
          <w:rFonts w:ascii="Times New Roman" w:hAnsi="Times New Roman" w:cs="Times New Roman"/>
          <w:sz w:val="24"/>
          <w:szCs w:val="24"/>
        </w:rPr>
        <w:t xml:space="preserve">vivida especialmente pelo estrangeiro. Para </w:t>
      </w:r>
      <w:r w:rsidR="00786BB5">
        <w:rPr>
          <w:rFonts w:ascii="Times New Roman" w:hAnsi="Times New Roman" w:cs="Times New Roman"/>
          <w:sz w:val="24"/>
          <w:szCs w:val="24"/>
        </w:rPr>
        <w:t xml:space="preserve">Alfred </w:t>
      </w:r>
      <w:proofErr w:type="spellStart"/>
      <w:r w:rsidRPr="00786BB5">
        <w:rPr>
          <w:rFonts w:ascii="Times New Roman" w:hAnsi="Times New Roman" w:cs="Times New Roman"/>
          <w:sz w:val="24"/>
          <w:szCs w:val="24"/>
        </w:rPr>
        <w:t>Schütz</w:t>
      </w:r>
      <w:proofErr w:type="spellEnd"/>
      <w:r w:rsidR="00786BB5" w:rsidRPr="00786BB5">
        <w:rPr>
          <w:rFonts w:ascii="Times New Roman" w:hAnsi="Times New Roman" w:cs="Times New Roman"/>
          <w:sz w:val="24"/>
          <w:szCs w:val="24"/>
        </w:rPr>
        <w:t xml:space="preserve"> (</w:t>
      </w:r>
      <w:r w:rsidR="00786BB5">
        <w:rPr>
          <w:rFonts w:ascii="Times New Roman" w:hAnsi="Times New Roman" w:cs="Times New Roman"/>
          <w:sz w:val="24"/>
          <w:szCs w:val="24"/>
        </w:rPr>
        <w:t>2010)</w:t>
      </w:r>
      <w:r w:rsidR="00786BB5" w:rsidRPr="00786BB5">
        <w:rPr>
          <w:rFonts w:ascii="Times New Roman" w:hAnsi="Times New Roman" w:cs="Times New Roman"/>
          <w:sz w:val="24"/>
          <w:szCs w:val="24"/>
        </w:rPr>
        <w:t xml:space="preserve">, esse indivíduo vive o padrão cultural do grupo aproximado de forma que a ele seja acessível, mas não integrado a ele como foi com seu grupo de origem. O estrangeiro pode compartilhar o presente e o futuro, mas nunca o passado e, portanto, é um homem sem </w:t>
      </w:r>
      <w:r w:rsidR="00786BB5" w:rsidRPr="00786BB5">
        <w:rPr>
          <w:rFonts w:ascii="Times New Roman" w:hAnsi="Times New Roman" w:cs="Times New Roman"/>
          <w:sz w:val="24"/>
          <w:szCs w:val="24"/>
        </w:rPr>
        <w:lastRenderedPageBreak/>
        <w:t>história na visão dos outros.</w:t>
      </w:r>
      <w:r w:rsidR="00263305">
        <w:rPr>
          <w:rFonts w:ascii="Times New Roman" w:hAnsi="Times New Roman" w:cs="Times New Roman"/>
          <w:sz w:val="24"/>
          <w:szCs w:val="24"/>
        </w:rPr>
        <w:t xml:space="preserve"> Outro exemplo pode ser dado na relação com os estrangeiros que alguns atletas manifestavam. Nas Copas passadas, quando pouco se falava sobre a interculturalidade das seleções de futebol, a importação de jogadores foi vista de forma preconceituosa pelo técnico Dunga, por exemplo. Na preparação para o torneio de 2010, quando Brasil e Portugal se enfrentariam na primeira fase, o técnico brasileiro disse que o Brasil enfrentaria o “Brasil B”, referindo-se a três brasileiros naturalizados</w:t>
      </w:r>
      <w:r w:rsidR="00263305">
        <w:rPr>
          <w:rStyle w:val="Refdenotaderodap"/>
          <w:rFonts w:ascii="Times New Roman" w:hAnsi="Times New Roman" w:cs="Times New Roman"/>
          <w:sz w:val="24"/>
          <w:szCs w:val="24"/>
        </w:rPr>
        <w:footnoteReference w:id="8"/>
      </w:r>
      <w:r w:rsidR="00263305">
        <w:rPr>
          <w:rFonts w:ascii="Times New Roman" w:hAnsi="Times New Roman" w:cs="Times New Roman"/>
          <w:sz w:val="24"/>
          <w:szCs w:val="24"/>
        </w:rPr>
        <w:t xml:space="preserve">. Antes, na </w:t>
      </w:r>
      <w:r w:rsidR="00263305" w:rsidRPr="00263305">
        <w:rPr>
          <w:rFonts w:ascii="Times New Roman" w:hAnsi="Times New Roman" w:cs="Times New Roman"/>
          <w:sz w:val="24"/>
          <w:szCs w:val="24"/>
        </w:rPr>
        <w:t xml:space="preserve">edição de 2006, o Portal UOL tratou a “pureza brasileira” da seguinte maneira: </w:t>
      </w:r>
    </w:p>
    <w:p w14:paraId="59F32CDD" w14:textId="77777777" w:rsidR="00263305" w:rsidRDefault="00263305" w:rsidP="00263305">
      <w:pPr>
        <w:spacing w:after="0" w:line="240" w:lineRule="auto"/>
        <w:ind w:left="2268"/>
        <w:jc w:val="both"/>
        <w:rPr>
          <w:rFonts w:ascii="Times New Roman" w:hAnsi="Times New Roman" w:cs="Times New Roman"/>
          <w:sz w:val="20"/>
          <w:szCs w:val="24"/>
        </w:rPr>
      </w:pPr>
    </w:p>
    <w:p w14:paraId="004FFF1B" w14:textId="385B49D9" w:rsidR="0085757A" w:rsidRPr="00FA4F33" w:rsidRDefault="00263305" w:rsidP="00263305">
      <w:pPr>
        <w:spacing w:after="0" w:line="240" w:lineRule="auto"/>
        <w:ind w:left="2268"/>
        <w:jc w:val="both"/>
        <w:rPr>
          <w:rFonts w:ascii="Times New Roman" w:hAnsi="Times New Roman" w:cs="Times New Roman"/>
          <w:szCs w:val="24"/>
        </w:rPr>
      </w:pPr>
      <w:r w:rsidRPr="00FA4F33">
        <w:rPr>
          <w:rFonts w:ascii="Times New Roman" w:hAnsi="Times New Roman" w:cs="Times New Roman"/>
          <w:color w:val="000000"/>
          <w:szCs w:val="24"/>
          <w:shd w:val="clear" w:color="auto" w:fill="FFFFFF"/>
        </w:rPr>
        <w:t xml:space="preserve">Essa é a diferença entre os dois últimos campeões do mundo. Enquanto a França reforçou suas opções com "estrangeiros" e convocou 19 nativos, o Brasil é mais do que </w:t>
      </w:r>
      <w:proofErr w:type="spellStart"/>
      <w:r w:rsidRPr="00FA4F33">
        <w:rPr>
          <w:rFonts w:ascii="Times New Roman" w:hAnsi="Times New Roman" w:cs="Times New Roman"/>
          <w:color w:val="000000"/>
          <w:szCs w:val="24"/>
          <w:shd w:val="clear" w:color="auto" w:fill="FFFFFF"/>
        </w:rPr>
        <w:t>auto-suficiente</w:t>
      </w:r>
      <w:proofErr w:type="spellEnd"/>
      <w:r w:rsidRPr="00FA4F33">
        <w:rPr>
          <w:rFonts w:ascii="Times New Roman" w:hAnsi="Times New Roman" w:cs="Times New Roman"/>
          <w:color w:val="000000"/>
          <w:szCs w:val="24"/>
          <w:shd w:val="clear" w:color="auto" w:fill="FFFFFF"/>
        </w:rPr>
        <w:t xml:space="preserve"> - possui material humano para escalar várias seleções diferentes com boas chances de ganhar o título. (TOLEDO JR; GARAVELLO, 2006).</w:t>
      </w:r>
    </w:p>
    <w:p w14:paraId="0E655A6B" w14:textId="77777777" w:rsidR="00C21D3E" w:rsidRPr="00162EF6" w:rsidRDefault="00C21D3E" w:rsidP="00CE332B">
      <w:pPr>
        <w:spacing w:after="0" w:line="360" w:lineRule="auto"/>
        <w:jc w:val="both"/>
        <w:rPr>
          <w:rFonts w:ascii="Times New Roman" w:hAnsi="Times New Roman" w:cs="Times New Roman"/>
          <w:sz w:val="24"/>
        </w:rPr>
      </w:pPr>
    </w:p>
    <w:p w14:paraId="51AE88D5" w14:textId="6B639106" w:rsidR="00CE332B" w:rsidRDefault="009F0C0D" w:rsidP="00CE332B">
      <w:pPr>
        <w:spacing w:after="0" w:line="360" w:lineRule="auto"/>
        <w:jc w:val="both"/>
        <w:rPr>
          <w:rFonts w:ascii="Times New Roman" w:hAnsi="Times New Roman" w:cs="Times New Roman"/>
          <w:b/>
          <w:sz w:val="24"/>
        </w:rPr>
      </w:pPr>
      <w:r>
        <w:rPr>
          <w:rFonts w:ascii="Times New Roman" w:hAnsi="Times New Roman" w:cs="Times New Roman"/>
          <w:b/>
          <w:sz w:val="24"/>
        </w:rPr>
        <w:t>Conclusões e um último ponto: o</w:t>
      </w:r>
      <w:r w:rsidR="00CE332B" w:rsidRPr="00CE332B">
        <w:rPr>
          <w:rFonts w:ascii="Times New Roman" w:hAnsi="Times New Roman" w:cs="Times New Roman"/>
          <w:b/>
          <w:sz w:val="24"/>
        </w:rPr>
        <w:t xml:space="preserve"> distanciamento do representado</w:t>
      </w:r>
    </w:p>
    <w:p w14:paraId="657009CF" w14:textId="77777777" w:rsidR="009973FF" w:rsidRDefault="009973FF" w:rsidP="00CE332B">
      <w:pPr>
        <w:spacing w:after="0" w:line="360" w:lineRule="auto"/>
        <w:jc w:val="both"/>
        <w:rPr>
          <w:rFonts w:ascii="Times New Roman" w:hAnsi="Times New Roman" w:cs="Times New Roman"/>
          <w:b/>
          <w:sz w:val="24"/>
        </w:rPr>
      </w:pPr>
    </w:p>
    <w:p w14:paraId="4E6065DF" w14:textId="40AB1F82" w:rsidR="00BF7DAE" w:rsidRDefault="00D776C4" w:rsidP="00BE7A41">
      <w:pPr>
        <w:spacing w:after="0" w:line="360" w:lineRule="auto"/>
        <w:ind w:firstLine="567"/>
        <w:jc w:val="both"/>
        <w:rPr>
          <w:rFonts w:ascii="Times New Roman" w:hAnsi="Times New Roman" w:cs="Times New Roman"/>
          <w:sz w:val="24"/>
        </w:rPr>
      </w:pPr>
      <w:r>
        <w:rPr>
          <w:rFonts w:ascii="Times New Roman" w:hAnsi="Times New Roman" w:cs="Times New Roman"/>
          <w:sz w:val="24"/>
        </w:rPr>
        <w:t>A título de conclusão, trazemos</w:t>
      </w:r>
      <w:r w:rsidR="009973FF">
        <w:rPr>
          <w:rFonts w:ascii="Times New Roman" w:hAnsi="Times New Roman" w:cs="Times New Roman"/>
          <w:sz w:val="24"/>
        </w:rPr>
        <w:t xml:space="preserve"> um caso ocorrido em 2017. Dois anos após o ataque com 12 mortos por extremistas ao</w:t>
      </w:r>
      <w:r w:rsidR="00957E53">
        <w:rPr>
          <w:rFonts w:ascii="Times New Roman" w:hAnsi="Times New Roman" w:cs="Times New Roman"/>
          <w:sz w:val="24"/>
        </w:rPr>
        <w:t xml:space="preserve"> jornal francês</w:t>
      </w:r>
      <w:r w:rsidR="009973FF">
        <w:rPr>
          <w:rFonts w:ascii="Times New Roman" w:hAnsi="Times New Roman" w:cs="Times New Roman"/>
          <w:sz w:val="24"/>
        </w:rPr>
        <w:t xml:space="preserve"> </w:t>
      </w:r>
      <w:r w:rsidR="009973FF" w:rsidRPr="009973FF">
        <w:rPr>
          <w:rFonts w:ascii="Times New Roman" w:hAnsi="Times New Roman" w:cs="Times New Roman"/>
          <w:i/>
          <w:sz w:val="24"/>
        </w:rPr>
        <w:t xml:space="preserve">Charlie </w:t>
      </w:r>
      <w:proofErr w:type="spellStart"/>
      <w:r w:rsidR="009973FF" w:rsidRPr="009973FF">
        <w:rPr>
          <w:rFonts w:ascii="Times New Roman" w:hAnsi="Times New Roman" w:cs="Times New Roman"/>
          <w:i/>
          <w:sz w:val="24"/>
        </w:rPr>
        <w:t>Hebdo</w:t>
      </w:r>
      <w:proofErr w:type="spellEnd"/>
      <w:r w:rsidR="009973FF">
        <w:rPr>
          <w:rFonts w:ascii="Times New Roman" w:hAnsi="Times New Roman" w:cs="Times New Roman"/>
          <w:sz w:val="24"/>
        </w:rPr>
        <w:t>, a Somália registrou cerca de 500 vítimas (entre mortos e feridos) em um ataque ao centro da capital do país</w:t>
      </w:r>
      <w:r w:rsidR="00BE7A41">
        <w:rPr>
          <w:rStyle w:val="Refdenotaderodap"/>
          <w:rFonts w:ascii="Times New Roman" w:hAnsi="Times New Roman" w:cs="Times New Roman"/>
          <w:sz w:val="24"/>
        </w:rPr>
        <w:footnoteReference w:id="9"/>
      </w:r>
      <w:r w:rsidR="009973FF">
        <w:rPr>
          <w:rFonts w:ascii="Times New Roman" w:hAnsi="Times New Roman" w:cs="Times New Roman"/>
          <w:sz w:val="24"/>
        </w:rPr>
        <w:t>. Logo, questionamentos vieram à tona: “</w:t>
      </w:r>
      <w:proofErr w:type="spellStart"/>
      <w:r w:rsidR="009973FF" w:rsidRPr="009973FF">
        <w:rPr>
          <w:rFonts w:ascii="Times New Roman" w:hAnsi="Times New Roman" w:cs="Times New Roman"/>
          <w:i/>
          <w:sz w:val="24"/>
        </w:rPr>
        <w:t>Je</w:t>
      </w:r>
      <w:proofErr w:type="spellEnd"/>
      <w:r w:rsidR="009973FF" w:rsidRPr="009973FF">
        <w:rPr>
          <w:rFonts w:ascii="Times New Roman" w:hAnsi="Times New Roman" w:cs="Times New Roman"/>
          <w:i/>
          <w:sz w:val="24"/>
        </w:rPr>
        <w:t xml:space="preserve"> suis </w:t>
      </w:r>
      <w:proofErr w:type="gramStart"/>
      <w:r w:rsidR="009973FF" w:rsidRPr="009973FF">
        <w:rPr>
          <w:rFonts w:ascii="Times New Roman" w:hAnsi="Times New Roman" w:cs="Times New Roman"/>
          <w:i/>
          <w:sz w:val="24"/>
        </w:rPr>
        <w:t>Somália?</w:t>
      </w:r>
      <w:r w:rsidR="009973FF" w:rsidRPr="009973FF">
        <w:rPr>
          <w:rFonts w:ascii="Times New Roman" w:hAnsi="Times New Roman" w:cs="Times New Roman"/>
          <w:sz w:val="24"/>
        </w:rPr>
        <w:t>”</w:t>
      </w:r>
      <w:proofErr w:type="gramEnd"/>
      <w:r w:rsidR="009973FF" w:rsidRPr="009973FF">
        <w:rPr>
          <w:rFonts w:ascii="Times New Roman" w:hAnsi="Times New Roman" w:cs="Times New Roman"/>
          <w:i/>
          <w:sz w:val="24"/>
        </w:rPr>
        <w:t>,</w:t>
      </w:r>
      <w:r w:rsidR="009973FF">
        <w:rPr>
          <w:rFonts w:ascii="Times New Roman" w:hAnsi="Times New Roman" w:cs="Times New Roman"/>
          <w:sz w:val="24"/>
        </w:rPr>
        <w:t xml:space="preserve"> em alusão à campanha de solidariedade ao periódico francês. Sem disputar qual a maior tragédia, o questionamento decantou-se sobre a naturalização de determinadas narrativas de sofrimento. A indiferença a algumas narrativas está ligada a ausência de testemunhos, perceptíveis pela </w:t>
      </w:r>
      <w:r w:rsidR="00957E53">
        <w:rPr>
          <w:rFonts w:ascii="Times New Roman" w:hAnsi="Times New Roman" w:cs="Times New Roman"/>
          <w:sz w:val="24"/>
        </w:rPr>
        <w:t>ausência</w:t>
      </w:r>
      <w:r w:rsidR="009973FF">
        <w:rPr>
          <w:rFonts w:ascii="Times New Roman" w:hAnsi="Times New Roman" w:cs="Times New Roman"/>
          <w:sz w:val="24"/>
        </w:rPr>
        <w:t xml:space="preserve"> da mídia em países</w:t>
      </w:r>
      <w:r w:rsidR="00957E53">
        <w:rPr>
          <w:rFonts w:ascii="Times New Roman" w:hAnsi="Times New Roman" w:cs="Times New Roman"/>
          <w:sz w:val="24"/>
        </w:rPr>
        <w:t xml:space="preserve"> periféricos</w:t>
      </w:r>
      <w:r w:rsidR="009973FF">
        <w:rPr>
          <w:rFonts w:ascii="Times New Roman" w:hAnsi="Times New Roman" w:cs="Times New Roman"/>
          <w:sz w:val="24"/>
        </w:rPr>
        <w:t>, como a Somália.</w:t>
      </w:r>
      <w:r w:rsidR="0039333C">
        <w:rPr>
          <w:rFonts w:ascii="Times New Roman" w:hAnsi="Times New Roman" w:cs="Times New Roman"/>
          <w:sz w:val="24"/>
        </w:rPr>
        <w:t xml:space="preserve"> As próprias notícias do fato vinham de correspondentes em outros países, sequer do mesmo continente. Já no caso de 2015, não só uma série de estruturas midiáticas, mas a própria centralidade da capital francesa, em um ataque a profissionais de classe média,</w:t>
      </w:r>
      <w:r>
        <w:rPr>
          <w:rFonts w:ascii="Times New Roman" w:hAnsi="Times New Roman" w:cs="Times New Roman"/>
          <w:sz w:val="24"/>
        </w:rPr>
        <w:t xml:space="preserve"> em sua maioria brancos e ocidentalizados,</w:t>
      </w:r>
      <w:r w:rsidR="0039333C">
        <w:rPr>
          <w:rFonts w:ascii="Times New Roman" w:hAnsi="Times New Roman" w:cs="Times New Roman"/>
          <w:sz w:val="24"/>
        </w:rPr>
        <w:t xml:space="preserve"> gerou imediatamente um espelhamento coletivo</w:t>
      </w:r>
      <w:r w:rsidR="001F26B6">
        <w:rPr>
          <w:rFonts w:ascii="Times New Roman" w:hAnsi="Times New Roman" w:cs="Times New Roman"/>
          <w:sz w:val="24"/>
        </w:rPr>
        <w:t xml:space="preserve"> na opinião pública</w:t>
      </w:r>
      <w:r w:rsidR="0039333C">
        <w:rPr>
          <w:rFonts w:ascii="Times New Roman" w:hAnsi="Times New Roman" w:cs="Times New Roman"/>
          <w:sz w:val="24"/>
        </w:rPr>
        <w:t xml:space="preserve"> que apresenta efeitos similares à capacidade de subjetivação do testemunho.</w:t>
      </w:r>
      <w:r w:rsidR="00553DCC">
        <w:rPr>
          <w:rFonts w:ascii="Times New Roman" w:hAnsi="Times New Roman" w:cs="Times New Roman"/>
          <w:sz w:val="24"/>
        </w:rPr>
        <w:t xml:space="preserve"> </w:t>
      </w:r>
    </w:p>
    <w:p w14:paraId="095D31EF" w14:textId="09305861" w:rsidR="00553DCC" w:rsidRPr="00E661BD" w:rsidRDefault="00553DCC" w:rsidP="00BE7A41">
      <w:pPr>
        <w:spacing w:after="0" w:line="360" w:lineRule="auto"/>
        <w:ind w:firstLine="567"/>
        <w:jc w:val="both"/>
        <w:rPr>
          <w:rFonts w:ascii="Times New Roman" w:hAnsi="Times New Roman" w:cs="Times New Roman"/>
          <w:color w:val="FF0000"/>
          <w:sz w:val="24"/>
        </w:rPr>
      </w:pPr>
      <w:r>
        <w:rPr>
          <w:rFonts w:ascii="Times New Roman" w:hAnsi="Times New Roman" w:cs="Times New Roman"/>
          <w:sz w:val="24"/>
        </w:rPr>
        <w:t>A relação so</w:t>
      </w:r>
      <w:r w:rsidR="001C4E72">
        <w:rPr>
          <w:rFonts w:ascii="Times New Roman" w:hAnsi="Times New Roman" w:cs="Times New Roman"/>
          <w:sz w:val="24"/>
        </w:rPr>
        <w:t>bre sofrimento e distanciamento parece diminuir</w:t>
      </w:r>
      <w:r>
        <w:rPr>
          <w:rFonts w:ascii="Times New Roman" w:hAnsi="Times New Roman" w:cs="Times New Roman"/>
          <w:sz w:val="24"/>
        </w:rPr>
        <w:t xml:space="preserve"> quan</w:t>
      </w:r>
      <w:r w:rsidR="001C4E72">
        <w:rPr>
          <w:rFonts w:ascii="Times New Roman" w:hAnsi="Times New Roman" w:cs="Times New Roman"/>
          <w:sz w:val="24"/>
        </w:rPr>
        <w:t xml:space="preserve">do </w:t>
      </w:r>
      <w:r>
        <w:rPr>
          <w:rFonts w:ascii="Times New Roman" w:hAnsi="Times New Roman" w:cs="Times New Roman"/>
          <w:sz w:val="24"/>
        </w:rPr>
        <w:t>valorizada pela espetacularizaç</w:t>
      </w:r>
      <w:r w:rsidR="001F26B6">
        <w:rPr>
          <w:rFonts w:ascii="Times New Roman" w:hAnsi="Times New Roman" w:cs="Times New Roman"/>
          <w:sz w:val="24"/>
        </w:rPr>
        <w:t>ão do acontecido, como consideramos</w:t>
      </w:r>
      <w:r>
        <w:rPr>
          <w:rFonts w:ascii="Times New Roman" w:hAnsi="Times New Roman" w:cs="Times New Roman"/>
          <w:sz w:val="24"/>
        </w:rPr>
        <w:t xml:space="preserve"> ser o caso de </w:t>
      </w:r>
      <w:proofErr w:type="spellStart"/>
      <w:r>
        <w:rPr>
          <w:rFonts w:ascii="Times New Roman" w:hAnsi="Times New Roman" w:cs="Times New Roman"/>
          <w:sz w:val="24"/>
        </w:rPr>
        <w:t>Lukaku</w:t>
      </w:r>
      <w:proofErr w:type="spellEnd"/>
      <w:r>
        <w:rPr>
          <w:rFonts w:ascii="Times New Roman" w:hAnsi="Times New Roman" w:cs="Times New Roman"/>
          <w:sz w:val="24"/>
        </w:rPr>
        <w:t xml:space="preserve"> – por ser um atleta de ponta, em um evento </w:t>
      </w:r>
      <w:proofErr w:type="spellStart"/>
      <w:r>
        <w:rPr>
          <w:rFonts w:ascii="Times New Roman" w:hAnsi="Times New Roman" w:cs="Times New Roman"/>
          <w:sz w:val="24"/>
        </w:rPr>
        <w:t>multitelevisionado</w:t>
      </w:r>
      <w:proofErr w:type="spellEnd"/>
      <w:r>
        <w:rPr>
          <w:rFonts w:ascii="Times New Roman" w:hAnsi="Times New Roman" w:cs="Times New Roman"/>
          <w:sz w:val="24"/>
        </w:rPr>
        <w:t xml:space="preserve"> e, por </w:t>
      </w:r>
      <w:r w:rsidR="00AB2351">
        <w:rPr>
          <w:rFonts w:ascii="Times New Roman" w:hAnsi="Times New Roman" w:cs="Times New Roman"/>
          <w:sz w:val="24"/>
        </w:rPr>
        <w:t>isso, deslocado para a esfera dos</w:t>
      </w:r>
      <w:r>
        <w:rPr>
          <w:rFonts w:ascii="Times New Roman" w:hAnsi="Times New Roman" w:cs="Times New Roman"/>
          <w:sz w:val="24"/>
        </w:rPr>
        <w:t xml:space="preserve"> interesses </w:t>
      </w:r>
      <w:r w:rsidR="00AB2351">
        <w:rPr>
          <w:rFonts w:ascii="Times New Roman" w:hAnsi="Times New Roman" w:cs="Times New Roman"/>
          <w:sz w:val="24"/>
        </w:rPr>
        <w:t>particulares</w:t>
      </w:r>
      <w:r>
        <w:rPr>
          <w:rFonts w:ascii="Times New Roman" w:hAnsi="Times New Roman" w:cs="Times New Roman"/>
          <w:sz w:val="24"/>
        </w:rPr>
        <w:t xml:space="preserve">. Se </w:t>
      </w:r>
      <w:r w:rsidR="001C4E72">
        <w:rPr>
          <w:rFonts w:ascii="Times New Roman" w:hAnsi="Times New Roman" w:cs="Times New Roman"/>
          <w:sz w:val="24"/>
        </w:rPr>
        <w:t>o sofrimento</w:t>
      </w:r>
      <w:r>
        <w:rPr>
          <w:rFonts w:ascii="Times New Roman" w:hAnsi="Times New Roman" w:cs="Times New Roman"/>
          <w:sz w:val="24"/>
        </w:rPr>
        <w:t xml:space="preserve"> existe p</w:t>
      </w:r>
      <w:r w:rsidR="001C4E72">
        <w:rPr>
          <w:rFonts w:ascii="Times New Roman" w:hAnsi="Times New Roman" w:cs="Times New Roman"/>
          <w:sz w:val="24"/>
        </w:rPr>
        <w:t>or</w:t>
      </w:r>
      <w:r>
        <w:rPr>
          <w:rFonts w:ascii="Times New Roman" w:hAnsi="Times New Roman" w:cs="Times New Roman"/>
          <w:sz w:val="24"/>
        </w:rPr>
        <w:t xml:space="preserve"> falhas da sociedade, aqueles que </w:t>
      </w:r>
      <w:r w:rsidR="001C4E72">
        <w:rPr>
          <w:rFonts w:ascii="Times New Roman" w:hAnsi="Times New Roman" w:cs="Times New Roman"/>
          <w:sz w:val="24"/>
        </w:rPr>
        <w:t xml:space="preserve">o </w:t>
      </w:r>
      <w:r>
        <w:rPr>
          <w:rFonts w:ascii="Times New Roman" w:hAnsi="Times New Roman" w:cs="Times New Roman"/>
          <w:sz w:val="24"/>
        </w:rPr>
        <w:t>olham e aqueles que sofrem</w:t>
      </w:r>
      <w:r w:rsidR="00AB2351">
        <w:rPr>
          <w:rFonts w:ascii="Times New Roman" w:hAnsi="Times New Roman" w:cs="Times New Roman"/>
          <w:sz w:val="24"/>
        </w:rPr>
        <w:t xml:space="preserve"> em essência são iguais e seu distanciamento tende</w:t>
      </w:r>
      <w:r>
        <w:rPr>
          <w:rFonts w:ascii="Times New Roman" w:hAnsi="Times New Roman" w:cs="Times New Roman"/>
          <w:sz w:val="24"/>
        </w:rPr>
        <w:t xml:space="preserve"> a desaparecer, pois </w:t>
      </w:r>
      <w:r w:rsidR="00AB2351">
        <w:rPr>
          <w:rFonts w:ascii="Times New Roman" w:hAnsi="Times New Roman" w:cs="Times New Roman"/>
          <w:sz w:val="24"/>
        </w:rPr>
        <w:t xml:space="preserve">são produtos da história e nela esses sujeitos se encontram a partir das </w:t>
      </w:r>
      <w:r w:rsidR="00AB2351" w:rsidRPr="0089029A">
        <w:rPr>
          <w:rFonts w:ascii="Times New Roman" w:hAnsi="Times New Roman" w:cs="Times New Roman"/>
          <w:sz w:val="24"/>
        </w:rPr>
        <w:lastRenderedPageBreak/>
        <w:t>possibilidades e hipóteses do acaso.</w:t>
      </w:r>
      <w:r w:rsidR="00075D75" w:rsidRPr="0089029A">
        <w:rPr>
          <w:rFonts w:ascii="Times New Roman" w:hAnsi="Times New Roman" w:cs="Times New Roman"/>
          <w:sz w:val="24"/>
        </w:rPr>
        <w:t xml:space="preserve"> Mas, novamente, será o fenômeno migratório um componente </w:t>
      </w:r>
      <w:proofErr w:type="spellStart"/>
      <w:r w:rsidR="00075D75" w:rsidRPr="0089029A">
        <w:rPr>
          <w:rFonts w:ascii="Times New Roman" w:hAnsi="Times New Roman" w:cs="Times New Roman"/>
          <w:sz w:val="24"/>
        </w:rPr>
        <w:t>distópico</w:t>
      </w:r>
      <w:proofErr w:type="spellEnd"/>
      <w:r w:rsidR="00075D75" w:rsidRPr="0089029A">
        <w:rPr>
          <w:rFonts w:ascii="Times New Roman" w:hAnsi="Times New Roman" w:cs="Times New Roman"/>
          <w:sz w:val="24"/>
        </w:rPr>
        <w:t xml:space="preserve"> na racionalidade do ordenamento geopolítico. São os refugiados, especialmente, hoje, que aproximam o sofrimento dos centros geopolíticos. Sem precisarem de testemunhos midiatizados eles estão ali, compartilhando e disputando </w:t>
      </w:r>
      <w:r w:rsidR="0089029A">
        <w:rPr>
          <w:rFonts w:ascii="Times New Roman" w:hAnsi="Times New Roman" w:cs="Times New Roman"/>
          <w:sz w:val="24"/>
        </w:rPr>
        <w:t>espaços e memórias.</w:t>
      </w:r>
    </w:p>
    <w:p w14:paraId="3D0FE5F3" w14:textId="77777777" w:rsidR="00BF7DAE" w:rsidRDefault="00BF7DAE" w:rsidP="005E707C">
      <w:pPr>
        <w:spacing w:after="0" w:line="360" w:lineRule="auto"/>
        <w:jc w:val="both"/>
        <w:rPr>
          <w:rFonts w:ascii="Times New Roman" w:hAnsi="Times New Roman" w:cs="Times New Roman"/>
          <w:sz w:val="24"/>
        </w:rPr>
      </w:pPr>
    </w:p>
    <w:p w14:paraId="47F99DD8" w14:textId="77777777" w:rsidR="009F3C20" w:rsidRDefault="009F3C20" w:rsidP="005E707C">
      <w:pPr>
        <w:spacing w:after="0" w:line="360" w:lineRule="auto"/>
        <w:jc w:val="both"/>
        <w:rPr>
          <w:rFonts w:ascii="Times New Roman" w:hAnsi="Times New Roman" w:cs="Times New Roman"/>
          <w:sz w:val="24"/>
        </w:rPr>
      </w:pPr>
    </w:p>
    <w:p w14:paraId="5414DAD1" w14:textId="1C63BE5D" w:rsidR="00B72BED" w:rsidRPr="005B09E6" w:rsidRDefault="005B09E6" w:rsidP="005E707C">
      <w:pPr>
        <w:spacing w:after="0" w:line="360" w:lineRule="auto"/>
        <w:jc w:val="both"/>
        <w:rPr>
          <w:rFonts w:ascii="Times New Roman" w:hAnsi="Times New Roman" w:cs="Times New Roman"/>
          <w:b/>
          <w:sz w:val="24"/>
        </w:rPr>
      </w:pPr>
      <w:r>
        <w:rPr>
          <w:rFonts w:ascii="Times New Roman" w:hAnsi="Times New Roman" w:cs="Times New Roman"/>
          <w:b/>
          <w:sz w:val="24"/>
        </w:rPr>
        <w:t>Referências bib</w:t>
      </w:r>
      <w:r w:rsidRPr="005B09E6">
        <w:rPr>
          <w:rFonts w:ascii="Times New Roman" w:hAnsi="Times New Roman" w:cs="Times New Roman"/>
          <w:b/>
          <w:sz w:val="24"/>
        </w:rPr>
        <w:t>liográficas</w:t>
      </w:r>
    </w:p>
    <w:p w14:paraId="69687130" w14:textId="77777777" w:rsidR="00B72BED" w:rsidRDefault="00B72BED" w:rsidP="00B72BED">
      <w:pPr>
        <w:pStyle w:val="Default"/>
      </w:pPr>
    </w:p>
    <w:p w14:paraId="7E412C83" w14:textId="2AE5DF6A" w:rsidR="00AA07E5" w:rsidRPr="002848FF" w:rsidRDefault="00AA07E5" w:rsidP="005B175B">
      <w:pPr>
        <w:spacing w:after="120" w:line="276" w:lineRule="auto"/>
        <w:rPr>
          <w:rFonts w:ascii="Times New Roman" w:hAnsi="Times New Roman" w:cs="Times New Roman"/>
        </w:rPr>
      </w:pPr>
      <w:r w:rsidRPr="002848FF">
        <w:rPr>
          <w:rFonts w:ascii="Times New Roman" w:hAnsi="Times New Roman" w:cs="Times New Roman"/>
        </w:rPr>
        <w:t xml:space="preserve">AMARAL, Márcia. A representação dos testemunhos no discurso das catástrofes ambientais: de sujeitos sociais e a sujeitos discursivos. </w:t>
      </w:r>
      <w:r w:rsidRPr="002848FF">
        <w:rPr>
          <w:rFonts w:ascii="Times New Roman" w:hAnsi="Times New Roman" w:cs="Times New Roman"/>
          <w:i/>
        </w:rPr>
        <w:t>Revista Fronteiras</w:t>
      </w:r>
      <w:r w:rsidRPr="002848FF">
        <w:rPr>
          <w:rFonts w:ascii="Times New Roman" w:hAnsi="Times New Roman" w:cs="Times New Roman"/>
        </w:rPr>
        <w:t>, v.15, n.3, p. 182-190, set/dez 2013.</w:t>
      </w:r>
    </w:p>
    <w:p w14:paraId="3F1B6662" w14:textId="66CB37BF" w:rsidR="00B72BED" w:rsidRPr="002848FF" w:rsidRDefault="00B72BED" w:rsidP="005B175B">
      <w:pPr>
        <w:spacing w:after="120" w:line="276" w:lineRule="auto"/>
        <w:rPr>
          <w:rFonts w:ascii="Times New Roman" w:hAnsi="Times New Roman" w:cs="Times New Roman"/>
        </w:rPr>
      </w:pPr>
      <w:r w:rsidRPr="002848FF">
        <w:rPr>
          <w:rFonts w:ascii="Times New Roman" w:hAnsi="Times New Roman" w:cs="Times New Roman"/>
        </w:rPr>
        <w:t xml:space="preserve">AVELAR, </w:t>
      </w:r>
      <w:proofErr w:type="spellStart"/>
      <w:r w:rsidRPr="002848FF">
        <w:rPr>
          <w:rFonts w:ascii="Times New Roman" w:hAnsi="Times New Roman" w:cs="Times New Roman"/>
        </w:rPr>
        <w:t>Idelber</w:t>
      </w:r>
      <w:proofErr w:type="spellEnd"/>
      <w:r w:rsidRPr="002848FF">
        <w:rPr>
          <w:rFonts w:ascii="Times New Roman" w:hAnsi="Times New Roman" w:cs="Times New Roman"/>
        </w:rPr>
        <w:t xml:space="preserve">. </w:t>
      </w:r>
      <w:r w:rsidRPr="002848FF">
        <w:rPr>
          <w:rFonts w:ascii="Times New Roman" w:hAnsi="Times New Roman" w:cs="Times New Roman"/>
          <w:i/>
          <w:iCs/>
        </w:rPr>
        <w:t>Alegorias da derrota</w:t>
      </w:r>
      <w:r w:rsidRPr="002848FF">
        <w:rPr>
          <w:rFonts w:ascii="Times New Roman" w:hAnsi="Times New Roman" w:cs="Times New Roman"/>
        </w:rPr>
        <w:t>: a ficção pós-ditatorial e o trabalho do luto na América Latina. Belo Horizonte: Ed. UFMG, 2003.</w:t>
      </w:r>
    </w:p>
    <w:p w14:paraId="4CD49E19" w14:textId="3747E064" w:rsidR="005B175B" w:rsidRPr="002848FF" w:rsidRDefault="005B175B" w:rsidP="005B175B">
      <w:pPr>
        <w:spacing w:after="120" w:line="276" w:lineRule="auto"/>
        <w:rPr>
          <w:rFonts w:ascii="Times New Roman" w:hAnsi="Times New Roman" w:cs="Times New Roman"/>
        </w:rPr>
      </w:pPr>
      <w:r w:rsidRPr="002848FF">
        <w:rPr>
          <w:rFonts w:ascii="Times New Roman" w:hAnsi="Times New Roman" w:cs="Times New Roman"/>
        </w:rPr>
        <w:t xml:space="preserve">CARNEIRO, Gabriel. A nova cara da Copa: Destaques multiculturais do Mundial traduzem realidade de seleções poderosas da Europa. </w:t>
      </w:r>
      <w:r w:rsidRPr="002848FF">
        <w:rPr>
          <w:rFonts w:ascii="Times New Roman" w:hAnsi="Times New Roman" w:cs="Times New Roman"/>
          <w:i/>
        </w:rPr>
        <w:t>Portal UOL</w:t>
      </w:r>
      <w:r w:rsidRPr="002848FF">
        <w:rPr>
          <w:rFonts w:ascii="Times New Roman" w:hAnsi="Times New Roman" w:cs="Times New Roman"/>
        </w:rPr>
        <w:t>. Disponível em: &lt;</w:t>
      </w:r>
      <w:hyperlink r:id="rId10" w:anchor="imagem-2" w:history="1">
        <w:r w:rsidRPr="002848FF">
          <w:rPr>
            <w:rStyle w:val="Hyperlink"/>
            <w:rFonts w:ascii="Times New Roman" w:hAnsi="Times New Roman" w:cs="Times New Roman"/>
            <w:color w:val="auto"/>
            <w:u w:val="none"/>
          </w:rPr>
          <w:t>https://www.uol/copadomundo/especiais/copa-do-mundo-multicultural.htm#imagem-2</w:t>
        </w:r>
      </w:hyperlink>
      <w:r w:rsidRPr="002848FF">
        <w:rPr>
          <w:rFonts w:ascii="Times New Roman" w:hAnsi="Times New Roman" w:cs="Times New Roman"/>
        </w:rPr>
        <w:t>&gt;. Acesso em: 16 outubro de 2018.</w:t>
      </w:r>
    </w:p>
    <w:p w14:paraId="2A6F15BE" w14:textId="734C71FA" w:rsidR="00CB68D4" w:rsidRPr="002848FF" w:rsidRDefault="00CB68D4" w:rsidP="005B175B">
      <w:pPr>
        <w:spacing w:after="120" w:line="276" w:lineRule="auto"/>
        <w:rPr>
          <w:rFonts w:ascii="Times New Roman" w:hAnsi="Times New Roman" w:cs="Times New Roman"/>
        </w:rPr>
      </w:pPr>
      <w:r w:rsidRPr="002848FF">
        <w:rPr>
          <w:rFonts w:ascii="Times New Roman" w:hAnsi="Times New Roman" w:cs="Times New Roman"/>
        </w:rPr>
        <w:t xml:space="preserve">CASTRO, Josué de. </w:t>
      </w:r>
      <w:r w:rsidRPr="002848FF">
        <w:rPr>
          <w:rFonts w:ascii="Times New Roman" w:hAnsi="Times New Roman" w:cs="Times New Roman"/>
          <w:i/>
        </w:rPr>
        <w:t>Geografia da Fome</w:t>
      </w:r>
      <w:r w:rsidRPr="002848FF">
        <w:rPr>
          <w:rFonts w:ascii="Times New Roman" w:hAnsi="Times New Roman" w:cs="Times New Roman"/>
        </w:rPr>
        <w:t>: o dilema brasileiro: pão ou aço. 10ª edição. Rio de Janeiro. Edições Antares, 1984.</w:t>
      </w:r>
    </w:p>
    <w:p w14:paraId="5C2943A8" w14:textId="514A0B77" w:rsidR="005B175B" w:rsidRDefault="00FE048D" w:rsidP="00253C85">
      <w:pPr>
        <w:spacing w:after="120" w:line="276" w:lineRule="auto"/>
        <w:rPr>
          <w:rFonts w:ascii="Times New Roman" w:hAnsi="Times New Roman" w:cs="Times New Roman"/>
        </w:rPr>
      </w:pPr>
      <w:r w:rsidRPr="002848FF">
        <w:rPr>
          <w:rFonts w:ascii="Times New Roman" w:hAnsi="Times New Roman" w:cs="Times New Roman"/>
        </w:rPr>
        <w:t>CHARAUDEAU, P</w:t>
      </w:r>
      <w:r w:rsidR="003852BC" w:rsidRPr="002848FF">
        <w:rPr>
          <w:rFonts w:ascii="Times New Roman" w:hAnsi="Times New Roman" w:cs="Times New Roman"/>
        </w:rPr>
        <w:t>atrick</w:t>
      </w:r>
      <w:r w:rsidRPr="002848FF">
        <w:rPr>
          <w:rFonts w:ascii="Times New Roman" w:hAnsi="Times New Roman" w:cs="Times New Roman"/>
        </w:rPr>
        <w:t xml:space="preserve">. </w:t>
      </w:r>
      <w:proofErr w:type="spellStart"/>
      <w:r w:rsidRPr="002848FF">
        <w:rPr>
          <w:rFonts w:ascii="Times New Roman" w:hAnsi="Times New Roman" w:cs="Times New Roman"/>
          <w:i/>
        </w:rPr>
        <w:t>Grammaire</w:t>
      </w:r>
      <w:proofErr w:type="spellEnd"/>
      <w:r w:rsidRPr="002848FF">
        <w:rPr>
          <w:rFonts w:ascii="Times New Roman" w:hAnsi="Times New Roman" w:cs="Times New Roman"/>
          <w:i/>
        </w:rPr>
        <w:t xml:space="preserve"> </w:t>
      </w:r>
      <w:proofErr w:type="spellStart"/>
      <w:r w:rsidRPr="002848FF">
        <w:rPr>
          <w:rFonts w:ascii="Times New Roman" w:hAnsi="Times New Roman" w:cs="Times New Roman"/>
          <w:i/>
        </w:rPr>
        <w:t>du</w:t>
      </w:r>
      <w:proofErr w:type="spellEnd"/>
      <w:r w:rsidRPr="002848FF">
        <w:rPr>
          <w:rFonts w:ascii="Times New Roman" w:hAnsi="Times New Roman" w:cs="Times New Roman"/>
          <w:i/>
        </w:rPr>
        <w:t xml:space="preserve"> </w:t>
      </w:r>
      <w:proofErr w:type="spellStart"/>
      <w:r w:rsidRPr="002848FF">
        <w:rPr>
          <w:rFonts w:ascii="Times New Roman" w:hAnsi="Times New Roman" w:cs="Times New Roman"/>
          <w:i/>
        </w:rPr>
        <w:t>sens</w:t>
      </w:r>
      <w:proofErr w:type="spellEnd"/>
      <w:r w:rsidRPr="002848FF">
        <w:rPr>
          <w:rFonts w:ascii="Times New Roman" w:hAnsi="Times New Roman" w:cs="Times New Roman"/>
          <w:i/>
        </w:rPr>
        <w:t xml:space="preserve"> et de </w:t>
      </w:r>
      <w:proofErr w:type="spellStart"/>
      <w:r w:rsidRPr="002848FF">
        <w:rPr>
          <w:rFonts w:ascii="Times New Roman" w:hAnsi="Times New Roman" w:cs="Times New Roman"/>
          <w:i/>
        </w:rPr>
        <w:t>l’expression</w:t>
      </w:r>
      <w:proofErr w:type="spellEnd"/>
      <w:r w:rsidRPr="002848FF">
        <w:rPr>
          <w:rFonts w:ascii="Times New Roman" w:hAnsi="Times New Roman" w:cs="Times New Roman"/>
        </w:rPr>
        <w:t xml:space="preserve">. Paris: </w:t>
      </w:r>
      <w:proofErr w:type="spellStart"/>
      <w:r w:rsidRPr="002848FF">
        <w:rPr>
          <w:rFonts w:ascii="Times New Roman" w:hAnsi="Times New Roman" w:cs="Times New Roman"/>
        </w:rPr>
        <w:t>Hachette</w:t>
      </w:r>
      <w:proofErr w:type="spellEnd"/>
      <w:r w:rsidRPr="002848FF">
        <w:rPr>
          <w:rFonts w:ascii="Times New Roman" w:hAnsi="Times New Roman" w:cs="Times New Roman"/>
        </w:rPr>
        <w:t>, 1992.</w:t>
      </w:r>
    </w:p>
    <w:p w14:paraId="7E3BD22F" w14:textId="35FC3E79" w:rsidR="00FD104B" w:rsidRPr="002848FF" w:rsidRDefault="00FD104B" w:rsidP="00253C85">
      <w:pPr>
        <w:spacing w:after="120" w:line="276" w:lineRule="auto"/>
        <w:rPr>
          <w:rFonts w:ascii="Times New Roman" w:hAnsi="Times New Roman" w:cs="Times New Roman"/>
        </w:rPr>
      </w:pPr>
      <w:r>
        <w:rPr>
          <w:rFonts w:ascii="Times New Roman" w:hAnsi="Times New Roman" w:cs="Times New Roman"/>
        </w:rPr>
        <w:t xml:space="preserve">COELHO, </w:t>
      </w:r>
      <w:proofErr w:type="spellStart"/>
      <w:r>
        <w:rPr>
          <w:rFonts w:ascii="Times New Roman" w:hAnsi="Times New Roman" w:cs="Times New Roman"/>
        </w:rPr>
        <w:t>Kamilla</w:t>
      </w:r>
      <w:proofErr w:type="spellEnd"/>
      <w:r>
        <w:rPr>
          <w:rFonts w:ascii="Times New Roman" w:hAnsi="Times New Roman" w:cs="Times New Roman"/>
        </w:rPr>
        <w:t xml:space="preserve">. A representação e o real em Michel Foucault. </w:t>
      </w:r>
      <w:proofErr w:type="spellStart"/>
      <w:r w:rsidRPr="00FD104B">
        <w:rPr>
          <w:rFonts w:ascii="Times New Roman" w:hAnsi="Times New Roman" w:cs="Times New Roman"/>
          <w:i/>
        </w:rPr>
        <w:t>RevLet</w:t>
      </w:r>
      <w:proofErr w:type="spellEnd"/>
      <w:r w:rsidRPr="00FD104B">
        <w:rPr>
          <w:rFonts w:ascii="Times New Roman" w:hAnsi="Times New Roman" w:cs="Times New Roman"/>
          <w:i/>
        </w:rPr>
        <w:t xml:space="preserve"> – Revista Virtual de Letras</w:t>
      </w:r>
      <w:r>
        <w:rPr>
          <w:rFonts w:ascii="Times New Roman" w:hAnsi="Times New Roman" w:cs="Times New Roman"/>
        </w:rPr>
        <w:t xml:space="preserve">, v.03, n.1, p.89-2015, </w:t>
      </w:r>
      <w:proofErr w:type="spellStart"/>
      <w:r>
        <w:rPr>
          <w:rFonts w:ascii="Times New Roman" w:hAnsi="Times New Roman" w:cs="Times New Roman"/>
        </w:rPr>
        <w:t>jan</w:t>
      </w:r>
      <w:proofErr w:type="spellEnd"/>
      <w:r>
        <w:rPr>
          <w:rFonts w:ascii="Times New Roman" w:hAnsi="Times New Roman" w:cs="Times New Roman"/>
        </w:rPr>
        <w:t>/</w:t>
      </w:r>
      <w:proofErr w:type="spellStart"/>
      <w:r>
        <w:rPr>
          <w:rFonts w:ascii="Times New Roman" w:hAnsi="Times New Roman" w:cs="Times New Roman"/>
        </w:rPr>
        <w:t>jul</w:t>
      </w:r>
      <w:proofErr w:type="spellEnd"/>
      <w:r>
        <w:rPr>
          <w:rFonts w:ascii="Times New Roman" w:hAnsi="Times New Roman" w:cs="Times New Roman"/>
        </w:rPr>
        <w:t>, 2011.</w:t>
      </w:r>
    </w:p>
    <w:p w14:paraId="5F8E8BE1" w14:textId="209C2D9B" w:rsidR="00CF7366" w:rsidRPr="002848FF" w:rsidRDefault="00CF7366" w:rsidP="00253C85">
      <w:pPr>
        <w:spacing w:after="120" w:line="276" w:lineRule="auto"/>
        <w:rPr>
          <w:rFonts w:ascii="Times New Roman" w:hAnsi="Times New Roman" w:cs="Times New Roman"/>
        </w:rPr>
      </w:pPr>
      <w:r w:rsidRPr="002848FF">
        <w:rPr>
          <w:rFonts w:ascii="Times New Roman" w:hAnsi="Times New Roman" w:cs="Times New Roman"/>
        </w:rPr>
        <w:t xml:space="preserve">ELHAJJI, Mohammed. Usos e desusos da cultura na contemporaneidade. </w:t>
      </w:r>
      <w:r w:rsidRPr="002848FF">
        <w:rPr>
          <w:rFonts w:ascii="Times New Roman" w:hAnsi="Times New Roman" w:cs="Times New Roman"/>
          <w:i/>
        </w:rPr>
        <w:t>Revista Comunicação Pública</w:t>
      </w:r>
      <w:r w:rsidRPr="002848FF">
        <w:rPr>
          <w:rFonts w:ascii="Times New Roman" w:hAnsi="Times New Roman" w:cs="Times New Roman"/>
        </w:rPr>
        <w:t>, v.11, n.21, out/2016.</w:t>
      </w:r>
    </w:p>
    <w:p w14:paraId="5A78F5D9" w14:textId="1BC748B7" w:rsidR="00110F98" w:rsidRPr="002848FF" w:rsidRDefault="00110F98" w:rsidP="00253C85">
      <w:pPr>
        <w:spacing w:after="120" w:line="276" w:lineRule="auto"/>
        <w:rPr>
          <w:rFonts w:ascii="Times New Roman" w:hAnsi="Times New Roman" w:cs="Times New Roman"/>
        </w:rPr>
      </w:pPr>
      <w:r w:rsidRPr="002848FF">
        <w:rPr>
          <w:rFonts w:ascii="Times New Roman" w:hAnsi="Times New Roman" w:cs="Times New Roman"/>
        </w:rPr>
        <w:t xml:space="preserve">FOUCAULT, Michel. </w:t>
      </w:r>
      <w:r w:rsidRPr="002848FF">
        <w:rPr>
          <w:rFonts w:ascii="Times New Roman" w:hAnsi="Times New Roman" w:cs="Times New Roman"/>
          <w:bCs/>
          <w:i/>
        </w:rPr>
        <w:t>História da sexualidade 2</w:t>
      </w:r>
      <w:r w:rsidRPr="002848FF">
        <w:rPr>
          <w:rFonts w:ascii="Times New Roman" w:hAnsi="Times New Roman" w:cs="Times New Roman"/>
          <w:bCs/>
        </w:rPr>
        <w:t>:</w:t>
      </w:r>
      <w:r w:rsidRPr="002848FF">
        <w:rPr>
          <w:rFonts w:ascii="Times New Roman" w:hAnsi="Times New Roman" w:cs="Times New Roman"/>
        </w:rPr>
        <w:t xml:space="preserve"> O uso dos prazeres. 5a. ed. São Paulo: Graal, 1988.</w:t>
      </w:r>
    </w:p>
    <w:p w14:paraId="6C44FF50" w14:textId="216D882C" w:rsidR="00110F98" w:rsidRPr="002848FF" w:rsidRDefault="00007F88" w:rsidP="00253C85">
      <w:pPr>
        <w:spacing w:after="120" w:line="276" w:lineRule="auto"/>
        <w:rPr>
          <w:rFonts w:ascii="Times New Roman" w:hAnsi="Times New Roman" w:cs="Times New Roman"/>
        </w:rPr>
      </w:pPr>
      <w:r w:rsidRPr="002848FF">
        <w:rPr>
          <w:rFonts w:ascii="Times New Roman" w:hAnsi="Times New Roman" w:cs="Times New Roman"/>
        </w:rPr>
        <w:t>FOUCAULT, Michel.</w:t>
      </w:r>
      <w:r w:rsidR="00110F98" w:rsidRPr="002848FF">
        <w:rPr>
          <w:rFonts w:ascii="Times New Roman" w:hAnsi="Times New Roman" w:cs="Times New Roman"/>
        </w:rPr>
        <w:t xml:space="preserve"> O sujeito e o poder. In: DREYFUS, H. L.; RABINOW, P. </w:t>
      </w:r>
      <w:r w:rsidR="00110F98" w:rsidRPr="002848FF">
        <w:rPr>
          <w:rFonts w:ascii="Times New Roman" w:hAnsi="Times New Roman" w:cs="Times New Roman"/>
          <w:bCs/>
          <w:i/>
        </w:rPr>
        <w:t>Michel Foucault, uma trajetória filosófica</w:t>
      </w:r>
      <w:r w:rsidR="00110F98" w:rsidRPr="002848FF">
        <w:rPr>
          <w:rFonts w:ascii="Times New Roman" w:hAnsi="Times New Roman" w:cs="Times New Roman"/>
        </w:rPr>
        <w:t>. Rio de Janeiro: Forense-Universitária, 1995.</w:t>
      </w:r>
    </w:p>
    <w:p w14:paraId="553C2D6C" w14:textId="2D3CDFC3" w:rsidR="005D5349" w:rsidRPr="002848FF" w:rsidRDefault="005D5349" w:rsidP="00253C85">
      <w:pPr>
        <w:spacing w:after="120" w:line="276" w:lineRule="auto"/>
        <w:rPr>
          <w:rFonts w:ascii="Times New Roman" w:hAnsi="Times New Roman" w:cs="Times New Roman"/>
        </w:rPr>
      </w:pPr>
      <w:r w:rsidRPr="002848FF">
        <w:rPr>
          <w:rFonts w:ascii="Times New Roman" w:hAnsi="Times New Roman" w:cs="Times New Roman"/>
        </w:rPr>
        <w:t xml:space="preserve">LE GOFF, Jaques. </w:t>
      </w:r>
      <w:r w:rsidRPr="000310F5">
        <w:rPr>
          <w:rFonts w:ascii="Times New Roman" w:hAnsi="Times New Roman" w:cs="Times New Roman"/>
          <w:i/>
        </w:rPr>
        <w:t>História e Memória</w:t>
      </w:r>
      <w:r w:rsidRPr="000310F5">
        <w:rPr>
          <w:rFonts w:ascii="Times New Roman" w:hAnsi="Times New Roman" w:cs="Times New Roman"/>
        </w:rPr>
        <w:t xml:space="preserve">. </w:t>
      </w:r>
      <w:r w:rsidRPr="00F10CD5">
        <w:rPr>
          <w:rFonts w:ascii="Times New Roman" w:hAnsi="Times New Roman" w:cs="Times New Roman"/>
        </w:rPr>
        <w:t xml:space="preserve">3ª ed. </w:t>
      </w:r>
      <w:r w:rsidRPr="002848FF">
        <w:rPr>
          <w:rFonts w:ascii="Times New Roman" w:hAnsi="Times New Roman" w:cs="Times New Roman"/>
        </w:rPr>
        <w:t>Campinas. Editora Unicamp, 2003.</w:t>
      </w:r>
    </w:p>
    <w:p w14:paraId="228E6A14" w14:textId="361266C2" w:rsidR="00CF7366" w:rsidRDefault="00CF7366" w:rsidP="00253C85">
      <w:pPr>
        <w:spacing w:after="120" w:line="276" w:lineRule="auto"/>
        <w:rPr>
          <w:rFonts w:ascii="Times New Roman" w:hAnsi="Times New Roman" w:cs="Times New Roman"/>
        </w:rPr>
      </w:pPr>
      <w:r w:rsidRPr="000310F5">
        <w:rPr>
          <w:rFonts w:ascii="Times New Roman" w:hAnsi="Times New Roman" w:cs="Times New Roman"/>
          <w:lang w:val="en-US"/>
        </w:rPr>
        <w:t xml:space="preserve">LUKAKU, </w:t>
      </w:r>
      <w:proofErr w:type="spellStart"/>
      <w:r w:rsidRPr="000310F5">
        <w:rPr>
          <w:rFonts w:ascii="Times New Roman" w:hAnsi="Times New Roman" w:cs="Times New Roman"/>
          <w:lang w:val="en-US"/>
        </w:rPr>
        <w:t>Romelu</w:t>
      </w:r>
      <w:proofErr w:type="spellEnd"/>
      <w:r w:rsidRPr="000310F5">
        <w:rPr>
          <w:rFonts w:ascii="Times New Roman" w:hAnsi="Times New Roman" w:cs="Times New Roman"/>
          <w:lang w:val="en-US"/>
        </w:rPr>
        <w:t xml:space="preserve">. </w:t>
      </w:r>
      <w:proofErr w:type="gramStart"/>
      <w:r w:rsidRPr="002848FF">
        <w:rPr>
          <w:rFonts w:ascii="Times New Roman" w:hAnsi="Times New Roman" w:cs="Times New Roman"/>
          <w:lang w:val="en-US"/>
        </w:rPr>
        <w:t>I’ve</w:t>
      </w:r>
      <w:proofErr w:type="gramEnd"/>
      <w:r w:rsidRPr="002848FF">
        <w:rPr>
          <w:rFonts w:ascii="Times New Roman" w:hAnsi="Times New Roman" w:cs="Times New Roman"/>
          <w:lang w:val="en-US"/>
        </w:rPr>
        <w:t xml:space="preserve"> Got Some Things to Say. </w:t>
      </w:r>
      <w:r w:rsidRPr="002848FF">
        <w:rPr>
          <w:rFonts w:ascii="Times New Roman" w:hAnsi="Times New Roman" w:cs="Times New Roman"/>
          <w:i/>
          <w:lang w:val="en-US"/>
        </w:rPr>
        <w:t>The Player’s Tribune</w:t>
      </w:r>
      <w:r w:rsidRPr="002848FF">
        <w:rPr>
          <w:rFonts w:ascii="Times New Roman" w:hAnsi="Times New Roman" w:cs="Times New Roman"/>
          <w:lang w:val="en-US"/>
        </w:rPr>
        <w:t xml:space="preserve">. 18/jun.2018. </w:t>
      </w:r>
      <w:r w:rsidR="00CF42C8" w:rsidRPr="002848FF">
        <w:rPr>
          <w:rFonts w:ascii="Times New Roman" w:hAnsi="Times New Roman" w:cs="Times New Roman"/>
          <w:lang w:val="en-US"/>
        </w:rPr>
        <w:t xml:space="preserve">Articles. </w:t>
      </w:r>
      <w:r w:rsidR="00CF42C8" w:rsidRPr="000310F5">
        <w:rPr>
          <w:rFonts w:ascii="Times New Roman" w:hAnsi="Times New Roman" w:cs="Times New Roman"/>
        </w:rPr>
        <w:t>Disponível em: &lt;</w:t>
      </w:r>
      <w:hyperlink r:id="rId11" w:history="1">
        <w:r w:rsidR="00CF42C8" w:rsidRPr="002848FF">
          <w:rPr>
            <w:rStyle w:val="Hyperlink"/>
            <w:rFonts w:ascii="Times New Roman" w:hAnsi="Times New Roman" w:cs="Times New Roman"/>
            <w:color w:val="auto"/>
            <w:u w:val="none"/>
          </w:rPr>
          <w:t>https://www.theplayerstribune.com/global/articles/romelu-lukaku-ive-got-some-things-to-say</w:t>
        </w:r>
      </w:hyperlink>
      <w:r w:rsidR="00CF42C8" w:rsidRPr="002848FF">
        <w:rPr>
          <w:rFonts w:ascii="Times New Roman" w:hAnsi="Times New Roman" w:cs="Times New Roman"/>
        </w:rPr>
        <w:t>&gt;. Acessado em: 31 julho de 2018.</w:t>
      </w:r>
    </w:p>
    <w:p w14:paraId="73867C91" w14:textId="6D62544D" w:rsidR="000D7DE6" w:rsidRPr="002848FF" w:rsidRDefault="000D7DE6" w:rsidP="00253C85">
      <w:pPr>
        <w:spacing w:after="120" w:line="276" w:lineRule="auto"/>
        <w:rPr>
          <w:rFonts w:ascii="Times New Roman" w:hAnsi="Times New Roman" w:cs="Times New Roman"/>
        </w:rPr>
      </w:pPr>
      <w:r>
        <w:rPr>
          <w:rFonts w:ascii="Times New Roman" w:hAnsi="Times New Roman" w:cs="Times New Roman"/>
        </w:rPr>
        <w:t xml:space="preserve">MARTINS, Guilherme. Foucault e a crítica da razão. </w:t>
      </w:r>
      <w:r w:rsidRPr="000D7DE6">
        <w:rPr>
          <w:rFonts w:ascii="Times New Roman" w:hAnsi="Times New Roman" w:cs="Times New Roman"/>
          <w:i/>
        </w:rPr>
        <w:t>Revista Aulas</w:t>
      </w:r>
      <w:r>
        <w:rPr>
          <w:rFonts w:ascii="Times New Roman" w:hAnsi="Times New Roman" w:cs="Times New Roman"/>
        </w:rPr>
        <w:t>, n. 3, mar/2007.</w:t>
      </w:r>
    </w:p>
    <w:p w14:paraId="184D21F3" w14:textId="7B28E95D" w:rsidR="0005169F" w:rsidRPr="002848FF" w:rsidRDefault="0005169F" w:rsidP="00253C85">
      <w:pPr>
        <w:spacing w:after="120" w:line="276" w:lineRule="auto"/>
        <w:rPr>
          <w:rFonts w:ascii="Times New Roman" w:hAnsi="Times New Roman" w:cs="Times New Roman"/>
        </w:rPr>
      </w:pPr>
      <w:r w:rsidRPr="002848FF">
        <w:rPr>
          <w:rFonts w:ascii="Times New Roman" w:hAnsi="Times New Roman" w:cs="Times New Roman"/>
        </w:rPr>
        <w:t xml:space="preserve">PEREIRA, Carolina. </w:t>
      </w:r>
      <w:r w:rsidRPr="002848FF">
        <w:rPr>
          <w:rFonts w:ascii="Times New Roman" w:hAnsi="Times New Roman" w:cs="Times New Roman"/>
          <w:i/>
        </w:rPr>
        <w:t>O Sofrimento em Imagens</w:t>
      </w:r>
      <w:r w:rsidRPr="002848FF">
        <w:rPr>
          <w:rFonts w:ascii="Times New Roman" w:hAnsi="Times New Roman" w:cs="Times New Roman"/>
        </w:rPr>
        <w:t>: uma história entre a fotografia e a política. 2008. Dissertação (Mestrado em Comunicação) – Programa de Pós-Graduação em Comunicação e Cultura, Universidade Federal do Rio de Janeiro, 2008.</w:t>
      </w:r>
    </w:p>
    <w:p w14:paraId="70A48F25" w14:textId="68A8C74E" w:rsidR="009F3C20" w:rsidRPr="002848FF" w:rsidRDefault="009F3C20" w:rsidP="00253C85">
      <w:pPr>
        <w:spacing w:after="120" w:line="276" w:lineRule="auto"/>
        <w:rPr>
          <w:rFonts w:ascii="Times New Roman" w:hAnsi="Times New Roman" w:cs="Times New Roman"/>
        </w:rPr>
      </w:pPr>
      <w:r w:rsidRPr="002848FF">
        <w:rPr>
          <w:rFonts w:ascii="Times New Roman" w:hAnsi="Times New Roman" w:cs="Times New Roman"/>
        </w:rPr>
        <w:t xml:space="preserve">RIBEIRO, </w:t>
      </w:r>
      <w:proofErr w:type="spellStart"/>
      <w:r w:rsidRPr="002848FF">
        <w:rPr>
          <w:rFonts w:ascii="Times New Roman" w:hAnsi="Times New Roman" w:cs="Times New Roman"/>
        </w:rPr>
        <w:t>Djamila</w:t>
      </w:r>
      <w:proofErr w:type="spellEnd"/>
      <w:r w:rsidRPr="002848FF">
        <w:rPr>
          <w:rFonts w:ascii="Times New Roman" w:hAnsi="Times New Roman" w:cs="Times New Roman"/>
        </w:rPr>
        <w:t xml:space="preserve">. </w:t>
      </w:r>
      <w:r w:rsidRPr="002848FF">
        <w:rPr>
          <w:rFonts w:ascii="Times New Roman" w:hAnsi="Times New Roman" w:cs="Times New Roman"/>
          <w:i/>
        </w:rPr>
        <w:t>O que é lugar de fala?</w:t>
      </w:r>
      <w:r w:rsidRPr="002848FF">
        <w:rPr>
          <w:rFonts w:ascii="Times New Roman" w:hAnsi="Times New Roman" w:cs="Times New Roman"/>
        </w:rPr>
        <w:t xml:space="preserve"> Belo Horizonte: Letramento, 2017.</w:t>
      </w:r>
    </w:p>
    <w:p w14:paraId="5413EBE5" w14:textId="3AD6DDBE" w:rsidR="00CF7366" w:rsidRPr="002848FF" w:rsidRDefault="00CF7366" w:rsidP="00253C85">
      <w:pPr>
        <w:spacing w:after="120" w:line="276" w:lineRule="auto"/>
        <w:rPr>
          <w:rFonts w:ascii="Times New Roman" w:hAnsi="Times New Roman" w:cs="Times New Roman"/>
        </w:rPr>
      </w:pPr>
      <w:r w:rsidRPr="002848FF">
        <w:rPr>
          <w:rFonts w:ascii="Times New Roman" w:hAnsi="Times New Roman" w:cs="Times New Roman"/>
        </w:rPr>
        <w:t xml:space="preserve">SCARPELLI, Marli. Na era dos testemunhos. </w:t>
      </w:r>
      <w:r w:rsidRPr="002848FF">
        <w:rPr>
          <w:rFonts w:ascii="Times New Roman" w:hAnsi="Times New Roman" w:cs="Times New Roman"/>
          <w:i/>
        </w:rPr>
        <w:t>Revista Via Atlântica</w:t>
      </w:r>
      <w:r w:rsidRPr="002848FF">
        <w:rPr>
          <w:rFonts w:ascii="Times New Roman" w:hAnsi="Times New Roman" w:cs="Times New Roman"/>
        </w:rPr>
        <w:t>, n.13, dez/2008</w:t>
      </w:r>
      <w:r w:rsidR="00F86403" w:rsidRPr="002848FF">
        <w:rPr>
          <w:rFonts w:ascii="Times New Roman" w:hAnsi="Times New Roman" w:cs="Times New Roman"/>
        </w:rPr>
        <w:t>.</w:t>
      </w:r>
    </w:p>
    <w:p w14:paraId="78FA713B" w14:textId="52AC39C8" w:rsidR="00F86403" w:rsidRPr="002848FF" w:rsidRDefault="00F86403" w:rsidP="00F86403">
      <w:pPr>
        <w:jc w:val="both"/>
        <w:rPr>
          <w:rFonts w:ascii="Times New Roman" w:hAnsi="Times New Roman" w:cs="Times New Roman"/>
        </w:rPr>
      </w:pPr>
      <w:r w:rsidRPr="002848FF">
        <w:rPr>
          <w:rFonts w:ascii="Times New Roman" w:hAnsi="Times New Roman" w:cs="Times New Roman"/>
        </w:rPr>
        <w:t xml:space="preserve">SCHÜTZ, A. O estrangeiro – um ensaio em psicologia social. </w:t>
      </w:r>
      <w:r w:rsidRPr="002848FF">
        <w:rPr>
          <w:rFonts w:ascii="Times New Roman" w:hAnsi="Times New Roman" w:cs="Times New Roman"/>
          <w:i/>
        </w:rPr>
        <w:t>Revista Espaço Acadêmico</w:t>
      </w:r>
      <w:r w:rsidRPr="002848FF">
        <w:rPr>
          <w:rFonts w:ascii="Times New Roman" w:hAnsi="Times New Roman" w:cs="Times New Roman"/>
        </w:rPr>
        <w:t xml:space="preserve">, n. 113, out. 2010. </w:t>
      </w:r>
    </w:p>
    <w:p w14:paraId="1D267727" w14:textId="5F94995C" w:rsidR="00B72BED" w:rsidRPr="002848FF" w:rsidRDefault="009F3C20" w:rsidP="005E3FBE">
      <w:pPr>
        <w:autoSpaceDE w:val="0"/>
        <w:autoSpaceDN w:val="0"/>
        <w:adjustRightInd w:val="0"/>
        <w:spacing w:after="120" w:line="276" w:lineRule="auto"/>
        <w:rPr>
          <w:rFonts w:ascii="Times New Roman" w:hAnsi="Times New Roman" w:cs="Times New Roman"/>
        </w:rPr>
      </w:pPr>
      <w:r w:rsidRPr="002848FF">
        <w:rPr>
          <w:rFonts w:ascii="Times New Roman" w:hAnsi="Times New Roman" w:cs="Times New Roman"/>
        </w:rPr>
        <w:lastRenderedPageBreak/>
        <w:t>SODRÉ, M</w:t>
      </w:r>
      <w:r w:rsidR="00253C85" w:rsidRPr="002848FF">
        <w:rPr>
          <w:rFonts w:ascii="Times New Roman" w:hAnsi="Times New Roman" w:cs="Times New Roman"/>
        </w:rPr>
        <w:t>uniz</w:t>
      </w:r>
      <w:r w:rsidRPr="002848FF">
        <w:rPr>
          <w:rFonts w:ascii="Times New Roman" w:hAnsi="Times New Roman" w:cs="Times New Roman"/>
        </w:rPr>
        <w:t xml:space="preserve">. </w:t>
      </w:r>
      <w:r w:rsidRPr="002848FF">
        <w:rPr>
          <w:rFonts w:ascii="Times New Roman" w:hAnsi="Times New Roman" w:cs="Times New Roman"/>
          <w:i/>
          <w:iCs/>
        </w:rPr>
        <w:t xml:space="preserve">A narração do fato – notas para uma teoria do acontecimento. </w:t>
      </w:r>
      <w:r w:rsidRPr="002848FF">
        <w:rPr>
          <w:rFonts w:ascii="Times New Roman" w:hAnsi="Times New Roman" w:cs="Times New Roman"/>
        </w:rPr>
        <w:t>Petrópolis, Rio de Janeiro, Vozes, p. 287, 2009.</w:t>
      </w:r>
    </w:p>
    <w:p w14:paraId="2E2D6F42" w14:textId="2C6E079F" w:rsidR="002848FF" w:rsidRPr="002848FF" w:rsidRDefault="002848FF" w:rsidP="005E3FBE">
      <w:pPr>
        <w:autoSpaceDE w:val="0"/>
        <w:autoSpaceDN w:val="0"/>
        <w:adjustRightInd w:val="0"/>
        <w:spacing w:after="120" w:line="276" w:lineRule="auto"/>
        <w:rPr>
          <w:rFonts w:ascii="Times New Roman" w:hAnsi="Times New Roman" w:cs="Times New Roman"/>
        </w:rPr>
      </w:pPr>
      <w:r w:rsidRPr="002848FF">
        <w:rPr>
          <w:rFonts w:ascii="Times New Roman" w:hAnsi="Times New Roman" w:cs="Times New Roman"/>
        </w:rPr>
        <w:t xml:space="preserve">TOLEDO JR, V.; GARAVELLO, M. França supera Brasil e é país com mais jogadores na Copa. </w:t>
      </w:r>
      <w:r w:rsidRPr="002848FF">
        <w:rPr>
          <w:rFonts w:ascii="Times New Roman" w:hAnsi="Times New Roman" w:cs="Times New Roman"/>
          <w:i/>
        </w:rPr>
        <w:t>Portal UOL</w:t>
      </w:r>
      <w:r w:rsidRPr="002848FF">
        <w:rPr>
          <w:rFonts w:ascii="Times New Roman" w:hAnsi="Times New Roman" w:cs="Times New Roman"/>
        </w:rPr>
        <w:t xml:space="preserve">. 29/mai.2006. Copa do Mundo 2006. Disponível em: &lt;https://esporte.uol.com.br/copa/2006/ultnot/geral/2006/05/29/ult3508u489.jhtm&gt;. Acessado em 22 outubro de 2018. </w:t>
      </w:r>
    </w:p>
    <w:p w14:paraId="58A37AC9" w14:textId="77777777" w:rsidR="001D7A73" w:rsidRDefault="001D7A73" w:rsidP="001D7A73">
      <w:pPr>
        <w:spacing w:after="120" w:line="276" w:lineRule="auto"/>
        <w:rPr>
          <w:rFonts w:ascii="Times New Roman" w:hAnsi="Times New Roman" w:cs="Times New Roman"/>
        </w:rPr>
      </w:pPr>
      <w:r w:rsidRPr="007B61D6">
        <w:rPr>
          <w:rFonts w:ascii="Times New Roman" w:hAnsi="Times New Roman" w:cs="Times New Roman"/>
          <w:color w:val="000000"/>
        </w:rPr>
        <w:t>VAZ, P</w:t>
      </w:r>
      <w:r>
        <w:rPr>
          <w:rFonts w:ascii="Times New Roman" w:hAnsi="Times New Roman" w:cs="Times New Roman"/>
          <w:color w:val="000000"/>
        </w:rPr>
        <w:t>aulo.</w:t>
      </w:r>
      <w:r w:rsidRPr="007B61D6">
        <w:rPr>
          <w:rFonts w:ascii="Times New Roman" w:hAnsi="Times New Roman" w:cs="Times New Roman"/>
          <w:color w:val="000000"/>
        </w:rPr>
        <w:t xml:space="preserve"> Na distância do preconceituoso: narrativas de </w:t>
      </w:r>
      <w:proofErr w:type="spellStart"/>
      <w:r w:rsidRPr="007B61D6">
        <w:rPr>
          <w:rFonts w:ascii="Times New Roman" w:hAnsi="Times New Roman" w:cs="Times New Roman"/>
          <w:i/>
          <w:iCs/>
          <w:color w:val="000000"/>
        </w:rPr>
        <w:t>bullying</w:t>
      </w:r>
      <w:proofErr w:type="spellEnd"/>
      <w:r w:rsidRPr="007B61D6">
        <w:rPr>
          <w:rFonts w:ascii="Times New Roman" w:hAnsi="Times New Roman" w:cs="Times New Roman"/>
          <w:i/>
          <w:iCs/>
          <w:color w:val="000000"/>
        </w:rPr>
        <w:t xml:space="preserve"> </w:t>
      </w:r>
      <w:r w:rsidRPr="007B61D6">
        <w:rPr>
          <w:rFonts w:ascii="Times New Roman" w:hAnsi="Times New Roman" w:cs="Times New Roman"/>
          <w:color w:val="000000"/>
        </w:rPr>
        <w:t xml:space="preserve">por celebridades e a subjetividade contemporânea. </w:t>
      </w:r>
      <w:r w:rsidRPr="00697432">
        <w:rPr>
          <w:rFonts w:ascii="Times New Roman" w:hAnsi="Times New Roman" w:cs="Times New Roman"/>
          <w:i/>
          <w:color w:val="000000"/>
        </w:rPr>
        <w:t>Revista</w:t>
      </w:r>
      <w:r>
        <w:rPr>
          <w:rFonts w:ascii="Times New Roman" w:hAnsi="Times New Roman" w:cs="Times New Roman"/>
          <w:color w:val="000000"/>
        </w:rPr>
        <w:t xml:space="preserve"> </w:t>
      </w:r>
      <w:proofErr w:type="spellStart"/>
      <w:r w:rsidRPr="007B61D6">
        <w:rPr>
          <w:rFonts w:ascii="Times New Roman" w:hAnsi="Times New Roman" w:cs="Times New Roman"/>
          <w:i/>
          <w:iCs/>
          <w:color w:val="000000"/>
        </w:rPr>
        <w:t>Galaxia</w:t>
      </w:r>
      <w:proofErr w:type="spellEnd"/>
      <w:r w:rsidRPr="007B61D6">
        <w:rPr>
          <w:rFonts w:ascii="Times New Roman" w:hAnsi="Times New Roman" w:cs="Times New Roman"/>
          <w:i/>
          <w:iCs/>
          <w:color w:val="000000"/>
        </w:rPr>
        <w:t xml:space="preserve"> </w:t>
      </w:r>
      <w:r w:rsidRPr="007B61D6">
        <w:rPr>
          <w:rFonts w:ascii="Times New Roman" w:hAnsi="Times New Roman" w:cs="Times New Roman"/>
          <w:color w:val="000000"/>
        </w:rPr>
        <w:t xml:space="preserve">(São Paulo, </w:t>
      </w:r>
      <w:r w:rsidRPr="007B61D6">
        <w:rPr>
          <w:rFonts w:ascii="Times New Roman" w:hAnsi="Times New Roman" w:cs="Times New Roman"/>
          <w:i/>
          <w:iCs/>
          <w:color w:val="000000"/>
        </w:rPr>
        <w:t>Online</w:t>
      </w:r>
      <w:r w:rsidRPr="007B61D6">
        <w:rPr>
          <w:rFonts w:ascii="Times New Roman" w:hAnsi="Times New Roman" w:cs="Times New Roman"/>
          <w:color w:val="000000"/>
        </w:rPr>
        <w:t>), n. 28, p. 32-44, dez. 2014</w:t>
      </w:r>
      <w:r>
        <w:rPr>
          <w:rFonts w:ascii="Times New Roman" w:hAnsi="Times New Roman" w:cs="Times New Roman"/>
          <w:color w:val="000000"/>
        </w:rPr>
        <w:t>.</w:t>
      </w:r>
    </w:p>
    <w:p w14:paraId="6FFBC460" w14:textId="6995E1CA" w:rsidR="00391740" w:rsidRPr="005E3FBE" w:rsidRDefault="001D7A73" w:rsidP="005E3FBE">
      <w:pPr>
        <w:autoSpaceDE w:val="0"/>
        <w:autoSpaceDN w:val="0"/>
        <w:adjustRightInd w:val="0"/>
        <w:spacing w:after="120" w:line="276" w:lineRule="auto"/>
        <w:rPr>
          <w:rFonts w:ascii="Times New Roman" w:hAnsi="Times New Roman" w:cs="Times New Roman"/>
        </w:rPr>
      </w:pPr>
      <w:r>
        <w:rPr>
          <w:rFonts w:ascii="Times New Roman" w:hAnsi="Times New Roman" w:cs="Times New Roman"/>
        </w:rPr>
        <w:t xml:space="preserve">VAZ, Paulo; RONY, </w:t>
      </w:r>
      <w:proofErr w:type="spellStart"/>
      <w:r>
        <w:rPr>
          <w:rFonts w:ascii="Times New Roman" w:hAnsi="Times New Roman" w:cs="Times New Roman"/>
        </w:rPr>
        <w:t>Gaelle</w:t>
      </w:r>
      <w:proofErr w:type="spellEnd"/>
      <w:r>
        <w:rPr>
          <w:rFonts w:ascii="Times New Roman" w:hAnsi="Times New Roman" w:cs="Times New Roman"/>
        </w:rPr>
        <w:t xml:space="preserve">. Políticas do sofrimento e as narrativas de catástrofes naturais. </w:t>
      </w:r>
      <w:r w:rsidRPr="001D7A73">
        <w:rPr>
          <w:rFonts w:ascii="Times New Roman" w:hAnsi="Times New Roman" w:cs="Times New Roman"/>
          <w:i/>
        </w:rPr>
        <w:t xml:space="preserve">Revista </w:t>
      </w:r>
      <w:proofErr w:type="spellStart"/>
      <w:r w:rsidRPr="001D7A73">
        <w:rPr>
          <w:rFonts w:ascii="Times New Roman" w:hAnsi="Times New Roman" w:cs="Times New Roman"/>
          <w:i/>
        </w:rPr>
        <w:t>Famecos</w:t>
      </w:r>
      <w:proofErr w:type="spellEnd"/>
      <w:r>
        <w:rPr>
          <w:rFonts w:ascii="Times New Roman" w:hAnsi="Times New Roman" w:cs="Times New Roman"/>
        </w:rPr>
        <w:t>, v.18, n.1, p. 212-234, 2011.</w:t>
      </w:r>
    </w:p>
    <w:sectPr w:rsidR="00391740" w:rsidRPr="005E3FBE" w:rsidSect="00C86E46">
      <w:pgSz w:w="11906" w:h="16838"/>
      <w:pgMar w:top="851"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D8C15" w14:textId="77777777" w:rsidR="00753745" w:rsidRDefault="00753745" w:rsidP="002C7B52">
      <w:pPr>
        <w:spacing w:after="0" w:line="240" w:lineRule="auto"/>
      </w:pPr>
      <w:r>
        <w:separator/>
      </w:r>
    </w:p>
  </w:endnote>
  <w:endnote w:type="continuationSeparator" w:id="0">
    <w:p w14:paraId="0A279682" w14:textId="77777777" w:rsidR="00753745" w:rsidRDefault="00753745" w:rsidP="002C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5F43A" w14:textId="77777777" w:rsidR="00753745" w:rsidRDefault="00753745" w:rsidP="002C7B52">
      <w:pPr>
        <w:spacing w:after="0" w:line="240" w:lineRule="auto"/>
      </w:pPr>
      <w:r>
        <w:separator/>
      </w:r>
    </w:p>
  </w:footnote>
  <w:footnote w:type="continuationSeparator" w:id="0">
    <w:p w14:paraId="592C880B" w14:textId="77777777" w:rsidR="00753745" w:rsidRDefault="00753745" w:rsidP="002C7B52">
      <w:pPr>
        <w:spacing w:after="0" w:line="240" w:lineRule="auto"/>
      </w:pPr>
      <w:r>
        <w:continuationSeparator/>
      </w:r>
    </w:p>
  </w:footnote>
  <w:footnote w:id="1">
    <w:p w14:paraId="586D290F" w14:textId="4A05101D" w:rsidR="007F4C1B" w:rsidRDefault="007F4C1B" w:rsidP="007F4C1B">
      <w:pPr>
        <w:pStyle w:val="Textodenotaderodap"/>
      </w:pPr>
      <w:r w:rsidRPr="00F10CD5">
        <w:rPr>
          <w:rStyle w:val="Refdenotaderodap"/>
          <w:rFonts w:ascii="Times New Roman" w:hAnsi="Times New Roman" w:cs="Times New Roman"/>
        </w:rPr>
        <w:footnoteRef/>
      </w:r>
      <w:r w:rsidRPr="00F10CD5">
        <w:rPr>
          <w:rFonts w:ascii="Times New Roman" w:hAnsi="Times New Roman" w:cs="Times New Roman"/>
        </w:rPr>
        <w:t xml:space="preserve"> </w:t>
      </w:r>
      <w:proofErr w:type="spellStart"/>
      <w:proofErr w:type="gramStart"/>
      <w:r w:rsidR="00DD038C">
        <w:rPr>
          <w:rFonts w:ascii="Times New Roman" w:hAnsi="Times New Roman" w:cs="Times New Roman"/>
        </w:rPr>
        <w:t>xxx</w:t>
      </w:r>
      <w:proofErr w:type="spellEnd"/>
      <w:proofErr w:type="gramEnd"/>
    </w:p>
  </w:footnote>
  <w:footnote w:id="2">
    <w:p w14:paraId="5450EDCE" w14:textId="4656C827" w:rsidR="00BC699B" w:rsidRPr="00BC699B" w:rsidRDefault="00BC699B">
      <w:pPr>
        <w:pStyle w:val="Textodenotaderodap"/>
        <w:rPr>
          <w:rFonts w:ascii="Times New Roman" w:hAnsi="Times New Roman" w:cs="Times New Roman"/>
        </w:rPr>
      </w:pPr>
      <w:r w:rsidRPr="00BC699B">
        <w:rPr>
          <w:rStyle w:val="Refdenotaderodap"/>
          <w:rFonts w:ascii="Times New Roman" w:hAnsi="Times New Roman" w:cs="Times New Roman"/>
        </w:rPr>
        <w:footnoteRef/>
      </w:r>
      <w:r w:rsidRPr="00BC699B">
        <w:rPr>
          <w:rFonts w:ascii="Times New Roman" w:hAnsi="Times New Roman" w:cs="Times New Roman"/>
        </w:rPr>
        <w:t xml:space="preserve"> </w:t>
      </w:r>
      <w:r w:rsidR="00DD038C">
        <w:rPr>
          <w:rFonts w:ascii="Times New Roman" w:hAnsi="Times New Roman" w:cs="Times New Roman"/>
        </w:rPr>
        <w:t>xxx</w:t>
      </w:r>
      <w:bookmarkStart w:id="0" w:name="_GoBack"/>
      <w:bookmarkEnd w:id="0"/>
    </w:p>
  </w:footnote>
  <w:footnote w:id="3">
    <w:p w14:paraId="0DF17C5C" w14:textId="7A448836" w:rsidR="008C73A8" w:rsidRPr="008C73A8" w:rsidRDefault="008C73A8">
      <w:pPr>
        <w:pStyle w:val="Textodenotaderodap"/>
        <w:rPr>
          <w:rFonts w:ascii="Times New Roman" w:hAnsi="Times New Roman" w:cs="Times New Roman"/>
        </w:rPr>
      </w:pPr>
      <w:r w:rsidRPr="008C73A8">
        <w:rPr>
          <w:rStyle w:val="Refdenotaderodap"/>
          <w:rFonts w:ascii="Times New Roman" w:hAnsi="Times New Roman" w:cs="Times New Roman"/>
        </w:rPr>
        <w:footnoteRef/>
      </w:r>
      <w:r w:rsidRPr="008C73A8">
        <w:rPr>
          <w:rFonts w:ascii="Times New Roman" w:hAnsi="Times New Roman" w:cs="Times New Roman"/>
        </w:rPr>
        <w:t xml:space="preserve"> Alguns dados des</w:t>
      </w:r>
      <w:r w:rsidR="001010B1">
        <w:rPr>
          <w:rFonts w:ascii="Times New Roman" w:hAnsi="Times New Roman" w:cs="Times New Roman"/>
        </w:rPr>
        <w:t>sa edição não foram encontrados, mas sugere-se que o Brasil tenha sido o principal país “exportador”, diferente das edições seguintes, cuja hegemonia é francesa.</w:t>
      </w:r>
    </w:p>
  </w:footnote>
  <w:footnote w:id="4">
    <w:p w14:paraId="4DD5402D" w14:textId="77777777" w:rsidR="00985707" w:rsidRPr="00AC566F" w:rsidRDefault="00985707" w:rsidP="00985707">
      <w:pPr>
        <w:pStyle w:val="Textodenotaderodap"/>
        <w:rPr>
          <w:rFonts w:ascii="Times New Roman" w:hAnsi="Times New Roman" w:cs="Times New Roman"/>
        </w:rPr>
      </w:pPr>
      <w:r w:rsidRPr="00AC566F">
        <w:rPr>
          <w:rStyle w:val="Refdenotaderodap"/>
          <w:rFonts w:ascii="Times New Roman" w:hAnsi="Times New Roman" w:cs="Times New Roman"/>
        </w:rPr>
        <w:footnoteRef/>
      </w:r>
      <w:r w:rsidRPr="00AC566F">
        <w:rPr>
          <w:rFonts w:ascii="Times New Roman" w:hAnsi="Times New Roman" w:cs="Times New Roman"/>
        </w:rPr>
        <w:t xml:space="preserve"> </w:t>
      </w:r>
      <w:hyperlink r:id="rId1" w:history="1">
        <w:r w:rsidRPr="00BE7A41">
          <w:rPr>
            <w:rStyle w:val="Hyperlink"/>
            <w:rFonts w:ascii="Times New Roman" w:hAnsi="Times New Roman" w:cs="Times New Roman"/>
          </w:rPr>
          <w:t>https://brasil.elpais.com/brasil/2018/07/04/deportes/1530737766_517940.html</w:t>
        </w:r>
      </w:hyperlink>
      <w:r w:rsidRPr="00AC566F">
        <w:rPr>
          <w:rFonts w:ascii="Times New Roman" w:hAnsi="Times New Roman" w:cs="Times New Roman"/>
        </w:rPr>
        <w:t xml:space="preserve"> </w:t>
      </w:r>
    </w:p>
  </w:footnote>
  <w:footnote w:id="5">
    <w:p w14:paraId="4C91995C" w14:textId="35BC0358" w:rsidR="0088722E" w:rsidRPr="0088722E" w:rsidRDefault="0088722E">
      <w:pPr>
        <w:pStyle w:val="Textodenotaderodap"/>
        <w:rPr>
          <w:rFonts w:ascii="Times New Roman" w:hAnsi="Times New Roman" w:cs="Times New Roman"/>
        </w:rPr>
      </w:pPr>
      <w:r w:rsidRPr="0088722E">
        <w:rPr>
          <w:rStyle w:val="Refdenotaderodap"/>
          <w:rFonts w:ascii="Times New Roman" w:hAnsi="Times New Roman" w:cs="Times New Roman"/>
        </w:rPr>
        <w:footnoteRef/>
      </w:r>
      <w:r w:rsidRPr="0088722E">
        <w:rPr>
          <w:rFonts w:ascii="Times New Roman" w:hAnsi="Times New Roman" w:cs="Times New Roman"/>
        </w:rPr>
        <w:t xml:space="preserve"> Tradução do próprio site.</w:t>
      </w:r>
    </w:p>
  </w:footnote>
  <w:footnote w:id="6">
    <w:p w14:paraId="4D3C2FF5" w14:textId="792DE4B8" w:rsidR="00DD0E83" w:rsidRPr="00DD0E83" w:rsidRDefault="00DD0E83">
      <w:pPr>
        <w:pStyle w:val="Textodenotaderodap"/>
        <w:rPr>
          <w:rFonts w:ascii="Times New Roman" w:hAnsi="Times New Roman" w:cs="Times New Roman"/>
        </w:rPr>
      </w:pPr>
      <w:r w:rsidRPr="00DD0E83">
        <w:rPr>
          <w:rStyle w:val="Refdenotaderodap"/>
          <w:rFonts w:ascii="Times New Roman" w:hAnsi="Times New Roman" w:cs="Times New Roman"/>
        </w:rPr>
        <w:footnoteRef/>
      </w:r>
      <w:r w:rsidRPr="00DD0E83">
        <w:rPr>
          <w:rFonts w:ascii="Times New Roman" w:hAnsi="Times New Roman" w:cs="Times New Roman"/>
        </w:rPr>
        <w:t xml:space="preserve"> Bertrand Russe</w:t>
      </w:r>
      <w:r>
        <w:rPr>
          <w:rFonts w:ascii="Times New Roman" w:hAnsi="Times New Roman" w:cs="Times New Roman"/>
        </w:rPr>
        <w:t>l</w:t>
      </w:r>
      <w:r w:rsidRPr="00DD0E83">
        <w:rPr>
          <w:rFonts w:ascii="Times New Roman" w:hAnsi="Times New Roman" w:cs="Times New Roman"/>
        </w:rPr>
        <w:t xml:space="preserve">l também </w:t>
      </w:r>
      <w:r>
        <w:rPr>
          <w:rFonts w:ascii="Times New Roman" w:hAnsi="Times New Roman" w:cs="Times New Roman"/>
        </w:rPr>
        <w:t>foi</w:t>
      </w:r>
      <w:r w:rsidRPr="00DD0E83">
        <w:rPr>
          <w:rFonts w:ascii="Times New Roman" w:hAnsi="Times New Roman" w:cs="Times New Roman"/>
        </w:rPr>
        <w:t xml:space="preserve"> um grande crítico da moral s</w:t>
      </w:r>
      <w:r w:rsidR="001855DD">
        <w:rPr>
          <w:rFonts w:ascii="Times New Roman" w:hAnsi="Times New Roman" w:cs="Times New Roman"/>
        </w:rPr>
        <w:t>exual n</w:t>
      </w:r>
      <w:r w:rsidRPr="00DD0E83">
        <w:rPr>
          <w:rFonts w:ascii="Times New Roman" w:hAnsi="Times New Roman" w:cs="Times New Roman"/>
        </w:rPr>
        <w:t>o início do século XX. Sua obra “Casamento e Moral” (1929) foi polêmica e atacou, sobretudo, a premissa religiosa sobre os corpos</w:t>
      </w:r>
      <w:r w:rsidR="001855DD">
        <w:rPr>
          <w:rFonts w:ascii="Times New Roman" w:hAnsi="Times New Roman" w:cs="Times New Roman"/>
        </w:rPr>
        <w:t>, que subjugava seus instintos</w:t>
      </w:r>
      <w:r w:rsidRPr="00DD0E83">
        <w:rPr>
          <w:rFonts w:ascii="Times New Roman" w:hAnsi="Times New Roman" w:cs="Times New Roman"/>
        </w:rPr>
        <w:t>. Russe</w:t>
      </w:r>
      <w:r>
        <w:rPr>
          <w:rFonts w:ascii="Times New Roman" w:hAnsi="Times New Roman" w:cs="Times New Roman"/>
        </w:rPr>
        <w:t>l</w:t>
      </w:r>
      <w:r w:rsidRPr="00DD0E83">
        <w:rPr>
          <w:rFonts w:ascii="Times New Roman" w:hAnsi="Times New Roman" w:cs="Times New Roman"/>
        </w:rPr>
        <w:t>l e Castro mantinham relacionamento</w:t>
      </w:r>
      <w:r w:rsidR="001855DD">
        <w:rPr>
          <w:rFonts w:ascii="Times New Roman" w:hAnsi="Times New Roman" w:cs="Times New Roman"/>
        </w:rPr>
        <w:t xml:space="preserve"> </w:t>
      </w:r>
      <w:r w:rsidR="001855DD" w:rsidRPr="00DD0E83">
        <w:rPr>
          <w:rFonts w:ascii="Times New Roman" w:hAnsi="Times New Roman" w:cs="Times New Roman"/>
        </w:rPr>
        <w:t>próximo</w:t>
      </w:r>
      <w:r w:rsidRPr="00DD0E83">
        <w:rPr>
          <w:rFonts w:ascii="Times New Roman" w:hAnsi="Times New Roman" w:cs="Times New Roman"/>
        </w:rPr>
        <w:t>.</w:t>
      </w:r>
    </w:p>
  </w:footnote>
  <w:footnote w:id="7">
    <w:p w14:paraId="0C4963B7" w14:textId="3E2CE3AD" w:rsidR="003B11B3" w:rsidRPr="003B11B3" w:rsidRDefault="003B11B3">
      <w:pPr>
        <w:pStyle w:val="Textodenotaderodap"/>
        <w:rPr>
          <w:rFonts w:ascii="Times New Roman" w:hAnsi="Times New Roman" w:cs="Times New Roman"/>
        </w:rPr>
      </w:pPr>
      <w:r w:rsidRPr="003B11B3">
        <w:rPr>
          <w:rStyle w:val="Refdenotaderodap"/>
          <w:rFonts w:ascii="Times New Roman" w:hAnsi="Times New Roman" w:cs="Times New Roman"/>
        </w:rPr>
        <w:footnoteRef/>
      </w:r>
      <w:r w:rsidRPr="000310F5">
        <w:rPr>
          <w:rFonts w:ascii="Times New Roman" w:hAnsi="Times New Roman" w:cs="Times New Roman"/>
          <w:lang w:val="en-US"/>
        </w:rPr>
        <w:t xml:space="preserve"> BUCHOLTZ, Andrew. </w:t>
      </w:r>
      <w:proofErr w:type="gramStart"/>
      <w:r w:rsidRPr="003B11B3">
        <w:rPr>
          <w:rFonts w:ascii="Times New Roman" w:hAnsi="Times New Roman" w:cs="Times New Roman"/>
          <w:lang w:val="en-US"/>
        </w:rPr>
        <w:t>Player’s Tribune articles aren’t written by the players</w:t>
      </w:r>
      <w:proofErr w:type="gramEnd"/>
      <w:r w:rsidRPr="003B11B3">
        <w:rPr>
          <w:rFonts w:ascii="Times New Roman" w:hAnsi="Times New Roman" w:cs="Times New Roman"/>
          <w:lang w:val="en-US"/>
        </w:rPr>
        <w:t xml:space="preserve">, which creates a host of issues. </w:t>
      </w:r>
      <w:proofErr w:type="spellStart"/>
      <w:r w:rsidRPr="002C77E3">
        <w:rPr>
          <w:rFonts w:ascii="Times New Roman" w:hAnsi="Times New Roman" w:cs="Times New Roman"/>
          <w:i/>
        </w:rPr>
        <w:t>Awful</w:t>
      </w:r>
      <w:proofErr w:type="spellEnd"/>
      <w:r w:rsidRPr="002C77E3">
        <w:rPr>
          <w:rFonts w:ascii="Times New Roman" w:hAnsi="Times New Roman" w:cs="Times New Roman"/>
          <w:i/>
        </w:rPr>
        <w:t xml:space="preserve"> </w:t>
      </w:r>
      <w:proofErr w:type="spellStart"/>
      <w:r w:rsidRPr="002C77E3">
        <w:rPr>
          <w:rFonts w:ascii="Times New Roman" w:hAnsi="Times New Roman" w:cs="Times New Roman"/>
          <w:i/>
        </w:rPr>
        <w:t>Annoucing</w:t>
      </w:r>
      <w:proofErr w:type="spellEnd"/>
      <w:r w:rsidRPr="002C77E3">
        <w:rPr>
          <w:rFonts w:ascii="Times New Roman" w:hAnsi="Times New Roman" w:cs="Times New Roman"/>
        </w:rPr>
        <w:t xml:space="preserve">. 30/mar.2015. </w:t>
      </w:r>
      <w:r w:rsidRPr="003B11B3">
        <w:rPr>
          <w:rFonts w:ascii="Times New Roman" w:hAnsi="Times New Roman" w:cs="Times New Roman"/>
        </w:rPr>
        <w:t xml:space="preserve">Disponível em: </w:t>
      </w:r>
      <w:hyperlink r:id="rId2" w:history="1">
        <w:r w:rsidRPr="003B11B3">
          <w:rPr>
            <w:rStyle w:val="Hyperlink"/>
            <w:rFonts w:ascii="Times New Roman" w:hAnsi="Times New Roman" w:cs="Times New Roman"/>
            <w:color w:val="auto"/>
          </w:rPr>
          <w:t>https://awfulannouncing.com/2015/players-tribune-articles-arent-written-by-the-players-which-creates-a-host-of-issues.html</w:t>
        </w:r>
      </w:hyperlink>
      <w:r w:rsidRPr="003B11B3">
        <w:rPr>
          <w:rFonts w:ascii="Times New Roman" w:hAnsi="Times New Roman" w:cs="Times New Roman"/>
        </w:rPr>
        <w:t xml:space="preserve">. </w:t>
      </w:r>
      <w:r>
        <w:rPr>
          <w:rFonts w:ascii="Times New Roman" w:hAnsi="Times New Roman" w:cs="Times New Roman"/>
        </w:rPr>
        <w:t>Acessado em: 21 de outubro de 2018.</w:t>
      </w:r>
    </w:p>
    <w:p w14:paraId="5260C4CD" w14:textId="77777777" w:rsidR="003B11B3" w:rsidRPr="002C77E3" w:rsidRDefault="003B11B3">
      <w:pPr>
        <w:pStyle w:val="Textodenotaderodap"/>
      </w:pPr>
    </w:p>
  </w:footnote>
  <w:footnote w:id="8">
    <w:p w14:paraId="006F03A2" w14:textId="78955FD5" w:rsidR="00263305" w:rsidRPr="00263305" w:rsidRDefault="00263305">
      <w:pPr>
        <w:pStyle w:val="Textodenotaderodap"/>
        <w:rPr>
          <w:rFonts w:ascii="Times New Roman" w:hAnsi="Times New Roman" w:cs="Times New Roman"/>
        </w:rPr>
      </w:pPr>
      <w:r w:rsidRPr="00263305">
        <w:rPr>
          <w:rStyle w:val="Refdenotaderodap"/>
          <w:rFonts w:ascii="Times New Roman" w:hAnsi="Times New Roman" w:cs="Times New Roman"/>
        </w:rPr>
        <w:footnoteRef/>
      </w:r>
      <w:r w:rsidRPr="00263305">
        <w:rPr>
          <w:rFonts w:ascii="Times New Roman" w:hAnsi="Times New Roman" w:cs="Times New Roman"/>
        </w:rPr>
        <w:t xml:space="preserve"> </w:t>
      </w:r>
      <w:hyperlink r:id="rId3" w:history="1">
        <w:r w:rsidRPr="00263305">
          <w:rPr>
            <w:rStyle w:val="Hyperlink"/>
            <w:rFonts w:ascii="Times New Roman" w:hAnsi="Times New Roman" w:cs="Times New Roman"/>
          </w:rPr>
          <w:t>https://www.terra.com.br/esportes/futebol/copa-do-mundo/2010/vamos-jogar-contra-o-brasil-b-diz-dunga-sobre-portugal,e4bc319019a3d310VgnCLD200000bbcceb0aRCRD.html</w:t>
        </w:r>
      </w:hyperlink>
      <w:r w:rsidRPr="00263305">
        <w:rPr>
          <w:rFonts w:ascii="Times New Roman" w:hAnsi="Times New Roman" w:cs="Times New Roman"/>
        </w:rPr>
        <w:t xml:space="preserve"> </w:t>
      </w:r>
    </w:p>
  </w:footnote>
  <w:footnote w:id="9">
    <w:p w14:paraId="22EB4A51" w14:textId="20ACAEF4" w:rsidR="00BE7A41" w:rsidRPr="002C77E3" w:rsidRDefault="00BE7A41" w:rsidP="00263305">
      <w:pPr>
        <w:spacing w:after="0" w:line="240" w:lineRule="auto"/>
        <w:rPr>
          <w:rFonts w:ascii="Times New Roman" w:hAnsi="Times New Roman" w:cs="Times New Roman"/>
          <w:sz w:val="20"/>
          <w:szCs w:val="20"/>
        </w:rPr>
      </w:pPr>
      <w:r w:rsidRPr="00263305">
        <w:rPr>
          <w:rStyle w:val="Refdenotaderodap"/>
          <w:rFonts w:ascii="Times New Roman" w:hAnsi="Times New Roman" w:cs="Times New Roman"/>
          <w:sz w:val="20"/>
          <w:szCs w:val="20"/>
        </w:rPr>
        <w:footnoteRef/>
      </w:r>
      <w:r w:rsidRPr="00263305">
        <w:rPr>
          <w:rFonts w:ascii="Times New Roman" w:hAnsi="Times New Roman" w:cs="Times New Roman"/>
          <w:sz w:val="20"/>
          <w:szCs w:val="20"/>
        </w:rPr>
        <w:t xml:space="preserve"> </w:t>
      </w:r>
      <w:hyperlink r:id="rId4" w:history="1">
        <w:r w:rsidRPr="00263305">
          <w:rPr>
            <w:rStyle w:val="Hyperlink"/>
            <w:rFonts w:ascii="Times New Roman" w:hAnsi="Times New Roman" w:cs="Times New Roman"/>
            <w:sz w:val="20"/>
            <w:szCs w:val="20"/>
          </w:rPr>
          <w:t>http://justificando.cartacapital.com.br/2017/10/17/o-que-extrema-violencia-na-somalia-pode-nos-ensinar-sobre-empatia/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DB9"/>
    <w:rsid w:val="00007F88"/>
    <w:rsid w:val="000156FF"/>
    <w:rsid w:val="00017B32"/>
    <w:rsid w:val="000310F5"/>
    <w:rsid w:val="00035433"/>
    <w:rsid w:val="00035D1C"/>
    <w:rsid w:val="0005169F"/>
    <w:rsid w:val="00051FF2"/>
    <w:rsid w:val="0006622C"/>
    <w:rsid w:val="00074BF5"/>
    <w:rsid w:val="00075D75"/>
    <w:rsid w:val="00093CFB"/>
    <w:rsid w:val="000D32D0"/>
    <w:rsid w:val="000D7DE6"/>
    <w:rsid w:val="000E1678"/>
    <w:rsid w:val="000F269E"/>
    <w:rsid w:val="000F6A0F"/>
    <w:rsid w:val="001010B1"/>
    <w:rsid w:val="00110F98"/>
    <w:rsid w:val="00130C4E"/>
    <w:rsid w:val="00135B72"/>
    <w:rsid w:val="00161017"/>
    <w:rsid w:val="00162EF6"/>
    <w:rsid w:val="00174B51"/>
    <w:rsid w:val="001759E4"/>
    <w:rsid w:val="0017788E"/>
    <w:rsid w:val="0018451F"/>
    <w:rsid w:val="001855DD"/>
    <w:rsid w:val="00191FC0"/>
    <w:rsid w:val="00196ED7"/>
    <w:rsid w:val="0019713F"/>
    <w:rsid w:val="001A7F38"/>
    <w:rsid w:val="001B6019"/>
    <w:rsid w:val="001C3DA7"/>
    <w:rsid w:val="001C4E72"/>
    <w:rsid w:val="001D5DDA"/>
    <w:rsid w:val="001D7A73"/>
    <w:rsid w:val="001E3623"/>
    <w:rsid w:val="001F26B6"/>
    <w:rsid w:val="00200544"/>
    <w:rsid w:val="00200E44"/>
    <w:rsid w:val="002129C5"/>
    <w:rsid w:val="00214D7C"/>
    <w:rsid w:val="002235E1"/>
    <w:rsid w:val="002253D2"/>
    <w:rsid w:val="00227850"/>
    <w:rsid w:val="0023398F"/>
    <w:rsid w:val="00244845"/>
    <w:rsid w:val="00253C85"/>
    <w:rsid w:val="00257286"/>
    <w:rsid w:val="00260E71"/>
    <w:rsid w:val="0026150A"/>
    <w:rsid w:val="00263305"/>
    <w:rsid w:val="0026690A"/>
    <w:rsid w:val="00274EB8"/>
    <w:rsid w:val="002763D6"/>
    <w:rsid w:val="002848FF"/>
    <w:rsid w:val="00293892"/>
    <w:rsid w:val="0029490C"/>
    <w:rsid w:val="00296221"/>
    <w:rsid w:val="00296ABA"/>
    <w:rsid w:val="002C187D"/>
    <w:rsid w:val="002C29EA"/>
    <w:rsid w:val="002C4DB9"/>
    <w:rsid w:val="002C77E3"/>
    <w:rsid w:val="002C7B52"/>
    <w:rsid w:val="002D2323"/>
    <w:rsid w:val="002D4E16"/>
    <w:rsid w:val="002F2798"/>
    <w:rsid w:val="00314BFF"/>
    <w:rsid w:val="0031520D"/>
    <w:rsid w:val="00320E01"/>
    <w:rsid w:val="00326F4D"/>
    <w:rsid w:val="003346F6"/>
    <w:rsid w:val="00340823"/>
    <w:rsid w:val="00342CD1"/>
    <w:rsid w:val="00352A98"/>
    <w:rsid w:val="00361EC3"/>
    <w:rsid w:val="00363E76"/>
    <w:rsid w:val="003852BC"/>
    <w:rsid w:val="003878B9"/>
    <w:rsid w:val="00391740"/>
    <w:rsid w:val="0039333C"/>
    <w:rsid w:val="003B11B3"/>
    <w:rsid w:val="003C1A43"/>
    <w:rsid w:val="003D1367"/>
    <w:rsid w:val="003D4142"/>
    <w:rsid w:val="003F0151"/>
    <w:rsid w:val="00406736"/>
    <w:rsid w:val="0041212C"/>
    <w:rsid w:val="0043725D"/>
    <w:rsid w:val="004452FE"/>
    <w:rsid w:val="00451963"/>
    <w:rsid w:val="004734F8"/>
    <w:rsid w:val="00494AB6"/>
    <w:rsid w:val="004962C1"/>
    <w:rsid w:val="004976A9"/>
    <w:rsid w:val="004A04A1"/>
    <w:rsid w:val="004B4CE1"/>
    <w:rsid w:val="004C583C"/>
    <w:rsid w:val="004D0FE5"/>
    <w:rsid w:val="004E4049"/>
    <w:rsid w:val="004E6AB5"/>
    <w:rsid w:val="005064C2"/>
    <w:rsid w:val="00550DBF"/>
    <w:rsid w:val="00553DCC"/>
    <w:rsid w:val="005571AB"/>
    <w:rsid w:val="00574D1E"/>
    <w:rsid w:val="00577213"/>
    <w:rsid w:val="005868AD"/>
    <w:rsid w:val="00594D02"/>
    <w:rsid w:val="005A6510"/>
    <w:rsid w:val="005B09E6"/>
    <w:rsid w:val="005B175B"/>
    <w:rsid w:val="005B4042"/>
    <w:rsid w:val="005D3B82"/>
    <w:rsid w:val="005D5349"/>
    <w:rsid w:val="005E1B94"/>
    <w:rsid w:val="005E3FBE"/>
    <w:rsid w:val="005E5FBD"/>
    <w:rsid w:val="005E707C"/>
    <w:rsid w:val="005E7DEB"/>
    <w:rsid w:val="005F09AF"/>
    <w:rsid w:val="00644C02"/>
    <w:rsid w:val="0067235C"/>
    <w:rsid w:val="00673B6F"/>
    <w:rsid w:val="00695BD9"/>
    <w:rsid w:val="00697432"/>
    <w:rsid w:val="006A0A7B"/>
    <w:rsid w:val="006A0CFE"/>
    <w:rsid w:val="006B5097"/>
    <w:rsid w:val="006B75C0"/>
    <w:rsid w:val="006C14E0"/>
    <w:rsid w:val="006C58B1"/>
    <w:rsid w:val="006C6EE3"/>
    <w:rsid w:val="006D1DE1"/>
    <w:rsid w:val="006D1F55"/>
    <w:rsid w:val="006D5CCE"/>
    <w:rsid w:val="006D6A82"/>
    <w:rsid w:val="0071325E"/>
    <w:rsid w:val="00726BB6"/>
    <w:rsid w:val="00731F97"/>
    <w:rsid w:val="00737EDF"/>
    <w:rsid w:val="00752FD6"/>
    <w:rsid w:val="00753745"/>
    <w:rsid w:val="00775BCC"/>
    <w:rsid w:val="0078048A"/>
    <w:rsid w:val="00786526"/>
    <w:rsid w:val="00786BB5"/>
    <w:rsid w:val="007B61D6"/>
    <w:rsid w:val="007D7565"/>
    <w:rsid w:val="007F2DCB"/>
    <w:rsid w:val="007F4C1B"/>
    <w:rsid w:val="00832C82"/>
    <w:rsid w:val="008335B1"/>
    <w:rsid w:val="00847F6D"/>
    <w:rsid w:val="00855EAB"/>
    <w:rsid w:val="0085757A"/>
    <w:rsid w:val="008834C5"/>
    <w:rsid w:val="00886CB6"/>
    <w:rsid w:val="0088722E"/>
    <w:rsid w:val="00887C23"/>
    <w:rsid w:val="0089029A"/>
    <w:rsid w:val="008C690D"/>
    <w:rsid w:val="008C73A8"/>
    <w:rsid w:val="008D065A"/>
    <w:rsid w:val="008D6D53"/>
    <w:rsid w:val="008F21BA"/>
    <w:rsid w:val="008F7468"/>
    <w:rsid w:val="00907E32"/>
    <w:rsid w:val="009437C2"/>
    <w:rsid w:val="0095168D"/>
    <w:rsid w:val="00954DA9"/>
    <w:rsid w:val="00957E53"/>
    <w:rsid w:val="00960320"/>
    <w:rsid w:val="00962D99"/>
    <w:rsid w:val="00965B6D"/>
    <w:rsid w:val="0096621A"/>
    <w:rsid w:val="009740BE"/>
    <w:rsid w:val="00982CE0"/>
    <w:rsid w:val="009832F6"/>
    <w:rsid w:val="0098533C"/>
    <w:rsid w:val="00985707"/>
    <w:rsid w:val="009937D4"/>
    <w:rsid w:val="00996D3D"/>
    <w:rsid w:val="009973FF"/>
    <w:rsid w:val="009D0C24"/>
    <w:rsid w:val="009E1BEE"/>
    <w:rsid w:val="009F0C0D"/>
    <w:rsid w:val="009F31B2"/>
    <w:rsid w:val="009F3C20"/>
    <w:rsid w:val="009F735D"/>
    <w:rsid w:val="00A1789A"/>
    <w:rsid w:val="00A256A3"/>
    <w:rsid w:val="00A365F9"/>
    <w:rsid w:val="00A40E53"/>
    <w:rsid w:val="00A42177"/>
    <w:rsid w:val="00A50575"/>
    <w:rsid w:val="00A56270"/>
    <w:rsid w:val="00A620C1"/>
    <w:rsid w:val="00A64B8E"/>
    <w:rsid w:val="00A66246"/>
    <w:rsid w:val="00A77857"/>
    <w:rsid w:val="00A92A61"/>
    <w:rsid w:val="00AA07E5"/>
    <w:rsid w:val="00AA4CC4"/>
    <w:rsid w:val="00AA5B3D"/>
    <w:rsid w:val="00AB2351"/>
    <w:rsid w:val="00AB454E"/>
    <w:rsid w:val="00AB75BE"/>
    <w:rsid w:val="00AC0D3C"/>
    <w:rsid w:val="00AC3327"/>
    <w:rsid w:val="00AC566F"/>
    <w:rsid w:val="00AC7289"/>
    <w:rsid w:val="00B05156"/>
    <w:rsid w:val="00B37B6B"/>
    <w:rsid w:val="00B42AA7"/>
    <w:rsid w:val="00B42B35"/>
    <w:rsid w:val="00B467F3"/>
    <w:rsid w:val="00B53960"/>
    <w:rsid w:val="00B6178C"/>
    <w:rsid w:val="00B72BED"/>
    <w:rsid w:val="00B7592F"/>
    <w:rsid w:val="00B955C6"/>
    <w:rsid w:val="00BA20B0"/>
    <w:rsid w:val="00BB39F5"/>
    <w:rsid w:val="00BC699B"/>
    <w:rsid w:val="00BE5249"/>
    <w:rsid w:val="00BE7A41"/>
    <w:rsid w:val="00BF1A15"/>
    <w:rsid w:val="00BF57C1"/>
    <w:rsid w:val="00BF77FF"/>
    <w:rsid w:val="00BF7DAE"/>
    <w:rsid w:val="00C134FF"/>
    <w:rsid w:val="00C21D3E"/>
    <w:rsid w:val="00C315C0"/>
    <w:rsid w:val="00C42BBB"/>
    <w:rsid w:val="00C5464C"/>
    <w:rsid w:val="00C55C32"/>
    <w:rsid w:val="00C61D83"/>
    <w:rsid w:val="00C71D6F"/>
    <w:rsid w:val="00C80214"/>
    <w:rsid w:val="00C86E46"/>
    <w:rsid w:val="00C87C22"/>
    <w:rsid w:val="00CA0E36"/>
    <w:rsid w:val="00CB68D4"/>
    <w:rsid w:val="00CB792C"/>
    <w:rsid w:val="00CE26E4"/>
    <w:rsid w:val="00CE332B"/>
    <w:rsid w:val="00CF42C8"/>
    <w:rsid w:val="00CF5821"/>
    <w:rsid w:val="00CF7366"/>
    <w:rsid w:val="00D00C81"/>
    <w:rsid w:val="00D023F8"/>
    <w:rsid w:val="00D07E61"/>
    <w:rsid w:val="00D11479"/>
    <w:rsid w:val="00D20E11"/>
    <w:rsid w:val="00D52359"/>
    <w:rsid w:val="00D67C37"/>
    <w:rsid w:val="00D757BB"/>
    <w:rsid w:val="00D776C4"/>
    <w:rsid w:val="00D77F0A"/>
    <w:rsid w:val="00D808C9"/>
    <w:rsid w:val="00D81DA1"/>
    <w:rsid w:val="00DA38D3"/>
    <w:rsid w:val="00DB07F1"/>
    <w:rsid w:val="00DB289B"/>
    <w:rsid w:val="00DB5B6C"/>
    <w:rsid w:val="00DC22A9"/>
    <w:rsid w:val="00DD038C"/>
    <w:rsid w:val="00DD0E83"/>
    <w:rsid w:val="00E00349"/>
    <w:rsid w:val="00E01531"/>
    <w:rsid w:val="00E0561B"/>
    <w:rsid w:val="00E05F27"/>
    <w:rsid w:val="00E15856"/>
    <w:rsid w:val="00E17D82"/>
    <w:rsid w:val="00E236DA"/>
    <w:rsid w:val="00E44E5C"/>
    <w:rsid w:val="00E47C6F"/>
    <w:rsid w:val="00E661BD"/>
    <w:rsid w:val="00E748DE"/>
    <w:rsid w:val="00E91812"/>
    <w:rsid w:val="00E97A35"/>
    <w:rsid w:val="00EA4465"/>
    <w:rsid w:val="00EB61CC"/>
    <w:rsid w:val="00ED590B"/>
    <w:rsid w:val="00ED7CF8"/>
    <w:rsid w:val="00F10CD5"/>
    <w:rsid w:val="00F1548C"/>
    <w:rsid w:val="00F36038"/>
    <w:rsid w:val="00F52C9B"/>
    <w:rsid w:val="00F639A8"/>
    <w:rsid w:val="00F64FBA"/>
    <w:rsid w:val="00F7053E"/>
    <w:rsid w:val="00F8506A"/>
    <w:rsid w:val="00F86403"/>
    <w:rsid w:val="00F86D57"/>
    <w:rsid w:val="00F8782D"/>
    <w:rsid w:val="00FA16A9"/>
    <w:rsid w:val="00FA4F33"/>
    <w:rsid w:val="00FB6BE2"/>
    <w:rsid w:val="00FC7A70"/>
    <w:rsid w:val="00FD104B"/>
    <w:rsid w:val="00FD3072"/>
    <w:rsid w:val="00FE048D"/>
    <w:rsid w:val="00FE54CD"/>
    <w:rsid w:val="00FE7C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40AF"/>
  <w15:chartTrackingRefBased/>
  <w15:docId w15:val="{BBB6373A-8D61-4DE2-9B75-ABE6AB487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C7B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7B52"/>
    <w:rPr>
      <w:sz w:val="20"/>
      <w:szCs w:val="20"/>
    </w:rPr>
  </w:style>
  <w:style w:type="character" w:styleId="Refdenotaderodap">
    <w:name w:val="footnote reference"/>
    <w:basedOn w:val="Fontepargpadro"/>
    <w:uiPriority w:val="99"/>
    <w:semiHidden/>
    <w:unhideWhenUsed/>
    <w:rsid w:val="002C7B52"/>
    <w:rPr>
      <w:vertAlign w:val="superscript"/>
    </w:rPr>
  </w:style>
  <w:style w:type="character" w:styleId="Hyperlink">
    <w:name w:val="Hyperlink"/>
    <w:basedOn w:val="Fontepargpadro"/>
    <w:uiPriority w:val="99"/>
    <w:unhideWhenUsed/>
    <w:rsid w:val="002C7B52"/>
    <w:rPr>
      <w:color w:val="0563C1" w:themeColor="hyperlink"/>
      <w:u w:val="single"/>
    </w:rPr>
  </w:style>
  <w:style w:type="paragraph" w:styleId="NormalWeb">
    <w:name w:val="Normal (Web)"/>
    <w:basedOn w:val="Normal"/>
    <w:uiPriority w:val="99"/>
    <w:unhideWhenUsed/>
    <w:rsid w:val="006D1DE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D1DE1"/>
    <w:rPr>
      <w:b/>
      <w:bCs/>
    </w:rPr>
  </w:style>
  <w:style w:type="character" w:styleId="Refdecomentrio">
    <w:name w:val="annotation reference"/>
    <w:basedOn w:val="Fontepargpadro"/>
    <w:uiPriority w:val="99"/>
    <w:semiHidden/>
    <w:unhideWhenUsed/>
    <w:rsid w:val="00B53960"/>
    <w:rPr>
      <w:sz w:val="16"/>
      <w:szCs w:val="16"/>
    </w:rPr>
  </w:style>
  <w:style w:type="paragraph" w:styleId="Textodecomentrio">
    <w:name w:val="annotation text"/>
    <w:basedOn w:val="Normal"/>
    <w:link w:val="TextodecomentrioChar"/>
    <w:uiPriority w:val="99"/>
    <w:semiHidden/>
    <w:unhideWhenUsed/>
    <w:rsid w:val="00B5396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53960"/>
    <w:rPr>
      <w:sz w:val="20"/>
      <w:szCs w:val="20"/>
    </w:rPr>
  </w:style>
  <w:style w:type="paragraph" w:styleId="Assuntodocomentrio">
    <w:name w:val="annotation subject"/>
    <w:basedOn w:val="Textodecomentrio"/>
    <w:next w:val="Textodecomentrio"/>
    <w:link w:val="AssuntodocomentrioChar"/>
    <w:uiPriority w:val="99"/>
    <w:semiHidden/>
    <w:unhideWhenUsed/>
    <w:rsid w:val="00B53960"/>
    <w:rPr>
      <w:b/>
      <w:bCs/>
    </w:rPr>
  </w:style>
  <w:style w:type="character" w:customStyle="1" w:styleId="AssuntodocomentrioChar">
    <w:name w:val="Assunto do comentário Char"/>
    <w:basedOn w:val="TextodecomentrioChar"/>
    <w:link w:val="Assuntodocomentrio"/>
    <w:uiPriority w:val="99"/>
    <w:semiHidden/>
    <w:rsid w:val="00B53960"/>
    <w:rPr>
      <w:b/>
      <w:bCs/>
      <w:sz w:val="20"/>
      <w:szCs w:val="20"/>
    </w:rPr>
  </w:style>
  <w:style w:type="paragraph" w:styleId="Textodebalo">
    <w:name w:val="Balloon Text"/>
    <w:basedOn w:val="Normal"/>
    <w:link w:val="TextodebaloChar"/>
    <w:uiPriority w:val="99"/>
    <w:semiHidden/>
    <w:unhideWhenUsed/>
    <w:rsid w:val="00B5396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3960"/>
    <w:rPr>
      <w:rFonts w:ascii="Segoe UI" w:hAnsi="Segoe UI" w:cs="Segoe UI"/>
      <w:sz w:val="18"/>
      <w:szCs w:val="18"/>
    </w:rPr>
  </w:style>
  <w:style w:type="paragraph" w:customStyle="1" w:styleId="Pa11">
    <w:name w:val="Pa11"/>
    <w:basedOn w:val="Normal"/>
    <w:next w:val="Normal"/>
    <w:uiPriority w:val="99"/>
    <w:rsid w:val="00726BB6"/>
    <w:pPr>
      <w:autoSpaceDE w:val="0"/>
      <w:autoSpaceDN w:val="0"/>
      <w:adjustRightInd w:val="0"/>
      <w:spacing w:after="0" w:line="241" w:lineRule="atLeast"/>
    </w:pPr>
    <w:rPr>
      <w:rFonts w:ascii="Garamond" w:hAnsi="Garamond"/>
      <w:sz w:val="24"/>
      <w:szCs w:val="24"/>
    </w:rPr>
  </w:style>
  <w:style w:type="paragraph" w:customStyle="1" w:styleId="Default">
    <w:name w:val="Default"/>
    <w:rsid w:val="00B72BED"/>
    <w:pPr>
      <w:autoSpaceDE w:val="0"/>
      <w:autoSpaceDN w:val="0"/>
      <w:adjustRightInd w:val="0"/>
      <w:spacing w:after="0" w:line="240" w:lineRule="auto"/>
    </w:pPr>
    <w:rPr>
      <w:rFonts w:ascii="Garamond" w:hAnsi="Garamond" w:cs="Garamond"/>
      <w:color w:val="000000"/>
      <w:sz w:val="24"/>
      <w:szCs w:val="24"/>
    </w:rPr>
  </w:style>
  <w:style w:type="character" w:styleId="HiperlinkVisitado">
    <w:name w:val="FollowedHyperlink"/>
    <w:basedOn w:val="Fontepargpadro"/>
    <w:uiPriority w:val="99"/>
    <w:semiHidden/>
    <w:unhideWhenUsed/>
    <w:rsid w:val="009973FF"/>
    <w:rPr>
      <w:color w:val="954F72" w:themeColor="followedHyperlink"/>
      <w:u w:val="single"/>
    </w:rPr>
  </w:style>
  <w:style w:type="paragraph" w:styleId="Legenda">
    <w:name w:val="caption"/>
    <w:basedOn w:val="Normal"/>
    <w:next w:val="Normal"/>
    <w:uiPriority w:val="35"/>
    <w:unhideWhenUsed/>
    <w:qFormat/>
    <w:rsid w:val="008F21BA"/>
    <w:pPr>
      <w:spacing w:after="200" w:line="240" w:lineRule="auto"/>
    </w:pPr>
    <w:rPr>
      <w:i/>
      <w:iCs/>
      <w:color w:val="44546A" w:themeColor="text2"/>
      <w:sz w:val="18"/>
      <w:szCs w:val="18"/>
    </w:rPr>
  </w:style>
  <w:style w:type="table" w:styleId="Tabelacomgrade">
    <w:name w:val="Table Grid"/>
    <w:basedOn w:val="Tabelanormal"/>
    <w:uiPriority w:val="39"/>
    <w:rsid w:val="00985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93884">
      <w:bodyDiv w:val="1"/>
      <w:marLeft w:val="0"/>
      <w:marRight w:val="0"/>
      <w:marTop w:val="0"/>
      <w:marBottom w:val="0"/>
      <w:divBdr>
        <w:top w:val="none" w:sz="0" w:space="0" w:color="auto"/>
        <w:left w:val="none" w:sz="0" w:space="0" w:color="auto"/>
        <w:bottom w:val="none" w:sz="0" w:space="0" w:color="auto"/>
        <w:right w:val="none" w:sz="0" w:space="0" w:color="auto"/>
      </w:divBdr>
    </w:div>
    <w:div w:id="337075991">
      <w:bodyDiv w:val="1"/>
      <w:marLeft w:val="0"/>
      <w:marRight w:val="0"/>
      <w:marTop w:val="0"/>
      <w:marBottom w:val="0"/>
      <w:divBdr>
        <w:top w:val="none" w:sz="0" w:space="0" w:color="auto"/>
        <w:left w:val="none" w:sz="0" w:space="0" w:color="auto"/>
        <w:bottom w:val="none" w:sz="0" w:space="0" w:color="auto"/>
        <w:right w:val="none" w:sz="0" w:space="0" w:color="auto"/>
      </w:divBdr>
    </w:div>
    <w:div w:id="918292184">
      <w:bodyDiv w:val="1"/>
      <w:marLeft w:val="0"/>
      <w:marRight w:val="0"/>
      <w:marTop w:val="0"/>
      <w:marBottom w:val="0"/>
      <w:divBdr>
        <w:top w:val="none" w:sz="0" w:space="0" w:color="auto"/>
        <w:left w:val="none" w:sz="0" w:space="0" w:color="auto"/>
        <w:bottom w:val="none" w:sz="0" w:space="0" w:color="auto"/>
        <w:right w:val="none" w:sz="0" w:space="0" w:color="auto"/>
      </w:divBdr>
    </w:div>
    <w:div w:id="1162820980">
      <w:bodyDiv w:val="1"/>
      <w:marLeft w:val="0"/>
      <w:marRight w:val="0"/>
      <w:marTop w:val="0"/>
      <w:marBottom w:val="0"/>
      <w:divBdr>
        <w:top w:val="none" w:sz="0" w:space="0" w:color="auto"/>
        <w:left w:val="none" w:sz="0" w:space="0" w:color="auto"/>
        <w:bottom w:val="none" w:sz="0" w:space="0" w:color="auto"/>
        <w:right w:val="none" w:sz="0" w:space="0" w:color="auto"/>
      </w:divBdr>
    </w:div>
    <w:div w:id="1341738858">
      <w:bodyDiv w:val="1"/>
      <w:marLeft w:val="0"/>
      <w:marRight w:val="0"/>
      <w:marTop w:val="0"/>
      <w:marBottom w:val="0"/>
      <w:divBdr>
        <w:top w:val="none" w:sz="0" w:space="0" w:color="auto"/>
        <w:left w:val="none" w:sz="0" w:space="0" w:color="auto"/>
        <w:bottom w:val="none" w:sz="0" w:space="0" w:color="auto"/>
        <w:right w:val="none" w:sz="0" w:space="0" w:color="auto"/>
      </w:divBdr>
    </w:div>
    <w:div w:id="1454859647">
      <w:bodyDiv w:val="1"/>
      <w:marLeft w:val="0"/>
      <w:marRight w:val="0"/>
      <w:marTop w:val="0"/>
      <w:marBottom w:val="0"/>
      <w:divBdr>
        <w:top w:val="none" w:sz="0" w:space="0" w:color="auto"/>
        <w:left w:val="none" w:sz="0" w:space="0" w:color="auto"/>
        <w:bottom w:val="none" w:sz="0" w:space="0" w:color="auto"/>
        <w:right w:val="none" w:sz="0" w:space="0" w:color="auto"/>
      </w:divBdr>
    </w:div>
    <w:div w:id="1702317123">
      <w:bodyDiv w:val="1"/>
      <w:marLeft w:val="0"/>
      <w:marRight w:val="0"/>
      <w:marTop w:val="0"/>
      <w:marBottom w:val="0"/>
      <w:divBdr>
        <w:top w:val="none" w:sz="0" w:space="0" w:color="auto"/>
        <w:left w:val="none" w:sz="0" w:space="0" w:color="auto"/>
        <w:bottom w:val="none" w:sz="0" w:space="0" w:color="auto"/>
        <w:right w:val="none" w:sz="0" w:space="0" w:color="auto"/>
      </w:divBdr>
    </w:div>
    <w:div w:id="208518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eplayerstribune.com/global/articles/romelu-lukaku-ive-got-some-things-to-say" TargetMode="External"/><Relationship Id="rId5" Type="http://schemas.openxmlformats.org/officeDocument/2006/relationships/footnotes" Target="footnotes.xml"/><Relationship Id="rId10" Type="http://schemas.openxmlformats.org/officeDocument/2006/relationships/hyperlink" Target="https://www.uol/copadomundo/especiais/copa-do-mundo-multicultural.htm"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terra.com.br/esportes/futebol/copa-do-mundo/2010/vamos-jogar-contra-o-brasil-b-diz-dunga-sobre-portugal,e4bc319019a3d310VgnCLD200000bbcceb0aRCRD.html" TargetMode="External"/><Relationship Id="rId2" Type="http://schemas.openxmlformats.org/officeDocument/2006/relationships/hyperlink" Target="https://awfulannouncing.com/2015/players-tribune-articles-arent-written-by-the-players-which-creates-a-host-of-issues.html" TargetMode="External"/><Relationship Id="rId1" Type="http://schemas.openxmlformats.org/officeDocument/2006/relationships/hyperlink" Target="https://brasil.elpais.com/brasil/2018/07/04/deportes/1530737766_517940.html" TargetMode="External"/><Relationship Id="rId4" Type="http://schemas.openxmlformats.org/officeDocument/2006/relationships/hyperlink" Target="http://justificando.cartacapital.com.br/2017/10/17/o-que-extrema-violencia-na-somalia-pode-nos-ensinar-sobre-empati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32AF9-0B8D-4052-B097-102FF231C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Pages>
  <Words>5447</Words>
  <Characters>28875</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OtavioC</cp:lastModifiedBy>
  <cp:revision>45</cp:revision>
  <dcterms:created xsi:type="dcterms:W3CDTF">2018-10-27T14:27:00Z</dcterms:created>
  <dcterms:modified xsi:type="dcterms:W3CDTF">2018-10-31T23:22:00Z</dcterms:modified>
</cp:coreProperties>
</file>