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6AFD" w:rsidRDefault="00A328DD" w:rsidP="00AC6AFD">
      <w:pPr>
        <w:rPr>
          <w:rFonts w:ascii="Arial" w:hAnsi="Arial" w:cs="Arial"/>
          <w:b/>
          <w:color w:val="222222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Reviewer </w:t>
      </w:r>
      <w:r w:rsidR="00FC0183">
        <w:rPr>
          <w:rFonts w:ascii="Arial" w:hAnsi="Arial" w:cs="Arial"/>
          <w:b/>
          <w:color w:val="222222"/>
          <w:sz w:val="20"/>
          <w:szCs w:val="20"/>
          <w:shd w:val="clear" w:color="auto" w:fill="FFFFFF"/>
        </w:rPr>
        <w:t>A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7621"/>
        <w:gridCol w:w="4115"/>
      </w:tblGrid>
      <w:tr w:rsidR="00E72355" w:rsidTr="00FE623D">
        <w:tc>
          <w:tcPr>
            <w:tcW w:w="7621" w:type="dxa"/>
            <w:vAlign w:val="center"/>
          </w:tcPr>
          <w:p w:rsidR="00E72355" w:rsidRPr="00E72355" w:rsidRDefault="00E72355" w:rsidP="00E72355">
            <w:pPr>
              <w:jc w:val="center"/>
              <w:rPr>
                <w:rFonts w:ascii="Arial" w:hAnsi="Arial" w:cs="Arial"/>
                <w:b/>
                <w:color w:val="222222"/>
                <w:sz w:val="20"/>
                <w:szCs w:val="20"/>
                <w:shd w:val="clear" w:color="auto" w:fill="FFFFFF"/>
                <w:lang w:val="en-GB"/>
              </w:rPr>
            </w:pPr>
            <w:r w:rsidRPr="00E72355">
              <w:rPr>
                <w:rFonts w:ascii="Arial" w:hAnsi="Arial" w:cs="Arial"/>
                <w:b/>
                <w:color w:val="222222"/>
                <w:sz w:val="20"/>
                <w:szCs w:val="20"/>
                <w:shd w:val="clear" w:color="auto" w:fill="FFFFFF"/>
                <w:lang w:val="en-GB"/>
              </w:rPr>
              <w:t>Reviewer’s comment/question (</w:t>
            </w:r>
            <w:r>
              <w:rPr>
                <w:rFonts w:ascii="Arial" w:hAnsi="Arial" w:cs="Arial"/>
                <w:b/>
                <w:color w:val="222222"/>
                <w:sz w:val="20"/>
                <w:szCs w:val="20"/>
                <w:shd w:val="clear" w:color="auto" w:fill="FFFFFF"/>
                <w:lang w:val="en-GB"/>
              </w:rPr>
              <w:t>on the</w:t>
            </w:r>
            <w:r w:rsidRPr="00E72355">
              <w:rPr>
                <w:rFonts w:ascii="Arial" w:hAnsi="Arial" w:cs="Arial"/>
                <w:b/>
                <w:color w:val="222222"/>
                <w:sz w:val="20"/>
                <w:szCs w:val="20"/>
                <w:shd w:val="clear" w:color="auto" w:fill="FFFFFF"/>
                <w:lang w:val="en-GB"/>
              </w:rPr>
              <w:t xml:space="preserve"> </w:t>
            </w:r>
            <w:r>
              <w:rPr>
                <w:rFonts w:ascii="Arial" w:hAnsi="Arial" w:cs="Arial"/>
                <w:b/>
                <w:color w:val="222222"/>
                <w:sz w:val="20"/>
                <w:szCs w:val="20"/>
                <w:shd w:val="clear" w:color="auto" w:fill="FFFFFF"/>
                <w:lang w:val="en-GB"/>
              </w:rPr>
              <w:t xml:space="preserve">review </w:t>
            </w:r>
            <w:r w:rsidRPr="00E72355">
              <w:rPr>
                <w:rFonts w:ascii="Arial" w:hAnsi="Arial" w:cs="Arial"/>
                <w:b/>
                <w:color w:val="222222"/>
                <w:sz w:val="20"/>
                <w:szCs w:val="20"/>
                <w:shd w:val="clear" w:color="auto" w:fill="FFFFFF"/>
                <w:lang w:val="en-GB"/>
              </w:rPr>
              <w:t xml:space="preserve">form </w:t>
            </w:r>
            <w:r>
              <w:rPr>
                <w:rFonts w:ascii="Arial" w:hAnsi="Arial" w:cs="Arial"/>
                <w:b/>
                <w:color w:val="222222"/>
                <w:sz w:val="20"/>
                <w:szCs w:val="20"/>
                <w:shd w:val="clear" w:color="auto" w:fill="FFFFFF"/>
                <w:lang w:val="en-GB"/>
              </w:rPr>
              <w:t>OR</w:t>
            </w:r>
            <w:r w:rsidRPr="00E72355">
              <w:rPr>
                <w:rFonts w:ascii="Arial" w:hAnsi="Arial" w:cs="Arial"/>
                <w:b/>
                <w:color w:val="222222"/>
                <w:sz w:val="20"/>
                <w:szCs w:val="20"/>
                <w:shd w:val="clear" w:color="auto" w:fill="FFFFFF"/>
                <w:lang w:val="en-GB"/>
              </w:rPr>
              <w:t xml:space="preserve"> throughout</w:t>
            </w:r>
            <w:r>
              <w:rPr>
                <w:rFonts w:ascii="Arial" w:hAnsi="Arial" w:cs="Arial"/>
                <w:b/>
                <w:color w:val="222222"/>
                <w:sz w:val="20"/>
                <w:szCs w:val="20"/>
                <w:shd w:val="clear" w:color="auto" w:fill="FFFFFF"/>
                <w:lang w:val="en-GB"/>
              </w:rPr>
              <w:t xml:space="preserve"> the main text of the manuscript)</w:t>
            </w:r>
          </w:p>
        </w:tc>
        <w:tc>
          <w:tcPr>
            <w:tcW w:w="4115" w:type="dxa"/>
            <w:vAlign w:val="center"/>
          </w:tcPr>
          <w:p w:rsidR="00E72355" w:rsidRDefault="00E72355" w:rsidP="00FE623D">
            <w:pPr>
              <w:jc w:val="center"/>
              <w:rPr>
                <w:rFonts w:ascii="Arial" w:hAnsi="Arial" w:cs="Arial"/>
                <w:b/>
                <w:color w:val="222222"/>
                <w:sz w:val="20"/>
                <w:szCs w:val="20"/>
                <w:shd w:val="clear" w:color="auto" w:fill="FFFFFF"/>
              </w:rPr>
            </w:pPr>
            <w:r>
              <w:rPr>
                <w:rFonts w:ascii="Arial" w:hAnsi="Arial" w:cs="Arial"/>
                <w:b/>
                <w:color w:val="222222"/>
                <w:sz w:val="20"/>
                <w:szCs w:val="20"/>
                <w:shd w:val="clear" w:color="auto" w:fill="FFFFFF"/>
              </w:rPr>
              <w:t>Author’s answer</w:t>
            </w:r>
          </w:p>
        </w:tc>
      </w:tr>
      <w:tr w:rsidR="00E72355" w:rsidRPr="00FC0183" w:rsidTr="00FE623D">
        <w:tc>
          <w:tcPr>
            <w:tcW w:w="7621" w:type="dxa"/>
          </w:tcPr>
          <w:p w:rsidR="00E72355" w:rsidRDefault="00E72355" w:rsidP="00FE623D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>
              <w:rPr>
                <w:rFonts w:ascii="Arial" w:hAnsi="Arial" w:cs="Arial"/>
                <w:b/>
                <w:bCs/>
                <w:color w:val="222222"/>
                <w:sz w:val="20"/>
                <w:szCs w:val="20"/>
                <w:shd w:val="clear" w:color="auto" w:fill="FFFFFF"/>
              </w:rPr>
              <w:t>[A1] Comment</w:t>
            </w:r>
            <w:r w:rsidRPr="005C00FF">
              <w:rPr>
                <w:rFonts w:ascii="Arial" w:hAnsi="Arial" w:cs="Arial"/>
                <w:b/>
                <w:bCs/>
                <w:color w:val="222222"/>
                <w:sz w:val="20"/>
                <w:szCs w:val="20"/>
                <w:shd w:val="clear" w:color="auto" w:fill="FFFFFF"/>
              </w:rPr>
              <w:t xml:space="preserve">: </w:t>
            </w:r>
          </w:p>
          <w:p w:rsidR="00E72355" w:rsidRDefault="00E72355" w:rsidP="00FE623D">
            <w:pPr>
              <w:rPr>
                <w:rFonts w:ascii="Arial" w:hAnsi="Arial" w:cs="Arial"/>
                <w:b/>
                <w:color w:val="222222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115" w:type="dxa"/>
          </w:tcPr>
          <w:p w:rsidR="00E72355" w:rsidRPr="00FC0183" w:rsidRDefault="00E72355" w:rsidP="00FE623D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GB"/>
              </w:rPr>
            </w:pPr>
            <w:r w:rsidRPr="00FC0183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GB"/>
              </w:rPr>
              <w:t>Done/Not done. If not done, why</w:t>
            </w:r>
          </w:p>
        </w:tc>
      </w:tr>
      <w:tr w:rsidR="00E72355" w:rsidRPr="00FC0183" w:rsidTr="00FE623D">
        <w:tc>
          <w:tcPr>
            <w:tcW w:w="7621" w:type="dxa"/>
          </w:tcPr>
          <w:p w:rsidR="00E72355" w:rsidRPr="00F314F7" w:rsidRDefault="002246A1" w:rsidP="00FE623D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GB"/>
              </w:rPr>
            </w:pPr>
            <w:proofErr w:type="spellStart"/>
            <w:r w:rsidRPr="00F314F7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GB"/>
              </w:rPr>
              <w:t>Inclusão</w:t>
            </w:r>
            <w:proofErr w:type="spellEnd"/>
            <w:r w:rsidRPr="00F314F7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GB"/>
              </w:rPr>
              <w:t xml:space="preserve"> dos </w:t>
            </w:r>
            <w:proofErr w:type="spellStart"/>
            <w:r w:rsidRPr="00F314F7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GB"/>
              </w:rPr>
              <w:t>ambientes</w:t>
            </w:r>
            <w:proofErr w:type="spellEnd"/>
            <w:r w:rsidRPr="00F314F7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GB"/>
              </w:rPr>
              <w:t xml:space="preserve"> </w:t>
            </w:r>
            <w:proofErr w:type="spellStart"/>
            <w:r w:rsidRPr="00F314F7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GB"/>
              </w:rPr>
              <w:t>amostrados</w:t>
            </w:r>
            <w:proofErr w:type="spellEnd"/>
          </w:p>
        </w:tc>
        <w:tc>
          <w:tcPr>
            <w:tcW w:w="4115" w:type="dxa"/>
          </w:tcPr>
          <w:p w:rsidR="00E72355" w:rsidRPr="00FC0183" w:rsidRDefault="002246A1" w:rsidP="001F420A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GB"/>
              </w:rPr>
              <w:t>Done</w:t>
            </w:r>
          </w:p>
        </w:tc>
      </w:tr>
      <w:tr w:rsidR="00E72355" w:rsidRPr="00FC0183" w:rsidTr="00FE623D">
        <w:tc>
          <w:tcPr>
            <w:tcW w:w="7621" w:type="dxa"/>
          </w:tcPr>
          <w:p w:rsidR="00E72355" w:rsidRPr="00FC0183" w:rsidRDefault="002246A1" w:rsidP="00FE623D">
            <w:pPr>
              <w:rPr>
                <w:lang w:val="en-GB"/>
              </w:rPr>
            </w:pPr>
            <w:proofErr w:type="spellStart"/>
            <w:r>
              <w:rPr>
                <w:lang w:val="en-GB"/>
              </w:rPr>
              <w:t>Incluir</w:t>
            </w:r>
            <w:proofErr w:type="spellEnd"/>
            <w:r>
              <w:rPr>
                <w:lang w:val="en-GB"/>
              </w:rPr>
              <w:t xml:space="preserve"> as </w:t>
            </w:r>
            <w:proofErr w:type="spellStart"/>
            <w:r>
              <w:rPr>
                <w:lang w:val="en-GB"/>
              </w:rPr>
              <w:t>demais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áreas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utilizadas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para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comparação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na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figura</w:t>
            </w:r>
            <w:proofErr w:type="spellEnd"/>
            <w:r>
              <w:rPr>
                <w:lang w:val="en-GB"/>
              </w:rPr>
              <w:t xml:space="preserve"> 1</w:t>
            </w:r>
          </w:p>
        </w:tc>
        <w:tc>
          <w:tcPr>
            <w:tcW w:w="4115" w:type="dxa"/>
          </w:tcPr>
          <w:p w:rsidR="00E72355" w:rsidRPr="00FC0183" w:rsidRDefault="002246A1" w:rsidP="001F420A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GB"/>
              </w:rPr>
              <w:t>Done</w:t>
            </w:r>
          </w:p>
        </w:tc>
      </w:tr>
      <w:tr w:rsidR="00E72355" w:rsidRPr="00FC0183" w:rsidTr="00FE623D">
        <w:tc>
          <w:tcPr>
            <w:tcW w:w="7621" w:type="dxa"/>
          </w:tcPr>
          <w:p w:rsidR="00E72355" w:rsidRPr="00FC0183" w:rsidRDefault="002246A1" w:rsidP="00FE623D">
            <w:pPr>
              <w:rPr>
                <w:lang w:val="en-GB"/>
              </w:rPr>
            </w:pPr>
            <w:r>
              <w:rPr>
                <w:lang w:val="en-GB"/>
              </w:rPr>
              <w:t>“</w:t>
            </w:r>
            <w:proofErr w:type="spellStart"/>
            <w:r>
              <w:rPr>
                <w:lang w:val="en-GB"/>
              </w:rPr>
              <w:t>dominio</w:t>
            </w:r>
            <w:proofErr w:type="spellEnd"/>
            <w:r>
              <w:rPr>
                <w:lang w:val="en-GB"/>
              </w:rPr>
              <w:t xml:space="preserve">” </w:t>
            </w:r>
            <w:proofErr w:type="spellStart"/>
            <w:r>
              <w:rPr>
                <w:lang w:val="en-GB"/>
              </w:rPr>
              <w:t>ou</w:t>
            </w:r>
            <w:proofErr w:type="spellEnd"/>
            <w:r>
              <w:rPr>
                <w:lang w:val="en-GB"/>
              </w:rPr>
              <w:t xml:space="preserve"> “</w:t>
            </w:r>
            <w:proofErr w:type="spellStart"/>
            <w:r>
              <w:rPr>
                <w:lang w:val="en-GB"/>
              </w:rPr>
              <w:t>bioma</w:t>
            </w:r>
            <w:proofErr w:type="spellEnd"/>
            <w:r>
              <w:rPr>
                <w:lang w:val="en-GB"/>
              </w:rPr>
              <w:t xml:space="preserve">”, </w:t>
            </w:r>
            <w:proofErr w:type="spellStart"/>
            <w:r>
              <w:rPr>
                <w:lang w:val="en-GB"/>
              </w:rPr>
              <w:t>uniformizar</w:t>
            </w:r>
            <w:proofErr w:type="spellEnd"/>
            <w:r>
              <w:rPr>
                <w:lang w:val="en-GB"/>
              </w:rPr>
              <w:t xml:space="preserve"> no </w:t>
            </w:r>
            <w:proofErr w:type="spellStart"/>
            <w:r>
              <w:rPr>
                <w:lang w:val="en-GB"/>
              </w:rPr>
              <w:t>texto</w:t>
            </w:r>
            <w:proofErr w:type="spellEnd"/>
          </w:p>
        </w:tc>
        <w:tc>
          <w:tcPr>
            <w:tcW w:w="4115" w:type="dxa"/>
          </w:tcPr>
          <w:p w:rsidR="00E72355" w:rsidRPr="00FC0183" w:rsidRDefault="002246A1" w:rsidP="00855DC3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GB"/>
              </w:rPr>
              <w:t>Done</w:t>
            </w:r>
          </w:p>
        </w:tc>
      </w:tr>
      <w:tr w:rsidR="00E72355" w:rsidRPr="00FC0183" w:rsidTr="00FE623D">
        <w:tc>
          <w:tcPr>
            <w:tcW w:w="7621" w:type="dxa"/>
          </w:tcPr>
          <w:p w:rsidR="00E72355" w:rsidRPr="00FC0183" w:rsidRDefault="002246A1" w:rsidP="00FE623D">
            <w:pPr>
              <w:rPr>
                <w:lang w:val="en-GB"/>
              </w:rPr>
            </w:pPr>
            <w:proofErr w:type="spellStart"/>
            <w:r>
              <w:rPr>
                <w:lang w:val="en-GB"/>
              </w:rPr>
              <w:t>Retirar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frase</w:t>
            </w:r>
            <w:proofErr w:type="spellEnd"/>
            <w:r>
              <w:rPr>
                <w:lang w:val="en-GB"/>
              </w:rPr>
              <w:t xml:space="preserve"> final  no ultimo </w:t>
            </w:r>
            <w:proofErr w:type="spellStart"/>
            <w:r>
              <w:rPr>
                <w:lang w:val="en-GB"/>
              </w:rPr>
              <w:t>parágrafo</w:t>
            </w:r>
            <w:proofErr w:type="spellEnd"/>
            <w:r>
              <w:rPr>
                <w:lang w:val="en-GB"/>
              </w:rPr>
              <w:t xml:space="preserve"> da </w:t>
            </w:r>
            <w:proofErr w:type="spellStart"/>
            <w:r>
              <w:rPr>
                <w:lang w:val="en-GB"/>
              </w:rPr>
              <w:t>discussão</w:t>
            </w:r>
            <w:proofErr w:type="spellEnd"/>
          </w:p>
        </w:tc>
        <w:tc>
          <w:tcPr>
            <w:tcW w:w="4115" w:type="dxa"/>
          </w:tcPr>
          <w:p w:rsidR="00E72355" w:rsidRPr="00FC0183" w:rsidRDefault="002246A1" w:rsidP="001F420A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GB"/>
              </w:rPr>
              <w:t>Done</w:t>
            </w:r>
          </w:p>
        </w:tc>
      </w:tr>
      <w:tr w:rsidR="00E72355" w:rsidRPr="00FC0183" w:rsidTr="00FE623D">
        <w:tc>
          <w:tcPr>
            <w:tcW w:w="7621" w:type="dxa"/>
          </w:tcPr>
          <w:p w:rsidR="00E72355" w:rsidRPr="00FC0183" w:rsidRDefault="002246A1" w:rsidP="00FE623D">
            <w:pPr>
              <w:rPr>
                <w:lang w:val="en-GB"/>
              </w:rPr>
            </w:pPr>
            <w:proofErr w:type="spellStart"/>
            <w:r>
              <w:rPr>
                <w:lang w:val="en-GB"/>
              </w:rPr>
              <w:t>Demais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observações</w:t>
            </w:r>
            <w:proofErr w:type="spellEnd"/>
            <w:r>
              <w:rPr>
                <w:lang w:val="en-GB"/>
              </w:rPr>
              <w:t xml:space="preserve"> e </w:t>
            </w:r>
            <w:proofErr w:type="spellStart"/>
            <w:r>
              <w:rPr>
                <w:lang w:val="en-GB"/>
              </w:rPr>
              <w:t>correções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necessárias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ao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longo</w:t>
            </w:r>
            <w:proofErr w:type="spellEnd"/>
            <w:r>
              <w:rPr>
                <w:lang w:val="en-GB"/>
              </w:rPr>
              <w:t xml:space="preserve"> do </w:t>
            </w:r>
            <w:proofErr w:type="spellStart"/>
            <w:r>
              <w:rPr>
                <w:lang w:val="en-GB"/>
              </w:rPr>
              <w:t>texto</w:t>
            </w:r>
            <w:proofErr w:type="spellEnd"/>
          </w:p>
        </w:tc>
        <w:tc>
          <w:tcPr>
            <w:tcW w:w="4115" w:type="dxa"/>
          </w:tcPr>
          <w:p w:rsidR="00E72355" w:rsidRPr="00FC0183" w:rsidRDefault="002246A1" w:rsidP="001F420A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GB"/>
              </w:rPr>
              <w:t>Done</w:t>
            </w:r>
          </w:p>
        </w:tc>
      </w:tr>
      <w:tr w:rsidR="00E72355" w:rsidRPr="00FC0183" w:rsidTr="00FE623D">
        <w:tc>
          <w:tcPr>
            <w:tcW w:w="7621" w:type="dxa"/>
          </w:tcPr>
          <w:p w:rsidR="00E72355" w:rsidRPr="00FC0183" w:rsidRDefault="00F314F7" w:rsidP="00FE623D">
            <w:pPr>
              <w:rPr>
                <w:lang w:val="en-GB"/>
              </w:rPr>
            </w:pPr>
            <w:proofErr w:type="spellStart"/>
            <w:r>
              <w:rPr>
                <w:lang w:val="en-GB"/>
              </w:rPr>
              <w:t>Alterar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o</w:t>
            </w:r>
            <w:r w:rsidR="002246A1">
              <w:rPr>
                <w:lang w:val="en-GB"/>
              </w:rPr>
              <w:t>rientação</w:t>
            </w:r>
            <w:proofErr w:type="spellEnd"/>
            <w:r w:rsidR="002246A1">
              <w:rPr>
                <w:lang w:val="en-GB"/>
              </w:rPr>
              <w:t xml:space="preserve"> do “cluster” Figure 4</w:t>
            </w:r>
          </w:p>
        </w:tc>
        <w:tc>
          <w:tcPr>
            <w:tcW w:w="4115" w:type="dxa"/>
          </w:tcPr>
          <w:p w:rsidR="00E72355" w:rsidRPr="00FC0183" w:rsidRDefault="002246A1" w:rsidP="001F420A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GB"/>
              </w:rPr>
              <w:t>Done</w:t>
            </w:r>
          </w:p>
        </w:tc>
      </w:tr>
      <w:tr w:rsidR="00E72355" w:rsidRPr="00FC0183" w:rsidTr="00FE623D">
        <w:tc>
          <w:tcPr>
            <w:tcW w:w="7621" w:type="dxa"/>
          </w:tcPr>
          <w:p w:rsidR="00E72355" w:rsidRPr="00FC0183" w:rsidRDefault="00226DEE" w:rsidP="00FE623D">
            <w:pPr>
              <w:rPr>
                <w:lang w:val="en-GB"/>
              </w:rPr>
            </w:pPr>
            <w:proofErr w:type="spellStart"/>
            <w:r>
              <w:rPr>
                <w:lang w:val="en-GB"/>
              </w:rPr>
              <w:t>Plotar</w:t>
            </w:r>
            <w:proofErr w:type="spellEnd"/>
            <w:r>
              <w:rPr>
                <w:lang w:val="en-GB"/>
              </w:rPr>
              <w:t xml:space="preserve"> as </w:t>
            </w:r>
            <w:proofErr w:type="spellStart"/>
            <w:r>
              <w:rPr>
                <w:lang w:val="en-GB"/>
              </w:rPr>
              <w:t>demais</w:t>
            </w:r>
            <w:proofErr w:type="spellEnd"/>
            <w:r>
              <w:rPr>
                <w:lang w:val="en-GB"/>
              </w:rPr>
              <w:t xml:space="preserve"> UCs no </w:t>
            </w:r>
            <w:proofErr w:type="spellStart"/>
            <w:r>
              <w:rPr>
                <w:lang w:val="en-GB"/>
              </w:rPr>
              <w:t>mapa</w:t>
            </w:r>
            <w:proofErr w:type="spellEnd"/>
            <w:r>
              <w:rPr>
                <w:lang w:val="en-GB"/>
              </w:rPr>
              <w:t xml:space="preserve"> (figure 1)</w:t>
            </w:r>
          </w:p>
        </w:tc>
        <w:tc>
          <w:tcPr>
            <w:tcW w:w="4115" w:type="dxa"/>
          </w:tcPr>
          <w:p w:rsidR="00E72355" w:rsidRPr="00FC0183" w:rsidRDefault="00226DEE" w:rsidP="00FE623D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GB"/>
              </w:rPr>
              <w:t>Done</w:t>
            </w:r>
          </w:p>
        </w:tc>
      </w:tr>
      <w:tr w:rsidR="00E72355" w:rsidRPr="00FC0183" w:rsidTr="00FE623D">
        <w:tc>
          <w:tcPr>
            <w:tcW w:w="7621" w:type="dxa"/>
          </w:tcPr>
          <w:p w:rsidR="00E72355" w:rsidRPr="00FC0183" w:rsidRDefault="00E72355" w:rsidP="00FE623D">
            <w:pPr>
              <w:rPr>
                <w:lang w:val="en-GB"/>
              </w:rPr>
            </w:pPr>
          </w:p>
        </w:tc>
        <w:tc>
          <w:tcPr>
            <w:tcW w:w="4115" w:type="dxa"/>
          </w:tcPr>
          <w:p w:rsidR="00E72355" w:rsidRPr="00FC0183" w:rsidRDefault="00E72355" w:rsidP="00FE623D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GB"/>
              </w:rPr>
            </w:pPr>
          </w:p>
        </w:tc>
      </w:tr>
      <w:tr w:rsidR="00E72355" w:rsidRPr="00FC0183" w:rsidTr="00FE623D">
        <w:tc>
          <w:tcPr>
            <w:tcW w:w="7621" w:type="dxa"/>
          </w:tcPr>
          <w:p w:rsidR="00E72355" w:rsidRPr="00FC0183" w:rsidRDefault="00E72355" w:rsidP="00FE623D">
            <w:pPr>
              <w:rPr>
                <w:lang w:val="en-GB"/>
              </w:rPr>
            </w:pPr>
          </w:p>
        </w:tc>
        <w:tc>
          <w:tcPr>
            <w:tcW w:w="4115" w:type="dxa"/>
          </w:tcPr>
          <w:p w:rsidR="00E72355" w:rsidRPr="00FC0183" w:rsidRDefault="00E72355" w:rsidP="00FE623D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GB"/>
              </w:rPr>
            </w:pPr>
          </w:p>
        </w:tc>
      </w:tr>
      <w:tr w:rsidR="00E72355" w:rsidRPr="00FC0183" w:rsidTr="00FE623D">
        <w:tc>
          <w:tcPr>
            <w:tcW w:w="7621" w:type="dxa"/>
          </w:tcPr>
          <w:p w:rsidR="00E72355" w:rsidRPr="00FC0183" w:rsidRDefault="00E72355" w:rsidP="00FE623D">
            <w:pPr>
              <w:rPr>
                <w:lang w:val="en-GB"/>
              </w:rPr>
            </w:pPr>
          </w:p>
        </w:tc>
        <w:tc>
          <w:tcPr>
            <w:tcW w:w="4115" w:type="dxa"/>
          </w:tcPr>
          <w:p w:rsidR="00E72355" w:rsidRPr="00FC0183" w:rsidRDefault="00E72355" w:rsidP="001F420A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GB"/>
              </w:rPr>
            </w:pPr>
          </w:p>
        </w:tc>
      </w:tr>
    </w:tbl>
    <w:p w:rsidR="00BA2D92" w:rsidRPr="00FC0183" w:rsidRDefault="00BA2D92" w:rsidP="00A328DD">
      <w:pPr>
        <w:rPr>
          <w:rFonts w:ascii="Arial" w:hAnsi="Arial" w:cs="Arial"/>
          <w:color w:val="222222"/>
          <w:sz w:val="20"/>
          <w:szCs w:val="20"/>
          <w:shd w:val="clear" w:color="auto" w:fill="FFFFFF"/>
          <w:lang w:val="en-GB"/>
        </w:rPr>
      </w:pPr>
    </w:p>
    <w:p w:rsidR="00E72355" w:rsidRDefault="00E72355" w:rsidP="00A328DD">
      <w:pPr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Reviewer </w:t>
      </w:r>
      <w:r w:rsidR="00FC0183">
        <w:rPr>
          <w:rFonts w:ascii="Arial" w:hAnsi="Arial" w:cs="Arial"/>
          <w:color w:val="222222"/>
          <w:sz w:val="20"/>
          <w:szCs w:val="20"/>
          <w:shd w:val="clear" w:color="auto" w:fill="FFFFFF"/>
        </w:rPr>
        <w:t>B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7621"/>
        <w:gridCol w:w="4115"/>
      </w:tblGrid>
      <w:tr w:rsidR="00E72355" w:rsidTr="00D83924">
        <w:tc>
          <w:tcPr>
            <w:tcW w:w="7621" w:type="dxa"/>
            <w:vAlign w:val="center"/>
          </w:tcPr>
          <w:p w:rsidR="00E72355" w:rsidRPr="00E72355" w:rsidRDefault="00E72355" w:rsidP="00D83924">
            <w:pPr>
              <w:jc w:val="center"/>
              <w:rPr>
                <w:rFonts w:ascii="Arial" w:hAnsi="Arial" w:cs="Arial"/>
                <w:b/>
                <w:color w:val="222222"/>
                <w:sz w:val="20"/>
                <w:szCs w:val="20"/>
                <w:shd w:val="clear" w:color="auto" w:fill="FFFFFF"/>
                <w:lang w:val="en-GB"/>
              </w:rPr>
            </w:pPr>
            <w:r w:rsidRPr="00E72355">
              <w:rPr>
                <w:rFonts w:ascii="Arial" w:hAnsi="Arial" w:cs="Arial"/>
                <w:b/>
                <w:color w:val="222222"/>
                <w:sz w:val="20"/>
                <w:szCs w:val="20"/>
                <w:shd w:val="clear" w:color="auto" w:fill="FFFFFF"/>
                <w:lang w:val="en-GB"/>
              </w:rPr>
              <w:t>Reviewer’s comment/question (</w:t>
            </w:r>
            <w:r>
              <w:rPr>
                <w:rFonts w:ascii="Arial" w:hAnsi="Arial" w:cs="Arial"/>
                <w:b/>
                <w:color w:val="222222"/>
                <w:sz w:val="20"/>
                <w:szCs w:val="20"/>
                <w:shd w:val="clear" w:color="auto" w:fill="FFFFFF"/>
                <w:lang w:val="en-GB"/>
              </w:rPr>
              <w:t>on the</w:t>
            </w:r>
            <w:r w:rsidRPr="00E72355">
              <w:rPr>
                <w:rFonts w:ascii="Arial" w:hAnsi="Arial" w:cs="Arial"/>
                <w:b/>
                <w:color w:val="222222"/>
                <w:sz w:val="20"/>
                <w:szCs w:val="20"/>
                <w:shd w:val="clear" w:color="auto" w:fill="FFFFFF"/>
                <w:lang w:val="en-GB"/>
              </w:rPr>
              <w:t xml:space="preserve"> </w:t>
            </w:r>
            <w:r>
              <w:rPr>
                <w:rFonts w:ascii="Arial" w:hAnsi="Arial" w:cs="Arial"/>
                <w:b/>
                <w:color w:val="222222"/>
                <w:sz w:val="20"/>
                <w:szCs w:val="20"/>
                <w:shd w:val="clear" w:color="auto" w:fill="FFFFFF"/>
                <w:lang w:val="en-GB"/>
              </w:rPr>
              <w:t xml:space="preserve">review </w:t>
            </w:r>
            <w:r w:rsidRPr="00E72355">
              <w:rPr>
                <w:rFonts w:ascii="Arial" w:hAnsi="Arial" w:cs="Arial"/>
                <w:b/>
                <w:color w:val="222222"/>
                <w:sz w:val="20"/>
                <w:szCs w:val="20"/>
                <w:shd w:val="clear" w:color="auto" w:fill="FFFFFF"/>
                <w:lang w:val="en-GB"/>
              </w:rPr>
              <w:t xml:space="preserve">form </w:t>
            </w:r>
            <w:r>
              <w:rPr>
                <w:rFonts w:ascii="Arial" w:hAnsi="Arial" w:cs="Arial"/>
                <w:b/>
                <w:color w:val="222222"/>
                <w:sz w:val="20"/>
                <w:szCs w:val="20"/>
                <w:shd w:val="clear" w:color="auto" w:fill="FFFFFF"/>
                <w:lang w:val="en-GB"/>
              </w:rPr>
              <w:t>OR</w:t>
            </w:r>
            <w:r w:rsidRPr="00E72355">
              <w:rPr>
                <w:rFonts w:ascii="Arial" w:hAnsi="Arial" w:cs="Arial"/>
                <w:b/>
                <w:color w:val="222222"/>
                <w:sz w:val="20"/>
                <w:szCs w:val="20"/>
                <w:shd w:val="clear" w:color="auto" w:fill="FFFFFF"/>
                <w:lang w:val="en-GB"/>
              </w:rPr>
              <w:t xml:space="preserve"> throughout</w:t>
            </w:r>
            <w:r>
              <w:rPr>
                <w:rFonts w:ascii="Arial" w:hAnsi="Arial" w:cs="Arial"/>
                <w:b/>
                <w:color w:val="222222"/>
                <w:sz w:val="20"/>
                <w:szCs w:val="20"/>
                <w:shd w:val="clear" w:color="auto" w:fill="FFFFFF"/>
                <w:lang w:val="en-GB"/>
              </w:rPr>
              <w:t xml:space="preserve"> the main text of the manuscript)</w:t>
            </w:r>
          </w:p>
        </w:tc>
        <w:tc>
          <w:tcPr>
            <w:tcW w:w="4115" w:type="dxa"/>
            <w:vAlign w:val="center"/>
          </w:tcPr>
          <w:p w:rsidR="00E72355" w:rsidRDefault="00E72355" w:rsidP="00D83924">
            <w:pPr>
              <w:jc w:val="center"/>
              <w:rPr>
                <w:rFonts w:ascii="Arial" w:hAnsi="Arial" w:cs="Arial"/>
                <w:b/>
                <w:color w:val="222222"/>
                <w:sz w:val="20"/>
                <w:szCs w:val="20"/>
                <w:shd w:val="clear" w:color="auto" w:fill="FFFFFF"/>
              </w:rPr>
            </w:pPr>
            <w:r>
              <w:rPr>
                <w:rFonts w:ascii="Arial" w:hAnsi="Arial" w:cs="Arial"/>
                <w:b/>
                <w:color w:val="222222"/>
                <w:sz w:val="20"/>
                <w:szCs w:val="20"/>
                <w:shd w:val="clear" w:color="auto" w:fill="FFFFFF"/>
              </w:rPr>
              <w:t>Author’s answer</w:t>
            </w:r>
          </w:p>
        </w:tc>
      </w:tr>
      <w:tr w:rsidR="00E72355" w:rsidRPr="00FC0183" w:rsidTr="00D83924">
        <w:tc>
          <w:tcPr>
            <w:tcW w:w="7621" w:type="dxa"/>
          </w:tcPr>
          <w:p w:rsidR="00E72355" w:rsidRDefault="00E72355" w:rsidP="00D83924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>
              <w:rPr>
                <w:rFonts w:ascii="Arial" w:hAnsi="Arial" w:cs="Arial"/>
                <w:b/>
                <w:bCs/>
                <w:color w:val="222222"/>
                <w:sz w:val="20"/>
                <w:szCs w:val="20"/>
                <w:shd w:val="clear" w:color="auto" w:fill="FFFFFF"/>
              </w:rPr>
              <w:t>[A1] Comment</w:t>
            </w:r>
            <w:r w:rsidRPr="005C00FF">
              <w:rPr>
                <w:rFonts w:ascii="Arial" w:hAnsi="Arial" w:cs="Arial"/>
                <w:b/>
                <w:bCs/>
                <w:color w:val="222222"/>
                <w:sz w:val="20"/>
                <w:szCs w:val="20"/>
                <w:shd w:val="clear" w:color="auto" w:fill="FFFFFF"/>
              </w:rPr>
              <w:t xml:space="preserve">: </w:t>
            </w:r>
          </w:p>
          <w:p w:rsidR="00E72355" w:rsidRDefault="00E72355" w:rsidP="00D83924">
            <w:pPr>
              <w:rPr>
                <w:rFonts w:ascii="Arial" w:hAnsi="Arial" w:cs="Arial"/>
                <w:b/>
                <w:color w:val="222222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115" w:type="dxa"/>
          </w:tcPr>
          <w:p w:rsidR="00E72355" w:rsidRPr="00E72355" w:rsidRDefault="00E72355" w:rsidP="00D83924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GB"/>
              </w:rPr>
            </w:pPr>
            <w:r w:rsidRPr="00E7235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GB"/>
              </w:rPr>
              <w:t>Done/Not done. If not done, why</w:t>
            </w:r>
          </w:p>
        </w:tc>
      </w:tr>
      <w:tr w:rsidR="00E72355" w:rsidRPr="00FC0183" w:rsidTr="00D83924">
        <w:tc>
          <w:tcPr>
            <w:tcW w:w="7621" w:type="dxa"/>
          </w:tcPr>
          <w:p w:rsidR="00E72355" w:rsidRPr="00E72355" w:rsidRDefault="00B02503" w:rsidP="00D83924">
            <w:pPr>
              <w:rPr>
                <w:rFonts w:ascii="Arial" w:hAnsi="Arial" w:cs="Arial"/>
                <w:b/>
                <w:color w:val="222222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rFonts w:ascii="Arial" w:hAnsi="Arial" w:cs="Arial"/>
                <w:color w:val="222222"/>
                <w:sz w:val="19"/>
                <w:szCs w:val="19"/>
                <w:shd w:val="clear" w:color="auto" w:fill="FFFFFF"/>
              </w:rPr>
              <w:t>“</w:t>
            </w:r>
            <w:proofErr w:type="spellStart"/>
            <w:r>
              <w:rPr>
                <w:rFonts w:ascii="Arial" w:hAnsi="Arial" w:cs="Arial"/>
                <w:color w:val="222222"/>
                <w:sz w:val="19"/>
                <w:szCs w:val="19"/>
                <w:shd w:val="clear" w:color="auto" w:fill="FFFFFF"/>
              </w:rPr>
              <w:t>changing</w:t>
            </w:r>
            <w:proofErr w:type="spellEnd"/>
            <w:r>
              <w:rPr>
                <w:rFonts w:ascii="Arial" w:hAnsi="Arial" w:cs="Arial"/>
                <w:color w:val="222222"/>
                <w:sz w:val="19"/>
                <w:szCs w:val="1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222222"/>
                <w:sz w:val="19"/>
                <w:szCs w:val="19"/>
                <w:shd w:val="clear" w:color="auto" w:fill="FFFFFF"/>
              </w:rPr>
              <w:t>the</w:t>
            </w:r>
            <w:proofErr w:type="spellEnd"/>
            <w:r>
              <w:rPr>
                <w:rFonts w:ascii="Arial" w:hAnsi="Arial" w:cs="Arial"/>
                <w:color w:val="222222"/>
                <w:sz w:val="19"/>
                <w:szCs w:val="1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222222"/>
                <w:sz w:val="19"/>
                <w:szCs w:val="19"/>
                <w:shd w:val="clear" w:color="auto" w:fill="FFFFFF"/>
              </w:rPr>
              <w:t>title</w:t>
            </w:r>
            <w:proofErr w:type="spellEnd"/>
            <w:r>
              <w:rPr>
                <w:rFonts w:ascii="Arial" w:hAnsi="Arial" w:cs="Arial"/>
                <w:color w:val="222222"/>
                <w:sz w:val="19"/>
                <w:szCs w:val="19"/>
                <w:shd w:val="clear" w:color="auto" w:fill="FFFFFF"/>
              </w:rPr>
              <w:t xml:space="preserve">, </w:t>
            </w:r>
            <w:proofErr w:type="spellStart"/>
            <w:r>
              <w:rPr>
                <w:rFonts w:ascii="Arial" w:hAnsi="Arial" w:cs="Arial"/>
                <w:color w:val="222222"/>
                <w:sz w:val="19"/>
                <w:szCs w:val="19"/>
                <w:shd w:val="clear" w:color="auto" w:fill="FFFFFF"/>
              </w:rPr>
              <w:t>including</w:t>
            </w:r>
            <w:proofErr w:type="spellEnd"/>
            <w:r>
              <w:rPr>
                <w:rFonts w:ascii="Arial" w:hAnsi="Arial" w:cs="Arial"/>
                <w:color w:val="222222"/>
                <w:sz w:val="19"/>
                <w:szCs w:val="1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222222"/>
                <w:sz w:val="19"/>
                <w:szCs w:val="19"/>
                <w:shd w:val="clear" w:color="auto" w:fill="FFFFFF"/>
              </w:rPr>
              <w:t>the</w:t>
            </w:r>
            <w:proofErr w:type="spellEnd"/>
            <w:r>
              <w:rPr>
                <w:rFonts w:ascii="Arial" w:hAnsi="Arial" w:cs="Arial"/>
                <w:color w:val="222222"/>
                <w:sz w:val="19"/>
                <w:szCs w:val="1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222222"/>
                <w:sz w:val="19"/>
                <w:szCs w:val="19"/>
                <w:shd w:val="clear" w:color="auto" w:fill="FFFFFF"/>
              </w:rPr>
              <w:t>studied</w:t>
            </w:r>
            <w:proofErr w:type="spellEnd"/>
            <w:r>
              <w:rPr>
                <w:rFonts w:ascii="Arial" w:hAnsi="Arial" w:cs="Arial"/>
                <w:color w:val="222222"/>
                <w:sz w:val="19"/>
                <w:szCs w:val="1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222222"/>
                <w:sz w:val="19"/>
                <w:szCs w:val="19"/>
                <w:shd w:val="clear" w:color="auto" w:fill="FFFFFF"/>
              </w:rPr>
              <w:t>area</w:t>
            </w:r>
            <w:proofErr w:type="spellEnd"/>
            <w:r>
              <w:rPr>
                <w:rFonts w:ascii="Arial" w:hAnsi="Arial" w:cs="Arial"/>
                <w:color w:val="222222"/>
                <w:sz w:val="19"/>
                <w:szCs w:val="19"/>
                <w:shd w:val="clear" w:color="auto" w:fill="FFFFFF"/>
              </w:rPr>
              <w:t xml:space="preserve"> in </w:t>
            </w:r>
            <w:proofErr w:type="spellStart"/>
            <w:r>
              <w:rPr>
                <w:rFonts w:ascii="Arial" w:hAnsi="Arial" w:cs="Arial"/>
                <w:color w:val="222222"/>
                <w:sz w:val="19"/>
                <w:szCs w:val="19"/>
                <w:shd w:val="clear" w:color="auto" w:fill="FFFFFF"/>
              </w:rPr>
              <w:t>the</w:t>
            </w:r>
            <w:proofErr w:type="spellEnd"/>
            <w:r>
              <w:rPr>
                <w:rFonts w:ascii="Arial" w:hAnsi="Arial" w:cs="Arial"/>
                <w:color w:val="222222"/>
                <w:sz w:val="19"/>
                <w:szCs w:val="19"/>
                <w:shd w:val="clear" w:color="auto" w:fill="FFFFFF"/>
              </w:rPr>
              <w:t xml:space="preserve"> Espinhaço</w:t>
            </w:r>
            <w:r>
              <w:rPr>
                <w:rFonts w:ascii="Arial" w:hAnsi="Arial" w:cs="Arial"/>
                <w:color w:val="222222"/>
                <w:sz w:val="19"/>
                <w:szCs w:val="19"/>
              </w:rPr>
              <w:br/>
            </w:r>
            <w:proofErr w:type="spellStart"/>
            <w:r>
              <w:rPr>
                <w:rFonts w:ascii="Arial" w:hAnsi="Arial" w:cs="Arial"/>
                <w:color w:val="222222"/>
                <w:sz w:val="19"/>
                <w:szCs w:val="19"/>
                <w:shd w:val="clear" w:color="auto" w:fill="FFFFFF"/>
              </w:rPr>
              <w:t>Mountaing</w:t>
            </w:r>
            <w:proofErr w:type="spellEnd"/>
            <w:r>
              <w:rPr>
                <w:rFonts w:ascii="Arial" w:hAnsi="Arial" w:cs="Arial"/>
                <w:color w:val="222222"/>
                <w:sz w:val="19"/>
                <w:szCs w:val="19"/>
                <w:shd w:val="clear" w:color="auto" w:fill="FFFFFF"/>
              </w:rPr>
              <w:t xml:space="preserve"> Range (PERP)</w:t>
            </w:r>
            <w:proofErr w:type="gramStart"/>
            <w:r>
              <w:rPr>
                <w:rFonts w:ascii="Arial" w:hAnsi="Arial" w:cs="Arial"/>
                <w:color w:val="222222"/>
                <w:sz w:val="19"/>
                <w:szCs w:val="19"/>
                <w:shd w:val="clear" w:color="auto" w:fill="FFFFFF"/>
              </w:rPr>
              <w:t>”</w:t>
            </w:r>
            <w:proofErr w:type="gramEnd"/>
          </w:p>
        </w:tc>
        <w:tc>
          <w:tcPr>
            <w:tcW w:w="4115" w:type="dxa"/>
          </w:tcPr>
          <w:p w:rsidR="00E72355" w:rsidRPr="00E72355" w:rsidRDefault="00B02503" w:rsidP="00D83924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GB"/>
              </w:rPr>
              <w:t>Done</w:t>
            </w:r>
          </w:p>
        </w:tc>
      </w:tr>
      <w:tr w:rsidR="00E72355" w:rsidRPr="00FC0183" w:rsidTr="00D83924">
        <w:tc>
          <w:tcPr>
            <w:tcW w:w="7621" w:type="dxa"/>
          </w:tcPr>
          <w:p w:rsidR="00E72355" w:rsidRPr="00E72355" w:rsidRDefault="00B02503" w:rsidP="00D83924">
            <w:pPr>
              <w:rPr>
                <w:lang w:val="en-GB"/>
              </w:rPr>
            </w:pPr>
            <w:r>
              <w:rPr>
                <w:lang w:val="en-GB"/>
              </w:rPr>
              <w:t>“</w:t>
            </w:r>
            <w:r>
              <w:rPr>
                <w:rFonts w:ascii="Arial" w:hAnsi="Arial" w:cs="Arial"/>
                <w:color w:val="222222"/>
                <w:sz w:val="19"/>
                <w:szCs w:val="19"/>
                <w:shd w:val="clear" w:color="auto" w:fill="FFFFFF"/>
              </w:rPr>
              <w:t xml:space="preserve">I </w:t>
            </w:r>
            <w:proofErr w:type="spellStart"/>
            <w:r>
              <w:rPr>
                <w:rFonts w:ascii="Arial" w:hAnsi="Arial" w:cs="Arial"/>
                <w:color w:val="222222"/>
                <w:sz w:val="19"/>
                <w:szCs w:val="19"/>
                <w:shd w:val="clear" w:color="auto" w:fill="FFFFFF"/>
              </w:rPr>
              <w:t>sugegst</w:t>
            </w:r>
            <w:proofErr w:type="spellEnd"/>
            <w:r>
              <w:rPr>
                <w:rFonts w:ascii="Arial" w:hAnsi="Arial" w:cs="Arial"/>
                <w:color w:val="222222"/>
                <w:sz w:val="19"/>
                <w:szCs w:val="1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222222"/>
                <w:sz w:val="19"/>
                <w:szCs w:val="19"/>
                <w:shd w:val="clear" w:color="auto" w:fill="FFFFFF"/>
              </w:rPr>
              <w:t>removing</w:t>
            </w:r>
            <w:proofErr w:type="spellEnd"/>
            <w:r>
              <w:rPr>
                <w:rFonts w:ascii="Arial" w:hAnsi="Arial" w:cs="Arial"/>
                <w:color w:val="222222"/>
                <w:sz w:val="19"/>
                <w:szCs w:val="1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222222"/>
                <w:sz w:val="19"/>
                <w:szCs w:val="19"/>
                <w:shd w:val="clear" w:color="auto" w:fill="FFFFFF"/>
              </w:rPr>
              <w:t>the</w:t>
            </w:r>
            <w:proofErr w:type="spellEnd"/>
            <w:r>
              <w:rPr>
                <w:rFonts w:ascii="Arial" w:hAnsi="Arial" w:cs="Arial"/>
                <w:color w:val="222222"/>
                <w:sz w:val="19"/>
                <w:szCs w:val="1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222222"/>
                <w:sz w:val="19"/>
                <w:szCs w:val="19"/>
                <w:shd w:val="clear" w:color="auto" w:fill="FFFFFF"/>
              </w:rPr>
              <w:t>objective</w:t>
            </w:r>
            <w:proofErr w:type="spellEnd"/>
            <w:r>
              <w:rPr>
                <w:rFonts w:ascii="Arial" w:hAnsi="Arial" w:cs="Arial"/>
                <w:color w:val="222222"/>
                <w:sz w:val="19"/>
                <w:szCs w:val="19"/>
                <w:shd w:val="clear" w:color="auto" w:fill="FFFFFF"/>
              </w:rPr>
              <w:t xml:space="preserve"> 3”</w:t>
            </w:r>
          </w:p>
        </w:tc>
        <w:tc>
          <w:tcPr>
            <w:tcW w:w="4115" w:type="dxa"/>
          </w:tcPr>
          <w:p w:rsidR="00E72355" w:rsidRPr="00E72355" w:rsidRDefault="00B02503" w:rsidP="00D83924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GB"/>
              </w:rPr>
              <w:t>Done</w:t>
            </w:r>
          </w:p>
        </w:tc>
      </w:tr>
      <w:tr w:rsidR="00E72355" w:rsidRPr="00FC0183" w:rsidTr="00D83924">
        <w:tc>
          <w:tcPr>
            <w:tcW w:w="7621" w:type="dxa"/>
          </w:tcPr>
          <w:p w:rsidR="00E72355" w:rsidRPr="00E72355" w:rsidRDefault="00B02503" w:rsidP="00B02503">
            <w:pPr>
              <w:rPr>
                <w:lang w:val="en-GB"/>
              </w:rPr>
            </w:pPr>
            <w:r>
              <w:rPr>
                <w:rFonts w:ascii="Arial" w:hAnsi="Arial" w:cs="Arial"/>
                <w:color w:val="222222"/>
                <w:sz w:val="19"/>
                <w:szCs w:val="19"/>
                <w:shd w:val="clear" w:color="auto" w:fill="FFFFFF"/>
              </w:rPr>
              <w:t>“</w:t>
            </w:r>
            <w:proofErr w:type="spellStart"/>
            <w:r>
              <w:rPr>
                <w:rFonts w:ascii="Arial" w:hAnsi="Arial" w:cs="Arial"/>
                <w:color w:val="222222"/>
                <w:sz w:val="19"/>
                <w:szCs w:val="19"/>
                <w:shd w:val="clear" w:color="auto" w:fill="FFFFFF"/>
              </w:rPr>
              <w:t>the</w:t>
            </w:r>
            <w:proofErr w:type="spellEnd"/>
            <w:r>
              <w:rPr>
                <w:rFonts w:ascii="Arial" w:hAnsi="Arial" w:cs="Arial"/>
                <w:color w:val="222222"/>
                <w:sz w:val="19"/>
                <w:szCs w:val="1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222222"/>
                <w:sz w:val="19"/>
                <w:szCs w:val="19"/>
                <w:shd w:val="clear" w:color="auto" w:fill="FFFFFF"/>
              </w:rPr>
              <w:t>authors</w:t>
            </w:r>
            <w:proofErr w:type="spellEnd"/>
            <w:r>
              <w:rPr>
                <w:rFonts w:ascii="Arial" w:hAnsi="Arial" w:cs="Arial"/>
                <w:color w:val="222222"/>
                <w:sz w:val="19"/>
                <w:szCs w:val="1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222222"/>
                <w:sz w:val="19"/>
                <w:szCs w:val="19"/>
                <w:shd w:val="clear" w:color="auto" w:fill="FFFFFF"/>
              </w:rPr>
              <w:t>should</w:t>
            </w:r>
            <w:proofErr w:type="spellEnd"/>
            <w:r>
              <w:rPr>
                <w:rFonts w:ascii="Arial" w:hAnsi="Arial" w:cs="Arial"/>
                <w:color w:val="222222"/>
                <w:sz w:val="19"/>
                <w:szCs w:val="1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222222"/>
                <w:sz w:val="19"/>
                <w:szCs w:val="19"/>
                <w:shd w:val="clear" w:color="auto" w:fill="FFFFFF"/>
              </w:rPr>
              <w:t>discuss</w:t>
            </w:r>
            <w:proofErr w:type="spellEnd"/>
            <w:r>
              <w:rPr>
                <w:rFonts w:ascii="Arial" w:hAnsi="Arial" w:cs="Arial"/>
                <w:color w:val="222222"/>
                <w:sz w:val="19"/>
                <w:szCs w:val="1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222222"/>
                <w:sz w:val="19"/>
                <w:szCs w:val="19"/>
                <w:shd w:val="clear" w:color="auto" w:fill="FFFFFF"/>
              </w:rPr>
              <w:t>the</w:t>
            </w:r>
            <w:proofErr w:type="spellEnd"/>
            <w:r>
              <w:rPr>
                <w:rFonts w:ascii="Arial" w:hAnsi="Arial" w:cs="Arial"/>
                <w:color w:val="222222"/>
                <w:sz w:val="19"/>
                <w:szCs w:val="19"/>
                <w:shd w:val="clear" w:color="auto" w:fill="FFFFFF"/>
              </w:rPr>
              <w:t xml:space="preserve"> role </w:t>
            </w:r>
            <w:proofErr w:type="spellStart"/>
            <w:r>
              <w:rPr>
                <w:rFonts w:ascii="Arial" w:hAnsi="Arial" w:cs="Arial"/>
                <w:color w:val="222222"/>
                <w:sz w:val="19"/>
                <w:szCs w:val="19"/>
                <w:shd w:val="clear" w:color="auto" w:fill="FFFFFF"/>
              </w:rPr>
              <w:t>of</w:t>
            </w:r>
            <w:proofErr w:type="spellEnd"/>
            <w:r>
              <w:rPr>
                <w:rFonts w:ascii="Arial" w:hAnsi="Arial" w:cs="Arial"/>
                <w:color w:val="222222"/>
                <w:sz w:val="19"/>
                <w:szCs w:val="1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222222"/>
                <w:sz w:val="19"/>
                <w:szCs w:val="19"/>
                <w:shd w:val="clear" w:color="auto" w:fill="FFFFFF"/>
              </w:rPr>
              <w:t>differences</w:t>
            </w:r>
            <w:proofErr w:type="spellEnd"/>
            <w:r>
              <w:rPr>
                <w:rFonts w:ascii="Arial" w:hAnsi="Arial" w:cs="Arial"/>
                <w:color w:val="222222"/>
                <w:sz w:val="19"/>
                <w:szCs w:val="19"/>
                <w:shd w:val="clear" w:color="auto" w:fill="FFFFFF"/>
              </w:rPr>
              <w:t xml:space="preserve"> in </w:t>
            </w:r>
            <w:proofErr w:type="spellStart"/>
            <w:r>
              <w:rPr>
                <w:rFonts w:ascii="Arial" w:hAnsi="Arial" w:cs="Arial"/>
                <w:color w:val="222222"/>
                <w:sz w:val="19"/>
                <w:szCs w:val="19"/>
                <w:shd w:val="clear" w:color="auto" w:fill="FFFFFF"/>
              </w:rPr>
              <w:t>trapping</w:t>
            </w:r>
            <w:proofErr w:type="spellEnd"/>
            <w:r>
              <w:rPr>
                <w:rFonts w:ascii="Arial" w:hAnsi="Arial" w:cs="Arial"/>
                <w:color w:val="222222"/>
                <w:sz w:val="19"/>
                <w:szCs w:val="1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222222"/>
                <w:sz w:val="19"/>
                <w:szCs w:val="19"/>
                <w:shd w:val="clear" w:color="auto" w:fill="FFFFFF"/>
              </w:rPr>
              <w:t>effort</w:t>
            </w:r>
            <w:proofErr w:type="spellEnd"/>
            <w:r>
              <w:rPr>
                <w:rFonts w:ascii="Arial" w:hAnsi="Arial" w:cs="Arial"/>
                <w:color w:val="222222"/>
                <w:sz w:val="19"/>
                <w:szCs w:val="1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222222"/>
                <w:sz w:val="19"/>
                <w:szCs w:val="19"/>
                <w:shd w:val="clear" w:color="auto" w:fill="FFFFFF"/>
              </w:rPr>
              <w:t>on</w:t>
            </w:r>
            <w:proofErr w:type="spellEnd"/>
            <w:r>
              <w:rPr>
                <w:rFonts w:ascii="Arial" w:hAnsi="Arial" w:cs="Arial"/>
                <w:color w:val="222222"/>
                <w:sz w:val="19"/>
                <w:szCs w:val="1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222222"/>
                <w:sz w:val="19"/>
                <w:szCs w:val="19"/>
                <w:shd w:val="clear" w:color="auto" w:fill="FFFFFF"/>
              </w:rPr>
              <w:t>the</w:t>
            </w:r>
            <w:proofErr w:type="spellEnd"/>
            <w:r>
              <w:rPr>
                <w:rFonts w:ascii="Arial" w:hAnsi="Arial" w:cs="Arial"/>
                <w:color w:val="222222"/>
                <w:sz w:val="19"/>
                <w:szCs w:val="1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222222"/>
                <w:sz w:val="19"/>
                <w:szCs w:val="19"/>
                <w:shd w:val="clear" w:color="auto" w:fill="FFFFFF"/>
              </w:rPr>
              <w:t>dissimilarity</w:t>
            </w:r>
            <w:proofErr w:type="spellEnd"/>
            <w:r>
              <w:rPr>
                <w:rFonts w:ascii="Arial" w:hAnsi="Arial" w:cs="Arial"/>
                <w:color w:val="222222"/>
                <w:sz w:val="19"/>
                <w:szCs w:val="1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222222"/>
                <w:sz w:val="19"/>
                <w:szCs w:val="19"/>
                <w:shd w:val="clear" w:color="auto" w:fill="FFFFFF"/>
              </w:rPr>
              <w:t>of</w:t>
            </w:r>
            <w:proofErr w:type="spellEnd"/>
            <w:r>
              <w:rPr>
                <w:rFonts w:ascii="Arial" w:hAnsi="Arial" w:cs="Arial"/>
                <w:color w:val="222222"/>
                <w:sz w:val="19"/>
                <w:szCs w:val="1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222222"/>
                <w:sz w:val="19"/>
                <w:szCs w:val="19"/>
                <w:shd w:val="clear" w:color="auto" w:fill="FFFFFF"/>
              </w:rPr>
              <w:t>the</w:t>
            </w:r>
            <w:proofErr w:type="spellEnd"/>
            <w:r>
              <w:rPr>
                <w:rFonts w:ascii="Arial" w:hAnsi="Arial" w:cs="Arial"/>
                <w:color w:val="222222"/>
                <w:sz w:val="19"/>
                <w:szCs w:val="1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222222"/>
                <w:sz w:val="19"/>
                <w:szCs w:val="19"/>
                <w:shd w:val="clear" w:color="auto" w:fill="FFFFFF"/>
              </w:rPr>
              <w:t>small</w:t>
            </w:r>
            <w:proofErr w:type="spellEnd"/>
            <w:r>
              <w:rPr>
                <w:rFonts w:ascii="Arial" w:hAnsi="Arial" w:cs="Arial"/>
                <w:color w:val="222222"/>
                <w:sz w:val="19"/>
                <w:szCs w:val="1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222222"/>
                <w:sz w:val="19"/>
                <w:szCs w:val="19"/>
                <w:shd w:val="clear" w:color="auto" w:fill="FFFFFF"/>
              </w:rPr>
              <w:t>mammal</w:t>
            </w:r>
            <w:proofErr w:type="spellEnd"/>
            <w:r>
              <w:rPr>
                <w:rFonts w:ascii="Arial" w:hAnsi="Arial" w:cs="Arial"/>
                <w:color w:val="222222"/>
                <w:sz w:val="19"/>
                <w:szCs w:val="1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222222"/>
                <w:sz w:val="19"/>
                <w:szCs w:val="19"/>
                <w:shd w:val="clear" w:color="auto" w:fill="FFFFFF"/>
              </w:rPr>
              <w:t>communities</w:t>
            </w:r>
            <w:proofErr w:type="spellEnd"/>
            <w:r>
              <w:rPr>
                <w:rFonts w:ascii="Arial" w:hAnsi="Arial" w:cs="Arial"/>
                <w:color w:val="222222"/>
                <w:sz w:val="19"/>
                <w:szCs w:val="1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222222"/>
                <w:sz w:val="19"/>
                <w:szCs w:val="19"/>
                <w:shd w:val="clear" w:color="auto" w:fill="FFFFFF"/>
              </w:rPr>
              <w:t>between</w:t>
            </w:r>
            <w:proofErr w:type="spellEnd"/>
            <w:r>
              <w:rPr>
                <w:rFonts w:ascii="Arial" w:hAnsi="Arial" w:cs="Arial"/>
                <w:color w:val="222222"/>
                <w:sz w:val="19"/>
                <w:szCs w:val="1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222222"/>
                <w:sz w:val="19"/>
                <w:szCs w:val="19"/>
                <w:shd w:val="clear" w:color="auto" w:fill="FFFFFF"/>
              </w:rPr>
              <w:t>compared</w:t>
            </w:r>
            <w:proofErr w:type="spellEnd"/>
            <w:r>
              <w:rPr>
                <w:rFonts w:ascii="Arial" w:hAnsi="Arial" w:cs="Arial"/>
                <w:color w:val="222222"/>
                <w:sz w:val="19"/>
                <w:szCs w:val="19"/>
                <w:shd w:val="clear" w:color="auto" w:fill="FFFFFF"/>
              </w:rPr>
              <w:t xml:space="preserve"> áreas”.</w:t>
            </w:r>
          </w:p>
        </w:tc>
        <w:tc>
          <w:tcPr>
            <w:tcW w:w="4115" w:type="dxa"/>
          </w:tcPr>
          <w:p w:rsidR="00E72355" w:rsidRPr="00E72355" w:rsidRDefault="00387AE6" w:rsidP="00D83924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GB"/>
              </w:rPr>
              <w:t>Done</w:t>
            </w:r>
          </w:p>
        </w:tc>
      </w:tr>
      <w:tr w:rsidR="00E72355" w:rsidRPr="00FC0183" w:rsidTr="00D83924">
        <w:tc>
          <w:tcPr>
            <w:tcW w:w="7621" w:type="dxa"/>
          </w:tcPr>
          <w:p w:rsidR="00E72355" w:rsidRPr="00E72355" w:rsidRDefault="00B02503" w:rsidP="00D83924">
            <w:pPr>
              <w:rPr>
                <w:lang w:val="en-GB"/>
              </w:rPr>
            </w:pPr>
            <w:r>
              <w:rPr>
                <w:rFonts w:ascii="Arial" w:hAnsi="Arial" w:cs="Arial"/>
                <w:color w:val="222222"/>
                <w:sz w:val="19"/>
                <w:szCs w:val="19"/>
                <w:shd w:val="clear" w:color="auto" w:fill="FFFFFF"/>
              </w:rPr>
              <w:t xml:space="preserve">“I </w:t>
            </w:r>
            <w:proofErr w:type="spellStart"/>
            <w:r>
              <w:rPr>
                <w:rFonts w:ascii="Arial" w:hAnsi="Arial" w:cs="Arial"/>
                <w:color w:val="222222"/>
                <w:sz w:val="19"/>
                <w:szCs w:val="19"/>
                <w:shd w:val="clear" w:color="auto" w:fill="FFFFFF"/>
              </w:rPr>
              <w:t>suggest</w:t>
            </w:r>
            <w:proofErr w:type="spellEnd"/>
            <w:r>
              <w:rPr>
                <w:rFonts w:ascii="Arial" w:hAnsi="Arial" w:cs="Arial"/>
                <w:color w:val="222222"/>
                <w:sz w:val="19"/>
                <w:szCs w:val="1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222222"/>
                <w:sz w:val="19"/>
                <w:szCs w:val="19"/>
                <w:shd w:val="clear" w:color="auto" w:fill="FFFFFF"/>
              </w:rPr>
              <w:t>removing</w:t>
            </w:r>
            <w:proofErr w:type="spellEnd"/>
            <w:r>
              <w:rPr>
                <w:rFonts w:ascii="Arial" w:hAnsi="Arial" w:cs="Arial"/>
                <w:color w:val="222222"/>
                <w:sz w:val="19"/>
                <w:szCs w:val="19"/>
                <w:shd w:val="clear" w:color="auto" w:fill="FFFFFF"/>
              </w:rPr>
              <w:t xml:space="preserve"> figure 2”</w:t>
            </w:r>
          </w:p>
        </w:tc>
        <w:tc>
          <w:tcPr>
            <w:tcW w:w="4115" w:type="dxa"/>
          </w:tcPr>
          <w:p w:rsidR="00E72355" w:rsidRPr="00E72355" w:rsidRDefault="00B02503" w:rsidP="00D83924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GB"/>
              </w:rPr>
              <w:t>Done</w:t>
            </w:r>
          </w:p>
        </w:tc>
      </w:tr>
      <w:tr w:rsidR="00E72355" w:rsidRPr="00FC0183" w:rsidTr="00D83924">
        <w:tc>
          <w:tcPr>
            <w:tcW w:w="7621" w:type="dxa"/>
          </w:tcPr>
          <w:p w:rsidR="00E72355" w:rsidRPr="00E72355" w:rsidRDefault="00E72355" w:rsidP="00D83924">
            <w:pPr>
              <w:rPr>
                <w:lang w:val="en-GB"/>
              </w:rPr>
            </w:pPr>
          </w:p>
        </w:tc>
        <w:tc>
          <w:tcPr>
            <w:tcW w:w="4115" w:type="dxa"/>
          </w:tcPr>
          <w:p w:rsidR="00E72355" w:rsidRPr="00E72355" w:rsidRDefault="00E72355" w:rsidP="00D83924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GB"/>
              </w:rPr>
            </w:pPr>
          </w:p>
        </w:tc>
      </w:tr>
      <w:tr w:rsidR="00E72355" w:rsidRPr="00FC0183" w:rsidTr="00D83924">
        <w:tc>
          <w:tcPr>
            <w:tcW w:w="7621" w:type="dxa"/>
          </w:tcPr>
          <w:p w:rsidR="00E72355" w:rsidRPr="00E72355" w:rsidRDefault="00E72355" w:rsidP="00D83924">
            <w:pPr>
              <w:rPr>
                <w:lang w:val="en-GB"/>
              </w:rPr>
            </w:pPr>
          </w:p>
        </w:tc>
        <w:tc>
          <w:tcPr>
            <w:tcW w:w="4115" w:type="dxa"/>
          </w:tcPr>
          <w:p w:rsidR="00E72355" w:rsidRPr="00E72355" w:rsidRDefault="00E72355" w:rsidP="00D83924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GB"/>
              </w:rPr>
            </w:pPr>
          </w:p>
        </w:tc>
      </w:tr>
      <w:tr w:rsidR="00E72355" w:rsidRPr="00FC0183" w:rsidTr="00D83924">
        <w:tc>
          <w:tcPr>
            <w:tcW w:w="7621" w:type="dxa"/>
          </w:tcPr>
          <w:p w:rsidR="00E72355" w:rsidRPr="00E72355" w:rsidRDefault="00E72355" w:rsidP="00D83924">
            <w:pPr>
              <w:rPr>
                <w:lang w:val="en-GB"/>
              </w:rPr>
            </w:pPr>
          </w:p>
        </w:tc>
        <w:tc>
          <w:tcPr>
            <w:tcW w:w="4115" w:type="dxa"/>
          </w:tcPr>
          <w:p w:rsidR="00E72355" w:rsidRPr="00E72355" w:rsidRDefault="00E72355" w:rsidP="00D83924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GB"/>
              </w:rPr>
            </w:pPr>
          </w:p>
        </w:tc>
      </w:tr>
      <w:tr w:rsidR="00E72355" w:rsidRPr="00FC0183" w:rsidTr="00D83924">
        <w:tc>
          <w:tcPr>
            <w:tcW w:w="7621" w:type="dxa"/>
          </w:tcPr>
          <w:p w:rsidR="00E72355" w:rsidRPr="00E72355" w:rsidRDefault="00E72355" w:rsidP="00D83924">
            <w:pPr>
              <w:rPr>
                <w:lang w:val="en-GB"/>
              </w:rPr>
            </w:pPr>
          </w:p>
        </w:tc>
        <w:tc>
          <w:tcPr>
            <w:tcW w:w="4115" w:type="dxa"/>
          </w:tcPr>
          <w:p w:rsidR="00E72355" w:rsidRPr="00E72355" w:rsidRDefault="00E72355" w:rsidP="00D83924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GB"/>
              </w:rPr>
            </w:pPr>
          </w:p>
        </w:tc>
      </w:tr>
      <w:tr w:rsidR="00E72355" w:rsidRPr="00FC0183" w:rsidTr="00D83924">
        <w:tc>
          <w:tcPr>
            <w:tcW w:w="7621" w:type="dxa"/>
          </w:tcPr>
          <w:p w:rsidR="00E72355" w:rsidRPr="00E72355" w:rsidRDefault="00E72355" w:rsidP="00D83924">
            <w:pPr>
              <w:rPr>
                <w:lang w:val="en-GB"/>
              </w:rPr>
            </w:pPr>
          </w:p>
        </w:tc>
        <w:tc>
          <w:tcPr>
            <w:tcW w:w="4115" w:type="dxa"/>
          </w:tcPr>
          <w:p w:rsidR="00E72355" w:rsidRPr="00E72355" w:rsidRDefault="00E72355" w:rsidP="00D83924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GB"/>
              </w:rPr>
            </w:pPr>
          </w:p>
        </w:tc>
      </w:tr>
      <w:tr w:rsidR="00E72355" w:rsidRPr="00FC0183" w:rsidTr="00D83924">
        <w:tc>
          <w:tcPr>
            <w:tcW w:w="7621" w:type="dxa"/>
          </w:tcPr>
          <w:p w:rsidR="00E72355" w:rsidRPr="00E72355" w:rsidRDefault="00E72355" w:rsidP="00D83924">
            <w:pPr>
              <w:rPr>
                <w:lang w:val="en-GB"/>
              </w:rPr>
            </w:pPr>
          </w:p>
        </w:tc>
        <w:tc>
          <w:tcPr>
            <w:tcW w:w="4115" w:type="dxa"/>
          </w:tcPr>
          <w:p w:rsidR="00E72355" w:rsidRPr="00E72355" w:rsidRDefault="00E72355" w:rsidP="00D83924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GB"/>
              </w:rPr>
            </w:pPr>
          </w:p>
        </w:tc>
      </w:tr>
    </w:tbl>
    <w:p w:rsidR="00E72355" w:rsidRPr="00E72355" w:rsidRDefault="00E72355" w:rsidP="00A328DD">
      <w:pPr>
        <w:rPr>
          <w:rFonts w:ascii="Arial" w:hAnsi="Arial" w:cs="Arial"/>
          <w:color w:val="222222"/>
          <w:sz w:val="20"/>
          <w:szCs w:val="20"/>
          <w:shd w:val="clear" w:color="auto" w:fill="FFFFFF"/>
          <w:lang w:val="en-GB"/>
        </w:rPr>
      </w:pPr>
      <w:bookmarkStart w:id="0" w:name="_GoBack"/>
      <w:bookmarkEnd w:id="0"/>
    </w:p>
    <w:sectPr w:rsidR="00E72355" w:rsidRPr="00E72355" w:rsidSect="00085E5F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4A7F"/>
    <w:rsid w:val="00085E5F"/>
    <w:rsid w:val="000C486B"/>
    <w:rsid w:val="001063E9"/>
    <w:rsid w:val="001468B5"/>
    <w:rsid w:val="00193D82"/>
    <w:rsid w:val="001A6925"/>
    <w:rsid w:val="002246A1"/>
    <w:rsid w:val="00226DEE"/>
    <w:rsid w:val="00237AF4"/>
    <w:rsid w:val="00282DF8"/>
    <w:rsid w:val="002B6778"/>
    <w:rsid w:val="002F4A7F"/>
    <w:rsid w:val="00387AE6"/>
    <w:rsid w:val="00425B89"/>
    <w:rsid w:val="00480553"/>
    <w:rsid w:val="0048376B"/>
    <w:rsid w:val="004C1609"/>
    <w:rsid w:val="004C4560"/>
    <w:rsid w:val="004D18FD"/>
    <w:rsid w:val="0054408B"/>
    <w:rsid w:val="005C00FF"/>
    <w:rsid w:val="005C2C45"/>
    <w:rsid w:val="005D5684"/>
    <w:rsid w:val="00625B5C"/>
    <w:rsid w:val="00633601"/>
    <w:rsid w:val="006940B8"/>
    <w:rsid w:val="006E5C98"/>
    <w:rsid w:val="007A62BF"/>
    <w:rsid w:val="007C0EE8"/>
    <w:rsid w:val="007D6ED4"/>
    <w:rsid w:val="007F71BC"/>
    <w:rsid w:val="00855DC3"/>
    <w:rsid w:val="00877A8C"/>
    <w:rsid w:val="008B5368"/>
    <w:rsid w:val="008F011D"/>
    <w:rsid w:val="009148FD"/>
    <w:rsid w:val="009847E9"/>
    <w:rsid w:val="00994A46"/>
    <w:rsid w:val="00A328DD"/>
    <w:rsid w:val="00AC6AFD"/>
    <w:rsid w:val="00AF10FC"/>
    <w:rsid w:val="00B02503"/>
    <w:rsid w:val="00B75475"/>
    <w:rsid w:val="00B866AC"/>
    <w:rsid w:val="00BA2D92"/>
    <w:rsid w:val="00BF4913"/>
    <w:rsid w:val="00C178E3"/>
    <w:rsid w:val="00CD65BE"/>
    <w:rsid w:val="00D84B06"/>
    <w:rsid w:val="00D952F9"/>
    <w:rsid w:val="00DA5567"/>
    <w:rsid w:val="00E65E1A"/>
    <w:rsid w:val="00E71015"/>
    <w:rsid w:val="00E72355"/>
    <w:rsid w:val="00F314F7"/>
    <w:rsid w:val="00F7283D"/>
    <w:rsid w:val="00F7721C"/>
    <w:rsid w:val="00FC0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5C00F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comentrio">
    <w:name w:val="annotation text"/>
    <w:basedOn w:val="Normal"/>
    <w:link w:val="TextodecomentrioChar"/>
    <w:uiPriority w:val="99"/>
    <w:semiHidden/>
    <w:rsid w:val="00625B5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625B5C"/>
    <w:rPr>
      <w:rFonts w:ascii="Times New Roman" w:eastAsia="Times New Roman" w:hAnsi="Times New Roman" w:cs="Times New Roman"/>
      <w:sz w:val="20"/>
      <w:szCs w:val="20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5C00F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comentrio">
    <w:name w:val="annotation text"/>
    <w:basedOn w:val="Normal"/>
    <w:link w:val="TextodecomentrioChar"/>
    <w:uiPriority w:val="99"/>
    <w:semiHidden/>
    <w:rsid w:val="00625B5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625B5C"/>
    <w:rPr>
      <w:rFonts w:ascii="Times New Roman" w:eastAsia="Times New Roman" w:hAnsi="Times New Roman" w:cs="Times New Roman"/>
      <w:sz w:val="20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168</Words>
  <Characters>912</Characters>
  <Application>Microsoft Office Word</Application>
  <DocSecurity>0</DocSecurity>
  <Lines>7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1078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Izar</dc:creator>
  <cp:lastModifiedBy>User</cp:lastModifiedBy>
  <cp:revision>5</cp:revision>
  <dcterms:created xsi:type="dcterms:W3CDTF">2016-08-25T11:23:00Z</dcterms:created>
  <dcterms:modified xsi:type="dcterms:W3CDTF">2016-09-13T20:05:00Z</dcterms:modified>
</cp:coreProperties>
</file>