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54" w:rsidRPr="009F7E54" w:rsidRDefault="009F7E54" w:rsidP="009F7E5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 xml:space="preserve">Cover </w:t>
      </w:r>
      <w:proofErr w:type="spellStart"/>
      <w:r w:rsidRPr="009F7E54">
        <w:rPr>
          <w:rFonts w:ascii="Arial" w:hAnsi="Arial" w:cs="Arial"/>
          <w:b/>
          <w:iCs/>
          <w:color w:val="000000"/>
          <w:sz w:val="28"/>
          <w:szCs w:val="24"/>
          <w:shd w:val="clear" w:color="auto" w:fill="FFFFFF"/>
        </w:rPr>
        <w:t>Letter</w:t>
      </w:r>
      <w:proofErr w:type="spellEnd"/>
    </w:p>
    <w:p w:rsidR="009F7E54" w:rsidRP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9F7E5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Dear</w:t>
      </w:r>
      <w:proofErr w:type="spellEnd"/>
      <w:r>
        <w:rPr>
          <w:rFonts w:ascii="Arial" w:hAnsi="Arial" w:cs="Arial"/>
          <w:sz w:val="24"/>
          <w:szCs w:val="24"/>
        </w:rPr>
        <w:t xml:space="preserve"> Editor </w:t>
      </w: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Oecologia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Australis</w:t>
      </w:r>
      <w:proofErr w:type="spellEnd"/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874" w:rsidRDefault="00B31874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54" w:rsidRDefault="00B31874" w:rsidP="009F7E5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9F7E54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 w:rsidR="009F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accordance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E54">
        <w:rPr>
          <w:rFonts w:ascii="Arial" w:hAnsi="Arial" w:cs="Arial"/>
          <w:sz w:val="24"/>
          <w:szCs w:val="24"/>
        </w:rPr>
        <w:t>s</w:t>
      </w:r>
      <w:r w:rsidR="009F7E54" w:rsidRPr="009F7E54">
        <w:rPr>
          <w:rFonts w:ascii="Arial" w:hAnsi="Arial" w:cs="Arial"/>
          <w:sz w:val="24"/>
          <w:szCs w:val="24"/>
        </w:rPr>
        <w:t>ubm</w:t>
      </w:r>
      <w:r w:rsidR="009F7E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manuscript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entitled</w:t>
      </w:r>
      <w:proofErr w:type="spellEnd"/>
      <w:r w:rsidR="009F7E54" w:rsidRPr="009F7E54">
        <w:rPr>
          <w:rFonts w:ascii="Arial" w:hAnsi="Arial" w:cs="Arial"/>
          <w:sz w:val="24"/>
          <w:szCs w:val="24"/>
        </w:rPr>
        <w:t xml:space="preserve"> </w:t>
      </w:r>
      <w:r w:rsidR="009F7E54" w:rsidRPr="00B31874">
        <w:rPr>
          <w:rFonts w:ascii="Arial" w:hAnsi="Arial" w:cs="Arial"/>
          <w:b/>
          <w:sz w:val="24"/>
          <w:szCs w:val="24"/>
        </w:rPr>
        <w:t>“</w:t>
      </w:r>
      <w:r w:rsidR="009F7E54" w:rsidRPr="00B31874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>Reproductive phenology of macrophyte community in response to wetland flooding cycle”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to peer 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revi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ew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Oecologia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Australis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to be published in the </w:t>
      </w:r>
      <w:r w:rsidR="009F7E54" w:rsidRP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special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fascicle</w:t>
      </w:r>
      <w:proofErr w:type="spellEnd"/>
      <w:r w:rsid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Ecology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Wetlands</w:t>
      </w:r>
      <w:proofErr w:type="spellEnd"/>
      <w:r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9F7E54" w:rsidRPr="009F7E5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B3187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The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aut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hor</w:t>
      </w:r>
      <w:r w:rsidR="009F7E5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s.</w:t>
      </w: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Default="009F7E54" w:rsidP="009F7E5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</w:p>
    <w:p w:rsidR="009F7E54" w:rsidRPr="009F7E54" w:rsidRDefault="009F7E54" w:rsidP="009F7E54">
      <w:pPr>
        <w:spacing w:after="0" w:line="360" w:lineRule="auto"/>
        <w:ind w:firstLine="708"/>
        <w:jc w:val="center"/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Campo Grande, A</w:t>
      </w:r>
      <w:r w:rsidR="00B31874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ugust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 2018.</w:t>
      </w:r>
    </w:p>
    <w:p w:rsidR="000D600C" w:rsidRPr="009F7E54" w:rsidRDefault="000D600C" w:rsidP="009F7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D600C" w:rsidRPr="009F7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4"/>
    <w:rsid w:val="000D600C"/>
    <w:rsid w:val="00447364"/>
    <w:rsid w:val="009F7E54"/>
    <w:rsid w:val="00B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Pott</cp:lastModifiedBy>
  <cp:revision>2</cp:revision>
  <dcterms:created xsi:type="dcterms:W3CDTF">2018-08-28T19:07:00Z</dcterms:created>
  <dcterms:modified xsi:type="dcterms:W3CDTF">2018-08-28T19:07:00Z</dcterms:modified>
</cp:coreProperties>
</file>