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6420" w14:textId="6ED749EC" w:rsidR="00C26D8D" w:rsidRPr="00C26D8D" w:rsidRDefault="00C26D8D">
      <w:pPr>
        <w:ind w:left="0" w:hanging="2"/>
        <w:rPr>
          <w:b/>
          <w:bCs/>
          <w:lang w:val="en-AU"/>
        </w:rPr>
      </w:pPr>
      <w:r w:rsidRPr="00C26D8D">
        <w:rPr>
          <w:b/>
          <w:bCs/>
          <w:lang w:val="en-AU"/>
        </w:rPr>
        <w:t>Appendix 1</w:t>
      </w:r>
    </w:p>
    <w:p w14:paraId="4BC4E2D4" w14:textId="77777777" w:rsidR="00C26D8D" w:rsidRDefault="00C26D8D">
      <w:pPr>
        <w:ind w:left="0" w:hanging="2"/>
        <w:rPr>
          <w:lang w:val="en-AU"/>
        </w:rPr>
      </w:pPr>
    </w:p>
    <w:p w14:paraId="6D9787FD" w14:textId="398EA9A1" w:rsidR="00FA6F13" w:rsidRPr="004F5DA0" w:rsidRDefault="004B3056">
      <w:pPr>
        <w:ind w:left="0" w:hanging="2"/>
        <w:rPr>
          <w:lang w:val="en-AU"/>
        </w:rPr>
      </w:pPr>
      <w:r w:rsidRPr="004F5DA0">
        <w:rPr>
          <w:lang w:val="en-AU"/>
        </w:rPr>
        <w:t xml:space="preserve">Table 1. </w:t>
      </w:r>
      <w:r w:rsidR="004F5DA0" w:rsidRPr="004F5DA0">
        <w:rPr>
          <w:lang w:val="en-AU"/>
        </w:rPr>
        <w:t>Research components, specific a</w:t>
      </w:r>
      <w:r w:rsidR="004F5DA0">
        <w:rPr>
          <w:lang w:val="en-AU"/>
        </w:rPr>
        <w:t xml:space="preserve">ims and metrics for monitoring of the Long </w:t>
      </w:r>
      <w:r w:rsidR="00B53683">
        <w:rPr>
          <w:lang w:val="en-AU"/>
        </w:rPr>
        <w:t>T</w:t>
      </w:r>
      <w:r w:rsidR="004F5DA0">
        <w:rPr>
          <w:lang w:val="en-AU"/>
        </w:rPr>
        <w:t xml:space="preserve">erm </w:t>
      </w:r>
      <w:r w:rsidR="00B53683">
        <w:rPr>
          <w:lang w:val="en-AU"/>
        </w:rPr>
        <w:t>E</w:t>
      </w:r>
      <w:r w:rsidR="004F5DA0">
        <w:rPr>
          <w:lang w:val="en-AU"/>
        </w:rPr>
        <w:t xml:space="preserve">cological </w:t>
      </w:r>
      <w:r w:rsidR="00B53683">
        <w:rPr>
          <w:lang w:val="en-AU"/>
        </w:rPr>
        <w:t>R</w:t>
      </w:r>
      <w:r w:rsidR="004F5DA0">
        <w:rPr>
          <w:lang w:val="en-AU"/>
        </w:rPr>
        <w:t xml:space="preserve">esearch Costa dos </w:t>
      </w:r>
      <w:proofErr w:type="spellStart"/>
      <w:r w:rsidR="004F5DA0">
        <w:rPr>
          <w:lang w:val="en-AU"/>
        </w:rPr>
        <w:t>Corais</w:t>
      </w:r>
      <w:proofErr w:type="spellEnd"/>
      <w:r w:rsidR="004F5DA0">
        <w:rPr>
          <w:lang w:val="en-AU"/>
        </w:rPr>
        <w:t xml:space="preserve"> Alagoas.</w:t>
      </w:r>
    </w:p>
    <w:p w14:paraId="7616611C" w14:textId="53986F73" w:rsidR="004B3056" w:rsidRPr="004F5DA0" w:rsidRDefault="004B3056">
      <w:pPr>
        <w:ind w:left="0" w:hanging="2"/>
        <w:rPr>
          <w:lang w:val="en-AU"/>
        </w:rPr>
      </w:pPr>
    </w:p>
    <w:tbl>
      <w:tblPr>
        <w:tblW w:w="10005" w:type="dxa"/>
        <w:tblInd w:w="-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992"/>
        <w:gridCol w:w="4111"/>
        <w:gridCol w:w="3544"/>
      </w:tblGrid>
      <w:tr w:rsidR="004B3056" w14:paraId="0828A8C7" w14:textId="77777777" w:rsidTr="00190955">
        <w:tc>
          <w:tcPr>
            <w:tcW w:w="1358" w:type="dxa"/>
            <w:shd w:val="clear" w:color="auto" w:fill="CCCCCC"/>
          </w:tcPr>
          <w:p w14:paraId="69A44923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b/>
                <w:color w:val="000000"/>
                <w:sz w:val="20"/>
                <w:szCs w:val="20"/>
              </w:rPr>
              <w:t>Research component</w:t>
            </w:r>
          </w:p>
        </w:tc>
        <w:tc>
          <w:tcPr>
            <w:tcW w:w="992" w:type="dxa"/>
            <w:shd w:val="clear" w:color="auto" w:fill="CCCCCC"/>
          </w:tcPr>
          <w:p w14:paraId="5E96B8AD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4111" w:type="dxa"/>
            <w:shd w:val="clear" w:color="auto" w:fill="CCCCCC"/>
          </w:tcPr>
          <w:p w14:paraId="5737B371" w14:textId="77777777" w:rsidR="004B3056" w:rsidRPr="00B53683" w:rsidRDefault="004B3056" w:rsidP="00190955">
            <w:pPr>
              <w:ind w:left="0" w:hanging="2"/>
              <w:jc w:val="center"/>
              <w:rPr>
                <w:rFonts w:eastAsia="Calibri"/>
                <w:sz w:val="20"/>
                <w:szCs w:val="20"/>
              </w:rPr>
            </w:pPr>
            <w:r w:rsidRPr="00B53683">
              <w:rPr>
                <w:rFonts w:eastAsia="Calibri"/>
                <w:b/>
                <w:sz w:val="20"/>
                <w:szCs w:val="20"/>
              </w:rPr>
              <w:t>Aim</w:t>
            </w:r>
          </w:p>
        </w:tc>
        <w:tc>
          <w:tcPr>
            <w:tcW w:w="3544" w:type="dxa"/>
            <w:shd w:val="clear" w:color="auto" w:fill="CCCCCC"/>
          </w:tcPr>
          <w:p w14:paraId="0EEBD3CA" w14:textId="77777777" w:rsidR="004B3056" w:rsidRPr="00B53683" w:rsidRDefault="004B3056" w:rsidP="00190955">
            <w:pPr>
              <w:keepNext/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b/>
                <w:color w:val="000000"/>
                <w:sz w:val="20"/>
                <w:szCs w:val="20"/>
              </w:rPr>
              <w:t>Metric for monitoring</w:t>
            </w:r>
          </w:p>
        </w:tc>
      </w:tr>
      <w:tr w:rsidR="004B3056" w:rsidRPr="004C1C25" w14:paraId="6B6E9D8A" w14:textId="77777777" w:rsidTr="00190955">
        <w:tc>
          <w:tcPr>
            <w:tcW w:w="1358" w:type="dxa"/>
          </w:tcPr>
          <w:p w14:paraId="1ADF9D35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Ecosystem Structure</w:t>
            </w:r>
          </w:p>
        </w:tc>
        <w:tc>
          <w:tcPr>
            <w:tcW w:w="992" w:type="dxa"/>
          </w:tcPr>
          <w:p w14:paraId="0F9EB59A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1" w:type="dxa"/>
          </w:tcPr>
          <w:p w14:paraId="56A98306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describe physical-chemical water conditions and extension of coastal/marine ecosystems (estuaries, mangroves, coral reefs and sandy beaches) and management zoning</w:t>
            </w:r>
          </w:p>
        </w:tc>
        <w:tc>
          <w:tcPr>
            <w:tcW w:w="3544" w:type="dxa"/>
          </w:tcPr>
          <w:p w14:paraId="40147238" w14:textId="2EB509FF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Physical/chemical variables (e.g. </w:t>
            </w:r>
            <w:r w:rsidR="00544FE5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seawater 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temperature, salinity, pH, turbi</w:t>
            </w:r>
            <w:r w:rsidR="006410D8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di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ty, dissolved oxygen, dissolved organic nitrogen, radon, nitrite, nitrate, phosphate, silicate, calcium carbonate, chlorophyll</w:t>
            </w:r>
            <w:r w:rsidR="00352D4A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 a</w:t>
            </w:r>
            <w:r w:rsidR="00544FE5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). Microbiological variables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 </w:t>
            </w:r>
            <w:r w:rsidR="00544FE5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(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total coliforms, </w:t>
            </w:r>
            <w:r w:rsidR="00544FE5" w:rsidRPr="005D2E66">
              <w:rPr>
                <w:rFonts w:eastAsia="Calibri"/>
                <w:i/>
                <w:iCs/>
                <w:sz w:val="20"/>
                <w:szCs w:val="20"/>
                <w:lang w:val="en-AU"/>
              </w:rPr>
              <w:t>Escherichia coli</w:t>
            </w:r>
            <w:r w:rsidR="00544FE5">
              <w:rPr>
                <w:rFonts w:eastAsia="Calibri"/>
                <w:sz w:val="20"/>
                <w:szCs w:val="20"/>
                <w:lang w:val="en-AU"/>
              </w:rPr>
              <w:t xml:space="preserve"> and</w:t>
            </w:r>
            <w:r w:rsidR="00544FE5" w:rsidRPr="00B01269">
              <w:rPr>
                <w:rFonts w:eastAsia="Calibri"/>
                <w:sz w:val="20"/>
                <w:szCs w:val="20"/>
                <w:lang w:val="en-AU"/>
              </w:rPr>
              <w:t xml:space="preserve"> enterococci</w:t>
            </w:r>
            <w:r w:rsidR="00544FE5">
              <w:rPr>
                <w:rFonts w:eastAsia="Calibri"/>
                <w:sz w:val="20"/>
                <w:szCs w:val="20"/>
                <w:lang w:val="en-AU"/>
              </w:rPr>
              <w:t xml:space="preserve"> abundance, and </w:t>
            </w:r>
            <w:r w:rsidR="00544FE5" w:rsidRPr="005D2E66">
              <w:rPr>
                <w:rFonts w:eastAsia="Calibri"/>
                <w:i/>
                <w:iCs/>
                <w:sz w:val="20"/>
                <w:szCs w:val="20"/>
                <w:lang w:val="en-AU"/>
              </w:rPr>
              <w:t xml:space="preserve">Bacillus, Staphylococcus </w:t>
            </w:r>
            <w:r w:rsidR="00544FE5" w:rsidRPr="00D25D96">
              <w:rPr>
                <w:rFonts w:eastAsia="Calibri"/>
                <w:sz w:val="20"/>
                <w:szCs w:val="20"/>
                <w:lang w:val="en-AU"/>
              </w:rPr>
              <w:t>and</w:t>
            </w:r>
            <w:r w:rsidR="00544FE5" w:rsidRPr="005D2E66">
              <w:rPr>
                <w:rFonts w:eastAsia="Calibri"/>
                <w:i/>
                <w:iCs/>
                <w:sz w:val="20"/>
                <w:szCs w:val="20"/>
                <w:lang w:val="en-AU"/>
              </w:rPr>
              <w:t xml:space="preserve"> Clostridium</w:t>
            </w:r>
            <w:r w:rsidR="00544FE5">
              <w:rPr>
                <w:rFonts w:eastAsia="Calibri"/>
                <w:sz w:val="20"/>
                <w:szCs w:val="20"/>
                <w:lang w:val="en-AU"/>
              </w:rPr>
              <w:t xml:space="preserve"> presence/absence using </w:t>
            </w:r>
            <w:proofErr w:type="spellStart"/>
            <w:r w:rsidR="00544FE5" w:rsidRPr="006410D8">
              <w:rPr>
                <w:rFonts w:eastAsia="Calibri"/>
                <w:sz w:val="20"/>
                <w:szCs w:val="20"/>
                <w:lang w:val="en-AU"/>
              </w:rPr>
              <w:t>phylochip</w:t>
            </w:r>
            <w:proofErr w:type="spellEnd"/>
            <w:r w:rsidR="00544FE5" w:rsidRPr="006410D8">
              <w:rPr>
                <w:rFonts w:eastAsia="Calibri"/>
                <w:sz w:val="20"/>
                <w:szCs w:val="20"/>
                <w:lang w:val="en-AU"/>
              </w:rPr>
              <w:t xml:space="preserve"> DNA microarray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). 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Area (km</w:t>
            </w:r>
            <w:r w:rsidRPr="00B53683">
              <w:rPr>
                <w:rFonts w:eastAsia="Calibri"/>
                <w:color w:val="000000"/>
                <w:sz w:val="20"/>
                <w:szCs w:val="20"/>
                <w:vertAlign w:val="superscript"/>
                <w:lang w:val="en-AU"/>
              </w:rPr>
              <w:t>2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) of the systems using remote sensing</w:t>
            </w:r>
            <w:r w:rsidR="00352D4A">
              <w:rPr>
                <w:rFonts w:eastAsia="Calibri"/>
                <w:color w:val="000000"/>
                <w:sz w:val="20"/>
                <w:szCs w:val="20"/>
                <w:lang w:val="en-AU"/>
              </w:rPr>
              <w:t>.</w:t>
            </w:r>
          </w:p>
        </w:tc>
      </w:tr>
      <w:tr w:rsidR="004B3056" w:rsidRPr="004C1C25" w14:paraId="2C890FCE" w14:textId="77777777" w:rsidTr="00190955">
        <w:tc>
          <w:tcPr>
            <w:tcW w:w="1358" w:type="dxa"/>
          </w:tcPr>
          <w:p w14:paraId="0D9EB71D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Ecosystem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Structure</w:t>
            </w:r>
            <w:proofErr w:type="spellEnd"/>
          </w:p>
        </w:tc>
        <w:tc>
          <w:tcPr>
            <w:tcW w:w="992" w:type="dxa"/>
          </w:tcPr>
          <w:p w14:paraId="1CE3904E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11" w:type="dxa"/>
          </w:tcPr>
          <w:p w14:paraId="6123BFB9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describe taxonomic diversity and assemblages structure</w:t>
            </w:r>
          </w:p>
        </w:tc>
        <w:tc>
          <w:tcPr>
            <w:tcW w:w="3544" w:type="dxa"/>
          </w:tcPr>
          <w:p w14:paraId="337F0FAC" w14:textId="0463BC68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Abundance, </w:t>
            </w:r>
            <w:r w:rsidR="006410D8">
              <w:rPr>
                <w:rFonts w:eastAsia="Calibri"/>
                <w:color w:val="000000"/>
                <w:sz w:val="20"/>
                <w:szCs w:val="20"/>
                <w:lang w:val="en-AU"/>
              </w:rPr>
              <w:t>r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ichness,</w:t>
            </w:r>
            <w:r w:rsidR="006410D8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and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  <w:r w:rsidR="006410D8">
              <w:rPr>
                <w:rFonts w:eastAsia="Calibri"/>
                <w:color w:val="000000"/>
                <w:sz w:val="20"/>
                <w:szCs w:val="20"/>
                <w:lang w:val="en-AU"/>
              </w:rPr>
              <w:t>f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unctional diversity</w:t>
            </w:r>
            <w:r w:rsidRPr="00B53683">
              <w:rPr>
                <w:rFonts w:eastAsia="Calibri"/>
                <w:b/>
                <w:color w:val="000000"/>
                <w:sz w:val="20"/>
                <w:szCs w:val="20"/>
                <w:lang w:val="en-AU"/>
              </w:rPr>
              <w:t xml:space="preserve"> 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(microorganisms, corals, algae, octocorals, fish, sea turtles, manatees, birds and plants).</w:t>
            </w:r>
          </w:p>
        </w:tc>
      </w:tr>
      <w:tr w:rsidR="004B3056" w:rsidRPr="004C1C25" w14:paraId="2D17843F" w14:textId="77777777" w:rsidTr="00190955">
        <w:tc>
          <w:tcPr>
            <w:tcW w:w="1358" w:type="dxa"/>
          </w:tcPr>
          <w:p w14:paraId="21300EE8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Ecosystem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92" w:type="dxa"/>
          </w:tcPr>
          <w:p w14:paraId="4BB88F2E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11" w:type="dxa"/>
          </w:tcPr>
          <w:p w14:paraId="0259BAB2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monitor key populational process of emblematic species (e.g. manatees and sea turtles) important to social and economic issues (e.g. genetic isolation of fish)</w:t>
            </w:r>
          </w:p>
        </w:tc>
        <w:tc>
          <w:tcPr>
            <w:tcW w:w="3544" w:type="dxa"/>
          </w:tcPr>
          <w:p w14:paraId="475BF01E" w14:textId="013F8F6B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Manatees and sea turtles abundance using drones, </w:t>
            </w:r>
            <w:r w:rsidR="00352D4A">
              <w:rPr>
                <w:rFonts w:eastAsia="Calibri"/>
                <w:color w:val="000000"/>
                <w:sz w:val="20"/>
                <w:szCs w:val="20"/>
                <w:lang w:val="en-AU"/>
              </w:rPr>
              <w:t>m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olecular/genetic identification of </w:t>
            </w:r>
            <w:r w:rsidRPr="00B53683">
              <w:rPr>
                <w:rFonts w:eastAsia="Calibri"/>
                <w:i/>
                <w:iCs/>
                <w:color w:val="000000"/>
                <w:sz w:val="20"/>
                <w:szCs w:val="20"/>
                <w:lang w:val="en-AU"/>
              </w:rPr>
              <w:t xml:space="preserve">Mugil 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spp.</w:t>
            </w:r>
            <w:r w:rsidRPr="00B53683">
              <w:rPr>
                <w:rFonts w:eastAsia="Calibri"/>
                <w:i/>
                <w:iCs/>
                <w:color w:val="000000"/>
                <w:sz w:val="20"/>
                <w:szCs w:val="20"/>
                <w:lang w:val="en-AU"/>
              </w:rPr>
              <w:t xml:space="preserve"> 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a commercially relevant estuarine fish species</w:t>
            </w:r>
            <w:r w:rsidR="00352D4A">
              <w:rPr>
                <w:rFonts w:eastAsia="Calibri"/>
                <w:color w:val="000000"/>
                <w:sz w:val="20"/>
                <w:szCs w:val="20"/>
                <w:lang w:val="en-AU"/>
              </w:rPr>
              <w:t>.</w:t>
            </w:r>
          </w:p>
        </w:tc>
      </w:tr>
      <w:tr w:rsidR="004B3056" w:rsidRPr="004C1C25" w14:paraId="4CF3CFBE" w14:textId="77777777" w:rsidTr="00190955">
        <w:tc>
          <w:tcPr>
            <w:tcW w:w="1358" w:type="dxa"/>
          </w:tcPr>
          <w:p w14:paraId="7A392B17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Ecosystem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92" w:type="dxa"/>
          </w:tcPr>
          <w:p w14:paraId="7E37191F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11" w:type="dxa"/>
          </w:tcPr>
          <w:p w14:paraId="22CBBF90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assess reef condition inside and outside no take zones specially coral bleaching and mortality</w:t>
            </w:r>
          </w:p>
        </w:tc>
        <w:tc>
          <w:tcPr>
            <w:tcW w:w="3544" w:type="dxa"/>
          </w:tcPr>
          <w:p w14:paraId="7D80B02E" w14:textId="252C51B0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%</w:t>
            </w:r>
            <w:r w:rsidR="006410D8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  <w:r w:rsidR="00352D4A">
              <w:rPr>
                <w:rFonts w:eastAsia="Calibri"/>
                <w:color w:val="000000"/>
                <w:sz w:val="20"/>
                <w:szCs w:val="20"/>
                <w:lang w:val="en-AU"/>
              </w:rPr>
              <w:t>B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leaching, %</w:t>
            </w:r>
            <w:r w:rsidR="006410D8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mortality, %</w:t>
            </w:r>
            <w:r w:rsidR="006410D8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  <w:r w:rsidR="00352D4A">
              <w:rPr>
                <w:rFonts w:eastAsia="Calibri"/>
                <w:color w:val="000000"/>
                <w:sz w:val="20"/>
                <w:szCs w:val="20"/>
                <w:lang w:val="en-AU"/>
              </w:rPr>
              <w:t>d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isease and %</w:t>
            </w:r>
            <w:r w:rsidR="006410D8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healthy in coral community</w:t>
            </w:r>
            <w:r w:rsidR="00352D4A">
              <w:rPr>
                <w:rFonts w:eastAsia="Calibri"/>
                <w:color w:val="000000"/>
                <w:sz w:val="20"/>
                <w:szCs w:val="20"/>
                <w:lang w:val="en-AU"/>
              </w:rPr>
              <w:t>.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</w:tr>
      <w:tr w:rsidR="004B3056" w:rsidRPr="004C1C25" w14:paraId="56346FB3" w14:textId="77777777" w:rsidTr="00190955">
        <w:tc>
          <w:tcPr>
            <w:tcW w:w="1358" w:type="dxa"/>
          </w:tcPr>
          <w:p w14:paraId="40758FC1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Ecosystem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92" w:type="dxa"/>
          </w:tcPr>
          <w:p w14:paraId="7918AFE2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111" w:type="dxa"/>
          </w:tcPr>
          <w:p w14:paraId="432069F6" w14:textId="77777777" w:rsidR="004B3056" w:rsidRPr="00B53683" w:rsidRDefault="004B3056" w:rsidP="00190955">
            <w:pPr>
              <w:ind w:left="0" w:hanging="2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To monitor dynamics of fluxes in river-estuary-reef systems </w:t>
            </w:r>
          </w:p>
        </w:tc>
        <w:tc>
          <w:tcPr>
            <w:tcW w:w="3544" w:type="dxa"/>
          </w:tcPr>
          <w:p w14:paraId="4D8DDBC2" w14:textId="3046A4C1" w:rsidR="004B3056" w:rsidRPr="00B53683" w:rsidRDefault="006410D8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AU"/>
              </w:rPr>
              <w:t>I</w:t>
            </w:r>
            <w:r w:rsidR="004B3056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nvertebrates and fish </w:t>
            </w:r>
            <w:r>
              <w:rPr>
                <w:rFonts w:eastAsia="Calibri"/>
                <w:color w:val="000000"/>
                <w:sz w:val="20"/>
                <w:szCs w:val="20"/>
                <w:lang w:val="en-AU"/>
              </w:rPr>
              <w:t>b</w:t>
            </w: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iomass/abundance </w:t>
            </w:r>
            <w:r w:rsidR="004B3056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in </w:t>
            </w:r>
            <w:r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different habitats in </w:t>
            </w:r>
            <w:r w:rsidR="004B3056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estuarine system.</w:t>
            </w:r>
          </w:p>
        </w:tc>
      </w:tr>
      <w:tr w:rsidR="004B3056" w:rsidRPr="004C1C25" w14:paraId="52A98B37" w14:textId="77777777" w:rsidTr="00190955">
        <w:tc>
          <w:tcPr>
            <w:tcW w:w="1358" w:type="dxa"/>
          </w:tcPr>
          <w:p w14:paraId="34AE1825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Ecosystem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92" w:type="dxa"/>
          </w:tcPr>
          <w:p w14:paraId="15E10F6C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111" w:type="dxa"/>
          </w:tcPr>
          <w:p w14:paraId="76195CC0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monitor herbivory process, investigation relationships between algae, reef fish, sea turtles and manatees.</w:t>
            </w:r>
          </w:p>
          <w:p w14:paraId="46082CA2" w14:textId="77777777" w:rsidR="004B3056" w:rsidRPr="00B53683" w:rsidRDefault="004B3056" w:rsidP="00190955">
            <w:pPr>
              <w:ind w:left="0" w:hanging="2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3544" w:type="dxa"/>
          </w:tcPr>
          <w:p w14:paraId="42A5187F" w14:textId="6AD28003" w:rsidR="004B3056" w:rsidRPr="00B53683" w:rsidRDefault="00352D4A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A</w:t>
            </w:r>
            <w:r w:rsidR="004B3056"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lga</w:t>
            </w:r>
            <w:r w:rsidR="006410D8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e</w:t>
            </w:r>
            <w:r w:rsidR="004B3056"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, sea grass and herbivores abundances, herbivore fish bite rates, algae biomass in gut contents of sea turtles and manatees.</w:t>
            </w:r>
          </w:p>
        </w:tc>
      </w:tr>
      <w:tr w:rsidR="004B3056" w:rsidRPr="004C1C25" w14:paraId="3C50C2EF" w14:textId="77777777" w:rsidTr="00190955">
        <w:tc>
          <w:tcPr>
            <w:tcW w:w="1358" w:type="dxa"/>
          </w:tcPr>
          <w:p w14:paraId="4D4E96F8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Threats</w:t>
            </w:r>
            <w:proofErr w:type="spellEnd"/>
          </w:p>
        </w:tc>
        <w:tc>
          <w:tcPr>
            <w:tcW w:w="992" w:type="dxa"/>
          </w:tcPr>
          <w:p w14:paraId="5B0287B3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111" w:type="dxa"/>
          </w:tcPr>
          <w:p w14:paraId="0B1CD58B" w14:textId="77777777" w:rsidR="004B3056" w:rsidRPr="00B53683" w:rsidRDefault="004B3056" w:rsidP="00190955">
            <w:pPr>
              <w:ind w:left="0" w:hanging="2"/>
              <w:rPr>
                <w:rFonts w:eastAsia="Calibri"/>
                <w:sz w:val="20"/>
                <w:szCs w:val="20"/>
              </w:rPr>
            </w:pPr>
          </w:p>
          <w:p w14:paraId="6C38DE1B" w14:textId="7EC47626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</w:rPr>
            </w:pPr>
            <w:r w:rsidRPr="00B53683">
              <w:rPr>
                <w:rFonts w:eastAsia="Calibri"/>
                <w:sz w:val="20"/>
                <w:szCs w:val="20"/>
              </w:rPr>
              <w:t>To identify tourism magnitude.</w:t>
            </w:r>
          </w:p>
          <w:p w14:paraId="5CAD9CE1" w14:textId="77777777" w:rsidR="004B3056" w:rsidRPr="00B53683" w:rsidRDefault="004B3056" w:rsidP="00190955">
            <w:pPr>
              <w:ind w:left="0" w:hanging="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68534F" w14:textId="30B770C3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Tourist number in coral reefs, </w:t>
            </w:r>
            <w:r w:rsidR="00352D4A">
              <w:rPr>
                <w:rFonts w:eastAsia="Calibri"/>
                <w:sz w:val="20"/>
                <w:szCs w:val="20"/>
                <w:lang w:val="en-AU"/>
              </w:rPr>
              <w:t>s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andy beaches and </w:t>
            </w:r>
            <w:r w:rsidR="006410D8">
              <w:rPr>
                <w:rFonts w:eastAsia="Calibri"/>
                <w:sz w:val="20"/>
                <w:szCs w:val="20"/>
                <w:lang w:val="en-AU"/>
              </w:rPr>
              <w:t>m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>anatee conservation zone</w:t>
            </w:r>
            <w:r w:rsidR="00352D4A">
              <w:rPr>
                <w:rFonts w:eastAsia="Calibri"/>
                <w:sz w:val="20"/>
                <w:szCs w:val="20"/>
                <w:lang w:val="en-AU"/>
              </w:rPr>
              <w:t>.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</w:t>
            </w:r>
          </w:p>
        </w:tc>
      </w:tr>
      <w:tr w:rsidR="004B3056" w:rsidRPr="004C1C25" w14:paraId="3EE1E773" w14:textId="77777777" w:rsidTr="00190955">
        <w:tc>
          <w:tcPr>
            <w:tcW w:w="1358" w:type="dxa"/>
          </w:tcPr>
          <w:p w14:paraId="01531E60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Threats</w:t>
            </w:r>
            <w:proofErr w:type="spellEnd"/>
          </w:p>
        </w:tc>
        <w:tc>
          <w:tcPr>
            <w:tcW w:w="992" w:type="dxa"/>
          </w:tcPr>
          <w:p w14:paraId="6CC0EA4A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111" w:type="dxa"/>
          </w:tcPr>
          <w:p w14:paraId="3FE91989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monitor marine and estuarine pollution investigating water quality.</w:t>
            </w:r>
          </w:p>
          <w:p w14:paraId="6C857D80" w14:textId="77777777" w:rsidR="004B3056" w:rsidRPr="00B53683" w:rsidRDefault="004B3056" w:rsidP="00190955">
            <w:pPr>
              <w:ind w:left="0" w:hanging="2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3544" w:type="dxa"/>
          </w:tcPr>
          <w:p w14:paraId="582C8472" w14:textId="750C07CE" w:rsidR="004B3056" w:rsidRPr="00B53683" w:rsidRDefault="00544FE5" w:rsidP="004C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S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eawater 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temperature, salinity, pH, turbi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di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ty, dissolved oxygen, dissolved organic nitrogen, radon, nitrite, nitrate, phosphate, silicate, calcium carbonate</w:t>
            </w:r>
            <w:r w:rsidR="006410D8">
              <w:rPr>
                <w:rFonts w:eastAsia="Calibri"/>
                <w:sz w:val="20"/>
                <w:szCs w:val="20"/>
                <w:lang w:val="en-AU"/>
              </w:rPr>
              <w:t>.</w:t>
            </w:r>
            <w:r w:rsidR="00B01269">
              <w:rPr>
                <w:rFonts w:eastAsia="Calibri"/>
                <w:sz w:val="20"/>
                <w:szCs w:val="20"/>
                <w:lang w:val="en-A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>T</w:t>
            </w:r>
            <w:r w:rsidRPr="00B53683">
              <w:rPr>
                <w:rFonts w:eastAsia="Calibri"/>
                <w:bCs/>
                <w:color w:val="000000"/>
                <w:sz w:val="20"/>
                <w:szCs w:val="20"/>
                <w:lang w:val="en-AU"/>
              </w:rPr>
              <w:t xml:space="preserve">otal coliforms, </w:t>
            </w:r>
            <w:r w:rsidRPr="005D2E66">
              <w:rPr>
                <w:rFonts w:eastAsia="Calibri"/>
                <w:i/>
                <w:iCs/>
                <w:sz w:val="20"/>
                <w:szCs w:val="20"/>
                <w:lang w:val="en-AU"/>
              </w:rPr>
              <w:t>Escherichia coli</w:t>
            </w:r>
            <w:r>
              <w:rPr>
                <w:rFonts w:eastAsia="Calibri"/>
                <w:sz w:val="20"/>
                <w:szCs w:val="20"/>
                <w:lang w:val="en-AU"/>
              </w:rPr>
              <w:t xml:space="preserve"> and</w:t>
            </w:r>
            <w:r w:rsidRPr="00B01269">
              <w:rPr>
                <w:rFonts w:eastAsia="Calibri"/>
                <w:sz w:val="20"/>
                <w:szCs w:val="20"/>
                <w:lang w:val="en-AU"/>
              </w:rPr>
              <w:t xml:space="preserve"> enterococci</w:t>
            </w:r>
            <w:r>
              <w:rPr>
                <w:rFonts w:eastAsia="Calibri"/>
                <w:sz w:val="20"/>
                <w:szCs w:val="20"/>
                <w:lang w:val="en-AU"/>
              </w:rPr>
              <w:t xml:space="preserve"> abundance, and </w:t>
            </w:r>
            <w:r w:rsidRPr="005D2E66">
              <w:rPr>
                <w:rFonts w:eastAsia="Calibri"/>
                <w:i/>
                <w:iCs/>
                <w:sz w:val="20"/>
                <w:szCs w:val="20"/>
                <w:lang w:val="en-AU"/>
              </w:rPr>
              <w:t xml:space="preserve">Bacillus, Staphylococcus </w:t>
            </w:r>
            <w:r w:rsidRPr="00D25D96">
              <w:rPr>
                <w:rFonts w:eastAsia="Calibri"/>
                <w:sz w:val="20"/>
                <w:szCs w:val="20"/>
                <w:lang w:val="en-AU"/>
              </w:rPr>
              <w:t>and</w:t>
            </w:r>
            <w:r w:rsidRPr="005D2E66">
              <w:rPr>
                <w:rFonts w:eastAsia="Calibri"/>
                <w:i/>
                <w:iCs/>
                <w:sz w:val="20"/>
                <w:szCs w:val="20"/>
                <w:lang w:val="en-AU"/>
              </w:rPr>
              <w:t xml:space="preserve"> Clostridium</w:t>
            </w:r>
            <w:r>
              <w:rPr>
                <w:rFonts w:eastAsia="Calibri"/>
                <w:sz w:val="20"/>
                <w:szCs w:val="20"/>
                <w:lang w:val="en-AU"/>
              </w:rPr>
              <w:t xml:space="preserve"> presence/absence using </w:t>
            </w:r>
            <w:proofErr w:type="spellStart"/>
            <w:r w:rsidRPr="006410D8">
              <w:rPr>
                <w:rFonts w:eastAsia="Calibri"/>
                <w:sz w:val="20"/>
                <w:szCs w:val="20"/>
                <w:lang w:val="en-AU"/>
              </w:rPr>
              <w:t>phylochip</w:t>
            </w:r>
            <w:proofErr w:type="spellEnd"/>
            <w:r w:rsidRPr="006410D8">
              <w:rPr>
                <w:rFonts w:eastAsia="Calibri"/>
                <w:sz w:val="20"/>
                <w:szCs w:val="20"/>
                <w:lang w:val="en-AU"/>
              </w:rPr>
              <w:t xml:space="preserve"> DNA microarray</w:t>
            </w:r>
            <w:r w:rsidR="006410D8">
              <w:rPr>
                <w:rFonts w:eastAsia="Calibri"/>
                <w:sz w:val="20"/>
                <w:szCs w:val="20"/>
                <w:lang w:val="en-AU"/>
              </w:rPr>
              <w:t>. H</w:t>
            </w:r>
            <w:r w:rsidR="004B3056" w:rsidRPr="00B53683">
              <w:rPr>
                <w:rFonts w:eastAsia="Calibri"/>
                <w:sz w:val="20"/>
                <w:szCs w:val="20"/>
                <w:lang w:val="en-AU"/>
              </w:rPr>
              <w:t>ybridization degree of target species for artisanal fishing (</w:t>
            </w:r>
            <w:r w:rsidR="004B3056" w:rsidRPr="00B53683">
              <w:rPr>
                <w:rFonts w:eastAsia="Calibri"/>
                <w:i/>
                <w:iCs/>
                <w:sz w:val="20"/>
                <w:szCs w:val="20"/>
                <w:lang w:val="en-AU"/>
              </w:rPr>
              <w:t>Mugil</w:t>
            </w:r>
            <w:r w:rsidR="004B3056" w:rsidRPr="00B53683">
              <w:rPr>
                <w:rFonts w:eastAsia="Calibri"/>
                <w:sz w:val="20"/>
                <w:szCs w:val="20"/>
                <w:lang w:val="en-AU"/>
              </w:rPr>
              <w:t xml:space="preserve"> spp.).</w:t>
            </w:r>
          </w:p>
        </w:tc>
      </w:tr>
      <w:tr w:rsidR="004B3056" w:rsidRPr="004C1C25" w14:paraId="333500B4" w14:textId="77777777" w:rsidTr="00190955">
        <w:tc>
          <w:tcPr>
            <w:tcW w:w="1358" w:type="dxa"/>
          </w:tcPr>
          <w:p w14:paraId="7B78FF0A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Threats</w:t>
            </w:r>
            <w:proofErr w:type="spellEnd"/>
          </w:p>
        </w:tc>
        <w:tc>
          <w:tcPr>
            <w:tcW w:w="992" w:type="dxa"/>
          </w:tcPr>
          <w:p w14:paraId="6BDD21C9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111" w:type="dxa"/>
          </w:tcPr>
          <w:p w14:paraId="1D65FF4D" w14:textId="3AFD56FD" w:rsidR="004B3056" w:rsidRPr="00B53683" w:rsidRDefault="003918CA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investigate socioeconomic fishing activities.</w:t>
            </w:r>
          </w:p>
        </w:tc>
        <w:tc>
          <w:tcPr>
            <w:tcW w:w="3544" w:type="dxa"/>
          </w:tcPr>
          <w:p w14:paraId="6CFFFA5F" w14:textId="5CB2470A" w:rsidR="004B3056" w:rsidRPr="00B53683" w:rsidRDefault="003918CA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Artisanal fishermen socioeconomic description and fishing activities production. </w:t>
            </w:r>
          </w:p>
        </w:tc>
      </w:tr>
      <w:tr w:rsidR="004B3056" w:rsidRPr="004C1C25" w14:paraId="58E0CB3B" w14:textId="77777777" w:rsidTr="00190955">
        <w:tc>
          <w:tcPr>
            <w:tcW w:w="1358" w:type="dxa"/>
          </w:tcPr>
          <w:p w14:paraId="1368CC57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Threats</w:t>
            </w:r>
            <w:proofErr w:type="spellEnd"/>
          </w:p>
        </w:tc>
        <w:tc>
          <w:tcPr>
            <w:tcW w:w="992" w:type="dxa"/>
          </w:tcPr>
          <w:p w14:paraId="3673DC01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111" w:type="dxa"/>
          </w:tcPr>
          <w:p w14:paraId="15CBE743" w14:textId="77777777" w:rsidR="004B3056" w:rsidRPr="00B53683" w:rsidRDefault="004B3056" w:rsidP="00190955">
            <w:pPr>
              <w:ind w:left="0" w:hanging="2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monitor fishing and tourism impacts.</w:t>
            </w:r>
          </w:p>
        </w:tc>
        <w:tc>
          <w:tcPr>
            <w:tcW w:w="3544" w:type="dxa"/>
          </w:tcPr>
          <w:p w14:paraId="4A73A119" w14:textId="5EAA344A" w:rsidR="004B3056" w:rsidRPr="00B53683" w:rsidRDefault="004B3056" w:rsidP="004C1C2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Fish structure stocks for fishing target</w:t>
            </w:r>
            <w:r w:rsidR="0040672D">
              <w:rPr>
                <w:rFonts w:eastAsia="Calibri"/>
                <w:sz w:val="20"/>
                <w:szCs w:val="20"/>
                <w:lang w:val="en-AU"/>
              </w:rPr>
              <w:t xml:space="preserve"> species</w:t>
            </w:r>
            <w:r w:rsidR="00544FE5">
              <w:rPr>
                <w:rFonts w:eastAsia="Calibri"/>
                <w:sz w:val="20"/>
                <w:szCs w:val="20"/>
                <w:lang w:val="en-AU"/>
              </w:rPr>
              <w:t>.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</w:t>
            </w:r>
            <w:r w:rsidR="00544FE5">
              <w:rPr>
                <w:rFonts w:eastAsia="Calibri"/>
                <w:sz w:val="20"/>
                <w:szCs w:val="20"/>
                <w:lang w:val="en-AU"/>
              </w:rPr>
              <w:t>C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oral reef </w:t>
            </w:r>
            <w:r w:rsidR="00544FE5">
              <w:rPr>
                <w:rFonts w:eastAsia="Calibri"/>
                <w:sz w:val="20"/>
                <w:szCs w:val="20"/>
                <w:lang w:val="en-AU"/>
              </w:rPr>
              <w:t xml:space="preserve">communities 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>condition inside and outside Tourism Zones</w:t>
            </w:r>
            <w:r w:rsidR="00544FE5">
              <w:rPr>
                <w:rFonts w:eastAsia="Calibri"/>
                <w:sz w:val="20"/>
                <w:szCs w:val="20"/>
                <w:lang w:val="en-AU"/>
              </w:rPr>
              <w:t>,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and tourist number.</w:t>
            </w:r>
          </w:p>
          <w:p w14:paraId="50F818EB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</w:p>
        </w:tc>
      </w:tr>
      <w:tr w:rsidR="004B3056" w:rsidRPr="004C1C25" w14:paraId="54B6F278" w14:textId="77777777" w:rsidTr="00190955">
        <w:tc>
          <w:tcPr>
            <w:tcW w:w="1358" w:type="dxa"/>
          </w:tcPr>
          <w:p w14:paraId="42E18ACC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Threats</w:t>
            </w:r>
            <w:proofErr w:type="spellEnd"/>
          </w:p>
        </w:tc>
        <w:tc>
          <w:tcPr>
            <w:tcW w:w="992" w:type="dxa"/>
          </w:tcPr>
          <w:p w14:paraId="61969152" w14:textId="77777777" w:rsidR="004B3056" w:rsidRPr="00B53683" w:rsidRDefault="004B3056" w:rsidP="004F5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111" w:type="dxa"/>
          </w:tcPr>
          <w:p w14:paraId="6851CF21" w14:textId="1A449CFB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Mapping landscape activities </w:t>
            </w:r>
            <w:r w:rsidR="0040672D">
              <w:rPr>
                <w:rFonts w:eastAsia="Calibri"/>
                <w:sz w:val="20"/>
                <w:szCs w:val="20"/>
                <w:lang w:val="en-AU"/>
              </w:rPr>
              <w:t xml:space="preserve">such 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>as agriculture, shrimp farms and urban areas.</w:t>
            </w:r>
          </w:p>
        </w:tc>
        <w:tc>
          <w:tcPr>
            <w:tcW w:w="3544" w:type="dxa"/>
          </w:tcPr>
          <w:p w14:paraId="258404C0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A map integrating land, coastal and marine areas of APACC interest.</w:t>
            </w:r>
          </w:p>
        </w:tc>
      </w:tr>
      <w:tr w:rsidR="004B3056" w:rsidRPr="004C1C25" w14:paraId="313DDDB9" w14:textId="77777777" w:rsidTr="00190955">
        <w:tc>
          <w:tcPr>
            <w:tcW w:w="1358" w:type="dxa"/>
          </w:tcPr>
          <w:p w14:paraId="0980D2B1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Threats</w:t>
            </w:r>
            <w:proofErr w:type="spellEnd"/>
          </w:p>
        </w:tc>
        <w:tc>
          <w:tcPr>
            <w:tcW w:w="992" w:type="dxa"/>
          </w:tcPr>
          <w:p w14:paraId="2E1F95C3" w14:textId="77777777" w:rsidR="004B3056" w:rsidRPr="00B53683" w:rsidRDefault="004B3056" w:rsidP="004B3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111" w:type="dxa"/>
          </w:tcPr>
          <w:p w14:paraId="0CC11BEE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evaluate climate change effects on marine systems.</w:t>
            </w:r>
          </w:p>
        </w:tc>
        <w:tc>
          <w:tcPr>
            <w:tcW w:w="3544" w:type="dxa"/>
          </w:tcPr>
          <w:p w14:paraId="675934E1" w14:textId="200D5612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</w:t>
            </w:r>
            <w:r w:rsidR="0086264F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%</w:t>
            </w:r>
            <w:r w:rsidR="0086264F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B</w:t>
            </w:r>
            <w:r w:rsidR="0086264F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leaching, %</w:t>
            </w:r>
            <w:r w:rsidR="0086264F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  <w:r w:rsidR="0086264F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mortality, %</w:t>
            </w:r>
            <w:r w:rsidR="0086264F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d</w:t>
            </w:r>
            <w:r w:rsidR="0086264F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isease and %</w:t>
            </w:r>
            <w:r w:rsidR="0086264F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</w:t>
            </w:r>
            <w:r w:rsidR="0086264F"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healthy</w:t>
            </w:r>
            <w:r w:rsidR="0086264F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associated to episodes of seawater temperature anomalies</w:t>
            </w:r>
            <w:r w:rsidR="0086264F">
              <w:rPr>
                <w:rFonts w:eastAsia="Calibri"/>
                <w:sz w:val="20"/>
                <w:szCs w:val="20"/>
                <w:lang w:val="en-AU"/>
              </w:rPr>
              <w:t>.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</w:t>
            </w:r>
            <w:r w:rsidR="0086264F">
              <w:rPr>
                <w:rFonts w:eastAsia="Calibri"/>
                <w:sz w:val="20"/>
                <w:szCs w:val="20"/>
                <w:lang w:val="en-AU"/>
              </w:rPr>
              <w:t>S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>edimentation rates</w:t>
            </w:r>
            <w:r w:rsidR="0086264F">
              <w:rPr>
                <w:rFonts w:eastAsia="Calibri"/>
                <w:sz w:val="20"/>
                <w:szCs w:val="20"/>
                <w:lang w:val="en-AU"/>
              </w:rPr>
              <w:t xml:space="preserve"> and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river flows.</w:t>
            </w:r>
          </w:p>
          <w:p w14:paraId="644E7726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</w:p>
        </w:tc>
      </w:tr>
      <w:tr w:rsidR="004B3056" w:rsidRPr="004C1C25" w14:paraId="559C8704" w14:textId="77777777" w:rsidTr="00190955">
        <w:tc>
          <w:tcPr>
            <w:tcW w:w="1358" w:type="dxa"/>
          </w:tcPr>
          <w:p w14:paraId="2D6FD1C8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Governance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/Management</w:t>
            </w:r>
          </w:p>
        </w:tc>
        <w:tc>
          <w:tcPr>
            <w:tcW w:w="992" w:type="dxa"/>
          </w:tcPr>
          <w:p w14:paraId="35CFBBC0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111" w:type="dxa"/>
          </w:tcPr>
          <w:p w14:paraId="7D628345" w14:textId="65B47FA4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To identify attitudes, </w:t>
            </w:r>
            <w:r w:rsidR="0086264F" w:rsidRPr="00B53683">
              <w:rPr>
                <w:rFonts w:eastAsia="Calibri"/>
                <w:sz w:val="20"/>
                <w:szCs w:val="20"/>
                <w:lang w:val="en-AU"/>
              </w:rPr>
              <w:t>behaviours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and perceptions of the residents, fishermen, teachers about the coastal/marine ecosystem importance</w:t>
            </w:r>
            <w:r w:rsidR="009F3A6A">
              <w:rPr>
                <w:rFonts w:eastAsia="Calibri"/>
                <w:sz w:val="20"/>
                <w:szCs w:val="20"/>
                <w:lang w:val="en-AU"/>
              </w:rPr>
              <w:t xml:space="preserve"> 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>for themselves life quality.</w:t>
            </w:r>
          </w:p>
        </w:tc>
        <w:tc>
          <w:tcPr>
            <w:tcW w:w="3544" w:type="dxa"/>
          </w:tcPr>
          <w:p w14:paraId="4752FC0E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Attitudes, behaviours and perceptions of the people.</w:t>
            </w:r>
          </w:p>
        </w:tc>
      </w:tr>
      <w:tr w:rsidR="004B3056" w:rsidRPr="004C1C25" w14:paraId="77F70612" w14:textId="77777777" w:rsidTr="00190955">
        <w:tc>
          <w:tcPr>
            <w:tcW w:w="1358" w:type="dxa"/>
          </w:tcPr>
          <w:p w14:paraId="70F48DCD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Governance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/Management</w:t>
            </w:r>
          </w:p>
        </w:tc>
        <w:tc>
          <w:tcPr>
            <w:tcW w:w="992" w:type="dxa"/>
          </w:tcPr>
          <w:p w14:paraId="70F0DA25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111" w:type="dxa"/>
          </w:tcPr>
          <w:p w14:paraId="62EDB433" w14:textId="5891A073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To describe the Cultural Ecosystem Services</w:t>
            </w:r>
            <w:r w:rsidR="00352D4A">
              <w:rPr>
                <w:rFonts w:eastAsia="Calibri"/>
                <w:sz w:val="20"/>
                <w:szCs w:val="20"/>
                <w:lang w:val="en-AU"/>
              </w:rPr>
              <w:t>.</w:t>
            </w:r>
          </w:p>
        </w:tc>
        <w:tc>
          <w:tcPr>
            <w:tcW w:w="3544" w:type="dxa"/>
          </w:tcPr>
          <w:p w14:paraId="542704FB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Aesthetic values, recreation, spiritual values, inspirations. </w:t>
            </w:r>
          </w:p>
        </w:tc>
      </w:tr>
      <w:tr w:rsidR="004B3056" w:rsidRPr="004C1C25" w14:paraId="21209AFD" w14:textId="77777777" w:rsidTr="00190955">
        <w:tc>
          <w:tcPr>
            <w:tcW w:w="1358" w:type="dxa"/>
          </w:tcPr>
          <w:p w14:paraId="5AB0C82A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Governance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/Management</w:t>
            </w:r>
          </w:p>
        </w:tc>
        <w:tc>
          <w:tcPr>
            <w:tcW w:w="992" w:type="dxa"/>
          </w:tcPr>
          <w:p w14:paraId="4AFBD530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111" w:type="dxa"/>
          </w:tcPr>
          <w:p w14:paraId="3A2E7BCA" w14:textId="5D6F747C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To assess </w:t>
            </w:r>
            <w:r w:rsidR="0086264F" w:rsidRPr="00B53683">
              <w:rPr>
                <w:rFonts w:eastAsia="Calibri"/>
                <w:sz w:val="20"/>
                <w:szCs w:val="20"/>
                <w:lang w:val="en-AU"/>
              </w:rPr>
              <w:t>efficiency</w:t>
            </w:r>
            <w:r w:rsidR="0086264F">
              <w:rPr>
                <w:rFonts w:eastAsia="Calibri"/>
                <w:sz w:val="20"/>
                <w:szCs w:val="20"/>
                <w:lang w:val="en-AU"/>
              </w:rPr>
              <w:t xml:space="preserve"> of no-take areas</w:t>
            </w:r>
            <w:r w:rsidRPr="00B53683">
              <w:rPr>
                <w:rFonts w:eastAsia="Calibri"/>
                <w:sz w:val="20"/>
                <w:szCs w:val="20"/>
                <w:lang w:val="en-AU"/>
              </w:rPr>
              <w:t xml:space="preserve"> integrating biological, social and economic metrics aiming establish adaptative/participative police.</w:t>
            </w:r>
          </w:p>
        </w:tc>
        <w:tc>
          <w:tcPr>
            <w:tcW w:w="3544" w:type="dxa"/>
          </w:tcPr>
          <w:p w14:paraId="244FB6B2" w14:textId="25A4E5D0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Condition, abundance and richness of reef species as corals, urchins, algae, octocorals, fish inside and outside no-take zones.</w:t>
            </w:r>
            <w:r w:rsidR="0086264F">
              <w:rPr>
                <w:rFonts w:eastAsia="Calibri"/>
                <w:color w:val="000000"/>
                <w:sz w:val="20"/>
                <w:szCs w:val="20"/>
                <w:lang w:val="en-AU"/>
              </w:rPr>
              <w:t xml:space="preserve"> Cultural Ecosystem Services.</w:t>
            </w:r>
          </w:p>
        </w:tc>
      </w:tr>
      <w:tr w:rsidR="004B3056" w:rsidRPr="004C1C25" w14:paraId="03E57F0B" w14:textId="77777777" w:rsidTr="00190955">
        <w:tc>
          <w:tcPr>
            <w:tcW w:w="1358" w:type="dxa"/>
          </w:tcPr>
          <w:p w14:paraId="7AE6AAF5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Governance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/Management</w:t>
            </w:r>
          </w:p>
        </w:tc>
        <w:tc>
          <w:tcPr>
            <w:tcW w:w="992" w:type="dxa"/>
          </w:tcPr>
          <w:p w14:paraId="7E396B0B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111" w:type="dxa"/>
          </w:tcPr>
          <w:p w14:paraId="7BCC7084" w14:textId="77777777" w:rsidR="004B3056" w:rsidRPr="00B53683" w:rsidRDefault="004B3056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sz w:val="20"/>
                <w:szCs w:val="20"/>
                <w:lang w:val="en-AU"/>
              </w:rPr>
              <w:t>Training local people and students focusing on tropical biodiversity conservation with multidisciplinary approach.</w:t>
            </w:r>
          </w:p>
        </w:tc>
        <w:tc>
          <w:tcPr>
            <w:tcW w:w="3544" w:type="dxa"/>
          </w:tcPr>
          <w:p w14:paraId="6D056AF7" w14:textId="17D4B116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  <w:lang w:val="en-AU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  <w:lang w:val="en-AU"/>
              </w:rPr>
              <w:t>Number of people and students trained.</w:t>
            </w:r>
          </w:p>
        </w:tc>
      </w:tr>
      <w:tr w:rsidR="004B3056" w14:paraId="4087433E" w14:textId="77777777" w:rsidTr="00190955">
        <w:tc>
          <w:tcPr>
            <w:tcW w:w="1358" w:type="dxa"/>
          </w:tcPr>
          <w:p w14:paraId="16477F79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Governance</w:t>
            </w:r>
            <w:proofErr w:type="spellEnd"/>
            <w:r w:rsidRPr="00B53683">
              <w:rPr>
                <w:rFonts w:eastAsia="Calibri"/>
                <w:bCs/>
                <w:color w:val="000000"/>
                <w:sz w:val="20"/>
                <w:szCs w:val="20"/>
              </w:rPr>
              <w:t>/Management</w:t>
            </w:r>
          </w:p>
        </w:tc>
        <w:tc>
          <w:tcPr>
            <w:tcW w:w="992" w:type="dxa"/>
          </w:tcPr>
          <w:p w14:paraId="4FF1FA75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111" w:type="dxa"/>
          </w:tcPr>
          <w:p w14:paraId="11222882" w14:textId="559A4C04" w:rsidR="004B3056" w:rsidRPr="00B53683" w:rsidRDefault="0086264F" w:rsidP="00190955">
            <w:pPr>
              <w:ind w:left="0" w:hanging="2"/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To c</w:t>
            </w:r>
            <w:r w:rsidR="004B3056" w:rsidRPr="00B53683">
              <w:rPr>
                <w:rFonts w:eastAsia="Calibri"/>
                <w:sz w:val="20"/>
                <w:szCs w:val="20"/>
                <w:lang w:val="en-AU"/>
              </w:rPr>
              <w:t>reate and share long term socioecological database.</w:t>
            </w:r>
          </w:p>
        </w:tc>
        <w:tc>
          <w:tcPr>
            <w:tcW w:w="3544" w:type="dxa"/>
          </w:tcPr>
          <w:p w14:paraId="6678BA12" w14:textId="77777777" w:rsidR="004B3056" w:rsidRPr="00B53683" w:rsidRDefault="004B3056" w:rsidP="001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53683">
              <w:rPr>
                <w:rFonts w:eastAsia="Calibri"/>
                <w:color w:val="000000"/>
                <w:sz w:val="20"/>
                <w:szCs w:val="20"/>
              </w:rPr>
              <w:t>A online database.</w:t>
            </w:r>
          </w:p>
        </w:tc>
      </w:tr>
    </w:tbl>
    <w:p w14:paraId="19F8676C" w14:textId="77777777" w:rsidR="004B3056" w:rsidRDefault="004B3056">
      <w:pPr>
        <w:ind w:left="0" w:hanging="2"/>
      </w:pPr>
    </w:p>
    <w:sectPr w:rsidR="004B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F40B6" w14:textId="77777777" w:rsidR="00805ACB" w:rsidRDefault="00805ACB" w:rsidP="004B3056">
      <w:pPr>
        <w:spacing w:line="240" w:lineRule="auto"/>
        <w:ind w:left="0" w:hanging="2"/>
      </w:pPr>
      <w:r>
        <w:separator/>
      </w:r>
    </w:p>
  </w:endnote>
  <w:endnote w:type="continuationSeparator" w:id="0">
    <w:p w14:paraId="3CB2F9FA" w14:textId="77777777" w:rsidR="00805ACB" w:rsidRDefault="00805ACB" w:rsidP="004B30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D79E0" w14:textId="77777777" w:rsidR="004B3056" w:rsidRDefault="004B305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910DF" w14:textId="77777777" w:rsidR="004B3056" w:rsidRDefault="004B305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5F65" w14:textId="77777777" w:rsidR="004B3056" w:rsidRDefault="004B305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085B3" w14:textId="77777777" w:rsidR="00805ACB" w:rsidRDefault="00805ACB" w:rsidP="004B3056">
      <w:pPr>
        <w:spacing w:line="240" w:lineRule="auto"/>
        <w:ind w:left="0" w:hanging="2"/>
      </w:pPr>
      <w:r>
        <w:separator/>
      </w:r>
    </w:p>
  </w:footnote>
  <w:footnote w:type="continuationSeparator" w:id="0">
    <w:p w14:paraId="79E59CFE" w14:textId="77777777" w:rsidR="00805ACB" w:rsidRDefault="00805ACB" w:rsidP="004B30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7BE31" w14:textId="77777777" w:rsidR="004B3056" w:rsidRDefault="004B305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2F83" w14:textId="77777777" w:rsidR="004B3056" w:rsidRDefault="004B3056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A4F0" w14:textId="77777777" w:rsidR="004B3056" w:rsidRDefault="004B305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E4EC6"/>
    <w:multiLevelType w:val="multilevel"/>
    <w:tmpl w:val="A1CCB0D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3E"/>
    <w:rsid w:val="00055807"/>
    <w:rsid w:val="0007671C"/>
    <w:rsid w:val="000F6768"/>
    <w:rsid w:val="001802E5"/>
    <w:rsid w:val="001C126C"/>
    <w:rsid w:val="00220160"/>
    <w:rsid w:val="00247EEC"/>
    <w:rsid w:val="00255433"/>
    <w:rsid w:val="00277575"/>
    <w:rsid w:val="00281F0A"/>
    <w:rsid w:val="002C7C71"/>
    <w:rsid w:val="002F61D1"/>
    <w:rsid w:val="00352D4A"/>
    <w:rsid w:val="00387FF2"/>
    <w:rsid w:val="003918CA"/>
    <w:rsid w:val="00395CEF"/>
    <w:rsid w:val="0040672D"/>
    <w:rsid w:val="00450158"/>
    <w:rsid w:val="00474ADC"/>
    <w:rsid w:val="00487538"/>
    <w:rsid w:val="004B3056"/>
    <w:rsid w:val="004C1C25"/>
    <w:rsid w:val="004C2D9D"/>
    <w:rsid w:val="004E641F"/>
    <w:rsid w:val="004F2EDC"/>
    <w:rsid w:val="004F5DA0"/>
    <w:rsid w:val="005238CB"/>
    <w:rsid w:val="00544FE5"/>
    <w:rsid w:val="005B471B"/>
    <w:rsid w:val="006410D8"/>
    <w:rsid w:val="00676693"/>
    <w:rsid w:val="00686FD0"/>
    <w:rsid w:val="00690CCF"/>
    <w:rsid w:val="006F60DC"/>
    <w:rsid w:val="00762855"/>
    <w:rsid w:val="00805ACB"/>
    <w:rsid w:val="0086264F"/>
    <w:rsid w:val="008A193E"/>
    <w:rsid w:val="009C443A"/>
    <w:rsid w:val="009F3A6A"/>
    <w:rsid w:val="00AF124E"/>
    <w:rsid w:val="00B01269"/>
    <w:rsid w:val="00B53683"/>
    <w:rsid w:val="00BC2AF5"/>
    <w:rsid w:val="00C26D8D"/>
    <w:rsid w:val="00D25D96"/>
    <w:rsid w:val="00D8367E"/>
    <w:rsid w:val="00DA1AC0"/>
    <w:rsid w:val="00E85C6A"/>
    <w:rsid w:val="00F26BBE"/>
    <w:rsid w:val="00F72842"/>
    <w:rsid w:val="00F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B677"/>
  <w15:chartTrackingRefBased/>
  <w15:docId w15:val="{D739C5B1-A221-49FE-AE1D-87B48D3F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93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6F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FD0"/>
    <w:rPr>
      <w:rFonts w:ascii="Segoe UI" w:eastAsia="Times New Roman" w:hAnsi="Segoe UI" w:cs="Segoe UI"/>
      <w:position w:val="-1"/>
      <w:sz w:val="18"/>
      <w:szCs w:val="18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4B3056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056"/>
    <w:rPr>
      <w:rFonts w:ascii="Times New Roman" w:eastAsia="Times New Roman" w:hAnsi="Times New Roman" w:cs="Times New Roman"/>
      <w:position w:val="-1"/>
      <w:sz w:val="24"/>
      <w:szCs w:val="24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4B3056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056"/>
    <w:rPr>
      <w:rFonts w:ascii="Times New Roman" w:eastAsia="Times New Roman" w:hAnsi="Times New Roman" w:cs="Times New Roman"/>
      <w:position w:val="-1"/>
      <w:sz w:val="24"/>
      <w:szCs w:val="24"/>
      <w:lang w:val="pt-BR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9F3A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3A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3A6A"/>
    <w:rPr>
      <w:rFonts w:ascii="Times New Roman" w:eastAsia="Times New Roman" w:hAnsi="Times New Roman" w:cs="Times New Roman"/>
      <w:position w:val="-1"/>
      <w:sz w:val="20"/>
      <w:szCs w:val="20"/>
      <w:lang w:val="pt-BR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A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A6A"/>
    <w:rPr>
      <w:rFonts w:ascii="Times New Roman" w:eastAsia="Times New Roman" w:hAnsi="Times New Roman" w:cs="Times New Roman"/>
      <w:b/>
      <w:bCs/>
      <w:position w:val="-1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5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080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3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RJM</dc:creator>
  <cp:keywords/>
  <dc:description/>
  <cp:lastModifiedBy>RJM</cp:lastModifiedBy>
  <cp:revision>4</cp:revision>
  <dcterms:created xsi:type="dcterms:W3CDTF">2020-04-10T15:49:00Z</dcterms:created>
  <dcterms:modified xsi:type="dcterms:W3CDTF">2020-04-10T17:01:00Z</dcterms:modified>
</cp:coreProperties>
</file>