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3C2E" w14:textId="7643208C" w:rsidR="009C357F" w:rsidRPr="00F967D4" w:rsidRDefault="002A6B2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967D4">
        <w:rPr>
          <w:rFonts w:ascii="Times New Roman" w:hAnsi="Times New Roman" w:cs="Times New Roman"/>
          <w:b/>
          <w:bCs/>
          <w:sz w:val="20"/>
          <w:szCs w:val="20"/>
        </w:rPr>
        <w:t>Lista de Tabelas</w:t>
      </w:r>
    </w:p>
    <w:p w14:paraId="06C78EE8" w14:textId="77777777" w:rsidR="002A6B25" w:rsidRPr="00F967D4" w:rsidRDefault="002A6B25" w:rsidP="002A6B25">
      <w:pPr>
        <w:pStyle w:val="Legenda"/>
        <w:spacing w:after="240"/>
        <w:jc w:val="both"/>
        <w:rPr>
          <w:rFonts w:ascii="Times New Roman" w:hAnsi="Times New Roman"/>
          <w:color w:val="auto"/>
          <w:sz w:val="20"/>
          <w:szCs w:val="20"/>
        </w:rPr>
      </w:pPr>
      <w:bookmarkStart w:id="0" w:name="_Ref56104467"/>
      <w:bookmarkStart w:id="1" w:name="_Ref68697869"/>
      <w:bookmarkStart w:id="2" w:name="_Toc58270423"/>
      <w:r w:rsidRPr="00F967D4">
        <w:rPr>
          <w:rFonts w:ascii="Times New Roman" w:hAnsi="Times New Roman"/>
          <w:color w:val="auto"/>
          <w:sz w:val="20"/>
          <w:szCs w:val="20"/>
        </w:rPr>
        <w:t xml:space="preserve">Tabela </w:t>
      </w:r>
      <w:r w:rsidRPr="00F967D4">
        <w:rPr>
          <w:rFonts w:ascii="Times New Roman" w:hAnsi="Times New Roman"/>
          <w:color w:val="auto"/>
          <w:sz w:val="20"/>
          <w:szCs w:val="20"/>
        </w:rPr>
        <w:fldChar w:fldCharType="begin"/>
      </w:r>
      <w:r w:rsidRPr="00F967D4">
        <w:rPr>
          <w:rFonts w:ascii="Times New Roman" w:hAnsi="Times New Roman"/>
          <w:color w:val="auto"/>
          <w:sz w:val="20"/>
          <w:szCs w:val="20"/>
        </w:rPr>
        <w:instrText xml:space="preserve"> SEQ Tabela \* ARABIC </w:instrText>
      </w:r>
      <w:r w:rsidRPr="00F967D4">
        <w:rPr>
          <w:rFonts w:ascii="Times New Roman" w:hAnsi="Times New Roman"/>
          <w:color w:val="auto"/>
          <w:sz w:val="20"/>
          <w:szCs w:val="20"/>
        </w:rPr>
        <w:fldChar w:fldCharType="separate"/>
      </w:r>
      <w:r w:rsidRPr="00F967D4">
        <w:rPr>
          <w:rFonts w:ascii="Times New Roman" w:hAnsi="Times New Roman"/>
          <w:noProof/>
          <w:color w:val="auto"/>
          <w:sz w:val="20"/>
          <w:szCs w:val="20"/>
        </w:rPr>
        <w:t>1</w:t>
      </w:r>
      <w:r w:rsidRPr="00F967D4">
        <w:rPr>
          <w:rFonts w:ascii="Times New Roman" w:hAnsi="Times New Roman"/>
          <w:color w:val="auto"/>
          <w:sz w:val="20"/>
          <w:szCs w:val="20"/>
        </w:rPr>
        <w:fldChar w:fldCharType="end"/>
      </w:r>
      <w:bookmarkEnd w:id="0"/>
      <w:bookmarkEnd w:id="1"/>
      <w:r w:rsidRPr="00F967D4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F967D4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Área absoluta e relativa de ecossistemas aquáticos (lagos, lagoas costeiras e baías) (extraída da base de dados de </w:t>
      </w:r>
      <w:r w:rsidRPr="00F967D4">
        <w:rPr>
          <w:rFonts w:ascii="Times New Roman" w:hAnsi="Times New Roman"/>
          <w:b w:val="0"/>
          <w:bCs w:val="0"/>
          <w:color w:val="auto"/>
          <w:sz w:val="20"/>
          <w:szCs w:val="20"/>
        </w:rPr>
        <w:fldChar w:fldCharType="begin" w:fldLock="1"/>
      </w:r>
      <w:r w:rsidRPr="00F967D4">
        <w:rPr>
          <w:rFonts w:ascii="Times New Roman" w:hAnsi="Times New Roman"/>
          <w:b w:val="0"/>
          <w:bCs w:val="0"/>
          <w:color w:val="auto"/>
          <w:sz w:val="20"/>
          <w:szCs w:val="20"/>
        </w:rPr>
        <w:instrText>ADDIN CSL_CITATION {"citationItems":[{"id":"ITEM-1","itemData":{"DOI":"10.1038/ncomms13603","ISBN":"2041-1723 (Electronic) 2041-1723 (Linking)","ISSN":"2041-1723","PMID":"27976671","abstract":"Lakes play a key role in our ecosystems and thus it is vital to understand their distribution and volume. Here, the authors present a new global lake database (HydroLAKES) and develop a new geo-statistical model to show global lake area, shoreline length, water volume and hydraulic residence times.","author":[{"dropping-particle":"","family":"Messager","given":"Mathis Loïc","non-dropping-particle":"","parse-names":false,"suffix":""},{"dropping-particle":"","family":"Lehner","given":"Bernhard","non-dropping-particle":"","parse-names":false,"suffix":""},{"dropping-particle":"","family":"Grill","given":"Günther","non-dropping-particle":"","parse-names":false,"suffix":""},{"dropping-particle":"","family":"Nedeva","given":"Irena","non-dropping-particle":"","parse-names":false,"suffix":""},{"dropping-particle":"","family":"Schmitt","given":"Oliver","non-dropping-particle":"","parse-names":false,"suffix":""}],"container-title":"Nature Communications","id":"ITEM-1","issued":{"date-parts":[["2016","12","15"]]},"page":"13603","title":"Estimating the volume and age of water stored in global lakes using a geo-statistical approach","type":"article-journal","volume":"7"},"uris":["http://www.mendeley.com/documents/?uuid=2f4d4afd-0252-4973-beab-600a0271d863"]}],"mendeley":{"formattedCitation":"(Messager &lt;i&gt;et al.&lt;/i&gt; 2016)","manualFormatting":"Messager et al. 2016","plainTextFormattedCitation":"(Messager et al. 2016)","previouslyFormattedCitation":"(Messager &lt;i&gt;et al.&lt;/i&gt; 2016)"},"properties":{"noteIndex":0},"schema":"https://github.com/citation-style-language/schema/raw/master/csl-citation.json"}</w:instrText>
      </w:r>
      <w:r w:rsidRPr="00F967D4">
        <w:rPr>
          <w:rFonts w:ascii="Times New Roman" w:hAnsi="Times New Roman"/>
          <w:b w:val="0"/>
          <w:bCs w:val="0"/>
          <w:color w:val="auto"/>
          <w:sz w:val="20"/>
          <w:szCs w:val="20"/>
        </w:rPr>
        <w:fldChar w:fldCharType="separate"/>
      </w:r>
      <w:r w:rsidRPr="00F967D4">
        <w:rPr>
          <w:rFonts w:ascii="Times New Roman" w:hAnsi="Times New Roman"/>
          <w:b w:val="0"/>
          <w:bCs w:val="0"/>
          <w:noProof/>
          <w:color w:val="auto"/>
          <w:sz w:val="20"/>
          <w:szCs w:val="20"/>
        </w:rPr>
        <w:t xml:space="preserve">Messager </w:t>
      </w:r>
      <w:r w:rsidRPr="00F967D4">
        <w:rPr>
          <w:rFonts w:ascii="Times New Roman" w:hAnsi="Times New Roman"/>
          <w:b w:val="0"/>
          <w:bCs w:val="0"/>
          <w:i/>
          <w:noProof/>
          <w:color w:val="auto"/>
          <w:sz w:val="20"/>
          <w:szCs w:val="20"/>
        </w:rPr>
        <w:t>et al.</w:t>
      </w:r>
      <w:r w:rsidRPr="00F967D4">
        <w:rPr>
          <w:rFonts w:ascii="Times New Roman" w:hAnsi="Times New Roman"/>
          <w:b w:val="0"/>
          <w:bCs w:val="0"/>
          <w:noProof/>
          <w:color w:val="auto"/>
          <w:sz w:val="20"/>
          <w:szCs w:val="20"/>
        </w:rPr>
        <w:t xml:space="preserve"> 2016</w:t>
      </w:r>
      <w:r w:rsidRPr="00F967D4">
        <w:rPr>
          <w:rFonts w:ascii="Times New Roman" w:hAnsi="Times New Roman"/>
          <w:b w:val="0"/>
          <w:bCs w:val="0"/>
          <w:color w:val="auto"/>
          <w:sz w:val="20"/>
          <w:szCs w:val="20"/>
        </w:rPr>
        <w:fldChar w:fldCharType="end"/>
      </w:r>
      <w:r w:rsidRPr="00F967D4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), número de ecossistemas e distribuição de dados </w:t>
      </w:r>
      <w:r w:rsidRPr="00F967D4">
        <w:rPr>
          <w:rFonts w:ascii="Times New Roman" w:hAnsi="Times New Roman"/>
          <w:b w:val="0"/>
          <w:bCs w:val="0"/>
          <w:color w:val="auto"/>
          <w:kern w:val="0"/>
          <w:sz w:val="20"/>
          <w:szCs w:val="20"/>
          <w:lang w:bidi="ar-SA"/>
        </w:rPr>
        <w:t xml:space="preserve">publicados entre </w:t>
      </w:r>
      <w:proofErr w:type="spellStart"/>
      <w:r w:rsidRPr="00F967D4">
        <w:rPr>
          <w:rFonts w:ascii="Times New Roman" w:hAnsi="Times New Roman"/>
          <w:b w:val="0"/>
          <w:bCs w:val="0"/>
          <w:color w:val="auto"/>
          <w:kern w:val="0"/>
          <w:sz w:val="20"/>
          <w:szCs w:val="20"/>
          <w:lang w:bidi="ar-SA"/>
        </w:rPr>
        <w:t>ecorregiões</w:t>
      </w:r>
      <w:proofErr w:type="spellEnd"/>
      <w:r w:rsidRPr="00F967D4">
        <w:rPr>
          <w:rFonts w:ascii="Times New Roman" w:hAnsi="Times New Roman"/>
          <w:b w:val="0"/>
          <w:bCs w:val="0"/>
          <w:color w:val="auto"/>
          <w:kern w:val="0"/>
          <w:sz w:val="20"/>
          <w:szCs w:val="20"/>
          <w:lang w:bidi="ar-SA"/>
        </w:rPr>
        <w:t xml:space="preserve"> menos e mais alteradas pelas atividades antrópicas</w:t>
      </w:r>
      <w:r w:rsidRPr="00F967D4">
        <w:rPr>
          <w:rFonts w:ascii="Times New Roman" w:hAnsi="Times New Roman"/>
          <w:b w:val="0"/>
          <w:bCs w:val="0"/>
          <w:color w:val="auto"/>
          <w:sz w:val="20"/>
          <w:szCs w:val="20"/>
        </w:rPr>
        <w:t>.</w:t>
      </w:r>
      <w:bookmarkEnd w:id="2"/>
    </w:p>
    <w:tbl>
      <w:tblPr>
        <w:tblW w:w="89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965"/>
        <w:gridCol w:w="1366"/>
        <w:gridCol w:w="1366"/>
        <w:gridCol w:w="1593"/>
        <w:gridCol w:w="1687"/>
        <w:gridCol w:w="14"/>
      </w:tblGrid>
      <w:tr w:rsidR="002A6B25" w:rsidRPr="00F967D4" w14:paraId="2931FD00" w14:textId="77777777" w:rsidTr="00077DE3">
        <w:trPr>
          <w:trHeight w:val="397"/>
          <w:jc w:val="center"/>
        </w:trPr>
        <w:tc>
          <w:tcPr>
            <w:tcW w:w="2968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14:paraId="30C21E3E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Localização</w:t>
            </w:r>
          </w:p>
          <w:p w14:paraId="220F00B3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Geográfica</w:t>
            </w:r>
          </w:p>
        </w:tc>
        <w:tc>
          <w:tcPr>
            <w:tcW w:w="6026" w:type="dxa"/>
            <w:gridSpan w:val="5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49A9424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Ecossistemas Aquáticos</w:t>
            </w:r>
          </w:p>
        </w:tc>
      </w:tr>
      <w:tr w:rsidR="002A6B25" w:rsidRPr="00F967D4" w14:paraId="70BA7095" w14:textId="77777777" w:rsidTr="00077DE3">
        <w:trPr>
          <w:trHeight w:val="1793"/>
          <w:jc w:val="center"/>
        </w:trPr>
        <w:tc>
          <w:tcPr>
            <w:tcW w:w="2968" w:type="dxa"/>
            <w:gridSpan w:val="2"/>
            <w:vMerge/>
            <w:tcBorders>
              <w:bottom w:val="single" w:sz="24" w:space="0" w:color="auto"/>
            </w:tcBorders>
          </w:tcPr>
          <w:p w14:paraId="7DC3AD42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6DAA906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Área absoluta global</w:t>
            </w:r>
          </w:p>
          <w:p w14:paraId="1D932253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(km</w:t>
            </w:r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en-US" w:bidi="ar-SA"/>
              </w:rPr>
              <w:t>2</w:t>
            </w:r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 xml:space="preserve"> x 10</w:t>
            </w:r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en-US" w:bidi="ar-SA"/>
              </w:rPr>
              <w:t>4</w:t>
            </w:r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  <w:tc>
          <w:tcPr>
            <w:tcW w:w="136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0988725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Área relativa global </w:t>
            </w:r>
          </w:p>
          <w:p w14:paraId="66856ABC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(%)</w:t>
            </w:r>
          </w:p>
        </w:tc>
        <w:tc>
          <w:tcPr>
            <w:tcW w:w="15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75C9566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N° de ecossistemas estudados</w:t>
            </w:r>
          </w:p>
          <w:p w14:paraId="25DC417F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(n)</w:t>
            </w: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DC97E01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Distribuição amostral dos dados publicados</w:t>
            </w:r>
          </w:p>
          <w:p w14:paraId="05F3B02D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(%)</w:t>
            </w:r>
          </w:p>
        </w:tc>
      </w:tr>
      <w:tr w:rsidR="002A6B25" w:rsidRPr="00F967D4" w14:paraId="5FB8E873" w14:textId="77777777" w:rsidTr="00077DE3">
        <w:trPr>
          <w:gridAfter w:val="1"/>
          <w:wAfter w:w="14" w:type="dxa"/>
          <w:trHeight w:val="565"/>
          <w:jc w:val="center"/>
        </w:trPr>
        <w:tc>
          <w:tcPr>
            <w:tcW w:w="1003" w:type="dxa"/>
            <w:vMerge w:val="restar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textDirection w:val="btLr"/>
            <w:vAlign w:val="center"/>
          </w:tcPr>
          <w:p w14:paraId="3B7DF3D9" w14:textId="77777777" w:rsidR="002A6B25" w:rsidRPr="00F967D4" w:rsidRDefault="002A6B25" w:rsidP="00077DE3">
            <w:pPr>
              <w:pStyle w:val="Standard"/>
              <w:widowControl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Ecorregiões</w:t>
            </w:r>
            <w:proofErr w:type="spellEnd"/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 xml:space="preserve"> Menos</w:t>
            </w:r>
          </w:p>
          <w:p w14:paraId="6A009F13" w14:textId="77777777" w:rsidR="002A6B25" w:rsidRPr="00F967D4" w:rsidRDefault="002A6B25" w:rsidP="00077DE3">
            <w:pPr>
              <w:pStyle w:val="Standard"/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Alteradas</w:t>
            </w:r>
          </w:p>
        </w:tc>
        <w:tc>
          <w:tcPr>
            <w:tcW w:w="1965" w:type="dxa"/>
            <w:tcBorders>
              <w:top w:val="single" w:sz="24" w:space="0" w:color="auto"/>
            </w:tcBorders>
            <w:vAlign w:val="center"/>
          </w:tcPr>
          <w:p w14:paraId="34E3948A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Latitudes Tropicais e Subtropicais</w:t>
            </w:r>
          </w:p>
        </w:tc>
        <w:tc>
          <w:tcPr>
            <w:tcW w:w="1366" w:type="dxa"/>
            <w:tcBorders>
              <w:top w:val="single" w:sz="2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9C6368C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36,9</w:t>
            </w:r>
          </w:p>
        </w:tc>
        <w:tc>
          <w:tcPr>
            <w:tcW w:w="1366" w:type="dxa"/>
            <w:tcBorders>
              <w:top w:val="single" w:sz="2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427461D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593" w:type="dxa"/>
            <w:tcBorders>
              <w:top w:val="single" w:sz="2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1B9BBA6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1687" w:type="dxa"/>
            <w:tcBorders>
              <w:top w:val="single" w:sz="2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D60A579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7,6</w:t>
            </w:r>
          </w:p>
        </w:tc>
      </w:tr>
      <w:tr w:rsidR="002A6B25" w:rsidRPr="00F967D4" w14:paraId="55A16099" w14:textId="77777777" w:rsidTr="00077DE3">
        <w:trPr>
          <w:gridAfter w:val="1"/>
          <w:wAfter w:w="14" w:type="dxa"/>
          <w:trHeight w:val="565"/>
          <w:jc w:val="center"/>
        </w:trPr>
        <w:tc>
          <w:tcPr>
            <w:tcW w:w="100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3BA6748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65" w:type="dxa"/>
            <w:vAlign w:val="center"/>
          </w:tcPr>
          <w:p w14:paraId="31191763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Floresta Temperada</w:t>
            </w:r>
          </w:p>
        </w:tc>
        <w:tc>
          <w:tcPr>
            <w:tcW w:w="1366" w:type="dxa"/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AA30FD3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1366" w:type="dxa"/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CA2E9D8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593" w:type="dxa"/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0F1D54B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173</w:t>
            </w:r>
          </w:p>
        </w:tc>
        <w:tc>
          <w:tcPr>
            <w:tcW w:w="1687" w:type="dxa"/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8905F35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34,7</w:t>
            </w:r>
          </w:p>
        </w:tc>
      </w:tr>
      <w:tr w:rsidR="002A6B25" w:rsidRPr="00F967D4" w14:paraId="6D8E55B0" w14:textId="77777777" w:rsidTr="00077DE3">
        <w:trPr>
          <w:gridAfter w:val="1"/>
          <w:wAfter w:w="14" w:type="dxa"/>
          <w:trHeight w:val="565"/>
          <w:jc w:val="center"/>
        </w:trPr>
        <w:tc>
          <w:tcPr>
            <w:tcW w:w="100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B03C099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65" w:type="dxa"/>
            <w:vAlign w:val="center"/>
          </w:tcPr>
          <w:p w14:paraId="4A008074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Floresta Boreal</w:t>
            </w:r>
          </w:p>
        </w:tc>
        <w:tc>
          <w:tcPr>
            <w:tcW w:w="1366" w:type="dxa"/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04CB7F0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71,9</w:t>
            </w:r>
          </w:p>
        </w:tc>
        <w:tc>
          <w:tcPr>
            <w:tcW w:w="1366" w:type="dxa"/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A3924D6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1593" w:type="dxa"/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D471DDB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687" w:type="dxa"/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C51148E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</w:tr>
      <w:tr w:rsidR="002A6B25" w:rsidRPr="00F967D4" w14:paraId="608F487E" w14:textId="77777777" w:rsidTr="00077DE3">
        <w:trPr>
          <w:gridAfter w:val="1"/>
          <w:wAfter w:w="14" w:type="dxa"/>
          <w:trHeight w:val="565"/>
          <w:jc w:val="center"/>
        </w:trPr>
        <w:tc>
          <w:tcPr>
            <w:tcW w:w="100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87A336F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65" w:type="dxa"/>
            <w:vAlign w:val="center"/>
          </w:tcPr>
          <w:p w14:paraId="5313CB6A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Outras Latitudes Médias</w:t>
            </w:r>
          </w:p>
        </w:tc>
        <w:tc>
          <w:tcPr>
            <w:tcW w:w="1366" w:type="dxa"/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96F9426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57,3</w:t>
            </w:r>
          </w:p>
        </w:tc>
        <w:tc>
          <w:tcPr>
            <w:tcW w:w="1366" w:type="dxa"/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8934C33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593" w:type="dxa"/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5DF0491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687" w:type="dxa"/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7BEDF75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3.8</w:t>
            </w:r>
          </w:p>
        </w:tc>
      </w:tr>
      <w:tr w:rsidR="002A6B25" w:rsidRPr="00F967D4" w14:paraId="3DC24964" w14:textId="77777777" w:rsidTr="00077DE3">
        <w:trPr>
          <w:gridAfter w:val="1"/>
          <w:wAfter w:w="14" w:type="dxa"/>
          <w:trHeight w:val="565"/>
          <w:jc w:val="center"/>
        </w:trPr>
        <w:tc>
          <w:tcPr>
            <w:tcW w:w="100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3DD046E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00FFD711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Subpolar e Polar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1EA5840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37.2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6488E7B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88ED408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A691E75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1,8</w:t>
            </w:r>
          </w:p>
        </w:tc>
      </w:tr>
      <w:tr w:rsidR="002A6B25" w:rsidRPr="00F967D4" w14:paraId="44A759F4" w14:textId="77777777" w:rsidTr="00077DE3">
        <w:trPr>
          <w:gridAfter w:val="1"/>
          <w:wAfter w:w="14" w:type="dxa"/>
          <w:trHeight w:val="565"/>
          <w:jc w:val="center"/>
        </w:trPr>
        <w:tc>
          <w:tcPr>
            <w:tcW w:w="100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textDirection w:val="btLr"/>
            <w:vAlign w:val="center"/>
          </w:tcPr>
          <w:p w14:paraId="618667D4" w14:textId="77777777" w:rsidR="002A6B25" w:rsidRPr="00F967D4" w:rsidRDefault="002A6B25" w:rsidP="00077DE3">
            <w:pPr>
              <w:pStyle w:val="Standard"/>
              <w:widowControl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Ecorregiões</w:t>
            </w:r>
            <w:proofErr w:type="spellEnd"/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 xml:space="preserve"> Mais Alteradas (Antrópicas)</w:t>
            </w:r>
          </w:p>
        </w:tc>
        <w:tc>
          <w:tcPr>
            <w:tcW w:w="1965" w:type="dxa"/>
            <w:tcBorders>
              <w:top w:val="single" w:sz="4" w:space="0" w:color="auto"/>
            </w:tcBorders>
            <w:vAlign w:val="center"/>
          </w:tcPr>
          <w:p w14:paraId="7C4A1C6F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Tropical e Subtropical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231C828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9,7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AD88DDC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0C6F6E8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100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BFAEEC8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</w:tr>
      <w:tr w:rsidR="002A6B25" w:rsidRPr="00F967D4" w14:paraId="02CCB3E9" w14:textId="77777777" w:rsidTr="00077DE3">
        <w:trPr>
          <w:gridAfter w:val="1"/>
          <w:wAfter w:w="14" w:type="dxa"/>
          <w:trHeight w:val="565"/>
          <w:jc w:val="center"/>
        </w:trPr>
        <w:tc>
          <w:tcPr>
            <w:tcW w:w="100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332C3AC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65" w:type="dxa"/>
            <w:vAlign w:val="center"/>
          </w:tcPr>
          <w:p w14:paraId="2D899C1D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Temperado</w:t>
            </w:r>
          </w:p>
        </w:tc>
        <w:tc>
          <w:tcPr>
            <w:tcW w:w="1366" w:type="dxa"/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336DD54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14,8</w:t>
            </w:r>
          </w:p>
        </w:tc>
        <w:tc>
          <w:tcPr>
            <w:tcW w:w="1366" w:type="dxa"/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AD59C5C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593" w:type="dxa"/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FDC3BC8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1687" w:type="dxa"/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EEE30A3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8,6</w:t>
            </w:r>
          </w:p>
        </w:tc>
      </w:tr>
      <w:tr w:rsidR="002A6B25" w:rsidRPr="00F967D4" w14:paraId="42D21E83" w14:textId="77777777" w:rsidTr="00077DE3">
        <w:trPr>
          <w:gridAfter w:val="1"/>
          <w:wAfter w:w="14" w:type="dxa"/>
          <w:trHeight w:val="871"/>
          <w:jc w:val="center"/>
        </w:trPr>
        <w:tc>
          <w:tcPr>
            <w:tcW w:w="100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21EAB32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6D9A3D75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Boreal, Subpolar e Polar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134AD5B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7.2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CEB57FE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B9BA69C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92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D53618C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967D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18,4</w:t>
            </w:r>
          </w:p>
        </w:tc>
      </w:tr>
      <w:tr w:rsidR="002A6B25" w:rsidRPr="00F967D4" w14:paraId="6D994CF4" w14:textId="77777777" w:rsidTr="00077DE3">
        <w:trPr>
          <w:gridAfter w:val="1"/>
          <w:wAfter w:w="14" w:type="dxa"/>
          <w:trHeight w:val="470"/>
          <w:jc w:val="center"/>
        </w:trPr>
        <w:tc>
          <w:tcPr>
            <w:tcW w:w="2968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1E95B96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D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              Total</w:t>
            </w:r>
          </w:p>
        </w:tc>
        <w:tc>
          <w:tcPr>
            <w:tcW w:w="1366" w:type="dxa"/>
            <w:tcBorders>
              <w:bottom w:val="single" w:sz="2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06B54B8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366" w:type="dxa"/>
            <w:tcBorders>
              <w:bottom w:val="single" w:sz="2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09DFEC4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93" w:type="dxa"/>
            <w:tcBorders>
              <w:bottom w:val="single" w:sz="2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843A2EE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1687" w:type="dxa"/>
            <w:tcBorders>
              <w:bottom w:val="single" w:sz="24" w:space="0" w:color="auto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5CE7CDF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47AF38E" w14:textId="77777777" w:rsidR="002A6B25" w:rsidRDefault="002A6B25" w:rsidP="002A6B25">
      <w:pPr>
        <w:tabs>
          <w:tab w:val="center" w:pos="4536"/>
        </w:tabs>
        <w:rPr>
          <w:rFonts w:ascii="Times New Roman" w:hAnsi="Times New Roman" w:cs="Times New Roman"/>
        </w:rPr>
      </w:pPr>
      <w:r w:rsidRPr="00261346">
        <w:rPr>
          <w:rFonts w:ascii="Times New Roman" w:hAnsi="Times New Roman" w:cs="Times New Roman"/>
        </w:rPr>
        <w:tab/>
      </w:r>
    </w:p>
    <w:p w14:paraId="2D2A1398" w14:textId="69BA206D" w:rsidR="002A6B25" w:rsidRPr="00261346" w:rsidRDefault="002A6B25" w:rsidP="002A6B25">
      <w:pPr>
        <w:tabs>
          <w:tab w:val="center" w:pos="4536"/>
        </w:tabs>
        <w:rPr>
          <w:rFonts w:ascii="Times New Roman" w:hAnsi="Times New Roman" w:cs="Times New Roman"/>
        </w:rPr>
        <w:sectPr w:rsidR="002A6B25" w:rsidRPr="00261346" w:rsidSect="000D452F">
          <w:footerReference w:type="default" r:id="rId6"/>
          <w:pgSz w:w="11906" w:h="16838"/>
          <w:pgMar w:top="1418" w:right="1559" w:bottom="1418" w:left="1276" w:header="720" w:footer="709" w:gutter="0"/>
          <w:lnNumType w:countBy="5" w:restart="continuous"/>
          <w:cols w:space="720"/>
        </w:sectPr>
      </w:pPr>
    </w:p>
    <w:p w14:paraId="5D7F9B25" w14:textId="77777777" w:rsidR="002A6B25" w:rsidRPr="00F967D4" w:rsidRDefault="002A6B25" w:rsidP="002A6B25">
      <w:pPr>
        <w:pStyle w:val="Legenda"/>
        <w:spacing w:after="240"/>
        <w:jc w:val="both"/>
        <w:rPr>
          <w:rFonts w:ascii="Times New Roman" w:hAnsi="Times New Roman"/>
          <w:color w:val="auto"/>
          <w:sz w:val="20"/>
          <w:szCs w:val="20"/>
        </w:rPr>
      </w:pPr>
      <w:bookmarkStart w:id="3" w:name="_Ref68956071"/>
      <w:r w:rsidRPr="00F967D4">
        <w:rPr>
          <w:rFonts w:ascii="Times New Roman" w:hAnsi="Times New Roman"/>
          <w:color w:val="auto"/>
          <w:sz w:val="20"/>
          <w:szCs w:val="20"/>
        </w:rPr>
        <w:lastRenderedPageBreak/>
        <w:t xml:space="preserve">Tabela </w:t>
      </w:r>
      <w:r w:rsidRPr="00F967D4">
        <w:rPr>
          <w:rFonts w:ascii="Times New Roman" w:hAnsi="Times New Roman"/>
          <w:color w:val="auto"/>
          <w:sz w:val="20"/>
          <w:szCs w:val="20"/>
        </w:rPr>
        <w:fldChar w:fldCharType="begin"/>
      </w:r>
      <w:r w:rsidRPr="00F967D4">
        <w:rPr>
          <w:rFonts w:ascii="Times New Roman" w:hAnsi="Times New Roman"/>
          <w:color w:val="auto"/>
          <w:sz w:val="20"/>
          <w:szCs w:val="20"/>
        </w:rPr>
        <w:instrText xml:space="preserve"> SEQ Tabela \* ARABIC </w:instrText>
      </w:r>
      <w:r w:rsidRPr="00F967D4">
        <w:rPr>
          <w:rFonts w:ascii="Times New Roman" w:hAnsi="Times New Roman"/>
          <w:color w:val="auto"/>
          <w:sz w:val="20"/>
          <w:szCs w:val="20"/>
        </w:rPr>
        <w:fldChar w:fldCharType="separate"/>
      </w:r>
      <w:r w:rsidRPr="00F967D4">
        <w:rPr>
          <w:rFonts w:ascii="Times New Roman" w:hAnsi="Times New Roman"/>
          <w:noProof/>
          <w:color w:val="auto"/>
          <w:sz w:val="20"/>
          <w:szCs w:val="20"/>
        </w:rPr>
        <w:t>2</w:t>
      </w:r>
      <w:r w:rsidRPr="00F967D4">
        <w:rPr>
          <w:rFonts w:ascii="Times New Roman" w:hAnsi="Times New Roman"/>
          <w:color w:val="auto"/>
          <w:sz w:val="20"/>
          <w:szCs w:val="20"/>
        </w:rPr>
        <w:fldChar w:fldCharType="end"/>
      </w:r>
      <w:bookmarkEnd w:id="3"/>
      <w:r w:rsidRPr="00F967D4">
        <w:rPr>
          <w:rFonts w:ascii="Times New Roman" w:hAnsi="Times New Roman"/>
          <w:color w:val="auto"/>
          <w:sz w:val="20"/>
          <w:szCs w:val="20"/>
        </w:rPr>
        <w:t xml:space="preserve">. </w:t>
      </w:r>
      <w:r w:rsidRPr="00F967D4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Área absoluta e participação relativa de ecossistemas aquáticos em </w:t>
      </w:r>
      <w:proofErr w:type="spellStart"/>
      <w:r w:rsidRPr="00F967D4">
        <w:rPr>
          <w:rFonts w:ascii="Times New Roman" w:hAnsi="Times New Roman"/>
          <w:b w:val="0"/>
          <w:bCs w:val="0"/>
          <w:color w:val="auto"/>
          <w:sz w:val="20"/>
          <w:szCs w:val="20"/>
        </w:rPr>
        <w:t>ecorregiões</w:t>
      </w:r>
      <w:proofErr w:type="spellEnd"/>
      <w:r w:rsidRPr="00F967D4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mais alteradas (ambos extraídos de </w:t>
      </w:r>
      <w:r w:rsidRPr="00F967D4">
        <w:rPr>
          <w:rFonts w:ascii="Times New Roman" w:hAnsi="Times New Roman"/>
          <w:b w:val="0"/>
          <w:bCs w:val="0"/>
          <w:color w:val="auto"/>
          <w:sz w:val="20"/>
          <w:szCs w:val="20"/>
        </w:rPr>
        <w:fldChar w:fldCharType="begin" w:fldLock="1"/>
      </w:r>
      <w:r w:rsidRPr="00F967D4">
        <w:rPr>
          <w:rFonts w:ascii="Times New Roman" w:hAnsi="Times New Roman"/>
          <w:b w:val="0"/>
          <w:bCs w:val="0"/>
          <w:color w:val="auto"/>
          <w:sz w:val="20"/>
          <w:szCs w:val="20"/>
        </w:rPr>
        <w:instrText>ADDIN CSL_CITATION {"citationItems":[{"id":"ITEM-1","itemData":{"DOI":"10.1038/ncomms13603","ISBN":"2041-1723 (Electronic) 2041-1723 (Linking)","ISSN":"2041-1723","PMID":"27976671","abstract":"Lakes play a key role in our ecosystems and thus it is vital to understand their distribution and volume. Here, the authors present a new global lake database (HydroLAKES) and develop a new geo-statistical model to show global lake area, shoreline length, water volume and hydraulic residence times.","author":[{"dropping-particle":"","family":"Messager","given":"Mathis Loïc","non-dropping-particle":"","parse-names":false,"suffix":""},{"dropping-particle":"","family":"Lehner","given":"Bernhard","non-dropping-particle":"","parse-names":false,"suffix":""},{"dropping-particle":"","family":"Grill","given":"Günther","non-dropping-particle":"","parse-names":false,"suffix":""},{"dropping-particle":"","family":"Nedeva","given":"Irena","non-dropping-particle":"","parse-names":false,"suffix":""},{"dropping-particle":"","family":"Schmitt","given":"Oliver","non-dropping-particle":"","parse-names":false,"suffix":""}],"container-title":"Nature Communications","id":"ITEM-1","issued":{"date-parts":[["2016","12","15"]]},"page":"13603","title":"Estimating the volume and age of water stored in global lakes using a geo-statistical approach","type":"article-journal","volume":"7"},"uris":["http://www.mendeley.com/documents/?uuid=2f4d4afd-0252-4973-beab-600a0271d863"]}],"mendeley":{"formattedCitation":"(Messager &lt;i&gt;et al.&lt;/i&gt; 2016)","manualFormatting":"Messager et al. 2016","plainTextFormattedCitation":"(Messager et al. 2016)","previouslyFormattedCitation":"(Messager &lt;i&gt;et al.&lt;/i&gt; 2016)"},"properties":{"noteIndex":0},"schema":"https://github.com/citation-style-language/schema/raw/master/csl-citation.json"}</w:instrText>
      </w:r>
      <w:r w:rsidRPr="00F967D4">
        <w:rPr>
          <w:rFonts w:ascii="Times New Roman" w:hAnsi="Times New Roman"/>
          <w:b w:val="0"/>
          <w:bCs w:val="0"/>
          <w:color w:val="auto"/>
          <w:sz w:val="20"/>
          <w:szCs w:val="20"/>
        </w:rPr>
        <w:fldChar w:fldCharType="separate"/>
      </w:r>
      <w:r w:rsidRPr="00F967D4">
        <w:rPr>
          <w:rFonts w:ascii="Times New Roman" w:hAnsi="Times New Roman"/>
          <w:b w:val="0"/>
          <w:bCs w:val="0"/>
          <w:noProof/>
          <w:color w:val="auto"/>
          <w:sz w:val="20"/>
          <w:szCs w:val="20"/>
        </w:rPr>
        <w:t xml:space="preserve">Messager </w:t>
      </w:r>
      <w:r w:rsidRPr="00F967D4">
        <w:rPr>
          <w:rFonts w:ascii="Times New Roman" w:hAnsi="Times New Roman"/>
          <w:b w:val="0"/>
          <w:bCs w:val="0"/>
          <w:i/>
          <w:noProof/>
          <w:color w:val="auto"/>
          <w:sz w:val="20"/>
          <w:szCs w:val="20"/>
        </w:rPr>
        <w:t>et al.</w:t>
      </w:r>
      <w:r w:rsidRPr="00F967D4">
        <w:rPr>
          <w:rFonts w:ascii="Times New Roman" w:hAnsi="Times New Roman"/>
          <w:b w:val="0"/>
          <w:bCs w:val="0"/>
          <w:noProof/>
          <w:color w:val="auto"/>
          <w:sz w:val="20"/>
          <w:szCs w:val="20"/>
        </w:rPr>
        <w:t xml:space="preserve"> 2016</w:t>
      </w:r>
      <w:r w:rsidRPr="00F967D4">
        <w:rPr>
          <w:rFonts w:ascii="Times New Roman" w:hAnsi="Times New Roman"/>
          <w:b w:val="0"/>
          <w:bCs w:val="0"/>
          <w:color w:val="auto"/>
          <w:sz w:val="20"/>
          <w:szCs w:val="20"/>
        </w:rPr>
        <w:fldChar w:fldCharType="end"/>
      </w:r>
      <w:r w:rsidRPr="00F967D4">
        <w:rPr>
          <w:rFonts w:ascii="Times New Roman" w:hAnsi="Times New Roman"/>
          <w:b w:val="0"/>
          <w:bCs w:val="0"/>
          <w:color w:val="auto"/>
          <w:sz w:val="20"/>
          <w:szCs w:val="20"/>
        </w:rPr>
        <w:t>).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2288"/>
        <w:gridCol w:w="1949"/>
        <w:gridCol w:w="1523"/>
        <w:gridCol w:w="1951"/>
      </w:tblGrid>
      <w:tr w:rsidR="002A6B25" w:rsidRPr="00F967D4" w14:paraId="6A840466" w14:textId="77777777" w:rsidTr="00077DE3">
        <w:trPr>
          <w:trHeight w:val="422"/>
          <w:jc w:val="center"/>
        </w:trPr>
        <w:tc>
          <w:tcPr>
            <w:tcW w:w="3212" w:type="dxa"/>
            <w:gridSpan w:val="2"/>
            <w:vMerge w:val="restar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36FCD29" w14:textId="77777777" w:rsidR="002A6B25" w:rsidRPr="00F967D4" w:rsidRDefault="002A6B25" w:rsidP="00077DE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Localização</w:t>
            </w:r>
          </w:p>
          <w:p w14:paraId="731E54E4" w14:textId="77777777" w:rsidR="002A6B25" w:rsidRPr="00F967D4" w:rsidRDefault="002A6B25" w:rsidP="00077DE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Geográfica</w:t>
            </w:r>
          </w:p>
        </w:tc>
        <w:tc>
          <w:tcPr>
            <w:tcW w:w="5603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DAB951A" w14:textId="77777777" w:rsidR="002A6B25" w:rsidRPr="00F967D4" w:rsidRDefault="002A6B25" w:rsidP="00077DE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Ecossistemas Aquáticos</w:t>
            </w:r>
          </w:p>
        </w:tc>
      </w:tr>
      <w:tr w:rsidR="002A6B25" w:rsidRPr="00F967D4" w14:paraId="2A91C1E3" w14:textId="77777777" w:rsidTr="00077DE3">
        <w:trPr>
          <w:trHeight w:val="1864"/>
          <w:jc w:val="center"/>
        </w:trPr>
        <w:tc>
          <w:tcPr>
            <w:tcW w:w="3212" w:type="dxa"/>
            <w:gridSpan w:val="2"/>
            <w:vMerge/>
            <w:tcBorders>
              <w:bottom w:val="single" w:sz="24" w:space="0" w:color="auto"/>
            </w:tcBorders>
            <w:vAlign w:val="center"/>
          </w:tcPr>
          <w:p w14:paraId="65A9A3EE" w14:textId="77777777" w:rsidR="002A6B25" w:rsidRPr="00F967D4" w:rsidRDefault="002A6B25" w:rsidP="00077DE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802CA5D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Área absoluta dos ecossistemas em </w:t>
            </w:r>
            <w:proofErr w:type="spellStart"/>
            <w:r w:rsidRPr="00F96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ecorregiões</w:t>
            </w:r>
            <w:proofErr w:type="spellEnd"/>
            <w:r w:rsidRPr="00F96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mais alteradas</w:t>
            </w:r>
          </w:p>
          <w:p w14:paraId="5E1A10A6" w14:textId="77777777" w:rsidR="002A6B25" w:rsidRPr="00F967D4" w:rsidRDefault="002A6B25" w:rsidP="00077DE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(km</w:t>
            </w:r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en-US" w:bidi="ar-SA"/>
              </w:rPr>
              <w:t>2</w:t>
            </w:r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 xml:space="preserve"> x 10</w:t>
            </w:r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en-US" w:bidi="ar-SA"/>
              </w:rPr>
              <w:t>4</w:t>
            </w:r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  <w:tc>
          <w:tcPr>
            <w:tcW w:w="157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8FD995B" w14:textId="77777777" w:rsidR="002A6B25" w:rsidRPr="00F967D4" w:rsidRDefault="002A6B25" w:rsidP="00077D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Área absoluta total</w:t>
            </w:r>
          </w:p>
          <w:p w14:paraId="23F104DD" w14:textId="77777777" w:rsidR="002A6B25" w:rsidRPr="00F967D4" w:rsidRDefault="002A6B25" w:rsidP="00077DE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(km</w:t>
            </w:r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en-US" w:bidi="ar-SA"/>
              </w:rPr>
              <w:t>2</w:t>
            </w:r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 xml:space="preserve"> x 10</w:t>
            </w:r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en-US" w:bidi="ar-SA"/>
              </w:rPr>
              <w:t>4</w:t>
            </w:r>
            <w:r w:rsidRPr="00F967D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  <w:tc>
          <w:tcPr>
            <w:tcW w:w="201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0544CBA" w14:textId="77777777" w:rsidR="002A6B25" w:rsidRPr="00F967D4" w:rsidRDefault="002A6B25" w:rsidP="00077DE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Participação global de ecossistemas em </w:t>
            </w:r>
            <w:proofErr w:type="spellStart"/>
            <w:r w:rsidRPr="00F96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ecorregiões</w:t>
            </w:r>
            <w:proofErr w:type="spellEnd"/>
            <w:r w:rsidRPr="00F96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mais alteradas </w:t>
            </w:r>
          </w:p>
          <w:p w14:paraId="6D106F7B" w14:textId="77777777" w:rsidR="002A6B25" w:rsidRPr="00F967D4" w:rsidRDefault="002A6B25" w:rsidP="00077DE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</w:tc>
      </w:tr>
      <w:tr w:rsidR="002A6B25" w:rsidRPr="00F967D4" w14:paraId="1735F429" w14:textId="77777777" w:rsidTr="00077DE3">
        <w:trPr>
          <w:trHeight w:val="708"/>
          <w:jc w:val="center"/>
        </w:trPr>
        <w:tc>
          <w:tcPr>
            <w:tcW w:w="823" w:type="dxa"/>
            <w:vMerge w:val="restart"/>
            <w:tcBorders>
              <w:top w:val="single" w:sz="24" w:space="0" w:color="auto"/>
              <w:bottom w:val="single" w:sz="24" w:space="0" w:color="auto"/>
            </w:tcBorders>
            <w:textDirection w:val="btLr"/>
          </w:tcPr>
          <w:p w14:paraId="34C7F336" w14:textId="77777777" w:rsidR="002A6B25" w:rsidRPr="00F967D4" w:rsidRDefault="002A6B25" w:rsidP="00077DE3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96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Ecoregiões</w:t>
            </w:r>
            <w:proofErr w:type="spellEnd"/>
            <w:r w:rsidRPr="00F96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Alteradas</w:t>
            </w:r>
          </w:p>
        </w:tc>
        <w:tc>
          <w:tcPr>
            <w:tcW w:w="2389" w:type="dxa"/>
            <w:tcBorders>
              <w:top w:val="single" w:sz="24" w:space="0" w:color="auto"/>
            </w:tcBorders>
            <w:vAlign w:val="center"/>
          </w:tcPr>
          <w:p w14:paraId="75CA3EF9" w14:textId="77777777" w:rsidR="002A6B25" w:rsidRPr="00F967D4" w:rsidRDefault="002A6B25" w:rsidP="00077DE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Tropical e Subtropical</w:t>
            </w:r>
          </w:p>
        </w:tc>
        <w:tc>
          <w:tcPr>
            <w:tcW w:w="2012" w:type="dxa"/>
            <w:tcBorders>
              <w:top w:val="single" w:sz="24" w:space="0" w:color="auto"/>
            </w:tcBorders>
            <w:vAlign w:val="center"/>
          </w:tcPr>
          <w:p w14:paraId="6ADEC6EC" w14:textId="77777777" w:rsidR="002A6B25" w:rsidRPr="00F967D4" w:rsidRDefault="002A6B25" w:rsidP="00077DE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578" w:type="dxa"/>
            <w:tcBorders>
              <w:top w:val="single" w:sz="24" w:space="0" w:color="auto"/>
            </w:tcBorders>
            <w:vAlign w:val="center"/>
          </w:tcPr>
          <w:p w14:paraId="7F823E4C" w14:textId="77777777" w:rsidR="002A6B25" w:rsidRPr="00F967D4" w:rsidRDefault="002A6B25" w:rsidP="00077DE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2012" w:type="dxa"/>
            <w:tcBorders>
              <w:top w:val="single" w:sz="24" w:space="0" w:color="auto"/>
            </w:tcBorders>
            <w:vAlign w:val="center"/>
          </w:tcPr>
          <w:p w14:paraId="429CDF79" w14:textId="77777777" w:rsidR="002A6B25" w:rsidRPr="00F967D4" w:rsidRDefault="002A6B25" w:rsidP="00077DE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2A6B25" w:rsidRPr="00F967D4" w14:paraId="7998143B" w14:textId="77777777" w:rsidTr="00077DE3">
        <w:trPr>
          <w:trHeight w:val="660"/>
          <w:jc w:val="center"/>
        </w:trPr>
        <w:tc>
          <w:tcPr>
            <w:tcW w:w="823" w:type="dxa"/>
            <w:vMerge/>
            <w:tcBorders>
              <w:bottom w:val="single" w:sz="24" w:space="0" w:color="auto"/>
            </w:tcBorders>
          </w:tcPr>
          <w:p w14:paraId="0BE47C26" w14:textId="77777777" w:rsidR="002A6B25" w:rsidRPr="00F967D4" w:rsidRDefault="002A6B25" w:rsidP="00077DE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577B7A92" w14:textId="77777777" w:rsidR="002A6B25" w:rsidRPr="00F967D4" w:rsidRDefault="002A6B25" w:rsidP="00077DE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Temperado</w:t>
            </w:r>
          </w:p>
        </w:tc>
        <w:tc>
          <w:tcPr>
            <w:tcW w:w="2012" w:type="dxa"/>
            <w:vAlign w:val="center"/>
          </w:tcPr>
          <w:p w14:paraId="371A18CB" w14:textId="77777777" w:rsidR="002A6B25" w:rsidRPr="00F967D4" w:rsidRDefault="002A6B25" w:rsidP="00077DE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578" w:type="dxa"/>
            <w:vAlign w:val="center"/>
          </w:tcPr>
          <w:p w14:paraId="7F35F0D8" w14:textId="77777777" w:rsidR="002A6B25" w:rsidRPr="00F967D4" w:rsidRDefault="002A6B25" w:rsidP="00077DE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2012" w:type="dxa"/>
            <w:vAlign w:val="center"/>
          </w:tcPr>
          <w:p w14:paraId="53658B26" w14:textId="77777777" w:rsidR="002A6B25" w:rsidRPr="00F967D4" w:rsidRDefault="002A6B25" w:rsidP="00077DE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A6B25" w:rsidRPr="00F967D4" w14:paraId="2FACE4DE" w14:textId="77777777" w:rsidTr="00077DE3">
        <w:trPr>
          <w:trHeight w:val="712"/>
          <w:jc w:val="center"/>
        </w:trPr>
        <w:tc>
          <w:tcPr>
            <w:tcW w:w="823" w:type="dxa"/>
            <w:vMerge/>
            <w:tcBorders>
              <w:bottom w:val="single" w:sz="24" w:space="0" w:color="auto"/>
            </w:tcBorders>
          </w:tcPr>
          <w:p w14:paraId="5A4D1D0F" w14:textId="77777777" w:rsidR="002A6B25" w:rsidRPr="00F967D4" w:rsidRDefault="002A6B25" w:rsidP="00077DE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9" w:type="dxa"/>
            <w:tcBorders>
              <w:bottom w:val="single" w:sz="24" w:space="0" w:color="auto"/>
            </w:tcBorders>
            <w:vAlign w:val="center"/>
          </w:tcPr>
          <w:p w14:paraId="5B60AB94" w14:textId="77777777" w:rsidR="002A6B25" w:rsidRPr="00F967D4" w:rsidRDefault="002A6B25" w:rsidP="00077DE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Boreal, Polar e Subpolar</w:t>
            </w:r>
          </w:p>
        </w:tc>
        <w:tc>
          <w:tcPr>
            <w:tcW w:w="2012" w:type="dxa"/>
            <w:tcBorders>
              <w:bottom w:val="single" w:sz="24" w:space="0" w:color="auto"/>
            </w:tcBorders>
            <w:vAlign w:val="center"/>
          </w:tcPr>
          <w:p w14:paraId="26A33285" w14:textId="77777777" w:rsidR="002A6B25" w:rsidRPr="00F967D4" w:rsidRDefault="002A6B25" w:rsidP="00077DE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578" w:type="dxa"/>
            <w:tcBorders>
              <w:bottom w:val="single" w:sz="24" w:space="0" w:color="auto"/>
            </w:tcBorders>
            <w:vAlign w:val="center"/>
          </w:tcPr>
          <w:p w14:paraId="5DD5E56B" w14:textId="77777777" w:rsidR="002A6B25" w:rsidRPr="00F967D4" w:rsidRDefault="002A6B25" w:rsidP="00077DE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sz w:val="20"/>
                <w:szCs w:val="20"/>
              </w:rPr>
              <w:t>118,8</w:t>
            </w:r>
          </w:p>
        </w:tc>
        <w:tc>
          <w:tcPr>
            <w:tcW w:w="2012" w:type="dxa"/>
            <w:tcBorders>
              <w:bottom w:val="single" w:sz="24" w:space="0" w:color="auto"/>
            </w:tcBorders>
            <w:vAlign w:val="center"/>
          </w:tcPr>
          <w:p w14:paraId="71CF1030" w14:textId="77777777" w:rsidR="002A6B25" w:rsidRPr="00F967D4" w:rsidRDefault="002A6B25" w:rsidP="00077DE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0844A182" w14:textId="77777777" w:rsidR="002A6B25" w:rsidRDefault="002A6B25"/>
    <w:sectPr w:rsidR="002A6B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AA6B7" w14:textId="77777777" w:rsidR="00633A75" w:rsidRDefault="00633A75">
      <w:pPr>
        <w:spacing w:after="0" w:line="240" w:lineRule="auto"/>
      </w:pPr>
      <w:r>
        <w:separator/>
      </w:r>
    </w:p>
  </w:endnote>
  <w:endnote w:type="continuationSeparator" w:id="0">
    <w:p w14:paraId="443906B8" w14:textId="77777777" w:rsidR="00633A75" w:rsidRDefault="0063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77E0" w14:textId="77777777" w:rsidR="000179E4" w:rsidRDefault="002A6B25">
    <w:pPr>
      <w:pStyle w:val="Rodap"/>
      <w:jc w:val="right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7189950E" w14:textId="77777777" w:rsidR="000179E4" w:rsidRDefault="00633A75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2BDB9" w14:textId="77777777" w:rsidR="00633A75" w:rsidRDefault="00633A75">
      <w:pPr>
        <w:spacing w:after="0" w:line="240" w:lineRule="auto"/>
      </w:pPr>
      <w:r>
        <w:separator/>
      </w:r>
    </w:p>
  </w:footnote>
  <w:footnote w:type="continuationSeparator" w:id="0">
    <w:p w14:paraId="649B97B9" w14:textId="77777777" w:rsidR="00633A75" w:rsidRDefault="00633A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wNjK2sLS0NDM1MjdV0lEKTi0uzszPAykwrAUAKcnBvywAAAA="/>
  </w:docVars>
  <w:rsids>
    <w:rsidRoot w:val="002A6B25"/>
    <w:rsid w:val="002A6B25"/>
    <w:rsid w:val="004008B9"/>
    <w:rsid w:val="00633A75"/>
    <w:rsid w:val="009C357F"/>
    <w:rsid w:val="00F9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9A751C"/>
  <w15:chartTrackingRefBased/>
  <w15:docId w15:val="{0DB6D393-BC7C-4B87-84E1-113597EB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A6B2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Legenda">
    <w:name w:val="caption"/>
    <w:basedOn w:val="Standard"/>
    <w:next w:val="Standard"/>
    <w:rsid w:val="002A6B25"/>
    <w:rPr>
      <w:rFonts w:eastAsia="Times New Roman" w:cs="Times New Roman"/>
      <w:b/>
      <w:bCs/>
      <w:color w:val="4472C4"/>
      <w:sz w:val="18"/>
      <w:szCs w:val="18"/>
      <w:lang w:eastAsia="pt-BR"/>
    </w:rPr>
  </w:style>
  <w:style w:type="paragraph" w:styleId="Rodap">
    <w:name w:val="footer"/>
    <w:basedOn w:val="Standard"/>
    <w:link w:val="RodapChar"/>
    <w:rsid w:val="002A6B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A6B25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Nmerodelinha">
    <w:name w:val="line number"/>
    <w:basedOn w:val="Fontepargpadro"/>
    <w:uiPriority w:val="99"/>
    <w:semiHidden/>
    <w:unhideWhenUsed/>
    <w:rsid w:val="002A6B25"/>
  </w:style>
  <w:style w:type="table" w:styleId="Tabelacomgrade">
    <w:name w:val="Table Grid"/>
    <w:basedOn w:val="Tabelanormal"/>
    <w:uiPriority w:val="39"/>
    <w:rsid w:val="002A6B25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797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Amora</dc:creator>
  <cp:keywords/>
  <dc:description/>
  <cp:lastModifiedBy>Amora</cp:lastModifiedBy>
  <cp:revision>2</cp:revision>
  <dcterms:created xsi:type="dcterms:W3CDTF">2021-05-21T00:46:00Z</dcterms:created>
  <dcterms:modified xsi:type="dcterms:W3CDTF">2021-05-21T01:00:00Z</dcterms:modified>
</cp:coreProperties>
</file>