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914" w:rsidRDefault="00C41A97" w:rsidP="001A3914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603AE8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DISTRIBUTION EXTENSION OF </w:t>
      </w:r>
      <w:proofErr w:type="spellStart"/>
      <w:r w:rsidRPr="00603AE8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Tantilla</w:t>
      </w:r>
      <w:proofErr w:type="spellEnd"/>
      <w:r w:rsidRPr="00603AE8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 (SAWAYA &amp; SAZIMA, 2003) IN THE STATE OF MINAS GERAIS, BRAZIL, AND AN ANALYSIS FOR A DISCREPANT RESULT</w:t>
      </w:r>
      <w:r w:rsidR="004C3F4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.</w:t>
      </w:r>
    </w:p>
    <w:p w:rsidR="001A3914" w:rsidRDefault="001A3914" w:rsidP="001A3914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:rsidR="00D622F7" w:rsidRPr="001A3914" w:rsidRDefault="00C41A97" w:rsidP="001A3914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F1ECA">
        <w:rPr>
          <w:rFonts w:ascii="Times New Roman" w:eastAsia="Times New Roman" w:hAnsi="Times New Roman" w:cs="Times New Roman"/>
          <w:i/>
          <w:sz w:val="24"/>
          <w:szCs w:val="24"/>
        </w:rPr>
        <w:t>Pedro Henrique Tunes</w:t>
      </w:r>
      <w:r w:rsidRPr="009F1ECA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 w:rsidRPr="009F1ECA">
        <w:rPr>
          <w:rFonts w:ascii="Times New Roman" w:eastAsia="Times New Roman" w:hAnsi="Times New Roman" w:cs="Times New Roman"/>
          <w:i/>
          <w:sz w:val="24"/>
          <w:szCs w:val="24"/>
        </w:rPr>
        <w:t>, Arthur Toledo Ramos Costa França</w:t>
      </w:r>
      <w:r w:rsidRPr="009F1ECA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 w:rsidR="00550253">
        <w:rPr>
          <w:rFonts w:ascii="Times New Roman" w:eastAsia="Times New Roman" w:hAnsi="Times New Roman" w:cs="Times New Roman"/>
          <w:i/>
          <w:sz w:val="24"/>
          <w:szCs w:val="24"/>
        </w:rPr>
        <w:t>&amp;</w:t>
      </w:r>
      <w:r w:rsidRPr="009F1ECA">
        <w:rPr>
          <w:rFonts w:ascii="Times New Roman" w:eastAsia="Times New Roman" w:hAnsi="Times New Roman" w:cs="Times New Roman"/>
          <w:i/>
          <w:sz w:val="24"/>
          <w:szCs w:val="24"/>
        </w:rPr>
        <w:t xml:space="preserve"> Rafael Magalhães Mol</w:t>
      </w:r>
      <w:r w:rsidRPr="009F1ECA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1,2</w:t>
      </w:r>
      <w:r w:rsidR="00603AE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*</w:t>
      </w:r>
    </w:p>
    <w:p w:rsidR="00F57E67" w:rsidRDefault="00C41A97" w:rsidP="005505E5">
      <w:pPr>
        <w:spacing w:after="240" w:line="48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E7932">
        <w:rPr>
          <w:rFonts w:ascii="Times New Roman" w:eastAsia="Times New Roman" w:hAnsi="Times New Roman" w:cs="Times New Roman"/>
          <w:sz w:val="16"/>
          <w:szCs w:val="16"/>
          <w:vertAlign w:val="superscript"/>
        </w:rPr>
        <w:t>1</w:t>
      </w:r>
      <w:r w:rsidRPr="004E7932">
        <w:rPr>
          <w:rFonts w:ascii="Times New Roman" w:eastAsia="Times New Roman" w:hAnsi="Times New Roman" w:cs="Times New Roman"/>
          <w:sz w:val="16"/>
          <w:szCs w:val="16"/>
        </w:rPr>
        <w:t xml:space="preserve">Universidade Federal de Minas Gerais, Departamento de Zoologia, Laboratório de Herpetologia, Instituto de Ciências Biológicas, Pampulha, 6627, CEP 31270-901, Belo Horizonte, MG, </w:t>
      </w:r>
      <w:proofErr w:type="spellStart"/>
      <w:r w:rsidRPr="004E7932">
        <w:rPr>
          <w:rFonts w:ascii="Times New Roman" w:eastAsia="Times New Roman" w:hAnsi="Times New Roman" w:cs="Times New Roman"/>
          <w:sz w:val="16"/>
          <w:szCs w:val="16"/>
        </w:rPr>
        <w:t>Brazil</w:t>
      </w:r>
      <w:proofErr w:type="spellEnd"/>
      <w:r w:rsidRPr="004E7932">
        <w:rPr>
          <w:rFonts w:ascii="Times New Roman" w:eastAsia="Times New Roman" w:hAnsi="Times New Roman" w:cs="Times New Roman"/>
          <w:sz w:val="16"/>
          <w:szCs w:val="16"/>
        </w:rPr>
        <w:t>.</w:t>
      </w:r>
      <w:r w:rsidR="005505E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E7932">
        <w:rPr>
          <w:rFonts w:ascii="Times New Roman" w:eastAsia="Times New Roman" w:hAnsi="Times New Roman" w:cs="Times New Roman"/>
          <w:sz w:val="16"/>
          <w:szCs w:val="16"/>
          <w:vertAlign w:val="superscript"/>
        </w:rPr>
        <w:t>2</w:t>
      </w:r>
      <w:r w:rsidRPr="004E7932">
        <w:rPr>
          <w:rFonts w:ascii="Times New Roman" w:eastAsia="Times New Roman" w:hAnsi="Times New Roman" w:cs="Times New Roman"/>
          <w:sz w:val="16"/>
          <w:szCs w:val="16"/>
        </w:rPr>
        <w:t xml:space="preserve">Universidade Federal de Minas Gerais, Departamento de Zoologia, Programa de Pós-Graduação em Zoologia, Laboratório de Herpetologia, Instituto de Ciências Biológicas, Pampulha, 6627, CEP 31270-901, Belo Horizonte, MG, </w:t>
      </w:r>
      <w:proofErr w:type="spellStart"/>
      <w:r w:rsidRPr="004E7932">
        <w:rPr>
          <w:rFonts w:ascii="Times New Roman" w:eastAsia="Times New Roman" w:hAnsi="Times New Roman" w:cs="Times New Roman"/>
          <w:sz w:val="16"/>
          <w:szCs w:val="16"/>
        </w:rPr>
        <w:t>Brazil</w:t>
      </w:r>
      <w:proofErr w:type="spellEnd"/>
      <w:r w:rsidRPr="004E7932"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</w:p>
    <w:p w:rsidR="00584CC6" w:rsidRPr="00550253" w:rsidRDefault="00C41A97" w:rsidP="00584CC6">
      <w:pPr>
        <w:spacing w:after="24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50253">
        <w:rPr>
          <w:rFonts w:ascii="Times New Roman" w:eastAsia="Times New Roman" w:hAnsi="Times New Roman" w:cs="Times New Roman"/>
          <w:sz w:val="16"/>
          <w:szCs w:val="16"/>
        </w:rPr>
        <w:t>E</w:t>
      </w:r>
      <w:r w:rsidR="00550253" w:rsidRPr="00550253">
        <w:rPr>
          <w:rFonts w:ascii="Times New Roman" w:eastAsia="Times New Roman" w:hAnsi="Times New Roman" w:cs="Times New Roman"/>
          <w:sz w:val="16"/>
          <w:szCs w:val="16"/>
        </w:rPr>
        <w:t>-</w:t>
      </w:r>
      <w:r w:rsidRPr="00550253">
        <w:rPr>
          <w:rFonts w:ascii="Times New Roman" w:eastAsia="Times New Roman" w:hAnsi="Times New Roman" w:cs="Times New Roman"/>
          <w:sz w:val="16"/>
          <w:szCs w:val="16"/>
        </w:rPr>
        <w:t xml:space="preserve">mails: pedrotunes00@gmail.com, arthurtrcfranca@gmail.com, </w:t>
      </w:r>
      <w:r w:rsidR="00603AE8" w:rsidRPr="00550253">
        <w:rPr>
          <w:rFonts w:ascii="Times New Roman" w:eastAsia="Times New Roman" w:hAnsi="Times New Roman" w:cs="Times New Roman"/>
          <w:sz w:val="16"/>
          <w:szCs w:val="16"/>
        </w:rPr>
        <w:t xml:space="preserve">molrafael2@gmail.com </w:t>
      </w:r>
    </w:p>
    <w:p w:rsidR="00584CC6" w:rsidRPr="00550253" w:rsidRDefault="00584CC6" w:rsidP="00584CC6">
      <w:pPr>
        <w:spacing w:after="240" w:line="36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4E7932" w:rsidRPr="00603AE8" w:rsidRDefault="004E7932" w:rsidP="004E7932">
      <w:pPr>
        <w:spacing w:after="24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603AE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New records of </w:t>
      </w:r>
      <w:proofErr w:type="spellStart"/>
      <w:r w:rsidRPr="00603AE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Tantilla</w:t>
      </w:r>
      <w:proofErr w:type="spellEnd"/>
      <w:r w:rsidRPr="00603AE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boipiranga</w:t>
      </w:r>
      <w:proofErr w:type="spellEnd"/>
      <w:r w:rsidR="00584C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(Serpentes, </w:t>
      </w:r>
      <w:proofErr w:type="spellStart"/>
      <w:r w:rsidR="00584C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Colubridae</w:t>
      </w:r>
      <w:proofErr w:type="spellEnd"/>
      <w:r w:rsidR="00584C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)</w:t>
      </w:r>
      <w:r w:rsidR="00065F7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in Minas Gerais, Brazil.</w:t>
      </w:r>
    </w:p>
    <w:p w:rsidR="004E7932" w:rsidRPr="00603AE8" w:rsidRDefault="004E7932" w:rsidP="00D745B3">
      <w:pPr>
        <w:spacing w:after="24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D622F7" w:rsidRPr="00603AE8" w:rsidRDefault="00C41A97" w:rsidP="004C3F42">
      <w:pPr>
        <w:spacing w:after="240"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  <w:b/>
          <w:lang w:val="en-US"/>
        </w:rPr>
        <w:t>A</w:t>
      </w:r>
      <w:r w:rsidR="00D745B3" w:rsidRPr="00603AE8">
        <w:rPr>
          <w:rFonts w:ascii="Times New Roman" w:eastAsia="Times New Roman" w:hAnsi="Times New Roman" w:cs="Times New Roman"/>
          <w:b/>
          <w:lang w:val="en-US"/>
        </w:rPr>
        <w:t>BSTRACT</w:t>
      </w:r>
      <w:r w:rsidRPr="00603AE8">
        <w:rPr>
          <w:rFonts w:ascii="Times New Roman" w:eastAsia="Times New Roman" w:hAnsi="Times New Roman" w:cs="Times New Roman"/>
          <w:b/>
          <w:lang w:val="en-US"/>
        </w:rPr>
        <w:t xml:space="preserve">: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Tantilla</w:t>
      </w:r>
      <w:proofErr w:type="spellEnd"/>
      <w:r w:rsidRPr="00603AE8">
        <w:rPr>
          <w:rFonts w:ascii="Times New Roman" w:eastAsia="Times New Roman" w:hAnsi="Times New Roman" w:cs="Times New Roman"/>
          <w:i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is a rare Vulnerable snake found in the Atlantic Forest and in the </w:t>
      </w:r>
      <w:r w:rsidRPr="00603AE8">
        <w:rPr>
          <w:rFonts w:ascii="Times New Roman" w:eastAsia="Times New Roman" w:hAnsi="Times New Roman" w:cs="Times New Roman"/>
          <w:i/>
          <w:lang w:val="en-US"/>
        </w:rPr>
        <w:t>Rupestrian grasslands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phytophysionomy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southeast Brazil.</w:t>
      </w:r>
      <w:r w:rsidRPr="00603AE8">
        <w:rPr>
          <w:rFonts w:ascii="Times New Roman" w:eastAsia="Times New Roman" w:hAnsi="Times New Roman" w:cs="Times New Roman"/>
          <w:b/>
          <w:lang w:val="en-US"/>
        </w:rPr>
        <w:t xml:space="preserve"> </w:t>
      </w:r>
      <w:r w:rsidRPr="00603AE8">
        <w:rPr>
          <w:rFonts w:ascii="Times New Roman" w:eastAsia="Times New Roman" w:hAnsi="Times New Roman" w:cs="Times New Roman"/>
          <w:lang w:val="en-US"/>
        </w:rPr>
        <w:t>Here,</w:t>
      </w:r>
      <w:r w:rsidRPr="00603AE8">
        <w:rPr>
          <w:rFonts w:ascii="Times New Roman" w:eastAsia="Times New Roman" w:hAnsi="Times New Roman" w:cs="Times New Roman"/>
          <w:b/>
          <w:lang w:val="en-US"/>
        </w:rPr>
        <w:t xml:space="preserve"> 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we update the known geographic range of the species to </w:t>
      </w:r>
      <w:r w:rsidR="007800D5" w:rsidRPr="00603AE8">
        <w:rPr>
          <w:rFonts w:ascii="Times New Roman" w:eastAsia="Times New Roman" w:hAnsi="Times New Roman" w:cs="Times New Roman"/>
          <w:lang w:val="en-US"/>
        </w:rPr>
        <w:t>10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new localities, with one new state occurrence, at 2100 km of the municipality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Almenara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the northernmost locality, in the state of Minas Gerais, Brazil, which is a discrepant result for the understanding of the species ecology.</w:t>
      </w:r>
    </w:p>
    <w:p w:rsidR="00D622F7" w:rsidRPr="00550253" w:rsidRDefault="00C41A97" w:rsidP="00D745B3">
      <w:pPr>
        <w:spacing w:after="24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550253">
        <w:rPr>
          <w:rFonts w:ascii="Times New Roman" w:eastAsia="Times New Roman" w:hAnsi="Times New Roman" w:cs="Times New Roman"/>
          <w:b/>
          <w:lang w:val="en-US"/>
        </w:rPr>
        <w:t>K</w:t>
      </w:r>
      <w:r w:rsidR="00D745B3" w:rsidRPr="00550253">
        <w:rPr>
          <w:rFonts w:ascii="Times New Roman" w:eastAsia="Times New Roman" w:hAnsi="Times New Roman" w:cs="Times New Roman"/>
          <w:b/>
          <w:lang w:val="en-US"/>
        </w:rPr>
        <w:t>EYWORDS</w:t>
      </w:r>
      <w:r w:rsidRPr="00550253">
        <w:rPr>
          <w:rFonts w:ascii="Times New Roman" w:eastAsia="Times New Roman" w:hAnsi="Times New Roman" w:cs="Times New Roman"/>
          <w:b/>
          <w:lang w:val="en-US"/>
        </w:rPr>
        <w:t xml:space="preserve">: </w:t>
      </w:r>
      <w:r w:rsidR="00550253" w:rsidRPr="00550253">
        <w:rPr>
          <w:rFonts w:ascii="Times New Roman" w:eastAsia="Times New Roman" w:hAnsi="Times New Roman" w:cs="Times New Roman"/>
          <w:lang w:val="en-US"/>
        </w:rPr>
        <w:t>Bio</w:t>
      </w:r>
      <w:r w:rsidR="00550253">
        <w:rPr>
          <w:rFonts w:ascii="Times New Roman" w:eastAsia="Times New Roman" w:hAnsi="Times New Roman" w:cs="Times New Roman"/>
          <w:lang w:val="en-US"/>
        </w:rPr>
        <w:t xml:space="preserve">geography, </w:t>
      </w:r>
      <w:proofErr w:type="spellStart"/>
      <w:r w:rsidR="00550253">
        <w:rPr>
          <w:rFonts w:ascii="Times New Roman" w:eastAsia="Times New Roman" w:hAnsi="Times New Roman" w:cs="Times New Roman"/>
          <w:lang w:val="en-US"/>
        </w:rPr>
        <w:t>Espinhaço</w:t>
      </w:r>
      <w:proofErr w:type="spellEnd"/>
      <w:r w:rsidR="00550253">
        <w:rPr>
          <w:rFonts w:ascii="Times New Roman" w:eastAsia="Times New Roman" w:hAnsi="Times New Roman" w:cs="Times New Roman"/>
          <w:lang w:val="en-US"/>
        </w:rPr>
        <w:t xml:space="preserve">, Pará, snake, Squamata </w:t>
      </w:r>
    </w:p>
    <w:p w:rsidR="00D622F7" w:rsidRPr="00603AE8" w:rsidRDefault="00C41A97" w:rsidP="00A73620">
      <w:pPr>
        <w:spacing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  <w:lang w:val="en-US"/>
        </w:rPr>
        <w:t>The blackhead snake</w:t>
      </w:r>
      <w:r w:rsidRPr="00603AE8">
        <w:rPr>
          <w:rFonts w:ascii="Times New Roman" w:eastAsia="Times New Roman" w:hAnsi="Times New Roman" w:cs="Times New Roman"/>
          <w:i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Tantilla</w:t>
      </w:r>
      <w:proofErr w:type="spellEnd"/>
      <w:r w:rsidRPr="00603AE8">
        <w:rPr>
          <w:rFonts w:ascii="Times New Roman" w:eastAsia="Times New Roman" w:hAnsi="Times New Roman" w:cs="Times New Roman"/>
          <w:i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Sawaya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&amp;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Sazima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2003) (Figure 1) is a Vulnerable Colubrid species (</w:t>
      </w:r>
      <w:proofErr w:type="spellStart"/>
      <w:r w:rsidR="00735A26">
        <w:rPr>
          <w:rFonts w:ascii="Times New Roman" w:eastAsia="Times New Roman" w:hAnsi="Times New Roman" w:cs="Times New Roman"/>
          <w:lang w:val="en-US"/>
        </w:rPr>
        <w:t>Morato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2010) from the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Tantilla</w:t>
      </w:r>
      <w:proofErr w:type="spellEnd"/>
      <w:r w:rsidRPr="00603AE8">
        <w:rPr>
          <w:rFonts w:ascii="Times New Roman" w:eastAsia="Times New Roman" w:hAnsi="Times New Roman" w:cs="Times New Roman"/>
          <w:i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melanocephala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group, that occurs at high elevations (648&gt;1300m) in the Atlantic Forest biome and in the rupestrian grasslands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phytophysionomy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southeast Brazil (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Sawaya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&amp;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Sazima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2003</w:t>
      </w:r>
      <w:r w:rsidR="003B3C0D">
        <w:rPr>
          <w:rFonts w:ascii="Times New Roman" w:eastAsia="Times New Roman" w:hAnsi="Times New Roman" w:cs="Times New Roman"/>
          <w:lang w:val="en-US"/>
        </w:rPr>
        <w:t>,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Silveira </w:t>
      </w:r>
      <w:r w:rsidRPr="003B3C0D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. 2009). The species is characterized by its reddish-orange body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colour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, by the high number of ventral  (147-167) and subcaudal scales (58-70), and by the single and columnar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hemipenis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morphology (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Sawaya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&amp;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Sazima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2003</w:t>
      </w:r>
      <w:r w:rsidR="003B3C0D">
        <w:rPr>
          <w:rFonts w:ascii="Times New Roman" w:eastAsia="Times New Roman" w:hAnsi="Times New Roman" w:cs="Times New Roman"/>
          <w:lang w:val="en-US"/>
        </w:rPr>
        <w:t>,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Silveira </w:t>
      </w:r>
      <w:r w:rsidRPr="003B3C0D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Pr="00603AE8">
        <w:rPr>
          <w:rFonts w:ascii="Times New Roman" w:eastAsia="Times New Roman" w:hAnsi="Times New Roman" w:cs="Times New Roman"/>
          <w:lang w:val="en-US"/>
        </w:rPr>
        <w:t>. 2009).</w:t>
      </w:r>
    </w:p>
    <w:p w:rsidR="004D27E6" w:rsidRPr="001A3914" w:rsidRDefault="001A3914" w:rsidP="00D745B3">
      <w:pPr>
        <w:keepNext/>
        <w:spacing w:after="240" w:line="360" w:lineRule="auto"/>
        <w:jc w:val="center"/>
        <w:rPr>
          <w:b/>
          <w:bCs/>
          <w:color w:val="000000" w:themeColor="text1"/>
          <w:lang w:val="en-US"/>
        </w:rPr>
      </w:pPr>
      <w:r w:rsidRPr="001A3914">
        <w:rPr>
          <w:b/>
          <w:bCs/>
          <w:color w:val="000000" w:themeColor="text1"/>
          <w:highlight w:val="yellow"/>
          <w:lang w:val="en-US"/>
        </w:rPr>
        <w:lastRenderedPageBreak/>
        <w:t>FIGURE 1 MUST BE PLACED HERE</w:t>
      </w:r>
    </w:p>
    <w:p w:rsidR="00C73D04" w:rsidRPr="001A3914" w:rsidRDefault="00C73D04" w:rsidP="001A3914">
      <w:pPr>
        <w:keepNext/>
        <w:spacing w:after="24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A391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Figure </w:t>
      </w:r>
      <w:r w:rsidR="00E06D93" w:rsidRPr="001A391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fldChar w:fldCharType="begin"/>
      </w:r>
      <w:r w:rsidRPr="001A3914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instrText xml:space="preserve"> SEQ Figure \* ARABIC </w:instrText>
      </w:r>
      <w:r w:rsidR="00E06D93" w:rsidRPr="001A391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fldChar w:fldCharType="separate"/>
      </w:r>
      <w:r w:rsidR="00B50FA0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  <w:lang w:val="en-US"/>
        </w:rPr>
        <w:t>1</w:t>
      </w:r>
      <w:r w:rsidR="00E06D93" w:rsidRPr="001A391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fldChar w:fldCharType="end"/>
      </w:r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: Live</w:t>
      </w:r>
      <w:r w:rsidRPr="001A3914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specimen of </w:t>
      </w:r>
      <w:proofErr w:type="spellStart"/>
      <w:r w:rsidRPr="001A3914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>Tantilla</w:t>
      </w:r>
      <w:proofErr w:type="spellEnd"/>
      <w:r w:rsidRPr="001A3914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A3914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>boipiranga</w:t>
      </w:r>
      <w:proofErr w:type="spellEnd"/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from the municipality of Morro do Pilar, Minas Gerais, Brazil. Photo by Pedro H. Martins</w:t>
      </w:r>
    </w:p>
    <w:p w:rsidR="00550253" w:rsidRDefault="00C41A97" w:rsidP="00963F8F">
      <w:pPr>
        <w:spacing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  <w:lang w:val="en-US"/>
        </w:rPr>
        <w:t xml:space="preserve">According to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Sawaya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and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Sazima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(2003), </w:t>
      </w:r>
      <w:r w:rsidRPr="00603AE8">
        <w:rPr>
          <w:rFonts w:ascii="Times New Roman" w:eastAsia="Times New Roman" w:hAnsi="Times New Roman" w:cs="Times New Roman"/>
          <w:i/>
          <w:lang w:val="en-US"/>
        </w:rPr>
        <w:t xml:space="preserve">T.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was considered endemic to the region of the Parque Nacional da Serra do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Cipó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, Minas Gerais, Brazil, and afterwards, in a species review had its distribution extended to two new localities: in the municipality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Ouro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Preto, and in the municipality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Alvorada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de Minas, both in the state of Minas Gerais, Brazil, by Silveira </w:t>
      </w:r>
      <w:r w:rsidRPr="003B3C0D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. (2009). In this paper, we compiled all data found in the literature related to the old known localities and present </w:t>
      </w:r>
      <w:r w:rsidR="007800D5" w:rsidRPr="00603AE8">
        <w:rPr>
          <w:rFonts w:ascii="Times New Roman" w:eastAsia="Times New Roman" w:hAnsi="Times New Roman" w:cs="Times New Roman"/>
          <w:lang w:val="en-US"/>
        </w:rPr>
        <w:t>10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new localities for </w:t>
      </w:r>
      <w:r w:rsidRPr="00603AE8">
        <w:rPr>
          <w:rFonts w:ascii="Times New Roman" w:eastAsia="Times New Roman" w:hAnsi="Times New Roman" w:cs="Times New Roman"/>
          <w:i/>
          <w:lang w:val="en-US"/>
        </w:rPr>
        <w:t xml:space="preserve">T.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>, extending its known geographic distribution northwards</w:t>
      </w:r>
      <w:r w:rsidR="00FA3D89" w:rsidRPr="00603AE8">
        <w:rPr>
          <w:rFonts w:ascii="Times New Roman" w:eastAsia="Times New Roman" w:hAnsi="Times New Roman" w:cs="Times New Roman"/>
          <w:lang w:val="en-US"/>
        </w:rPr>
        <w:t xml:space="preserve"> (Figure 2)</w:t>
      </w:r>
      <w:r w:rsidRPr="00603AE8">
        <w:rPr>
          <w:rFonts w:ascii="Times New Roman" w:eastAsia="Times New Roman" w:hAnsi="Times New Roman" w:cs="Times New Roman"/>
          <w:lang w:val="en-US"/>
        </w:rPr>
        <w:t>.</w:t>
      </w:r>
    </w:p>
    <w:p w:rsidR="00D622F7" w:rsidRPr="00603AE8" w:rsidRDefault="00C41A97" w:rsidP="00963F8F">
      <w:pPr>
        <w:spacing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  <w:lang w:val="en-US"/>
        </w:rPr>
        <w:t xml:space="preserve">The new </w:t>
      </w:r>
      <w:r w:rsidRPr="00603AE8">
        <w:rPr>
          <w:rFonts w:ascii="Times New Roman" w:eastAsia="Times New Roman" w:hAnsi="Times New Roman" w:cs="Times New Roman"/>
          <w:i/>
          <w:lang w:val="en-US"/>
        </w:rPr>
        <w:t xml:space="preserve">T.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records came from different localities through the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brazilian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territory, mainly in the State of Minas Gerais, Brazil, over the years, on many field surveys for different purposes, and are housed at three herpetological collections: the </w:t>
      </w:r>
      <w:proofErr w:type="spellStart"/>
      <w:r w:rsidR="00C73D04" w:rsidRPr="00603AE8">
        <w:rPr>
          <w:rFonts w:ascii="Times New Roman" w:eastAsia="Times New Roman" w:hAnsi="Times New Roman" w:cs="Times New Roman"/>
          <w:lang w:val="en-US"/>
        </w:rPr>
        <w:t>Coleção</w:t>
      </w:r>
      <w:proofErr w:type="spellEnd"/>
      <w:r w:rsidR="00C73D04" w:rsidRPr="00603AE8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C73D04" w:rsidRPr="00603AE8">
        <w:rPr>
          <w:rFonts w:ascii="Times New Roman" w:eastAsia="Times New Roman" w:hAnsi="Times New Roman" w:cs="Times New Roman"/>
          <w:lang w:val="en-US"/>
        </w:rPr>
        <w:t>Répteis</w:t>
      </w:r>
      <w:proofErr w:type="spellEnd"/>
      <w:r w:rsidR="00C73D04" w:rsidRPr="00603AE8">
        <w:rPr>
          <w:rFonts w:ascii="Times New Roman" w:eastAsia="Times New Roman" w:hAnsi="Times New Roman" w:cs="Times New Roman"/>
          <w:lang w:val="en-US"/>
        </w:rPr>
        <w:t xml:space="preserve"> do 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Centro de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Coleções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Taxonômicas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r w:rsidR="00C73D04" w:rsidRPr="00603AE8">
        <w:rPr>
          <w:rFonts w:ascii="Times New Roman" w:eastAsia="Times New Roman" w:hAnsi="Times New Roman" w:cs="Times New Roman"/>
          <w:lang w:val="en-US"/>
        </w:rPr>
        <w:t xml:space="preserve">do ICB/UFMG 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(UFMG), the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Coleção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de Serpentes da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Fundação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Ezequiel Dias (FUNED-SERP), and in the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Coleção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Répteis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do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Museu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Ciências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Naturais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da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Pontifícia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Universidade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Católica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de Minas Gerais (MCNR). The specimens were morphologically analyzed by the criteria proposed by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Sawaya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&amp;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Sazima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(2003), and some of the measurements applied by Silveira </w:t>
      </w:r>
      <w:r w:rsidRPr="003B3C0D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. (2009) (Table 1) with the use of a measuring ruler (1mm precision) for total length, and a digital caliper (0,02mm precision) for the other measures. </w:t>
      </w:r>
    </w:p>
    <w:p w:rsidR="00D622F7" w:rsidRPr="00603AE8" w:rsidRDefault="00C41A97" w:rsidP="00963F8F">
      <w:pPr>
        <w:spacing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  <w:lang w:val="en-US"/>
        </w:rPr>
        <w:t xml:space="preserve">Silveira </w:t>
      </w:r>
      <w:r w:rsidRPr="003B3C0D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="003B3C0D">
        <w:rPr>
          <w:rFonts w:ascii="Times New Roman" w:eastAsia="Times New Roman" w:hAnsi="Times New Roman" w:cs="Times New Roman"/>
          <w:i/>
          <w:iCs/>
          <w:lang w:val="en-US"/>
        </w:rPr>
        <w:t>.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(2009) demonstrated in their morphological review of some specimens a variation in the number of ventral and subcaudal scales proposing a new species diagnosis of </w:t>
      </w:r>
      <w:r w:rsidRPr="00603AE8">
        <w:rPr>
          <w:rFonts w:ascii="Times New Roman" w:eastAsia="Times New Roman" w:hAnsi="Times New Roman" w:cs="Times New Roman"/>
          <w:i/>
          <w:lang w:val="en-US"/>
        </w:rPr>
        <w:t xml:space="preserve">T.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related to the description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Sawaya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r w:rsidR="003B3C0D">
        <w:rPr>
          <w:rFonts w:ascii="Times New Roman" w:eastAsia="Times New Roman" w:hAnsi="Times New Roman" w:cs="Times New Roman"/>
          <w:lang w:val="en-US"/>
        </w:rPr>
        <w:t>&amp;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Sazima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(2003). In our morphological review, we also found a variation in these morphological traits: 129-175 ventral scales, and 72 subcaudal scales in one male specimen (MCNR 5514) (Table 1), which corroborates with the first hypothesis of Silveira </w:t>
      </w:r>
      <w:r w:rsidRPr="003B3C0D">
        <w:rPr>
          <w:rFonts w:ascii="Times New Roman" w:eastAsia="Times New Roman" w:hAnsi="Times New Roman" w:cs="Times New Roman"/>
          <w:i/>
          <w:iCs/>
          <w:lang w:val="en-US"/>
        </w:rPr>
        <w:t>et al.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(2009) as the species present distinct metapopulations with varied states of characters in each population, as we can see in the specimens from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Brumadinho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which borders with the municipality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Ouro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Preto. Moreover, we also found an overlap of ventral scales between males and females (Table 1). </w:t>
      </w:r>
    </w:p>
    <w:p w:rsidR="00D622F7" w:rsidRPr="00A95967" w:rsidRDefault="00C41A97" w:rsidP="00963F8F">
      <w:pPr>
        <w:spacing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  <w:lang w:val="en-US"/>
        </w:rPr>
        <w:lastRenderedPageBreak/>
        <w:t xml:space="preserve">Among the new records of </w:t>
      </w:r>
      <w:r w:rsidRPr="00603AE8">
        <w:rPr>
          <w:rFonts w:ascii="Times New Roman" w:eastAsia="Times New Roman" w:hAnsi="Times New Roman" w:cs="Times New Roman"/>
          <w:i/>
          <w:lang w:val="en-US"/>
        </w:rPr>
        <w:t xml:space="preserve">T.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, the only one outside the State of Minas Gerais came from the municipality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Canaã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dos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Carajás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, State of Pará, Brazil. The species record  is located at the Serra dos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Carajás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ferruginous highlands. The area is mainly composed by savanna and grassland vegetations, surrounded by Tropical Rainforest (Arruda </w:t>
      </w:r>
      <w:r w:rsidRPr="003B3C0D">
        <w:rPr>
          <w:rFonts w:ascii="Times New Roman" w:eastAsia="Times New Roman" w:hAnsi="Times New Roman" w:cs="Times New Roman"/>
          <w:i/>
          <w:iCs/>
          <w:lang w:val="en-US"/>
        </w:rPr>
        <w:t>et al.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2014). This record extends its distribution 2100 km to the north of the municipality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Almenara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, State of Minas Gerais, Brazil, the northernmost known locality, and 2200 km from the species type locality, the Parque Nacional Serra do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Cipó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. The hypothesis we believe for such a discrepancy in distance from the nearest record is that the specimen in question (FUNED-SERP 1921), may have been collected at another locality nearest to the other records in the state of Minas Gerais, and had its data switched with another animal leading to a false geographic discrepancy between the populations of the species. All the other new records of </w:t>
      </w:r>
      <w:r w:rsidRPr="00603AE8">
        <w:rPr>
          <w:rFonts w:ascii="Times New Roman" w:eastAsia="Times New Roman" w:hAnsi="Times New Roman" w:cs="Times New Roman"/>
          <w:i/>
          <w:lang w:val="en-US"/>
        </w:rPr>
        <w:t xml:space="preserve">T.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i/>
          <w:lang w:val="en-US"/>
        </w:rPr>
        <w:t xml:space="preserve"> 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came mostly from localities inside the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Espinhaço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Mountain Range as proposed by Silveira </w:t>
      </w:r>
      <w:r w:rsidRPr="00214042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. </w:t>
      </w:r>
      <w:r w:rsidRPr="00A95967">
        <w:rPr>
          <w:rFonts w:ascii="Times New Roman" w:eastAsia="Times New Roman" w:hAnsi="Times New Roman" w:cs="Times New Roman"/>
          <w:lang w:val="en-US"/>
        </w:rPr>
        <w:t>(2009), and the Quadrilátero Ferrífero (Iron Quadrangle Region)</w:t>
      </w:r>
      <w:r w:rsidR="004D27E6" w:rsidRPr="00A95967">
        <w:rPr>
          <w:rFonts w:ascii="Times New Roman" w:eastAsia="Times New Roman" w:hAnsi="Times New Roman" w:cs="Times New Roman"/>
          <w:lang w:val="en-US"/>
        </w:rPr>
        <w:t xml:space="preserve"> (Figure 2)</w:t>
      </w:r>
      <w:r w:rsidRPr="00A95967">
        <w:rPr>
          <w:rFonts w:ascii="Times New Roman" w:eastAsia="Times New Roman" w:hAnsi="Times New Roman" w:cs="Times New Roman"/>
          <w:lang w:val="en-US"/>
        </w:rPr>
        <w:t>.</w:t>
      </w:r>
    </w:p>
    <w:p w:rsidR="00A65EED" w:rsidRDefault="00A65EED" w:rsidP="00D745B3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50FA0" w:rsidRDefault="00B50FA0" w:rsidP="00D745B3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50FA0" w:rsidRDefault="00B50FA0" w:rsidP="00B50FA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  <w:r w:rsidRPr="00B50FA0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AB</w:t>
      </w:r>
      <w:r w:rsidRPr="00B50FA0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LE 1 MUST BE PLACED</w:t>
      </w:r>
    </w:p>
    <w:p w:rsidR="00B50FA0" w:rsidRDefault="00B50FA0" w:rsidP="00B50FA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</w:p>
    <w:p w:rsidR="00B50FA0" w:rsidRDefault="00B50FA0" w:rsidP="00B50FA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</w:p>
    <w:p w:rsidR="00B50FA0" w:rsidRDefault="00B50FA0" w:rsidP="00B50FA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</w:p>
    <w:p w:rsidR="00B50FA0" w:rsidRDefault="00B50FA0" w:rsidP="00B50FA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</w:p>
    <w:p w:rsidR="00B50FA0" w:rsidRDefault="00B50FA0" w:rsidP="00B50FA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</w:p>
    <w:p w:rsidR="00B50FA0" w:rsidRDefault="00B50FA0" w:rsidP="00B50FA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</w:p>
    <w:p w:rsidR="00B50FA0" w:rsidRDefault="00B50FA0" w:rsidP="00B50FA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</w:p>
    <w:p w:rsidR="00B50FA0" w:rsidRPr="00A95967" w:rsidRDefault="00B50FA0" w:rsidP="00B50FA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B50FA0" w:rsidRPr="00A95967" w:rsidSect="004C3F42">
          <w:pgSz w:w="12240" w:h="15840"/>
          <w:pgMar w:top="1134" w:right="1134" w:bottom="1134" w:left="1134" w:header="0" w:footer="720" w:gutter="0"/>
          <w:pgNumType w:start="1"/>
          <w:cols w:space="720"/>
        </w:sectPr>
      </w:pPr>
      <w:r w:rsidRPr="00B50FA0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</w:p>
    <w:p w:rsidR="00B50FA0" w:rsidRPr="00333B43" w:rsidRDefault="00B50FA0" w:rsidP="00B50FA0">
      <w:pPr>
        <w:tabs>
          <w:tab w:val="left" w:pos="1134"/>
          <w:tab w:val="left" w:pos="5520"/>
          <w:tab w:val="left" w:pos="7938"/>
        </w:tabs>
        <w:ind w:hanging="567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B50FA0" w:rsidRPr="00333B43" w:rsidSect="00B50FA0">
          <w:type w:val="continuous"/>
          <w:pgSz w:w="12240" w:h="15840"/>
          <w:pgMar w:top="1134" w:right="1134" w:bottom="1134" w:left="1134" w:header="0" w:footer="720" w:gutter="0"/>
          <w:pgNumType w:start="1"/>
          <w:cols w:space="720"/>
          <w:docGrid w:linePitch="299"/>
        </w:sectPr>
      </w:pPr>
      <w:r w:rsidRPr="00333B4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A65EED" w:rsidRPr="001A3914" w:rsidRDefault="001A3914" w:rsidP="00461977">
      <w:pPr>
        <w:keepNext/>
        <w:spacing w:after="240" w:line="360" w:lineRule="auto"/>
        <w:jc w:val="center"/>
        <w:rPr>
          <w:lang w:val="en-US"/>
        </w:rPr>
        <w:sectPr w:rsidR="00A65EED" w:rsidRPr="001A3914" w:rsidSect="00A65EED">
          <w:pgSz w:w="12240" w:h="15840"/>
          <w:pgMar w:top="1440" w:right="1440" w:bottom="1440" w:left="1418" w:header="0" w:footer="720" w:gutter="0"/>
          <w:pgNumType w:start="1"/>
          <w:cols w:space="720"/>
          <w:docGrid w:linePitch="299"/>
        </w:sectPr>
      </w:pPr>
      <w:r w:rsidRPr="001A3914">
        <w:rPr>
          <w:highlight w:val="yellow"/>
          <w:lang w:val="en-US"/>
        </w:rPr>
        <w:lastRenderedPageBreak/>
        <w:t>FIGURE 2 MUST BE PLACED HERE</w:t>
      </w:r>
    </w:p>
    <w:p w:rsidR="004D27E6" w:rsidRPr="001A3914" w:rsidRDefault="004D27E6" w:rsidP="001A3914">
      <w:pPr>
        <w:pStyle w:val="Legenda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r w:rsidRPr="001A391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Figure </w:t>
      </w:r>
      <w:r w:rsidR="00E06D93" w:rsidRPr="001A391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A391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 \* ARABIC </w:instrText>
      </w:r>
      <w:r w:rsidR="00E06D93" w:rsidRPr="001A391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B50FA0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</w:t>
      </w:r>
      <w:r w:rsidR="00E06D93" w:rsidRPr="001A391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A391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:</w:t>
      </w:r>
      <w:r w:rsidRPr="001A391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Geographic distribution of previous (spheres - Silveira </w:t>
      </w:r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et al</w:t>
      </w:r>
      <w:r w:rsidRPr="001A391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2009) and new localities (Triangles) of </w:t>
      </w:r>
      <w:proofErr w:type="spellStart"/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Tantilla</w:t>
      </w:r>
      <w:proofErr w:type="spellEnd"/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boipiranga</w:t>
      </w:r>
      <w:proofErr w:type="spellEnd"/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1A391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Type Locality is represented by the red star.</w:t>
      </w:r>
    </w:p>
    <w:p w:rsidR="004D27E6" w:rsidRPr="00603AE8" w:rsidRDefault="004D27E6" w:rsidP="004D27E6">
      <w:pPr>
        <w:rPr>
          <w:lang w:val="en-US"/>
        </w:rPr>
      </w:pPr>
    </w:p>
    <w:p w:rsidR="00D622F7" w:rsidRPr="00603AE8" w:rsidRDefault="00C41A97" w:rsidP="00963F8F">
      <w:pPr>
        <w:spacing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  <w:lang w:val="en-US"/>
        </w:rPr>
        <w:t xml:space="preserve">The municipalities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Almenara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and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Berilo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are located at the northeast portion in the state of Minas Gerais, Brazil, in the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Espinhaço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Mountain Range, and are the northernmost localities of the species distribution in the state of Minas Gerais (703 and 471 Km - respectively) from the type locality.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Almenara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is influenced by the deciduous and semi deciduous physiognomies of the Atlantic Forest domain which was indicated as a priority area for conservation (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Fundação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Biodiversitas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1998</w:t>
      </w:r>
      <w:r w:rsidR="00214042">
        <w:rPr>
          <w:rFonts w:ascii="Times New Roman" w:eastAsia="Times New Roman" w:hAnsi="Times New Roman" w:cs="Times New Roman"/>
          <w:lang w:val="en-US"/>
        </w:rPr>
        <w:t>,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Andrade 2004</w:t>
      </w:r>
      <w:r w:rsidR="00214042">
        <w:rPr>
          <w:rFonts w:ascii="Times New Roman" w:eastAsia="Times New Roman" w:hAnsi="Times New Roman" w:cs="Times New Roman"/>
          <w:lang w:val="en-US"/>
        </w:rPr>
        <w:t>,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Melo 2005), and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Berilo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is dominated by the rupestrian grasslands (rocky fields) a physiognomy of the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Cerrado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biome (Lara &amp; Fernandes 1996).</w:t>
      </w:r>
    </w:p>
    <w:p w:rsidR="00D622F7" w:rsidRPr="00603AE8" w:rsidRDefault="00C41A97" w:rsidP="00963F8F">
      <w:pPr>
        <w:spacing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  <w:lang w:val="en-US"/>
        </w:rPr>
        <w:t xml:space="preserve">The municipalities of Santa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Luzia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, Morro do Pilar,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Conceição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do Mato Dentro and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Serro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are located nearest to the Parque Nacional da Serra do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Cipó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(83 km, 56 km, 71 km and 131 km - respectively) and are influenced by the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Cerrado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and Atlantic Forest domains, and by the Rio das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Velhas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basin, one of the most important basins in the state of Minas Gerais (Alves &amp;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Pompeu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2005). Furthermore, in the east portion of the state, and influenced by the Rio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Doce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basin, another important basin in Minas Gerais, are the municipalities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Marliéria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Ipatinga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and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Caratinga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(233 km, 252 km and 338 km - respectively) from the type locality of </w:t>
      </w:r>
      <w:r w:rsidRPr="00603AE8">
        <w:rPr>
          <w:rFonts w:ascii="Times New Roman" w:eastAsia="Times New Roman" w:hAnsi="Times New Roman" w:cs="Times New Roman"/>
          <w:i/>
          <w:lang w:val="en-US"/>
        </w:rPr>
        <w:t xml:space="preserve">T. </w:t>
      </w:r>
      <w:proofErr w:type="spellStart"/>
      <w:r w:rsidRPr="00603AE8">
        <w:rPr>
          <w:rFonts w:ascii="Times New Roman" w:eastAsia="Times New Roman" w:hAnsi="Times New Roman" w:cs="Times New Roman"/>
          <w:i/>
          <w:lang w:val="en-US"/>
        </w:rPr>
        <w:t>boipiranga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>. These municipalities are in the Atlantic Forest domain (Lombardi &amp; Gonçalves 2000</w:t>
      </w:r>
      <w:r w:rsidR="00214042">
        <w:rPr>
          <w:rFonts w:ascii="Times New Roman" w:eastAsia="Times New Roman" w:hAnsi="Times New Roman" w:cs="Times New Roman"/>
          <w:lang w:val="en-US"/>
        </w:rPr>
        <w:t>,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Gonçalves &amp; Lombardi 2004).</w:t>
      </w:r>
      <w:r w:rsidR="007800D5" w:rsidRPr="00603AE8">
        <w:rPr>
          <w:rFonts w:ascii="Times New Roman" w:eastAsia="Times New Roman" w:hAnsi="Times New Roman" w:cs="Times New Roman"/>
          <w:lang w:val="en-US"/>
        </w:rPr>
        <w:t xml:space="preserve"> Moreover, the </w:t>
      </w:r>
      <w:r w:rsidR="001B1AEA" w:rsidRPr="00603AE8">
        <w:rPr>
          <w:rFonts w:ascii="Times New Roman" w:eastAsia="Times New Roman" w:hAnsi="Times New Roman" w:cs="Times New Roman"/>
          <w:lang w:val="en-US"/>
        </w:rPr>
        <w:t>municipalit</w:t>
      </w:r>
      <w:r w:rsidR="00F96DA9" w:rsidRPr="00603AE8">
        <w:rPr>
          <w:rFonts w:ascii="Times New Roman" w:eastAsia="Times New Roman" w:hAnsi="Times New Roman" w:cs="Times New Roman"/>
          <w:lang w:val="en-US"/>
        </w:rPr>
        <w:t>y</w:t>
      </w:r>
      <w:r w:rsidR="001B1AEA" w:rsidRPr="00603AE8">
        <w:rPr>
          <w:rFonts w:ascii="Times New Roman" w:eastAsia="Times New Roman" w:hAnsi="Times New Roman" w:cs="Times New Roman"/>
          <w:lang w:val="en-US"/>
        </w:rPr>
        <w:t xml:space="preserve">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Brumadinho</w:t>
      </w:r>
      <w:proofErr w:type="spellEnd"/>
      <w:r w:rsidR="001B1AEA"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r w:rsidR="00F96DA9" w:rsidRPr="00603AE8">
        <w:rPr>
          <w:rFonts w:ascii="Times New Roman" w:eastAsia="Times New Roman" w:hAnsi="Times New Roman" w:cs="Times New Roman"/>
          <w:lang w:val="en-US"/>
        </w:rPr>
        <w:t>is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 located </w:t>
      </w:r>
      <w:r w:rsidR="00447BFE" w:rsidRPr="00603AE8">
        <w:rPr>
          <w:rFonts w:ascii="Times New Roman" w:eastAsia="Times New Roman" w:hAnsi="Times New Roman" w:cs="Times New Roman"/>
          <w:lang w:val="en-US"/>
        </w:rPr>
        <w:t xml:space="preserve">150 km </w:t>
      </w:r>
      <w:r w:rsidR="00F96DA9" w:rsidRPr="00603AE8">
        <w:rPr>
          <w:rFonts w:ascii="Times New Roman" w:eastAsia="Times New Roman" w:hAnsi="Times New Roman" w:cs="Times New Roman"/>
          <w:lang w:val="en-US"/>
        </w:rPr>
        <w:t>southern of the type locality</w:t>
      </w:r>
      <w:r w:rsidR="00447BFE" w:rsidRPr="00603AE8">
        <w:rPr>
          <w:rFonts w:ascii="Times New Roman" w:eastAsia="Times New Roman" w:hAnsi="Times New Roman" w:cs="Times New Roman"/>
          <w:lang w:val="en-US"/>
        </w:rPr>
        <w:t xml:space="preserve">, and is considered an ecotone area between the Atlantic Forest and the </w:t>
      </w:r>
      <w:proofErr w:type="spellStart"/>
      <w:r w:rsidR="00447BFE" w:rsidRPr="00603AE8">
        <w:rPr>
          <w:rFonts w:ascii="Times New Roman" w:eastAsia="Times New Roman" w:hAnsi="Times New Roman" w:cs="Times New Roman"/>
          <w:lang w:val="en-US"/>
        </w:rPr>
        <w:t>Cerrado</w:t>
      </w:r>
      <w:proofErr w:type="spellEnd"/>
      <w:r w:rsidR="00447BFE" w:rsidRPr="00603AE8">
        <w:rPr>
          <w:rFonts w:ascii="Times New Roman" w:eastAsia="Times New Roman" w:hAnsi="Times New Roman" w:cs="Times New Roman"/>
          <w:lang w:val="en-US"/>
        </w:rPr>
        <w:t xml:space="preserve"> biomes. The municipality is in the Iron Quadrangle Region and area of intensive mineral extraction and agricultural activities (</w:t>
      </w:r>
      <w:proofErr w:type="spellStart"/>
      <w:r w:rsidR="00447BFE" w:rsidRPr="00603AE8">
        <w:rPr>
          <w:rFonts w:ascii="Times New Roman" w:eastAsia="Times New Roman" w:hAnsi="Times New Roman" w:cs="Times New Roman"/>
          <w:lang w:val="en-US"/>
        </w:rPr>
        <w:t>Marent</w:t>
      </w:r>
      <w:proofErr w:type="spellEnd"/>
      <w:r w:rsidR="00447BFE"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r w:rsidR="00447BFE" w:rsidRPr="00214042">
        <w:rPr>
          <w:rFonts w:ascii="Times New Roman" w:eastAsia="Times New Roman" w:hAnsi="Times New Roman" w:cs="Times New Roman"/>
          <w:i/>
          <w:iCs/>
          <w:lang w:val="en-US"/>
        </w:rPr>
        <w:t>et al</w:t>
      </w:r>
      <w:r w:rsidR="00447BFE" w:rsidRPr="00603AE8">
        <w:rPr>
          <w:rFonts w:ascii="Times New Roman" w:eastAsia="Times New Roman" w:hAnsi="Times New Roman" w:cs="Times New Roman"/>
          <w:lang w:val="en-US"/>
        </w:rPr>
        <w:t>. 2011). The region became “famous” due to a tailings dams failure in January of 2019 which</w:t>
      </w:r>
      <w:r w:rsidR="007800D5" w:rsidRPr="00603AE8">
        <w:rPr>
          <w:rFonts w:ascii="Times New Roman" w:eastAsia="Times New Roman" w:hAnsi="Times New Roman" w:cs="Times New Roman"/>
          <w:lang w:val="en-US"/>
        </w:rPr>
        <w:t xml:space="preserve"> killed 249 people with 22 still missing. </w:t>
      </w:r>
      <w:r w:rsidR="00447BFE" w:rsidRPr="00603AE8"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D622F7" w:rsidRPr="00603AE8" w:rsidRDefault="00F96DA9" w:rsidP="00963F8F">
      <w:pPr>
        <w:spacing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  <w:lang w:val="en-US"/>
        </w:rPr>
        <w:t xml:space="preserve">We also found another specimen in the municipality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Braúnas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(166 km) from the type locality,  which is housed at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Coleção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Répteis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do Centro de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Coleções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Taxonômicas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do ICB/UFMG – UFMG 2715, which we did not include in Table 1 because of the poor conservation condition of the specimen</w:t>
      </w:r>
      <w:r w:rsidR="007800D5" w:rsidRPr="00603AE8">
        <w:rPr>
          <w:rFonts w:ascii="Times New Roman" w:eastAsia="Times New Roman" w:hAnsi="Times New Roman" w:cs="Times New Roman"/>
          <w:lang w:val="en-US"/>
        </w:rPr>
        <w:t xml:space="preserve">. </w:t>
      </w:r>
    </w:p>
    <w:p w:rsidR="00F57E67" w:rsidRPr="00B50FA0" w:rsidRDefault="00963F8F" w:rsidP="00B50FA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63F8F">
        <w:rPr>
          <w:rFonts w:ascii="Times New Roman" w:eastAsia="Times New Roman" w:hAnsi="Times New Roman" w:cs="Times New Roman"/>
          <w:color w:val="000000"/>
          <w:lang w:val="en-US"/>
        </w:rPr>
        <w:lastRenderedPageBreak/>
        <w:t xml:space="preserve">As previously mentioned in this paper, </w:t>
      </w:r>
      <w:r w:rsidRPr="00963F8F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 xml:space="preserve">T. </w:t>
      </w:r>
      <w:proofErr w:type="spellStart"/>
      <w:r w:rsidRPr="00963F8F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boipiranga</w:t>
      </w:r>
      <w:proofErr w:type="spellEnd"/>
      <w:r w:rsidRPr="00963F8F">
        <w:rPr>
          <w:rFonts w:ascii="Times New Roman" w:eastAsia="Times New Roman" w:hAnsi="Times New Roman" w:cs="Times New Roman"/>
          <w:color w:val="000000"/>
          <w:lang w:val="en-US"/>
        </w:rPr>
        <w:t xml:space="preserve"> is considered vulnerable due to the severe population fragmentation and lack of information available (</w:t>
      </w:r>
      <w:proofErr w:type="spellStart"/>
      <w:r w:rsidR="00735A26">
        <w:rPr>
          <w:rFonts w:ascii="Times New Roman" w:eastAsia="Times New Roman" w:hAnsi="Times New Roman" w:cs="Times New Roman"/>
          <w:color w:val="000000"/>
          <w:lang w:val="en-US"/>
        </w:rPr>
        <w:t>Morato</w:t>
      </w:r>
      <w:proofErr w:type="spellEnd"/>
      <w:r w:rsidRPr="00963F8F">
        <w:rPr>
          <w:rFonts w:ascii="Times New Roman" w:eastAsia="Times New Roman" w:hAnsi="Times New Roman" w:cs="Times New Roman"/>
          <w:color w:val="000000"/>
          <w:lang w:val="en-US"/>
        </w:rPr>
        <w:t xml:space="preserve"> 2010). These new records for </w:t>
      </w:r>
      <w:r w:rsidRPr="00963F8F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 xml:space="preserve">T. </w:t>
      </w:r>
      <w:proofErr w:type="spellStart"/>
      <w:r w:rsidRPr="00963F8F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boipiranga</w:t>
      </w:r>
      <w:proofErr w:type="spellEnd"/>
      <w:r w:rsidRPr="00963F8F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 xml:space="preserve"> </w:t>
      </w:r>
      <w:r w:rsidRPr="00963F8F">
        <w:rPr>
          <w:rFonts w:ascii="Times New Roman" w:eastAsia="Times New Roman" w:hAnsi="Times New Roman" w:cs="Times New Roman"/>
          <w:color w:val="000000"/>
          <w:lang w:val="en-US"/>
        </w:rPr>
        <w:t xml:space="preserve">covers several new localities outside the </w:t>
      </w:r>
      <w:proofErr w:type="spellStart"/>
      <w:r w:rsidRPr="00963F8F">
        <w:rPr>
          <w:rFonts w:ascii="Times New Roman" w:eastAsia="Times New Roman" w:hAnsi="Times New Roman" w:cs="Times New Roman"/>
          <w:color w:val="000000"/>
          <w:lang w:val="en-US"/>
        </w:rPr>
        <w:t>Espinhaço</w:t>
      </w:r>
      <w:proofErr w:type="spellEnd"/>
      <w:r w:rsidRPr="00963F8F">
        <w:rPr>
          <w:rFonts w:ascii="Times New Roman" w:eastAsia="Times New Roman" w:hAnsi="Times New Roman" w:cs="Times New Roman"/>
          <w:color w:val="000000"/>
          <w:lang w:val="en-US"/>
        </w:rPr>
        <w:t xml:space="preserve"> Mountain range, but also in the Iron Quadrangle region and in the Vale do Rio </w:t>
      </w:r>
      <w:proofErr w:type="spellStart"/>
      <w:r w:rsidRPr="00963F8F">
        <w:rPr>
          <w:rFonts w:ascii="Times New Roman" w:eastAsia="Times New Roman" w:hAnsi="Times New Roman" w:cs="Times New Roman"/>
          <w:color w:val="000000"/>
          <w:lang w:val="en-US"/>
        </w:rPr>
        <w:t>Doce</w:t>
      </w:r>
      <w:proofErr w:type="spellEnd"/>
      <w:r w:rsidRPr="00963F8F">
        <w:rPr>
          <w:rFonts w:ascii="Times New Roman" w:eastAsia="Times New Roman" w:hAnsi="Times New Roman" w:cs="Times New Roman"/>
          <w:color w:val="000000"/>
          <w:lang w:val="en-US"/>
        </w:rPr>
        <w:t xml:space="preserve"> area. Moreover, the variation in morphological characters of the populations of </w:t>
      </w:r>
      <w:r w:rsidRPr="00963F8F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 xml:space="preserve">T. </w:t>
      </w:r>
      <w:proofErr w:type="spellStart"/>
      <w:r w:rsidRPr="00963F8F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boipiranga</w:t>
      </w:r>
      <w:proofErr w:type="spellEnd"/>
      <w:r w:rsidRPr="00963F8F">
        <w:rPr>
          <w:rFonts w:ascii="Times New Roman" w:eastAsia="Times New Roman" w:hAnsi="Times New Roman" w:cs="Times New Roman"/>
          <w:color w:val="000000"/>
          <w:lang w:val="en-US"/>
        </w:rPr>
        <w:t xml:space="preserve"> may difficult in the species diagnosis, thus, we believe that more study with the group should be done in order to elucidate the intra and interrelationships among these snakes. </w:t>
      </w:r>
    </w:p>
    <w:p w:rsidR="00F765E7" w:rsidRPr="00603AE8" w:rsidRDefault="00F765E7">
      <w:pPr>
        <w:spacing w:after="24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392A53" w:rsidRPr="00603AE8" w:rsidRDefault="00C41A97" w:rsidP="00F57E67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  <w:r w:rsidRPr="00550253">
        <w:rPr>
          <w:rFonts w:ascii="Times New Roman" w:eastAsia="Times New Roman" w:hAnsi="Times New Roman" w:cs="Times New Roman"/>
          <w:b/>
          <w:lang w:val="en-US"/>
        </w:rPr>
        <w:t>A</w:t>
      </w:r>
      <w:r w:rsidR="00F57E67" w:rsidRPr="00550253">
        <w:rPr>
          <w:rFonts w:ascii="Times New Roman" w:eastAsia="Times New Roman" w:hAnsi="Times New Roman" w:cs="Times New Roman"/>
          <w:b/>
          <w:lang w:val="en-US"/>
        </w:rPr>
        <w:t>CKNOWLEDGEMENTS:</w:t>
      </w:r>
      <w:r w:rsidR="00F57E67" w:rsidRPr="00603AE8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 xml:space="preserve"> </w:t>
      </w:r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 xml:space="preserve">We thank Paulo </w:t>
      </w:r>
      <w:proofErr w:type="spellStart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>Christiano</w:t>
      </w:r>
      <w:proofErr w:type="spellEnd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 xml:space="preserve"> de </w:t>
      </w:r>
      <w:proofErr w:type="spellStart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>Anchietta</w:t>
      </w:r>
      <w:proofErr w:type="spellEnd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 xml:space="preserve"> Garcia, Luciana Nascimento Barreto and Giselle Cotta and </w:t>
      </w:r>
      <w:proofErr w:type="spellStart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>Flávia</w:t>
      </w:r>
      <w:proofErr w:type="spellEnd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 xml:space="preserve"> </w:t>
      </w:r>
      <w:proofErr w:type="spellStart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>Cappuccio</w:t>
      </w:r>
      <w:proofErr w:type="spellEnd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 xml:space="preserve"> de </w:t>
      </w:r>
      <w:proofErr w:type="spellStart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>Resende</w:t>
      </w:r>
      <w:proofErr w:type="spellEnd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 xml:space="preserve"> for allowing access to species under their care</w:t>
      </w:r>
      <w:r w:rsidR="00550253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 xml:space="preserve">, and </w:t>
      </w:r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 xml:space="preserve">to Pedro H. Martins for kindly provided the image of </w:t>
      </w:r>
      <w:r w:rsidR="00664182" w:rsidRPr="00603AE8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val="en-US"/>
        </w:rPr>
        <w:t xml:space="preserve">T. </w:t>
      </w:r>
      <w:proofErr w:type="spellStart"/>
      <w:r w:rsidR="00664182" w:rsidRPr="00603AE8">
        <w:rPr>
          <w:rFonts w:ascii="Times New Roman" w:eastAsia="Times New Roman" w:hAnsi="Times New Roman" w:cs="Times New Roman"/>
          <w:bCs/>
          <w:i/>
          <w:iCs/>
          <w:sz w:val="16"/>
          <w:szCs w:val="16"/>
          <w:lang w:val="en-US"/>
        </w:rPr>
        <w:t>boipiranga</w:t>
      </w:r>
      <w:proofErr w:type="spellEnd"/>
      <w:r w:rsidR="00664182" w:rsidRPr="00603AE8">
        <w:rPr>
          <w:rFonts w:ascii="Times New Roman" w:eastAsia="Times New Roman" w:hAnsi="Times New Roman" w:cs="Times New Roman"/>
          <w:bCs/>
          <w:sz w:val="16"/>
          <w:szCs w:val="16"/>
          <w:lang w:val="en-US"/>
        </w:rPr>
        <w:t xml:space="preserve">. </w:t>
      </w:r>
    </w:p>
    <w:p w:rsidR="00392A53" w:rsidRPr="00603AE8" w:rsidRDefault="00392A53">
      <w:pPr>
        <w:spacing w:after="24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D622F7" w:rsidRDefault="00C41A97" w:rsidP="00F57E67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 w:rsidRPr="00F57E67">
        <w:rPr>
          <w:rFonts w:ascii="Times New Roman" w:eastAsia="Times New Roman" w:hAnsi="Times New Roman" w:cs="Times New Roman"/>
          <w:b/>
        </w:rPr>
        <w:t>R</w:t>
      </w:r>
      <w:r w:rsidR="00550253">
        <w:rPr>
          <w:rFonts w:ascii="Times New Roman" w:eastAsia="Times New Roman" w:hAnsi="Times New Roman" w:cs="Times New Roman"/>
          <w:b/>
        </w:rPr>
        <w:t>EFERENCES</w:t>
      </w:r>
    </w:p>
    <w:p w:rsidR="00550253" w:rsidRPr="00F57E67" w:rsidRDefault="00550253" w:rsidP="00F57E67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D622F7" w:rsidRPr="00F57E6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proofErr w:type="spellStart"/>
      <w:r w:rsidRPr="00F57E67">
        <w:rPr>
          <w:rFonts w:ascii="Times New Roman" w:eastAsia="Times New Roman" w:hAnsi="Times New Roman" w:cs="Times New Roman"/>
        </w:rPr>
        <w:t>Ab'Saber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, A. N. 1977. Os domínios </w:t>
      </w:r>
      <w:proofErr w:type="spellStart"/>
      <w:r w:rsidRPr="00F57E67">
        <w:rPr>
          <w:rFonts w:ascii="Times New Roman" w:eastAsia="Times New Roman" w:hAnsi="Times New Roman" w:cs="Times New Roman"/>
        </w:rPr>
        <w:t>morfoclimáticos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 na América do Sul. Geomorfologia, São Paulo, 52, 1</w:t>
      </w:r>
      <w:r w:rsidR="00550253">
        <w:rPr>
          <w:rFonts w:ascii="Times New Roman" w:eastAsia="Times New Roman" w:hAnsi="Times New Roman" w:cs="Times New Roman"/>
        </w:rPr>
        <w:t>--</w:t>
      </w:r>
      <w:r w:rsidRPr="00F57E67">
        <w:rPr>
          <w:rFonts w:ascii="Times New Roman" w:eastAsia="Times New Roman" w:hAnsi="Times New Roman" w:cs="Times New Roman"/>
        </w:rPr>
        <w:t>22.</w:t>
      </w:r>
      <w:r w:rsidR="00550253">
        <w:rPr>
          <w:rFonts w:ascii="Times New Roman" w:eastAsia="Times New Roman" w:hAnsi="Times New Roman" w:cs="Times New Roman"/>
        </w:rPr>
        <w:t xml:space="preserve"> </w:t>
      </w:r>
    </w:p>
    <w:p w:rsidR="00D622F7" w:rsidRPr="00603AE8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  <w:lang w:val="en-US"/>
        </w:rPr>
      </w:pPr>
      <w:r w:rsidRPr="00F57E67">
        <w:rPr>
          <w:rFonts w:ascii="Times New Roman" w:eastAsia="Times New Roman" w:hAnsi="Times New Roman" w:cs="Times New Roman"/>
        </w:rPr>
        <w:t xml:space="preserve">Alves, C. B. M., &amp; Pompeu, P. S. 2005. 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Historical changes in the Rio das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Velhas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Fish Fauna-Brazil. American Fisheries Society Symposium, 45,</w:t>
      </w:r>
      <w:r w:rsidR="00550253">
        <w:rPr>
          <w:rFonts w:ascii="Times New Roman" w:eastAsia="Times New Roman" w:hAnsi="Times New Roman" w:cs="Times New Roman"/>
          <w:lang w:val="en-US"/>
        </w:rPr>
        <w:t xml:space="preserve"> </w:t>
      </w:r>
      <w:r w:rsidRPr="00603AE8">
        <w:rPr>
          <w:rFonts w:ascii="Times New Roman" w:eastAsia="Times New Roman" w:hAnsi="Times New Roman" w:cs="Times New Roman"/>
          <w:lang w:val="en-US"/>
        </w:rPr>
        <w:t>587-</w:t>
      </w:r>
      <w:r w:rsidR="00550253">
        <w:rPr>
          <w:rFonts w:ascii="Times New Roman" w:eastAsia="Times New Roman" w:hAnsi="Times New Roman" w:cs="Times New Roman"/>
          <w:lang w:val="en-US"/>
        </w:rPr>
        <w:t>-</w:t>
      </w:r>
      <w:r w:rsidRPr="00603AE8">
        <w:rPr>
          <w:rFonts w:ascii="Times New Roman" w:eastAsia="Times New Roman" w:hAnsi="Times New Roman" w:cs="Times New Roman"/>
          <w:lang w:val="en-US"/>
        </w:rPr>
        <w:t>602.</w:t>
      </w:r>
    </w:p>
    <w:p w:rsidR="00D622F7" w:rsidRPr="00F57E6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F57E67">
        <w:rPr>
          <w:rFonts w:ascii="Times New Roman" w:eastAsia="Times New Roman" w:hAnsi="Times New Roman" w:cs="Times New Roman"/>
        </w:rPr>
        <w:t>Andrade, P. M. 2004. Refúgios ecológicos nas matas do Jequitinhonha. Jornal do Biólogo, 37, 6</w:t>
      </w:r>
      <w:r w:rsidR="00550253">
        <w:rPr>
          <w:rFonts w:ascii="Times New Roman" w:eastAsia="Times New Roman" w:hAnsi="Times New Roman" w:cs="Times New Roman"/>
        </w:rPr>
        <w:t>-</w:t>
      </w:r>
      <w:r w:rsidRPr="00F57E67">
        <w:rPr>
          <w:rFonts w:ascii="Times New Roman" w:eastAsia="Times New Roman" w:hAnsi="Times New Roman" w:cs="Times New Roman"/>
        </w:rPr>
        <w:t>-8.</w:t>
      </w:r>
    </w:p>
    <w:p w:rsidR="00D622F7" w:rsidRPr="00A9596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F57E67">
        <w:rPr>
          <w:rFonts w:ascii="Times New Roman" w:eastAsia="Times New Roman" w:hAnsi="Times New Roman" w:cs="Times New Roman"/>
        </w:rPr>
        <w:t xml:space="preserve">Arruda, A. J. 2014. Samambaias e </w:t>
      </w:r>
      <w:proofErr w:type="spellStart"/>
      <w:r w:rsidRPr="00F57E67">
        <w:rPr>
          <w:rFonts w:ascii="Times New Roman" w:eastAsia="Times New Roman" w:hAnsi="Times New Roman" w:cs="Times New Roman"/>
        </w:rPr>
        <w:t>licófitas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 das Serras Ferruginosas da Floresta Nacional de Carajás, Pará, Brasil. </w:t>
      </w:r>
      <w:r w:rsidRPr="00A95967">
        <w:rPr>
          <w:rFonts w:ascii="Times New Roman" w:eastAsia="Times New Roman" w:hAnsi="Times New Roman" w:cs="Times New Roman"/>
        </w:rPr>
        <w:t xml:space="preserve">1st ed. [ebook] Belo Horizonte. </w:t>
      </w:r>
    </w:p>
    <w:p w:rsidR="00D622F7" w:rsidRPr="00F57E6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F57E67">
        <w:rPr>
          <w:rFonts w:ascii="Times New Roman" w:eastAsia="Times New Roman" w:hAnsi="Times New Roman" w:cs="Times New Roman"/>
        </w:rPr>
        <w:t xml:space="preserve">Fundação </w:t>
      </w:r>
      <w:proofErr w:type="spellStart"/>
      <w:r w:rsidRPr="00F57E67">
        <w:rPr>
          <w:rFonts w:ascii="Times New Roman" w:eastAsia="Times New Roman" w:hAnsi="Times New Roman" w:cs="Times New Roman"/>
        </w:rPr>
        <w:t>Biodiversitas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. 1998. Biodiversidade em Minas Gerais: Um Atlas para sua conservação. Fundação </w:t>
      </w:r>
      <w:proofErr w:type="spellStart"/>
      <w:r w:rsidRPr="00F57E67">
        <w:rPr>
          <w:rFonts w:ascii="Times New Roman" w:eastAsia="Times New Roman" w:hAnsi="Times New Roman" w:cs="Times New Roman"/>
        </w:rPr>
        <w:t>Biodiversitas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. Belo Horizonte, Minas Gerais. </w:t>
      </w:r>
    </w:p>
    <w:p w:rsidR="00D622F7" w:rsidRPr="00603AE8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  <w:lang w:val="en-US"/>
        </w:rPr>
      </w:pPr>
      <w:r w:rsidRPr="00F57E67">
        <w:rPr>
          <w:rFonts w:ascii="Times New Roman" w:eastAsia="Times New Roman" w:hAnsi="Times New Roman" w:cs="Times New Roman"/>
        </w:rPr>
        <w:t xml:space="preserve">Gonçalves, M., &amp; Lombardi, J. A. 2004. Adições ao conhecimento da composição florística de dois remanescentes de Mata Atlântica do sudeste de Minas Gerais, Brasil.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Lundiana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>, 5(1),</w:t>
      </w:r>
      <w:r w:rsidR="00550253">
        <w:rPr>
          <w:rFonts w:ascii="Times New Roman" w:eastAsia="Times New Roman" w:hAnsi="Times New Roman" w:cs="Times New Roman"/>
          <w:lang w:val="en-US"/>
        </w:rPr>
        <w:t xml:space="preserve"> </w:t>
      </w:r>
      <w:r w:rsidRPr="00603AE8">
        <w:rPr>
          <w:rFonts w:ascii="Times New Roman" w:eastAsia="Times New Roman" w:hAnsi="Times New Roman" w:cs="Times New Roman"/>
          <w:lang w:val="en-US"/>
        </w:rPr>
        <w:t>3</w:t>
      </w:r>
      <w:r w:rsidR="00550253">
        <w:rPr>
          <w:rFonts w:ascii="Times New Roman" w:eastAsia="Times New Roman" w:hAnsi="Times New Roman" w:cs="Times New Roman"/>
          <w:lang w:val="en-US"/>
        </w:rPr>
        <w:t>-</w:t>
      </w:r>
      <w:r w:rsidRPr="00603AE8">
        <w:rPr>
          <w:rFonts w:ascii="Times New Roman" w:eastAsia="Times New Roman" w:hAnsi="Times New Roman" w:cs="Times New Roman"/>
          <w:lang w:val="en-US"/>
        </w:rPr>
        <w:t>-8.</w:t>
      </w:r>
    </w:p>
    <w:p w:rsidR="00D622F7" w:rsidRPr="00F57E6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603AE8">
        <w:rPr>
          <w:rFonts w:ascii="Times New Roman" w:eastAsia="Times New Roman" w:hAnsi="Times New Roman" w:cs="Times New Roman"/>
          <w:lang w:val="en-US"/>
        </w:rPr>
        <w:t xml:space="preserve">Lara, A. C. F., &amp; Fernandes, G. W. 1996. The highest diversity of galling insects: Serra do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Cipó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, Brazil. </w:t>
      </w:r>
      <w:proofErr w:type="spellStart"/>
      <w:r w:rsidRPr="00F57E67">
        <w:rPr>
          <w:rFonts w:ascii="Times New Roman" w:eastAsia="Times New Roman" w:hAnsi="Times New Roman" w:cs="Times New Roman"/>
        </w:rPr>
        <w:t>Biodiversity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57E67">
        <w:rPr>
          <w:rFonts w:ascii="Times New Roman" w:eastAsia="Times New Roman" w:hAnsi="Times New Roman" w:cs="Times New Roman"/>
        </w:rPr>
        <w:t>Letters</w:t>
      </w:r>
      <w:proofErr w:type="spellEnd"/>
      <w:r w:rsidRPr="00F57E67">
        <w:rPr>
          <w:rFonts w:ascii="Times New Roman" w:eastAsia="Times New Roman" w:hAnsi="Times New Roman" w:cs="Times New Roman"/>
        </w:rPr>
        <w:t>, 3, 111</w:t>
      </w:r>
      <w:r w:rsidR="00550253">
        <w:rPr>
          <w:rFonts w:ascii="Times New Roman" w:eastAsia="Times New Roman" w:hAnsi="Times New Roman" w:cs="Times New Roman"/>
        </w:rPr>
        <w:t>-</w:t>
      </w:r>
      <w:r w:rsidRPr="00F57E67">
        <w:rPr>
          <w:rFonts w:ascii="Times New Roman" w:eastAsia="Times New Roman" w:hAnsi="Times New Roman" w:cs="Times New Roman"/>
        </w:rPr>
        <w:t>-114.</w:t>
      </w:r>
    </w:p>
    <w:p w:rsidR="00D622F7" w:rsidRPr="00F57E6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F57E67">
        <w:rPr>
          <w:rFonts w:ascii="Times New Roman" w:eastAsia="Times New Roman" w:hAnsi="Times New Roman" w:cs="Times New Roman"/>
        </w:rPr>
        <w:t>Lombardi, J. A., &amp; Gonçalves, M. 2000. Composição florística de dois remanescentes de Mata Atlântica do sudeste de Minas Gerais. Revista Brasileira de Botânica, 23(3), 255</w:t>
      </w:r>
      <w:r w:rsidR="00550253">
        <w:rPr>
          <w:rFonts w:ascii="Times New Roman" w:eastAsia="Times New Roman" w:hAnsi="Times New Roman" w:cs="Times New Roman"/>
        </w:rPr>
        <w:t>-</w:t>
      </w:r>
      <w:r w:rsidRPr="00F57E67">
        <w:rPr>
          <w:rFonts w:ascii="Times New Roman" w:eastAsia="Times New Roman" w:hAnsi="Times New Roman" w:cs="Times New Roman"/>
        </w:rPr>
        <w:t>-282.</w:t>
      </w:r>
    </w:p>
    <w:p w:rsidR="00392A53" w:rsidRPr="00F57E67" w:rsidRDefault="00392A53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proofErr w:type="spellStart"/>
      <w:r w:rsidRPr="00603AE8">
        <w:rPr>
          <w:rFonts w:ascii="Times New Roman" w:eastAsia="Times New Roman" w:hAnsi="Times New Roman" w:cs="Times New Roman"/>
        </w:rPr>
        <w:t>Marent</w:t>
      </w:r>
      <w:proofErr w:type="spellEnd"/>
      <w:r w:rsidRPr="00603AE8">
        <w:rPr>
          <w:rFonts w:ascii="Times New Roman" w:eastAsia="Times New Roman" w:hAnsi="Times New Roman" w:cs="Times New Roman"/>
        </w:rPr>
        <w:t xml:space="preserve">, B. R., </w:t>
      </w:r>
      <w:proofErr w:type="spellStart"/>
      <w:r w:rsidRPr="00603AE8">
        <w:rPr>
          <w:rFonts w:ascii="Times New Roman" w:eastAsia="Times New Roman" w:hAnsi="Times New Roman" w:cs="Times New Roman"/>
        </w:rPr>
        <w:t>Lamounier</w:t>
      </w:r>
      <w:proofErr w:type="spellEnd"/>
      <w:r w:rsidRPr="00603AE8">
        <w:rPr>
          <w:rFonts w:ascii="Times New Roman" w:eastAsia="Times New Roman" w:hAnsi="Times New Roman" w:cs="Times New Roman"/>
        </w:rPr>
        <w:t xml:space="preserve">, W. L., &amp; Gontijo, B. M. 2011. </w:t>
      </w:r>
      <w:r w:rsidRPr="00F57E67">
        <w:rPr>
          <w:rFonts w:ascii="Times New Roman" w:eastAsia="Times New Roman" w:hAnsi="Times New Roman" w:cs="Times New Roman"/>
        </w:rPr>
        <w:t xml:space="preserve">Conflitos ambientais na Serra do </w:t>
      </w:r>
      <w:proofErr w:type="spellStart"/>
      <w:r w:rsidRPr="00F57E67">
        <w:rPr>
          <w:rFonts w:ascii="Times New Roman" w:eastAsia="Times New Roman" w:hAnsi="Times New Roman" w:cs="Times New Roman"/>
        </w:rPr>
        <w:t>Gandarela</w:t>
      </w:r>
      <w:proofErr w:type="spellEnd"/>
      <w:r w:rsidRPr="00F57E67">
        <w:rPr>
          <w:rFonts w:ascii="Times New Roman" w:eastAsia="Times New Roman" w:hAnsi="Times New Roman" w:cs="Times New Roman"/>
        </w:rPr>
        <w:t>, Quadrilátero Ferrífero – MG: mineração x preservação. Geografias, 07(1), 99</w:t>
      </w:r>
      <w:r w:rsidR="00550253">
        <w:rPr>
          <w:rFonts w:ascii="Times New Roman" w:eastAsia="Times New Roman" w:hAnsi="Times New Roman" w:cs="Times New Roman"/>
        </w:rPr>
        <w:t>-</w:t>
      </w:r>
      <w:r w:rsidRPr="00F57E67">
        <w:rPr>
          <w:rFonts w:ascii="Times New Roman" w:eastAsia="Times New Roman" w:hAnsi="Times New Roman" w:cs="Times New Roman"/>
        </w:rPr>
        <w:t>-113.</w:t>
      </w:r>
    </w:p>
    <w:p w:rsidR="00D622F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  <w:lang w:val="en-US"/>
        </w:rPr>
      </w:pPr>
      <w:r w:rsidRPr="00603AE8">
        <w:rPr>
          <w:rFonts w:ascii="Times New Roman" w:eastAsia="Times New Roman" w:hAnsi="Times New Roman" w:cs="Times New Roman"/>
        </w:rPr>
        <w:t xml:space="preserve">Melo, F. R. 2005. </w:t>
      </w:r>
      <w:r w:rsidRPr="00F57E67">
        <w:rPr>
          <w:rFonts w:ascii="Times New Roman" w:eastAsia="Times New Roman" w:hAnsi="Times New Roman" w:cs="Times New Roman"/>
        </w:rPr>
        <w:t xml:space="preserve">A Reserva Biológica Federal da Mata Escura e sua importância como Unidade de Conservação para os primatas do Médio Rio Jequitinhonha, Minas Gerais. </w:t>
      </w:r>
      <w:r w:rsidRPr="00603AE8">
        <w:rPr>
          <w:rFonts w:ascii="Times New Roman" w:eastAsia="Times New Roman" w:hAnsi="Times New Roman" w:cs="Times New Roman"/>
          <w:lang w:val="en-US"/>
        </w:rPr>
        <w:t>Neotropical Primates, 13(1), 26</w:t>
      </w:r>
      <w:r w:rsidR="00550253">
        <w:rPr>
          <w:rFonts w:ascii="Times New Roman" w:eastAsia="Times New Roman" w:hAnsi="Times New Roman" w:cs="Times New Roman"/>
          <w:lang w:val="en-US"/>
        </w:rPr>
        <w:t>-</w:t>
      </w:r>
      <w:r w:rsidRPr="00603AE8">
        <w:rPr>
          <w:rFonts w:ascii="Times New Roman" w:eastAsia="Times New Roman" w:hAnsi="Times New Roman" w:cs="Times New Roman"/>
          <w:lang w:val="en-US"/>
        </w:rPr>
        <w:t>-29.</w:t>
      </w:r>
    </w:p>
    <w:p w:rsidR="00735A26" w:rsidRPr="00735A26" w:rsidRDefault="00735A26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  <w:lang w:val="en-US"/>
        </w:rPr>
      </w:pPr>
      <w:r w:rsidRPr="00735A26">
        <w:rPr>
          <w:rFonts w:ascii="Times New Roman" w:eastAsia="Times New Roman" w:hAnsi="Times New Roman" w:cs="Times New Roman"/>
        </w:rPr>
        <w:t xml:space="preserve">Morato, S. A. A. 2010. </w:t>
      </w:r>
      <w:proofErr w:type="spellStart"/>
      <w:r w:rsidRPr="00735A26">
        <w:rPr>
          <w:rFonts w:ascii="Times New Roman" w:eastAsia="Times New Roman" w:hAnsi="Times New Roman" w:cs="Times New Roman"/>
          <w:i/>
          <w:iCs/>
          <w:lang w:val="en-US"/>
        </w:rPr>
        <w:t>Tantilla</w:t>
      </w:r>
      <w:proofErr w:type="spellEnd"/>
      <w:r w:rsidRPr="00735A26">
        <w:rPr>
          <w:rFonts w:ascii="Times New Roman" w:eastAsia="Times New Roman" w:hAnsi="Times New Roman" w:cs="Times New Roman"/>
          <w:i/>
          <w:iCs/>
          <w:lang w:val="en-US"/>
        </w:rPr>
        <w:t xml:space="preserve"> </w:t>
      </w:r>
      <w:proofErr w:type="spellStart"/>
      <w:r w:rsidRPr="00735A26">
        <w:rPr>
          <w:rFonts w:ascii="Times New Roman" w:eastAsia="Times New Roman" w:hAnsi="Times New Roman" w:cs="Times New Roman"/>
          <w:i/>
          <w:iCs/>
          <w:lang w:val="en-US"/>
        </w:rPr>
        <w:t>boipiranga</w:t>
      </w:r>
      <w:proofErr w:type="spellEnd"/>
      <w:r w:rsidRPr="00735A26">
        <w:rPr>
          <w:rFonts w:ascii="Times New Roman" w:eastAsia="Times New Roman" w:hAnsi="Times New Roman" w:cs="Times New Roman"/>
          <w:lang w:val="en-US"/>
        </w:rPr>
        <w:t xml:space="preserve">. The IUCN Red List </w:t>
      </w:r>
      <w:r>
        <w:rPr>
          <w:rFonts w:ascii="Times New Roman" w:eastAsia="Times New Roman" w:hAnsi="Times New Roman" w:cs="Times New Roman"/>
          <w:lang w:val="en-US"/>
        </w:rPr>
        <w:t>of Threatened Species 2010: eT177582A7461439.</w:t>
      </w:r>
    </w:p>
    <w:p w:rsidR="00D622F7" w:rsidRPr="00F57E6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proofErr w:type="spellStart"/>
      <w:r w:rsidRPr="00735A26">
        <w:rPr>
          <w:rFonts w:ascii="Times New Roman" w:eastAsia="Times New Roman" w:hAnsi="Times New Roman" w:cs="Times New Roman"/>
          <w:lang w:val="en-US"/>
        </w:rPr>
        <w:lastRenderedPageBreak/>
        <w:t>Sawaya</w:t>
      </w:r>
      <w:proofErr w:type="spellEnd"/>
      <w:r w:rsidRPr="00735A26">
        <w:rPr>
          <w:rFonts w:ascii="Times New Roman" w:eastAsia="Times New Roman" w:hAnsi="Times New Roman" w:cs="Times New Roman"/>
          <w:lang w:val="en-US"/>
        </w:rPr>
        <w:t xml:space="preserve">, R. J., &amp; </w:t>
      </w:r>
      <w:proofErr w:type="spellStart"/>
      <w:r w:rsidRPr="00735A26">
        <w:rPr>
          <w:rFonts w:ascii="Times New Roman" w:eastAsia="Times New Roman" w:hAnsi="Times New Roman" w:cs="Times New Roman"/>
          <w:lang w:val="en-US"/>
        </w:rPr>
        <w:t>Sazima</w:t>
      </w:r>
      <w:proofErr w:type="spellEnd"/>
      <w:r w:rsidRPr="00735A26">
        <w:rPr>
          <w:rFonts w:ascii="Times New Roman" w:eastAsia="Times New Roman" w:hAnsi="Times New Roman" w:cs="Times New Roman"/>
          <w:lang w:val="en-US"/>
        </w:rPr>
        <w:t xml:space="preserve">, I. 2003. 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A new species of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Tantilla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Serpente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: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Colubridae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) from Southeastern Brazil. </w:t>
      </w:r>
      <w:proofErr w:type="spellStart"/>
      <w:r w:rsidRPr="00F57E67">
        <w:rPr>
          <w:rFonts w:ascii="Times New Roman" w:eastAsia="Times New Roman" w:hAnsi="Times New Roman" w:cs="Times New Roman"/>
          <w:bCs/>
        </w:rPr>
        <w:t>Herpetologica</w:t>
      </w:r>
      <w:proofErr w:type="spellEnd"/>
      <w:r w:rsidRPr="00F57E67">
        <w:rPr>
          <w:rFonts w:ascii="Times New Roman" w:eastAsia="Times New Roman" w:hAnsi="Times New Roman" w:cs="Times New Roman"/>
          <w:bCs/>
        </w:rPr>
        <w:t>,</w:t>
      </w:r>
      <w:r w:rsidRPr="00F57E67">
        <w:rPr>
          <w:rFonts w:ascii="Times New Roman" w:eastAsia="Times New Roman" w:hAnsi="Times New Roman" w:cs="Times New Roman"/>
        </w:rPr>
        <w:t xml:space="preserve"> São Paulo, </w:t>
      </w:r>
      <w:proofErr w:type="spellStart"/>
      <w:r w:rsidRPr="00F57E67">
        <w:rPr>
          <w:rFonts w:ascii="Times New Roman" w:eastAsia="Times New Roman" w:hAnsi="Times New Roman" w:cs="Times New Roman"/>
        </w:rPr>
        <w:t>Brazil</w:t>
      </w:r>
      <w:proofErr w:type="spellEnd"/>
      <w:r w:rsidRPr="00F57E67">
        <w:rPr>
          <w:rFonts w:ascii="Times New Roman" w:eastAsia="Times New Roman" w:hAnsi="Times New Roman" w:cs="Times New Roman"/>
        </w:rPr>
        <w:t>, 59(1),</w:t>
      </w:r>
      <w:r w:rsidR="00550253">
        <w:rPr>
          <w:rFonts w:ascii="Times New Roman" w:eastAsia="Times New Roman" w:hAnsi="Times New Roman" w:cs="Times New Roman"/>
        </w:rPr>
        <w:t xml:space="preserve"> </w:t>
      </w:r>
      <w:r w:rsidRPr="00F57E67">
        <w:rPr>
          <w:rFonts w:ascii="Times New Roman" w:eastAsia="Times New Roman" w:hAnsi="Times New Roman" w:cs="Times New Roman"/>
        </w:rPr>
        <w:t>119</w:t>
      </w:r>
      <w:r w:rsidR="00550253">
        <w:rPr>
          <w:rFonts w:ascii="Times New Roman" w:eastAsia="Times New Roman" w:hAnsi="Times New Roman" w:cs="Times New Roman"/>
        </w:rPr>
        <w:t>-</w:t>
      </w:r>
      <w:r w:rsidRPr="00F57E67">
        <w:rPr>
          <w:rFonts w:ascii="Times New Roman" w:eastAsia="Times New Roman" w:hAnsi="Times New Roman" w:cs="Times New Roman"/>
        </w:rPr>
        <w:t>-126.</w:t>
      </w:r>
    </w:p>
    <w:p w:rsidR="00D622F7" w:rsidRPr="00F57E6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F57E67">
        <w:rPr>
          <w:rFonts w:ascii="Times New Roman" w:eastAsia="Times New Roman" w:hAnsi="Times New Roman" w:cs="Times New Roman"/>
        </w:rPr>
        <w:t xml:space="preserve">Silveira, A. L., Cotta, G. A., Pires, M. R. S. 2009. Distribuição geográfica e variação fenotípica de </w:t>
      </w:r>
      <w:proofErr w:type="spellStart"/>
      <w:r w:rsidRPr="00F57E67">
        <w:rPr>
          <w:rFonts w:ascii="Times New Roman" w:eastAsia="Times New Roman" w:hAnsi="Times New Roman" w:cs="Times New Roman"/>
        </w:rPr>
        <w:t>Tantilla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57E67">
        <w:rPr>
          <w:rFonts w:ascii="Times New Roman" w:eastAsia="Times New Roman" w:hAnsi="Times New Roman" w:cs="Times New Roman"/>
        </w:rPr>
        <w:t>boipiranga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57E67">
        <w:rPr>
          <w:rFonts w:ascii="Times New Roman" w:eastAsia="Times New Roman" w:hAnsi="Times New Roman" w:cs="Times New Roman"/>
        </w:rPr>
        <w:t>Sawaya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 &amp; </w:t>
      </w:r>
      <w:proofErr w:type="spellStart"/>
      <w:r w:rsidRPr="00F57E67">
        <w:rPr>
          <w:rFonts w:ascii="Times New Roman" w:eastAsia="Times New Roman" w:hAnsi="Times New Roman" w:cs="Times New Roman"/>
        </w:rPr>
        <w:t>Sazima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, 2003 (Serpentes: </w:t>
      </w:r>
      <w:proofErr w:type="spellStart"/>
      <w:r w:rsidRPr="00F57E67">
        <w:rPr>
          <w:rFonts w:ascii="Times New Roman" w:eastAsia="Times New Roman" w:hAnsi="Times New Roman" w:cs="Times New Roman"/>
        </w:rPr>
        <w:t>Colubridae</w:t>
      </w:r>
      <w:proofErr w:type="spellEnd"/>
      <w:r w:rsidRPr="00F57E67">
        <w:rPr>
          <w:rFonts w:ascii="Times New Roman" w:eastAsia="Times New Roman" w:hAnsi="Times New Roman" w:cs="Times New Roman"/>
        </w:rPr>
        <w:t xml:space="preserve">). </w:t>
      </w:r>
      <w:r w:rsidRPr="00F57E67">
        <w:rPr>
          <w:rFonts w:ascii="Times New Roman" w:eastAsia="Times New Roman" w:hAnsi="Times New Roman" w:cs="Times New Roman"/>
          <w:bCs/>
        </w:rPr>
        <w:t>Arquivos do Museu Nacional,</w:t>
      </w:r>
      <w:r w:rsidRPr="00F57E67">
        <w:rPr>
          <w:rFonts w:ascii="Times New Roman" w:eastAsia="Times New Roman" w:hAnsi="Times New Roman" w:cs="Times New Roman"/>
        </w:rPr>
        <w:t xml:space="preserve"> Rio de Janeiro, 67(1), 101</w:t>
      </w:r>
      <w:r w:rsidR="00550253">
        <w:rPr>
          <w:rFonts w:ascii="Times New Roman" w:eastAsia="Times New Roman" w:hAnsi="Times New Roman" w:cs="Times New Roman"/>
        </w:rPr>
        <w:t>-</w:t>
      </w:r>
      <w:r w:rsidRPr="00F57E67">
        <w:rPr>
          <w:rFonts w:ascii="Times New Roman" w:eastAsia="Times New Roman" w:hAnsi="Times New Roman" w:cs="Times New Roman"/>
        </w:rPr>
        <w:t>-93.</w:t>
      </w:r>
    </w:p>
    <w:p w:rsidR="00D622F7" w:rsidRDefault="00C41A97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F57E67">
        <w:rPr>
          <w:rFonts w:ascii="Times New Roman" w:eastAsia="Times New Roman" w:hAnsi="Times New Roman" w:cs="Times New Roman"/>
        </w:rPr>
        <w:t xml:space="preserve">Wilson, L. D., &amp; Mata-Silva, V. 2015. </w:t>
      </w:r>
      <w:r w:rsidRPr="00603AE8">
        <w:rPr>
          <w:rFonts w:ascii="Times New Roman" w:eastAsia="Times New Roman" w:hAnsi="Times New Roman" w:cs="Times New Roman"/>
          <w:lang w:val="en-US"/>
        </w:rPr>
        <w:t xml:space="preserve">A checklist and key to the snakes of the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Tantilla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 clade (Squamata: </w:t>
      </w:r>
      <w:proofErr w:type="spellStart"/>
      <w:r w:rsidRPr="00603AE8">
        <w:rPr>
          <w:rFonts w:ascii="Times New Roman" w:eastAsia="Times New Roman" w:hAnsi="Times New Roman" w:cs="Times New Roman"/>
          <w:lang w:val="en-US"/>
        </w:rPr>
        <w:t>Colubridae</w:t>
      </w:r>
      <w:proofErr w:type="spellEnd"/>
      <w:r w:rsidRPr="00603AE8">
        <w:rPr>
          <w:rFonts w:ascii="Times New Roman" w:eastAsia="Times New Roman" w:hAnsi="Times New Roman" w:cs="Times New Roman"/>
          <w:lang w:val="en-US"/>
        </w:rPr>
        <w:t xml:space="preserve">), with comments on taxonomy, distribution, and conservation. </w:t>
      </w:r>
      <w:proofErr w:type="spellStart"/>
      <w:r w:rsidRPr="00F57E67">
        <w:rPr>
          <w:rFonts w:ascii="Times New Roman" w:eastAsia="Times New Roman" w:hAnsi="Times New Roman" w:cs="Times New Roman"/>
          <w:bCs/>
        </w:rPr>
        <w:t>Mesoamerican</w:t>
      </w:r>
      <w:proofErr w:type="spellEnd"/>
      <w:r w:rsidRPr="00F57E67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57E67">
        <w:rPr>
          <w:rFonts w:ascii="Times New Roman" w:eastAsia="Times New Roman" w:hAnsi="Times New Roman" w:cs="Times New Roman"/>
          <w:bCs/>
        </w:rPr>
        <w:t>Herpetology</w:t>
      </w:r>
      <w:proofErr w:type="spellEnd"/>
      <w:r w:rsidRPr="00F57E67">
        <w:rPr>
          <w:rFonts w:ascii="Times New Roman" w:eastAsia="Times New Roman" w:hAnsi="Times New Roman" w:cs="Times New Roman"/>
        </w:rPr>
        <w:t>, 2(4), 418</w:t>
      </w:r>
      <w:r w:rsidR="00550253">
        <w:rPr>
          <w:rFonts w:ascii="Times New Roman" w:eastAsia="Times New Roman" w:hAnsi="Times New Roman" w:cs="Times New Roman"/>
        </w:rPr>
        <w:t>-</w:t>
      </w:r>
      <w:r w:rsidRPr="00F57E67">
        <w:rPr>
          <w:rFonts w:ascii="Times New Roman" w:eastAsia="Times New Roman" w:hAnsi="Times New Roman" w:cs="Times New Roman"/>
        </w:rPr>
        <w:t>-498.</w:t>
      </w:r>
    </w:p>
    <w:p w:rsidR="001A3914" w:rsidRDefault="001A3914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:rsidR="001A3914" w:rsidRDefault="001A3914" w:rsidP="00B50FA0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</w:rPr>
      </w:pPr>
      <w:r w:rsidRPr="001A3914">
        <w:rPr>
          <w:rFonts w:ascii="Times New Roman" w:eastAsia="Times New Roman" w:hAnsi="Times New Roman" w:cs="Times New Roman"/>
          <w:b/>
          <w:bCs/>
        </w:rPr>
        <w:t xml:space="preserve">Figures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and</w:t>
      </w:r>
      <w:proofErr w:type="spellEnd"/>
      <w:r w:rsidRPr="001A391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1A3914">
        <w:rPr>
          <w:rFonts w:ascii="Times New Roman" w:eastAsia="Times New Roman" w:hAnsi="Times New Roman" w:cs="Times New Roman"/>
          <w:b/>
          <w:bCs/>
        </w:rPr>
        <w:t>Table</w:t>
      </w:r>
      <w:proofErr w:type="spellEnd"/>
    </w:p>
    <w:p w:rsidR="001A3914" w:rsidRDefault="001A3914" w:rsidP="00524B82">
      <w:pPr>
        <w:shd w:val="clear" w:color="auto" w:fill="FFFFFF"/>
        <w:spacing w:after="24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</w:rPr>
      </w:pPr>
    </w:p>
    <w:p w:rsidR="001A3914" w:rsidRDefault="001A3914" w:rsidP="001A3914">
      <w:pPr>
        <w:keepNext/>
        <w:shd w:val="clear" w:color="auto" w:fill="FFFFFF"/>
        <w:spacing w:after="240" w:line="240" w:lineRule="auto"/>
        <w:ind w:left="284" w:hanging="284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5209AB" wp14:editId="7449C6E6">
            <wp:extent cx="5891473" cy="3939369"/>
            <wp:effectExtent l="0" t="0" r="0" b="0"/>
            <wp:docPr id="3" name="Imagem 3" descr="Uma imagem contendo animal, chão, salamandr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076" cy="397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14" w:rsidRDefault="001A3914" w:rsidP="001A3914">
      <w:pPr>
        <w:pStyle w:val="Legenda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1A391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Figure 1:</w:t>
      </w:r>
      <w:r w:rsidRPr="001A391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Live specimen of </w:t>
      </w:r>
      <w:proofErr w:type="spellStart"/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Tantilla</w:t>
      </w:r>
      <w:proofErr w:type="spellEnd"/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A391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boipiranga</w:t>
      </w:r>
      <w:proofErr w:type="spellEnd"/>
      <w:r w:rsidRPr="001A391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from the municipality of Morro do Pilar, Minas Gerais, Brazil. </w:t>
      </w:r>
      <w:proofErr w:type="spellStart"/>
      <w:r w:rsidRPr="001A391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Photo</w:t>
      </w:r>
      <w:proofErr w:type="spellEnd"/>
      <w:r w:rsidRPr="001A391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A391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by</w:t>
      </w:r>
      <w:proofErr w:type="spellEnd"/>
      <w:r w:rsidRPr="001A391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Pedro H. Martins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</w:p>
    <w:p w:rsidR="001A3914" w:rsidRDefault="001A3914" w:rsidP="001A3914">
      <w:pPr>
        <w:sectPr w:rsidR="001A3914" w:rsidSect="001A3914">
          <w:type w:val="continuous"/>
          <w:pgSz w:w="12240" w:h="15840"/>
          <w:pgMar w:top="1134" w:right="1134" w:bottom="1134" w:left="1134" w:header="0" w:footer="720" w:gutter="0"/>
          <w:pgNumType w:start="1"/>
          <w:cols w:space="720"/>
          <w:docGrid w:linePitch="299"/>
        </w:sectPr>
      </w:pPr>
    </w:p>
    <w:p w:rsidR="00B50FA0" w:rsidRDefault="00B50FA0" w:rsidP="00B50FA0">
      <w:pPr>
        <w:keepNext/>
      </w:pPr>
      <w:r>
        <w:rPr>
          <w:noProof/>
        </w:rPr>
        <w:lastRenderedPageBreak/>
        <w:drawing>
          <wp:inline distT="0" distB="0" distL="0" distR="0">
            <wp:extent cx="8228386" cy="5815173"/>
            <wp:effectExtent l="0" t="0" r="0" b="0"/>
            <wp:docPr id="5" name="Imagem 5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ipiranga_fin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420" cy="58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14" w:rsidRDefault="00B50FA0" w:rsidP="00B50FA0">
      <w:pPr>
        <w:pStyle w:val="Legenda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r w:rsidRPr="00B50FA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Figure 2:</w:t>
      </w:r>
      <w:r w:rsidRPr="00B50FA0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B50FA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Geographic distribution of previous (spheres - Silveira </w:t>
      </w:r>
      <w:r w:rsidRPr="00B50FA0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et al.</w:t>
      </w:r>
      <w:r w:rsidRPr="00B50FA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2009) and new localities (Triangles) of </w:t>
      </w:r>
      <w:proofErr w:type="spellStart"/>
      <w:r w:rsidRPr="00B50FA0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Tantilla</w:t>
      </w:r>
      <w:proofErr w:type="spellEnd"/>
      <w:r w:rsidRPr="00B50FA0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50FA0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boipiranga</w:t>
      </w:r>
      <w:proofErr w:type="spellEnd"/>
      <w:r w:rsidRPr="00B50FA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Type Locality is represented by the red star.</w:t>
      </w:r>
    </w:p>
    <w:p w:rsidR="005851F7" w:rsidRDefault="005851F7" w:rsidP="005851F7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50FA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lastRenderedPageBreak/>
        <w:t>Table 1:</w:t>
      </w:r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Morphological review of the analyzed specimens of</w:t>
      </w:r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T. </w:t>
      </w:r>
      <w:proofErr w:type="spellStart"/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boipiranga</w:t>
      </w:r>
      <w:proofErr w:type="spellEnd"/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in this study</w:t>
      </w:r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. </w:t>
      </w:r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(*) are paratypes (</w:t>
      </w:r>
      <w:proofErr w:type="spellStart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Sawaya</w:t>
      </w:r>
      <w:proofErr w:type="spellEnd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&amp; </w:t>
      </w:r>
      <w:proofErr w:type="spellStart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Sazima</w:t>
      </w:r>
      <w:proofErr w:type="spellEnd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2003) of the species housed at UFMG used only for comparison . In dark vertebral line: (a) absent; (p) present, (v) vestigial; and in dark temporal blotch: (a) absent; (c) continuous with dorsal black cephalic staining; (</w:t>
      </w:r>
      <w:proofErr w:type="spellStart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i</w:t>
      </w:r>
      <w:proofErr w:type="spellEnd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) isolated; (v) vestigial. The Specimen (MCNR 6274) is incomplete and with a “smashed” head not allowing measurement (n/a).</w:t>
      </w:r>
    </w:p>
    <w:p w:rsidR="005851F7" w:rsidRDefault="005851F7" w:rsidP="005851F7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13678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1985"/>
        <w:gridCol w:w="1984"/>
        <w:gridCol w:w="3047"/>
        <w:gridCol w:w="1984"/>
      </w:tblGrid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A6A6A6"/>
            <w:noWrap/>
            <w:vAlign w:val="center"/>
            <w:hideMark/>
          </w:tcPr>
          <w:p w:rsidR="00F85126" w:rsidRPr="005851F7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Specimens</w:t>
            </w:r>
            <w:proofErr w:type="spellEnd"/>
          </w:p>
        </w:tc>
        <w:tc>
          <w:tcPr>
            <w:tcW w:w="2126" w:type="dxa"/>
            <w:shd w:val="clear" w:color="000000" w:fill="A6A6A6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FUNED-SERP 1921</w:t>
            </w:r>
          </w:p>
        </w:tc>
        <w:tc>
          <w:tcPr>
            <w:tcW w:w="1985" w:type="dxa"/>
            <w:shd w:val="clear" w:color="000000" w:fill="A6A6A6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FUNED-SERP 1953</w:t>
            </w:r>
          </w:p>
        </w:tc>
        <w:tc>
          <w:tcPr>
            <w:tcW w:w="1984" w:type="dxa"/>
            <w:shd w:val="clear" w:color="000000" w:fill="A6A6A6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FUNED-SERP 2103</w:t>
            </w:r>
          </w:p>
        </w:tc>
        <w:tc>
          <w:tcPr>
            <w:tcW w:w="3047" w:type="dxa"/>
            <w:shd w:val="clear" w:color="000000" w:fill="A6A6A6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FUNED-SERP 3391</w:t>
            </w:r>
          </w:p>
        </w:tc>
        <w:tc>
          <w:tcPr>
            <w:tcW w:w="1984" w:type="dxa"/>
            <w:shd w:val="clear" w:color="000000" w:fill="A6A6A6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FUNED-SERP 3405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85126" w:rsidRPr="005851F7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Gender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3047" w:type="dxa"/>
            <w:shd w:val="clear" w:color="auto" w:fill="auto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State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Canaã dos Carajás - PA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Santa Luzia - MG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Berilo - MG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São Sebastião do Rio Preto - MG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Ipatinga - MG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FFFFFF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Coordinates</w:t>
            </w:r>
            <w:proofErr w:type="spellEnd"/>
          </w:p>
        </w:tc>
        <w:tc>
          <w:tcPr>
            <w:tcW w:w="2126" w:type="dxa"/>
            <w:shd w:val="clear" w:color="000000" w:fill="FFFFFF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-49.8783 -6.49694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-43.8514 -19.7697</w:t>
            </w:r>
          </w:p>
        </w:tc>
        <w:tc>
          <w:tcPr>
            <w:tcW w:w="1984" w:type="dxa"/>
            <w:shd w:val="clear" w:color="000000" w:fill="FFFFFF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-42.4656 -16.9517</w:t>
            </w:r>
          </w:p>
        </w:tc>
        <w:tc>
          <w:tcPr>
            <w:tcW w:w="3047" w:type="dxa"/>
            <w:shd w:val="clear" w:color="000000" w:fill="FFFFFF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-43.2976 -19.3372</w:t>
            </w:r>
          </w:p>
        </w:tc>
        <w:tc>
          <w:tcPr>
            <w:tcW w:w="1984" w:type="dxa"/>
            <w:shd w:val="clear" w:color="000000" w:fill="FFFFFF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-42.5367 -19.4683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Dorsal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 w:rsidP="005851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Gular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Pre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-ventral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Vental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Subcaudals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35**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Infralabial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Supralabial</w:t>
            </w:r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Anterior temporal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Posterior temporal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Preocular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Postocular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Dark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vertebral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line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Dark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temporal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blotch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Dark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nuchal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band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extension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Total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(cm)</w:t>
            </w:r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59,5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Tail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(cm)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Head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8,01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9,32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9,30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Head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width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6,23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5,32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Interocular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distance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985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3047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984" w:type="dxa"/>
            <w:shd w:val="clear" w:color="000000" w:fill="E7E6E6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F85126" w:rsidRPr="005851F7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5851F7" w:rsidRDefault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Internasal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distance</w:t>
            </w:r>
            <w:proofErr w:type="spellEnd"/>
            <w:r w:rsidRPr="005851F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047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85126" w:rsidRPr="005851F7" w:rsidRDefault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1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</w:tr>
    </w:tbl>
    <w:p w:rsidR="005851F7" w:rsidRDefault="005851F7" w:rsidP="005851F7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5851F7" w:rsidRDefault="005851F7" w:rsidP="00B50FA0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F85126" w:rsidRDefault="00F85126" w:rsidP="00B50FA0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F85126" w:rsidRDefault="00735A26" w:rsidP="00B50FA0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TABLE 1 CONTINUING…</w:t>
      </w:r>
    </w:p>
    <w:p w:rsidR="00F85126" w:rsidRDefault="00F85126" w:rsidP="00F85126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50FA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lastRenderedPageBreak/>
        <w:t>Table 1:</w:t>
      </w:r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Morphological review of the analyzed specimens of</w:t>
      </w:r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T. </w:t>
      </w:r>
      <w:proofErr w:type="spellStart"/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boipiranga</w:t>
      </w:r>
      <w:proofErr w:type="spellEnd"/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in this study</w:t>
      </w:r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. </w:t>
      </w:r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(*) are paratypes (</w:t>
      </w:r>
      <w:proofErr w:type="spellStart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Sawaya</w:t>
      </w:r>
      <w:proofErr w:type="spellEnd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&amp; </w:t>
      </w:r>
      <w:proofErr w:type="spellStart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Sazima</w:t>
      </w:r>
      <w:proofErr w:type="spellEnd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2003) of the species housed at UFMG used only for comparison . In dark vertebral line: (a) absent; (p) present, (v) vestigial; and in dark temporal blotch: (a) absent; (c) continuous with dorsal black cephalic staining; (</w:t>
      </w:r>
      <w:proofErr w:type="spellStart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i</w:t>
      </w:r>
      <w:proofErr w:type="spellEnd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) isolated; (v) vestigial. The Specimen (MCNR 6274) is incomplete and with a “smashed” head not allowing measurement (n/a).</w:t>
      </w:r>
    </w:p>
    <w:p w:rsidR="00F85126" w:rsidRDefault="00F85126" w:rsidP="00B50FA0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13678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1985"/>
        <w:gridCol w:w="1984"/>
        <w:gridCol w:w="2622"/>
        <w:gridCol w:w="2409"/>
      </w:tblGrid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A6A6A6"/>
            <w:noWrap/>
            <w:vAlign w:val="center"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Specimens</w:t>
            </w:r>
            <w:proofErr w:type="spellEnd"/>
          </w:p>
        </w:tc>
        <w:tc>
          <w:tcPr>
            <w:tcW w:w="2126" w:type="dxa"/>
            <w:shd w:val="clear" w:color="000000" w:fill="A6A6A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MCNR 6274</w:t>
            </w:r>
          </w:p>
        </w:tc>
        <w:tc>
          <w:tcPr>
            <w:tcW w:w="1985" w:type="dxa"/>
            <w:shd w:val="clear" w:color="000000" w:fill="A6A6A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MCNR 6316</w:t>
            </w:r>
          </w:p>
        </w:tc>
        <w:tc>
          <w:tcPr>
            <w:tcW w:w="1984" w:type="dxa"/>
            <w:shd w:val="clear" w:color="000000" w:fill="A6A6A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UFMG 121</w:t>
            </w:r>
          </w:p>
        </w:tc>
        <w:tc>
          <w:tcPr>
            <w:tcW w:w="2622" w:type="dxa"/>
            <w:shd w:val="clear" w:color="000000" w:fill="A6A6A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UFMG 123*</w:t>
            </w:r>
          </w:p>
        </w:tc>
        <w:tc>
          <w:tcPr>
            <w:tcW w:w="2409" w:type="dxa"/>
            <w:shd w:val="clear" w:color="000000" w:fill="A6A6A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UFMG 124*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Gender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State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Marliéria</w:t>
            </w:r>
            <w:proofErr w:type="spellEnd"/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MG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Dom Joaquim - MG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Caratinga - MG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Santana do Riacho - MG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Santana do Riacho - MG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FFFFFF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Coordinates</w:t>
            </w:r>
            <w:proofErr w:type="spellEnd"/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-42.6319 -19.6478</w:t>
            </w:r>
          </w:p>
        </w:tc>
        <w:tc>
          <w:tcPr>
            <w:tcW w:w="1985" w:type="dxa"/>
            <w:shd w:val="clear" w:color="000000" w:fill="FFFFFF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-42.1392 -19.7897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-42.1392 -19.7897</w:t>
            </w:r>
          </w:p>
        </w:tc>
        <w:tc>
          <w:tcPr>
            <w:tcW w:w="2622" w:type="dxa"/>
            <w:shd w:val="clear" w:color="000000" w:fill="FFFFFF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-43.6050 -19.3383</w:t>
            </w:r>
          </w:p>
        </w:tc>
        <w:tc>
          <w:tcPr>
            <w:tcW w:w="2409" w:type="dxa"/>
            <w:shd w:val="clear" w:color="000000" w:fill="FFFFFF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-43.5310 -19.2596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Dorsal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Gular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Pre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-ventral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Vental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Subcaudals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Infralabial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Supralabial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Anterior temporal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Posterior temporal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Preocular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Postocular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Dark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vertebral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line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Dark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temporal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blotch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Dark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nuchal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band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extension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1-5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Total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(cm)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37,95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Tail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(cm)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Head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12,77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9,31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6,83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6,47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Head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width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5,75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Interocular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distance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4,75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3,55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2,86</w:t>
            </w:r>
          </w:p>
        </w:tc>
      </w:tr>
      <w:tr w:rsidR="00F851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F85126" w:rsidRPr="00F85126" w:rsidRDefault="00F85126" w:rsidP="00F851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Internasal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distance</w:t>
            </w:r>
            <w:proofErr w:type="spellEnd"/>
            <w:r w:rsidRPr="00F851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1,48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F85126" w:rsidRPr="00F85126" w:rsidRDefault="00F85126" w:rsidP="00F851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5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</w:tr>
    </w:tbl>
    <w:p w:rsidR="00F85126" w:rsidRDefault="00F85126" w:rsidP="00B50FA0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F85126" w:rsidRDefault="00F85126" w:rsidP="00B50FA0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F85126" w:rsidRDefault="00735A26" w:rsidP="00B50FA0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TABLE 1 CONTINUING…</w:t>
      </w:r>
    </w:p>
    <w:p w:rsidR="00F85126" w:rsidRDefault="00F85126" w:rsidP="00F85126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50FA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lastRenderedPageBreak/>
        <w:t>Table 1:</w:t>
      </w:r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Morphological review of the analyzed specimens of</w:t>
      </w:r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T. </w:t>
      </w:r>
      <w:proofErr w:type="spellStart"/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boipiranga</w:t>
      </w:r>
      <w:proofErr w:type="spellEnd"/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in this study</w:t>
      </w:r>
      <w:r w:rsidRPr="00B50FA0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. </w:t>
      </w:r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(*) are paratypes (</w:t>
      </w:r>
      <w:proofErr w:type="spellStart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Sawaya</w:t>
      </w:r>
      <w:proofErr w:type="spellEnd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&amp; </w:t>
      </w:r>
      <w:proofErr w:type="spellStart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Sazima</w:t>
      </w:r>
      <w:proofErr w:type="spellEnd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2003) of the species housed at UFMG used only for comparison . In dark vertebral line: (a) absent; (p) present, (v) vestigial; and in dark temporal blotch: (a) absent; (c) continuous with dorsal black cephalic staining; (</w:t>
      </w:r>
      <w:proofErr w:type="spellStart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i</w:t>
      </w:r>
      <w:proofErr w:type="spellEnd"/>
      <w:r w:rsidRPr="00B50FA0">
        <w:rPr>
          <w:rFonts w:ascii="Times New Roman" w:eastAsia="Times New Roman" w:hAnsi="Times New Roman" w:cs="Times New Roman"/>
          <w:sz w:val="20"/>
          <w:szCs w:val="20"/>
          <w:lang w:val="en-US"/>
        </w:rPr>
        <w:t>) isolated; (v) vestigial. The Specimen (MCNR 6274) is incomplete and with a “smashed” head not allowing measurement (n/a).</w:t>
      </w:r>
    </w:p>
    <w:p w:rsidR="00F85126" w:rsidRDefault="00F85126" w:rsidP="00B50FA0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13678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1985"/>
        <w:gridCol w:w="1984"/>
        <w:gridCol w:w="2622"/>
        <w:gridCol w:w="2409"/>
      </w:tblGrid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A6A6A6"/>
            <w:noWrap/>
            <w:vAlign w:val="center"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Specimens</w:t>
            </w:r>
            <w:proofErr w:type="spellEnd"/>
          </w:p>
        </w:tc>
        <w:tc>
          <w:tcPr>
            <w:tcW w:w="2126" w:type="dxa"/>
            <w:shd w:val="clear" w:color="000000" w:fill="A6A6A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UFMG 1175</w:t>
            </w:r>
          </w:p>
        </w:tc>
        <w:tc>
          <w:tcPr>
            <w:tcW w:w="1985" w:type="dxa"/>
            <w:shd w:val="clear" w:color="000000" w:fill="A6A6A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UFMG 1936</w:t>
            </w:r>
          </w:p>
        </w:tc>
        <w:tc>
          <w:tcPr>
            <w:tcW w:w="1984" w:type="dxa"/>
            <w:shd w:val="clear" w:color="000000" w:fill="A6A6A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UFMG 2539</w:t>
            </w:r>
          </w:p>
        </w:tc>
        <w:tc>
          <w:tcPr>
            <w:tcW w:w="2622" w:type="dxa"/>
            <w:shd w:val="clear" w:color="000000" w:fill="A6A6A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UFMG 3230</w:t>
            </w:r>
          </w:p>
        </w:tc>
        <w:tc>
          <w:tcPr>
            <w:tcW w:w="2409" w:type="dxa"/>
            <w:shd w:val="clear" w:color="000000" w:fill="A6A6A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UFMG 3251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Gender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State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Congonhas- MG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Almenara - MG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Brumadinho - MG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Morro do Pilar - MG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Brumadinho - MG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FFFFFF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Coordinates</w:t>
            </w:r>
            <w:proofErr w:type="spellEnd"/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-43.8500 -20.4055</w:t>
            </w:r>
          </w:p>
        </w:tc>
        <w:tc>
          <w:tcPr>
            <w:tcW w:w="1985" w:type="dxa"/>
            <w:shd w:val="clear" w:color="000000" w:fill="FFFFFF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-40.6944 -16.1836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-44.0018 -20.0520</w:t>
            </w:r>
          </w:p>
        </w:tc>
        <w:tc>
          <w:tcPr>
            <w:tcW w:w="2622" w:type="dxa"/>
            <w:shd w:val="clear" w:color="000000" w:fill="FFFFFF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-43.5289 -19.2631</w:t>
            </w:r>
          </w:p>
        </w:tc>
        <w:tc>
          <w:tcPr>
            <w:tcW w:w="2409" w:type="dxa"/>
            <w:shd w:val="clear" w:color="000000" w:fill="FFFFFF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-43.9857 -20.1003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Dorsal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15:15:15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Gular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Pre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-ventral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Vental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Subcaudals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Infralabial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6/6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Supralabial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7/7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Anterior temporal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Posterior temporal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Preocular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Postocular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scales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2/2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Dark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vertebral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line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Dark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temporal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blotch</w:t>
            </w:r>
            <w:proofErr w:type="spellEnd"/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Dark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nuchal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band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extension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1 - 5,5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1- 4,5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1 - 5,5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Total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(cm)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Tail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(cm)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Head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3,86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11,33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6,80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Head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width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4,11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000000" w:fill="E7E6E6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Interocular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distance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3,65</w:t>
            </w:r>
          </w:p>
        </w:tc>
        <w:tc>
          <w:tcPr>
            <w:tcW w:w="1985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4,04</w:t>
            </w:r>
          </w:p>
        </w:tc>
        <w:tc>
          <w:tcPr>
            <w:tcW w:w="1984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2622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4,04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2,89</w:t>
            </w:r>
          </w:p>
        </w:tc>
      </w:tr>
      <w:tr w:rsidR="00735A26" w:rsidRPr="00F85126" w:rsidTr="00735A26">
        <w:trPr>
          <w:trHeight w:val="318"/>
        </w:trPr>
        <w:tc>
          <w:tcPr>
            <w:tcW w:w="2552" w:type="dxa"/>
            <w:shd w:val="clear" w:color="auto" w:fill="auto"/>
            <w:noWrap/>
            <w:hideMark/>
          </w:tcPr>
          <w:p w:rsidR="00735A26" w:rsidRPr="00735A26" w:rsidRDefault="00735A26" w:rsidP="00735A2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Internasal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distance</w:t>
            </w:r>
            <w:proofErr w:type="spellEnd"/>
            <w:r w:rsidRPr="00735A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2622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735A26" w:rsidRPr="00735A26" w:rsidRDefault="00735A26" w:rsidP="00735A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</w:tr>
    </w:tbl>
    <w:p w:rsidR="00F85126" w:rsidRPr="005851F7" w:rsidRDefault="00F85126" w:rsidP="00B50FA0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bookmarkStart w:id="0" w:name="_GoBack"/>
      <w:bookmarkEnd w:id="0"/>
    </w:p>
    <w:sectPr w:rsidR="00F85126" w:rsidRPr="005851F7" w:rsidSect="00F85126">
      <w:pgSz w:w="15840" w:h="12240" w:orient="landscape"/>
      <w:pgMar w:top="1134" w:right="1134" w:bottom="1134" w:left="1134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22F7"/>
    <w:rsid w:val="00057D9E"/>
    <w:rsid w:val="00065F78"/>
    <w:rsid w:val="001630E7"/>
    <w:rsid w:val="001A3914"/>
    <w:rsid w:val="001B1AEA"/>
    <w:rsid w:val="00214042"/>
    <w:rsid w:val="00333B43"/>
    <w:rsid w:val="00392A53"/>
    <w:rsid w:val="003B3C0D"/>
    <w:rsid w:val="00447BFE"/>
    <w:rsid w:val="00461977"/>
    <w:rsid w:val="004B52B5"/>
    <w:rsid w:val="004C3F42"/>
    <w:rsid w:val="004C7CA6"/>
    <w:rsid w:val="004D27E6"/>
    <w:rsid w:val="004E7932"/>
    <w:rsid w:val="00506D7F"/>
    <w:rsid w:val="00524B82"/>
    <w:rsid w:val="00550253"/>
    <w:rsid w:val="005505E5"/>
    <w:rsid w:val="00584CC6"/>
    <w:rsid w:val="005851F7"/>
    <w:rsid w:val="00603AE8"/>
    <w:rsid w:val="00632F44"/>
    <w:rsid w:val="00664182"/>
    <w:rsid w:val="006A7AB8"/>
    <w:rsid w:val="00735A26"/>
    <w:rsid w:val="007800D5"/>
    <w:rsid w:val="00963F8F"/>
    <w:rsid w:val="0098618C"/>
    <w:rsid w:val="009A3432"/>
    <w:rsid w:val="009F1ECA"/>
    <w:rsid w:val="00A57C9F"/>
    <w:rsid w:val="00A65EED"/>
    <w:rsid w:val="00A73620"/>
    <w:rsid w:val="00A95967"/>
    <w:rsid w:val="00B10B4A"/>
    <w:rsid w:val="00B12FD6"/>
    <w:rsid w:val="00B50FA0"/>
    <w:rsid w:val="00C27DB2"/>
    <w:rsid w:val="00C41A97"/>
    <w:rsid w:val="00C73D04"/>
    <w:rsid w:val="00CD753B"/>
    <w:rsid w:val="00D2227F"/>
    <w:rsid w:val="00D3076F"/>
    <w:rsid w:val="00D622F7"/>
    <w:rsid w:val="00D745B3"/>
    <w:rsid w:val="00E06D93"/>
    <w:rsid w:val="00F57E67"/>
    <w:rsid w:val="00F765E7"/>
    <w:rsid w:val="00F85126"/>
    <w:rsid w:val="00F96DA9"/>
    <w:rsid w:val="00FA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BAC2C8"/>
  <w15:docId w15:val="{93318779-C67C-3C42-92DE-53CC376BC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D93"/>
  </w:style>
  <w:style w:type="paragraph" w:styleId="Ttulo1">
    <w:name w:val="heading 1"/>
    <w:basedOn w:val="Normal"/>
    <w:next w:val="Normal"/>
    <w:uiPriority w:val="9"/>
    <w:qFormat/>
    <w:rsid w:val="00E06D9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06D9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06D9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E06D9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E06D93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E06D9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E06D9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E06D93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E06D93"/>
    <w:pPr>
      <w:keepNext/>
      <w:keepLines/>
      <w:spacing w:after="320"/>
    </w:pPr>
    <w:rPr>
      <w:color w:val="666666"/>
      <w:sz w:val="30"/>
      <w:szCs w:val="30"/>
    </w:rPr>
  </w:style>
  <w:style w:type="paragraph" w:styleId="Legenda">
    <w:name w:val="caption"/>
    <w:basedOn w:val="Normal"/>
    <w:next w:val="Normal"/>
    <w:uiPriority w:val="35"/>
    <w:unhideWhenUsed/>
    <w:qFormat/>
    <w:rsid w:val="00C73D0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A65E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47BF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F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03AE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03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3F5F9E-851A-0F4C-B03A-A7CB87151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2515</Words>
  <Characters>13582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Rafael Mol</cp:lastModifiedBy>
  <cp:revision>9</cp:revision>
  <dcterms:created xsi:type="dcterms:W3CDTF">2019-10-17T00:53:00Z</dcterms:created>
  <dcterms:modified xsi:type="dcterms:W3CDTF">2019-10-21T18:52:00Z</dcterms:modified>
</cp:coreProperties>
</file>