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1163" w14:textId="3E1E4E40" w:rsidR="003E4E43" w:rsidRPr="003E4E43" w:rsidRDefault="003E4E43" w:rsidP="003E4E43">
      <w:pPr>
        <w:rPr>
          <w:rFonts w:ascii="Times New Roman" w:eastAsia="Times New Roman" w:hAnsi="Times New Roman" w:cs="Times New Roman"/>
          <w:sz w:val="24"/>
          <w:szCs w:val="24"/>
        </w:rPr>
      </w:pPr>
      <w:r w:rsidRPr="003E4E43">
        <w:rPr>
          <w:rFonts w:ascii="Times New Roman" w:eastAsia="Times New Roman" w:hAnsi="Times New Roman" w:cs="Times New Roman"/>
          <w:sz w:val="24"/>
          <w:szCs w:val="24"/>
        </w:rPr>
        <w:t>Folha de Rosto</w:t>
      </w:r>
    </w:p>
    <w:p w14:paraId="562442C4" w14:textId="749FDF59" w:rsidR="003E4E43" w:rsidRPr="003E4E43" w:rsidRDefault="003E4E43" w:rsidP="003E4E4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4E43">
        <w:rPr>
          <w:rFonts w:ascii="Times New Roman" w:eastAsia="Times New Roman" w:hAnsi="Times New Roman" w:cs="Times New Roman"/>
          <w:b/>
          <w:bCs/>
          <w:sz w:val="28"/>
          <w:szCs w:val="28"/>
        </w:rPr>
        <w:t>DESAFIOS E PRÁTICAS NA GESTÃO EM TEMPOS DE PANDEMIA</w:t>
      </w:r>
    </w:p>
    <w:p w14:paraId="482243E7" w14:textId="61502897" w:rsidR="003E4E43" w:rsidRPr="003E4E43" w:rsidRDefault="003E4E43" w:rsidP="003E4E43">
      <w:pPr>
        <w:jc w:val="center"/>
        <w:rPr>
          <w:rFonts w:ascii="Times New Roman" w:eastAsia="Times New Roman" w:hAnsi="Times New Roman" w:cs="Times New Roman"/>
        </w:rPr>
      </w:pPr>
      <w:r w:rsidRPr="003E4E43">
        <w:rPr>
          <w:rFonts w:ascii="Times New Roman" w:eastAsia="Times New Roman" w:hAnsi="Times New Roman" w:cs="Times New Roman"/>
        </w:rPr>
        <w:t>A EXPERIÊNCIA DO DEPARTAMENTO DE TERAPIA OCUPACIONAL DA FACULDADE DE MEDICINA DA UNIVERSIDADE FEDERAL DO RIO DE JANEIRO</w:t>
      </w:r>
      <w:r w:rsidR="009273B2">
        <w:rPr>
          <w:rFonts w:ascii="Times New Roman" w:eastAsia="Times New Roman" w:hAnsi="Times New Roman" w:cs="Times New Roman"/>
        </w:rPr>
        <w:t>*</w:t>
      </w:r>
    </w:p>
    <w:p w14:paraId="6593C191" w14:textId="77777777" w:rsidR="003E4E43" w:rsidRPr="003E4E43" w:rsidRDefault="003E4E43" w:rsidP="003E4E43">
      <w:pPr>
        <w:jc w:val="center"/>
        <w:rPr>
          <w:rFonts w:ascii="Times New Roman" w:eastAsia="Times New Roman" w:hAnsi="Times New Roman" w:cs="Times New Roman"/>
        </w:rPr>
      </w:pPr>
    </w:p>
    <w:p w14:paraId="7075D0E8" w14:textId="77777777" w:rsidR="003E4E43" w:rsidRPr="003E4E43" w:rsidRDefault="003E4E43" w:rsidP="003E4E43">
      <w:pPr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3E4E43">
        <w:rPr>
          <w:rFonts w:ascii="Times New Roman" w:eastAsia="Times New Roman" w:hAnsi="Times New Roman" w:cs="Times New Roman"/>
          <w:b/>
          <w:lang w:val="en-US"/>
        </w:rPr>
        <w:t>CHALLENGES AND PRACTICES IN MANAGEMENT IN TIMES OF PANDEMICS</w:t>
      </w:r>
    </w:p>
    <w:p w14:paraId="72DC506F" w14:textId="77777777" w:rsidR="003E4E43" w:rsidRPr="003E4E43" w:rsidRDefault="003E4E43" w:rsidP="003E4E43">
      <w:pPr>
        <w:jc w:val="center"/>
        <w:rPr>
          <w:rFonts w:ascii="Times New Roman" w:eastAsia="Times New Roman" w:hAnsi="Times New Roman" w:cs="Times New Roman"/>
          <w:lang w:val="en-US"/>
        </w:rPr>
      </w:pPr>
      <w:r w:rsidRPr="003E4E43">
        <w:rPr>
          <w:rFonts w:ascii="Times New Roman" w:eastAsia="Times New Roman" w:hAnsi="Times New Roman" w:cs="Times New Roman"/>
          <w:lang w:val="en-US"/>
        </w:rPr>
        <w:t>THE EXPERIENCE OF THE OCCUPATIONAL THERAPY DEPARTMENT OF THE FACULTY OF MEDICINE OF THE FEDERAL UNIVERSITY OF RIO DE JANEIRO</w:t>
      </w:r>
    </w:p>
    <w:p w14:paraId="1845BE57" w14:textId="77777777" w:rsidR="003E4E43" w:rsidRPr="00C646C9" w:rsidRDefault="003E4E43" w:rsidP="003E4E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ECBCEF" w14:textId="77777777" w:rsidR="003E4E43" w:rsidRPr="00A20E75" w:rsidRDefault="003E4E43" w:rsidP="003E4E4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75">
        <w:rPr>
          <w:rFonts w:ascii="Times New Roman" w:eastAsia="Times New Roman" w:hAnsi="Times New Roman" w:cs="Times New Roman"/>
          <w:sz w:val="24"/>
          <w:szCs w:val="24"/>
        </w:rPr>
        <w:t>Autoras:</w:t>
      </w:r>
    </w:p>
    <w:p w14:paraId="3418E714" w14:textId="0E12FD0E" w:rsidR="003E4E43" w:rsidRPr="00A20E75" w:rsidRDefault="003E4E43" w:rsidP="003E4E43">
      <w:pPr>
        <w:spacing w:after="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20E75">
        <w:rPr>
          <w:rFonts w:ascii="Times New Roman" w:hAnsi="Times New Roman" w:cs="Times New Roman"/>
          <w:b/>
          <w:color w:val="333333"/>
          <w:sz w:val="24"/>
          <w:szCs w:val="24"/>
        </w:rPr>
        <w:t>Monica Villaça Gonçalves</w:t>
      </w:r>
    </w:p>
    <w:p w14:paraId="737BB2BE" w14:textId="5BFD02B9" w:rsidR="003E4E43" w:rsidRDefault="003E4E43" w:rsidP="003E4E43">
      <w:pPr>
        <w:spacing w:after="0" w:line="360" w:lineRule="auto"/>
        <w:jc w:val="both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Doutora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em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>Terapia Ocupacional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pelo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Programa de Pós-graduação em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Terapia Ocupacional da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>Universidade Federal de São Carlos</w:t>
      </w:r>
      <w:r w:rsidRPr="003E4E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>PPGTO</w:t>
      </w:r>
      <w:r>
        <w:rPr>
          <w:rFonts w:ascii="Times New Roman" w:hAnsi="Times New Roman" w:cs="Times New Roman"/>
          <w:color w:val="333333"/>
          <w:sz w:val="24"/>
          <w:szCs w:val="24"/>
        </w:rPr>
        <w:t>/UFSCar). Professora Adjunta do Departamento de Terapia Ocupacional da Universidade Federal do Espírito Santo (UFES).</w:t>
      </w:r>
      <w:r w:rsidR="00C646C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Foi docente do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>Departamento de Terapia Ocupacional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da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Universidade Federal do Rio de Janeiro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(UFRJ) de </w:t>
      </w:r>
      <w:r w:rsidR="00FC073D">
        <w:rPr>
          <w:rFonts w:ascii="Times New Roman" w:hAnsi="Times New Roman" w:cs="Times New Roman"/>
          <w:color w:val="333333"/>
          <w:sz w:val="24"/>
          <w:szCs w:val="24"/>
        </w:rPr>
        <w:t xml:space="preserve">dezembro de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2012 a abril de 2021. Entre março de 2020 e março de 2021 foi substituta eventual de chefia do Departamento de Terapia Ocupacional da </w:t>
      </w:r>
      <w:r w:rsidR="00C646C9">
        <w:rPr>
          <w:rFonts w:ascii="Times New Roman" w:hAnsi="Times New Roman" w:cs="Times New Roman"/>
          <w:color w:val="333333"/>
          <w:sz w:val="24"/>
          <w:szCs w:val="24"/>
        </w:rPr>
        <w:t xml:space="preserve">Faculdade de Medicina da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UFRJ. 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E-mail: </w:t>
      </w:r>
      <w:hyperlink r:id="rId6" w:history="1">
        <w:r w:rsidRPr="00CD3348">
          <w:rPr>
            <w:rStyle w:val="Hyperlink"/>
            <w:rFonts w:ascii="Times New Roman" w:hAnsi="Times New Roman" w:cs="Times New Roman"/>
            <w:sz w:val="24"/>
            <w:szCs w:val="24"/>
          </w:rPr>
          <w:t>movillaca@gmail.com</w:t>
        </w:r>
      </w:hyperlink>
    </w:p>
    <w:p w14:paraId="13A80C7E" w14:textId="30F403D5" w:rsidR="003E4E43" w:rsidRDefault="003E4E43" w:rsidP="003E4E43">
      <w:pPr>
        <w:spacing w:after="0" w:line="360" w:lineRule="auto"/>
        <w:jc w:val="both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</w:p>
    <w:p w14:paraId="1C43D5DA" w14:textId="0D84A56C" w:rsidR="003E4E43" w:rsidRPr="00C646C9" w:rsidRDefault="00C646C9" w:rsidP="003E4E4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646C9">
        <w:rPr>
          <w:rFonts w:ascii="Times New Roman" w:hAnsi="Times New Roman" w:cs="Times New Roman"/>
          <w:b/>
          <w:bCs/>
          <w:color w:val="333333"/>
          <w:sz w:val="24"/>
          <w:szCs w:val="24"/>
        </w:rPr>
        <w:t>Claudia Reinoso Araújo de Carvalho</w:t>
      </w:r>
    </w:p>
    <w:p w14:paraId="0629FFF0" w14:textId="3E1F2D30" w:rsidR="00C646C9" w:rsidRDefault="00C646C9" w:rsidP="00C646C9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Doutora em Saúde Pública pela Escola Nacional de Saúde Pública Sérgio Arouca da Fundação Oswaldo Cruz (ENSP/Fiocruz). Professora Adjunta do Departamento de Terapia Ocupacional </w:t>
      </w:r>
      <w:r w:rsidR="00FC073D">
        <w:rPr>
          <w:rFonts w:ascii="Times New Roman" w:hAnsi="Times New Roman" w:cs="Times New Roman"/>
          <w:color w:val="333333"/>
          <w:sz w:val="24"/>
          <w:szCs w:val="24"/>
        </w:rPr>
        <w:t xml:space="preserve">e do </w:t>
      </w:r>
      <w:r w:rsidR="008551B9" w:rsidRPr="008551B9">
        <w:rPr>
          <w:rFonts w:ascii="Times New Roman" w:hAnsi="Times New Roman" w:cs="Times New Roman"/>
          <w:color w:val="333333"/>
          <w:sz w:val="24"/>
          <w:szCs w:val="24"/>
        </w:rPr>
        <w:t xml:space="preserve">Professora Permanente do Programa de Pós-Graduação em Psicossociologia de Comunidades e Ecologia Social do Instituto de Psicologia (EICOS/IP/UFRJ)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da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Universidade Federal do Rio de Janeiro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(UFRJ). Desde março de 2020 é Chefe do Departamento de Terapia Ocupacional da Faculdade de Medicina da UFRJ.  </w:t>
      </w:r>
      <w:r w:rsidRPr="00A20E75">
        <w:rPr>
          <w:rFonts w:ascii="Times New Roman" w:hAnsi="Times New Roman" w:cs="Times New Roman"/>
          <w:color w:val="333333"/>
          <w:sz w:val="24"/>
          <w:szCs w:val="24"/>
        </w:rPr>
        <w:t xml:space="preserve">E-mail: </w:t>
      </w:r>
      <w:hyperlink r:id="rId7" w:history="1">
        <w:r w:rsidRPr="00AC7332">
          <w:rPr>
            <w:rStyle w:val="Hyperlink"/>
            <w:rFonts w:ascii="Times New Roman" w:hAnsi="Times New Roman" w:cs="Times New Roman"/>
            <w:sz w:val="24"/>
            <w:szCs w:val="24"/>
          </w:rPr>
          <w:t>claudiareinoso73@gmail.com</w:t>
        </w:r>
      </w:hyperlink>
    </w:p>
    <w:p w14:paraId="45F0C656" w14:textId="144C4101" w:rsidR="00C646C9" w:rsidRPr="003E4E43" w:rsidRDefault="00C646C9" w:rsidP="003E4E43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5CB8453" w14:textId="3BA0287D" w:rsidR="009273B2" w:rsidRDefault="003E4E43" w:rsidP="00C646C9">
      <w:pPr>
        <w:pStyle w:val="Textodenotaderodap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473B2">
        <w:rPr>
          <w:rFonts w:ascii="Times New Roman" w:hAnsi="Times New Roman" w:cs="Times New Roman"/>
          <w:b/>
          <w:color w:val="333333"/>
          <w:sz w:val="24"/>
          <w:szCs w:val="24"/>
        </w:rPr>
        <w:t>Colaboração d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a</w:t>
      </w:r>
      <w:r w:rsidRPr="007473B2">
        <w:rPr>
          <w:rFonts w:ascii="Times New Roman" w:hAnsi="Times New Roman" w:cs="Times New Roman"/>
          <w:b/>
          <w:color w:val="333333"/>
          <w:sz w:val="24"/>
          <w:szCs w:val="24"/>
        </w:rPr>
        <w:t>s autor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a</w:t>
      </w:r>
      <w:r w:rsidRPr="007473B2">
        <w:rPr>
          <w:rFonts w:ascii="Times New Roman" w:hAnsi="Times New Roman" w:cs="Times New Roman"/>
          <w:b/>
          <w:color w:val="333333"/>
          <w:sz w:val="24"/>
          <w:szCs w:val="24"/>
        </w:rPr>
        <w:t>s:</w:t>
      </w:r>
      <w:r w:rsidRPr="007473B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autoras</w:t>
      </w:r>
      <w:r w:rsidRPr="007473B2">
        <w:rPr>
          <w:rFonts w:ascii="Times New Roman" w:hAnsi="Times New Roman" w:cs="Times New Roman"/>
          <w:sz w:val="24"/>
          <w:szCs w:val="24"/>
        </w:rPr>
        <w:t xml:space="preserve"> trabalharam </w:t>
      </w:r>
      <w:r>
        <w:rPr>
          <w:rFonts w:ascii="Times New Roman" w:hAnsi="Times New Roman" w:cs="Times New Roman"/>
          <w:sz w:val="24"/>
          <w:szCs w:val="24"/>
        </w:rPr>
        <w:t xml:space="preserve">conjuntamente no processo de concepção, </w:t>
      </w:r>
      <w:r w:rsidRPr="007473B2">
        <w:rPr>
          <w:rFonts w:ascii="Times New Roman" w:hAnsi="Times New Roman" w:cs="Times New Roman"/>
          <w:sz w:val="24"/>
          <w:szCs w:val="24"/>
        </w:rPr>
        <w:t>elaboração</w:t>
      </w:r>
      <w:r>
        <w:rPr>
          <w:rFonts w:ascii="Times New Roman" w:hAnsi="Times New Roman" w:cs="Times New Roman"/>
          <w:sz w:val="24"/>
          <w:szCs w:val="24"/>
        </w:rPr>
        <w:t xml:space="preserve">, escrita e revisão do </w:t>
      </w:r>
      <w:r w:rsidRPr="007473B2">
        <w:rPr>
          <w:rFonts w:ascii="Times New Roman" w:hAnsi="Times New Roman" w:cs="Times New Roman"/>
          <w:sz w:val="24"/>
          <w:szCs w:val="24"/>
        </w:rPr>
        <w:t>artigo.</w:t>
      </w:r>
    </w:p>
    <w:p w14:paraId="125B2B1C" w14:textId="5B320863" w:rsidR="009273B2" w:rsidRPr="009273B2" w:rsidRDefault="009273B2" w:rsidP="009273B2">
      <w:pPr>
        <w:pStyle w:val="Textodenotaderodap"/>
        <w:spacing w:line="360" w:lineRule="auto"/>
        <w:ind w:firstLine="0"/>
        <w:rPr>
          <w:rFonts w:ascii="Times New Roman" w:eastAsia="Times New Roman" w:hAnsi="Times New Roman" w:cs="Times New Roman"/>
          <w:bCs/>
          <w:color w:val="111111"/>
          <w:sz w:val="17"/>
          <w:szCs w:val="17"/>
        </w:rPr>
      </w:pPr>
      <w:r w:rsidRPr="009273B2">
        <w:rPr>
          <w:rFonts w:ascii="Times New Roman" w:hAnsi="Times New Roman" w:cs="Times New Roman"/>
          <w:bCs/>
          <w:color w:val="333333"/>
          <w:sz w:val="24"/>
          <w:szCs w:val="24"/>
        </w:rPr>
        <w:t>*</w:t>
      </w:r>
      <w:r w:rsidRPr="009273B2">
        <w:rPr>
          <w:rFonts w:ascii="Times New Roman" w:hAnsi="Times New Roman" w:cs="Times New Roman"/>
          <w:bCs/>
          <w:color w:val="333333"/>
          <w:sz w:val="24"/>
          <w:szCs w:val="24"/>
        </w:rPr>
        <w:t>A contribuição é original e inédita, e não está sendo avaliada para publicação por outra revista</w:t>
      </w:r>
    </w:p>
    <w:p w14:paraId="6A924E46" w14:textId="77777777" w:rsidR="009273B2" w:rsidRPr="003E4E43" w:rsidRDefault="009273B2" w:rsidP="00C646C9">
      <w:pPr>
        <w:pStyle w:val="Textodenotaderodap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9273B2" w:rsidRPr="003E4E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3D928" w14:textId="77777777" w:rsidR="003A5189" w:rsidRDefault="003A5189" w:rsidP="003E4E43">
      <w:pPr>
        <w:spacing w:after="0" w:line="240" w:lineRule="auto"/>
      </w:pPr>
      <w:r>
        <w:separator/>
      </w:r>
    </w:p>
  </w:endnote>
  <w:endnote w:type="continuationSeparator" w:id="0">
    <w:p w14:paraId="6E2014C3" w14:textId="77777777" w:rsidR="003A5189" w:rsidRDefault="003A5189" w:rsidP="003E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C850" w14:textId="77777777" w:rsidR="003A5189" w:rsidRDefault="003A5189" w:rsidP="003E4E43">
      <w:pPr>
        <w:spacing w:after="0" w:line="240" w:lineRule="auto"/>
      </w:pPr>
      <w:r>
        <w:separator/>
      </w:r>
    </w:p>
  </w:footnote>
  <w:footnote w:type="continuationSeparator" w:id="0">
    <w:p w14:paraId="732B2D41" w14:textId="77777777" w:rsidR="003A5189" w:rsidRDefault="003A5189" w:rsidP="003E4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C"/>
    <w:rsid w:val="003A5189"/>
    <w:rsid w:val="003E4E43"/>
    <w:rsid w:val="008551B9"/>
    <w:rsid w:val="009273B2"/>
    <w:rsid w:val="009630A6"/>
    <w:rsid w:val="00A41AA4"/>
    <w:rsid w:val="00B03481"/>
    <w:rsid w:val="00BC5D81"/>
    <w:rsid w:val="00C646C9"/>
    <w:rsid w:val="00ED264C"/>
    <w:rsid w:val="00FC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D9DF"/>
  <w15:chartTrackingRefBased/>
  <w15:docId w15:val="{08E2B2EA-544C-4F2B-8EF4-328CCEC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E43"/>
    <w:pPr>
      <w:spacing w:line="256" w:lineRule="auto"/>
    </w:pPr>
    <w:rPr>
      <w:rFonts w:ascii="Calibri" w:eastAsia="Calibri" w:hAnsi="Calibri" w:cs="Calibri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E4E43"/>
    <w:pPr>
      <w:spacing w:after="0" w:line="240" w:lineRule="auto"/>
      <w:ind w:firstLine="357"/>
      <w:jc w:val="both"/>
    </w:pPr>
    <w:rPr>
      <w:color w:val="00000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E4E43"/>
    <w:rPr>
      <w:rFonts w:ascii="Calibri" w:eastAsia="Calibri" w:hAnsi="Calibri" w:cs="Calibri"/>
      <w:color w:val="000000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E4E4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E4E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E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audiareinoso7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villac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Villaça</dc:creator>
  <cp:keywords/>
  <dc:description/>
  <cp:lastModifiedBy>Monica Villaça</cp:lastModifiedBy>
  <cp:revision>6</cp:revision>
  <dcterms:created xsi:type="dcterms:W3CDTF">2021-08-19T20:08:00Z</dcterms:created>
  <dcterms:modified xsi:type="dcterms:W3CDTF">2021-08-23T14:59:00Z</dcterms:modified>
</cp:coreProperties>
</file>