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85F" w:rsidRDefault="00E5285F" w:rsidP="005D40DF">
      <w:pPr>
        <w:jc w:val="center"/>
        <w:rPr>
          <w:rFonts w:ascii="Times New Roman" w:hAnsi="Times New Roman" w:cs="Times New Roman"/>
          <w:b/>
          <w:bCs/>
          <w:sz w:val="24"/>
          <w:szCs w:val="28"/>
        </w:rPr>
      </w:pPr>
      <w:r>
        <w:rPr>
          <w:rFonts w:ascii="Times New Roman" w:hAnsi="Times New Roman" w:cs="Times New Roman"/>
          <w:b/>
          <w:bCs/>
          <w:sz w:val="24"/>
          <w:szCs w:val="28"/>
        </w:rPr>
        <w:t xml:space="preserve">SEÇÃO: </w:t>
      </w:r>
      <w:r w:rsidR="00C3677A">
        <w:rPr>
          <w:rFonts w:ascii="Times New Roman" w:hAnsi="Times New Roman" w:cs="Times New Roman"/>
          <w:b/>
          <w:bCs/>
          <w:sz w:val="24"/>
          <w:szCs w:val="28"/>
        </w:rPr>
        <w:t>ARTIGOS</w:t>
      </w:r>
      <w:bookmarkStart w:id="0" w:name="_GoBack"/>
      <w:bookmarkEnd w:id="0"/>
    </w:p>
    <w:p w:rsidR="00E5285F" w:rsidRDefault="00E5285F" w:rsidP="005D40DF">
      <w:pPr>
        <w:jc w:val="center"/>
        <w:rPr>
          <w:rFonts w:ascii="Times New Roman" w:hAnsi="Times New Roman" w:cs="Times New Roman"/>
          <w:b/>
          <w:bCs/>
          <w:sz w:val="24"/>
          <w:szCs w:val="28"/>
        </w:rPr>
      </w:pPr>
    </w:p>
    <w:p w:rsidR="007D2127" w:rsidRPr="00E5285F" w:rsidRDefault="005D40DF" w:rsidP="005D40DF">
      <w:pPr>
        <w:jc w:val="center"/>
        <w:rPr>
          <w:rFonts w:ascii="Times New Roman" w:hAnsi="Times New Roman" w:cs="Times New Roman"/>
          <w:b/>
          <w:bCs/>
          <w:sz w:val="24"/>
          <w:szCs w:val="28"/>
        </w:rPr>
      </w:pPr>
      <w:r w:rsidRPr="00E5285F">
        <w:rPr>
          <w:rFonts w:ascii="Times New Roman" w:hAnsi="Times New Roman" w:cs="Times New Roman"/>
          <w:b/>
          <w:bCs/>
          <w:sz w:val="24"/>
          <w:szCs w:val="28"/>
        </w:rPr>
        <w:t>A produção científica relacionada a fake news: uma análise bibliométrica</w:t>
      </w:r>
      <w:r w:rsidR="00FE028A" w:rsidRPr="00E5285F">
        <w:rPr>
          <w:rFonts w:ascii="Times New Roman" w:hAnsi="Times New Roman" w:cs="Times New Roman"/>
          <w:b/>
          <w:bCs/>
          <w:sz w:val="24"/>
          <w:szCs w:val="28"/>
        </w:rPr>
        <w:t xml:space="preserve"> na base de dados Scopus</w:t>
      </w:r>
      <w:r w:rsidR="00E5285F">
        <w:rPr>
          <w:rStyle w:val="Refdenotaderodap"/>
          <w:rFonts w:ascii="Times New Roman" w:hAnsi="Times New Roman" w:cs="Times New Roman"/>
          <w:b/>
          <w:bCs/>
          <w:sz w:val="24"/>
          <w:szCs w:val="28"/>
        </w:rPr>
        <w:footnoteReference w:id="1"/>
      </w:r>
    </w:p>
    <w:p w:rsidR="00116DBE" w:rsidRPr="00E5285F" w:rsidRDefault="00116DBE" w:rsidP="005D40DF">
      <w:pPr>
        <w:jc w:val="center"/>
        <w:rPr>
          <w:rFonts w:ascii="Times New Roman" w:hAnsi="Times New Roman" w:cs="Times New Roman"/>
          <w:b/>
          <w:bCs/>
          <w:sz w:val="24"/>
          <w:szCs w:val="28"/>
        </w:rPr>
      </w:pPr>
    </w:p>
    <w:p w:rsidR="00116DBE" w:rsidRPr="00E5285F" w:rsidRDefault="00116DBE" w:rsidP="00116DBE">
      <w:pPr>
        <w:jc w:val="center"/>
        <w:rPr>
          <w:rFonts w:ascii="Times New Roman" w:hAnsi="Times New Roman" w:cs="Times New Roman"/>
          <w:b/>
          <w:bCs/>
          <w:sz w:val="24"/>
          <w:szCs w:val="24"/>
        </w:rPr>
      </w:pPr>
      <w:r w:rsidRPr="00E5285F">
        <w:rPr>
          <w:rFonts w:ascii="Times New Roman" w:hAnsi="Times New Roman" w:cs="Times New Roman"/>
          <w:b/>
          <w:bCs/>
          <w:sz w:val="24"/>
          <w:szCs w:val="24"/>
        </w:rPr>
        <w:t>The scientific production related to fake news: a bibliometric analysis in the Scopus database</w:t>
      </w:r>
    </w:p>
    <w:p w:rsidR="00171AA8" w:rsidRPr="00E5285F" w:rsidRDefault="00171AA8">
      <w:pPr>
        <w:rPr>
          <w:rFonts w:ascii="Times New Roman" w:hAnsi="Times New Roman" w:cs="Times New Roman"/>
        </w:rPr>
      </w:pPr>
    </w:p>
    <w:p w:rsidR="00171AA8" w:rsidRPr="00E5285F" w:rsidRDefault="00171AA8">
      <w:pPr>
        <w:rPr>
          <w:rFonts w:ascii="Times New Roman" w:hAnsi="Times New Roman" w:cs="Times New Roman"/>
        </w:rPr>
      </w:pPr>
    </w:p>
    <w:p w:rsidR="00171AA8" w:rsidRPr="00E5285F" w:rsidRDefault="00171AA8">
      <w:pPr>
        <w:rPr>
          <w:rFonts w:ascii="Times New Roman" w:hAnsi="Times New Roman" w:cs="Times New Roman"/>
        </w:rPr>
      </w:pPr>
    </w:p>
    <w:p w:rsidR="00171AA8" w:rsidRPr="00E5285F" w:rsidRDefault="00171AA8">
      <w:pPr>
        <w:rPr>
          <w:rFonts w:ascii="Times New Roman" w:hAnsi="Times New Roman" w:cs="Times New Roman"/>
        </w:rPr>
      </w:pPr>
    </w:p>
    <w:p w:rsidR="00171AA8" w:rsidRPr="00E5285F" w:rsidRDefault="00171AA8">
      <w:pPr>
        <w:rPr>
          <w:rFonts w:ascii="Times New Roman" w:hAnsi="Times New Roman" w:cs="Times New Roman"/>
        </w:rPr>
      </w:pPr>
    </w:p>
    <w:p w:rsidR="00171AA8" w:rsidRPr="00E5285F" w:rsidRDefault="00171AA8">
      <w:pPr>
        <w:rPr>
          <w:rFonts w:ascii="Times New Roman" w:hAnsi="Times New Roman" w:cs="Times New Roman"/>
        </w:rPr>
      </w:pPr>
    </w:p>
    <w:p w:rsidR="00171AA8" w:rsidRPr="00E5285F" w:rsidRDefault="00171AA8">
      <w:pPr>
        <w:rPr>
          <w:rFonts w:ascii="Times New Roman" w:hAnsi="Times New Roman" w:cs="Times New Roman"/>
        </w:rPr>
      </w:pPr>
    </w:p>
    <w:p w:rsidR="00171AA8" w:rsidRPr="00E5285F" w:rsidRDefault="00171AA8">
      <w:pPr>
        <w:rPr>
          <w:rFonts w:ascii="Times New Roman" w:hAnsi="Times New Roman" w:cs="Times New Roman"/>
        </w:rPr>
      </w:pPr>
    </w:p>
    <w:p w:rsidR="00171AA8" w:rsidRPr="00E5285F" w:rsidRDefault="00171AA8">
      <w:pPr>
        <w:rPr>
          <w:rFonts w:ascii="Times New Roman" w:hAnsi="Times New Roman" w:cs="Times New Roman"/>
        </w:rPr>
      </w:pPr>
    </w:p>
    <w:p w:rsidR="00171AA8" w:rsidRPr="00E5285F" w:rsidRDefault="00171AA8">
      <w:pPr>
        <w:rPr>
          <w:rFonts w:ascii="Times New Roman" w:hAnsi="Times New Roman" w:cs="Times New Roman"/>
        </w:rPr>
      </w:pPr>
    </w:p>
    <w:p w:rsidR="00171AA8" w:rsidRPr="00E5285F" w:rsidRDefault="00171AA8">
      <w:pPr>
        <w:rPr>
          <w:rFonts w:ascii="Times New Roman" w:hAnsi="Times New Roman" w:cs="Times New Roman"/>
        </w:rPr>
      </w:pPr>
    </w:p>
    <w:p w:rsidR="00171AA8" w:rsidRPr="00E5285F" w:rsidRDefault="00171AA8">
      <w:pPr>
        <w:rPr>
          <w:rFonts w:ascii="Times New Roman" w:hAnsi="Times New Roman" w:cs="Times New Roman"/>
        </w:rPr>
      </w:pPr>
    </w:p>
    <w:p w:rsidR="00171AA8" w:rsidRPr="00E5285F" w:rsidRDefault="00171AA8">
      <w:pPr>
        <w:rPr>
          <w:rFonts w:ascii="Times New Roman" w:hAnsi="Times New Roman" w:cs="Times New Roman"/>
        </w:rPr>
      </w:pPr>
    </w:p>
    <w:p w:rsidR="00171AA8" w:rsidRPr="00E5285F" w:rsidRDefault="00171AA8">
      <w:pPr>
        <w:rPr>
          <w:rFonts w:ascii="Times New Roman" w:hAnsi="Times New Roman" w:cs="Times New Roman"/>
        </w:rPr>
      </w:pPr>
    </w:p>
    <w:p w:rsidR="00171AA8" w:rsidRPr="00E5285F" w:rsidRDefault="00171AA8">
      <w:pPr>
        <w:rPr>
          <w:rFonts w:ascii="Times New Roman" w:hAnsi="Times New Roman" w:cs="Times New Roman"/>
        </w:rPr>
      </w:pPr>
    </w:p>
    <w:p w:rsidR="00171AA8" w:rsidRPr="00E5285F" w:rsidRDefault="00171AA8">
      <w:pPr>
        <w:rPr>
          <w:rFonts w:ascii="Times New Roman" w:hAnsi="Times New Roman" w:cs="Times New Roman"/>
        </w:rPr>
      </w:pPr>
    </w:p>
    <w:p w:rsidR="00171AA8" w:rsidRPr="00E5285F" w:rsidRDefault="00171AA8">
      <w:pPr>
        <w:rPr>
          <w:rFonts w:ascii="Times New Roman" w:hAnsi="Times New Roman" w:cs="Times New Roman"/>
        </w:rPr>
      </w:pPr>
    </w:p>
    <w:p w:rsidR="00171AA8" w:rsidRPr="00E5285F" w:rsidRDefault="00171AA8">
      <w:pPr>
        <w:rPr>
          <w:rFonts w:ascii="Times New Roman" w:hAnsi="Times New Roman" w:cs="Times New Roman"/>
        </w:rPr>
      </w:pPr>
    </w:p>
    <w:p w:rsidR="00E5285F" w:rsidRDefault="00E5285F" w:rsidP="00E401FA">
      <w:pPr>
        <w:jc w:val="center"/>
        <w:rPr>
          <w:rFonts w:ascii="Times New Roman" w:hAnsi="Times New Roman" w:cs="Times New Roman"/>
          <w:b/>
          <w:bCs/>
          <w:sz w:val="24"/>
          <w:szCs w:val="24"/>
        </w:rPr>
        <w:sectPr w:rsidR="00E5285F" w:rsidSect="00E5285F">
          <w:pgSz w:w="11906" w:h="16838"/>
          <w:pgMar w:top="1701" w:right="1134" w:bottom="1134" w:left="1701" w:header="709" w:footer="709" w:gutter="0"/>
          <w:cols w:space="708"/>
          <w:docGrid w:linePitch="360"/>
        </w:sectPr>
      </w:pPr>
    </w:p>
    <w:p w:rsidR="00E401FA" w:rsidRPr="00E5285F" w:rsidRDefault="00E401FA" w:rsidP="00E401FA">
      <w:pPr>
        <w:jc w:val="center"/>
        <w:rPr>
          <w:rFonts w:ascii="Times New Roman" w:hAnsi="Times New Roman" w:cs="Times New Roman"/>
          <w:b/>
          <w:bCs/>
          <w:sz w:val="24"/>
          <w:szCs w:val="24"/>
        </w:rPr>
      </w:pPr>
      <w:r w:rsidRPr="00E5285F">
        <w:rPr>
          <w:rFonts w:ascii="Times New Roman" w:hAnsi="Times New Roman" w:cs="Times New Roman"/>
          <w:b/>
          <w:bCs/>
          <w:sz w:val="24"/>
          <w:szCs w:val="24"/>
        </w:rPr>
        <w:lastRenderedPageBreak/>
        <w:t>A produção científica relacionada a fake news: uma análise bibliométrica na base de dados Scopus</w:t>
      </w:r>
    </w:p>
    <w:p w:rsidR="00171AA8" w:rsidRPr="00E5285F" w:rsidRDefault="00213856" w:rsidP="00213856">
      <w:pPr>
        <w:jc w:val="center"/>
        <w:rPr>
          <w:rFonts w:ascii="Times New Roman" w:hAnsi="Times New Roman" w:cs="Times New Roman"/>
          <w:b/>
          <w:bCs/>
          <w:sz w:val="24"/>
          <w:szCs w:val="24"/>
        </w:rPr>
      </w:pPr>
      <w:r w:rsidRPr="00E5285F">
        <w:rPr>
          <w:rFonts w:ascii="Times New Roman" w:hAnsi="Times New Roman" w:cs="Times New Roman"/>
          <w:b/>
          <w:bCs/>
          <w:sz w:val="24"/>
          <w:szCs w:val="24"/>
        </w:rPr>
        <w:t>The scientific production related to fake news: a bibliometric analysis in the Scopus database</w:t>
      </w:r>
    </w:p>
    <w:p w:rsidR="00171AA8" w:rsidRPr="00E5285F" w:rsidRDefault="00171AA8" w:rsidP="00171AA8">
      <w:pPr>
        <w:spacing w:after="0"/>
        <w:jc w:val="both"/>
        <w:rPr>
          <w:rFonts w:ascii="Times New Roman" w:hAnsi="Times New Roman" w:cs="Times New Roman"/>
          <w:b/>
          <w:sz w:val="24"/>
          <w:szCs w:val="24"/>
        </w:rPr>
      </w:pPr>
      <w:r w:rsidRPr="00E5285F">
        <w:rPr>
          <w:rFonts w:ascii="Times New Roman" w:hAnsi="Times New Roman" w:cs="Times New Roman"/>
          <w:b/>
          <w:sz w:val="24"/>
          <w:szCs w:val="24"/>
        </w:rPr>
        <w:t>RESUMO</w:t>
      </w:r>
    </w:p>
    <w:p w:rsidR="005A40FA" w:rsidRPr="00E5285F" w:rsidRDefault="005A40FA" w:rsidP="00171AA8">
      <w:pPr>
        <w:spacing w:after="0"/>
        <w:jc w:val="both"/>
        <w:rPr>
          <w:rFonts w:ascii="Times New Roman" w:hAnsi="Times New Roman" w:cs="Times New Roman"/>
          <w:b/>
          <w:sz w:val="24"/>
          <w:szCs w:val="24"/>
        </w:rPr>
      </w:pPr>
    </w:p>
    <w:p w:rsidR="00171AA8" w:rsidRPr="00E5285F" w:rsidRDefault="00171AA8" w:rsidP="00171AA8">
      <w:pPr>
        <w:spacing w:after="0" w:line="240" w:lineRule="auto"/>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A disseminação de notícias falsas</w:t>
      </w:r>
      <w:r w:rsidR="005A40FA" w:rsidRPr="00E5285F">
        <w:rPr>
          <w:rFonts w:ascii="Times New Roman" w:hAnsi="Times New Roman" w:cs="Times New Roman"/>
          <w:color w:val="000000" w:themeColor="text1"/>
          <w:sz w:val="24"/>
          <w:szCs w:val="24"/>
        </w:rPr>
        <w:t xml:space="preserve"> </w:t>
      </w:r>
      <w:r w:rsidRPr="00E5285F">
        <w:rPr>
          <w:rFonts w:ascii="Times New Roman" w:hAnsi="Times New Roman" w:cs="Times New Roman"/>
          <w:color w:val="000000" w:themeColor="text1"/>
          <w:sz w:val="24"/>
          <w:szCs w:val="24"/>
        </w:rPr>
        <w:t xml:space="preserve">tem se tornado uma preocupação constante, uma vez que seus efeitos podem ser nocivos em esferas sociais de uma sociedade. Desta maneira, fez-se necessário o mapeamento do tema </w:t>
      </w:r>
      <w:r w:rsidRPr="00E5285F">
        <w:rPr>
          <w:rFonts w:ascii="Times New Roman" w:hAnsi="Times New Roman" w:cs="Times New Roman"/>
          <w:i/>
          <w:color w:val="000000" w:themeColor="text1"/>
          <w:sz w:val="24"/>
          <w:szCs w:val="24"/>
        </w:rPr>
        <w:t xml:space="preserve">Fake News </w:t>
      </w:r>
      <w:r w:rsidRPr="00E5285F">
        <w:rPr>
          <w:rFonts w:ascii="Times New Roman" w:hAnsi="Times New Roman" w:cs="Times New Roman"/>
          <w:color w:val="000000" w:themeColor="text1"/>
          <w:sz w:val="24"/>
          <w:szCs w:val="24"/>
        </w:rPr>
        <w:t>na literatura científica indexada na base de dados Scopus para melhor compreender esse fenômeno e suas causas e/ou motivações.</w:t>
      </w:r>
      <w:r w:rsidR="00FE028A" w:rsidRPr="00E5285F">
        <w:rPr>
          <w:rFonts w:ascii="Times New Roman" w:hAnsi="Times New Roman" w:cs="Times New Roman"/>
          <w:color w:val="000000" w:themeColor="text1"/>
          <w:sz w:val="24"/>
          <w:szCs w:val="24"/>
        </w:rPr>
        <w:t xml:space="preserve"> Foram recuperados 325 artigos</w:t>
      </w:r>
      <w:r w:rsidR="005E521E" w:rsidRPr="00E5285F">
        <w:rPr>
          <w:rFonts w:ascii="Times New Roman" w:hAnsi="Times New Roman" w:cs="Times New Roman"/>
          <w:color w:val="000000" w:themeColor="text1"/>
          <w:sz w:val="24"/>
          <w:szCs w:val="24"/>
        </w:rPr>
        <w:t xml:space="preserve"> e analisadas as principais temáticas relacionadas ao tema, fontes de informação e áreas relacionadas com o tema. Foi possível observar um </w:t>
      </w:r>
      <w:r w:rsidR="00FE028A" w:rsidRPr="00E5285F">
        <w:rPr>
          <w:rFonts w:ascii="Times New Roman" w:hAnsi="Times New Roman" w:cs="Times New Roman"/>
          <w:color w:val="000000" w:themeColor="text1"/>
          <w:sz w:val="24"/>
          <w:szCs w:val="24"/>
        </w:rPr>
        <w:t>notório crescimento entre os anos de 2017 e 2018, e, forte relação com as eleições presidências de 2016 de 2016 e com a saída do Reino Unido da União Europeia</w:t>
      </w:r>
      <w:r w:rsidR="005A40FA" w:rsidRPr="00E5285F">
        <w:rPr>
          <w:rFonts w:ascii="Times New Roman" w:hAnsi="Times New Roman" w:cs="Times New Roman"/>
          <w:color w:val="000000" w:themeColor="text1"/>
          <w:sz w:val="24"/>
          <w:szCs w:val="24"/>
        </w:rPr>
        <w:t>.</w:t>
      </w:r>
      <w:r w:rsidR="00FE028A" w:rsidRPr="00E5285F">
        <w:rPr>
          <w:rFonts w:ascii="Times New Roman" w:hAnsi="Times New Roman" w:cs="Times New Roman"/>
          <w:color w:val="000000" w:themeColor="text1"/>
          <w:sz w:val="24"/>
          <w:szCs w:val="24"/>
        </w:rPr>
        <w:t xml:space="preserve"> </w:t>
      </w:r>
    </w:p>
    <w:p w:rsidR="00213856" w:rsidRPr="00E5285F" w:rsidRDefault="00213856" w:rsidP="00171AA8">
      <w:pPr>
        <w:jc w:val="both"/>
        <w:rPr>
          <w:rFonts w:ascii="Times New Roman" w:hAnsi="Times New Roman" w:cs="Times New Roman"/>
          <w:b/>
          <w:sz w:val="24"/>
          <w:szCs w:val="24"/>
        </w:rPr>
      </w:pPr>
    </w:p>
    <w:p w:rsidR="00171AA8" w:rsidRPr="00E5285F" w:rsidRDefault="00171AA8" w:rsidP="00171AA8">
      <w:pPr>
        <w:jc w:val="both"/>
        <w:rPr>
          <w:rFonts w:ascii="Times New Roman" w:hAnsi="Times New Roman" w:cs="Times New Roman"/>
          <w:sz w:val="24"/>
          <w:szCs w:val="24"/>
        </w:rPr>
      </w:pPr>
      <w:r w:rsidRPr="00E5285F">
        <w:rPr>
          <w:rFonts w:ascii="Times New Roman" w:hAnsi="Times New Roman" w:cs="Times New Roman"/>
          <w:b/>
          <w:sz w:val="24"/>
          <w:szCs w:val="24"/>
        </w:rPr>
        <w:t>Palavras-chave</w:t>
      </w:r>
      <w:r w:rsidRPr="00E5285F">
        <w:rPr>
          <w:rFonts w:ascii="Times New Roman" w:hAnsi="Times New Roman" w:cs="Times New Roman"/>
          <w:sz w:val="24"/>
          <w:szCs w:val="24"/>
        </w:rPr>
        <w:t xml:space="preserve">: </w:t>
      </w:r>
      <w:r w:rsidR="005E521E" w:rsidRPr="00E5285F">
        <w:rPr>
          <w:rFonts w:ascii="Times New Roman" w:hAnsi="Times New Roman" w:cs="Times New Roman"/>
          <w:sz w:val="24"/>
          <w:szCs w:val="24"/>
        </w:rPr>
        <w:t xml:space="preserve">Análise Bibliométrica; </w:t>
      </w:r>
      <w:r w:rsidRPr="00E5285F">
        <w:rPr>
          <w:rFonts w:ascii="Times New Roman" w:hAnsi="Times New Roman" w:cs="Times New Roman"/>
          <w:sz w:val="24"/>
          <w:szCs w:val="24"/>
        </w:rPr>
        <w:t>Fake News</w:t>
      </w:r>
      <w:r w:rsidR="00FE028A" w:rsidRPr="00E5285F">
        <w:rPr>
          <w:rFonts w:ascii="Times New Roman" w:hAnsi="Times New Roman" w:cs="Times New Roman"/>
          <w:sz w:val="24"/>
          <w:szCs w:val="24"/>
        </w:rPr>
        <w:t>;</w:t>
      </w:r>
      <w:r w:rsidRPr="00E5285F">
        <w:rPr>
          <w:rFonts w:ascii="Times New Roman" w:hAnsi="Times New Roman" w:cs="Times New Roman"/>
          <w:sz w:val="24"/>
          <w:szCs w:val="24"/>
        </w:rPr>
        <w:t xml:space="preserve"> Information Disorders. Produção científica..</w:t>
      </w:r>
    </w:p>
    <w:p w:rsidR="00213856" w:rsidRPr="00E5285F" w:rsidRDefault="00213856" w:rsidP="00171AA8">
      <w:pPr>
        <w:spacing w:after="0"/>
        <w:jc w:val="both"/>
        <w:rPr>
          <w:rFonts w:ascii="Times New Roman" w:hAnsi="Times New Roman" w:cs="Times New Roman"/>
          <w:b/>
          <w:sz w:val="24"/>
          <w:szCs w:val="24"/>
        </w:rPr>
      </w:pPr>
    </w:p>
    <w:p w:rsidR="00171AA8" w:rsidRPr="00E5285F" w:rsidRDefault="00171AA8" w:rsidP="00171AA8">
      <w:pPr>
        <w:spacing w:after="0"/>
        <w:jc w:val="both"/>
        <w:rPr>
          <w:rFonts w:ascii="Times New Roman" w:hAnsi="Times New Roman" w:cs="Times New Roman"/>
          <w:b/>
          <w:sz w:val="24"/>
          <w:szCs w:val="24"/>
        </w:rPr>
      </w:pPr>
      <w:r w:rsidRPr="00E5285F">
        <w:rPr>
          <w:rFonts w:ascii="Times New Roman" w:hAnsi="Times New Roman" w:cs="Times New Roman"/>
          <w:b/>
          <w:sz w:val="24"/>
          <w:szCs w:val="24"/>
        </w:rPr>
        <w:t>ABSTRACT</w:t>
      </w:r>
    </w:p>
    <w:p w:rsidR="005A40FA" w:rsidRPr="00E5285F" w:rsidRDefault="005A40FA" w:rsidP="00171AA8">
      <w:pPr>
        <w:spacing w:after="0"/>
        <w:jc w:val="both"/>
        <w:rPr>
          <w:rFonts w:ascii="Times New Roman" w:hAnsi="Times New Roman" w:cs="Times New Roman"/>
          <w:b/>
          <w:sz w:val="24"/>
          <w:szCs w:val="24"/>
        </w:rPr>
      </w:pPr>
    </w:p>
    <w:p w:rsidR="00213856" w:rsidRPr="00E5285F" w:rsidRDefault="00171AA8" w:rsidP="00213856">
      <w:pPr>
        <w:jc w:val="both"/>
        <w:rPr>
          <w:rFonts w:ascii="Times New Roman" w:hAnsi="Times New Roman" w:cs="Times New Roman"/>
          <w:lang w:val="en-US"/>
        </w:rPr>
      </w:pPr>
      <w:r w:rsidRPr="00E5285F">
        <w:rPr>
          <w:rFonts w:ascii="Times New Roman" w:hAnsi="Times New Roman" w:cs="Times New Roman"/>
          <w:color w:val="000000" w:themeColor="text1"/>
          <w:sz w:val="24"/>
          <w:szCs w:val="24"/>
          <w:lang w:val="en-US"/>
        </w:rPr>
        <w:t>The spread of fake news has become a constant concern, since its effects can be harmful to both social and political spheres of a society. Having that in mind, the need to map the Fake News topic in the scientific literature (Scopus databases) is extremely necessary to better understand this phenomenon and its causes and/or motivations.</w:t>
      </w:r>
      <w:r w:rsidR="00213856" w:rsidRPr="00E5285F">
        <w:rPr>
          <w:rFonts w:ascii="Times New Roman" w:hAnsi="Times New Roman" w:cs="Times New Roman"/>
          <w:color w:val="000000" w:themeColor="text1"/>
          <w:sz w:val="24"/>
          <w:szCs w:val="24"/>
          <w:lang w:val="en-US"/>
        </w:rPr>
        <w:t xml:space="preserve"> </w:t>
      </w:r>
      <w:r w:rsidR="00213856" w:rsidRPr="00E5285F">
        <w:rPr>
          <w:rFonts w:ascii="Times New Roman" w:hAnsi="Times New Roman" w:cs="Times New Roman"/>
          <w:sz w:val="24"/>
          <w:szCs w:val="24"/>
          <w:lang w:val="en-US"/>
        </w:rPr>
        <w:t>325 papers were retrieved and some aspects were analyzed</w:t>
      </w:r>
      <w:r w:rsidR="005A40FA" w:rsidRPr="00E5285F">
        <w:rPr>
          <w:rFonts w:ascii="Times New Roman" w:hAnsi="Times New Roman" w:cs="Times New Roman"/>
          <w:sz w:val="24"/>
          <w:szCs w:val="24"/>
          <w:lang w:val="en-US"/>
        </w:rPr>
        <w:t xml:space="preserve">. </w:t>
      </w:r>
      <w:r w:rsidR="00213856" w:rsidRPr="00E5285F">
        <w:rPr>
          <w:rFonts w:ascii="Times New Roman" w:hAnsi="Times New Roman" w:cs="Times New Roman"/>
          <w:sz w:val="24"/>
          <w:szCs w:val="24"/>
          <w:lang w:val="en-US"/>
        </w:rPr>
        <w:t>The results show that there was a noticeable increase in the scientific production related to fake news between the years 2017 and 2018, mainly due to the USA presidential election in 2016 and also the United Kingdom exit of the European Union</w:t>
      </w:r>
      <w:r w:rsidR="005A40FA" w:rsidRPr="00E5285F">
        <w:rPr>
          <w:rFonts w:ascii="Times New Roman" w:hAnsi="Times New Roman" w:cs="Times New Roman"/>
          <w:sz w:val="24"/>
          <w:szCs w:val="24"/>
          <w:lang w:val="en-US"/>
        </w:rPr>
        <w:t>.</w:t>
      </w:r>
    </w:p>
    <w:p w:rsidR="00171AA8" w:rsidRPr="00E5285F" w:rsidRDefault="00171AA8" w:rsidP="00171AA8">
      <w:pPr>
        <w:spacing w:after="0" w:line="240" w:lineRule="auto"/>
        <w:jc w:val="both"/>
        <w:rPr>
          <w:rFonts w:ascii="Times New Roman" w:hAnsi="Times New Roman" w:cs="Times New Roman"/>
          <w:color w:val="000000" w:themeColor="text1"/>
          <w:sz w:val="24"/>
          <w:szCs w:val="24"/>
          <w:lang w:val="en-US"/>
        </w:rPr>
      </w:pPr>
    </w:p>
    <w:p w:rsidR="00E401FA" w:rsidRPr="00E5285F" w:rsidRDefault="005A40FA" w:rsidP="00171AA8">
      <w:pPr>
        <w:jc w:val="both"/>
        <w:rPr>
          <w:rFonts w:ascii="Times New Roman" w:hAnsi="Times New Roman" w:cs="Times New Roman"/>
          <w:sz w:val="24"/>
          <w:szCs w:val="20"/>
        </w:rPr>
        <w:sectPr w:rsidR="00E401FA" w:rsidRPr="00E5285F" w:rsidSect="00E5285F">
          <w:pgSz w:w="11906" w:h="16838"/>
          <w:pgMar w:top="1701" w:right="1134" w:bottom="1134" w:left="1701" w:header="709" w:footer="709" w:gutter="0"/>
          <w:cols w:space="708"/>
          <w:docGrid w:linePitch="360"/>
        </w:sectPr>
      </w:pPr>
      <w:r w:rsidRPr="00E5285F">
        <w:rPr>
          <w:rFonts w:ascii="Times New Roman" w:hAnsi="Times New Roman" w:cs="Times New Roman"/>
          <w:b/>
          <w:sz w:val="24"/>
          <w:szCs w:val="20"/>
          <w:lang w:val="en-US"/>
        </w:rPr>
        <w:t>Keywords</w:t>
      </w:r>
      <w:r w:rsidR="00171AA8" w:rsidRPr="00E5285F">
        <w:rPr>
          <w:rFonts w:ascii="Times New Roman" w:hAnsi="Times New Roman" w:cs="Times New Roman"/>
          <w:sz w:val="24"/>
          <w:szCs w:val="20"/>
          <w:lang w:val="en-US"/>
        </w:rPr>
        <w:t xml:space="preserve">: </w:t>
      </w:r>
      <w:r w:rsidR="005E521E" w:rsidRPr="00E5285F">
        <w:rPr>
          <w:rFonts w:ascii="Times New Roman" w:hAnsi="Times New Roman" w:cs="Times New Roman"/>
          <w:sz w:val="24"/>
          <w:szCs w:val="20"/>
        </w:rPr>
        <w:t xml:space="preserve">Bibliometric Analysis; </w:t>
      </w:r>
      <w:r w:rsidR="00171AA8" w:rsidRPr="00E5285F">
        <w:rPr>
          <w:rFonts w:ascii="Times New Roman" w:hAnsi="Times New Roman" w:cs="Times New Roman"/>
          <w:sz w:val="24"/>
          <w:szCs w:val="20"/>
          <w:lang w:val="en-US"/>
        </w:rPr>
        <w:t>Fake New</w:t>
      </w:r>
      <w:r w:rsidR="005E521E" w:rsidRPr="00E5285F">
        <w:rPr>
          <w:rFonts w:ascii="Times New Roman" w:hAnsi="Times New Roman" w:cs="Times New Roman"/>
          <w:sz w:val="24"/>
          <w:szCs w:val="20"/>
          <w:lang w:val="en-US"/>
        </w:rPr>
        <w:t>s;</w:t>
      </w:r>
      <w:r w:rsidR="00171AA8" w:rsidRPr="00E5285F">
        <w:rPr>
          <w:rFonts w:ascii="Times New Roman" w:hAnsi="Times New Roman" w:cs="Times New Roman"/>
          <w:sz w:val="24"/>
          <w:szCs w:val="20"/>
          <w:lang w:val="en-US"/>
        </w:rPr>
        <w:t xml:space="preserve"> Information Disorders</w:t>
      </w:r>
      <w:r w:rsidR="005E521E" w:rsidRPr="00E5285F">
        <w:rPr>
          <w:rFonts w:ascii="Times New Roman" w:hAnsi="Times New Roman" w:cs="Times New Roman"/>
          <w:sz w:val="24"/>
          <w:szCs w:val="20"/>
          <w:lang w:val="en-US"/>
        </w:rPr>
        <w:t>;</w:t>
      </w:r>
      <w:r w:rsidR="00171AA8" w:rsidRPr="00E5285F">
        <w:rPr>
          <w:rFonts w:ascii="Times New Roman" w:hAnsi="Times New Roman" w:cs="Times New Roman"/>
          <w:sz w:val="24"/>
          <w:szCs w:val="20"/>
          <w:lang w:val="en-US"/>
        </w:rPr>
        <w:t xml:space="preserve"> </w:t>
      </w:r>
      <w:r w:rsidR="00171AA8" w:rsidRPr="00E5285F">
        <w:rPr>
          <w:rFonts w:ascii="Times New Roman" w:hAnsi="Times New Roman" w:cs="Times New Roman"/>
          <w:sz w:val="24"/>
          <w:szCs w:val="20"/>
        </w:rPr>
        <w:t xml:space="preserve">Scientific Production. </w:t>
      </w:r>
    </w:p>
    <w:p w:rsidR="00171AA8" w:rsidRPr="00E5285F" w:rsidRDefault="004B5CF8" w:rsidP="00171AA8">
      <w:pPr>
        <w:pStyle w:val="Corpodetexto"/>
        <w:spacing w:line="276" w:lineRule="auto"/>
        <w:jc w:val="both"/>
        <w:rPr>
          <w:b/>
          <w:color w:val="C0C0C0"/>
          <w:sz w:val="20"/>
          <w:szCs w:val="20"/>
          <w:lang w:val="pt-BR"/>
        </w:rPr>
      </w:pPr>
      <w:r w:rsidRPr="00E5285F">
        <w:rPr>
          <w:b/>
          <w:lang w:val="pt-BR"/>
        </w:rPr>
        <w:lastRenderedPageBreak/>
        <w:t>INTRODUÇÃO</w:t>
      </w:r>
    </w:p>
    <w:p w:rsidR="00171AA8" w:rsidRPr="00E5285F" w:rsidRDefault="00171AA8" w:rsidP="00171AA8">
      <w:pPr>
        <w:pStyle w:val="Corpodetexto"/>
        <w:spacing w:line="276" w:lineRule="auto"/>
        <w:ind w:firstLine="708"/>
        <w:jc w:val="both"/>
        <w:rPr>
          <w:lang w:val="pt-BR"/>
        </w:rPr>
      </w:pPr>
    </w:p>
    <w:p w:rsidR="00171AA8" w:rsidRPr="00E5285F" w:rsidRDefault="00171AA8" w:rsidP="00E5285F">
      <w:pPr>
        <w:spacing w:after="0" w:line="360" w:lineRule="auto"/>
        <w:ind w:firstLine="709"/>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Vivemos em uma sociedade em que o crível se tornou uma tarefa cada vez mais árdua. Saber distinguir o que é verdade e o que é de fato mentira tem sido frequente na vida das pessoas, uma vez que se trata de uma atividade que requer cuidado e minuciosidade para averiguar os fatos que nos deparamos diariamente, sejam por mensagens instantâneas, e-mails, mensagens compartilhadas em redes sociais e demais veículos informacionais.</w:t>
      </w:r>
    </w:p>
    <w:p w:rsidR="00171AA8" w:rsidRPr="00E5285F" w:rsidRDefault="00171AA8" w:rsidP="00E5285F">
      <w:pPr>
        <w:spacing w:after="0" w:line="360" w:lineRule="auto"/>
        <w:ind w:firstLine="709"/>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Neste contexto, muitas vezes nos deparamos com notícias que possuem um conteúdo bem elaborado, mas que não necessariamente possuem o rigor e a veracidade das notícias vinculadas às mídias tradicionais, segundo Lazer et al. (2018) as </w:t>
      </w:r>
      <w:r w:rsidRPr="00E5285F">
        <w:rPr>
          <w:rFonts w:ascii="Times New Roman" w:hAnsi="Times New Roman" w:cs="Times New Roman"/>
          <w:i/>
          <w:color w:val="000000" w:themeColor="text1"/>
          <w:sz w:val="24"/>
          <w:szCs w:val="24"/>
        </w:rPr>
        <w:t>Fake News</w:t>
      </w:r>
      <w:r w:rsidRPr="00E5285F">
        <w:rPr>
          <w:rFonts w:ascii="Times New Roman" w:hAnsi="Times New Roman" w:cs="Times New Roman"/>
          <w:color w:val="000000" w:themeColor="text1"/>
          <w:sz w:val="24"/>
          <w:szCs w:val="24"/>
        </w:rPr>
        <w:t xml:space="preserve"> (notícias falsas) são informações fabricadas que copiam a forma e não o processo organizacional e conteúdo de notícias vinculas por mídias tradicionais, pois elas não possuem as normas e processos editorias que asseguram a precisão e eficácia da informação. </w:t>
      </w:r>
    </w:p>
    <w:p w:rsidR="00171AA8" w:rsidRPr="00E5285F" w:rsidRDefault="00171AA8" w:rsidP="00E5285F">
      <w:pPr>
        <w:spacing w:after="0" w:line="360" w:lineRule="auto"/>
        <w:ind w:firstLine="709"/>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Com o advento de meios de comunicação instantâneos, tais como aplicativos de mensagens e redes sociais, a disseminação de notícias falsas se intensificou de tal maneira que deve se ter muito cuidado antes de repassar tais informações. Antigamente havia mais rigorosidade na publicação de notícias por mídias tradicionais, enquanto que hoje vários meios de comunicação podem repassar uma mesma notícia, criando um campo fértil para que a desinformação se prolifere.</w:t>
      </w:r>
    </w:p>
    <w:p w:rsidR="00171AA8" w:rsidRPr="00E5285F" w:rsidRDefault="00171AA8" w:rsidP="00E5285F">
      <w:pPr>
        <w:spacing w:after="0" w:line="360" w:lineRule="auto"/>
        <w:ind w:firstLine="709"/>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Segundo Shao et al. (2018), mesmo em um mundo ideal em que as pessoas tendem a reconhecer e a evitar o compartilhamento de informações de baixa qualidade, o excesso de informação e atenção finita limitam a capacidade de mídias sociais em descriminar informações levando em conta sua qualidade, desta maneira, noticias falsas em ambiente online tendem a se viralizar a serem tidas como informações confiáveis. </w:t>
      </w:r>
    </w:p>
    <w:p w:rsidR="00171AA8" w:rsidRPr="00E5285F" w:rsidRDefault="00171AA8" w:rsidP="00E5285F">
      <w:pPr>
        <w:spacing w:after="0" w:line="360" w:lineRule="auto"/>
        <w:ind w:firstLine="709"/>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Mas como não vivemos em um mundo ideal, temos as redes sociais como universos totalmente polarizados e segregados, que por sua vez criam câmaras de eco capazes de expor as pessoas a fontes informacionais com informações de seu agrado, o que acaba por enviesar nossa visão de mundo.</w:t>
      </w:r>
    </w:p>
    <w:p w:rsidR="00171AA8" w:rsidRPr="00E5285F" w:rsidRDefault="00171AA8" w:rsidP="00E5285F">
      <w:pPr>
        <w:spacing w:after="0" w:line="360" w:lineRule="auto"/>
        <w:ind w:firstLine="709"/>
        <w:jc w:val="both"/>
        <w:rPr>
          <w:rFonts w:ascii="Times New Roman" w:hAnsi="Times New Roman" w:cs="Times New Roman"/>
          <w:color w:val="000000"/>
          <w:sz w:val="24"/>
          <w:szCs w:val="24"/>
          <w:shd w:val="clear" w:color="auto" w:fill="FFFFFF"/>
        </w:rPr>
      </w:pPr>
      <w:r w:rsidRPr="00E5285F">
        <w:rPr>
          <w:rFonts w:ascii="Times New Roman" w:hAnsi="Times New Roman" w:cs="Times New Roman"/>
          <w:color w:val="000000"/>
          <w:sz w:val="24"/>
          <w:szCs w:val="24"/>
          <w:shd w:val="clear" w:color="auto" w:fill="FFFFFF"/>
        </w:rPr>
        <w:t>Dada à relevância do tema, fez-se necessário um mapeamento de como as </w:t>
      </w:r>
      <w:r w:rsidRPr="00E5285F">
        <w:rPr>
          <w:rFonts w:ascii="Times New Roman" w:hAnsi="Times New Roman" w:cs="Times New Roman"/>
          <w:i/>
          <w:iCs/>
          <w:color w:val="000000"/>
          <w:sz w:val="24"/>
          <w:szCs w:val="24"/>
          <w:shd w:val="clear" w:color="auto" w:fill="FFFFFF"/>
        </w:rPr>
        <w:t>Fake News</w:t>
      </w:r>
      <w:r w:rsidRPr="00E5285F">
        <w:rPr>
          <w:rFonts w:ascii="Times New Roman" w:hAnsi="Times New Roman" w:cs="Times New Roman"/>
          <w:color w:val="000000"/>
          <w:sz w:val="24"/>
          <w:szCs w:val="24"/>
          <w:shd w:val="clear" w:color="auto" w:fill="FFFFFF"/>
        </w:rPr>
        <w:t> estão sendo abordadas na literatura científica contida em artigos científicos indexada na base de dados Scopus, a saber: principais temáticas relacionadas, principais fontes de informação, principais áreas do conhecimento que publicaram sobre o tema e a evolução temporal das produções.</w:t>
      </w:r>
    </w:p>
    <w:p w:rsidR="00171AA8" w:rsidRPr="00E5285F" w:rsidRDefault="00171AA8" w:rsidP="00171AA8">
      <w:pPr>
        <w:spacing w:after="0"/>
        <w:ind w:firstLine="709"/>
        <w:jc w:val="both"/>
        <w:rPr>
          <w:rFonts w:ascii="Times New Roman" w:hAnsi="Times New Roman" w:cs="Times New Roman"/>
          <w:color w:val="000000" w:themeColor="text1"/>
          <w:sz w:val="24"/>
          <w:szCs w:val="24"/>
        </w:rPr>
      </w:pPr>
    </w:p>
    <w:p w:rsidR="00171AA8" w:rsidRPr="00E5285F" w:rsidRDefault="004B5CF8" w:rsidP="004B5CF8">
      <w:pPr>
        <w:spacing w:after="0"/>
        <w:jc w:val="both"/>
        <w:rPr>
          <w:rFonts w:ascii="Times New Roman" w:hAnsi="Times New Roman" w:cs="Times New Roman"/>
          <w:b/>
          <w:color w:val="000000" w:themeColor="text1"/>
          <w:sz w:val="24"/>
          <w:szCs w:val="24"/>
        </w:rPr>
      </w:pPr>
      <w:r w:rsidRPr="00E5285F">
        <w:rPr>
          <w:rFonts w:ascii="Times New Roman" w:hAnsi="Times New Roman" w:cs="Times New Roman"/>
          <w:b/>
          <w:color w:val="000000" w:themeColor="text1"/>
          <w:sz w:val="24"/>
          <w:szCs w:val="24"/>
        </w:rPr>
        <w:lastRenderedPageBreak/>
        <w:t>REFERENCIAL TEÓRICO</w:t>
      </w:r>
    </w:p>
    <w:p w:rsidR="004B5CF8" w:rsidRPr="00E5285F" w:rsidRDefault="004B5CF8" w:rsidP="004B5CF8">
      <w:pPr>
        <w:spacing w:after="0"/>
        <w:jc w:val="both"/>
        <w:rPr>
          <w:rFonts w:ascii="Times New Roman" w:hAnsi="Times New Roman" w:cs="Times New Roman"/>
          <w:color w:val="000000" w:themeColor="text1"/>
          <w:sz w:val="24"/>
          <w:szCs w:val="24"/>
        </w:rPr>
      </w:pPr>
    </w:p>
    <w:p w:rsidR="00171AA8" w:rsidRPr="00E5285F" w:rsidRDefault="00171AA8" w:rsidP="004B5CF8">
      <w:pPr>
        <w:spacing w:after="0" w:line="360" w:lineRule="auto"/>
        <w:ind w:firstLine="709"/>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Com o advento da internet e sua atual configuração, qualquer indivíduo com acesso a esta ferramenta tornou-se uma potencial fonte de informação, capaz de criar e/ou modificar o conteúdo de mensagens de todo lugar e a qualquer momento. Mas isso não significa que toda criação ou modificação tenha sido feita levando em conta princípios éticos de conduta e a checagem das fontes originais dos fatos por essas mensagens disseminadas. Segundo Lazer et al. (2018) as fake news possuem a mesma forma de notícias vinculadas as mídias tradicionais, no entanto carecem do mesmo rigor </w:t>
      </w:r>
      <w:r w:rsidRPr="00E5285F">
        <w:rPr>
          <w:rFonts w:ascii="Times New Roman" w:hAnsi="Times New Roman" w:cs="Times New Roman"/>
          <w:sz w:val="24"/>
          <w:szCs w:val="24"/>
        </w:rPr>
        <w:t>de normas e processos que garantem a precisão e credibilidade do que está sendo anunciado, o que faz com que elas pertençam a um grupo (</w:t>
      </w:r>
      <w:r w:rsidRPr="00E5285F">
        <w:rPr>
          <w:rFonts w:ascii="Times New Roman" w:hAnsi="Times New Roman" w:cs="Times New Roman"/>
          <w:i/>
          <w:sz w:val="24"/>
          <w:szCs w:val="24"/>
        </w:rPr>
        <w:t>information disorders</w:t>
      </w:r>
      <w:r w:rsidRPr="00E5285F">
        <w:rPr>
          <w:rFonts w:ascii="Times New Roman" w:hAnsi="Times New Roman" w:cs="Times New Roman"/>
          <w:sz w:val="24"/>
          <w:szCs w:val="24"/>
        </w:rPr>
        <w:t>) de outros problemas (</w:t>
      </w:r>
      <w:r w:rsidRPr="00E5285F">
        <w:rPr>
          <w:rFonts w:ascii="Times New Roman" w:hAnsi="Times New Roman" w:cs="Times New Roman"/>
          <w:i/>
          <w:sz w:val="24"/>
          <w:szCs w:val="24"/>
        </w:rPr>
        <w:t>misinformation</w:t>
      </w:r>
      <w:r w:rsidRPr="00E5285F">
        <w:rPr>
          <w:rFonts w:ascii="Times New Roman" w:hAnsi="Times New Roman" w:cs="Times New Roman"/>
          <w:sz w:val="24"/>
          <w:szCs w:val="24"/>
        </w:rPr>
        <w:t xml:space="preserve"> e </w:t>
      </w:r>
      <w:r w:rsidRPr="00E5285F">
        <w:rPr>
          <w:rFonts w:ascii="Times New Roman" w:hAnsi="Times New Roman" w:cs="Times New Roman"/>
          <w:i/>
          <w:sz w:val="24"/>
          <w:szCs w:val="24"/>
        </w:rPr>
        <w:t>disinformation</w:t>
      </w:r>
      <w:r w:rsidRPr="00E5285F">
        <w:rPr>
          <w:rFonts w:ascii="Times New Roman" w:hAnsi="Times New Roman" w:cs="Times New Roman"/>
          <w:sz w:val="24"/>
          <w:szCs w:val="24"/>
        </w:rPr>
        <w:t>) que também afetam a disseminação da informação</w:t>
      </w:r>
      <w:r w:rsidRPr="00E5285F">
        <w:rPr>
          <w:rFonts w:ascii="Times New Roman" w:hAnsi="Times New Roman" w:cs="Times New Roman"/>
          <w:color w:val="000000" w:themeColor="text1"/>
          <w:sz w:val="24"/>
          <w:szCs w:val="24"/>
        </w:rPr>
        <w:t xml:space="preserve">. </w:t>
      </w:r>
    </w:p>
    <w:p w:rsidR="00171AA8" w:rsidRPr="00E5285F" w:rsidRDefault="00171AA8" w:rsidP="004B5CF8">
      <w:pPr>
        <w:spacing w:after="0" w:line="360" w:lineRule="auto"/>
        <w:ind w:firstLine="709"/>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De acordo com Wardle (2017), a </w:t>
      </w:r>
      <w:r w:rsidRPr="00E5285F">
        <w:rPr>
          <w:rFonts w:ascii="Times New Roman" w:hAnsi="Times New Roman" w:cs="Times New Roman"/>
          <w:i/>
          <w:color w:val="000000" w:themeColor="text1"/>
          <w:sz w:val="24"/>
          <w:szCs w:val="24"/>
        </w:rPr>
        <w:t>misinformation</w:t>
      </w:r>
      <w:r w:rsidRPr="00E5285F">
        <w:rPr>
          <w:rFonts w:ascii="Times New Roman" w:hAnsi="Times New Roman" w:cs="Times New Roman"/>
          <w:color w:val="000000" w:themeColor="text1"/>
          <w:sz w:val="24"/>
          <w:szCs w:val="24"/>
        </w:rPr>
        <w:t xml:space="preserve"> é responsável pela</w:t>
      </w:r>
      <w:r w:rsidRPr="00E5285F">
        <w:rPr>
          <w:rFonts w:ascii="Times New Roman" w:hAnsi="Times New Roman" w:cs="Times New Roman"/>
          <w:i/>
          <w:color w:val="000000" w:themeColor="text1"/>
          <w:sz w:val="24"/>
          <w:szCs w:val="24"/>
        </w:rPr>
        <w:t xml:space="preserve"> </w:t>
      </w:r>
      <w:r w:rsidRPr="00E5285F">
        <w:rPr>
          <w:rFonts w:ascii="Times New Roman" w:hAnsi="Times New Roman" w:cs="Times New Roman"/>
          <w:color w:val="000000" w:themeColor="text1"/>
          <w:sz w:val="24"/>
          <w:szCs w:val="24"/>
        </w:rPr>
        <w:t>disseminação inadvertida de informações falsas,</w:t>
      </w:r>
      <w:r w:rsidRPr="00E5285F">
        <w:rPr>
          <w:rFonts w:ascii="Times New Roman" w:hAnsi="Times New Roman" w:cs="Times New Roman"/>
          <w:i/>
          <w:color w:val="000000" w:themeColor="text1"/>
          <w:sz w:val="24"/>
          <w:szCs w:val="24"/>
        </w:rPr>
        <w:t xml:space="preserve"> </w:t>
      </w:r>
      <w:r w:rsidRPr="00E5285F">
        <w:rPr>
          <w:rFonts w:ascii="Times New Roman" w:hAnsi="Times New Roman" w:cs="Times New Roman"/>
          <w:color w:val="000000" w:themeColor="text1"/>
          <w:sz w:val="24"/>
          <w:szCs w:val="24"/>
        </w:rPr>
        <w:t xml:space="preserve">enquanto que a </w:t>
      </w:r>
      <w:r w:rsidRPr="00E5285F">
        <w:rPr>
          <w:rFonts w:ascii="Times New Roman" w:hAnsi="Times New Roman" w:cs="Times New Roman"/>
          <w:i/>
          <w:color w:val="000000" w:themeColor="text1"/>
          <w:sz w:val="24"/>
          <w:szCs w:val="24"/>
        </w:rPr>
        <w:t xml:space="preserve">disinformation </w:t>
      </w:r>
      <w:r w:rsidRPr="00E5285F">
        <w:rPr>
          <w:rFonts w:ascii="Times New Roman" w:hAnsi="Times New Roman" w:cs="Times New Roman"/>
          <w:color w:val="000000" w:themeColor="text1"/>
          <w:sz w:val="24"/>
          <w:szCs w:val="24"/>
        </w:rPr>
        <w:t xml:space="preserve">pela criação e compartilhamento intencional de notícias falsas. A autora cita ainda mais um problema que pertence ao grupo das </w:t>
      </w:r>
      <w:r w:rsidRPr="00E5285F">
        <w:rPr>
          <w:rFonts w:ascii="Times New Roman" w:hAnsi="Times New Roman" w:cs="Times New Roman"/>
          <w:i/>
          <w:color w:val="000000" w:themeColor="text1"/>
          <w:sz w:val="24"/>
          <w:szCs w:val="24"/>
        </w:rPr>
        <w:t>information disorders, a malinformation</w:t>
      </w:r>
      <w:r w:rsidRPr="00E5285F">
        <w:rPr>
          <w:rFonts w:ascii="Times New Roman" w:hAnsi="Times New Roman" w:cs="Times New Roman"/>
          <w:color w:val="000000" w:themeColor="text1"/>
          <w:sz w:val="24"/>
          <w:szCs w:val="24"/>
        </w:rPr>
        <w:t xml:space="preserve">, que se caracteriza por ser baseada na realidade, mas é distorcida para causar danos. </w:t>
      </w:r>
    </w:p>
    <w:p w:rsidR="00171AA8" w:rsidRPr="00E5285F" w:rsidRDefault="00171AA8" w:rsidP="004B5CF8">
      <w:pPr>
        <w:spacing w:after="0" w:line="360" w:lineRule="auto"/>
        <w:ind w:firstLine="709"/>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As </w:t>
      </w:r>
      <w:r w:rsidRPr="00E5285F">
        <w:rPr>
          <w:rFonts w:ascii="Times New Roman" w:hAnsi="Times New Roman" w:cs="Times New Roman"/>
          <w:i/>
          <w:color w:val="000000" w:themeColor="text1"/>
          <w:sz w:val="24"/>
          <w:szCs w:val="24"/>
        </w:rPr>
        <w:t>fake news</w:t>
      </w:r>
      <w:r w:rsidRPr="00E5285F">
        <w:rPr>
          <w:rFonts w:ascii="Times New Roman" w:hAnsi="Times New Roman" w:cs="Times New Roman"/>
          <w:color w:val="000000" w:themeColor="text1"/>
          <w:sz w:val="24"/>
          <w:szCs w:val="24"/>
        </w:rPr>
        <w:t xml:space="preserve"> tão comuns nos tempos atuais, se encaixam na categoria de </w:t>
      </w:r>
      <w:r w:rsidRPr="00E5285F">
        <w:rPr>
          <w:rFonts w:ascii="Times New Roman" w:hAnsi="Times New Roman" w:cs="Times New Roman"/>
          <w:i/>
          <w:color w:val="000000" w:themeColor="text1"/>
          <w:sz w:val="24"/>
          <w:szCs w:val="24"/>
        </w:rPr>
        <w:t>disinformation</w:t>
      </w:r>
      <w:r w:rsidRPr="00E5285F">
        <w:rPr>
          <w:rFonts w:ascii="Times New Roman" w:hAnsi="Times New Roman" w:cs="Times New Roman"/>
          <w:color w:val="000000" w:themeColor="text1"/>
          <w:sz w:val="24"/>
          <w:szCs w:val="24"/>
        </w:rPr>
        <w:t xml:space="preserve">, uma vez que visam o compartilhamento de mentiras em redes cujos integrantes confiam mais na pessoa que repassou tal informação do que irem atrás de veículos informacionais tradicionais para checar a veracidade de tais afirmações (SANTOS, 2018). Segundo ainda o autor, as </w:t>
      </w:r>
      <w:r w:rsidRPr="00E5285F">
        <w:rPr>
          <w:rFonts w:ascii="Times New Roman" w:hAnsi="Times New Roman" w:cs="Times New Roman"/>
          <w:i/>
          <w:color w:val="000000" w:themeColor="text1"/>
          <w:sz w:val="24"/>
          <w:szCs w:val="24"/>
        </w:rPr>
        <w:t>fake news</w:t>
      </w:r>
      <w:r w:rsidRPr="00E5285F">
        <w:rPr>
          <w:rFonts w:ascii="Times New Roman" w:hAnsi="Times New Roman" w:cs="Times New Roman"/>
          <w:color w:val="000000" w:themeColor="text1"/>
          <w:sz w:val="24"/>
          <w:szCs w:val="24"/>
        </w:rPr>
        <w:t xml:space="preserve"> são produto da pós-verdade, pós-verdade essa que se caracteriza pela distopia conceitual e semântica, criando uma distorção da verdade através do apelo as emoções e satisfação de crenças e ideologias daqueles que as criam e/ou espalham as notícias falsas.</w:t>
      </w:r>
    </w:p>
    <w:p w:rsidR="00171AA8" w:rsidRPr="00E5285F" w:rsidRDefault="00171AA8" w:rsidP="004B5CF8">
      <w:pPr>
        <w:spacing w:after="0" w:line="360" w:lineRule="auto"/>
        <w:ind w:firstLine="709"/>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Segundo Oliveira e Souza (2018), as </w:t>
      </w:r>
      <w:r w:rsidRPr="00E5285F">
        <w:rPr>
          <w:rFonts w:ascii="Times New Roman" w:hAnsi="Times New Roman" w:cs="Times New Roman"/>
          <w:i/>
          <w:color w:val="000000" w:themeColor="text1"/>
          <w:sz w:val="24"/>
          <w:szCs w:val="24"/>
        </w:rPr>
        <w:t>fake news</w:t>
      </w:r>
      <w:r w:rsidRPr="00E5285F">
        <w:rPr>
          <w:rFonts w:ascii="Times New Roman" w:hAnsi="Times New Roman" w:cs="Times New Roman"/>
          <w:color w:val="000000" w:themeColor="text1"/>
          <w:sz w:val="24"/>
          <w:szCs w:val="24"/>
        </w:rPr>
        <w:t xml:space="preserve"> são prejudiciais ao cotidiano das pessoas, uma vez que são capazes de causar desinformação, desconhecimento e insegurança, além de também causarem injustiça, medo, manipulação e desfavorecer as informações que a valer são verdadeiras, pois estas acabam sendo confundidas com as propositalmente falsas ou descontextualizadas.</w:t>
      </w:r>
    </w:p>
    <w:p w:rsidR="00171AA8" w:rsidRPr="00E5285F" w:rsidRDefault="00171AA8" w:rsidP="004B5CF8">
      <w:pPr>
        <w:spacing w:after="0" w:line="360" w:lineRule="auto"/>
        <w:ind w:firstLine="709"/>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Para Allcott e Gentzkow (2017), as redes socias (tal como o Facebook) têm contribuído muito para a propagação de notícias falsas, deve-se a isso o fato de que estes possuem configurações diferentes de outras tecnologias midiáticas. O conteúdo destas informações pode ser compartilhado por pessoas sem a revisão de terceiros, </w:t>
      </w:r>
      <w:r w:rsidRPr="00E5285F">
        <w:rPr>
          <w:rFonts w:ascii="Times New Roman" w:hAnsi="Times New Roman" w:cs="Times New Roman"/>
          <w:i/>
          <w:color w:val="000000" w:themeColor="text1"/>
          <w:sz w:val="24"/>
          <w:szCs w:val="24"/>
        </w:rPr>
        <w:t>fact checking</w:t>
      </w:r>
      <w:r w:rsidRPr="00E5285F">
        <w:rPr>
          <w:rFonts w:ascii="Times New Roman" w:hAnsi="Times New Roman" w:cs="Times New Roman"/>
          <w:color w:val="000000" w:themeColor="text1"/>
          <w:sz w:val="24"/>
          <w:szCs w:val="24"/>
        </w:rPr>
        <w:t xml:space="preserve"> ou julgamento editorial, o que permite a um usuário sem nenhum histórico ou reputação atingir tantos leitores quanto </w:t>
      </w:r>
      <w:r w:rsidRPr="00E5285F">
        <w:rPr>
          <w:rFonts w:ascii="Times New Roman" w:hAnsi="Times New Roman" w:cs="Times New Roman"/>
          <w:color w:val="000000" w:themeColor="text1"/>
          <w:sz w:val="24"/>
          <w:szCs w:val="24"/>
        </w:rPr>
        <w:lastRenderedPageBreak/>
        <w:t xml:space="preserve">mídias tradicionais, tais como: </w:t>
      </w:r>
      <w:r w:rsidRPr="00E5285F">
        <w:rPr>
          <w:rFonts w:ascii="Times New Roman" w:hAnsi="Times New Roman" w:cs="Times New Roman"/>
          <w:i/>
          <w:color w:val="000000" w:themeColor="text1"/>
          <w:sz w:val="24"/>
          <w:szCs w:val="24"/>
        </w:rPr>
        <w:t>Fox News</w:t>
      </w:r>
      <w:r w:rsidRPr="00E5285F">
        <w:rPr>
          <w:rFonts w:ascii="Times New Roman" w:hAnsi="Times New Roman" w:cs="Times New Roman"/>
          <w:color w:val="000000" w:themeColor="text1"/>
          <w:sz w:val="24"/>
          <w:szCs w:val="24"/>
        </w:rPr>
        <w:t xml:space="preserve">, CNN ou o </w:t>
      </w:r>
      <w:r w:rsidRPr="00E5285F">
        <w:rPr>
          <w:rFonts w:ascii="Times New Roman" w:hAnsi="Times New Roman" w:cs="Times New Roman"/>
          <w:i/>
          <w:color w:val="000000" w:themeColor="text1"/>
          <w:sz w:val="24"/>
          <w:szCs w:val="24"/>
        </w:rPr>
        <w:t>The New York Times</w:t>
      </w:r>
      <w:r w:rsidRPr="00E5285F">
        <w:rPr>
          <w:rFonts w:ascii="Times New Roman" w:hAnsi="Times New Roman" w:cs="Times New Roman"/>
          <w:color w:val="000000" w:themeColor="text1"/>
          <w:sz w:val="24"/>
          <w:szCs w:val="24"/>
        </w:rPr>
        <w:t xml:space="preserve">. O que traz a tona o impacto de informações falsas e equivocadas, as denominadas </w:t>
      </w:r>
      <w:r w:rsidRPr="00E5285F">
        <w:rPr>
          <w:rFonts w:ascii="Times New Roman" w:hAnsi="Times New Roman" w:cs="Times New Roman"/>
          <w:i/>
          <w:color w:val="000000" w:themeColor="text1"/>
          <w:sz w:val="24"/>
          <w:szCs w:val="24"/>
        </w:rPr>
        <w:t>Fake News</w:t>
      </w:r>
      <w:r w:rsidRPr="00E5285F">
        <w:rPr>
          <w:rFonts w:ascii="Times New Roman" w:hAnsi="Times New Roman" w:cs="Times New Roman"/>
          <w:color w:val="000000" w:themeColor="text1"/>
          <w:sz w:val="24"/>
          <w:szCs w:val="24"/>
        </w:rPr>
        <w:t>.</w:t>
      </w:r>
    </w:p>
    <w:p w:rsidR="00171AA8" w:rsidRPr="00E5285F" w:rsidRDefault="00171AA8" w:rsidP="004B5CF8">
      <w:pPr>
        <w:spacing w:after="0" w:line="360" w:lineRule="auto"/>
        <w:ind w:firstLine="709"/>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Ainda segundo os autores, as </w:t>
      </w:r>
      <w:r w:rsidRPr="00E5285F">
        <w:rPr>
          <w:rFonts w:ascii="Times New Roman" w:hAnsi="Times New Roman" w:cs="Times New Roman"/>
          <w:i/>
          <w:color w:val="000000" w:themeColor="text1"/>
          <w:sz w:val="24"/>
          <w:szCs w:val="24"/>
        </w:rPr>
        <w:t>fake news</w:t>
      </w:r>
      <w:r w:rsidRPr="00E5285F">
        <w:rPr>
          <w:rFonts w:ascii="Times New Roman" w:hAnsi="Times New Roman" w:cs="Times New Roman"/>
          <w:color w:val="000000" w:themeColor="text1"/>
          <w:sz w:val="24"/>
          <w:szCs w:val="24"/>
        </w:rPr>
        <w:t xml:space="preserve"> ganham um terreno fértil quando o que se está em pauta é o lucro de meios de comunicação, uma vez que tais notícias são lucrativas podendo gerar receita significativa de publicidade para o veículo informacional em que tal mensagem foi veiculada, já que tal notícia será compartilhada e acessada por muitos e atraindo assim a atenção de seus leitores para as propagandas ali exibidas.</w:t>
      </w:r>
    </w:p>
    <w:p w:rsidR="00171AA8" w:rsidRPr="00E5285F" w:rsidRDefault="00171AA8" w:rsidP="004B5CF8">
      <w:pPr>
        <w:spacing w:after="0" w:line="360" w:lineRule="auto"/>
        <w:ind w:firstLine="709"/>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Outro fator que também influencia muito na criação e disseminação de </w:t>
      </w:r>
      <w:r w:rsidRPr="00E5285F">
        <w:rPr>
          <w:rFonts w:ascii="Times New Roman" w:hAnsi="Times New Roman" w:cs="Times New Roman"/>
          <w:i/>
          <w:color w:val="000000" w:themeColor="text1"/>
          <w:sz w:val="24"/>
          <w:szCs w:val="24"/>
        </w:rPr>
        <w:t xml:space="preserve">Fake News </w:t>
      </w:r>
      <w:r w:rsidRPr="00E5285F">
        <w:rPr>
          <w:rFonts w:ascii="Times New Roman" w:hAnsi="Times New Roman" w:cs="Times New Roman"/>
          <w:color w:val="000000" w:themeColor="text1"/>
          <w:sz w:val="24"/>
          <w:szCs w:val="24"/>
        </w:rPr>
        <w:t xml:space="preserve">é o conteúdo muitas vezes ideológico que tais </w:t>
      </w:r>
      <w:r w:rsidR="00A500F4" w:rsidRPr="00E5285F">
        <w:rPr>
          <w:rFonts w:ascii="Times New Roman" w:hAnsi="Times New Roman" w:cs="Times New Roman"/>
          <w:color w:val="000000" w:themeColor="text1"/>
          <w:sz w:val="24"/>
          <w:szCs w:val="24"/>
        </w:rPr>
        <w:t>notícias</w:t>
      </w:r>
      <w:r w:rsidRPr="00E5285F">
        <w:rPr>
          <w:rFonts w:ascii="Times New Roman" w:hAnsi="Times New Roman" w:cs="Times New Roman"/>
          <w:color w:val="000000" w:themeColor="text1"/>
          <w:sz w:val="24"/>
          <w:szCs w:val="24"/>
        </w:rPr>
        <w:t xml:space="preserve"> possuem, geralmente espalhando boatos e inverdades sobre as pessoas nelas envolvidas.</w:t>
      </w:r>
    </w:p>
    <w:p w:rsidR="00171AA8" w:rsidRPr="00E5285F" w:rsidRDefault="00171AA8" w:rsidP="004B5CF8">
      <w:pPr>
        <w:spacing w:after="0" w:line="360" w:lineRule="auto"/>
        <w:ind w:firstLine="709"/>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Segundo Shao et al. (2017) o compartilhamento massivo de </w:t>
      </w:r>
      <w:r w:rsidRPr="00E5285F">
        <w:rPr>
          <w:rFonts w:ascii="Times New Roman" w:hAnsi="Times New Roman" w:cs="Times New Roman"/>
          <w:i/>
          <w:color w:val="000000" w:themeColor="text1"/>
          <w:sz w:val="24"/>
          <w:szCs w:val="24"/>
        </w:rPr>
        <w:t xml:space="preserve">fake news </w:t>
      </w:r>
      <w:r w:rsidRPr="00E5285F">
        <w:rPr>
          <w:rFonts w:ascii="Times New Roman" w:hAnsi="Times New Roman" w:cs="Times New Roman"/>
          <w:color w:val="000000" w:themeColor="text1"/>
          <w:sz w:val="24"/>
          <w:szCs w:val="24"/>
        </w:rPr>
        <w:t xml:space="preserve">tem sido visto como um grande risco global capaz de influenciar eleições e apresentar ameaça a democracia. Tem-se como como Fake News: farsas, rumores, teorias da conspiração, notícias fabricadas, títulos de notícias tendenciosos e sátiras. </w:t>
      </w:r>
    </w:p>
    <w:p w:rsidR="00171AA8" w:rsidRPr="00E5285F" w:rsidRDefault="00171AA8" w:rsidP="004B5CF8">
      <w:pPr>
        <w:spacing w:after="0" w:line="360" w:lineRule="auto"/>
        <w:ind w:firstLine="709"/>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Os autores reforçam as declarações de Allcott e Gentzkow, ao dizerem que a disseminação de tais desinformações se dá pela lucratividade que o site hospedeiro dessas </w:t>
      </w:r>
      <w:r w:rsidRPr="00E5285F">
        <w:rPr>
          <w:rFonts w:ascii="Times New Roman" w:hAnsi="Times New Roman" w:cs="Times New Roman"/>
          <w:i/>
          <w:color w:val="000000" w:themeColor="text1"/>
          <w:sz w:val="24"/>
          <w:szCs w:val="24"/>
        </w:rPr>
        <w:t>Fake News</w:t>
      </w:r>
      <w:r w:rsidRPr="00E5285F">
        <w:rPr>
          <w:rFonts w:ascii="Times New Roman" w:hAnsi="Times New Roman" w:cs="Times New Roman"/>
          <w:color w:val="000000" w:themeColor="text1"/>
          <w:sz w:val="24"/>
          <w:szCs w:val="24"/>
        </w:rPr>
        <w:t xml:space="preserve"> possui com propagandas e que tal disseminação é feita através robôs programados para espalhar notícias falsas e atingir usuários influentes nas redes, deste modo as pessoas são vulneráveis a está manipulação uma vez que elas acabam compartilhando tais informações geradas por robôs, o que por sua vez acaba criando câmaras de eco em que as pessoas são expostas a mensagens direcionadas que elas tendem a acreditar e assim as disseminando cada vez mais. </w:t>
      </w:r>
    </w:p>
    <w:p w:rsidR="00171AA8" w:rsidRPr="00E5285F" w:rsidRDefault="00171AA8" w:rsidP="004B5CF8">
      <w:pPr>
        <w:pStyle w:val="Corpodetexto"/>
        <w:spacing w:line="360" w:lineRule="auto"/>
        <w:ind w:firstLine="708"/>
        <w:jc w:val="both"/>
        <w:rPr>
          <w:color w:val="000000" w:themeColor="text1"/>
          <w:lang w:val="pt-BR"/>
        </w:rPr>
      </w:pPr>
      <w:r w:rsidRPr="00E5285F">
        <w:rPr>
          <w:color w:val="000000" w:themeColor="text1"/>
          <w:lang w:val="pt-BR"/>
        </w:rPr>
        <w:t>Ainda segundo os autores, tais câmaras de eco se concretizam muitas vezes em redes sociais por elas serem ambientes polarizados e segregados quanto a assuntos políticos, ou seja, as pessoas tendem a disseminar mais informações inverossímeis quando o alvo destas mensagens não é alguém de seu interesse.</w:t>
      </w:r>
    </w:p>
    <w:p w:rsidR="004B5CF8" w:rsidRPr="00E5285F" w:rsidRDefault="004B5CF8" w:rsidP="004B5CF8">
      <w:pPr>
        <w:pStyle w:val="Corpodetexto"/>
        <w:spacing w:line="276" w:lineRule="auto"/>
        <w:jc w:val="both"/>
        <w:rPr>
          <w:color w:val="000000" w:themeColor="text1"/>
          <w:lang w:val="pt-BR"/>
        </w:rPr>
      </w:pPr>
    </w:p>
    <w:p w:rsidR="004B5CF8" w:rsidRPr="00E5285F" w:rsidRDefault="004B5CF8" w:rsidP="004B5CF8">
      <w:pPr>
        <w:spacing w:after="0" w:line="276" w:lineRule="auto"/>
        <w:jc w:val="both"/>
        <w:rPr>
          <w:rFonts w:ascii="Times New Roman" w:hAnsi="Times New Roman" w:cs="Times New Roman"/>
          <w:b/>
          <w:sz w:val="24"/>
          <w:szCs w:val="24"/>
        </w:rPr>
      </w:pPr>
      <w:r w:rsidRPr="00E5285F">
        <w:rPr>
          <w:rFonts w:ascii="Times New Roman" w:hAnsi="Times New Roman" w:cs="Times New Roman"/>
          <w:b/>
          <w:sz w:val="24"/>
          <w:szCs w:val="24"/>
        </w:rPr>
        <w:t>METODOLOGIA</w:t>
      </w:r>
    </w:p>
    <w:p w:rsidR="004B5CF8" w:rsidRPr="00E5285F" w:rsidRDefault="004B5CF8" w:rsidP="00171AA8">
      <w:pPr>
        <w:spacing w:after="0" w:line="276" w:lineRule="auto"/>
        <w:ind w:firstLine="709"/>
        <w:jc w:val="both"/>
        <w:rPr>
          <w:rFonts w:ascii="Times New Roman" w:hAnsi="Times New Roman" w:cs="Times New Roman"/>
          <w:sz w:val="24"/>
          <w:szCs w:val="24"/>
        </w:rPr>
      </w:pPr>
    </w:p>
    <w:p w:rsidR="00171AA8" w:rsidRPr="00E5285F" w:rsidRDefault="00171AA8" w:rsidP="004B5CF8">
      <w:pPr>
        <w:spacing w:after="0" w:line="360" w:lineRule="auto"/>
        <w:ind w:firstLine="709"/>
        <w:jc w:val="both"/>
        <w:rPr>
          <w:rFonts w:ascii="Times New Roman" w:hAnsi="Times New Roman" w:cs="Times New Roman"/>
          <w:sz w:val="24"/>
          <w:szCs w:val="24"/>
        </w:rPr>
      </w:pPr>
      <w:r w:rsidRPr="00E5285F">
        <w:rPr>
          <w:rFonts w:ascii="Times New Roman" w:hAnsi="Times New Roman" w:cs="Times New Roman"/>
          <w:sz w:val="24"/>
          <w:szCs w:val="24"/>
        </w:rPr>
        <w:t xml:space="preserve">O corpus de pesquisa deste trabalho foi obtido através de uma busca pelo termo “fake news” nos títulos, palavras-chaves e/ou resumos (TITLE – ABS –KEY) de artigos de periódicos indexados na base de dados </w:t>
      </w:r>
      <w:r w:rsidRPr="00E5285F">
        <w:rPr>
          <w:rFonts w:ascii="Times New Roman" w:hAnsi="Times New Roman" w:cs="Times New Roman"/>
          <w:i/>
          <w:sz w:val="24"/>
          <w:szCs w:val="24"/>
        </w:rPr>
        <w:t>Scopus</w:t>
      </w:r>
      <w:r w:rsidRPr="00E5285F">
        <w:rPr>
          <w:rFonts w:ascii="Times New Roman" w:hAnsi="Times New Roman" w:cs="Times New Roman"/>
          <w:sz w:val="24"/>
          <w:szCs w:val="24"/>
        </w:rPr>
        <w:t xml:space="preserve">. Esta pesquisa foi realizada em 07 de </w:t>
      </w:r>
      <w:r w:rsidR="000A2101" w:rsidRPr="00E5285F">
        <w:rPr>
          <w:rFonts w:ascii="Times New Roman" w:hAnsi="Times New Roman" w:cs="Times New Roman"/>
          <w:sz w:val="24"/>
          <w:szCs w:val="24"/>
        </w:rPr>
        <w:t>Junho</w:t>
      </w:r>
      <w:r w:rsidRPr="00E5285F">
        <w:rPr>
          <w:rFonts w:ascii="Times New Roman" w:hAnsi="Times New Roman" w:cs="Times New Roman"/>
          <w:sz w:val="24"/>
          <w:szCs w:val="24"/>
        </w:rPr>
        <w:t xml:space="preserve"> de 201</w:t>
      </w:r>
      <w:r w:rsidR="000A2101" w:rsidRPr="00E5285F">
        <w:rPr>
          <w:rFonts w:ascii="Times New Roman" w:hAnsi="Times New Roman" w:cs="Times New Roman"/>
          <w:sz w:val="24"/>
          <w:szCs w:val="24"/>
        </w:rPr>
        <w:t>9</w:t>
      </w:r>
      <w:r w:rsidRPr="00E5285F">
        <w:rPr>
          <w:rFonts w:ascii="Times New Roman" w:hAnsi="Times New Roman" w:cs="Times New Roman"/>
          <w:sz w:val="24"/>
          <w:szCs w:val="24"/>
        </w:rPr>
        <w:t xml:space="preserve"> e foram recuperados </w:t>
      </w:r>
      <w:r w:rsidR="000A2101" w:rsidRPr="00E5285F">
        <w:rPr>
          <w:rFonts w:ascii="Times New Roman" w:hAnsi="Times New Roman" w:cs="Times New Roman"/>
          <w:sz w:val="24"/>
          <w:szCs w:val="24"/>
        </w:rPr>
        <w:t>325</w:t>
      </w:r>
      <w:r w:rsidRPr="00E5285F">
        <w:rPr>
          <w:rFonts w:ascii="Times New Roman" w:hAnsi="Times New Roman" w:cs="Times New Roman"/>
          <w:sz w:val="24"/>
          <w:szCs w:val="24"/>
        </w:rPr>
        <w:t xml:space="preserve"> artigos entre os anos de 2005 e 2018. </w:t>
      </w:r>
    </w:p>
    <w:p w:rsidR="00171AA8" w:rsidRPr="00E5285F" w:rsidRDefault="00171AA8" w:rsidP="004B5CF8">
      <w:pPr>
        <w:spacing w:after="0" w:line="360" w:lineRule="auto"/>
        <w:ind w:firstLine="709"/>
        <w:jc w:val="both"/>
        <w:rPr>
          <w:rFonts w:ascii="Times New Roman" w:hAnsi="Times New Roman" w:cs="Times New Roman"/>
          <w:sz w:val="24"/>
          <w:szCs w:val="24"/>
        </w:rPr>
      </w:pPr>
      <w:r w:rsidRPr="00E5285F">
        <w:rPr>
          <w:rFonts w:ascii="Times New Roman" w:hAnsi="Times New Roman" w:cs="Times New Roman"/>
          <w:sz w:val="24"/>
          <w:szCs w:val="24"/>
        </w:rPr>
        <w:lastRenderedPageBreak/>
        <w:t>Nota-se que o ano de 2005 apresentou as primeiras publicações com um total de dois artigos. Após a recuperação destes artigos foi analisado a evolução temporal da produção científica da temática (artigos por ano) e observado os principais pontos de variação. Deve-se ressaltar que, por se tratar de uma pesquisa em base de dados realizada em uma data específica, esta pesquisa configura-se como uma análise de dados diacrônica, visto que, se repetida futuramente, os resultados poderão (e certamente irão) variar.</w:t>
      </w:r>
    </w:p>
    <w:p w:rsidR="00171AA8" w:rsidRPr="00E5285F" w:rsidRDefault="00171AA8" w:rsidP="004B5CF8">
      <w:pPr>
        <w:spacing w:after="0" w:line="360" w:lineRule="auto"/>
        <w:ind w:firstLine="709"/>
        <w:jc w:val="both"/>
        <w:rPr>
          <w:rFonts w:ascii="Times New Roman" w:hAnsi="Times New Roman" w:cs="Times New Roman"/>
          <w:sz w:val="24"/>
          <w:szCs w:val="24"/>
        </w:rPr>
      </w:pPr>
      <w:r w:rsidRPr="00E5285F">
        <w:rPr>
          <w:rFonts w:ascii="Times New Roman" w:hAnsi="Times New Roman" w:cs="Times New Roman"/>
          <w:sz w:val="24"/>
          <w:szCs w:val="24"/>
        </w:rPr>
        <w:t xml:space="preserve">Esta análise dos artigos extraídos da base de dados anteriormente mencionada que dizem respeito à temática </w:t>
      </w:r>
      <w:r w:rsidRPr="00E5285F">
        <w:rPr>
          <w:rFonts w:ascii="Times New Roman" w:hAnsi="Times New Roman" w:cs="Times New Roman"/>
          <w:i/>
          <w:sz w:val="24"/>
          <w:szCs w:val="24"/>
        </w:rPr>
        <w:t xml:space="preserve">fake news </w:t>
      </w:r>
      <w:r w:rsidRPr="00E5285F">
        <w:rPr>
          <w:rFonts w:ascii="Times New Roman" w:hAnsi="Times New Roman" w:cs="Times New Roman"/>
          <w:sz w:val="24"/>
          <w:szCs w:val="24"/>
        </w:rPr>
        <w:t>ocorreu através do uso de indicadores bibliométricos a fim de saber: principais temáticas relacionadas, principais fontes de informação, principais áreas do conhecimento que publicaram sobre o tema e a evolução temporal das produções.</w:t>
      </w:r>
    </w:p>
    <w:p w:rsidR="00171AA8" w:rsidRPr="00E5285F" w:rsidRDefault="00171AA8" w:rsidP="004B5CF8">
      <w:pPr>
        <w:spacing w:after="0" w:line="360" w:lineRule="auto"/>
        <w:ind w:firstLine="709"/>
        <w:jc w:val="both"/>
        <w:rPr>
          <w:rFonts w:ascii="Times New Roman" w:hAnsi="Times New Roman" w:cs="Times New Roman"/>
          <w:sz w:val="24"/>
          <w:szCs w:val="24"/>
        </w:rPr>
      </w:pPr>
      <w:r w:rsidRPr="00E5285F">
        <w:rPr>
          <w:rFonts w:ascii="Times New Roman" w:hAnsi="Times New Roman" w:cs="Times New Roman"/>
          <w:sz w:val="24"/>
          <w:szCs w:val="24"/>
        </w:rPr>
        <w:t xml:space="preserve">Uma vez que analisar a produção científica relacionada à temática </w:t>
      </w:r>
      <w:r w:rsidRPr="00E5285F">
        <w:rPr>
          <w:rFonts w:ascii="Times New Roman" w:hAnsi="Times New Roman" w:cs="Times New Roman"/>
          <w:i/>
          <w:sz w:val="24"/>
          <w:szCs w:val="24"/>
        </w:rPr>
        <w:t>Fake News</w:t>
      </w:r>
      <w:r w:rsidRPr="00E5285F">
        <w:rPr>
          <w:rFonts w:ascii="Times New Roman" w:hAnsi="Times New Roman" w:cs="Times New Roman"/>
          <w:sz w:val="24"/>
          <w:szCs w:val="24"/>
        </w:rPr>
        <w:t xml:space="preserve"> poderá indicar as primeiras evidências de que maneira as diversas áreas do conhecimento irão trata-la não só como conceito, mas também como objeto de pesquisa, visto que esta temática ainda não se configura como uma disciplina ou área do conhecimento.</w:t>
      </w:r>
    </w:p>
    <w:p w:rsidR="00171AA8" w:rsidRPr="00E5285F" w:rsidRDefault="00171AA8" w:rsidP="004B5CF8">
      <w:pPr>
        <w:spacing w:after="0" w:line="360" w:lineRule="auto"/>
        <w:ind w:firstLine="709"/>
        <w:jc w:val="both"/>
        <w:rPr>
          <w:rFonts w:ascii="Times New Roman" w:hAnsi="Times New Roman" w:cs="Times New Roman"/>
          <w:sz w:val="24"/>
          <w:szCs w:val="24"/>
        </w:rPr>
      </w:pPr>
      <w:r w:rsidRPr="00E5285F">
        <w:rPr>
          <w:rFonts w:ascii="Times New Roman" w:hAnsi="Times New Roman" w:cs="Times New Roman"/>
          <w:sz w:val="24"/>
          <w:szCs w:val="24"/>
        </w:rPr>
        <w:t>Araújo e Alvarenga (2011) destacam que as publicações, enquanto produto final de pesquisa científicas e da ciência em si, são sem dúvidas, importantes subsídios para o estudo do comportamento de disciplinas e/ou campos científicos destacando os mais diferentes aspectos e questões que estas publicações podem apresentar, a saber: quais são as frentes de pesquisas desse campo, considerando-se diferentes variáveis, pesquisadores/autores, instituições ou temas; quais são os padrões de comunicação entre seus pares, tais como os tipos de canais preferidos e as parcerias; quais são as bases epistemológicas em que se fundamentam suas pesquisas: autores, títulos clássicos, línguas, países, datas.</w:t>
      </w:r>
    </w:p>
    <w:p w:rsidR="00171AA8" w:rsidRPr="00E5285F" w:rsidRDefault="00171AA8" w:rsidP="004B5CF8">
      <w:pPr>
        <w:spacing w:after="0" w:line="360" w:lineRule="auto"/>
        <w:ind w:firstLine="709"/>
        <w:jc w:val="both"/>
        <w:rPr>
          <w:rFonts w:ascii="Times New Roman" w:hAnsi="Times New Roman" w:cs="Times New Roman"/>
          <w:sz w:val="24"/>
          <w:szCs w:val="24"/>
        </w:rPr>
      </w:pPr>
      <w:r w:rsidRPr="00E5285F">
        <w:rPr>
          <w:rFonts w:ascii="Times New Roman" w:hAnsi="Times New Roman" w:cs="Times New Roman"/>
          <w:sz w:val="24"/>
          <w:szCs w:val="24"/>
        </w:rPr>
        <w:t>Dessa maneira, a análise do rol das atividades científicas de qualquer campo do conhecimento resulta diretamente em uma seleção criteriosa de toda informação que às compõem, visto a ampla circulação de mensagens e de informações registradas que estão em contínuo desenvolvimento e crescimento (BUFREM, PRATES, 2005).</w:t>
      </w:r>
    </w:p>
    <w:p w:rsidR="00171AA8" w:rsidRPr="00E5285F" w:rsidRDefault="00171AA8" w:rsidP="004B5CF8">
      <w:pPr>
        <w:spacing w:after="0" w:line="360" w:lineRule="auto"/>
        <w:ind w:firstLine="709"/>
        <w:jc w:val="both"/>
        <w:rPr>
          <w:rFonts w:ascii="Times New Roman" w:hAnsi="Times New Roman" w:cs="Times New Roman"/>
          <w:sz w:val="24"/>
          <w:szCs w:val="24"/>
        </w:rPr>
      </w:pPr>
      <w:r w:rsidRPr="00E5285F">
        <w:rPr>
          <w:rFonts w:ascii="Times New Roman" w:hAnsi="Times New Roman" w:cs="Times New Roman"/>
          <w:sz w:val="24"/>
          <w:szCs w:val="24"/>
        </w:rPr>
        <w:t>Segundo Santos e Kobashi (2006), a bibliometria como um todo, agrega os diversos aspectos quantitativos e modelos da comunicação científica e do armazenamento, disseminação e recuperação da informação científica. Além disso, uma análise bibliométrica pode ser realizada tanto no nível macro quanto no nível micro, isto é, pode-se analisar desde produções científicas de países, grandes grupos de pesquisadores e cientistas, a bases de dados, disciplinas, temáticas e domínios científicos específicos.</w:t>
      </w:r>
    </w:p>
    <w:p w:rsidR="00171AA8" w:rsidRPr="00E5285F" w:rsidRDefault="00171AA8" w:rsidP="004B5CF8">
      <w:pPr>
        <w:spacing w:after="0" w:line="360" w:lineRule="auto"/>
        <w:ind w:firstLine="708"/>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Além disso, a fim de melhor observar o comportamento sazonal da temática </w:t>
      </w:r>
      <w:r w:rsidRPr="00E5285F">
        <w:rPr>
          <w:rFonts w:ascii="Times New Roman" w:hAnsi="Times New Roman" w:cs="Times New Roman"/>
          <w:i/>
          <w:color w:val="000000" w:themeColor="text1"/>
          <w:sz w:val="24"/>
          <w:szCs w:val="24"/>
        </w:rPr>
        <w:t>fake news</w:t>
      </w:r>
      <w:r w:rsidRPr="00E5285F">
        <w:rPr>
          <w:rFonts w:ascii="Times New Roman" w:hAnsi="Times New Roman" w:cs="Times New Roman"/>
          <w:color w:val="000000" w:themeColor="text1"/>
          <w:sz w:val="24"/>
          <w:szCs w:val="24"/>
        </w:rPr>
        <w:t xml:space="preserve"> presente na base de dados em questão, traçou-se o gráfico desta série </w:t>
      </w:r>
      <w:r w:rsidR="007A2156" w:rsidRPr="00E5285F">
        <w:rPr>
          <w:rFonts w:ascii="Times New Roman" w:hAnsi="Times New Roman" w:cs="Times New Roman"/>
          <w:color w:val="000000" w:themeColor="text1"/>
          <w:sz w:val="24"/>
          <w:szCs w:val="24"/>
        </w:rPr>
        <w:t xml:space="preserve">temporal </w:t>
      </w:r>
      <w:r w:rsidRPr="00E5285F">
        <w:rPr>
          <w:rFonts w:ascii="Times New Roman" w:hAnsi="Times New Roman" w:cs="Times New Roman"/>
          <w:color w:val="000000" w:themeColor="text1"/>
          <w:sz w:val="24"/>
          <w:szCs w:val="24"/>
        </w:rPr>
        <w:t xml:space="preserve">de dados </w:t>
      </w:r>
      <w:r w:rsidRPr="00E5285F">
        <w:rPr>
          <w:rFonts w:ascii="Times New Roman" w:hAnsi="Times New Roman" w:cs="Times New Roman"/>
          <w:color w:val="000000" w:themeColor="text1"/>
          <w:sz w:val="24"/>
          <w:szCs w:val="24"/>
        </w:rPr>
        <w:lastRenderedPageBreak/>
        <w:t>buscando observar o crescimento ou decréscimo da produção científica e como isso afetou no total das produções.</w:t>
      </w:r>
    </w:p>
    <w:p w:rsidR="00171AA8" w:rsidRPr="00E5285F" w:rsidRDefault="00171AA8" w:rsidP="00171AA8">
      <w:pPr>
        <w:spacing w:after="0"/>
        <w:jc w:val="both"/>
        <w:rPr>
          <w:rFonts w:ascii="Times New Roman" w:hAnsi="Times New Roman" w:cs="Times New Roman"/>
          <w:sz w:val="24"/>
          <w:szCs w:val="24"/>
        </w:rPr>
      </w:pPr>
    </w:p>
    <w:p w:rsidR="00171AA8" w:rsidRPr="00E5285F" w:rsidRDefault="00171AA8" w:rsidP="00171AA8">
      <w:pPr>
        <w:spacing w:after="0"/>
        <w:jc w:val="both"/>
        <w:rPr>
          <w:rFonts w:ascii="Times New Roman" w:hAnsi="Times New Roman" w:cs="Times New Roman"/>
          <w:sz w:val="24"/>
          <w:szCs w:val="24"/>
        </w:rPr>
      </w:pPr>
    </w:p>
    <w:p w:rsidR="00171AA8" w:rsidRPr="00E5285F" w:rsidRDefault="00171AA8" w:rsidP="00171AA8">
      <w:pPr>
        <w:spacing w:after="0" w:line="360" w:lineRule="auto"/>
        <w:jc w:val="both"/>
        <w:rPr>
          <w:rFonts w:ascii="Times New Roman" w:hAnsi="Times New Roman" w:cs="Times New Roman"/>
          <w:b/>
          <w:color w:val="000000" w:themeColor="text1"/>
          <w:sz w:val="24"/>
          <w:szCs w:val="24"/>
        </w:rPr>
      </w:pPr>
      <w:r w:rsidRPr="00E5285F">
        <w:rPr>
          <w:rFonts w:ascii="Times New Roman" w:hAnsi="Times New Roman" w:cs="Times New Roman"/>
          <w:b/>
          <w:color w:val="000000" w:themeColor="text1"/>
          <w:sz w:val="24"/>
          <w:szCs w:val="24"/>
        </w:rPr>
        <w:t>RESULTADOS</w:t>
      </w:r>
    </w:p>
    <w:p w:rsidR="00171AA8" w:rsidRPr="00E5285F" w:rsidRDefault="00171AA8" w:rsidP="00171AA8">
      <w:pPr>
        <w:spacing w:after="0" w:line="360" w:lineRule="auto"/>
        <w:jc w:val="both"/>
        <w:rPr>
          <w:rFonts w:ascii="Times New Roman" w:hAnsi="Times New Roman" w:cs="Times New Roman"/>
          <w:color w:val="000000" w:themeColor="text1"/>
          <w:sz w:val="24"/>
          <w:szCs w:val="24"/>
        </w:rPr>
      </w:pPr>
    </w:p>
    <w:p w:rsidR="00171AA8" w:rsidRPr="00E5285F" w:rsidRDefault="00171AA8" w:rsidP="00171AA8">
      <w:pPr>
        <w:spacing w:after="0" w:line="360" w:lineRule="auto"/>
        <w:ind w:firstLine="708"/>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Após recuperar os </w:t>
      </w:r>
      <w:r w:rsidR="000A2101" w:rsidRPr="00E5285F">
        <w:rPr>
          <w:rFonts w:ascii="Times New Roman" w:hAnsi="Times New Roman" w:cs="Times New Roman"/>
          <w:color w:val="000000" w:themeColor="text1"/>
          <w:sz w:val="24"/>
          <w:szCs w:val="24"/>
        </w:rPr>
        <w:t>325</w:t>
      </w:r>
      <w:r w:rsidRPr="00E5285F">
        <w:rPr>
          <w:rFonts w:ascii="Times New Roman" w:hAnsi="Times New Roman" w:cs="Times New Roman"/>
          <w:color w:val="000000" w:themeColor="text1"/>
          <w:sz w:val="24"/>
          <w:szCs w:val="24"/>
        </w:rPr>
        <w:t xml:space="preserve"> artigos na base de dados </w:t>
      </w:r>
      <w:r w:rsidRPr="00E5285F">
        <w:rPr>
          <w:rFonts w:ascii="Times New Roman" w:hAnsi="Times New Roman" w:cs="Times New Roman"/>
          <w:i/>
          <w:color w:val="000000" w:themeColor="text1"/>
          <w:sz w:val="24"/>
          <w:szCs w:val="24"/>
        </w:rPr>
        <w:t>Scopus</w:t>
      </w:r>
      <w:r w:rsidRPr="00E5285F">
        <w:rPr>
          <w:rFonts w:ascii="Times New Roman" w:hAnsi="Times New Roman" w:cs="Times New Roman"/>
          <w:color w:val="000000" w:themeColor="text1"/>
          <w:sz w:val="24"/>
          <w:szCs w:val="24"/>
        </w:rPr>
        <w:t xml:space="preserve"> utilizando o termo de busca “fake news”, foram observadas primeiramente as principais temáticas relacionadas, por meio da análise das principais palavras-chaves relacionadas ao tema, assim como apresentado na Tabela 1.</w:t>
      </w:r>
    </w:p>
    <w:p w:rsidR="00171AA8" w:rsidRPr="00E5285F" w:rsidRDefault="00171AA8" w:rsidP="00171AA8">
      <w:pPr>
        <w:spacing w:after="0" w:line="360" w:lineRule="auto"/>
        <w:jc w:val="both"/>
        <w:rPr>
          <w:rFonts w:ascii="Times New Roman" w:hAnsi="Times New Roman" w:cs="Times New Roman"/>
          <w:color w:val="000000" w:themeColor="text1"/>
          <w:sz w:val="24"/>
          <w:szCs w:val="24"/>
        </w:rPr>
      </w:pPr>
    </w:p>
    <w:p w:rsidR="00171AA8" w:rsidRPr="00E5285F" w:rsidRDefault="00171AA8" w:rsidP="000A2101">
      <w:pPr>
        <w:spacing w:after="0" w:line="360" w:lineRule="auto"/>
        <w:jc w:val="center"/>
        <w:rPr>
          <w:rFonts w:ascii="Times New Roman" w:hAnsi="Times New Roman" w:cs="Times New Roman"/>
          <w:color w:val="000000" w:themeColor="text1"/>
          <w:sz w:val="24"/>
          <w:szCs w:val="24"/>
        </w:rPr>
      </w:pPr>
      <w:r w:rsidRPr="00E5285F">
        <w:rPr>
          <w:rFonts w:ascii="Times New Roman" w:hAnsi="Times New Roman" w:cs="Times New Roman"/>
          <w:b/>
          <w:color w:val="000000" w:themeColor="text1"/>
          <w:sz w:val="24"/>
          <w:szCs w:val="24"/>
        </w:rPr>
        <w:t>Tabela 1</w:t>
      </w:r>
      <w:r w:rsidRPr="00E5285F">
        <w:rPr>
          <w:rFonts w:ascii="Times New Roman" w:hAnsi="Times New Roman" w:cs="Times New Roman"/>
          <w:color w:val="000000" w:themeColor="text1"/>
          <w:sz w:val="24"/>
          <w:szCs w:val="24"/>
        </w:rPr>
        <w:t>. Principais temáticas</w:t>
      </w: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94"/>
        <w:gridCol w:w="1503"/>
      </w:tblGrid>
      <w:tr w:rsidR="00171AA8" w:rsidRPr="00E5285F" w:rsidTr="000A2101">
        <w:trPr>
          <w:trHeight w:val="403"/>
          <w:jc w:val="center"/>
        </w:trPr>
        <w:tc>
          <w:tcPr>
            <w:tcW w:w="4194" w:type="dxa"/>
            <w:tcBorders>
              <w:top w:val="single" w:sz="4" w:space="0" w:color="auto"/>
              <w:bottom w:val="single" w:sz="4" w:space="0" w:color="auto"/>
            </w:tcBorders>
            <w:vAlign w:val="center"/>
          </w:tcPr>
          <w:p w:rsidR="00171AA8" w:rsidRPr="00E5285F" w:rsidRDefault="00171AA8" w:rsidP="00171AA8">
            <w:pPr>
              <w:spacing w:line="360" w:lineRule="auto"/>
              <w:jc w:val="both"/>
              <w:rPr>
                <w:rFonts w:ascii="Times New Roman" w:hAnsi="Times New Roman"/>
                <w:b/>
                <w:color w:val="000000" w:themeColor="text1"/>
                <w:sz w:val="24"/>
                <w:szCs w:val="24"/>
              </w:rPr>
            </w:pPr>
            <w:r w:rsidRPr="00E5285F">
              <w:rPr>
                <w:rFonts w:ascii="Times New Roman" w:hAnsi="Times New Roman"/>
                <w:b/>
                <w:color w:val="000000" w:themeColor="text1"/>
                <w:sz w:val="24"/>
                <w:szCs w:val="24"/>
              </w:rPr>
              <w:t>Palavras-Chave</w:t>
            </w:r>
          </w:p>
        </w:tc>
        <w:tc>
          <w:tcPr>
            <w:tcW w:w="1503" w:type="dxa"/>
            <w:tcBorders>
              <w:top w:val="single" w:sz="4" w:space="0" w:color="auto"/>
              <w:bottom w:val="single" w:sz="4" w:space="0" w:color="auto"/>
            </w:tcBorders>
            <w:vAlign w:val="center"/>
          </w:tcPr>
          <w:p w:rsidR="00171AA8" w:rsidRPr="00E5285F" w:rsidRDefault="00171AA8" w:rsidP="00171AA8">
            <w:pPr>
              <w:spacing w:line="360" w:lineRule="auto"/>
              <w:jc w:val="both"/>
              <w:rPr>
                <w:rFonts w:ascii="Times New Roman" w:hAnsi="Times New Roman"/>
                <w:b/>
                <w:color w:val="000000" w:themeColor="text1"/>
                <w:sz w:val="24"/>
                <w:szCs w:val="24"/>
              </w:rPr>
            </w:pPr>
            <w:r w:rsidRPr="00E5285F">
              <w:rPr>
                <w:rFonts w:ascii="Times New Roman" w:hAnsi="Times New Roman"/>
                <w:b/>
                <w:color w:val="000000" w:themeColor="text1"/>
                <w:sz w:val="24"/>
                <w:szCs w:val="24"/>
              </w:rPr>
              <w:t>Frequência</w:t>
            </w:r>
          </w:p>
        </w:tc>
      </w:tr>
      <w:tr w:rsidR="006E348D" w:rsidRPr="00E5285F" w:rsidTr="000A2101">
        <w:trPr>
          <w:trHeight w:val="418"/>
          <w:jc w:val="center"/>
        </w:trPr>
        <w:tc>
          <w:tcPr>
            <w:tcW w:w="4194" w:type="dxa"/>
            <w:tcBorders>
              <w:top w:val="single" w:sz="4" w:space="0" w:color="auto"/>
              <w:bottom w:val="nil"/>
            </w:tcBorders>
            <w:vAlign w:val="center"/>
          </w:tcPr>
          <w:p w:rsidR="006E348D" w:rsidRPr="00E5285F" w:rsidRDefault="006E348D" w:rsidP="00171AA8">
            <w:pPr>
              <w:spacing w:line="360" w:lineRule="auto"/>
              <w:jc w:val="both"/>
              <w:rPr>
                <w:rFonts w:ascii="Times New Roman" w:hAnsi="Times New Roman"/>
                <w:i/>
                <w:color w:val="000000" w:themeColor="text1"/>
                <w:sz w:val="24"/>
                <w:szCs w:val="24"/>
              </w:rPr>
            </w:pPr>
            <w:r w:rsidRPr="00E5285F">
              <w:rPr>
                <w:rFonts w:ascii="Times New Roman" w:hAnsi="Times New Roman"/>
                <w:i/>
                <w:color w:val="000000" w:themeColor="text1"/>
                <w:sz w:val="24"/>
                <w:szCs w:val="24"/>
              </w:rPr>
              <w:t>Fake News</w:t>
            </w:r>
          </w:p>
        </w:tc>
        <w:tc>
          <w:tcPr>
            <w:tcW w:w="1503" w:type="dxa"/>
            <w:tcBorders>
              <w:top w:val="single" w:sz="4" w:space="0" w:color="auto"/>
              <w:bottom w:val="nil"/>
            </w:tcBorders>
            <w:vAlign w:val="center"/>
          </w:tcPr>
          <w:p w:rsidR="006E348D" w:rsidRPr="00E5285F" w:rsidRDefault="006E348D" w:rsidP="000A2101">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138</w:t>
            </w:r>
          </w:p>
        </w:tc>
      </w:tr>
      <w:tr w:rsidR="006E348D" w:rsidRPr="00E5285F" w:rsidTr="000A2101">
        <w:trPr>
          <w:trHeight w:val="403"/>
          <w:jc w:val="center"/>
        </w:trPr>
        <w:tc>
          <w:tcPr>
            <w:tcW w:w="4194" w:type="dxa"/>
            <w:tcBorders>
              <w:top w:val="nil"/>
              <w:bottom w:val="nil"/>
            </w:tcBorders>
            <w:vAlign w:val="center"/>
          </w:tcPr>
          <w:p w:rsidR="006E348D" w:rsidRPr="00E5285F" w:rsidRDefault="006E348D" w:rsidP="00171AA8">
            <w:pPr>
              <w:spacing w:line="360" w:lineRule="auto"/>
              <w:jc w:val="both"/>
              <w:rPr>
                <w:rFonts w:ascii="Times New Roman" w:hAnsi="Times New Roman"/>
                <w:i/>
                <w:color w:val="000000" w:themeColor="text1"/>
                <w:sz w:val="24"/>
                <w:szCs w:val="24"/>
              </w:rPr>
            </w:pPr>
            <w:r w:rsidRPr="00E5285F">
              <w:rPr>
                <w:rFonts w:ascii="Times New Roman" w:hAnsi="Times New Roman"/>
                <w:i/>
                <w:color w:val="000000" w:themeColor="text1"/>
                <w:sz w:val="24"/>
                <w:szCs w:val="24"/>
              </w:rPr>
              <w:t>Social Media</w:t>
            </w:r>
          </w:p>
        </w:tc>
        <w:tc>
          <w:tcPr>
            <w:tcW w:w="1503" w:type="dxa"/>
            <w:tcBorders>
              <w:top w:val="nil"/>
              <w:bottom w:val="nil"/>
            </w:tcBorders>
            <w:vAlign w:val="center"/>
          </w:tcPr>
          <w:p w:rsidR="006E348D" w:rsidRPr="00E5285F" w:rsidRDefault="006E348D" w:rsidP="000A2101">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58</w:t>
            </w:r>
          </w:p>
        </w:tc>
      </w:tr>
      <w:tr w:rsidR="006E348D" w:rsidRPr="00E5285F" w:rsidTr="000A2101">
        <w:trPr>
          <w:trHeight w:val="418"/>
          <w:jc w:val="center"/>
        </w:trPr>
        <w:tc>
          <w:tcPr>
            <w:tcW w:w="4194" w:type="dxa"/>
            <w:tcBorders>
              <w:top w:val="nil"/>
              <w:bottom w:val="nil"/>
            </w:tcBorders>
            <w:vAlign w:val="center"/>
          </w:tcPr>
          <w:p w:rsidR="006E348D" w:rsidRPr="00E5285F" w:rsidRDefault="006E348D" w:rsidP="00171AA8">
            <w:pPr>
              <w:spacing w:line="360" w:lineRule="auto"/>
              <w:jc w:val="both"/>
              <w:rPr>
                <w:rFonts w:ascii="Times New Roman" w:hAnsi="Times New Roman"/>
                <w:i/>
                <w:color w:val="000000" w:themeColor="text1"/>
                <w:sz w:val="24"/>
                <w:szCs w:val="24"/>
              </w:rPr>
            </w:pPr>
            <w:r w:rsidRPr="00E5285F">
              <w:rPr>
                <w:rFonts w:ascii="Times New Roman" w:hAnsi="Times New Roman"/>
                <w:i/>
                <w:color w:val="000000" w:themeColor="text1"/>
                <w:sz w:val="24"/>
                <w:szCs w:val="24"/>
              </w:rPr>
              <w:t>Human(s)</w:t>
            </w:r>
          </w:p>
        </w:tc>
        <w:tc>
          <w:tcPr>
            <w:tcW w:w="1503" w:type="dxa"/>
            <w:tcBorders>
              <w:top w:val="nil"/>
              <w:bottom w:val="nil"/>
            </w:tcBorders>
            <w:vAlign w:val="center"/>
          </w:tcPr>
          <w:p w:rsidR="006E348D" w:rsidRPr="00E5285F" w:rsidRDefault="006E348D" w:rsidP="000A2101">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47</w:t>
            </w:r>
          </w:p>
        </w:tc>
      </w:tr>
      <w:tr w:rsidR="006E348D" w:rsidRPr="00E5285F" w:rsidTr="000A2101">
        <w:trPr>
          <w:trHeight w:val="418"/>
          <w:jc w:val="center"/>
        </w:trPr>
        <w:tc>
          <w:tcPr>
            <w:tcW w:w="4194" w:type="dxa"/>
            <w:tcBorders>
              <w:top w:val="nil"/>
              <w:bottom w:val="nil"/>
            </w:tcBorders>
            <w:vAlign w:val="center"/>
          </w:tcPr>
          <w:p w:rsidR="006E348D" w:rsidRPr="00E5285F" w:rsidRDefault="006E348D" w:rsidP="00171AA8">
            <w:pPr>
              <w:spacing w:line="360" w:lineRule="auto"/>
              <w:jc w:val="both"/>
              <w:rPr>
                <w:rFonts w:ascii="Times New Roman" w:hAnsi="Times New Roman"/>
                <w:i/>
                <w:color w:val="000000" w:themeColor="text1"/>
                <w:sz w:val="24"/>
                <w:szCs w:val="24"/>
              </w:rPr>
            </w:pPr>
            <w:r w:rsidRPr="00E5285F">
              <w:rPr>
                <w:rFonts w:ascii="Times New Roman" w:hAnsi="Times New Roman"/>
                <w:i/>
                <w:color w:val="000000" w:themeColor="text1"/>
                <w:sz w:val="24"/>
                <w:szCs w:val="24"/>
              </w:rPr>
              <w:t>Post-truth</w:t>
            </w:r>
          </w:p>
        </w:tc>
        <w:tc>
          <w:tcPr>
            <w:tcW w:w="1503" w:type="dxa"/>
            <w:tcBorders>
              <w:top w:val="nil"/>
              <w:bottom w:val="nil"/>
            </w:tcBorders>
            <w:vAlign w:val="center"/>
          </w:tcPr>
          <w:p w:rsidR="006E348D" w:rsidRPr="00E5285F" w:rsidRDefault="006E348D" w:rsidP="000A2101">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25</w:t>
            </w:r>
          </w:p>
        </w:tc>
      </w:tr>
      <w:tr w:rsidR="006E348D" w:rsidRPr="00E5285F" w:rsidTr="000A2101">
        <w:trPr>
          <w:trHeight w:val="403"/>
          <w:jc w:val="center"/>
        </w:trPr>
        <w:tc>
          <w:tcPr>
            <w:tcW w:w="4194" w:type="dxa"/>
            <w:tcBorders>
              <w:top w:val="nil"/>
              <w:bottom w:val="nil"/>
            </w:tcBorders>
            <w:vAlign w:val="center"/>
          </w:tcPr>
          <w:p w:rsidR="006E348D" w:rsidRPr="00E5285F" w:rsidRDefault="006E348D" w:rsidP="00171AA8">
            <w:pPr>
              <w:spacing w:line="360" w:lineRule="auto"/>
              <w:jc w:val="both"/>
              <w:rPr>
                <w:rFonts w:ascii="Times New Roman" w:hAnsi="Times New Roman"/>
                <w:i/>
                <w:color w:val="000000" w:themeColor="text1"/>
                <w:sz w:val="24"/>
                <w:szCs w:val="24"/>
              </w:rPr>
            </w:pPr>
            <w:r w:rsidRPr="00E5285F">
              <w:rPr>
                <w:rFonts w:ascii="Times New Roman" w:hAnsi="Times New Roman"/>
                <w:i/>
                <w:color w:val="000000" w:themeColor="text1"/>
                <w:sz w:val="24"/>
                <w:szCs w:val="24"/>
              </w:rPr>
              <w:t>Misinformation</w:t>
            </w:r>
          </w:p>
        </w:tc>
        <w:tc>
          <w:tcPr>
            <w:tcW w:w="1503" w:type="dxa"/>
            <w:tcBorders>
              <w:top w:val="nil"/>
              <w:bottom w:val="nil"/>
            </w:tcBorders>
            <w:vAlign w:val="center"/>
          </w:tcPr>
          <w:p w:rsidR="006E348D" w:rsidRPr="00E5285F" w:rsidRDefault="006E348D" w:rsidP="000A2101">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23</w:t>
            </w:r>
          </w:p>
        </w:tc>
      </w:tr>
      <w:tr w:rsidR="006E348D" w:rsidRPr="00E5285F" w:rsidTr="000A2101">
        <w:trPr>
          <w:trHeight w:val="418"/>
          <w:jc w:val="center"/>
        </w:trPr>
        <w:tc>
          <w:tcPr>
            <w:tcW w:w="4194" w:type="dxa"/>
            <w:tcBorders>
              <w:top w:val="nil"/>
              <w:bottom w:val="nil"/>
            </w:tcBorders>
            <w:vAlign w:val="center"/>
          </w:tcPr>
          <w:p w:rsidR="006E348D" w:rsidRPr="00E5285F" w:rsidRDefault="006E348D" w:rsidP="00171AA8">
            <w:pPr>
              <w:spacing w:line="360" w:lineRule="auto"/>
              <w:jc w:val="both"/>
              <w:rPr>
                <w:rFonts w:ascii="Times New Roman" w:hAnsi="Times New Roman"/>
                <w:i/>
                <w:color w:val="000000" w:themeColor="text1"/>
                <w:sz w:val="24"/>
                <w:szCs w:val="24"/>
              </w:rPr>
            </w:pPr>
            <w:r w:rsidRPr="00E5285F">
              <w:rPr>
                <w:rFonts w:ascii="Times New Roman" w:hAnsi="Times New Roman"/>
                <w:i/>
                <w:color w:val="000000" w:themeColor="text1"/>
                <w:sz w:val="24"/>
                <w:szCs w:val="24"/>
              </w:rPr>
              <w:t>Article</w:t>
            </w:r>
          </w:p>
        </w:tc>
        <w:tc>
          <w:tcPr>
            <w:tcW w:w="1503" w:type="dxa"/>
            <w:tcBorders>
              <w:top w:val="nil"/>
              <w:bottom w:val="nil"/>
            </w:tcBorders>
            <w:vAlign w:val="center"/>
          </w:tcPr>
          <w:p w:rsidR="006E348D" w:rsidRPr="00E5285F" w:rsidRDefault="006E348D" w:rsidP="000A2101">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19</w:t>
            </w:r>
          </w:p>
        </w:tc>
      </w:tr>
      <w:tr w:rsidR="006E348D" w:rsidRPr="00E5285F" w:rsidTr="000A2101">
        <w:trPr>
          <w:trHeight w:val="403"/>
          <w:jc w:val="center"/>
        </w:trPr>
        <w:tc>
          <w:tcPr>
            <w:tcW w:w="4194" w:type="dxa"/>
            <w:tcBorders>
              <w:top w:val="nil"/>
              <w:bottom w:val="nil"/>
            </w:tcBorders>
            <w:vAlign w:val="center"/>
          </w:tcPr>
          <w:p w:rsidR="006E348D" w:rsidRPr="00E5285F" w:rsidRDefault="006E348D" w:rsidP="00171AA8">
            <w:pPr>
              <w:spacing w:line="360" w:lineRule="auto"/>
              <w:jc w:val="both"/>
              <w:rPr>
                <w:rFonts w:ascii="Times New Roman" w:hAnsi="Times New Roman"/>
                <w:i/>
                <w:color w:val="000000" w:themeColor="text1"/>
                <w:sz w:val="24"/>
                <w:szCs w:val="24"/>
              </w:rPr>
            </w:pPr>
            <w:r w:rsidRPr="00E5285F">
              <w:rPr>
                <w:rFonts w:ascii="Times New Roman" w:hAnsi="Times New Roman"/>
                <w:i/>
                <w:color w:val="000000" w:themeColor="text1"/>
                <w:sz w:val="24"/>
                <w:szCs w:val="24"/>
              </w:rPr>
              <w:t>Information Literacy</w:t>
            </w:r>
          </w:p>
        </w:tc>
        <w:tc>
          <w:tcPr>
            <w:tcW w:w="1503" w:type="dxa"/>
            <w:tcBorders>
              <w:top w:val="nil"/>
              <w:bottom w:val="nil"/>
            </w:tcBorders>
            <w:vAlign w:val="center"/>
          </w:tcPr>
          <w:p w:rsidR="006E348D" w:rsidRPr="00E5285F" w:rsidRDefault="006E348D" w:rsidP="000A2101">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17</w:t>
            </w:r>
          </w:p>
        </w:tc>
      </w:tr>
      <w:tr w:rsidR="006E348D" w:rsidRPr="00E5285F" w:rsidTr="000A2101">
        <w:trPr>
          <w:trHeight w:val="418"/>
          <w:jc w:val="center"/>
        </w:trPr>
        <w:tc>
          <w:tcPr>
            <w:tcW w:w="4194" w:type="dxa"/>
            <w:tcBorders>
              <w:top w:val="nil"/>
              <w:bottom w:val="nil"/>
            </w:tcBorders>
            <w:vAlign w:val="center"/>
          </w:tcPr>
          <w:p w:rsidR="006E348D" w:rsidRPr="00E5285F" w:rsidRDefault="006E348D" w:rsidP="00171AA8">
            <w:pPr>
              <w:spacing w:line="360" w:lineRule="auto"/>
              <w:jc w:val="both"/>
              <w:rPr>
                <w:rFonts w:ascii="Times New Roman" w:hAnsi="Times New Roman"/>
                <w:i/>
                <w:color w:val="000000" w:themeColor="text1"/>
                <w:sz w:val="24"/>
                <w:szCs w:val="24"/>
              </w:rPr>
            </w:pPr>
            <w:r w:rsidRPr="00E5285F">
              <w:rPr>
                <w:rFonts w:ascii="Times New Roman" w:hAnsi="Times New Roman"/>
                <w:i/>
                <w:color w:val="000000" w:themeColor="text1"/>
                <w:sz w:val="24"/>
                <w:szCs w:val="24"/>
              </w:rPr>
              <w:t>Journalism</w:t>
            </w:r>
          </w:p>
        </w:tc>
        <w:tc>
          <w:tcPr>
            <w:tcW w:w="1503" w:type="dxa"/>
            <w:tcBorders>
              <w:top w:val="nil"/>
              <w:bottom w:val="nil"/>
            </w:tcBorders>
            <w:vAlign w:val="center"/>
          </w:tcPr>
          <w:p w:rsidR="006E348D" w:rsidRPr="00E5285F" w:rsidRDefault="006E348D" w:rsidP="000A2101">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16</w:t>
            </w:r>
          </w:p>
        </w:tc>
      </w:tr>
      <w:tr w:rsidR="006E348D" w:rsidRPr="00E5285F" w:rsidTr="000A2101">
        <w:trPr>
          <w:trHeight w:val="403"/>
          <w:jc w:val="center"/>
        </w:trPr>
        <w:tc>
          <w:tcPr>
            <w:tcW w:w="4194" w:type="dxa"/>
            <w:tcBorders>
              <w:top w:val="nil"/>
              <w:bottom w:val="single" w:sz="4" w:space="0" w:color="auto"/>
            </w:tcBorders>
            <w:vAlign w:val="center"/>
          </w:tcPr>
          <w:p w:rsidR="006E348D" w:rsidRPr="00E5285F" w:rsidRDefault="006E348D" w:rsidP="00171AA8">
            <w:pPr>
              <w:spacing w:line="360" w:lineRule="auto"/>
              <w:jc w:val="both"/>
              <w:rPr>
                <w:rFonts w:ascii="Times New Roman" w:hAnsi="Times New Roman"/>
                <w:i/>
                <w:color w:val="000000" w:themeColor="text1"/>
                <w:sz w:val="24"/>
                <w:szCs w:val="24"/>
              </w:rPr>
            </w:pPr>
            <w:r w:rsidRPr="00E5285F">
              <w:rPr>
                <w:rFonts w:ascii="Times New Roman" w:hAnsi="Times New Roman"/>
                <w:i/>
                <w:color w:val="000000" w:themeColor="text1"/>
                <w:sz w:val="24"/>
                <w:szCs w:val="24"/>
              </w:rPr>
              <w:t>Information Dissemination</w:t>
            </w:r>
          </w:p>
        </w:tc>
        <w:tc>
          <w:tcPr>
            <w:tcW w:w="1503" w:type="dxa"/>
            <w:tcBorders>
              <w:top w:val="nil"/>
              <w:bottom w:val="single" w:sz="4" w:space="0" w:color="auto"/>
            </w:tcBorders>
            <w:vAlign w:val="center"/>
          </w:tcPr>
          <w:p w:rsidR="006E348D" w:rsidRPr="00E5285F" w:rsidRDefault="006E348D" w:rsidP="000A2101">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13</w:t>
            </w:r>
          </w:p>
        </w:tc>
      </w:tr>
    </w:tbl>
    <w:p w:rsidR="00171AA8" w:rsidRPr="00E5285F" w:rsidRDefault="00171AA8" w:rsidP="00171AA8">
      <w:pPr>
        <w:spacing w:after="0" w:line="360" w:lineRule="auto"/>
        <w:jc w:val="center"/>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Fonte: Elaboração dos autores.</w:t>
      </w:r>
    </w:p>
    <w:p w:rsidR="00171AA8" w:rsidRPr="00E5285F" w:rsidRDefault="00171AA8" w:rsidP="00171AA8">
      <w:pPr>
        <w:spacing w:after="0" w:line="360" w:lineRule="auto"/>
        <w:jc w:val="both"/>
        <w:rPr>
          <w:rFonts w:ascii="Times New Roman" w:hAnsi="Times New Roman" w:cs="Times New Roman"/>
          <w:color w:val="000000" w:themeColor="text1"/>
          <w:sz w:val="24"/>
          <w:szCs w:val="24"/>
        </w:rPr>
      </w:pPr>
    </w:p>
    <w:p w:rsidR="00171AA8" w:rsidRPr="00E5285F" w:rsidRDefault="00171AA8" w:rsidP="00171AA8">
      <w:pPr>
        <w:spacing w:after="0" w:line="360" w:lineRule="auto"/>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ab/>
        <w:t xml:space="preserve">Observa-se que, além da temática </w:t>
      </w:r>
      <w:r w:rsidRPr="00E5285F">
        <w:rPr>
          <w:rFonts w:ascii="Times New Roman" w:hAnsi="Times New Roman" w:cs="Times New Roman"/>
          <w:i/>
          <w:color w:val="000000" w:themeColor="text1"/>
          <w:sz w:val="24"/>
          <w:szCs w:val="24"/>
        </w:rPr>
        <w:t>fake news</w:t>
      </w:r>
      <w:r w:rsidRPr="00E5285F">
        <w:rPr>
          <w:rFonts w:ascii="Times New Roman" w:hAnsi="Times New Roman" w:cs="Times New Roman"/>
          <w:color w:val="000000" w:themeColor="text1"/>
          <w:sz w:val="24"/>
          <w:szCs w:val="24"/>
        </w:rPr>
        <w:t xml:space="preserve">, que se apresenta como mais incidente, com </w:t>
      </w:r>
      <w:r w:rsidR="006E348D" w:rsidRPr="00E5285F">
        <w:rPr>
          <w:rFonts w:ascii="Times New Roman" w:hAnsi="Times New Roman" w:cs="Times New Roman"/>
          <w:color w:val="000000" w:themeColor="text1"/>
          <w:sz w:val="24"/>
          <w:szCs w:val="24"/>
        </w:rPr>
        <w:t>138</w:t>
      </w:r>
      <w:r w:rsidRPr="00E5285F">
        <w:rPr>
          <w:rFonts w:ascii="Times New Roman" w:hAnsi="Times New Roman" w:cs="Times New Roman"/>
          <w:color w:val="000000" w:themeColor="text1"/>
          <w:sz w:val="24"/>
          <w:szCs w:val="24"/>
        </w:rPr>
        <w:t xml:space="preserve"> aparições, Social Media (mídia social) é a palavra mais relacionada à </w:t>
      </w:r>
      <w:r w:rsidRPr="00E5285F">
        <w:rPr>
          <w:rFonts w:ascii="Times New Roman" w:hAnsi="Times New Roman" w:cs="Times New Roman"/>
          <w:i/>
          <w:color w:val="000000" w:themeColor="text1"/>
          <w:sz w:val="24"/>
          <w:szCs w:val="24"/>
        </w:rPr>
        <w:t>fake news</w:t>
      </w:r>
      <w:r w:rsidRPr="00E5285F">
        <w:rPr>
          <w:rFonts w:ascii="Times New Roman" w:hAnsi="Times New Roman" w:cs="Times New Roman"/>
          <w:color w:val="000000" w:themeColor="text1"/>
          <w:sz w:val="24"/>
          <w:szCs w:val="24"/>
        </w:rPr>
        <w:t xml:space="preserve">, apontando indícios de uma forte ligação entre estudos de </w:t>
      </w:r>
      <w:r w:rsidRPr="00E5285F">
        <w:rPr>
          <w:rFonts w:ascii="Times New Roman" w:hAnsi="Times New Roman" w:cs="Times New Roman"/>
          <w:i/>
          <w:color w:val="000000" w:themeColor="text1"/>
          <w:sz w:val="24"/>
          <w:szCs w:val="24"/>
        </w:rPr>
        <w:t>fake news</w:t>
      </w:r>
      <w:r w:rsidRPr="00E5285F">
        <w:rPr>
          <w:rFonts w:ascii="Times New Roman" w:hAnsi="Times New Roman" w:cs="Times New Roman"/>
          <w:color w:val="000000" w:themeColor="text1"/>
          <w:sz w:val="24"/>
          <w:szCs w:val="24"/>
        </w:rPr>
        <w:t xml:space="preserve"> e mídias socias. Além da intensa aparição de palavras como </w:t>
      </w:r>
      <w:r w:rsidRPr="00E5285F">
        <w:rPr>
          <w:rFonts w:ascii="Times New Roman" w:hAnsi="Times New Roman" w:cs="Times New Roman"/>
          <w:i/>
          <w:color w:val="000000" w:themeColor="text1"/>
          <w:sz w:val="24"/>
          <w:szCs w:val="24"/>
        </w:rPr>
        <w:t>Misinformation</w:t>
      </w:r>
      <w:r w:rsidRPr="00E5285F">
        <w:rPr>
          <w:rFonts w:ascii="Times New Roman" w:hAnsi="Times New Roman" w:cs="Times New Roman"/>
          <w:color w:val="000000" w:themeColor="text1"/>
          <w:sz w:val="24"/>
          <w:szCs w:val="24"/>
        </w:rPr>
        <w:t xml:space="preserve"> e </w:t>
      </w:r>
      <w:r w:rsidRPr="00E5285F">
        <w:rPr>
          <w:rFonts w:ascii="Times New Roman" w:hAnsi="Times New Roman" w:cs="Times New Roman"/>
          <w:i/>
          <w:color w:val="000000" w:themeColor="text1"/>
          <w:sz w:val="24"/>
          <w:szCs w:val="24"/>
        </w:rPr>
        <w:t>Post-truth</w:t>
      </w:r>
      <w:r w:rsidRPr="00E5285F">
        <w:rPr>
          <w:rFonts w:ascii="Times New Roman" w:hAnsi="Times New Roman" w:cs="Times New Roman"/>
          <w:color w:val="000000" w:themeColor="text1"/>
          <w:sz w:val="24"/>
          <w:szCs w:val="24"/>
        </w:rPr>
        <w:t xml:space="preserve">, o que contextualizam ainda mais a relação das fake news com as </w:t>
      </w:r>
      <w:r w:rsidRPr="00E5285F">
        <w:rPr>
          <w:rFonts w:ascii="Times New Roman" w:hAnsi="Times New Roman" w:cs="Times New Roman"/>
          <w:i/>
          <w:color w:val="000000" w:themeColor="text1"/>
          <w:sz w:val="24"/>
          <w:szCs w:val="24"/>
        </w:rPr>
        <w:t>information disorders</w:t>
      </w:r>
      <w:r w:rsidRPr="00E5285F">
        <w:rPr>
          <w:rFonts w:ascii="Times New Roman" w:hAnsi="Times New Roman" w:cs="Times New Roman"/>
          <w:color w:val="000000" w:themeColor="text1"/>
          <w:sz w:val="24"/>
          <w:szCs w:val="24"/>
        </w:rPr>
        <w:t xml:space="preserve"> e o momento ora vivenciado por este fenômeno. </w:t>
      </w:r>
    </w:p>
    <w:p w:rsidR="00171AA8" w:rsidRPr="00E5285F" w:rsidRDefault="00171AA8" w:rsidP="00171AA8">
      <w:pPr>
        <w:shd w:val="clear" w:color="auto" w:fill="FFFFFF"/>
        <w:spacing w:after="0" w:line="360" w:lineRule="auto"/>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ab/>
        <w:t xml:space="preserve">Especificamente, o termo </w:t>
      </w:r>
      <w:r w:rsidRPr="00E5285F">
        <w:rPr>
          <w:rFonts w:ascii="Times New Roman" w:hAnsi="Times New Roman" w:cs="Times New Roman"/>
          <w:i/>
          <w:color w:val="000000" w:themeColor="text1"/>
          <w:sz w:val="24"/>
          <w:szCs w:val="24"/>
        </w:rPr>
        <w:t xml:space="preserve">Post-truth </w:t>
      </w:r>
      <w:r w:rsidRPr="00E5285F">
        <w:rPr>
          <w:rFonts w:ascii="Times New Roman" w:hAnsi="Times New Roman" w:cs="Times New Roman"/>
          <w:color w:val="000000" w:themeColor="text1"/>
          <w:sz w:val="24"/>
          <w:szCs w:val="24"/>
        </w:rPr>
        <w:t xml:space="preserve">(pós-verdade), com </w:t>
      </w:r>
      <w:r w:rsidR="006E348D" w:rsidRPr="00E5285F">
        <w:rPr>
          <w:rFonts w:ascii="Times New Roman" w:hAnsi="Times New Roman" w:cs="Times New Roman"/>
          <w:color w:val="000000" w:themeColor="text1"/>
          <w:sz w:val="24"/>
          <w:szCs w:val="24"/>
        </w:rPr>
        <w:t>25</w:t>
      </w:r>
      <w:r w:rsidRPr="00E5285F">
        <w:rPr>
          <w:rFonts w:ascii="Times New Roman" w:hAnsi="Times New Roman" w:cs="Times New Roman"/>
          <w:color w:val="000000" w:themeColor="text1"/>
          <w:sz w:val="24"/>
          <w:szCs w:val="24"/>
        </w:rPr>
        <w:t xml:space="preserve"> aparições em artigos, foi escolhida como palavra do ano em 2016 pelo dicionário de Oxford e a mesma pode ser definida como "relacionada ou denotando circunstâncias nas quais os fatos objetivos são menos influentes na formação da opinião pública do que apelos à emoção e à crença pessoal", ao relatar </w:t>
      </w:r>
      <w:r w:rsidRPr="00E5285F">
        <w:rPr>
          <w:rFonts w:ascii="Times New Roman" w:hAnsi="Times New Roman" w:cs="Times New Roman"/>
          <w:color w:val="000000" w:themeColor="text1"/>
          <w:sz w:val="24"/>
          <w:szCs w:val="24"/>
        </w:rPr>
        <w:lastRenderedPageBreak/>
        <w:t xml:space="preserve">brevemente a história do conceito, o dicionário observa um pico após uma década de uso em relação ao  </w:t>
      </w:r>
      <w:r w:rsidRPr="00E5285F">
        <w:rPr>
          <w:rFonts w:ascii="Times New Roman" w:hAnsi="Times New Roman" w:cs="Times New Roman"/>
          <w:i/>
          <w:color w:val="000000" w:themeColor="text1"/>
          <w:sz w:val="24"/>
          <w:szCs w:val="24"/>
        </w:rPr>
        <w:t>Brexit</w:t>
      </w:r>
      <w:r w:rsidRPr="00E5285F">
        <w:rPr>
          <w:rFonts w:ascii="Times New Roman" w:hAnsi="Times New Roman" w:cs="Times New Roman"/>
          <w:color w:val="000000" w:themeColor="text1"/>
          <w:sz w:val="24"/>
          <w:szCs w:val="24"/>
        </w:rPr>
        <w:t xml:space="preserve"> (Saída do Reino Unido da União Europeia) e a eleição de Donald Trump (Estados Unidos) como presidente dos EUA e à ascensão do composto substantivo pós-verdade política como uma descrição para os tempos atuais (PETERS, 2017, tradução nossa). </w:t>
      </w:r>
    </w:p>
    <w:p w:rsidR="00171AA8" w:rsidRPr="00E5285F" w:rsidRDefault="00171AA8" w:rsidP="00171AA8">
      <w:pPr>
        <w:shd w:val="clear" w:color="auto" w:fill="FFFFFF"/>
        <w:spacing w:after="0" w:line="360" w:lineRule="auto"/>
        <w:ind w:firstLine="708"/>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Ademais, ao recuperar as temáticas relacionadas a </w:t>
      </w:r>
      <w:r w:rsidRPr="00E5285F">
        <w:rPr>
          <w:rFonts w:ascii="Times New Roman" w:hAnsi="Times New Roman" w:cs="Times New Roman"/>
          <w:i/>
          <w:color w:val="000000" w:themeColor="text1"/>
          <w:sz w:val="24"/>
          <w:szCs w:val="24"/>
        </w:rPr>
        <w:t>fake news</w:t>
      </w:r>
      <w:r w:rsidRPr="00E5285F">
        <w:rPr>
          <w:rFonts w:ascii="Times New Roman" w:hAnsi="Times New Roman" w:cs="Times New Roman"/>
          <w:color w:val="000000" w:themeColor="text1"/>
          <w:sz w:val="24"/>
          <w:szCs w:val="24"/>
        </w:rPr>
        <w:t>, observa-se que um certo perfil do fenômeno das notícias falsas, que ocorrem principalmente pelo viés das redes (mídias) sociais com forte apelo político, como aponta Allcot e Gentzkow (2017).</w:t>
      </w:r>
    </w:p>
    <w:p w:rsidR="00171AA8" w:rsidRPr="00E5285F" w:rsidRDefault="00171AA8" w:rsidP="00171AA8">
      <w:pPr>
        <w:spacing w:after="0" w:line="360" w:lineRule="auto"/>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ab/>
        <w:t xml:space="preserve">Compreendendo a relação das temáticas relacionadas a </w:t>
      </w:r>
      <w:r w:rsidRPr="00E5285F">
        <w:rPr>
          <w:rFonts w:ascii="Times New Roman" w:hAnsi="Times New Roman" w:cs="Times New Roman"/>
          <w:i/>
          <w:color w:val="000000" w:themeColor="text1"/>
          <w:sz w:val="24"/>
          <w:szCs w:val="24"/>
        </w:rPr>
        <w:t>fake news</w:t>
      </w:r>
      <w:r w:rsidRPr="00E5285F">
        <w:rPr>
          <w:rFonts w:ascii="Times New Roman" w:hAnsi="Times New Roman" w:cs="Times New Roman"/>
          <w:color w:val="000000" w:themeColor="text1"/>
          <w:sz w:val="24"/>
          <w:szCs w:val="24"/>
        </w:rPr>
        <w:t xml:space="preserve">, observou-se, na Tabela 2, as principais áreas do conhecimento que trataram deste tema no período analisado, visando observar possíveis afinidades entre a temáticas e as diversas áreas do conhecimento. </w:t>
      </w:r>
    </w:p>
    <w:p w:rsidR="00171AA8" w:rsidRPr="00E5285F" w:rsidRDefault="00171AA8" w:rsidP="00171AA8">
      <w:pPr>
        <w:spacing w:after="0" w:line="360" w:lineRule="auto"/>
        <w:jc w:val="both"/>
        <w:rPr>
          <w:rFonts w:ascii="Times New Roman" w:hAnsi="Times New Roman" w:cs="Times New Roman"/>
          <w:color w:val="000000" w:themeColor="text1"/>
          <w:sz w:val="24"/>
          <w:szCs w:val="24"/>
        </w:rPr>
      </w:pPr>
    </w:p>
    <w:p w:rsidR="00171AA8" w:rsidRPr="00E5285F" w:rsidRDefault="00171AA8" w:rsidP="00171AA8">
      <w:pPr>
        <w:spacing w:after="0" w:line="360" w:lineRule="auto"/>
        <w:jc w:val="center"/>
        <w:rPr>
          <w:rFonts w:ascii="Times New Roman" w:hAnsi="Times New Roman" w:cs="Times New Roman"/>
          <w:color w:val="000000" w:themeColor="text1"/>
          <w:sz w:val="24"/>
          <w:szCs w:val="24"/>
        </w:rPr>
      </w:pPr>
      <w:r w:rsidRPr="00E5285F">
        <w:rPr>
          <w:rFonts w:ascii="Times New Roman" w:hAnsi="Times New Roman" w:cs="Times New Roman"/>
          <w:b/>
          <w:color w:val="000000" w:themeColor="text1"/>
          <w:sz w:val="24"/>
          <w:szCs w:val="24"/>
        </w:rPr>
        <w:t>Tabela 2</w:t>
      </w:r>
      <w:r w:rsidR="00B22B24" w:rsidRPr="00E5285F">
        <w:rPr>
          <w:rFonts w:ascii="Times New Roman" w:hAnsi="Times New Roman" w:cs="Times New Roman"/>
          <w:color w:val="000000" w:themeColor="text1"/>
          <w:sz w:val="24"/>
          <w:szCs w:val="24"/>
        </w:rPr>
        <w:t>.</w:t>
      </w:r>
      <w:r w:rsidRPr="00E5285F">
        <w:rPr>
          <w:rFonts w:ascii="Times New Roman" w:hAnsi="Times New Roman" w:cs="Times New Roman"/>
          <w:color w:val="000000" w:themeColor="text1"/>
          <w:sz w:val="24"/>
          <w:szCs w:val="24"/>
        </w:rPr>
        <w:t xml:space="preserve"> Áreas do conhecimento</w:t>
      </w:r>
    </w:p>
    <w:tbl>
      <w:tblPr>
        <w:tblStyle w:val="Tabelacomgrade"/>
        <w:tblW w:w="6663"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0"/>
        <w:gridCol w:w="1843"/>
      </w:tblGrid>
      <w:tr w:rsidR="00171AA8" w:rsidRPr="00E5285F" w:rsidTr="00E72A8B">
        <w:trPr>
          <w:trHeight w:val="403"/>
          <w:jc w:val="center"/>
        </w:trPr>
        <w:tc>
          <w:tcPr>
            <w:tcW w:w="4820" w:type="dxa"/>
            <w:tcBorders>
              <w:top w:val="single" w:sz="4" w:space="0" w:color="auto"/>
              <w:bottom w:val="single" w:sz="4" w:space="0" w:color="auto"/>
            </w:tcBorders>
            <w:vAlign w:val="center"/>
          </w:tcPr>
          <w:p w:rsidR="00171AA8" w:rsidRPr="00E5285F" w:rsidRDefault="00171AA8" w:rsidP="00171AA8">
            <w:pPr>
              <w:spacing w:line="360" w:lineRule="auto"/>
              <w:jc w:val="both"/>
              <w:rPr>
                <w:rFonts w:ascii="Times New Roman" w:hAnsi="Times New Roman"/>
                <w:b/>
                <w:color w:val="000000" w:themeColor="text1"/>
                <w:sz w:val="24"/>
                <w:szCs w:val="24"/>
              </w:rPr>
            </w:pPr>
            <w:r w:rsidRPr="00E5285F">
              <w:rPr>
                <w:rFonts w:ascii="Times New Roman" w:hAnsi="Times New Roman"/>
                <w:b/>
                <w:color w:val="000000" w:themeColor="text1"/>
                <w:sz w:val="24"/>
                <w:szCs w:val="24"/>
              </w:rPr>
              <w:t>Áreas do Conhecimento</w:t>
            </w:r>
          </w:p>
        </w:tc>
        <w:tc>
          <w:tcPr>
            <w:tcW w:w="1843" w:type="dxa"/>
            <w:tcBorders>
              <w:top w:val="single" w:sz="4" w:space="0" w:color="auto"/>
              <w:bottom w:val="single" w:sz="4" w:space="0" w:color="auto"/>
            </w:tcBorders>
            <w:vAlign w:val="center"/>
          </w:tcPr>
          <w:p w:rsidR="00171AA8" w:rsidRPr="00E5285F" w:rsidRDefault="00171AA8" w:rsidP="00171AA8">
            <w:pPr>
              <w:spacing w:line="360" w:lineRule="auto"/>
              <w:jc w:val="both"/>
              <w:rPr>
                <w:rFonts w:ascii="Times New Roman" w:hAnsi="Times New Roman"/>
                <w:b/>
                <w:color w:val="000000" w:themeColor="text1"/>
                <w:sz w:val="24"/>
                <w:szCs w:val="24"/>
              </w:rPr>
            </w:pPr>
            <w:r w:rsidRPr="00E5285F">
              <w:rPr>
                <w:rFonts w:ascii="Times New Roman" w:hAnsi="Times New Roman"/>
                <w:b/>
                <w:color w:val="000000" w:themeColor="text1"/>
                <w:sz w:val="24"/>
                <w:szCs w:val="24"/>
              </w:rPr>
              <w:t>Frequência</w:t>
            </w:r>
          </w:p>
        </w:tc>
      </w:tr>
      <w:tr w:rsidR="00B22B24" w:rsidRPr="00E5285F" w:rsidTr="00E72A8B">
        <w:trPr>
          <w:trHeight w:val="418"/>
          <w:jc w:val="center"/>
        </w:trPr>
        <w:tc>
          <w:tcPr>
            <w:tcW w:w="4820" w:type="dxa"/>
            <w:tcBorders>
              <w:top w:val="single" w:sz="4" w:space="0" w:color="auto"/>
              <w:bottom w:val="nil"/>
            </w:tcBorders>
            <w:vAlign w:val="center"/>
          </w:tcPr>
          <w:p w:rsidR="00B22B24" w:rsidRPr="00E5285F" w:rsidRDefault="00B22B24" w:rsidP="00171AA8">
            <w:pPr>
              <w:spacing w:line="360" w:lineRule="auto"/>
              <w:jc w:val="both"/>
              <w:rPr>
                <w:rFonts w:ascii="Times New Roman" w:hAnsi="Times New Roman"/>
                <w:color w:val="000000" w:themeColor="text1"/>
                <w:sz w:val="24"/>
                <w:szCs w:val="24"/>
              </w:rPr>
            </w:pPr>
            <w:r w:rsidRPr="00E5285F">
              <w:rPr>
                <w:rFonts w:ascii="Times New Roman" w:hAnsi="Times New Roman"/>
                <w:color w:val="000000" w:themeColor="text1"/>
                <w:sz w:val="24"/>
                <w:szCs w:val="24"/>
              </w:rPr>
              <w:t>Ciências Sociais</w:t>
            </w:r>
          </w:p>
        </w:tc>
        <w:tc>
          <w:tcPr>
            <w:tcW w:w="1843" w:type="dxa"/>
            <w:tcBorders>
              <w:top w:val="single" w:sz="4" w:space="0" w:color="auto"/>
              <w:bottom w:val="nil"/>
            </w:tcBorders>
            <w:vAlign w:val="center"/>
          </w:tcPr>
          <w:p w:rsidR="00B22B24" w:rsidRPr="00E5285F" w:rsidRDefault="00B22B24" w:rsidP="00E72A8B">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218</w:t>
            </w:r>
          </w:p>
        </w:tc>
      </w:tr>
      <w:tr w:rsidR="00B22B24" w:rsidRPr="00E5285F" w:rsidTr="00E72A8B">
        <w:trPr>
          <w:trHeight w:val="418"/>
          <w:jc w:val="center"/>
        </w:trPr>
        <w:tc>
          <w:tcPr>
            <w:tcW w:w="4820" w:type="dxa"/>
            <w:tcBorders>
              <w:top w:val="nil"/>
              <w:bottom w:val="nil"/>
            </w:tcBorders>
            <w:vAlign w:val="center"/>
          </w:tcPr>
          <w:p w:rsidR="00B22B24" w:rsidRPr="00E5285F" w:rsidRDefault="00B22B24" w:rsidP="00171AA8">
            <w:pPr>
              <w:spacing w:line="360" w:lineRule="auto"/>
              <w:jc w:val="both"/>
              <w:rPr>
                <w:rFonts w:ascii="Times New Roman" w:hAnsi="Times New Roman"/>
                <w:color w:val="000000" w:themeColor="text1"/>
                <w:sz w:val="24"/>
                <w:szCs w:val="24"/>
              </w:rPr>
            </w:pPr>
            <w:r w:rsidRPr="00E5285F">
              <w:rPr>
                <w:rFonts w:ascii="Times New Roman" w:hAnsi="Times New Roman"/>
                <w:color w:val="000000" w:themeColor="text1"/>
                <w:sz w:val="24"/>
                <w:szCs w:val="24"/>
              </w:rPr>
              <w:t>Ciência da Computação</w:t>
            </w:r>
          </w:p>
        </w:tc>
        <w:tc>
          <w:tcPr>
            <w:tcW w:w="1843" w:type="dxa"/>
            <w:tcBorders>
              <w:top w:val="nil"/>
              <w:bottom w:val="nil"/>
            </w:tcBorders>
            <w:vAlign w:val="center"/>
          </w:tcPr>
          <w:p w:rsidR="00B22B24" w:rsidRPr="00E5285F" w:rsidRDefault="00B22B24" w:rsidP="00E72A8B">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72</w:t>
            </w:r>
          </w:p>
        </w:tc>
      </w:tr>
      <w:tr w:rsidR="00B22B24" w:rsidRPr="00E5285F" w:rsidTr="00E72A8B">
        <w:trPr>
          <w:trHeight w:val="403"/>
          <w:jc w:val="center"/>
        </w:trPr>
        <w:tc>
          <w:tcPr>
            <w:tcW w:w="4820" w:type="dxa"/>
            <w:tcBorders>
              <w:top w:val="nil"/>
              <w:bottom w:val="nil"/>
            </w:tcBorders>
            <w:vAlign w:val="center"/>
          </w:tcPr>
          <w:p w:rsidR="00B22B24" w:rsidRPr="00E5285F" w:rsidRDefault="00B22B24" w:rsidP="00171AA8">
            <w:pPr>
              <w:spacing w:line="360" w:lineRule="auto"/>
              <w:jc w:val="both"/>
              <w:rPr>
                <w:rFonts w:ascii="Times New Roman" w:hAnsi="Times New Roman"/>
                <w:color w:val="000000" w:themeColor="text1"/>
                <w:sz w:val="24"/>
                <w:szCs w:val="24"/>
              </w:rPr>
            </w:pPr>
            <w:r w:rsidRPr="00E5285F">
              <w:rPr>
                <w:rFonts w:ascii="Times New Roman" w:hAnsi="Times New Roman"/>
                <w:color w:val="000000" w:themeColor="text1"/>
                <w:sz w:val="24"/>
                <w:szCs w:val="24"/>
              </w:rPr>
              <w:t>Artes e Humanidades</w:t>
            </w:r>
          </w:p>
        </w:tc>
        <w:tc>
          <w:tcPr>
            <w:tcW w:w="1843" w:type="dxa"/>
            <w:tcBorders>
              <w:top w:val="nil"/>
              <w:bottom w:val="nil"/>
            </w:tcBorders>
            <w:vAlign w:val="center"/>
          </w:tcPr>
          <w:p w:rsidR="00B22B24" w:rsidRPr="00E5285F" w:rsidRDefault="00B22B24" w:rsidP="00E72A8B">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64</w:t>
            </w:r>
          </w:p>
        </w:tc>
      </w:tr>
      <w:tr w:rsidR="00B22B24" w:rsidRPr="00E5285F" w:rsidTr="00E72A8B">
        <w:trPr>
          <w:trHeight w:val="418"/>
          <w:jc w:val="center"/>
        </w:trPr>
        <w:tc>
          <w:tcPr>
            <w:tcW w:w="4820" w:type="dxa"/>
            <w:tcBorders>
              <w:top w:val="nil"/>
              <w:bottom w:val="nil"/>
            </w:tcBorders>
            <w:vAlign w:val="center"/>
          </w:tcPr>
          <w:p w:rsidR="00B22B24" w:rsidRPr="00E5285F" w:rsidRDefault="00B22B24" w:rsidP="00171AA8">
            <w:pPr>
              <w:spacing w:line="360" w:lineRule="auto"/>
              <w:jc w:val="both"/>
              <w:rPr>
                <w:rFonts w:ascii="Times New Roman" w:hAnsi="Times New Roman"/>
                <w:color w:val="000000" w:themeColor="text1"/>
                <w:sz w:val="24"/>
                <w:szCs w:val="24"/>
              </w:rPr>
            </w:pPr>
            <w:r w:rsidRPr="00E5285F">
              <w:rPr>
                <w:rFonts w:ascii="Times New Roman" w:hAnsi="Times New Roman"/>
                <w:color w:val="000000" w:themeColor="text1"/>
                <w:sz w:val="24"/>
                <w:szCs w:val="24"/>
              </w:rPr>
              <w:t>Medicina</w:t>
            </w:r>
          </w:p>
        </w:tc>
        <w:tc>
          <w:tcPr>
            <w:tcW w:w="1843" w:type="dxa"/>
            <w:tcBorders>
              <w:top w:val="nil"/>
              <w:bottom w:val="nil"/>
            </w:tcBorders>
            <w:vAlign w:val="center"/>
          </w:tcPr>
          <w:p w:rsidR="00B22B24" w:rsidRPr="00E5285F" w:rsidRDefault="00B22B24" w:rsidP="00E72A8B">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25</w:t>
            </w:r>
          </w:p>
        </w:tc>
      </w:tr>
      <w:tr w:rsidR="00B22B24" w:rsidRPr="00E5285F" w:rsidTr="00E72A8B">
        <w:trPr>
          <w:trHeight w:val="418"/>
          <w:jc w:val="center"/>
        </w:trPr>
        <w:tc>
          <w:tcPr>
            <w:tcW w:w="4820" w:type="dxa"/>
            <w:tcBorders>
              <w:top w:val="nil"/>
              <w:bottom w:val="nil"/>
            </w:tcBorders>
            <w:vAlign w:val="center"/>
          </w:tcPr>
          <w:p w:rsidR="00B22B24" w:rsidRPr="00E5285F" w:rsidRDefault="00B22B24" w:rsidP="00171AA8">
            <w:pPr>
              <w:spacing w:line="360" w:lineRule="auto"/>
              <w:jc w:val="both"/>
              <w:rPr>
                <w:rFonts w:ascii="Times New Roman" w:hAnsi="Times New Roman"/>
                <w:color w:val="000000" w:themeColor="text1"/>
                <w:sz w:val="24"/>
                <w:szCs w:val="24"/>
              </w:rPr>
            </w:pPr>
            <w:r w:rsidRPr="00E5285F">
              <w:rPr>
                <w:rFonts w:ascii="Times New Roman" w:hAnsi="Times New Roman"/>
                <w:color w:val="000000" w:themeColor="text1"/>
                <w:sz w:val="24"/>
                <w:szCs w:val="24"/>
              </w:rPr>
              <w:t>Psicologia</w:t>
            </w:r>
          </w:p>
        </w:tc>
        <w:tc>
          <w:tcPr>
            <w:tcW w:w="1843" w:type="dxa"/>
            <w:tcBorders>
              <w:top w:val="nil"/>
              <w:bottom w:val="nil"/>
            </w:tcBorders>
            <w:vAlign w:val="center"/>
          </w:tcPr>
          <w:p w:rsidR="00B22B24" w:rsidRPr="00E5285F" w:rsidRDefault="00B22B24" w:rsidP="00E72A8B">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20</w:t>
            </w:r>
          </w:p>
        </w:tc>
      </w:tr>
      <w:tr w:rsidR="00B22B24" w:rsidRPr="00E5285F" w:rsidTr="00E72A8B">
        <w:trPr>
          <w:trHeight w:val="403"/>
          <w:jc w:val="center"/>
        </w:trPr>
        <w:tc>
          <w:tcPr>
            <w:tcW w:w="4820" w:type="dxa"/>
            <w:tcBorders>
              <w:top w:val="nil"/>
              <w:bottom w:val="nil"/>
            </w:tcBorders>
            <w:vAlign w:val="center"/>
          </w:tcPr>
          <w:p w:rsidR="00B22B24" w:rsidRPr="00E5285F" w:rsidRDefault="00B22B24" w:rsidP="00171AA8">
            <w:pPr>
              <w:spacing w:line="360" w:lineRule="auto"/>
              <w:jc w:val="both"/>
              <w:rPr>
                <w:rFonts w:ascii="Times New Roman" w:hAnsi="Times New Roman"/>
                <w:color w:val="000000" w:themeColor="text1"/>
                <w:sz w:val="24"/>
                <w:szCs w:val="24"/>
              </w:rPr>
            </w:pPr>
            <w:r w:rsidRPr="00E5285F">
              <w:rPr>
                <w:rFonts w:ascii="Times New Roman" w:hAnsi="Times New Roman"/>
                <w:color w:val="000000" w:themeColor="text1"/>
                <w:sz w:val="24"/>
                <w:szCs w:val="24"/>
              </w:rPr>
              <w:t>Negócios, Gestão e Contabilidade</w:t>
            </w:r>
          </w:p>
        </w:tc>
        <w:tc>
          <w:tcPr>
            <w:tcW w:w="1843" w:type="dxa"/>
            <w:tcBorders>
              <w:top w:val="nil"/>
              <w:bottom w:val="nil"/>
            </w:tcBorders>
            <w:vAlign w:val="center"/>
          </w:tcPr>
          <w:p w:rsidR="00B22B24" w:rsidRPr="00E5285F" w:rsidRDefault="00B22B24" w:rsidP="00E72A8B">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19</w:t>
            </w:r>
          </w:p>
        </w:tc>
      </w:tr>
      <w:tr w:rsidR="00B22B24" w:rsidRPr="00E5285F" w:rsidTr="00E72A8B">
        <w:trPr>
          <w:trHeight w:val="418"/>
          <w:jc w:val="center"/>
        </w:trPr>
        <w:tc>
          <w:tcPr>
            <w:tcW w:w="4820" w:type="dxa"/>
            <w:tcBorders>
              <w:top w:val="nil"/>
              <w:bottom w:val="nil"/>
            </w:tcBorders>
            <w:vAlign w:val="center"/>
          </w:tcPr>
          <w:p w:rsidR="00B22B24" w:rsidRPr="00E5285F" w:rsidRDefault="00B22B24" w:rsidP="00171AA8">
            <w:pPr>
              <w:spacing w:line="360" w:lineRule="auto"/>
              <w:jc w:val="both"/>
              <w:rPr>
                <w:rFonts w:ascii="Times New Roman" w:hAnsi="Times New Roman"/>
                <w:color w:val="000000" w:themeColor="text1"/>
                <w:sz w:val="24"/>
                <w:szCs w:val="24"/>
              </w:rPr>
            </w:pPr>
            <w:r w:rsidRPr="00E5285F">
              <w:rPr>
                <w:rFonts w:ascii="Times New Roman" w:hAnsi="Times New Roman"/>
                <w:color w:val="000000" w:themeColor="text1"/>
                <w:sz w:val="24"/>
                <w:szCs w:val="24"/>
              </w:rPr>
              <w:t>Engenharia</w:t>
            </w:r>
          </w:p>
        </w:tc>
        <w:tc>
          <w:tcPr>
            <w:tcW w:w="1843" w:type="dxa"/>
            <w:tcBorders>
              <w:top w:val="nil"/>
              <w:bottom w:val="nil"/>
            </w:tcBorders>
            <w:vAlign w:val="center"/>
          </w:tcPr>
          <w:p w:rsidR="00B22B24" w:rsidRPr="00E5285F" w:rsidRDefault="00B22B24" w:rsidP="00E72A8B">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15</w:t>
            </w:r>
          </w:p>
        </w:tc>
      </w:tr>
      <w:tr w:rsidR="00B22B24" w:rsidRPr="00E5285F" w:rsidTr="00E72A8B">
        <w:trPr>
          <w:trHeight w:val="403"/>
          <w:jc w:val="center"/>
        </w:trPr>
        <w:tc>
          <w:tcPr>
            <w:tcW w:w="4820" w:type="dxa"/>
            <w:tcBorders>
              <w:top w:val="nil"/>
              <w:bottom w:val="nil"/>
            </w:tcBorders>
            <w:vAlign w:val="center"/>
          </w:tcPr>
          <w:p w:rsidR="00B22B24" w:rsidRPr="00E5285F" w:rsidRDefault="00B22B24" w:rsidP="00171AA8">
            <w:pPr>
              <w:spacing w:line="360" w:lineRule="auto"/>
              <w:jc w:val="both"/>
              <w:rPr>
                <w:rFonts w:ascii="Times New Roman" w:hAnsi="Times New Roman"/>
                <w:color w:val="000000" w:themeColor="text1"/>
                <w:sz w:val="24"/>
                <w:szCs w:val="24"/>
              </w:rPr>
            </w:pPr>
            <w:r w:rsidRPr="00E5285F">
              <w:rPr>
                <w:rFonts w:ascii="Times New Roman" w:hAnsi="Times New Roman"/>
                <w:color w:val="000000" w:themeColor="text1"/>
                <w:sz w:val="24"/>
                <w:szCs w:val="24"/>
              </w:rPr>
              <w:t>Economia, Econometria e Finanças</w:t>
            </w:r>
          </w:p>
        </w:tc>
        <w:tc>
          <w:tcPr>
            <w:tcW w:w="1843" w:type="dxa"/>
            <w:tcBorders>
              <w:top w:val="nil"/>
              <w:bottom w:val="nil"/>
            </w:tcBorders>
            <w:vAlign w:val="center"/>
          </w:tcPr>
          <w:p w:rsidR="00B22B24" w:rsidRPr="00E5285F" w:rsidRDefault="00B22B24" w:rsidP="00E72A8B">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13</w:t>
            </w:r>
          </w:p>
        </w:tc>
      </w:tr>
      <w:tr w:rsidR="00B22B24" w:rsidRPr="00E5285F" w:rsidTr="00E72A8B">
        <w:trPr>
          <w:trHeight w:val="403"/>
          <w:jc w:val="center"/>
        </w:trPr>
        <w:tc>
          <w:tcPr>
            <w:tcW w:w="4820" w:type="dxa"/>
            <w:tcBorders>
              <w:top w:val="nil"/>
              <w:bottom w:val="single" w:sz="4" w:space="0" w:color="auto"/>
            </w:tcBorders>
            <w:vAlign w:val="center"/>
          </w:tcPr>
          <w:p w:rsidR="00B22B24" w:rsidRPr="00E5285F" w:rsidRDefault="00B22B24" w:rsidP="00171AA8">
            <w:pPr>
              <w:spacing w:line="360" w:lineRule="auto"/>
              <w:jc w:val="both"/>
              <w:rPr>
                <w:rFonts w:ascii="Times New Roman" w:hAnsi="Times New Roman"/>
                <w:color w:val="000000" w:themeColor="text1"/>
                <w:sz w:val="24"/>
                <w:szCs w:val="24"/>
              </w:rPr>
            </w:pPr>
            <w:r w:rsidRPr="00E5285F">
              <w:rPr>
                <w:rFonts w:ascii="Times New Roman" w:hAnsi="Times New Roman"/>
                <w:color w:val="000000" w:themeColor="text1"/>
                <w:sz w:val="24"/>
                <w:szCs w:val="24"/>
              </w:rPr>
              <w:t>Bioquímica, Genética e Biologia Molecular</w:t>
            </w:r>
          </w:p>
          <w:p w:rsidR="00B22B24" w:rsidRPr="00E5285F" w:rsidRDefault="00B22B24" w:rsidP="00171AA8">
            <w:pPr>
              <w:spacing w:line="360" w:lineRule="auto"/>
              <w:jc w:val="both"/>
              <w:rPr>
                <w:rFonts w:ascii="Times New Roman" w:hAnsi="Times New Roman"/>
                <w:color w:val="000000" w:themeColor="text1"/>
                <w:sz w:val="24"/>
                <w:szCs w:val="24"/>
              </w:rPr>
            </w:pPr>
            <w:r w:rsidRPr="00E5285F">
              <w:rPr>
                <w:rFonts w:ascii="Times New Roman" w:hAnsi="Times New Roman"/>
                <w:color w:val="000000" w:themeColor="text1"/>
                <w:sz w:val="24"/>
                <w:szCs w:val="24"/>
              </w:rPr>
              <w:t>Agricultura e Ciências Biológicas</w:t>
            </w:r>
          </w:p>
        </w:tc>
        <w:tc>
          <w:tcPr>
            <w:tcW w:w="1843" w:type="dxa"/>
            <w:tcBorders>
              <w:top w:val="nil"/>
              <w:bottom w:val="single" w:sz="4" w:space="0" w:color="auto"/>
            </w:tcBorders>
            <w:vAlign w:val="center"/>
          </w:tcPr>
          <w:p w:rsidR="00B22B24" w:rsidRPr="00E5285F" w:rsidRDefault="00B22B24" w:rsidP="00E72A8B">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9</w:t>
            </w:r>
          </w:p>
          <w:p w:rsidR="00B22B24" w:rsidRPr="00E5285F" w:rsidRDefault="00B22B24" w:rsidP="00E72A8B">
            <w:pPr>
              <w:spacing w:line="360" w:lineRule="auto"/>
              <w:jc w:val="center"/>
              <w:rPr>
                <w:rFonts w:ascii="Times New Roman" w:hAnsi="Times New Roman"/>
                <w:color w:val="000000" w:themeColor="text1"/>
                <w:sz w:val="24"/>
                <w:szCs w:val="24"/>
              </w:rPr>
            </w:pPr>
            <w:r w:rsidRPr="00E5285F">
              <w:rPr>
                <w:rFonts w:ascii="Times New Roman" w:hAnsi="Times New Roman"/>
                <w:color w:val="000000" w:themeColor="text1"/>
                <w:sz w:val="24"/>
                <w:szCs w:val="24"/>
              </w:rPr>
              <w:t>8</w:t>
            </w:r>
          </w:p>
        </w:tc>
      </w:tr>
    </w:tbl>
    <w:p w:rsidR="00171AA8" w:rsidRPr="00E5285F" w:rsidRDefault="00171AA8" w:rsidP="00171AA8">
      <w:pPr>
        <w:spacing w:after="0" w:line="360" w:lineRule="auto"/>
        <w:jc w:val="center"/>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Fonte: Elaboração dos Autores.</w:t>
      </w:r>
    </w:p>
    <w:p w:rsidR="00171AA8" w:rsidRPr="00E5285F" w:rsidRDefault="00171AA8" w:rsidP="00171AA8">
      <w:pPr>
        <w:spacing w:after="0" w:line="360" w:lineRule="auto"/>
        <w:jc w:val="both"/>
        <w:rPr>
          <w:rFonts w:ascii="Times New Roman" w:hAnsi="Times New Roman" w:cs="Times New Roman"/>
          <w:color w:val="000000" w:themeColor="text1"/>
          <w:sz w:val="24"/>
          <w:szCs w:val="24"/>
        </w:rPr>
      </w:pPr>
    </w:p>
    <w:p w:rsidR="00B22B24" w:rsidRPr="00E5285F" w:rsidRDefault="00171AA8" w:rsidP="00171AA8">
      <w:pPr>
        <w:spacing w:after="0" w:line="360" w:lineRule="auto"/>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ab/>
        <w:t xml:space="preserve">Ao observar as principais áreas do conhecimento que publicaram a respeito do tema, destaca-se as Ciências Sociais com </w:t>
      </w:r>
      <w:r w:rsidR="00B22B24" w:rsidRPr="00E5285F">
        <w:rPr>
          <w:rFonts w:ascii="Times New Roman" w:hAnsi="Times New Roman" w:cs="Times New Roman"/>
          <w:color w:val="000000" w:themeColor="text1"/>
          <w:sz w:val="24"/>
          <w:szCs w:val="24"/>
        </w:rPr>
        <w:t>218</w:t>
      </w:r>
      <w:r w:rsidRPr="00E5285F">
        <w:rPr>
          <w:rFonts w:ascii="Times New Roman" w:hAnsi="Times New Roman" w:cs="Times New Roman"/>
          <w:color w:val="000000" w:themeColor="text1"/>
          <w:sz w:val="24"/>
          <w:szCs w:val="24"/>
        </w:rPr>
        <w:t xml:space="preserve"> publicações. Tal fato suscita que a temática e</w:t>
      </w:r>
      <w:r w:rsidR="00B22B24" w:rsidRPr="00E5285F">
        <w:rPr>
          <w:rFonts w:ascii="Times New Roman" w:hAnsi="Times New Roman" w:cs="Times New Roman"/>
          <w:color w:val="000000" w:themeColor="text1"/>
          <w:sz w:val="24"/>
          <w:szCs w:val="24"/>
        </w:rPr>
        <w:t>m questão</w:t>
      </w:r>
      <w:r w:rsidRPr="00E5285F">
        <w:rPr>
          <w:rFonts w:ascii="Times New Roman" w:hAnsi="Times New Roman" w:cs="Times New Roman"/>
          <w:color w:val="000000" w:themeColor="text1"/>
          <w:sz w:val="24"/>
          <w:szCs w:val="24"/>
        </w:rPr>
        <w:t xml:space="preserve"> possui grande afinidade com as humanidades visto que além de Ciências Socias, a área Artes e Humanidades é a </w:t>
      </w:r>
      <w:r w:rsidR="00B22B24" w:rsidRPr="00E5285F">
        <w:rPr>
          <w:rFonts w:ascii="Times New Roman" w:hAnsi="Times New Roman" w:cs="Times New Roman"/>
          <w:color w:val="000000" w:themeColor="text1"/>
          <w:sz w:val="24"/>
          <w:szCs w:val="24"/>
        </w:rPr>
        <w:t>terceira</w:t>
      </w:r>
      <w:r w:rsidRPr="00E5285F">
        <w:rPr>
          <w:rFonts w:ascii="Times New Roman" w:hAnsi="Times New Roman" w:cs="Times New Roman"/>
          <w:color w:val="000000" w:themeColor="text1"/>
          <w:sz w:val="24"/>
          <w:szCs w:val="24"/>
        </w:rPr>
        <w:t xml:space="preserve"> mais incidente. Tal fato, pode remeter a ideia de que </w:t>
      </w:r>
      <w:r w:rsidRPr="00E5285F">
        <w:rPr>
          <w:rFonts w:ascii="Times New Roman" w:hAnsi="Times New Roman" w:cs="Times New Roman"/>
          <w:i/>
          <w:color w:val="000000" w:themeColor="text1"/>
          <w:sz w:val="24"/>
          <w:szCs w:val="24"/>
        </w:rPr>
        <w:t>fake news</w:t>
      </w:r>
      <w:r w:rsidRPr="00E5285F">
        <w:rPr>
          <w:rFonts w:ascii="Times New Roman" w:hAnsi="Times New Roman" w:cs="Times New Roman"/>
          <w:color w:val="000000" w:themeColor="text1"/>
          <w:sz w:val="24"/>
          <w:szCs w:val="24"/>
        </w:rPr>
        <w:t xml:space="preserve"> pode estar sendo tratado como um potencial objeto de estudos das Ciências Sociais e humanas.</w:t>
      </w:r>
      <w:r w:rsidR="00B22B24" w:rsidRPr="00E5285F">
        <w:rPr>
          <w:rFonts w:ascii="Times New Roman" w:hAnsi="Times New Roman" w:cs="Times New Roman"/>
          <w:color w:val="000000" w:themeColor="text1"/>
          <w:sz w:val="24"/>
          <w:szCs w:val="24"/>
        </w:rPr>
        <w:t xml:space="preserve"> E mais, tal fato se consuma ao notar que a maioria das áreas relacionadas, são oriundas das humanidades ao acrescentar as áreas de Negócios, Gestão, Contabilidade, e, Economia, Econometria e Finanças.</w:t>
      </w:r>
    </w:p>
    <w:p w:rsidR="008E1E05" w:rsidRPr="00E5285F" w:rsidRDefault="00B22B24" w:rsidP="00B22B24">
      <w:pPr>
        <w:spacing w:after="0" w:line="360" w:lineRule="auto"/>
        <w:ind w:firstLine="708"/>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lastRenderedPageBreak/>
        <w:t xml:space="preserve">Entretanto, observa-se </w:t>
      </w:r>
      <w:r w:rsidR="008E1E05" w:rsidRPr="00E5285F">
        <w:rPr>
          <w:rFonts w:ascii="Times New Roman" w:hAnsi="Times New Roman" w:cs="Times New Roman"/>
          <w:color w:val="000000" w:themeColor="text1"/>
          <w:sz w:val="24"/>
          <w:szCs w:val="24"/>
        </w:rPr>
        <w:t xml:space="preserve">que a temática é um tanto quanto multidisciplinar dada a dispersão das áreas relacionadas, como </w:t>
      </w:r>
      <w:r w:rsidRPr="00E5285F">
        <w:rPr>
          <w:rFonts w:ascii="Times New Roman" w:hAnsi="Times New Roman" w:cs="Times New Roman"/>
          <w:color w:val="000000" w:themeColor="text1"/>
          <w:sz w:val="24"/>
          <w:szCs w:val="24"/>
        </w:rPr>
        <w:t xml:space="preserve">a área de Ciência da Computação </w:t>
      </w:r>
      <w:r w:rsidR="008E1E05" w:rsidRPr="00E5285F">
        <w:rPr>
          <w:rFonts w:ascii="Times New Roman" w:hAnsi="Times New Roman" w:cs="Times New Roman"/>
          <w:color w:val="000000" w:themeColor="text1"/>
          <w:sz w:val="24"/>
          <w:szCs w:val="24"/>
        </w:rPr>
        <w:t xml:space="preserve">que se apresenta </w:t>
      </w:r>
      <w:r w:rsidRPr="00E5285F">
        <w:rPr>
          <w:rFonts w:ascii="Times New Roman" w:hAnsi="Times New Roman" w:cs="Times New Roman"/>
          <w:color w:val="000000" w:themeColor="text1"/>
          <w:sz w:val="24"/>
          <w:szCs w:val="24"/>
        </w:rPr>
        <w:t xml:space="preserve">como a segunda mais relacionada a </w:t>
      </w:r>
      <w:r w:rsidRPr="00E5285F">
        <w:rPr>
          <w:rFonts w:ascii="Times New Roman" w:hAnsi="Times New Roman" w:cs="Times New Roman"/>
          <w:i/>
          <w:color w:val="000000" w:themeColor="text1"/>
          <w:sz w:val="24"/>
          <w:szCs w:val="24"/>
        </w:rPr>
        <w:t xml:space="preserve">fake news, </w:t>
      </w:r>
      <w:r w:rsidRPr="00E5285F">
        <w:rPr>
          <w:rFonts w:ascii="Times New Roman" w:hAnsi="Times New Roman" w:cs="Times New Roman"/>
          <w:color w:val="000000" w:themeColor="text1"/>
          <w:sz w:val="24"/>
          <w:szCs w:val="24"/>
        </w:rPr>
        <w:t>o que sugere uma possível vertente de estudo relacionado a ciências exatas, visto que, a área de Engenharia também</w:t>
      </w:r>
      <w:r w:rsidR="008E1E05" w:rsidRPr="00E5285F">
        <w:rPr>
          <w:rFonts w:ascii="Times New Roman" w:hAnsi="Times New Roman" w:cs="Times New Roman"/>
          <w:color w:val="000000" w:themeColor="text1"/>
          <w:sz w:val="24"/>
          <w:szCs w:val="24"/>
        </w:rPr>
        <w:t xml:space="preserve"> esta presente na lista, tal como as áreas oriundas das ciências da saúde, como Psicologia e Medicina.</w:t>
      </w:r>
    </w:p>
    <w:p w:rsidR="00B22B24" w:rsidRPr="00E5285F" w:rsidRDefault="008E1E05" w:rsidP="00B22B24">
      <w:pPr>
        <w:spacing w:after="0" w:line="360" w:lineRule="auto"/>
        <w:ind w:firstLine="708"/>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Dessa maneira, em suma, a temática apresenta-se fortemente relacionada as áreas humanas, com relações multidisciplinares com as diversas áreas do conhecimento (exatas e biológicas e da saúde)</w:t>
      </w:r>
      <w:r w:rsidRPr="00E5285F">
        <w:rPr>
          <w:rFonts w:ascii="Times New Roman" w:hAnsi="Times New Roman" w:cs="Times New Roman"/>
          <w:i/>
          <w:color w:val="000000" w:themeColor="text1"/>
          <w:sz w:val="24"/>
          <w:szCs w:val="24"/>
        </w:rPr>
        <w:t>.</w:t>
      </w:r>
    </w:p>
    <w:p w:rsidR="00171AA8" w:rsidRPr="00E5285F" w:rsidRDefault="00171AA8" w:rsidP="00171AA8">
      <w:pPr>
        <w:spacing w:after="0" w:line="360" w:lineRule="auto"/>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 </w:t>
      </w:r>
      <w:r w:rsidRPr="00E5285F">
        <w:rPr>
          <w:rFonts w:ascii="Times New Roman" w:hAnsi="Times New Roman" w:cs="Times New Roman"/>
          <w:color w:val="000000" w:themeColor="text1"/>
          <w:sz w:val="24"/>
          <w:szCs w:val="24"/>
        </w:rPr>
        <w:tab/>
        <w:t>Já com relação as fontes de informação (periódicos) que mais publicaram artigos relacionado a temática, observou-se uma distribuição altamente esparsa, como apresenta a Tabela 3, visto que 172 revistas publicaram artigos sobre o tema.</w:t>
      </w:r>
    </w:p>
    <w:p w:rsidR="008E1E05" w:rsidRPr="00E5285F" w:rsidRDefault="008E1E05" w:rsidP="004B5CF8">
      <w:pPr>
        <w:spacing w:after="0" w:line="360" w:lineRule="auto"/>
        <w:jc w:val="center"/>
        <w:rPr>
          <w:rFonts w:ascii="Times New Roman" w:hAnsi="Times New Roman" w:cs="Times New Roman"/>
          <w:b/>
          <w:color w:val="000000" w:themeColor="text1"/>
          <w:sz w:val="24"/>
          <w:szCs w:val="20"/>
        </w:rPr>
      </w:pPr>
    </w:p>
    <w:p w:rsidR="00171AA8" w:rsidRPr="00E5285F" w:rsidRDefault="00171AA8" w:rsidP="004B5CF8">
      <w:pPr>
        <w:spacing w:after="0" w:line="360" w:lineRule="auto"/>
        <w:jc w:val="center"/>
        <w:rPr>
          <w:rFonts w:ascii="Times New Roman" w:hAnsi="Times New Roman" w:cs="Times New Roman"/>
          <w:color w:val="000000" w:themeColor="text1"/>
          <w:sz w:val="24"/>
          <w:szCs w:val="20"/>
        </w:rPr>
      </w:pPr>
      <w:r w:rsidRPr="00E5285F">
        <w:rPr>
          <w:rFonts w:ascii="Times New Roman" w:hAnsi="Times New Roman" w:cs="Times New Roman"/>
          <w:b/>
          <w:color w:val="000000" w:themeColor="text1"/>
          <w:sz w:val="24"/>
          <w:szCs w:val="20"/>
        </w:rPr>
        <w:t>Tabela 3.</w:t>
      </w:r>
      <w:r w:rsidRPr="00E5285F">
        <w:rPr>
          <w:rFonts w:ascii="Times New Roman" w:hAnsi="Times New Roman" w:cs="Times New Roman"/>
          <w:color w:val="000000" w:themeColor="text1"/>
          <w:sz w:val="24"/>
          <w:szCs w:val="20"/>
        </w:rPr>
        <w:t xml:space="preserve"> Principais fontes de informação</w:t>
      </w:r>
    </w:p>
    <w:tbl>
      <w:tblPr>
        <w:tblStyle w:val="Tabelacomgrade1"/>
        <w:tblW w:w="89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417"/>
        <w:gridCol w:w="990"/>
        <w:gridCol w:w="1177"/>
      </w:tblGrid>
      <w:tr w:rsidR="00171AA8" w:rsidRPr="00E5285F" w:rsidTr="00E81F0F">
        <w:trPr>
          <w:trHeight w:val="321"/>
          <w:jc w:val="center"/>
        </w:trPr>
        <w:tc>
          <w:tcPr>
            <w:tcW w:w="5387" w:type="dxa"/>
            <w:tcBorders>
              <w:top w:val="single" w:sz="4" w:space="0" w:color="auto"/>
              <w:bottom w:val="single" w:sz="4" w:space="0" w:color="auto"/>
            </w:tcBorders>
            <w:vAlign w:val="center"/>
          </w:tcPr>
          <w:p w:rsidR="00171AA8" w:rsidRPr="00E5285F" w:rsidRDefault="00171AA8" w:rsidP="00171AA8">
            <w:pPr>
              <w:tabs>
                <w:tab w:val="left" w:pos="1843"/>
              </w:tabs>
              <w:spacing w:line="360" w:lineRule="auto"/>
              <w:jc w:val="both"/>
              <w:rPr>
                <w:b/>
                <w:color w:val="000000" w:themeColor="text1"/>
                <w:sz w:val="24"/>
                <w:szCs w:val="24"/>
              </w:rPr>
            </w:pPr>
            <w:r w:rsidRPr="00E5285F">
              <w:rPr>
                <w:b/>
                <w:color w:val="000000" w:themeColor="text1"/>
                <w:sz w:val="24"/>
                <w:szCs w:val="24"/>
              </w:rPr>
              <w:t>Fontes de informação</w:t>
            </w:r>
          </w:p>
        </w:tc>
        <w:tc>
          <w:tcPr>
            <w:tcW w:w="1417" w:type="dxa"/>
            <w:tcBorders>
              <w:top w:val="single" w:sz="4" w:space="0" w:color="auto"/>
              <w:bottom w:val="single" w:sz="4" w:space="0" w:color="auto"/>
            </w:tcBorders>
            <w:vAlign w:val="center"/>
          </w:tcPr>
          <w:p w:rsidR="00171AA8" w:rsidRPr="00E5285F" w:rsidRDefault="00171AA8" w:rsidP="008E1E05">
            <w:pPr>
              <w:tabs>
                <w:tab w:val="left" w:pos="1843"/>
              </w:tabs>
              <w:spacing w:line="360" w:lineRule="auto"/>
              <w:jc w:val="center"/>
              <w:rPr>
                <w:b/>
                <w:color w:val="000000" w:themeColor="text1"/>
                <w:sz w:val="24"/>
                <w:szCs w:val="24"/>
              </w:rPr>
            </w:pPr>
            <w:r w:rsidRPr="00E5285F">
              <w:rPr>
                <w:b/>
                <w:color w:val="000000" w:themeColor="text1"/>
                <w:sz w:val="24"/>
                <w:szCs w:val="24"/>
              </w:rPr>
              <w:t>Total doc.</w:t>
            </w:r>
          </w:p>
        </w:tc>
        <w:tc>
          <w:tcPr>
            <w:tcW w:w="0" w:type="auto"/>
            <w:tcBorders>
              <w:top w:val="single" w:sz="4" w:space="0" w:color="auto"/>
              <w:bottom w:val="single" w:sz="4" w:space="0" w:color="auto"/>
            </w:tcBorders>
            <w:vAlign w:val="center"/>
          </w:tcPr>
          <w:p w:rsidR="00171AA8" w:rsidRPr="00E5285F" w:rsidRDefault="00171AA8" w:rsidP="008E1E05">
            <w:pPr>
              <w:tabs>
                <w:tab w:val="left" w:pos="1843"/>
              </w:tabs>
              <w:spacing w:line="360" w:lineRule="auto"/>
              <w:jc w:val="center"/>
              <w:rPr>
                <w:b/>
                <w:color w:val="000000" w:themeColor="text1"/>
                <w:sz w:val="24"/>
                <w:szCs w:val="24"/>
              </w:rPr>
            </w:pPr>
            <w:r w:rsidRPr="00E5285F">
              <w:rPr>
                <w:b/>
                <w:color w:val="000000" w:themeColor="text1"/>
                <w:sz w:val="24"/>
                <w:szCs w:val="24"/>
              </w:rPr>
              <w:t>Quartil</w:t>
            </w:r>
          </w:p>
        </w:tc>
        <w:tc>
          <w:tcPr>
            <w:tcW w:w="1177" w:type="dxa"/>
            <w:tcBorders>
              <w:top w:val="single" w:sz="4" w:space="0" w:color="auto"/>
              <w:bottom w:val="single" w:sz="4" w:space="0" w:color="auto"/>
            </w:tcBorders>
            <w:vAlign w:val="center"/>
          </w:tcPr>
          <w:p w:rsidR="00171AA8" w:rsidRPr="00E5285F" w:rsidRDefault="00171AA8" w:rsidP="008E1E05">
            <w:pPr>
              <w:tabs>
                <w:tab w:val="left" w:pos="1843"/>
              </w:tabs>
              <w:spacing w:line="360" w:lineRule="auto"/>
              <w:jc w:val="center"/>
              <w:rPr>
                <w:b/>
                <w:color w:val="000000" w:themeColor="text1"/>
                <w:sz w:val="24"/>
                <w:szCs w:val="24"/>
              </w:rPr>
            </w:pPr>
            <w:r w:rsidRPr="00E5285F">
              <w:rPr>
                <w:b/>
                <w:color w:val="000000" w:themeColor="text1"/>
                <w:sz w:val="24"/>
                <w:szCs w:val="24"/>
              </w:rPr>
              <w:t>Índice h</w:t>
            </w:r>
          </w:p>
        </w:tc>
      </w:tr>
      <w:tr w:rsidR="00171AA8" w:rsidRPr="00E5285F" w:rsidTr="00E81F0F">
        <w:trPr>
          <w:trHeight w:val="64"/>
          <w:jc w:val="center"/>
        </w:trPr>
        <w:tc>
          <w:tcPr>
            <w:tcW w:w="5387" w:type="dxa"/>
            <w:tcBorders>
              <w:top w:val="single" w:sz="4" w:space="0" w:color="auto"/>
            </w:tcBorders>
            <w:vAlign w:val="center"/>
          </w:tcPr>
          <w:p w:rsidR="00171AA8" w:rsidRPr="00E5285F" w:rsidRDefault="00171AA8" w:rsidP="00171AA8">
            <w:pPr>
              <w:tabs>
                <w:tab w:val="left" w:pos="1843"/>
              </w:tabs>
              <w:spacing w:line="360" w:lineRule="auto"/>
              <w:jc w:val="both"/>
              <w:rPr>
                <w:i/>
                <w:color w:val="000000" w:themeColor="text1"/>
                <w:sz w:val="24"/>
                <w:szCs w:val="24"/>
                <w:lang w:val="en-US"/>
              </w:rPr>
            </w:pPr>
            <w:r w:rsidRPr="00E5285F">
              <w:rPr>
                <w:i/>
                <w:color w:val="000000" w:themeColor="text1"/>
                <w:sz w:val="24"/>
                <w:szCs w:val="24"/>
                <w:lang w:val="en-US"/>
              </w:rPr>
              <w:t>Proceedings Of The Association For Information Science And Technology</w:t>
            </w:r>
          </w:p>
        </w:tc>
        <w:tc>
          <w:tcPr>
            <w:tcW w:w="1417" w:type="dxa"/>
            <w:tcBorders>
              <w:top w:val="single" w:sz="4" w:space="0" w:color="auto"/>
            </w:tcBorders>
            <w:vAlign w:val="center"/>
          </w:tcPr>
          <w:p w:rsidR="00171AA8"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13</w:t>
            </w:r>
          </w:p>
        </w:tc>
        <w:tc>
          <w:tcPr>
            <w:tcW w:w="0" w:type="auto"/>
            <w:tcBorders>
              <w:top w:val="single" w:sz="4" w:space="0" w:color="auto"/>
            </w:tcBorders>
            <w:vAlign w:val="center"/>
          </w:tcPr>
          <w:p w:rsidR="00171AA8" w:rsidRPr="00E5285F" w:rsidRDefault="00171AA8" w:rsidP="008E1E05">
            <w:pPr>
              <w:tabs>
                <w:tab w:val="left" w:pos="1843"/>
              </w:tabs>
              <w:spacing w:line="360" w:lineRule="auto"/>
              <w:jc w:val="center"/>
              <w:rPr>
                <w:color w:val="000000" w:themeColor="text1"/>
                <w:sz w:val="24"/>
                <w:szCs w:val="24"/>
              </w:rPr>
            </w:pPr>
            <w:r w:rsidRPr="00E5285F">
              <w:rPr>
                <w:color w:val="000000" w:themeColor="text1"/>
                <w:sz w:val="24"/>
                <w:szCs w:val="24"/>
              </w:rPr>
              <w:t>Q3</w:t>
            </w:r>
          </w:p>
        </w:tc>
        <w:tc>
          <w:tcPr>
            <w:tcW w:w="1177" w:type="dxa"/>
            <w:tcBorders>
              <w:top w:val="single" w:sz="4" w:space="0" w:color="auto"/>
            </w:tcBorders>
            <w:vAlign w:val="center"/>
          </w:tcPr>
          <w:p w:rsidR="00171AA8" w:rsidRPr="00E5285F" w:rsidRDefault="00756736" w:rsidP="008E1E05">
            <w:pPr>
              <w:tabs>
                <w:tab w:val="left" w:pos="1843"/>
              </w:tabs>
              <w:spacing w:line="360" w:lineRule="auto"/>
              <w:jc w:val="center"/>
              <w:rPr>
                <w:color w:val="000000" w:themeColor="text1"/>
                <w:sz w:val="24"/>
                <w:szCs w:val="24"/>
              </w:rPr>
            </w:pPr>
            <w:r w:rsidRPr="00E5285F">
              <w:rPr>
                <w:color w:val="000000" w:themeColor="text1"/>
                <w:sz w:val="24"/>
                <w:szCs w:val="24"/>
              </w:rPr>
              <w:t>6</w:t>
            </w:r>
          </w:p>
        </w:tc>
      </w:tr>
      <w:tr w:rsidR="008E1E05" w:rsidRPr="00E5285F" w:rsidTr="00E81F0F">
        <w:trPr>
          <w:jc w:val="center"/>
        </w:trPr>
        <w:tc>
          <w:tcPr>
            <w:tcW w:w="5387" w:type="dxa"/>
            <w:vAlign w:val="center"/>
          </w:tcPr>
          <w:p w:rsidR="008E1E05" w:rsidRPr="00E5285F" w:rsidRDefault="008E1E05" w:rsidP="008E1E05">
            <w:pPr>
              <w:tabs>
                <w:tab w:val="left" w:pos="1843"/>
              </w:tabs>
              <w:spacing w:line="360" w:lineRule="auto"/>
              <w:jc w:val="both"/>
              <w:rPr>
                <w:i/>
                <w:color w:val="000000" w:themeColor="text1"/>
                <w:sz w:val="24"/>
                <w:szCs w:val="24"/>
              </w:rPr>
            </w:pPr>
            <w:r w:rsidRPr="00E5285F">
              <w:rPr>
                <w:i/>
                <w:color w:val="000000" w:themeColor="text1"/>
                <w:sz w:val="24"/>
                <w:szCs w:val="24"/>
              </w:rPr>
              <w:t>Profesional de la Informacion</w:t>
            </w:r>
          </w:p>
        </w:tc>
        <w:tc>
          <w:tcPr>
            <w:tcW w:w="1417" w:type="dxa"/>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7</w:t>
            </w:r>
          </w:p>
        </w:tc>
        <w:tc>
          <w:tcPr>
            <w:tcW w:w="0" w:type="auto"/>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Q1/Q2</w:t>
            </w:r>
          </w:p>
        </w:tc>
        <w:tc>
          <w:tcPr>
            <w:tcW w:w="1177" w:type="dxa"/>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2</w:t>
            </w:r>
            <w:r w:rsidR="00756736" w:rsidRPr="00E5285F">
              <w:rPr>
                <w:color w:val="000000" w:themeColor="text1"/>
                <w:sz w:val="24"/>
                <w:szCs w:val="24"/>
              </w:rPr>
              <w:t>2</w:t>
            </w:r>
          </w:p>
        </w:tc>
      </w:tr>
      <w:tr w:rsidR="008E1E05" w:rsidRPr="00E5285F" w:rsidTr="00E81F0F">
        <w:trPr>
          <w:jc w:val="center"/>
        </w:trPr>
        <w:tc>
          <w:tcPr>
            <w:tcW w:w="5387" w:type="dxa"/>
            <w:vAlign w:val="center"/>
          </w:tcPr>
          <w:p w:rsidR="008E1E05" w:rsidRPr="00E5285F" w:rsidRDefault="008E1E05" w:rsidP="008E1E05">
            <w:pPr>
              <w:tabs>
                <w:tab w:val="left" w:pos="1843"/>
              </w:tabs>
              <w:spacing w:line="360" w:lineRule="auto"/>
              <w:jc w:val="both"/>
              <w:rPr>
                <w:i/>
                <w:color w:val="000000" w:themeColor="text1"/>
                <w:sz w:val="24"/>
                <w:szCs w:val="24"/>
              </w:rPr>
            </w:pPr>
            <w:r w:rsidRPr="00E5285F">
              <w:rPr>
                <w:i/>
                <w:color w:val="000000" w:themeColor="text1"/>
                <w:sz w:val="24"/>
                <w:szCs w:val="24"/>
              </w:rPr>
              <w:t>Economist United Kingdom</w:t>
            </w:r>
          </w:p>
        </w:tc>
        <w:tc>
          <w:tcPr>
            <w:tcW w:w="1417" w:type="dxa"/>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6</w:t>
            </w:r>
          </w:p>
        </w:tc>
        <w:tc>
          <w:tcPr>
            <w:tcW w:w="0" w:type="auto"/>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Q3</w:t>
            </w:r>
          </w:p>
        </w:tc>
        <w:tc>
          <w:tcPr>
            <w:tcW w:w="1177" w:type="dxa"/>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8</w:t>
            </w:r>
          </w:p>
        </w:tc>
      </w:tr>
      <w:tr w:rsidR="008E1E05" w:rsidRPr="00E5285F" w:rsidTr="00E81F0F">
        <w:trPr>
          <w:jc w:val="center"/>
        </w:trPr>
        <w:tc>
          <w:tcPr>
            <w:tcW w:w="5387" w:type="dxa"/>
            <w:vAlign w:val="center"/>
          </w:tcPr>
          <w:p w:rsidR="008E1E05" w:rsidRPr="00E5285F" w:rsidRDefault="008E1E05" w:rsidP="008E1E05">
            <w:pPr>
              <w:tabs>
                <w:tab w:val="left" w:pos="1843"/>
              </w:tabs>
              <w:spacing w:line="360" w:lineRule="auto"/>
              <w:jc w:val="both"/>
              <w:rPr>
                <w:i/>
                <w:color w:val="000000" w:themeColor="text1"/>
                <w:sz w:val="24"/>
                <w:szCs w:val="24"/>
              </w:rPr>
            </w:pPr>
            <w:r w:rsidRPr="00E5285F">
              <w:rPr>
                <w:i/>
                <w:color w:val="000000" w:themeColor="text1"/>
                <w:sz w:val="24"/>
                <w:szCs w:val="24"/>
              </w:rPr>
              <w:t>Journalism Practice</w:t>
            </w:r>
          </w:p>
        </w:tc>
        <w:tc>
          <w:tcPr>
            <w:tcW w:w="1417" w:type="dxa"/>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6</w:t>
            </w:r>
          </w:p>
        </w:tc>
        <w:tc>
          <w:tcPr>
            <w:tcW w:w="0" w:type="auto"/>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Q1</w:t>
            </w:r>
          </w:p>
        </w:tc>
        <w:tc>
          <w:tcPr>
            <w:tcW w:w="1177" w:type="dxa"/>
            <w:vAlign w:val="center"/>
          </w:tcPr>
          <w:p w:rsidR="008E1E05" w:rsidRPr="00E5285F" w:rsidRDefault="00756736" w:rsidP="008E1E05">
            <w:pPr>
              <w:tabs>
                <w:tab w:val="left" w:pos="1843"/>
              </w:tabs>
              <w:spacing w:line="360" w:lineRule="auto"/>
              <w:jc w:val="center"/>
              <w:rPr>
                <w:color w:val="000000" w:themeColor="text1"/>
                <w:sz w:val="24"/>
                <w:szCs w:val="24"/>
              </w:rPr>
            </w:pPr>
            <w:r w:rsidRPr="00E5285F">
              <w:rPr>
                <w:color w:val="000000" w:themeColor="text1"/>
                <w:sz w:val="24"/>
                <w:szCs w:val="24"/>
              </w:rPr>
              <w:t>38</w:t>
            </w:r>
          </w:p>
        </w:tc>
      </w:tr>
      <w:tr w:rsidR="008E1E05" w:rsidRPr="00E5285F" w:rsidTr="00E81F0F">
        <w:trPr>
          <w:jc w:val="center"/>
        </w:trPr>
        <w:tc>
          <w:tcPr>
            <w:tcW w:w="5387" w:type="dxa"/>
            <w:vAlign w:val="center"/>
          </w:tcPr>
          <w:p w:rsidR="008E1E05" w:rsidRPr="00E5285F" w:rsidRDefault="008E1E05" w:rsidP="008E1E05">
            <w:pPr>
              <w:tabs>
                <w:tab w:val="left" w:pos="1843"/>
              </w:tabs>
              <w:spacing w:line="360" w:lineRule="auto"/>
              <w:jc w:val="both"/>
              <w:rPr>
                <w:i/>
                <w:color w:val="000000" w:themeColor="text1"/>
                <w:sz w:val="24"/>
                <w:szCs w:val="24"/>
              </w:rPr>
            </w:pPr>
            <w:r w:rsidRPr="00E5285F">
              <w:rPr>
                <w:i/>
                <w:color w:val="000000" w:themeColor="text1"/>
                <w:sz w:val="24"/>
                <w:szCs w:val="24"/>
              </w:rPr>
              <w:t>Popular Com</w:t>
            </w:r>
            <w:r w:rsidR="00756736" w:rsidRPr="00E5285F">
              <w:rPr>
                <w:i/>
                <w:color w:val="000000" w:themeColor="text1"/>
                <w:sz w:val="24"/>
                <w:szCs w:val="24"/>
              </w:rPr>
              <w:t>m</w:t>
            </w:r>
            <w:r w:rsidRPr="00E5285F">
              <w:rPr>
                <w:i/>
                <w:color w:val="000000" w:themeColor="text1"/>
                <w:sz w:val="24"/>
                <w:szCs w:val="24"/>
              </w:rPr>
              <w:t>unication</w:t>
            </w:r>
          </w:p>
        </w:tc>
        <w:tc>
          <w:tcPr>
            <w:tcW w:w="1417" w:type="dxa"/>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6</w:t>
            </w:r>
          </w:p>
        </w:tc>
        <w:tc>
          <w:tcPr>
            <w:tcW w:w="0" w:type="auto"/>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Q2</w:t>
            </w:r>
          </w:p>
        </w:tc>
        <w:tc>
          <w:tcPr>
            <w:tcW w:w="1177" w:type="dxa"/>
            <w:vAlign w:val="center"/>
          </w:tcPr>
          <w:p w:rsidR="008E1E05" w:rsidRPr="00E5285F" w:rsidRDefault="00756736" w:rsidP="008E1E05">
            <w:pPr>
              <w:tabs>
                <w:tab w:val="left" w:pos="1843"/>
              </w:tabs>
              <w:spacing w:line="360" w:lineRule="auto"/>
              <w:jc w:val="center"/>
              <w:rPr>
                <w:color w:val="000000" w:themeColor="text1"/>
                <w:sz w:val="24"/>
                <w:szCs w:val="24"/>
              </w:rPr>
            </w:pPr>
            <w:r w:rsidRPr="00E5285F">
              <w:rPr>
                <w:color w:val="000000" w:themeColor="text1"/>
                <w:sz w:val="24"/>
                <w:szCs w:val="24"/>
              </w:rPr>
              <w:t>16</w:t>
            </w:r>
          </w:p>
        </w:tc>
      </w:tr>
      <w:tr w:rsidR="008E1E05" w:rsidRPr="00E5285F" w:rsidTr="00E81F0F">
        <w:trPr>
          <w:trHeight w:val="20"/>
          <w:jc w:val="center"/>
        </w:trPr>
        <w:tc>
          <w:tcPr>
            <w:tcW w:w="5387" w:type="dxa"/>
            <w:vAlign w:val="center"/>
          </w:tcPr>
          <w:p w:rsidR="008E1E05" w:rsidRPr="00E5285F" w:rsidRDefault="008E1E05" w:rsidP="008E1E05">
            <w:pPr>
              <w:tabs>
                <w:tab w:val="left" w:pos="1843"/>
              </w:tabs>
              <w:spacing w:line="360" w:lineRule="auto"/>
              <w:jc w:val="both"/>
              <w:rPr>
                <w:i/>
                <w:color w:val="000000" w:themeColor="text1"/>
                <w:sz w:val="24"/>
                <w:szCs w:val="24"/>
              </w:rPr>
            </w:pPr>
            <w:r w:rsidRPr="00E5285F">
              <w:rPr>
                <w:i/>
                <w:color w:val="000000" w:themeColor="text1"/>
                <w:sz w:val="24"/>
                <w:szCs w:val="24"/>
              </w:rPr>
              <w:t>Média Watch</w:t>
            </w:r>
          </w:p>
        </w:tc>
        <w:tc>
          <w:tcPr>
            <w:tcW w:w="1417" w:type="dxa"/>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5</w:t>
            </w:r>
          </w:p>
        </w:tc>
        <w:tc>
          <w:tcPr>
            <w:tcW w:w="0" w:type="auto"/>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Q</w:t>
            </w:r>
            <w:r w:rsidR="00756736" w:rsidRPr="00E5285F">
              <w:rPr>
                <w:color w:val="000000" w:themeColor="text1"/>
                <w:sz w:val="24"/>
                <w:szCs w:val="24"/>
              </w:rPr>
              <w:t>4</w:t>
            </w:r>
          </w:p>
        </w:tc>
        <w:tc>
          <w:tcPr>
            <w:tcW w:w="1177" w:type="dxa"/>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2</w:t>
            </w:r>
          </w:p>
        </w:tc>
      </w:tr>
      <w:tr w:rsidR="008E1E05" w:rsidRPr="00E5285F" w:rsidTr="00E81F0F">
        <w:trPr>
          <w:trHeight w:val="20"/>
          <w:jc w:val="center"/>
        </w:trPr>
        <w:tc>
          <w:tcPr>
            <w:tcW w:w="5387" w:type="dxa"/>
            <w:vAlign w:val="center"/>
          </w:tcPr>
          <w:p w:rsidR="008E1E05" w:rsidRPr="00E5285F" w:rsidRDefault="008E1E05" w:rsidP="008E1E05">
            <w:pPr>
              <w:tabs>
                <w:tab w:val="left" w:pos="1843"/>
              </w:tabs>
              <w:spacing w:line="360" w:lineRule="auto"/>
              <w:jc w:val="both"/>
              <w:rPr>
                <w:i/>
                <w:color w:val="000000" w:themeColor="text1"/>
                <w:sz w:val="24"/>
                <w:szCs w:val="24"/>
              </w:rPr>
            </w:pPr>
            <w:r w:rsidRPr="00E5285F">
              <w:rPr>
                <w:i/>
                <w:color w:val="000000" w:themeColor="text1"/>
                <w:sz w:val="24"/>
                <w:szCs w:val="24"/>
              </w:rPr>
              <w:t>Reference Librarian</w:t>
            </w:r>
          </w:p>
        </w:tc>
        <w:tc>
          <w:tcPr>
            <w:tcW w:w="1417" w:type="dxa"/>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5</w:t>
            </w:r>
          </w:p>
        </w:tc>
        <w:tc>
          <w:tcPr>
            <w:tcW w:w="0" w:type="auto"/>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Q</w:t>
            </w:r>
            <w:r w:rsidR="00A900A4" w:rsidRPr="00E5285F">
              <w:rPr>
                <w:color w:val="000000" w:themeColor="text1"/>
                <w:sz w:val="24"/>
                <w:szCs w:val="24"/>
              </w:rPr>
              <w:t>2</w:t>
            </w:r>
          </w:p>
        </w:tc>
        <w:tc>
          <w:tcPr>
            <w:tcW w:w="1177" w:type="dxa"/>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21</w:t>
            </w:r>
          </w:p>
        </w:tc>
      </w:tr>
      <w:tr w:rsidR="008E1E05" w:rsidRPr="00E5285F" w:rsidTr="00E81F0F">
        <w:trPr>
          <w:trHeight w:val="20"/>
          <w:jc w:val="center"/>
        </w:trPr>
        <w:tc>
          <w:tcPr>
            <w:tcW w:w="5387" w:type="dxa"/>
            <w:vAlign w:val="center"/>
          </w:tcPr>
          <w:p w:rsidR="008E1E05" w:rsidRPr="00E5285F" w:rsidRDefault="008E1E05" w:rsidP="008E1E05">
            <w:pPr>
              <w:tabs>
                <w:tab w:val="left" w:pos="1843"/>
              </w:tabs>
              <w:spacing w:line="360" w:lineRule="auto"/>
              <w:jc w:val="both"/>
              <w:rPr>
                <w:i/>
                <w:color w:val="000000" w:themeColor="text1"/>
                <w:sz w:val="24"/>
                <w:szCs w:val="24"/>
              </w:rPr>
            </w:pPr>
            <w:r w:rsidRPr="00E5285F">
              <w:rPr>
                <w:i/>
                <w:color w:val="000000" w:themeColor="text1"/>
                <w:sz w:val="24"/>
                <w:szCs w:val="24"/>
              </w:rPr>
              <w:t>Computers in Human Behavior</w:t>
            </w:r>
          </w:p>
        </w:tc>
        <w:tc>
          <w:tcPr>
            <w:tcW w:w="1417" w:type="dxa"/>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4</w:t>
            </w:r>
          </w:p>
        </w:tc>
        <w:tc>
          <w:tcPr>
            <w:tcW w:w="0" w:type="auto"/>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Q1</w:t>
            </w:r>
          </w:p>
        </w:tc>
        <w:tc>
          <w:tcPr>
            <w:tcW w:w="1177" w:type="dxa"/>
            <w:vAlign w:val="center"/>
          </w:tcPr>
          <w:p w:rsidR="008E1E05" w:rsidRPr="00E5285F" w:rsidRDefault="00A900A4" w:rsidP="008E1E05">
            <w:pPr>
              <w:tabs>
                <w:tab w:val="left" w:pos="1843"/>
              </w:tabs>
              <w:spacing w:line="360" w:lineRule="auto"/>
              <w:jc w:val="center"/>
              <w:rPr>
                <w:color w:val="000000" w:themeColor="text1"/>
                <w:sz w:val="24"/>
                <w:szCs w:val="24"/>
              </w:rPr>
            </w:pPr>
            <w:r w:rsidRPr="00E5285F">
              <w:rPr>
                <w:color w:val="000000" w:themeColor="text1"/>
                <w:sz w:val="24"/>
                <w:szCs w:val="24"/>
              </w:rPr>
              <w:t>137</w:t>
            </w:r>
          </w:p>
        </w:tc>
      </w:tr>
      <w:tr w:rsidR="008E1E05" w:rsidRPr="00E5285F" w:rsidTr="008E1E05">
        <w:trPr>
          <w:trHeight w:val="20"/>
          <w:jc w:val="center"/>
        </w:trPr>
        <w:tc>
          <w:tcPr>
            <w:tcW w:w="5387" w:type="dxa"/>
            <w:vAlign w:val="center"/>
          </w:tcPr>
          <w:p w:rsidR="008E1E05" w:rsidRPr="00E5285F" w:rsidRDefault="008E1E05" w:rsidP="008E1E05">
            <w:pPr>
              <w:tabs>
                <w:tab w:val="left" w:pos="1843"/>
              </w:tabs>
              <w:spacing w:line="360" w:lineRule="auto"/>
              <w:jc w:val="both"/>
              <w:rPr>
                <w:i/>
                <w:color w:val="000000" w:themeColor="text1"/>
                <w:sz w:val="24"/>
                <w:szCs w:val="24"/>
              </w:rPr>
            </w:pPr>
            <w:r w:rsidRPr="00E5285F">
              <w:rPr>
                <w:i/>
                <w:color w:val="000000" w:themeColor="text1"/>
                <w:sz w:val="24"/>
                <w:szCs w:val="24"/>
              </w:rPr>
              <w:t>Journalism Studies</w:t>
            </w:r>
          </w:p>
        </w:tc>
        <w:tc>
          <w:tcPr>
            <w:tcW w:w="1417" w:type="dxa"/>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4</w:t>
            </w:r>
          </w:p>
        </w:tc>
        <w:tc>
          <w:tcPr>
            <w:tcW w:w="0" w:type="auto"/>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Q1</w:t>
            </w:r>
          </w:p>
        </w:tc>
        <w:tc>
          <w:tcPr>
            <w:tcW w:w="1177" w:type="dxa"/>
            <w:vAlign w:val="center"/>
          </w:tcPr>
          <w:p w:rsidR="008E1E05" w:rsidRPr="00E5285F" w:rsidRDefault="00F45473" w:rsidP="008E1E05">
            <w:pPr>
              <w:tabs>
                <w:tab w:val="left" w:pos="1843"/>
              </w:tabs>
              <w:spacing w:line="360" w:lineRule="auto"/>
              <w:jc w:val="center"/>
              <w:rPr>
                <w:color w:val="000000" w:themeColor="text1"/>
                <w:sz w:val="24"/>
                <w:szCs w:val="24"/>
              </w:rPr>
            </w:pPr>
            <w:r w:rsidRPr="00E5285F">
              <w:rPr>
                <w:color w:val="000000" w:themeColor="text1"/>
                <w:sz w:val="24"/>
                <w:szCs w:val="24"/>
              </w:rPr>
              <w:t>51</w:t>
            </w:r>
          </w:p>
        </w:tc>
      </w:tr>
      <w:tr w:rsidR="008E1E05" w:rsidRPr="00E5285F" w:rsidTr="008E1E05">
        <w:trPr>
          <w:trHeight w:val="20"/>
          <w:jc w:val="center"/>
        </w:trPr>
        <w:tc>
          <w:tcPr>
            <w:tcW w:w="5387" w:type="dxa"/>
            <w:tcBorders>
              <w:bottom w:val="single" w:sz="4" w:space="0" w:color="auto"/>
            </w:tcBorders>
            <w:vAlign w:val="center"/>
          </w:tcPr>
          <w:p w:rsidR="008E1E05" w:rsidRPr="00E5285F" w:rsidRDefault="008E1E05" w:rsidP="008E1E05">
            <w:pPr>
              <w:tabs>
                <w:tab w:val="left" w:pos="1843"/>
              </w:tabs>
              <w:spacing w:line="360" w:lineRule="auto"/>
              <w:jc w:val="both"/>
              <w:rPr>
                <w:i/>
                <w:color w:val="000000" w:themeColor="text1"/>
                <w:sz w:val="24"/>
                <w:szCs w:val="24"/>
              </w:rPr>
            </w:pPr>
            <w:r w:rsidRPr="00E5285F">
              <w:rPr>
                <w:i/>
                <w:color w:val="000000" w:themeColor="text1"/>
                <w:sz w:val="24"/>
                <w:szCs w:val="24"/>
              </w:rPr>
              <w:t>New Media and Society</w:t>
            </w:r>
          </w:p>
        </w:tc>
        <w:tc>
          <w:tcPr>
            <w:tcW w:w="1417" w:type="dxa"/>
            <w:tcBorders>
              <w:bottom w:val="single" w:sz="4" w:space="0" w:color="auto"/>
            </w:tcBorders>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4</w:t>
            </w:r>
          </w:p>
        </w:tc>
        <w:tc>
          <w:tcPr>
            <w:tcW w:w="0" w:type="auto"/>
            <w:tcBorders>
              <w:bottom w:val="single" w:sz="4" w:space="0" w:color="auto"/>
            </w:tcBorders>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Q1</w:t>
            </w:r>
          </w:p>
        </w:tc>
        <w:tc>
          <w:tcPr>
            <w:tcW w:w="1177" w:type="dxa"/>
            <w:tcBorders>
              <w:bottom w:val="single" w:sz="4" w:space="0" w:color="auto"/>
            </w:tcBorders>
            <w:vAlign w:val="center"/>
          </w:tcPr>
          <w:p w:rsidR="008E1E05" w:rsidRPr="00E5285F" w:rsidRDefault="008E1E05" w:rsidP="008E1E05">
            <w:pPr>
              <w:tabs>
                <w:tab w:val="left" w:pos="1843"/>
              </w:tabs>
              <w:spacing w:line="360" w:lineRule="auto"/>
              <w:jc w:val="center"/>
              <w:rPr>
                <w:color w:val="000000" w:themeColor="text1"/>
                <w:sz w:val="24"/>
                <w:szCs w:val="24"/>
              </w:rPr>
            </w:pPr>
            <w:r w:rsidRPr="00E5285F">
              <w:rPr>
                <w:color w:val="000000" w:themeColor="text1"/>
                <w:sz w:val="24"/>
                <w:szCs w:val="24"/>
              </w:rPr>
              <w:t>8</w:t>
            </w:r>
            <w:r w:rsidR="00A900A4" w:rsidRPr="00E5285F">
              <w:rPr>
                <w:color w:val="000000" w:themeColor="text1"/>
                <w:sz w:val="24"/>
                <w:szCs w:val="24"/>
              </w:rPr>
              <w:t>7</w:t>
            </w:r>
          </w:p>
        </w:tc>
      </w:tr>
    </w:tbl>
    <w:p w:rsidR="00171AA8" w:rsidRPr="00E5285F" w:rsidRDefault="00171AA8" w:rsidP="00171AA8">
      <w:pPr>
        <w:spacing w:after="0" w:line="360" w:lineRule="auto"/>
        <w:jc w:val="center"/>
        <w:rPr>
          <w:rFonts w:ascii="Times New Roman" w:hAnsi="Times New Roman" w:cs="Times New Roman"/>
          <w:color w:val="000000" w:themeColor="text1"/>
          <w:sz w:val="24"/>
          <w:szCs w:val="20"/>
        </w:rPr>
      </w:pPr>
      <w:r w:rsidRPr="00E5285F">
        <w:rPr>
          <w:rFonts w:ascii="Times New Roman" w:hAnsi="Times New Roman" w:cs="Times New Roman"/>
          <w:color w:val="000000" w:themeColor="text1"/>
          <w:sz w:val="24"/>
          <w:szCs w:val="20"/>
        </w:rPr>
        <w:t>Fonte: Elaboração dos Autores</w:t>
      </w:r>
    </w:p>
    <w:p w:rsidR="008E1E05" w:rsidRPr="00E5285F" w:rsidRDefault="008E1E05" w:rsidP="00171AA8">
      <w:pPr>
        <w:spacing w:after="0" w:line="360" w:lineRule="auto"/>
        <w:jc w:val="center"/>
        <w:rPr>
          <w:rFonts w:ascii="Times New Roman" w:hAnsi="Times New Roman" w:cs="Times New Roman"/>
          <w:color w:val="000000" w:themeColor="text1"/>
          <w:sz w:val="24"/>
          <w:szCs w:val="20"/>
        </w:rPr>
      </w:pPr>
    </w:p>
    <w:p w:rsidR="00171AA8" w:rsidRPr="00E5285F" w:rsidRDefault="00171AA8" w:rsidP="00E72A8B">
      <w:pPr>
        <w:spacing w:after="0" w:line="360" w:lineRule="auto"/>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ab/>
        <w:t xml:space="preserve">Além disso, observa-se que a revista mais produtiva é a </w:t>
      </w:r>
      <w:r w:rsidRPr="00E5285F">
        <w:rPr>
          <w:rFonts w:ascii="Times New Roman" w:hAnsi="Times New Roman" w:cs="Times New Roman"/>
          <w:i/>
          <w:color w:val="000000" w:themeColor="text1"/>
          <w:sz w:val="24"/>
          <w:szCs w:val="24"/>
        </w:rPr>
        <w:t>Proceedings Of The Association For Information</w:t>
      </w:r>
      <w:r w:rsidRPr="00E5285F">
        <w:rPr>
          <w:rFonts w:ascii="Times New Roman" w:hAnsi="Times New Roman" w:cs="Times New Roman"/>
          <w:color w:val="000000" w:themeColor="text1"/>
          <w:sz w:val="24"/>
          <w:szCs w:val="24"/>
        </w:rPr>
        <w:t xml:space="preserve"> responsável por apenas </w:t>
      </w:r>
      <w:r w:rsidR="008E1E05" w:rsidRPr="00E5285F">
        <w:rPr>
          <w:rFonts w:ascii="Times New Roman" w:hAnsi="Times New Roman" w:cs="Times New Roman"/>
          <w:color w:val="000000" w:themeColor="text1"/>
          <w:sz w:val="24"/>
          <w:szCs w:val="24"/>
        </w:rPr>
        <w:t>13</w:t>
      </w:r>
      <w:r w:rsidRPr="00E5285F">
        <w:rPr>
          <w:rFonts w:ascii="Times New Roman" w:hAnsi="Times New Roman" w:cs="Times New Roman"/>
          <w:color w:val="000000" w:themeColor="text1"/>
          <w:sz w:val="24"/>
          <w:szCs w:val="24"/>
        </w:rPr>
        <w:t xml:space="preserve"> artigos dos </w:t>
      </w:r>
      <w:r w:rsidR="00B2625E" w:rsidRPr="00E5285F">
        <w:rPr>
          <w:rFonts w:ascii="Times New Roman" w:hAnsi="Times New Roman" w:cs="Times New Roman"/>
          <w:color w:val="000000" w:themeColor="text1"/>
          <w:sz w:val="24"/>
          <w:szCs w:val="24"/>
        </w:rPr>
        <w:t>325</w:t>
      </w:r>
      <w:r w:rsidRPr="00E5285F">
        <w:rPr>
          <w:rFonts w:ascii="Times New Roman" w:hAnsi="Times New Roman" w:cs="Times New Roman"/>
          <w:color w:val="000000" w:themeColor="text1"/>
          <w:sz w:val="24"/>
          <w:szCs w:val="24"/>
        </w:rPr>
        <w:t xml:space="preserve"> recuperados, equivalente a </w:t>
      </w:r>
      <w:r w:rsidR="008E1E05" w:rsidRPr="00E5285F">
        <w:rPr>
          <w:rFonts w:ascii="Times New Roman" w:hAnsi="Times New Roman" w:cs="Times New Roman"/>
          <w:color w:val="000000" w:themeColor="text1"/>
          <w:sz w:val="24"/>
          <w:szCs w:val="24"/>
        </w:rPr>
        <w:t>4</w:t>
      </w:r>
      <w:r w:rsidRPr="00E5285F">
        <w:rPr>
          <w:rFonts w:ascii="Times New Roman" w:hAnsi="Times New Roman" w:cs="Times New Roman"/>
          <w:color w:val="000000" w:themeColor="text1"/>
          <w:sz w:val="24"/>
          <w:szCs w:val="24"/>
        </w:rPr>
        <w:t xml:space="preserve">% dos artigos. Esta revista, referente as áreas de Ciência da Computação e Ciência da Informação e Biblioteconomia, mesmo sendo a mais produtiva, possui, segundo a </w:t>
      </w:r>
      <w:r w:rsidRPr="00E5285F">
        <w:rPr>
          <w:rFonts w:ascii="Times New Roman" w:hAnsi="Times New Roman" w:cs="Times New Roman"/>
          <w:i/>
          <w:iCs/>
          <w:color w:val="000000" w:themeColor="text1"/>
          <w:sz w:val="24"/>
          <w:szCs w:val="24"/>
        </w:rPr>
        <w:t>Scimago Institution Rankings</w:t>
      </w:r>
      <w:r w:rsidR="00B2625E" w:rsidRPr="00E5285F">
        <w:rPr>
          <w:rFonts w:ascii="Times New Roman" w:hAnsi="Times New Roman" w:cs="Times New Roman"/>
          <w:color w:val="000000" w:themeColor="text1"/>
          <w:sz w:val="24"/>
          <w:szCs w:val="24"/>
        </w:rPr>
        <w:t>,</w:t>
      </w:r>
      <w:r w:rsidRPr="00E5285F">
        <w:rPr>
          <w:rFonts w:ascii="Times New Roman" w:hAnsi="Times New Roman" w:cs="Times New Roman"/>
          <w:color w:val="000000" w:themeColor="text1"/>
          <w:sz w:val="24"/>
          <w:szCs w:val="24"/>
        </w:rPr>
        <w:t xml:space="preserve"> quartil Q3 e Índice-H igual a 4, apresentando-se como uma revista de expressão relativamente baixa, dados estes indicadores.</w:t>
      </w:r>
    </w:p>
    <w:p w:rsidR="00171AA8" w:rsidRPr="00E5285F" w:rsidRDefault="00171AA8" w:rsidP="00171AA8">
      <w:pPr>
        <w:spacing w:after="0" w:line="360" w:lineRule="auto"/>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lastRenderedPageBreak/>
        <w:tab/>
        <w:t xml:space="preserve">Ainda sobre as principais fontes de informação recuperadas, juntas, possuem </w:t>
      </w:r>
      <w:r w:rsidR="00B2625E" w:rsidRPr="00E5285F">
        <w:rPr>
          <w:rFonts w:ascii="Times New Roman" w:hAnsi="Times New Roman" w:cs="Times New Roman"/>
          <w:color w:val="000000" w:themeColor="text1"/>
          <w:sz w:val="24"/>
          <w:szCs w:val="24"/>
        </w:rPr>
        <w:t>60</w:t>
      </w:r>
      <w:r w:rsidRPr="00E5285F">
        <w:rPr>
          <w:rFonts w:ascii="Times New Roman" w:hAnsi="Times New Roman" w:cs="Times New Roman"/>
          <w:color w:val="000000" w:themeColor="text1"/>
          <w:sz w:val="24"/>
          <w:szCs w:val="24"/>
        </w:rPr>
        <w:t xml:space="preserve"> artigos produzidos juntas, um total de </w:t>
      </w:r>
      <w:r w:rsidR="00B2625E" w:rsidRPr="00E5285F">
        <w:rPr>
          <w:rFonts w:ascii="Times New Roman" w:hAnsi="Times New Roman" w:cs="Times New Roman"/>
          <w:color w:val="000000" w:themeColor="text1"/>
          <w:sz w:val="24"/>
          <w:szCs w:val="24"/>
        </w:rPr>
        <w:t>18,46</w:t>
      </w:r>
      <w:r w:rsidRPr="00E5285F">
        <w:rPr>
          <w:rFonts w:ascii="Times New Roman" w:hAnsi="Times New Roman" w:cs="Times New Roman"/>
          <w:color w:val="000000" w:themeColor="text1"/>
          <w:sz w:val="24"/>
          <w:szCs w:val="24"/>
        </w:rPr>
        <w:t xml:space="preserve">% da produção total recuperada, reafirmando o fato das distribuições esparsas citada anteriormente. Ademais, deve-se destacar as revistas </w:t>
      </w:r>
      <w:r w:rsidRPr="00E5285F">
        <w:rPr>
          <w:rFonts w:ascii="Times New Roman" w:hAnsi="Times New Roman" w:cs="Times New Roman"/>
          <w:i/>
          <w:color w:val="000000" w:themeColor="text1"/>
          <w:sz w:val="24"/>
          <w:szCs w:val="24"/>
        </w:rPr>
        <w:t>Computers in Behavior Studies</w:t>
      </w:r>
      <w:r w:rsidR="00B2625E" w:rsidRPr="00E5285F">
        <w:rPr>
          <w:rFonts w:ascii="Times New Roman" w:hAnsi="Times New Roman" w:cs="Times New Roman"/>
          <w:color w:val="000000" w:themeColor="text1"/>
          <w:sz w:val="24"/>
          <w:szCs w:val="24"/>
        </w:rPr>
        <w:t xml:space="preserve">, </w:t>
      </w:r>
      <w:r w:rsidR="00B2625E" w:rsidRPr="00E5285F">
        <w:rPr>
          <w:rFonts w:ascii="Times New Roman" w:hAnsi="Times New Roman" w:cs="Times New Roman"/>
          <w:i/>
          <w:color w:val="000000" w:themeColor="text1"/>
          <w:sz w:val="24"/>
          <w:szCs w:val="24"/>
        </w:rPr>
        <w:t>New Media and Society,</w:t>
      </w:r>
      <w:r w:rsidRPr="00E5285F">
        <w:rPr>
          <w:rFonts w:ascii="Times New Roman" w:hAnsi="Times New Roman" w:cs="Times New Roman"/>
          <w:color w:val="000000" w:themeColor="text1"/>
          <w:sz w:val="24"/>
          <w:szCs w:val="24"/>
        </w:rPr>
        <w:t xml:space="preserve"> </w:t>
      </w:r>
      <w:r w:rsidR="007D3B74" w:rsidRPr="00E5285F">
        <w:rPr>
          <w:rFonts w:ascii="Times New Roman" w:hAnsi="Times New Roman" w:cs="Times New Roman"/>
          <w:color w:val="000000" w:themeColor="text1"/>
          <w:sz w:val="24"/>
          <w:szCs w:val="24"/>
        </w:rPr>
        <w:t xml:space="preserve">e, </w:t>
      </w:r>
      <w:r w:rsidR="007D3B74" w:rsidRPr="00E5285F">
        <w:rPr>
          <w:rFonts w:ascii="Times New Roman" w:hAnsi="Times New Roman" w:cs="Times New Roman"/>
          <w:i/>
          <w:color w:val="000000" w:themeColor="text1"/>
          <w:sz w:val="24"/>
          <w:szCs w:val="24"/>
        </w:rPr>
        <w:t xml:space="preserve">Journalism Studies, </w:t>
      </w:r>
      <w:r w:rsidRPr="00E5285F">
        <w:rPr>
          <w:rFonts w:ascii="Times New Roman" w:hAnsi="Times New Roman" w:cs="Times New Roman"/>
          <w:color w:val="000000" w:themeColor="text1"/>
          <w:sz w:val="24"/>
          <w:szCs w:val="24"/>
        </w:rPr>
        <w:t xml:space="preserve">por serem as mais expressivas segundo os indicadores da Scimago JR, com quartis e índice-H respectivos de Q1 e </w:t>
      </w:r>
      <w:r w:rsidR="00A900A4" w:rsidRPr="00E5285F">
        <w:rPr>
          <w:rFonts w:ascii="Times New Roman" w:hAnsi="Times New Roman" w:cs="Times New Roman"/>
          <w:color w:val="000000" w:themeColor="text1"/>
          <w:sz w:val="24"/>
          <w:szCs w:val="24"/>
        </w:rPr>
        <w:t>137</w:t>
      </w:r>
      <w:r w:rsidRPr="00E5285F">
        <w:rPr>
          <w:rFonts w:ascii="Times New Roman" w:hAnsi="Times New Roman" w:cs="Times New Roman"/>
          <w:color w:val="000000" w:themeColor="text1"/>
          <w:sz w:val="24"/>
          <w:szCs w:val="24"/>
        </w:rPr>
        <w:t xml:space="preserve">, Q1 e </w:t>
      </w:r>
      <w:r w:rsidR="00A900A4" w:rsidRPr="00E5285F">
        <w:rPr>
          <w:rFonts w:ascii="Times New Roman" w:hAnsi="Times New Roman" w:cs="Times New Roman"/>
          <w:color w:val="000000" w:themeColor="text1"/>
          <w:sz w:val="24"/>
          <w:szCs w:val="24"/>
        </w:rPr>
        <w:t>51</w:t>
      </w:r>
      <w:r w:rsidR="00B2625E" w:rsidRPr="00E5285F">
        <w:rPr>
          <w:rFonts w:ascii="Times New Roman" w:hAnsi="Times New Roman" w:cs="Times New Roman"/>
          <w:color w:val="000000" w:themeColor="text1"/>
          <w:sz w:val="24"/>
          <w:szCs w:val="24"/>
        </w:rPr>
        <w:t xml:space="preserve">, e, Q1 e </w:t>
      </w:r>
      <w:r w:rsidR="00A900A4" w:rsidRPr="00E5285F">
        <w:rPr>
          <w:rFonts w:ascii="Times New Roman" w:hAnsi="Times New Roman" w:cs="Times New Roman"/>
          <w:color w:val="000000" w:themeColor="text1"/>
          <w:sz w:val="24"/>
          <w:szCs w:val="24"/>
        </w:rPr>
        <w:t>87,</w:t>
      </w:r>
      <w:r w:rsidRPr="00E5285F">
        <w:rPr>
          <w:rFonts w:ascii="Times New Roman" w:hAnsi="Times New Roman" w:cs="Times New Roman"/>
          <w:color w:val="000000" w:themeColor="text1"/>
          <w:sz w:val="24"/>
          <w:szCs w:val="24"/>
        </w:rPr>
        <w:t xml:space="preserve"> responsáveis por quatro artigos cada.</w:t>
      </w:r>
    </w:p>
    <w:p w:rsidR="00171AA8" w:rsidRPr="00E5285F" w:rsidRDefault="00171AA8" w:rsidP="00171AA8">
      <w:pPr>
        <w:spacing w:after="0" w:line="360" w:lineRule="auto"/>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ab/>
      </w:r>
      <w:r w:rsidR="007D3B74" w:rsidRPr="00E5285F">
        <w:rPr>
          <w:rFonts w:ascii="Times New Roman" w:hAnsi="Times New Roman" w:cs="Times New Roman"/>
          <w:color w:val="000000" w:themeColor="text1"/>
          <w:sz w:val="24"/>
          <w:szCs w:val="24"/>
        </w:rPr>
        <w:t>C</w:t>
      </w:r>
      <w:r w:rsidRPr="00E5285F">
        <w:rPr>
          <w:rFonts w:ascii="Times New Roman" w:hAnsi="Times New Roman" w:cs="Times New Roman"/>
          <w:color w:val="000000" w:themeColor="text1"/>
          <w:sz w:val="24"/>
          <w:szCs w:val="24"/>
        </w:rPr>
        <w:t xml:space="preserve">ompreendendo a afinidade teórica que a temática </w:t>
      </w:r>
      <w:r w:rsidRPr="00E5285F">
        <w:rPr>
          <w:rFonts w:ascii="Times New Roman" w:hAnsi="Times New Roman" w:cs="Times New Roman"/>
          <w:i/>
          <w:color w:val="000000" w:themeColor="text1"/>
          <w:sz w:val="24"/>
          <w:szCs w:val="24"/>
        </w:rPr>
        <w:t>fake news</w:t>
      </w:r>
      <w:r w:rsidRPr="00E5285F">
        <w:rPr>
          <w:rFonts w:ascii="Times New Roman" w:hAnsi="Times New Roman" w:cs="Times New Roman"/>
          <w:color w:val="000000" w:themeColor="text1"/>
          <w:sz w:val="24"/>
          <w:szCs w:val="24"/>
        </w:rPr>
        <w:t xml:space="preserve"> se assemelha com outras, representada pelas palavras-chaves mais incidentes nos artigos recuperados, as principais áreas que abordam e investigam este tema e as principais fontes de publicação, é apresentado a evolução temporal dos artigos que possuem o termo “fake news” em seus títulos, resumos e/ou palavras-chaves representadas no Gráfico 1. </w:t>
      </w:r>
    </w:p>
    <w:p w:rsidR="008E1E05" w:rsidRPr="00E5285F" w:rsidRDefault="008E1E05" w:rsidP="00171AA8">
      <w:pPr>
        <w:spacing w:after="0" w:line="360" w:lineRule="auto"/>
        <w:jc w:val="both"/>
        <w:rPr>
          <w:rFonts w:ascii="Times New Roman" w:hAnsi="Times New Roman" w:cs="Times New Roman"/>
          <w:color w:val="000000" w:themeColor="text1"/>
          <w:sz w:val="24"/>
          <w:szCs w:val="24"/>
        </w:rPr>
      </w:pPr>
    </w:p>
    <w:p w:rsidR="00171AA8" w:rsidRPr="00E5285F" w:rsidRDefault="00171AA8" w:rsidP="00E72A8B">
      <w:pPr>
        <w:spacing w:after="0" w:line="360" w:lineRule="auto"/>
        <w:jc w:val="center"/>
        <w:rPr>
          <w:rFonts w:ascii="Times New Roman" w:hAnsi="Times New Roman" w:cs="Times New Roman"/>
          <w:color w:val="000000" w:themeColor="text1"/>
          <w:sz w:val="24"/>
        </w:rPr>
      </w:pPr>
      <w:r w:rsidRPr="00E5285F">
        <w:rPr>
          <w:rFonts w:ascii="Times New Roman" w:hAnsi="Times New Roman" w:cs="Times New Roman"/>
          <w:b/>
          <w:color w:val="000000" w:themeColor="text1"/>
          <w:sz w:val="24"/>
        </w:rPr>
        <w:t>Gráfico 1</w:t>
      </w:r>
      <w:r w:rsidRPr="00E5285F">
        <w:rPr>
          <w:rFonts w:ascii="Times New Roman" w:hAnsi="Times New Roman" w:cs="Times New Roman"/>
          <w:color w:val="000000" w:themeColor="text1"/>
          <w:sz w:val="24"/>
        </w:rPr>
        <w:t>. Evolução temporal da produção científica relacionada à fake news</w:t>
      </w:r>
    </w:p>
    <w:p w:rsidR="00171AA8" w:rsidRPr="00E5285F" w:rsidRDefault="00A500F4" w:rsidP="00171AA8">
      <w:pPr>
        <w:spacing w:after="0" w:line="360" w:lineRule="auto"/>
        <w:jc w:val="center"/>
        <w:rPr>
          <w:rFonts w:ascii="Times New Roman" w:hAnsi="Times New Roman" w:cs="Times New Roman"/>
          <w:color w:val="000000" w:themeColor="text1"/>
          <w:sz w:val="24"/>
          <w:szCs w:val="24"/>
        </w:rPr>
      </w:pPr>
      <w:r w:rsidRPr="00E5285F">
        <w:rPr>
          <w:rFonts w:ascii="Times New Roman" w:hAnsi="Times New Roman" w:cs="Times New Roman"/>
          <w:noProof/>
        </w:rPr>
        <w:drawing>
          <wp:inline distT="0" distB="0" distL="0" distR="0" wp14:anchorId="24FBA55F" wp14:editId="6503E2C9">
            <wp:extent cx="5667375" cy="2981325"/>
            <wp:effectExtent l="0" t="0" r="9525" b="9525"/>
            <wp:docPr id="1" name="Gráfico 1">
              <a:extLst xmlns:a="http://schemas.openxmlformats.org/drawingml/2006/main">
                <a:ext uri="{FF2B5EF4-FFF2-40B4-BE49-F238E27FC236}">
                  <a16:creationId xmlns:a16="http://schemas.microsoft.com/office/drawing/2014/main" id="{79D6D30D-6B32-4077-AE4F-A08B7EEF76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71AA8" w:rsidRPr="00E5285F" w:rsidRDefault="00171AA8" w:rsidP="004B5CF8">
      <w:pPr>
        <w:spacing w:after="0" w:line="360" w:lineRule="auto"/>
        <w:jc w:val="center"/>
        <w:rPr>
          <w:rFonts w:ascii="Times New Roman" w:hAnsi="Times New Roman" w:cs="Times New Roman"/>
          <w:color w:val="000000" w:themeColor="text1"/>
          <w:sz w:val="24"/>
        </w:rPr>
      </w:pPr>
      <w:r w:rsidRPr="00E5285F">
        <w:rPr>
          <w:rFonts w:ascii="Times New Roman" w:hAnsi="Times New Roman" w:cs="Times New Roman"/>
          <w:color w:val="000000" w:themeColor="text1"/>
          <w:sz w:val="24"/>
        </w:rPr>
        <w:t>Fonte: Elaboração dos autores</w:t>
      </w:r>
    </w:p>
    <w:p w:rsidR="00171AA8" w:rsidRPr="00E5285F" w:rsidRDefault="00171AA8" w:rsidP="00171AA8">
      <w:pPr>
        <w:spacing w:after="0" w:line="360" w:lineRule="auto"/>
        <w:jc w:val="both"/>
        <w:rPr>
          <w:rFonts w:ascii="Times New Roman" w:hAnsi="Times New Roman" w:cs="Times New Roman"/>
          <w:color w:val="000000" w:themeColor="text1"/>
        </w:rPr>
      </w:pPr>
    </w:p>
    <w:p w:rsidR="00171AA8" w:rsidRPr="00E5285F" w:rsidRDefault="00171AA8" w:rsidP="00171AA8">
      <w:pPr>
        <w:spacing w:after="0" w:line="360" w:lineRule="auto"/>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ab/>
        <w:t xml:space="preserve">Segundo o gráfico em questão, que representa toda evolução da produção de artigos relacionados a fake news durante os últimos 14 anos, observa-se a priori que, até o ano de 2016, esta temática era pouco estudada, visto que, até este ano, foram produzidos apenas 30 artigos em 12 anos, ou seja, uma </w:t>
      </w:r>
      <w:r w:rsidR="00A900A4" w:rsidRPr="00E5285F">
        <w:rPr>
          <w:rFonts w:ascii="Times New Roman" w:hAnsi="Times New Roman" w:cs="Times New Roman"/>
          <w:color w:val="000000" w:themeColor="text1"/>
          <w:sz w:val="24"/>
          <w:szCs w:val="24"/>
        </w:rPr>
        <w:t>média</w:t>
      </w:r>
      <w:r w:rsidRPr="00E5285F">
        <w:rPr>
          <w:rFonts w:ascii="Times New Roman" w:hAnsi="Times New Roman" w:cs="Times New Roman"/>
          <w:color w:val="000000" w:themeColor="text1"/>
          <w:sz w:val="24"/>
          <w:szCs w:val="24"/>
        </w:rPr>
        <w:t xml:space="preserve"> de 2,5 artigos por ano.  Este resultado intensifica-se ao observar que neste mesmo período de 12 anos, durante os anos de 2006 e 2009, nenhum artigo contendo o termo de busca (em títulos, resumos e/ou palavras-chaves) foram produzidos.</w:t>
      </w:r>
    </w:p>
    <w:p w:rsidR="00171AA8" w:rsidRPr="00E5285F" w:rsidRDefault="00171AA8" w:rsidP="00171AA8">
      <w:pPr>
        <w:spacing w:after="0" w:line="360" w:lineRule="auto"/>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lastRenderedPageBreak/>
        <w:tab/>
        <w:t xml:space="preserve">Contudo, destacam-se os anos de 2012 e 2015 que tiveram uma produção muito superior </w:t>
      </w:r>
      <w:r w:rsidR="00A900A4" w:rsidRPr="00E5285F">
        <w:rPr>
          <w:rFonts w:ascii="Times New Roman" w:hAnsi="Times New Roman" w:cs="Times New Roman"/>
          <w:color w:val="000000" w:themeColor="text1"/>
          <w:sz w:val="24"/>
          <w:szCs w:val="24"/>
        </w:rPr>
        <w:t>à</w:t>
      </w:r>
      <w:r w:rsidRPr="00E5285F">
        <w:rPr>
          <w:rFonts w:ascii="Times New Roman" w:hAnsi="Times New Roman" w:cs="Times New Roman"/>
          <w:color w:val="000000" w:themeColor="text1"/>
          <w:sz w:val="24"/>
          <w:szCs w:val="24"/>
        </w:rPr>
        <w:t xml:space="preserve"> média de artigos destes 12 anos (2005 – 2016) e superior aos anos que os antecederam. Observa-se que em 2012 foram publicados oito artigos e em 2015, seis artigos (anteriormente em 2011 foram publicados um artigo e em 2014, dois artigos).</w:t>
      </w:r>
    </w:p>
    <w:p w:rsidR="00171AA8" w:rsidRPr="00E5285F" w:rsidRDefault="00171AA8" w:rsidP="00171AA8">
      <w:pPr>
        <w:spacing w:after="0" w:line="360" w:lineRule="auto"/>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ab/>
        <w:t xml:space="preserve">Tal fato é explicado pelas fontes </w:t>
      </w:r>
      <w:r w:rsidRPr="00E5285F">
        <w:rPr>
          <w:rFonts w:ascii="Times New Roman" w:hAnsi="Times New Roman" w:cs="Times New Roman"/>
          <w:i/>
          <w:color w:val="000000" w:themeColor="text1"/>
          <w:sz w:val="24"/>
          <w:szCs w:val="24"/>
        </w:rPr>
        <w:t xml:space="preserve">Proceedings Of The Association For Information </w:t>
      </w:r>
      <w:r w:rsidRPr="00E5285F">
        <w:rPr>
          <w:rFonts w:ascii="Times New Roman" w:hAnsi="Times New Roman" w:cs="Times New Roman"/>
          <w:color w:val="000000" w:themeColor="text1"/>
          <w:sz w:val="24"/>
          <w:szCs w:val="24"/>
        </w:rPr>
        <w:t xml:space="preserve">e a </w:t>
      </w:r>
      <w:r w:rsidRPr="00E5285F">
        <w:rPr>
          <w:rFonts w:ascii="Times New Roman" w:hAnsi="Times New Roman" w:cs="Times New Roman"/>
          <w:i/>
          <w:color w:val="000000" w:themeColor="text1"/>
          <w:sz w:val="24"/>
          <w:szCs w:val="24"/>
        </w:rPr>
        <w:t xml:space="preserve">Popular Comunication </w:t>
      </w:r>
      <w:r w:rsidRPr="00E5285F">
        <w:rPr>
          <w:rFonts w:ascii="Times New Roman" w:hAnsi="Times New Roman" w:cs="Times New Roman"/>
          <w:color w:val="000000" w:themeColor="text1"/>
          <w:sz w:val="24"/>
          <w:szCs w:val="24"/>
        </w:rPr>
        <w:t xml:space="preserve">publicarem respectivos três e seis artigos, elevando a publicação nestes anos. Especificamente com relação ao segundo periódico, </w:t>
      </w:r>
      <w:r w:rsidR="00A900A4" w:rsidRPr="00E5285F">
        <w:rPr>
          <w:rFonts w:ascii="Times New Roman" w:hAnsi="Times New Roman" w:cs="Times New Roman"/>
          <w:color w:val="000000" w:themeColor="text1"/>
          <w:sz w:val="24"/>
          <w:szCs w:val="24"/>
        </w:rPr>
        <w:t>este fenômeno</w:t>
      </w:r>
      <w:r w:rsidRPr="00E5285F">
        <w:rPr>
          <w:rFonts w:ascii="Times New Roman" w:hAnsi="Times New Roman" w:cs="Times New Roman"/>
          <w:color w:val="000000" w:themeColor="text1"/>
          <w:sz w:val="24"/>
          <w:szCs w:val="24"/>
        </w:rPr>
        <w:t xml:space="preserve"> pode ser explicado pelo mesmo publicar um fascículo com o tema </w:t>
      </w:r>
      <w:r w:rsidRPr="00E5285F">
        <w:rPr>
          <w:rFonts w:ascii="Times New Roman" w:hAnsi="Times New Roman" w:cs="Times New Roman"/>
          <w:i/>
          <w:color w:val="000000" w:themeColor="text1"/>
          <w:sz w:val="24"/>
          <w:szCs w:val="24"/>
        </w:rPr>
        <w:t xml:space="preserve">Not Necessarily the News? Global Approaches to News Parody and Political Satire, </w:t>
      </w:r>
      <w:r w:rsidRPr="00E5285F">
        <w:rPr>
          <w:rFonts w:ascii="Times New Roman" w:hAnsi="Times New Roman" w:cs="Times New Roman"/>
          <w:color w:val="000000" w:themeColor="text1"/>
          <w:sz w:val="24"/>
          <w:szCs w:val="24"/>
        </w:rPr>
        <w:t xml:space="preserve">trazendo aspectos relacionados a </w:t>
      </w:r>
      <w:r w:rsidRPr="00E5285F">
        <w:rPr>
          <w:rFonts w:ascii="Times New Roman" w:hAnsi="Times New Roman" w:cs="Times New Roman"/>
          <w:i/>
          <w:iCs/>
          <w:color w:val="000000" w:themeColor="text1"/>
          <w:sz w:val="24"/>
          <w:szCs w:val="24"/>
        </w:rPr>
        <w:t>fake news</w:t>
      </w:r>
      <w:r w:rsidRPr="00E5285F">
        <w:rPr>
          <w:rFonts w:ascii="Times New Roman" w:hAnsi="Times New Roman" w:cs="Times New Roman"/>
          <w:color w:val="000000" w:themeColor="text1"/>
          <w:sz w:val="24"/>
          <w:szCs w:val="24"/>
        </w:rPr>
        <w:t xml:space="preserve"> com o tema proposto pelo periódico.</w:t>
      </w:r>
    </w:p>
    <w:p w:rsidR="00171AA8" w:rsidRPr="00E5285F" w:rsidRDefault="00171AA8" w:rsidP="00171AA8">
      <w:pPr>
        <w:spacing w:after="0" w:line="360" w:lineRule="auto"/>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ab/>
        <w:t>Destacados tais pontos até o ano de 2016, ressalta-se os anos de 2017 e 2018, responsáveis pela grande maioria da produção de artigos, com 7</w:t>
      </w:r>
      <w:r w:rsidR="00A900A4" w:rsidRPr="00E5285F">
        <w:rPr>
          <w:rFonts w:ascii="Times New Roman" w:hAnsi="Times New Roman" w:cs="Times New Roman"/>
          <w:color w:val="000000" w:themeColor="text1"/>
          <w:sz w:val="24"/>
          <w:szCs w:val="24"/>
        </w:rPr>
        <w:t>7</w:t>
      </w:r>
      <w:r w:rsidRPr="00E5285F">
        <w:rPr>
          <w:rFonts w:ascii="Times New Roman" w:hAnsi="Times New Roman" w:cs="Times New Roman"/>
          <w:color w:val="000000" w:themeColor="text1"/>
          <w:sz w:val="24"/>
          <w:szCs w:val="24"/>
        </w:rPr>
        <w:t xml:space="preserve"> publicações em 2017 e </w:t>
      </w:r>
      <w:r w:rsidR="00A900A4" w:rsidRPr="00E5285F">
        <w:rPr>
          <w:rFonts w:ascii="Times New Roman" w:hAnsi="Times New Roman" w:cs="Times New Roman"/>
          <w:color w:val="000000" w:themeColor="text1"/>
          <w:sz w:val="24"/>
          <w:szCs w:val="24"/>
        </w:rPr>
        <w:t>218</w:t>
      </w:r>
      <w:r w:rsidRPr="00E5285F">
        <w:rPr>
          <w:rFonts w:ascii="Times New Roman" w:hAnsi="Times New Roman" w:cs="Times New Roman"/>
          <w:color w:val="000000" w:themeColor="text1"/>
          <w:sz w:val="24"/>
          <w:szCs w:val="24"/>
        </w:rPr>
        <w:t xml:space="preserve"> em 2018, ou seja, </w:t>
      </w:r>
      <w:r w:rsidR="00A900A4" w:rsidRPr="00E5285F">
        <w:rPr>
          <w:rFonts w:ascii="Times New Roman" w:hAnsi="Times New Roman" w:cs="Times New Roman"/>
          <w:color w:val="000000" w:themeColor="text1"/>
          <w:sz w:val="24"/>
          <w:szCs w:val="24"/>
        </w:rPr>
        <w:t>295</w:t>
      </w:r>
      <w:r w:rsidRPr="00E5285F">
        <w:rPr>
          <w:rFonts w:ascii="Times New Roman" w:hAnsi="Times New Roman" w:cs="Times New Roman"/>
          <w:color w:val="000000" w:themeColor="text1"/>
          <w:sz w:val="24"/>
          <w:szCs w:val="24"/>
        </w:rPr>
        <w:t xml:space="preserve"> dos </w:t>
      </w:r>
      <w:r w:rsidR="00A900A4" w:rsidRPr="00E5285F">
        <w:rPr>
          <w:rFonts w:ascii="Times New Roman" w:hAnsi="Times New Roman" w:cs="Times New Roman"/>
          <w:color w:val="000000" w:themeColor="text1"/>
          <w:sz w:val="24"/>
          <w:szCs w:val="24"/>
        </w:rPr>
        <w:t>325</w:t>
      </w:r>
      <w:r w:rsidRPr="00E5285F">
        <w:rPr>
          <w:rFonts w:ascii="Times New Roman" w:hAnsi="Times New Roman" w:cs="Times New Roman"/>
          <w:color w:val="000000" w:themeColor="text1"/>
          <w:sz w:val="24"/>
          <w:szCs w:val="24"/>
        </w:rPr>
        <w:t xml:space="preserve"> artigos recuperados, um percentual de </w:t>
      </w:r>
      <w:r w:rsidR="00A900A4" w:rsidRPr="00E5285F">
        <w:rPr>
          <w:rFonts w:ascii="Times New Roman" w:hAnsi="Times New Roman" w:cs="Times New Roman"/>
          <w:color w:val="000000" w:themeColor="text1"/>
          <w:sz w:val="24"/>
          <w:szCs w:val="24"/>
        </w:rPr>
        <w:t>90,7</w:t>
      </w:r>
      <w:r w:rsidRPr="00E5285F">
        <w:rPr>
          <w:rFonts w:ascii="Times New Roman" w:hAnsi="Times New Roman" w:cs="Times New Roman"/>
          <w:color w:val="000000" w:themeColor="text1"/>
          <w:sz w:val="24"/>
          <w:szCs w:val="24"/>
        </w:rPr>
        <w:t>6% sobre o total. Nesse sentido, a fim de buscar possíveis explicações para este aumento tão expressivo de publicações de artigos nos últimos dois anos, buscou-se na literatura possíveis fatos que possam ser plausíveis para justificar essa expansão repentina, visto o quão similares eram os dados anteriormente.</w:t>
      </w:r>
    </w:p>
    <w:p w:rsidR="00171AA8" w:rsidRPr="00E5285F" w:rsidRDefault="00171AA8" w:rsidP="00171AA8">
      <w:pPr>
        <w:spacing w:after="0" w:line="360" w:lineRule="auto"/>
        <w:jc w:val="both"/>
        <w:rPr>
          <w:rFonts w:ascii="Times New Roman" w:hAnsi="Times New Roman" w:cs="Times New Roman"/>
          <w:color w:val="000000" w:themeColor="text1"/>
          <w:sz w:val="24"/>
          <w:szCs w:val="24"/>
          <w:shd w:val="clear" w:color="auto" w:fill="FFFFFF"/>
        </w:rPr>
      </w:pPr>
      <w:r w:rsidRPr="00E5285F">
        <w:rPr>
          <w:rFonts w:ascii="Times New Roman" w:hAnsi="Times New Roman" w:cs="Times New Roman"/>
          <w:color w:val="000000" w:themeColor="text1"/>
          <w:sz w:val="24"/>
          <w:szCs w:val="24"/>
        </w:rPr>
        <w:tab/>
        <w:t>Segundo Allcot e Gentzkow (2017), a</w:t>
      </w:r>
      <w:r w:rsidRPr="00E5285F">
        <w:rPr>
          <w:rFonts w:ascii="Times New Roman" w:hAnsi="Times New Roman" w:cs="Times New Roman"/>
          <w:color w:val="000000" w:themeColor="text1"/>
          <w:sz w:val="24"/>
          <w:szCs w:val="24"/>
          <w:shd w:val="clear" w:color="auto" w:fill="FFFFFF"/>
        </w:rPr>
        <w:t xml:space="preserve">pós as eleições de 2016, uma preocupação específica foi o efeito de falsas histórias ou </w:t>
      </w:r>
      <w:r w:rsidRPr="00E5285F">
        <w:rPr>
          <w:rFonts w:ascii="Times New Roman" w:hAnsi="Times New Roman" w:cs="Times New Roman"/>
          <w:i/>
          <w:color w:val="000000" w:themeColor="text1"/>
          <w:sz w:val="24"/>
          <w:szCs w:val="24"/>
          <w:shd w:val="clear" w:color="auto" w:fill="FFFFFF"/>
        </w:rPr>
        <w:t>fake news</w:t>
      </w:r>
      <w:r w:rsidRPr="00E5285F">
        <w:rPr>
          <w:rFonts w:ascii="Times New Roman" w:hAnsi="Times New Roman" w:cs="Times New Roman"/>
          <w:color w:val="000000" w:themeColor="text1"/>
          <w:sz w:val="24"/>
          <w:szCs w:val="24"/>
          <w:shd w:val="clear" w:color="auto" w:fill="FFFFFF"/>
        </w:rPr>
        <w:t xml:space="preserve"> como foi apelidado, circuladas nas redes (mídias) sociais. Os autores apontam ainda que neste mesmo ano as mídias sociais são tiveram papel central na disseminação de notícias falsas nas eleições presidenciais dos Estados Unidos (disputadas entre Donal Trump e Hillary Clinton), e o uso das mídias sociais neste ano em termos de usuários ativos do Facebook por mês atingiram 1,8 bilhões e o Twitter se aproximou de 400 milhões. Além disso, um terreno fértil para o surgimento e a disseminação de fake news foi a perda de confiança na grande mídia.</w:t>
      </w:r>
    </w:p>
    <w:p w:rsidR="00171AA8" w:rsidRPr="00E5285F" w:rsidRDefault="00171AA8" w:rsidP="00171AA8">
      <w:pPr>
        <w:spacing w:after="0" w:line="360" w:lineRule="auto"/>
        <w:jc w:val="both"/>
        <w:rPr>
          <w:rFonts w:ascii="Times New Roman" w:hAnsi="Times New Roman" w:cs="Times New Roman"/>
          <w:color w:val="000000" w:themeColor="text1"/>
          <w:sz w:val="24"/>
          <w:szCs w:val="24"/>
          <w:shd w:val="clear" w:color="auto" w:fill="FFFFFF"/>
        </w:rPr>
      </w:pPr>
      <w:r w:rsidRPr="00E5285F">
        <w:rPr>
          <w:rFonts w:ascii="Times New Roman" w:hAnsi="Times New Roman" w:cs="Times New Roman"/>
          <w:color w:val="000000" w:themeColor="text1"/>
          <w:sz w:val="24"/>
          <w:szCs w:val="24"/>
          <w:shd w:val="clear" w:color="auto" w:fill="FFFFFF"/>
        </w:rPr>
        <w:tab/>
        <w:t>Tal fato, vai ao encontro do supracitado por Peters (2017), o que sugeriu uma busca mais refinada na base de dados Scopus. Visando observar o quanto as eleições presidência</w:t>
      </w:r>
      <w:r w:rsidR="00A900A4" w:rsidRPr="00E5285F">
        <w:rPr>
          <w:rFonts w:ascii="Times New Roman" w:hAnsi="Times New Roman" w:cs="Times New Roman"/>
          <w:color w:val="000000" w:themeColor="text1"/>
          <w:sz w:val="24"/>
          <w:szCs w:val="24"/>
          <w:shd w:val="clear" w:color="auto" w:fill="FFFFFF"/>
        </w:rPr>
        <w:t>i</w:t>
      </w:r>
      <w:r w:rsidRPr="00E5285F">
        <w:rPr>
          <w:rFonts w:ascii="Times New Roman" w:hAnsi="Times New Roman" w:cs="Times New Roman"/>
          <w:color w:val="000000" w:themeColor="text1"/>
          <w:sz w:val="24"/>
          <w:szCs w:val="24"/>
          <w:shd w:val="clear" w:color="auto" w:fill="FFFFFF"/>
        </w:rPr>
        <w:t>s realizadas nos Estados Unidos que elegeram Donald Trump e o Brexit</w:t>
      </w:r>
      <w:r w:rsidR="00A900A4" w:rsidRPr="00E5285F">
        <w:rPr>
          <w:rFonts w:ascii="Times New Roman" w:hAnsi="Times New Roman" w:cs="Times New Roman"/>
          <w:color w:val="000000" w:themeColor="text1"/>
          <w:sz w:val="24"/>
          <w:szCs w:val="24"/>
          <w:shd w:val="clear" w:color="auto" w:fill="FFFFFF"/>
        </w:rPr>
        <w:t xml:space="preserve"> no Reino Unido,</w:t>
      </w:r>
      <w:r w:rsidRPr="00E5285F">
        <w:rPr>
          <w:rFonts w:ascii="Times New Roman" w:hAnsi="Times New Roman" w:cs="Times New Roman"/>
          <w:color w:val="000000" w:themeColor="text1"/>
          <w:sz w:val="24"/>
          <w:szCs w:val="24"/>
          <w:shd w:val="clear" w:color="auto" w:fill="FFFFFF"/>
        </w:rPr>
        <w:t xml:space="preserve"> influenciaram no crescimento da produção de artigos relacionados a </w:t>
      </w:r>
      <w:r w:rsidRPr="00E5285F">
        <w:rPr>
          <w:rFonts w:ascii="Times New Roman" w:hAnsi="Times New Roman" w:cs="Times New Roman"/>
          <w:i/>
          <w:color w:val="000000" w:themeColor="text1"/>
          <w:sz w:val="24"/>
          <w:szCs w:val="24"/>
          <w:shd w:val="clear" w:color="auto" w:fill="FFFFFF"/>
        </w:rPr>
        <w:t>fake news</w:t>
      </w:r>
      <w:r w:rsidRPr="00E5285F">
        <w:rPr>
          <w:rFonts w:ascii="Times New Roman" w:hAnsi="Times New Roman" w:cs="Times New Roman"/>
          <w:color w:val="000000" w:themeColor="text1"/>
          <w:sz w:val="24"/>
          <w:szCs w:val="24"/>
          <w:shd w:val="clear" w:color="auto" w:fill="FFFFFF"/>
        </w:rPr>
        <w:t>, foi limitada a busca</w:t>
      </w:r>
      <w:r w:rsidR="00003862" w:rsidRPr="00E5285F">
        <w:rPr>
          <w:rFonts w:ascii="Times New Roman" w:hAnsi="Times New Roman" w:cs="Times New Roman"/>
          <w:color w:val="000000" w:themeColor="text1"/>
          <w:sz w:val="24"/>
          <w:szCs w:val="24"/>
          <w:shd w:val="clear" w:color="auto" w:fill="FFFFFF"/>
        </w:rPr>
        <w:t>, que resultara até então em 325 artigos</w:t>
      </w:r>
      <w:r w:rsidRPr="00E5285F">
        <w:rPr>
          <w:rFonts w:ascii="Times New Roman" w:hAnsi="Times New Roman" w:cs="Times New Roman"/>
          <w:color w:val="000000" w:themeColor="text1"/>
          <w:sz w:val="24"/>
          <w:szCs w:val="24"/>
          <w:shd w:val="clear" w:color="auto" w:fill="FFFFFF"/>
        </w:rPr>
        <w:t xml:space="preserve"> entre 2005 e 2018, apenas para os anos de 2017 e 2018</w:t>
      </w:r>
      <w:r w:rsidR="00003862" w:rsidRPr="00E5285F">
        <w:rPr>
          <w:rFonts w:ascii="Times New Roman" w:hAnsi="Times New Roman" w:cs="Times New Roman"/>
          <w:color w:val="000000" w:themeColor="text1"/>
          <w:sz w:val="24"/>
          <w:szCs w:val="24"/>
          <w:shd w:val="clear" w:color="auto" w:fill="FFFFFF"/>
        </w:rPr>
        <w:t>, ou seja, apenas nos últimos 295 artigos,</w:t>
      </w:r>
      <w:r w:rsidRPr="00E5285F">
        <w:rPr>
          <w:rFonts w:ascii="Times New Roman" w:hAnsi="Times New Roman" w:cs="Times New Roman"/>
          <w:color w:val="000000" w:themeColor="text1"/>
          <w:sz w:val="24"/>
          <w:szCs w:val="24"/>
          <w:shd w:val="clear" w:color="auto" w:fill="FFFFFF"/>
        </w:rPr>
        <w:t xml:space="preserve"> e buscou-se dentro destes  artigos, os termos</w:t>
      </w:r>
      <w:r w:rsidR="00003862" w:rsidRPr="00E5285F">
        <w:rPr>
          <w:rFonts w:ascii="Times New Roman" w:hAnsi="Times New Roman" w:cs="Times New Roman"/>
          <w:color w:val="000000" w:themeColor="text1"/>
          <w:sz w:val="24"/>
          <w:szCs w:val="24"/>
          <w:shd w:val="clear" w:color="auto" w:fill="FFFFFF"/>
        </w:rPr>
        <w:t xml:space="preserve">: </w:t>
      </w:r>
      <w:r w:rsidRPr="00E5285F">
        <w:rPr>
          <w:rFonts w:ascii="Times New Roman" w:hAnsi="Times New Roman" w:cs="Times New Roman"/>
          <w:color w:val="000000" w:themeColor="text1"/>
          <w:sz w:val="24"/>
          <w:szCs w:val="24"/>
          <w:shd w:val="clear" w:color="auto" w:fill="FFFFFF"/>
        </w:rPr>
        <w:t>“Trump” (referência ao presidente dos Estados Unidos Donald Trump), “Clinton” (referência a candidata opositora a Trump nas eleições presidenciáveis dos Estados Unidos em 2016), “Elections” (Eleições) e “Brexit”.</w:t>
      </w:r>
    </w:p>
    <w:p w:rsidR="00171AA8" w:rsidRPr="00E5285F" w:rsidRDefault="00171AA8" w:rsidP="00171AA8">
      <w:pPr>
        <w:spacing w:after="0" w:line="360" w:lineRule="auto"/>
        <w:jc w:val="both"/>
        <w:rPr>
          <w:rFonts w:ascii="Times New Roman" w:hAnsi="Times New Roman" w:cs="Times New Roman"/>
          <w:color w:val="000000" w:themeColor="text1"/>
          <w:sz w:val="24"/>
          <w:szCs w:val="24"/>
          <w:shd w:val="clear" w:color="auto" w:fill="FFFFFF"/>
        </w:rPr>
      </w:pPr>
      <w:r w:rsidRPr="00E5285F">
        <w:rPr>
          <w:rFonts w:ascii="Times New Roman" w:hAnsi="Times New Roman" w:cs="Times New Roman"/>
          <w:color w:val="000000" w:themeColor="text1"/>
          <w:sz w:val="24"/>
          <w:szCs w:val="24"/>
          <w:shd w:val="clear" w:color="auto" w:fill="FFFFFF"/>
        </w:rPr>
        <w:lastRenderedPageBreak/>
        <w:tab/>
        <w:t xml:space="preserve">Ao recuperar os novos resultados, obteve-se um total de </w:t>
      </w:r>
      <w:r w:rsidR="00003862" w:rsidRPr="00E5285F">
        <w:rPr>
          <w:rFonts w:ascii="Times New Roman" w:hAnsi="Times New Roman" w:cs="Times New Roman"/>
          <w:color w:val="000000" w:themeColor="text1"/>
          <w:sz w:val="24"/>
          <w:szCs w:val="24"/>
          <w:shd w:val="clear" w:color="auto" w:fill="FFFFFF"/>
        </w:rPr>
        <w:t>108</w:t>
      </w:r>
      <w:r w:rsidRPr="00E5285F">
        <w:rPr>
          <w:rFonts w:ascii="Times New Roman" w:hAnsi="Times New Roman" w:cs="Times New Roman"/>
          <w:color w:val="000000" w:themeColor="text1"/>
          <w:sz w:val="24"/>
          <w:szCs w:val="24"/>
          <w:shd w:val="clear" w:color="auto" w:fill="FFFFFF"/>
        </w:rPr>
        <w:t xml:space="preserve"> artigos relacionados a “Trump”, </w:t>
      </w:r>
      <w:r w:rsidR="00003862" w:rsidRPr="00E5285F">
        <w:rPr>
          <w:rFonts w:ascii="Times New Roman" w:hAnsi="Times New Roman" w:cs="Times New Roman"/>
          <w:color w:val="000000" w:themeColor="text1"/>
          <w:sz w:val="24"/>
          <w:szCs w:val="24"/>
          <w:shd w:val="clear" w:color="auto" w:fill="FFFFFF"/>
        </w:rPr>
        <w:t>134</w:t>
      </w:r>
      <w:r w:rsidRPr="00E5285F">
        <w:rPr>
          <w:rFonts w:ascii="Times New Roman" w:hAnsi="Times New Roman" w:cs="Times New Roman"/>
          <w:color w:val="000000" w:themeColor="text1"/>
          <w:sz w:val="24"/>
          <w:szCs w:val="24"/>
          <w:shd w:val="clear" w:color="auto" w:fill="FFFFFF"/>
        </w:rPr>
        <w:t xml:space="preserve"> artigos relacionados a “Elections”, </w:t>
      </w:r>
      <w:r w:rsidR="00003862" w:rsidRPr="00E5285F">
        <w:rPr>
          <w:rFonts w:ascii="Times New Roman" w:hAnsi="Times New Roman" w:cs="Times New Roman"/>
          <w:color w:val="000000" w:themeColor="text1"/>
          <w:sz w:val="24"/>
          <w:szCs w:val="24"/>
          <w:shd w:val="clear" w:color="auto" w:fill="FFFFFF"/>
        </w:rPr>
        <w:t>20</w:t>
      </w:r>
      <w:r w:rsidRPr="00E5285F">
        <w:rPr>
          <w:rFonts w:ascii="Times New Roman" w:hAnsi="Times New Roman" w:cs="Times New Roman"/>
          <w:color w:val="000000" w:themeColor="text1"/>
          <w:sz w:val="24"/>
          <w:szCs w:val="24"/>
          <w:shd w:val="clear" w:color="auto" w:fill="FFFFFF"/>
        </w:rPr>
        <w:t xml:space="preserve"> artigos relacionados a “Clinton” e </w:t>
      </w:r>
      <w:r w:rsidR="00003862" w:rsidRPr="00E5285F">
        <w:rPr>
          <w:rFonts w:ascii="Times New Roman" w:hAnsi="Times New Roman" w:cs="Times New Roman"/>
          <w:color w:val="000000" w:themeColor="text1"/>
          <w:sz w:val="24"/>
          <w:szCs w:val="24"/>
          <w:shd w:val="clear" w:color="auto" w:fill="FFFFFF"/>
        </w:rPr>
        <w:t>32</w:t>
      </w:r>
      <w:r w:rsidRPr="00E5285F">
        <w:rPr>
          <w:rFonts w:ascii="Times New Roman" w:hAnsi="Times New Roman" w:cs="Times New Roman"/>
          <w:color w:val="000000" w:themeColor="text1"/>
          <w:sz w:val="24"/>
          <w:szCs w:val="24"/>
          <w:shd w:val="clear" w:color="auto" w:fill="FFFFFF"/>
        </w:rPr>
        <w:t xml:space="preserve"> relacionados a “Brexit”. Nesse contexto, pode-se suscitar que as pesquisas recentes (2017 – 2018) referem-se, massivamente, ao fenômeno da disseminação de </w:t>
      </w:r>
      <w:r w:rsidR="00003862" w:rsidRPr="00E5285F">
        <w:rPr>
          <w:rFonts w:ascii="Times New Roman" w:hAnsi="Times New Roman" w:cs="Times New Roman"/>
          <w:color w:val="000000" w:themeColor="text1"/>
          <w:sz w:val="24"/>
          <w:szCs w:val="24"/>
          <w:shd w:val="clear" w:color="auto" w:fill="FFFFFF"/>
        </w:rPr>
        <w:t>notícias</w:t>
      </w:r>
      <w:r w:rsidRPr="00E5285F">
        <w:rPr>
          <w:rFonts w:ascii="Times New Roman" w:hAnsi="Times New Roman" w:cs="Times New Roman"/>
          <w:color w:val="000000" w:themeColor="text1"/>
          <w:sz w:val="24"/>
          <w:szCs w:val="24"/>
          <w:shd w:val="clear" w:color="auto" w:fill="FFFFFF"/>
        </w:rPr>
        <w:t xml:space="preserve"> falsas durante as eleições presidenciais dos Estados Unidos </w:t>
      </w:r>
      <w:r w:rsidR="00003862" w:rsidRPr="00E5285F">
        <w:rPr>
          <w:rFonts w:ascii="Times New Roman" w:hAnsi="Times New Roman" w:cs="Times New Roman"/>
          <w:color w:val="000000" w:themeColor="text1"/>
          <w:sz w:val="24"/>
          <w:szCs w:val="24"/>
          <w:shd w:val="clear" w:color="auto" w:fill="FFFFFF"/>
        </w:rPr>
        <w:t>em</w:t>
      </w:r>
      <w:r w:rsidRPr="00E5285F">
        <w:rPr>
          <w:rFonts w:ascii="Times New Roman" w:hAnsi="Times New Roman" w:cs="Times New Roman"/>
          <w:color w:val="000000" w:themeColor="text1"/>
          <w:sz w:val="24"/>
          <w:szCs w:val="24"/>
          <w:shd w:val="clear" w:color="auto" w:fill="FFFFFF"/>
        </w:rPr>
        <w:t xml:space="preserve"> 2016, corroborando com a ideia trazida pelos autores supracitados. </w:t>
      </w:r>
    </w:p>
    <w:p w:rsidR="00171AA8" w:rsidRPr="00E5285F" w:rsidRDefault="00171AA8" w:rsidP="00171AA8">
      <w:pPr>
        <w:spacing w:after="0" w:line="360" w:lineRule="auto"/>
        <w:ind w:firstLine="708"/>
        <w:jc w:val="both"/>
        <w:rPr>
          <w:rFonts w:ascii="Times New Roman" w:hAnsi="Times New Roman" w:cs="Times New Roman"/>
          <w:color w:val="000000" w:themeColor="text1"/>
          <w:sz w:val="24"/>
          <w:szCs w:val="24"/>
          <w:shd w:val="clear" w:color="auto" w:fill="FFFFFF"/>
        </w:rPr>
      </w:pPr>
      <w:r w:rsidRPr="00E5285F">
        <w:rPr>
          <w:rFonts w:ascii="Times New Roman" w:hAnsi="Times New Roman" w:cs="Times New Roman"/>
          <w:color w:val="000000" w:themeColor="text1"/>
          <w:sz w:val="24"/>
          <w:szCs w:val="24"/>
          <w:shd w:val="clear" w:color="auto" w:fill="FFFFFF"/>
        </w:rPr>
        <w:t xml:space="preserve">Ademais, a previsão do número de publicações futuras torna-se mais árdua e talvez imprecisa, visto que, o comportamento de alta produção com relação ao tema, é recente e previsões matemáticas ou estatísticas como regressões ou interpolações podem não ser tão fidedignas quanto esperadas, dada a alta colinearidade dos dados de 2005 a 2016, ou seja, a expansão repentina da produção científica a respeito de </w:t>
      </w:r>
      <w:r w:rsidRPr="00E5285F">
        <w:rPr>
          <w:rFonts w:ascii="Times New Roman" w:hAnsi="Times New Roman" w:cs="Times New Roman"/>
          <w:i/>
          <w:color w:val="000000" w:themeColor="text1"/>
          <w:sz w:val="24"/>
          <w:szCs w:val="24"/>
          <w:shd w:val="clear" w:color="auto" w:fill="FFFFFF"/>
        </w:rPr>
        <w:t>fake news</w:t>
      </w:r>
      <w:r w:rsidRPr="00E5285F">
        <w:rPr>
          <w:rFonts w:ascii="Times New Roman" w:hAnsi="Times New Roman" w:cs="Times New Roman"/>
          <w:color w:val="000000" w:themeColor="text1"/>
          <w:sz w:val="24"/>
          <w:szCs w:val="24"/>
          <w:shd w:val="clear" w:color="auto" w:fill="FFFFFF"/>
        </w:rPr>
        <w:t xml:space="preserve"> </w:t>
      </w:r>
      <w:r w:rsidR="00194488" w:rsidRPr="00E5285F">
        <w:rPr>
          <w:rFonts w:ascii="Times New Roman" w:hAnsi="Times New Roman" w:cs="Times New Roman"/>
          <w:color w:val="000000" w:themeColor="text1"/>
          <w:sz w:val="24"/>
          <w:szCs w:val="24"/>
          <w:shd w:val="clear" w:color="auto" w:fill="FFFFFF"/>
        </w:rPr>
        <w:t xml:space="preserve">ainda </w:t>
      </w:r>
      <w:r w:rsidRPr="00E5285F">
        <w:rPr>
          <w:rFonts w:ascii="Times New Roman" w:hAnsi="Times New Roman" w:cs="Times New Roman"/>
          <w:color w:val="000000" w:themeColor="text1"/>
          <w:sz w:val="24"/>
          <w:szCs w:val="24"/>
          <w:shd w:val="clear" w:color="auto" w:fill="FFFFFF"/>
        </w:rPr>
        <w:t>pode estar atrelada a uma acontecimento específico, neste caso a eleição presidencial norte americana de 2016</w:t>
      </w:r>
      <w:r w:rsidR="00194488" w:rsidRPr="00E5285F">
        <w:rPr>
          <w:rFonts w:ascii="Times New Roman" w:hAnsi="Times New Roman" w:cs="Times New Roman"/>
          <w:color w:val="000000" w:themeColor="text1"/>
          <w:sz w:val="24"/>
          <w:szCs w:val="24"/>
          <w:shd w:val="clear" w:color="auto" w:fill="FFFFFF"/>
        </w:rPr>
        <w:t xml:space="preserve"> e o Brexit</w:t>
      </w:r>
      <w:r w:rsidRPr="00E5285F">
        <w:rPr>
          <w:rFonts w:ascii="Times New Roman" w:hAnsi="Times New Roman" w:cs="Times New Roman"/>
          <w:color w:val="000000" w:themeColor="text1"/>
          <w:sz w:val="24"/>
          <w:szCs w:val="24"/>
          <w:shd w:val="clear" w:color="auto" w:fill="FFFFFF"/>
        </w:rPr>
        <w:t>.</w:t>
      </w:r>
      <w:r w:rsidR="00194488" w:rsidRPr="00E5285F">
        <w:rPr>
          <w:rFonts w:ascii="Times New Roman" w:hAnsi="Times New Roman" w:cs="Times New Roman"/>
          <w:color w:val="000000" w:themeColor="text1"/>
          <w:sz w:val="24"/>
          <w:szCs w:val="24"/>
          <w:shd w:val="clear" w:color="auto" w:fill="FFFFFF"/>
        </w:rPr>
        <w:t xml:space="preserve"> Entretanto, ao realizar uma nova busca na base de dados Scopus, já é possível recuperar 121 artigos produzidos no ano de 2019.</w:t>
      </w:r>
    </w:p>
    <w:p w:rsidR="00171AA8" w:rsidRDefault="00171AA8" w:rsidP="00171AA8">
      <w:pPr>
        <w:spacing w:after="0"/>
        <w:rPr>
          <w:rFonts w:ascii="Times New Roman" w:hAnsi="Times New Roman" w:cs="Times New Roman"/>
        </w:rPr>
      </w:pPr>
    </w:p>
    <w:p w:rsidR="004609D4" w:rsidRPr="00E5285F" w:rsidRDefault="004609D4" w:rsidP="00171AA8">
      <w:pPr>
        <w:spacing w:after="0"/>
        <w:rPr>
          <w:rFonts w:ascii="Times New Roman" w:hAnsi="Times New Roman" w:cs="Times New Roman"/>
        </w:rPr>
      </w:pPr>
    </w:p>
    <w:p w:rsidR="00171AA8" w:rsidRPr="00E5285F" w:rsidRDefault="00171AA8" w:rsidP="00171AA8">
      <w:pPr>
        <w:spacing w:after="0"/>
        <w:rPr>
          <w:rFonts w:ascii="Times New Roman" w:hAnsi="Times New Roman" w:cs="Times New Roman"/>
          <w:b/>
          <w:sz w:val="24"/>
        </w:rPr>
      </w:pPr>
      <w:r w:rsidRPr="00E5285F">
        <w:rPr>
          <w:rFonts w:ascii="Times New Roman" w:hAnsi="Times New Roman" w:cs="Times New Roman"/>
          <w:b/>
          <w:sz w:val="24"/>
        </w:rPr>
        <w:t>5 CONSIDERAÇÕES FINAIS</w:t>
      </w:r>
    </w:p>
    <w:p w:rsidR="00171AA8" w:rsidRPr="00E5285F" w:rsidRDefault="00171AA8" w:rsidP="00171AA8">
      <w:pPr>
        <w:spacing w:after="0"/>
        <w:rPr>
          <w:rFonts w:ascii="Times New Roman" w:hAnsi="Times New Roman" w:cs="Times New Roman"/>
        </w:rPr>
      </w:pPr>
    </w:p>
    <w:p w:rsidR="00171AA8" w:rsidRPr="00E5285F" w:rsidRDefault="00171AA8" w:rsidP="00171AA8">
      <w:pPr>
        <w:spacing w:after="0" w:line="360" w:lineRule="auto"/>
        <w:ind w:firstLine="709"/>
        <w:jc w:val="both"/>
        <w:rPr>
          <w:rFonts w:ascii="Times New Roman" w:hAnsi="Times New Roman" w:cs="Times New Roman"/>
          <w:sz w:val="24"/>
          <w:szCs w:val="24"/>
        </w:rPr>
      </w:pPr>
      <w:r w:rsidRPr="00E5285F">
        <w:rPr>
          <w:rFonts w:ascii="Times New Roman" w:hAnsi="Times New Roman" w:cs="Times New Roman"/>
          <w:sz w:val="24"/>
          <w:szCs w:val="24"/>
        </w:rPr>
        <w:t xml:space="preserve">Tendo em vista o potencial nocivo e a facilidade com que as </w:t>
      </w:r>
      <w:r w:rsidRPr="00E5285F">
        <w:rPr>
          <w:rFonts w:ascii="Times New Roman" w:hAnsi="Times New Roman" w:cs="Times New Roman"/>
          <w:i/>
          <w:sz w:val="24"/>
          <w:szCs w:val="24"/>
        </w:rPr>
        <w:t>fake new</w:t>
      </w:r>
      <w:r w:rsidRPr="00E5285F">
        <w:rPr>
          <w:rFonts w:ascii="Times New Roman" w:hAnsi="Times New Roman" w:cs="Times New Roman"/>
          <w:sz w:val="24"/>
          <w:szCs w:val="24"/>
        </w:rPr>
        <w:t>s podem ser disseminadas nos mais diversos meios de comunicação existentes, afetando assim importantes esferas da sociedade como: saúde, política, economia, bem estar social, entre outras. O tema é de suma importância e deve ser analisado com cautela por parte de governantes, pesquisadores e membros do público geral.</w:t>
      </w:r>
    </w:p>
    <w:p w:rsidR="00171AA8" w:rsidRPr="00E5285F" w:rsidRDefault="00171AA8" w:rsidP="00171AA8">
      <w:pPr>
        <w:spacing w:after="0" w:line="360" w:lineRule="auto"/>
        <w:ind w:firstLine="709"/>
        <w:jc w:val="both"/>
        <w:rPr>
          <w:rFonts w:ascii="Times New Roman" w:hAnsi="Times New Roman" w:cs="Times New Roman"/>
          <w:sz w:val="24"/>
          <w:szCs w:val="24"/>
        </w:rPr>
      </w:pPr>
      <w:r w:rsidRPr="00E5285F">
        <w:rPr>
          <w:rFonts w:ascii="Times New Roman" w:hAnsi="Times New Roman" w:cs="Times New Roman"/>
          <w:sz w:val="24"/>
          <w:szCs w:val="24"/>
        </w:rPr>
        <w:t xml:space="preserve">A partir da análise dos resultados obtidos por meio da presente pesquisa, é possível concluir que as </w:t>
      </w:r>
      <w:r w:rsidRPr="00E5285F">
        <w:rPr>
          <w:rFonts w:ascii="Times New Roman" w:hAnsi="Times New Roman" w:cs="Times New Roman"/>
          <w:i/>
          <w:sz w:val="24"/>
          <w:szCs w:val="24"/>
        </w:rPr>
        <w:t>fake news</w:t>
      </w:r>
      <w:r w:rsidRPr="00E5285F">
        <w:rPr>
          <w:rFonts w:ascii="Times New Roman" w:hAnsi="Times New Roman" w:cs="Times New Roman"/>
          <w:sz w:val="24"/>
          <w:szCs w:val="24"/>
        </w:rPr>
        <w:t xml:space="preserve"> se relacionam com outros temas, tais como: redes sociais, </w:t>
      </w:r>
      <w:r w:rsidRPr="00E5285F">
        <w:rPr>
          <w:rFonts w:ascii="Times New Roman" w:hAnsi="Times New Roman" w:cs="Times New Roman"/>
          <w:i/>
          <w:sz w:val="24"/>
          <w:szCs w:val="24"/>
        </w:rPr>
        <w:t>misinformation,</w:t>
      </w:r>
      <w:r w:rsidRPr="00E5285F">
        <w:rPr>
          <w:rFonts w:ascii="Times New Roman" w:hAnsi="Times New Roman" w:cs="Times New Roman"/>
          <w:sz w:val="24"/>
          <w:szCs w:val="24"/>
        </w:rPr>
        <w:t xml:space="preserve"> pós-verdade, competência informacional, jornalismo, internet. Desta forma explicitando os assuntos mais comuns vinculados a este tema.</w:t>
      </w:r>
    </w:p>
    <w:p w:rsidR="00171AA8" w:rsidRPr="00E5285F" w:rsidRDefault="00171AA8" w:rsidP="00171AA8">
      <w:pPr>
        <w:spacing w:after="0" w:line="360" w:lineRule="auto"/>
        <w:ind w:firstLine="709"/>
        <w:jc w:val="both"/>
        <w:rPr>
          <w:rFonts w:ascii="Times New Roman" w:hAnsi="Times New Roman" w:cs="Times New Roman"/>
          <w:sz w:val="24"/>
          <w:szCs w:val="24"/>
        </w:rPr>
      </w:pPr>
      <w:r w:rsidRPr="00E5285F">
        <w:rPr>
          <w:rFonts w:ascii="Times New Roman" w:hAnsi="Times New Roman" w:cs="Times New Roman"/>
          <w:sz w:val="24"/>
          <w:szCs w:val="24"/>
        </w:rPr>
        <w:t xml:space="preserve">Observou-se também que a as áreas do conhecimento que mais endereçaram atenção as </w:t>
      </w:r>
      <w:r w:rsidRPr="00E5285F">
        <w:rPr>
          <w:rFonts w:ascii="Times New Roman" w:hAnsi="Times New Roman" w:cs="Times New Roman"/>
          <w:i/>
          <w:sz w:val="24"/>
          <w:szCs w:val="24"/>
        </w:rPr>
        <w:t>fake news</w:t>
      </w:r>
      <w:r w:rsidRPr="00E5285F">
        <w:rPr>
          <w:rFonts w:ascii="Times New Roman" w:hAnsi="Times New Roman" w:cs="Times New Roman"/>
          <w:sz w:val="24"/>
          <w:szCs w:val="24"/>
        </w:rPr>
        <w:t xml:space="preserve"> até o momento foram: ciências sociais, artes e humanidades, ciência da computação. Por se tratar de um fenômeno cujos malefícios afetam principalmente a sociedade e suas esferas mais significativas, o tema tem sido objeto de estudo principalmente das ciências sociais, fato que pode ser comprovado pela grande incidência de trabalhos nesta área do conhecimento, </w:t>
      </w:r>
      <w:r w:rsidR="00731B00" w:rsidRPr="00E5285F">
        <w:rPr>
          <w:rFonts w:ascii="Times New Roman" w:hAnsi="Times New Roman" w:cs="Times New Roman"/>
          <w:sz w:val="24"/>
          <w:szCs w:val="24"/>
        </w:rPr>
        <w:t>218</w:t>
      </w:r>
      <w:r w:rsidRPr="00E5285F">
        <w:rPr>
          <w:rFonts w:ascii="Times New Roman" w:hAnsi="Times New Roman" w:cs="Times New Roman"/>
          <w:sz w:val="24"/>
          <w:szCs w:val="24"/>
        </w:rPr>
        <w:t xml:space="preserve"> no total.</w:t>
      </w:r>
    </w:p>
    <w:p w:rsidR="00171AA8" w:rsidRPr="00E5285F" w:rsidRDefault="00171AA8" w:rsidP="00171AA8">
      <w:pPr>
        <w:spacing w:after="0" w:line="360" w:lineRule="auto"/>
        <w:ind w:firstLine="709"/>
        <w:jc w:val="both"/>
        <w:rPr>
          <w:rFonts w:ascii="Times New Roman" w:hAnsi="Times New Roman" w:cs="Times New Roman"/>
          <w:color w:val="000000" w:themeColor="text1"/>
          <w:sz w:val="24"/>
          <w:szCs w:val="24"/>
        </w:rPr>
      </w:pPr>
      <w:r w:rsidRPr="00E5285F">
        <w:rPr>
          <w:rFonts w:ascii="Times New Roman" w:hAnsi="Times New Roman" w:cs="Times New Roman"/>
          <w:sz w:val="24"/>
          <w:szCs w:val="24"/>
        </w:rPr>
        <w:t>O que por sua vez acabou refletindo nos periódicos que mais publicaram a temática em questão, também pertencentes às ciências sociais, a saber:</w:t>
      </w:r>
      <w:r w:rsidRPr="00E5285F">
        <w:rPr>
          <w:rFonts w:ascii="Times New Roman" w:hAnsi="Times New Roman" w:cs="Times New Roman"/>
        </w:rPr>
        <w:t xml:space="preserve"> </w:t>
      </w:r>
      <w:r w:rsidRPr="00E5285F">
        <w:rPr>
          <w:rFonts w:ascii="Times New Roman" w:hAnsi="Times New Roman" w:cs="Times New Roman"/>
          <w:i/>
          <w:color w:val="000000" w:themeColor="text1"/>
          <w:sz w:val="24"/>
          <w:szCs w:val="24"/>
        </w:rPr>
        <w:t xml:space="preserve">Proceedings Of The Association For </w:t>
      </w:r>
      <w:r w:rsidRPr="00E5285F">
        <w:rPr>
          <w:rFonts w:ascii="Times New Roman" w:hAnsi="Times New Roman" w:cs="Times New Roman"/>
          <w:i/>
          <w:color w:val="000000" w:themeColor="text1"/>
          <w:sz w:val="24"/>
          <w:szCs w:val="24"/>
        </w:rPr>
        <w:lastRenderedPageBreak/>
        <w:t>Information Science And Technology</w:t>
      </w:r>
      <w:r w:rsidRPr="00E5285F">
        <w:rPr>
          <w:rFonts w:ascii="Times New Roman" w:hAnsi="Times New Roman" w:cs="Times New Roman"/>
          <w:color w:val="000000" w:themeColor="text1"/>
          <w:sz w:val="24"/>
          <w:szCs w:val="24"/>
        </w:rPr>
        <w:t xml:space="preserve">, </w:t>
      </w:r>
      <w:r w:rsidRPr="00E5285F">
        <w:rPr>
          <w:rFonts w:ascii="Times New Roman" w:hAnsi="Times New Roman" w:cs="Times New Roman"/>
          <w:i/>
          <w:color w:val="000000" w:themeColor="text1"/>
          <w:sz w:val="24"/>
          <w:szCs w:val="24"/>
        </w:rPr>
        <w:t xml:space="preserve">Journalism Practice, Popular Comunication, Média Watch, Profesional de la Informacion, Reference Librarian, </w:t>
      </w:r>
      <w:r w:rsidRPr="00E5285F">
        <w:rPr>
          <w:rFonts w:ascii="Times New Roman" w:hAnsi="Times New Roman" w:cs="Times New Roman"/>
          <w:color w:val="000000" w:themeColor="text1"/>
          <w:sz w:val="24"/>
          <w:szCs w:val="24"/>
        </w:rPr>
        <w:t xml:space="preserve">entre outros. </w:t>
      </w:r>
    </w:p>
    <w:p w:rsidR="00171AA8" w:rsidRPr="00E5285F" w:rsidRDefault="00171AA8" w:rsidP="00171AA8">
      <w:pPr>
        <w:spacing w:after="0" w:line="360" w:lineRule="auto"/>
        <w:ind w:firstLine="709"/>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Vale ressaltar que o tema é recente, uma vez que a produção científica referente às </w:t>
      </w:r>
      <w:r w:rsidRPr="00E5285F">
        <w:rPr>
          <w:rFonts w:ascii="Times New Roman" w:hAnsi="Times New Roman" w:cs="Times New Roman"/>
          <w:i/>
          <w:color w:val="000000" w:themeColor="text1"/>
          <w:sz w:val="24"/>
          <w:szCs w:val="24"/>
        </w:rPr>
        <w:t>fake news</w:t>
      </w:r>
      <w:r w:rsidRPr="00E5285F">
        <w:rPr>
          <w:rFonts w:ascii="Times New Roman" w:hAnsi="Times New Roman" w:cs="Times New Roman"/>
          <w:color w:val="000000" w:themeColor="text1"/>
          <w:sz w:val="24"/>
          <w:szCs w:val="24"/>
        </w:rPr>
        <w:t xml:space="preserve"> não possuem 20 anos, o primeiro registro ocorreu em 2005 e uma massiva intensificação da produção a partir de 2017, fato que se justifica pela utilização do termo no contexto da eleição norte americana de 2016 e </w:t>
      </w:r>
      <w:r w:rsidR="00750370" w:rsidRPr="00E5285F">
        <w:rPr>
          <w:rFonts w:ascii="Times New Roman" w:hAnsi="Times New Roman" w:cs="Times New Roman"/>
          <w:color w:val="000000" w:themeColor="text1"/>
          <w:sz w:val="24"/>
          <w:szCs w:val="24"/>
        </w:rPr>
        <w:t xml:space="preserve">o </w:t>
      </w:r>
      <w:r w:rsidRPr="00E5285F">
        <w:rPr>
          <w:rFonts w:ascii="Times New Roman" w:hAnsi="Times New Roman" w:cs="Times New Roman"/>
          <w:color w:val="000000" w:themeColor="text1"/>
          <w:sz w:val="24"/>
          <w:szCs w:val="24"/>
        </w:rPr>
        <w:t>refendo sobre a permanência do Reino Unido na União Européia</w:t>
      </w:r>
      <w:r w:rsidR="00750370" w:rsidRPr="00E5285F">
        <w:rPr>
          <w:rFonts w:ascii="Times New Roman" w:hAnsi="Times New Roman" w:cs="Times New Roman"/>
          <w:color w:val="000000" w:themeColor="text1"/>
          <w:sz w:val="24"/>
          <w:szCs w:val="24"/>
        </w:rPr>
        <w:t>, o Brexit</w:t>
      </w:r>
      <w:r w:rsidRPr="00E5285F">
        <w:rPr>
          <w:rFonts w:ascii="Times New Roman" w:hAnsi="Times New Roman" w:cs="Times New Roman"/>
          <w:color w:val="000000" w:themeColor="text1"/>
          <w:sz w:val="24"/>
          <w:szCs w:val="24"/>
        </w:rPr>
        <w:t xml:space="preserve"> (ROSS; RIVERS, 2018).</w:t>
      </w:r>
    </w:p>
    <w:p w:rsidR="00750370" w:rsidRPr="00E5285F" w:rsidRDefault="00750370" w:rsidP="00171AA8">
      <w:pPr>
        <w:spacing w:after="0" w:line="360" w:lineRule="auto"/>
        <w:ind w:firstLine="709"/>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Nesse sentido, o perfil da produção científica relacionada a temática pode ser descrito como algo extremamente recente visto a alta produção nos anos de 2017 e 2018, além de uma forte relação multidisciplinar com as ciências humanas. Além do mais, reforça-se o fato do alinhamento da temática com a política internacional (Brexit e Eleições presidências de 2016 nos EUA), como dito anteriormente, afetando diretamente este aumento de produtividade.   </w:t>
      </w:r>
    </w:p>
    <w:p w:rsidR="00171AA8" w:rsidRPr="00E5285F" w:rsidRDefault="00171AA8" w:rsidP="00171AA8">
      <w:pPr>
        <w:spacing w:after="0" w:line="360" w:lineRule="auto"/>
        <w:ind w:firstLine="709"/>
        <w:jc w:val="both"/>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Desta forma tem-se o fenômeno </w:t>
      </w:r>
      <w:r w:rsidRPr="00E5285F">
        <w:rPr>
          <w:rFonts w:ascii="Times New Roman" w:hAnsi="Times New Roman" w:cs="Times New Roman"/>
          <w:i/>
          <w:color w:val="000000" w:themeColor="text1"/>
          <w:sz w:val="24"/>
          <w:szCs w:val="24"/>
        </w:rPr>
        <w:t>fake news</w:t>
      </w:r>
      <w:r w:rsidRPr="00E5285F">
        <w:rPr>
          <w:rFonts w:ascii="Times New Roman" w:hAnsi="Times New Roman" w:cs="Times New Roman"/>
          <w:color w:val="000000" w:themeColor="text1"/>
          <w:sz w:val="24"/>
          <w:szCs w:val="24"/>
        </w:rPr>
        <w:t xml:space="preserve"> como um assunto relativamente novo, mas com produção científica expressiva, principalmente nos últimos anos, o que atenta para o fato de que é um assunto que tem sido objeto de estudo por várias áreas do conhecimento, dado o seu potencial nocivo a sociedade como um todo.</w:t>
      </w:r>
    </w:p>
    <w:p w:rsidR="00E72A8B" w:rsidRPr="00E5285F" w:rsidRDefault="00E72A8B" w:rsidP="00171AA8">
      <w:pPr>
        <w:spacing w:after="0" w:line="240" w:lineRule="auto"/>
        <w:rPr>
          <w:rFonts w:ascii="Times New Roman" w:hAnsi="Times New Roman" w:cs="Times New Roman"/>
          <w:b/>
          <w:sz w:val="24"/>
        </w:rPr>
      </w:pPr>
    </w:p>
    <w:p w:rsidR="00171AA8" w:rsidRPr="00E5285F" w:rsidRDefault="00171AA8" w:rsidP="00171AA8">
      <w:pPr>
        <w:spacing w:after="0" w:line="240" w:lineRule="auto"/>
        <w:rPr>
          <w:rFonts w:ascii="Times New Roman" w:hAnsi="Times New Roman" w:cs="Times New Roman"/>
          <w:b/>
          <w:sz w:val="24"/>
        </w:rPr>
      </w:pPr>
      <w:r w:rsidRPr="00E5285F">
        <w:rPr>
          <w:rFonts w:ascii="Times New Roman" w:hAnsi="Times New Roman" w:cs="Times New Roman"/>
          <w:b/>
          <w:sz w:val="24"/>
        </w:rPr>
        <w:t>REFERÊNCIAS</w:t>
      </w:r>
    </w:p>
    <w:p w:rsidR="00171AA8" w:rsidRPr="00E5285F" w:rsidRDefault="00171AA8" w:rsidP="00171AA8">
      <w:pPr>
        <w:spacing w:after="0" w:line="240" w:lineRule="auto"/>
        <w:rPr>
          <w:rFonts w:ascii="Times New Roman" w:eastAsia="Times New Roman" w:hAnsi="Times New Roman" w:cs="Times New Roman"/>
          <w:b/>
          <w:sz w:val="24"/>
          <w:szCs w:val="24"/>
          <w:lang w:eastAsia="pt-BR"/>
        </w:rPr>
      </w:pPr>
    </w:p>
    <w:p w:rsidR="00171AA8" w:rsidRPr="00E5285F" w:rsidRDefault="00171AA8" w:rsidP="00171AA8">
      <w:pPr>
        <w:spacing w:after="0" w:line="240" w:lineRule="auto"/>
        <w:rPr>
          <w:rFonts w:ascii="Times New Roman" w:hAnsi="Times New Roman" w:cs="Times New Roman"/>
          <w:color w:val="000000" w:themeColor="text1"/>
          <w:sz w:val="24"/>
          <w:szCs w:val="24"/>
          <w:shd w:val="clear" w:color="auto" w:fill="FFFFFF"/>
        </w:rPr>
      </w:pPr>
      <w:r w:rsidRPr="00E5285F">
        <w:rPr>
          <w:rFonts w:ascii="Times New Roman" w:hAnsi="Times New Roman" w:cs="Times New Roman"/>
          <w:color w:val="000000" w:themeColor="text1"/>
          <w:sz w:val="24"/>
          <w:szCs w:val="24"/>
          <w:shd w:val="clear" w:color="auto" w:fill="FFFFFF"/>
        </w:rPr>
        <w:t>ARAÚJO, Ronaldo Ferreira; ALVARENGA, Lidia. A bibliometria na pesquisa científica da pós-graduação brasileira de 1987 a 2007. </w:t>
      </w:r>
      <w:r w:rsidRPr="00E5285F">
        <w:rPr>
          <w:rFonts w:ascii="Times New Roman" w:hAnsi="Times New Roman" w:cs="Times New Roman"/>
          <w:b/>
          <w:bCs/>
          <w:color w:val="000000" w:themeColor="text1"/>
          <w:sz w:val="24"/>
          <w:szCs w:val="24"/>
          <w:shd w:val="clear" w:color="auto" w:fill="FFFFFF"/>
        </w:rPr>
        <w:t>Encontros Bibli: revista eletrônica de biblioteconomia e ciência da informação</w:t>
      </w:r>
      <w:r w:rsidRPr="00E5285F">
        <w:rPr>
          <w:rFonts w:ascii="Times New Roman" w:hAnsi="Times New Roman" w:cs="Times New Roman"/>
          <w:color w:val="000000" w:themeColor="text1"/>
          <w:sz w:val="24"/>
          <w:szCs w:val="24"/>
          <w:shd w:val="clear" w:color="auto" w:fill="FFFFFF"/>
        </w:rPr>
        <w:t>, v. 16, n. 31, p. 51-70, 2011.</w:t>
      </w:r>
    </w:p>
    <w:p w:rsidR="00171AA8" w:rsidRPr="00E5285F" w:rsidRDefault="00171AA8" w:rsidP="00171AA8">
      <w:pPr>
        <w:spacing w:after="0" w:line="240" w:lineRule="auto"/>
        <w:rPr>
          <w:rFonts w:ascii="Times New Roman" w:hAnsi="Times New Roman" w:cs="Times New Roman"/>
          <w:color w:val="000000" w:themeColor="text1"/>
          <w:sz w:val="24"/>
          <w:szCs w:val="24"/>
        </w:rPr>
      </w:pPr>
    </w:p>
    <w:p w:rsidR="00171AA8" w:rsidRPr="00E5285F" w:rsidRDefault="00171AA8" w:rsidP="00171AA8">
      <w:pPr>
        <w:spacing w:after="0" w:line="240" w:lineRule="auto"/>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t xml:space="preserve">KOBASHI, Nair Yumiko; NONATO MACEDO DOS SANTOS, Raimundo. Institucionalização da pesquisa científica no Brasil: cartografia temática e de redes sociais por meio de técnicas bibliométricas. </w:t>
      </w:r>
      <w:r w:rsidRPr="00E5285F">
        <w:rPr>
          <w:rFonts w:ascii="Times New Roman" w:hAnsi="Times New Roman" w:cs="Times New Roman"/>
          <w:b/>
          <w:color w:val="000000" w:themeColor="text1"/>
          <w:sz w:val="24"/>
          <w:szCs w:val="24"/>
        </w:rPr>
        <w:t>TransInformação</w:t>
      </w:r>
      <w:r w:rsidRPr="00E5285F">
        <w:rPr>
          <w:rFonts w:ascii="Times New Roman" w:hAnsi="Times New Roman" w:cs="Times New Roman"/>
          <w:color w:val="000000" w:themeColor="text1"/>
          <w:sz w:val="24"/>
          <w:szCs w:val="24"/>
        </w:rPr>
        <w:t>, v. 18, n. 1, 2006.</w:t>
      </w:r>
    </w:p>
    <w:p w:rsidR="00171AA8" w:rsidRPr="00E5285F" w:rsidRDefault="00171AA8" w:rsidP="00171AA8">
      <w:pPr>
        <w:spacing w:after="0" w:line="240" w:lineRule="auto"/>
        <w:rPr>
          <w:rFonts w:ascii="Times New Roman" w:hAnsi="Times New Roman" w:cs="Times New Roman"/>
          <w:color w:val="000000" w:themeColor="text1"/>
          <w:sz w:val="20"/>
          <w:szCs w:val="20"/>
          <w:shd w:val="clear" w:color="auto" w:fill="F8F8F8"/>
        </w:rPr>
      </w:pPr>
    </w:p>
    <w:p w:rsidR="00171AA8" w:rsidRPr="00E5285F" w:rsidRDefault="00171AA8" w:rsidP="00171AA8">
      <w:pPr>
        <w:spacing w:after="0" w:line="240" w:lineRule="auto"/>
        <w:rPr>
          <w:rFonts w:ascii="Times New Roman" w:hAnsi="Times New Roman" w:cs="Times New Roman"/>
          <w:color w:val="000000" w:themeColor="text1"/>
          <w:sz w:val="24"/>
          <w:szCs w:val="24"/>
          <w:shd w:val="clear" w:color="auto" w:fill="FFFFFF"/>
          <w:lang w:val="en-US"/>
        </w:rPr>
      </w:pPr>
      <w:r w:rsidRPr="00E5285F">
        <w:rPr>
          <w:rFonts w:ascii="Times New Roman" w:hAnsi="Times New Roman" w:cs="Times New Roman"/>
          <w:color w:val="000000" w:themeColor="text1"/>
          <w:sz w:val="24"/>
          <w:szCs w:val="24"/>
          <w:shd w:val="clear" w:color="auto" w:fill="FFFFFF"/>
        </w:rPr>
        <w:t>BUFREM, Leilah Santiago; PRATES, Yara. O saber científico registrado e as práticas de mensuração da informação. </w:t>
      </w:r>
      <w:r w:rsidRPr="00E5285F">
        <w:rPr>
          <w:rFonts w:ascii="Times New Roman" w:hAnsi="Times New Roman" w:cs="Times New Roman"/>
          <w:b/>
          <w:bCs/>
          <w:color w:val="000000" w:themeColor="text1"/>
          <w:sz w:val="24"/>
          <w:szCs w:val="24"/>
          <w:shd w:val="clear" w:color="auto" w:fill="FFFFFF"/>
          <w:lang w:val="en-US"/>
        </w:rPr>
        <w:t>Ciência da Informação</w:t>
      </w:r>
      <w:r w:rsidRPr="00E5285F">
        <w:rPr>
          <w:rFonts w:ascii="Times New Roman" w:hAnsi="Times New Roman" w:cs="Times New Roman"/>
          <w:color w:val="000000" w:themeColor="text1"/>
          <w:sz w:val="24"/>
          <w:szCs w:val="24"/>
          <w:shd w:val="clear" w:color="auto" w:fill="FFFFFF"/>
          <w:lang w:val="en-US"/>
        </w:rPr>
        <w:t>, v. 34, n. 2, 2005.</w:t>
      </w:r>
    </w:p>
    <w:p w:rsidR="00171AA8" w:rsidRPr="00E5285F" w:rsidRDefault="00171AA8" w:rsidP="00171AA8">
      <w:pPr>
        <w:spacing w:after="0" w:line="240" w:lineRule="auto"/>
        <w:rPr>
          <w:rFonts w:ascii="Times New Roman" w:hAnsi="Times New Roman" w:cs="Times New Roman"/>
          <w:color w:val="000000" w:themeColor="text1"/>
          <w:sz w:val="24"/>
          <w:szCs w:val="24"/>
          <w:lang w:val="en-US"/>
        </w:rPr>
      </w:pPr>
    </w:p>
    <w:p w:rsidR="00171AA8" w:rsidRPr="00E5285F" w:rsidRDefault="00171AA8" w:rsidP="00171AA8">
      <w:pPr>
        <w:spacing w:after="0" w:line="240" w:lineRule="auto"/>
        <w:rPr>
          <w:rFonts w:ascii="Times New Roman" w:hAnsi="Times New Roman" w:cs="Times New Roman"/>
          <w:color w:val="000000" w:themeColor="text1"/>
          <w:sz w:val="24"/>
          <w:szCs w:val="24"/>
          <w:lang w:val="en-US"/>
        </w:rPr>
      </w:pPr>
      <w:r w:rsidRPr="00E5285F">
        <w:rPr>
          <w:rFonts w:ascii="Times New Roman" w:hAnsi="Times New Roman" w:cs="Times New Roman"/>
          <w:color w:val="000000" w:themeColor="text1"/>
          <w:sz w:val="24"/>
          <w:szCs w:val="24"/>
          <w:lang w:val="en-US"/>
        </w:rPr>
        <w:t xml:space="preserve">ALLCOTT, Hunt; GENTZKOW, Matthew. Social media and fake news in the 2016 election. </w:t>
      </w:r>
      <w:r w:rsidRPr="00E5285F">
        <w:rPr>
          <w:rFonts w:ascii="Times New Roman" w:hAnsi="Times New Roman" w:cs="Times New Roman"/>
          <w:b/>
          <w:color w:val="000000" w:themeColor="text1"/>
          <w:sz w:val="24"/>
          <w:szCs w:val="24"/>
          <w:lang w:val="en-US"/>
        </w:rPr>
        <w:t>Journal of Economic Perspectives</w:t>
      </w:r>
      <w:r w:rsidRPr="00E5285F">
        <w:rPr>
          <w:rFonts w:ascii="Times New Roman" w:hAnsi="Times New Roman" w:cs="Times New Roman"/>
          <w:color w:val="000000" w:themeColor="text1"/>
          <w:sz w:val="24"/>
          <w:szCs w:val="24"/>
          <w:lang w:val="en-US"/>
        </w:rPr>
        <w:t>, v. 31, n. 2, p. 211-36, 2017</w:t>
      </w:r>
    </w:p>
    <w:p w:rsidR="00171AA8" w:rsidRPr="00E5285F" w:rsidRDefault="00171AA8" w:rsidP="00171AA8">
      <w:pPr>
        <w:spacing w:after="0" w:line="240" w:lineRule="auto"/>
        <w:rPr>
          <w:rFonts w:ascii="Times New Roman" w:hAnsi="Times New Roman" w:cs="Times New Roman"/>
          <w:color w:val="000000" w:themeColor="text1"/>
          <w:sz w:val="20"/>
          <w:szCs w:val="20"/>
          <w:shd w:val="clear" w:color="auto" w:fill="F8F8F8"/>
          <w:lang w:val="en-US"/>
        </w:rPr>
      </w:pPr>
    </w:p>
    <w:p w:rsidR="00171AA8" w:rsidRPr="00E5285F" w:rsidRDefault="00171AA8" w:rsidP="00171AA8">
      <w:pPr>
        <w:spacing w:after="0" w:line="240" w:lineRule="auto"/>
        <w:rPr>
          <w:rFonts w:ascii="Times New Roman" w:hAnsi="Times New Roman" w:cs="Times New Roman"/>
          <w:color w:val="000000" w:themeColor="text1"/>
          <w:sz w:val="24"/>
          <w:szCs w:val="24"/>
          <w:shd w:val="clear" w:color="auto" w:fill="F8F8F8"/>
          <w:lang w:val="en-US"/>
        </w:rPr>
      </w:pPr>
      <w:r w:rsidRPr="00E5285F">
        <w:rPr>
          <w:rFonts w:ascii="Times New Roman" w:hAnsi="Times New Roman" w:cs="Times New Roman"/>
          <w:color w:val="000000" w:themeColor="text1"/>
          <w:sz w:val="24"/>
          <w:szCs w:val="24"/>
          <w:shd w:val="clear" w:color="auto" w:fill="FFFFFF"/>
          <w:lang w:val="en-US"/>
        </w:rPr>
        <w:t>PETERS, Michael A. Education in a post-truth world. In: </w:t>
      </w:r>
      <w:r w:rsidRPr="00E5285F">
        <w:rPr>
          <w:rFonts w:ascii="Times New Roman" w:hAnsi="Times New Roman" w:cs="Times New Roman"/>
          <w:bCs/>
          <w:color w:val="000000" w:themeColor="text1"/>
          <w:sz w:val="24"/>
          <w:szCs w:val="24"/>
          <w:shd w:val="clear" w:color="auto" w:fill="FFFFFF"/>
          <w:lang w:val="en-US"/>
        </w:rPr>
        <w:t>Post-Truth, Fake News</w:t>
      </w:r>
      <w:r w:rsidRPr="00E5285F">
        <w:rPr>
          <w:rFonts w:ascii="Times New Roman" w:hAnsi="Times New Roman" w:cs="Times New Roman"/>
          <w:color w:val="000000" w:themeColor="text1"/>
          <w:sz w:val="24"/>
          <w:szCs w:val="24"/>
          <w:shd w:val="clear" w:color="auto" w:fill="FFFFFF"/>
          <w:lang w:val="en-US"/>
        </w:rPr>
        <w:t xml:space="preserve">. </w:t>
      </w:r>
      <w:r w:rsidRPr="00E5285F">
        <w:rPr>
          <w:rFonts w:ascii="Times New Roman" w:hAnsi="Times New Roman" w:cs="Times New Roman"/>
          <w:b/>
          <w:color w:val="000000" w:themeColor="text1"/>
          <w:sz w:val="24"/>
          <w:szCs w:val="24"/>
          <w:shd w:val="clear" w:color="auto" w:fill="FFFFFF"/>
          <w:lang w:val="en-US"/>
        </w:rPr>
        <w:t>Springer, Singapore</w:t>
      </w:r>
      <w:r w:rsidRPr="00E5285F">
        <w:rPr>
          <w:rFonts w:ascii="Times New Roman" w:hAnsi="Times New Roman" w:cs="Times New Roman"/>
          <w:color w:val="000000" w:themeColor="text1"/>
          <w:sz w:val="24"/>
          <w:szCs w:val="24"/>
          <w:shd w:val="clear" w:color="auto" w:fill="FFFFFF"/>
          <w:lang w:val="en-US"/>
        </w:rPr>
        <w:t>, v.49, n.6, p. 563-566. 2017.</w:t>
      </w:r>
    </w:p>
    <w:p w:rsidR="00171AA8" w:rsidRPr="00E5285F" w:rsidRDefault="00171AA8" w:rsidP="00171AA8">
      <w:pPr>
        <w:spacing w:after="0" w:line="240" w:lineRule="auto"/>
        <w:rPr>
          <w:rFonts w:ascii="Times New Roman" w:eastAsia="Times New Roman" w:hAnsi="Times New Roman" w:cs="Times New Roman"/>
          <w:color w:val="000000" w:themeColor="text1"/>
          <w:sz w:val="24"/>
          <w:szCs w:val="24"/>
          <w:lang w:val="en-US" w:eastAsia="pt-BR"/>
        </w:rPr>
      </w:pPr>
    </w:p>
    <w:p w:rsidR="00171AA8" w:rsidRPr="00E5285F" w:rsidRDefault="00171AA8" w:rsidP="00171AA8">
      <w:pPr>
        <w:spacing w:after="0" w:line="240" w:lineRule="auto"/>
        <w:rPr>
          <w:rFonts w:ascii="Times New Roman" w:hAnsi="Times New Roman" w:cs="Times New Roman"/>
          <w:color w:val="000000" w:themeColor="text1"/>
          <w:sz w:val="24"/>
          <w:szCs w:val="24"/>
          <w:lang w:val="en-US"/>
        </w:rPr>
      </w:pPr>
      <w:r w:rsidRPr="00E5285F">
        <w:rPr>
          <w:rFonts w:ascii="Times New Roman" w:hAnsi="Times New Roman" w:cs="Times New Roman"/>
          <w:color w:val="000000" w:themeColor="text1"/>
          <w:sz w:val="24"/>
          <w:szCs w:val="24"/>
          <w:lang w:val="en-US"/>
        </w:rPr>
        <w:t xml:space="preserve">ALLCOTT, H.; GENTZKOW, M. Social media and Fake News in the 2016 election. </w:t>
      </w:r>
      <w:r w:rsidRPr="00E5285F">
        <w:rPr>
          <w:rFonts w:ascii="Times New Roman" w:hAnsi="Times New Roman" w:cs="Times New Roman"/>
          <w:b/>
          <w:color w:val="000000" w:themeColor="text1"/>
          <w:sz w:val="24"/>
          <w:szCs w:val="24"/>
          <w:lang w:val="en-US"/>
        </w:rPr>
        <w:t>Journal of Economic Perspectives</w:t>
      </w:r>
      <w:r w:rsidRPr="00E5285F">
        <w:rPr>
          <w:rFonts w:ascii="Times New Roman" w:hAnsi="Times New Roman" w:cs="Times New Roman"/>
          <w:color w:val="000000" w:themeColor="text1"/>
          <w:sz w:val="24"/>
          <w:szCs w:val="24"/>
          <w:lang w:val="en-US"/>
        </w:rPr>
        <w:t>, 31(2), 211-36. 2017.</w:t>
      </w:r>
    </w:p>
    <w:p w:rsidR="00171AA8" w:rsidRPr="00E5285F" w:rsidRDefault="00171AA8" w:rsidP="00171AA8">
      <w:pPr>
        <w:spacing w:after="0" w:line="240" w:lineRule="auto"/>
        <w:rPr>
          <w:rFonts w:ascii="Times New Roman" w:hAnsi="Times New Roman" w:cs="Times New Roman"/>
          <w:color w:val="000000" w:themeColor="text1"/>
          <w:sz w:val="24"/>
          <w:szCs w:val="24"/>
          <w:lang w:val="en-US"/>
        </w:rPr>
      </w:pPr>
    </w:p>
    <w:p w:rsidR="00171AA8" w:rsidRPr="00E5285F" w:rsidRDefault="00171AA8" w:rsidP="00171AA8">
      <w:pPr>
        <w:spacing w:after="0" w:line="240" w:lineRule="auto"/>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lang w:val="en-US"/>
        </w:rPr>
        <w:t xml:space="preserve">LAZER, D. M. J. et al. The Science of Fake News: addressing Fake News requires a multidisciplinary effort. </w:t>
      </w:r>
      <w:r w:rsidRPr="00E5285F">
        <w:rPr>
          <w:rFonts w:ascii="Times New Roman" w:hAnsi="Times New Roman" w:cs="Times New Roman"/>
          <w:b/>
          <w:bCs/>
          <w:color w:val="000000" w:themeColor="text1"/>
          <w:sz w:val="24"/>
          <w:szCs w:val="24"/>
          <w:shd w:val="clear" w:color="auto" w:fill="FFFFFF"/>
        </w:rPr>
        <w:t>Science.</w:t>
      </w:r>
      <w:r w:rsidRPr="00E5285F">
        <w:rPr>
          <w:rFonts w:ascii="Times New Roman" w:hAnsi="Times New Roman" w:cs="Times New Roman"/>
          <w:color w:val="000000" w:themeColor="text1"/>
          <w:sz w:val="24"/>
          <w:szCs w:val="24"/>
          <w:shd w:val="clear" w:color="auto" w:fill="FFFFFF"/>
        </w:rPr>
        <w:t xml:space="preserve"> 359, n. 6380, p. 1094-1096, 2018.</w:t>
      </w:r>
      <w:r w:rsidRPr="00E5285F">
        <w:rPr>
          <w:rFonts w:ascii="Times New Roman" w:hAnsi="Times New Roman" w:cs="Times New Roman"/>
          <w:color w:val="000000" w:themeColor="text1"/>
          <w:sz w:val="24"/>
          <w:szCs w:val="24"/>
        </w:rPr>
        <w:t xml:space="preserve">   </w:t>
      </w:r>
    </w:p>
    <w:p w:rsidR="00171AA8" w:rsidRPr="00E5285F" w:rsidRDefault="00171AA8" w:rsidP="00171AA8">
      <w:pPr>
        <w:spacing w:after="0" w:line="240" w:lineRule="auto"/>
        <w:rPr>
          <w:rFonts w:ascii="Times New Roman" w:hAnsi="Times New Roman" w:cs="Times New Roman"/>
          <w:color w:val="000000" w:themeColor="text1"/>
          <w:sz w:val="24"/>
          <w:szCs w:val="24"/>
        </w:rPr>
      </w:pPr>
    </w:p>
    <w:p w:rsidR="00171AA8" w:rsidRPr="00E5285F" w:rsidRDefault="00171AA8" w:rsidP="00171AA8">
      <w:pPr>
        <w:spacing w:after="0" w:line="240" w:lineRule="auto"/>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rPr>
        <w:lastRenderedPageBreak/>
        <w:t xml:space="preserve">OLIVEIRA, M.L.P.; SOUZA, E.D. A competência crítica em informação no contexto das </w:t>
      </w:r>
      <w:r w:rsidRPr="00E5285F">
        <w:rPr>
          <w:rFonts w:ascii="Times New Roman" w:hAnsi="Times New Roman" w:cs="Times New Roman"/>
          <w:i/>
          <w:color w:val="000000" w:themeColor="text1"/>
          <w:sz w:val="24"/>
          <w:szCs w:val="24"/>
        </w:rPr>
        <w:t>Fake News</w:t>
      </w:r>
      <w:r w:rsidRPr="00E5285F">
        <w:rPr>
          <w:rFonts w:ascii="Times New Roman" w:hAnsi="Times New Roman" w:cs="Times New Roman"/>
          <w:color w:val="000000" w:themeColor="text1"/>
          <w:sz w:val="24"/>
          <w:szCs w:val="24"/>
        </w:rPr>
        <w:t xml:space="preserve">: os desafios do sujeito informacional. In: </w:t>
      </w:r>
      <w:r w:rsidRPr="00E5285F">
        <w:rPr>
          <w:rFonts w:ascii="Times New Roman" w:hAnsi="Times New Roman" w:cs="Times New Roman"/>
          <w:b/>
          <w:color w:val="000000" w:themeColor="text1"/>
          <w:sz w:val="24"/>
          <w:szCs w:val="24"/>
        </w:rPr>
        <w:t>XIX Encontro Nacional de Pesquisa em Ciência da Informação (XIX ENANCIB)</w:t>
      </w:r>
      <w:r w:rsidRPr="00E5285F">
        <w:rPr>
          <w:rFonts w:ascii="Times New Roman" w:hAnsi="Times New Roman" w:cs="Times New Roman"/>
          <w:color w:val="000000" w:themeColor="text1"/>
          <w:sz w:val="24"/>
          <w:szCs w:val="24"/>
        </w:rPr>
        <w:t>, 2018, Londrina – PR. Anais do XIX Encontro Nacional de Pesquisa em Ciência da Informação.</w:t>
      </w:r>
    </w:p>
    <w:p w:rsidR="00171AA8" w:rsidRPr="00E5285F" w:rsidRDefault="00171AA8" w:rsidP="00171AA8">
      <w:pPr>
        <w:spacing w:after="0" w:line="240" w:lineRule="auto"/>
        <w:rPr>
          <w:rFonts w:ascii="Times New Roman" w:hAnsi="Times New Roman" w:cs="Times New Roman"/>
          <w:color w:val="000000" w:themeColor="text1"/>
          <w:sz w:val="24"/>
          <w:szCs w:val="24"/>
        </w:rPr>
      </w:pPr>
    </w:p>
    <w:p w:rsidR="00171AA8" w:rsidRPr="00E5285F" w:rsidRDefault="00171AA8" w:rsidP="00171AA8">
      <w:pPr>
        <w:spacing w:after="0" w:line="240" w:lineRule="auto"/>
        <w:rPr>
          <w:rFonts w:ascii="Times New Roman" w:hAnsi="Times New Roman" w:cs="Times New Roman"/>
          <w:sz w:val="24"/>
          <w:szCs w:val="24"/>
        </w:rPr>
      </w:pPr>
      <w:r w:rsidRPr="00E5285F">
        <w:rPr>
          <w:rFonts w:ascii="Times New Roman" w:hAnsi="Times New Roman" w:cs="Times New Roman"/>
          <w:sz w:val="24"/>
          <w:szCs w:val="24"/>
          <w:shd w:val="clear" w:color="auto" w:fill="FFFFFF"/>
          <w:lang w:val="en-US"/>
        </w:rPr>
        <w:t xml:space="preserve">ROSS, A. S.; RIVERS, D. J. Discursive Deflection: Accusation of “Fake News” and the Spread of Mis- and Disinformation in the Tweets of President Trump. </w:t>
      </w:r>
      <w:r w:rsidRPr="00E5285F">
        <w:rPr>
          <w:rFonts w:ascii="Times New Roman" w:hAnsi="Times New Roman" w:cs="Times New Roman"/>
          <w:b/>
          <w:sz w:val="24"/>
          <w:szCs w:val="24"/>
          <w:shd w:val="clear" w:color="auto" w:fill="FFFFFF"/>
        </w:rPr>
        <w:t>Social Media + Society</w:t>
      </w:r>
      <w:r w:rsidRPr="00E5285F">
        <w:rPr>
          <w:rFonts w:ascii="Times New Roman" w:hAnsi="Times New Roman" w:cs="Times New Roman"/>
          <w:sz w:val="24"/>
          <w:szCs w:val="24"/>
          <w:shd w:val="clear" w:color="auto" w:fill="FFFFFF"/>
        </w:rPr>
        <w:t>, v. 4, n. 2, 2018.</w:t>
      </w:r>
    </w:p>
    <w:p w:rsidR="00171AA8" w:rsidRPr="00E5285F" w:rsidRDefault="00171AA8" w:rsidP="00171AA8">
      <w:pPr>
        <w:spacing w:after="0" w:line="240" w:lineRule="auto"/>
        <w:rPr>
          <w:rFonts w:ascii="Times New Roman" w:hAnsi="Times New Roman" w:cs="Times New Roman"/>
          <w:color w:val="000000" w:themeColor="text1"/>
          <w:sz w:val="24"/>
          <w:szCs w:val="24"/>
        </w:rPr>
      </w:pPr>
    </w:p>
    <w:p w:rsidR="00171AA8" w:rsidRPr="00E5285F" w:rsidRDefault="00171AA8" w:rsidP="00171AA8">
      <w:pPr>
        <w:spacing w:after="0" w:line="240" w:lineRule="auto"/>
        <w:rPr>
          <w:rFonts w:ascii="Times New Roman" w:hAnsi="Times New Roman" w:cs="Times New Roman"/>
          <w:color w:val="000000" w:themeColor="text1"/>
          <w:sz w:val="24"/>
          <w:szCs w:val="24"/>
          <w:lang w:val="en-US"/>
        </w:rPr>
      </w:pPr>
      <w:r w:rsidRPr="00E5285F">
        <w:rPr>
          <w:rFonts w:ascii="Times New Roman" w:hAnsi="Times New Roman" w:cs="Times New Roman"/>
          <w:color w:val="000000" w:themeColor="text1"/>
          <w:sz w:val="24"/>
          <w:szCs w:val="24"/>
        </w:rPr>
        <w:t xml:space="preserve">SANTOS, R. R. O. </w:t>
      </w:r>
      <w:r w:rsidRPr="00E5285F">
        <w:rPr>
          <w:rFonts w:ascii="Times New Roman" w:hAnsi="Times New Roman" w:cs="Times New Roman"/>
          <w:b/>
          <w:bCs/>
          <w:color w:val="000000" w:themeColor="text1"/>
          <w:sz w:val="24"/>
          <w:szCs w:val="24"/>
        </w:rPr>
        <w:t xml:space="preserve">Fake news como produto da pós-verdade. </w:t>
      </w:r>
      <w:r w:rsidRPr="00E5285F">
        <w:rPr>
          <w:rFonts w:ascii="Times New Roman" w:hAnsi="Times New Roman" w:cs="Times New Roman"/>
          <w:color w:val="000000" w:themeColor="text1"/>
          <w:sz w:val="24"/>
          <w:szCs w:val="24"/>
        </w:rPr>
        <w:t xml:space="preserve">2018. Disponível em: http://observatoriodaimprensa.com.br/comunicacao-social/fake-news-como-produto-da-pos-verdade/. </w:t>
      </w:r>
      <w:r w:rsidRPr="00E5285F">
        <w:rPr>
          <w:rFonts w:ascii="Times New Roman" w:hAnsi="Times New Roman" w:cs="Times New Roman"/>
          <w:color w:val="000000" w:themeColor="text1"/>
          <w:sz w:val="24"/>
          <w:szCs w:val="24"/>
          <w:lang w:val="en-US"/>
        </w:rPr>
        <w:t>Acesso em: 02 Nov. 2018.</w:t>
      </w:r>
    </w:p>
    <w:p w:rsidR="00171AA8" w:rsidRPr="00E5285F" w:rsidRDefault="00171AA8" w:rsidP="00171AA8">
      <w:pPr>
        <w:spacing w:after="0" w:line="240" w:lineRule="auto"/>
        <w:rPr>
          <w:rFonts w:ascii="Times New Roman" w:hAnsi="Times New Roman" w:cs="Times New Roman"/>
          <w:color w:val="000000" w:themeColor="text1"/>
          <w:sz w:val="24"/>
          <w:szCs w:val="24"/>
          <w:lang w:val="en-US"/>
        </w:rPr>
      </w:pPr>
    </w:p>
    <w:p w:rsidR="00171AA8" w:rsidRPr="00E5285F" w:rsidRDefault="00171AA8" w:rsidP="00171AA8">
      <w:pPr>
        <w:spacing w:after="0" w:line="240" w:lineRule="auto"/>
        <w:rPr>
          <w:rFonts w:ascii="Times New Roman" w:hAnsi="Times New Roman" w:cs="Times New Roman"/>
          <w:color w:val="000000" w:themeColor="text1"/>
          <w:sz w:val="24"/>
          <w:szCs w:val="24"/>
          <w:lang w:val="en-US"/>
        </w:rPr>
      </w:pPr>
      <w:r w:rsidRPr="00E5285F">
        <w:rPr>
          <w:rFonts w:ascii="Times New Roman" w:hAnsi="Times New Roman" w:cs="Times New Roman"/>
          <w:color w:val="000000" w:themeColor="text1"/>
          <w:sz w:val="24"/>
          <w:szCs w:val="24"/>
          <w:lang w:val="en-US"/>
        </w:rPr>
        <w:t xml:space="preserve">SHAO, C. et al. The spread of low-credibility content by social bots. </w:t>
      </w:r>
      <w:r w:rsidRPr="00E5285F">
        <w:rPr>
          <w:rFonts w:ascii="Times New Roman" w:hAnsi="Times New Roman" w:cs="Times New Roman"/>
          <w:b/>
          <w:color w:val="000000" w:themeColor="text1"/>
          <w:sz w:val="24"/>
          <w:szCs w:val="24"/>
        </w:rPr>
        <w:t>Nature Communications</w:t>
      </w:r>
      <w:r w:rsidRPr="00E5285F">
        <w:rPr>
          <w:rFonts w:ascii="Times New Roman" w:hAnsi="Times New Roman" w:cs="Times New Roman"/>
          <w:color w:val="000000" w:themeColor="text1"/>
          <w:sz w:val="24"/>
          <w:szCs w:val="24"/>
        </w:rPr>
        <w:t xml:space="preserve">. 2018. Disponível em: https://www.nature.com/articles/s41467-018-06930-7. </w:t>
      </w:r>
      <w:r w:rsidRPr="00E5285F">
        <w:rPr>
          <w:rFonts w:ascii="Times New Roman" w:hAnsi="Times New Roman" w:cs="Times New Roman"/>
          <w:color w:val="000000" w:themeColor="text1"/>
          <w:sz w:val="24"/>
          <w:szCs w:val="24"/>
          <w:lang w:val="en-US"/>
        </w:rPr>
        <w:t>Acesso em: 28 Nov. 2018.</w:t>
      </w:r>
    </w:p>
    <w:p w:rsidR="00171AA8" w:rsidRPr="00E5285F" w:rsidRDefault="00171AA8" w:rsidP="00171AA8">
      <w:pPr>
        <w:spacing w:after="0" w:line="240" w:lineRule="auto"/>
        <w:rPr>
          <w:rFonts w:ascii="Times New Roman" w:hAnsi="Times New Roman" w:cs="Times New Roman"/>
          <w:color w:val="000000" w:themeColor="text1"/>
          <w:sz w:val="24"/>
          <w:szCs w:val="24"/>
          <w:lang w:val="en-US"/>
        </w:rPr>
      </w:pPr>
    </w:p>
    <w:p w:rsidR="00171AA8" w:rsidRPr="00E5285F" w:rsidRDefault="00171AA8" w:rsidP="00171AA8">
      <w:pPr>
        <w:spacing w:after="0" w:line="240" w:lineRule="auto"/>
        <w:rPr>
          <w:rFonts w:ascii="Times New Roman" w:hAnsi="Times New Roman" w:cs="Times New Roman"/>
          <w:color w:val="000000" w:themeColor="text1"/>
          <w:sz w:val="24"/>
          <w:szCs w:val="24"/>
        </w:rPr>
      </w:pPr>
      <w:r w:rsidRPr="00E5285F">
        <w:rPr>
          <w:rFonts w:ascii="Times New Roman" w:hAnsi="Times New Roman" w:cs="Times New Roman"/>
          <w:color w:val="000000" w:themeColor="text1"/>
          <w:sz w:val="24"/>
          <w:szCs w:val="24"/>
          <w:lang w:val="en-US"/>
        </w:rPr>
        <w:t xml:space="preserve">WARDLE, C. </w:t>
      </w:r>
      <w:r w:rsidRPr="00E5285F">
        <w:rPr>
          <w:rFonts w:ascii="Times New Roman" w:hAnsi="Times New Roman" w:cs="Times New Roman"/>
          <w:b/>
          <w:color w:val="000000" w:themeColor="text1"/>
          <w:sz w:val="24"/>
          <w:szCs w:val="24"/>
          <w:lang w:val="en-US"/>
        </w:rPr>
        <w:t>Fake News, it’s complicated</w:t>
      </w:r>
      <w:r w:rsidRPr="00E5285F">
        <w:rPr>
          <w:rFonts w:ascii="Times New Roman" w:hAnsi="Times New Roman" w:cs="Times New Roman"/>
          <w:color w:val="000000" w:themeColor="text1"/>
          <w:sz w:val="24"/>
          <w:szCs w:val="24"/>
          <w:lang w:val="en-US"/>
        </w:rPr>
        <w:t xml:space="preserve">. First Draft News. 2018. </w:t>
      </w:r>
      <w:r w:rsidRPr="00E5285F">
        <w:rPr>
          <w:rFonts w:ascii="Times New Roman" w:hAnsi="Times New Roman" w:cs="Times New Roman"/>
          <w:color w:val="000000" w:themeColor="text1"/>
          <w:sz w:val="24"/>
          <w:szCs w:val="24"/>
        </w:rPr>
        <w:t>Disponível em:  https://medium.com/1st-draft/fake-news-its-complicated-d0f773766c79/. Acesso em: 02 Nov. 2018.</w:t>
      </w:r>
    </w:p>
    <w:p w:rsidR="00171AA8" w:rsidRPr="00E5285F" w:rsidRDefault="00171AA8" w:rsidP="00171AA8">
      <w:pPr>
        <w:jc w:val="both"/>
        <w:rPr>
          <w:rFonts w:ascii="Times New Roman" w:hAnsi="Times New Roman" w:cs="Times New Roman"/>
          <w:sz w:val="24"/>
          <w:szCs w:val="20"/>
        </w:rPr>
      </w:pPr>
    </w:p>
    <w:p w:rsidR="00171AA8" w:rsidRPr="00E5285F" w:rsidRDefault="00171AA8">
      <w:pPr>
        <w:rPr>
          <w:rFonts w:ascii="Times New Roman" w:hAnsi="Times New Roman" w:cs="Times New Roman"/>
          <w:sz w:val="24"/>
          <w:szCs w:val="24"/>
        </w:rPr>
      </w:pPr>
    </w:p>
    <w:sectPr w:rsidR="00171AA8" w:rsidRPr="00E5285F" w:rsidSect="00E5285F">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23B" w:rsidRDefault="00E0023B" w:rsidP="00171AA8">
      <w:pPr>
        <w:spacing w:after="0" w:line="240" w:lineRule="auto"/>
      </w:pPr>
      <w:r>
        <w:separator/>
      </w:r>
    </w:p>
  </w:endnote>
  <w:endnote w:type="continuationSeparator" w:id="0">
    <w:p w:rsidR="00E0023B" w:rsidRDefault="00E0023B" w:rsidP="0017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23B" w:rsidRDefault="00E0023B" w:rsidP="00171AA8">
      <w:pPr>
        <w:spacing w:after="0" w:line="240" w:lineRule="auto"/>
      </w:pPr>
      <w:r>
        <w:separator/>
      </w:r>
    </w:p>
  </w:footnote>
  <w:footnote w:type="continuationSeparator" w:id="0">
    <w:p w:rsidR="00E0023B" w:rsidRDefault="00E0023B" w:rsidP="00171AA8">
      <w:pPr>
        <w:spacing w:after="0" w:line="240" w:lineRule="auto"/>
      </w:pPr>
      <w:r>
        <w:continuationSeparator/>
      </w:r>
    </w:p>
  </w:footnote>
  <w:footnote w:id="1">
    <w:p w:rsidR="00E5285F" w:rsidRDefault="00E5285F">
      <w:pPr>
        <w:pStyle w:val="Textodenotaderodap"/>
      </w:pPr>
      <w:r>
        <w:rPr>
          <w:rStyle w:val="Refdenotaderodap"/>
        </w:rPr>
        <w:footnoteRef/>
      </w:r>
      <w:r>
        <w:t xml:space="preserve"> Trabalho desenvolvido no Programa de Pós-Graduação em Ciência da Informação da Universidade Estadual Paulista (UNESP) campus Marília/SP.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A8"/>
    <w:rsid w:val="00003862"/>
    <w:rsid w:val="00083009"/>
    <w:rsid w:val="000A2101"/>
    <w:rsid w:val="000F6410"/>
    <w:rsid w:val="00116DBE"/>
    <w:rsid w:val="00171AA8"/>
    <w:rsid w:val="00194488"/>
    <w:rsid w:val="00213856"/>
    <w:rsid w:val="00305C44"/>
    <w:rsid w:val="004210DA"/>
    <w:rsid w:val="004609D4"/>
    <w:rsid w:val="00474AC2"/>
    <w:rsid w:val="004B5CF8"/>
    <w:rsid w:val="004E11AF"/>
    <w:rsid w:val="005458F0"/>
    <w:rsid w:val="005745A1"/>
    <w:rsid w:val="005A40FA"/>
    <w:rsid w:val="005D40DF"/>
    <w:rsid w:val="005E521E"/>
    <w:rsid w:val="006E348D"/>
    <w:rsid w:val="00731B00"/>
    <w:rsid w:val="00750370"/>
    <w:rsid w:val="00756736"/>
    <w:rsid w:val="007A2156"/>
    <w:rsid w:val="007D2127"/>
    <w:rsid w:val="007D3B74"/>
    <w:rsid w:val="008728D7"/>
    <w:rsid w:val="008E1E05"/>
    <w:rsid w:val="0093724A"/>
    <w:rsid w:val="009D5253"/>
    <w:rsid w:val="00A500F4"/>
    <w:rsid w:val="00A900A4"/>
    <w:rsid w:val="00AA7A09"/>
    <w:rsid w:val="00AE7EA6"/>
    <w:rsid w:val="00B22B24"/>
    <w:rsid w:val="00B2625E"/>
    <w:rsid w:val="00B536A8"/>
    <w:rsid w:val="00C3677A"/>
    <w:rsid w:val="00C955D2"/>
    <w:rsid w:val="00E0023B"/>
    <w:rsid w:val="00E401FA"/>
    <w:rsid w:val="00E5285F"/>
    <w:rsid w:val="00E72A8B"/>
    <w:rsid w:val="00F45473"/>
    <w:rsid w:val="00FE0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D227B"/>
  <w15:chartTrackingRefBased/>
  <w15:docId w15:val="{7E614ECA-CBEC-4840-8322-7F1531A2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Corpodetexto"/>
    <w:link w:val="Ttulo2Char"/>
    <w:qFormat/>
    <w:rsid w:val="00171AA8"/>
    <w:pPr>
      <w:keepNext/>
      <w:spacing w:after="240" w:line="240" w:lineRule="auto"/>
      <w:jc w:val="both"/>
      <w:outlineLvl w:val="1"/>
    </w:pPr>
    <w:rPr>
      <w:rFonts w:ascii="Times New Roman" w:eastAsia="Times New Roman" w:hAnsi="Times New Roman" w:cs="Times New Roman"/>
      <w:b/>
      <w:sz w:val="24"/>
      <w:szCs w:val="24"/>
    </w:rPr>
  </w:style>
  <w:style w:type="paragraph" w:styleId="Ttulo3">
    <w:name w:val="heading 3"/>
    <w:basedOn w:val="Normal"/>
    <w:next w:val="Normal"/>
    <w:link w:val="Ttulo3Char"/>
    <w:uiPriority w:val="9"/>
    <w:qFormat/>
    <w:rsid w:val="00171AA8"/>
    <w:pPr>
      <w:keepNext/>
      <w:spacing w:after="240" w:line="276" w:lineRule="auto"/>
      <w:outlineLvl w:val="2"/>
    </w:pPr>
    <w:rPr>
      <w:rFonts w:ascii="Times New Roman" w:eastAsia="Times New Roman" w:hAnsi="Times New Roman" w:cs="Times New Roman"/>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1AA8"/>
    <w:rPr>
      <w:rFonts w:ascii="Times New Roman" w:eastAsia="Times New Roman" w:hAnsi="Times New Roman" w:cs="Times New Roman"/>
      <w:b/>
      <w:sz w:val="24"/>
      <w:szCs w:val="24"/>
    </w:rPr>
  </w:style>
  <w:style w:type="character" w:customStyle="1" w:styleId="Ttulo3Char">
    <w:name w:val="Título 3 Char"/>
    <w:basedOn w:val="Fontepargpadro"/>
    <w:link w:val="Ttulo3"/>
    <w:uiPriority w:val="9"/>
    <w:rsid w:val="00171AA8"/>
    <w:rPr>
      <w:rFonts w:ascii="Times New Roman" w:eastAsia="Times New Roman" w:hAnsi="Times New Roman" w:cs="Times New Roman"/>
      <w:bCs/>
      <w:sz w:val="24"/>
      <w:szCs w:val="26"/>
    </w:rPr>
  </w:style>
  <w:style w:type="paragraph" w:styleId="Corpodetexto">
    <w:name w:val="Body Text"/>
    <w:basedOn w:val="Normal"/>
    <w:link w:val="CorpodetextoChar"/>
    <w:rsid w:val="00171AA8"/>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rsid w:val="00171AA8"/>
    <w:rPr>
      <w:rFonts w:ascii="Times New Roman" w:eastAsia="Times New Roman" w:hAnsi="Times New Roman" w:cs="Times New Roman"/>
      <w:sz w:val="24"/>
      <w:szCs w:val="24"/>
      <w:lang w:val="en-US"/>
    </w:rPr>
  </w:style>
  <w:style w:type="table" w:styleId="Tabelacomgrade">
    <w:name w:val="Table Grid"/>
    <w:basedOn w:val="Tabelanormal"/>
    <w:uiPriority w:val="39"/>
    <w:rsid w:val="00171AA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rsid w:val="00171AA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955D2"/>
    <w:rPr>
      <w:color w:val="0563C1" w:themeColor="hyperlink"/>
      <w:u w:val="single"/>
    </w:rPr>
  </w:style>
  <w:style w:type="character" w:styleId="MenoPendente">
    <w:name w:val="Unresolved Mention"/>
    <w:basedOn w:val="Fontepargpadro"/>
    <w:uiPriority w:val="99"/>
    <w:semiHidden/>
    <w:unhideWhenUsed/>
    <w:rsid w:val="00C955D2"/>
    <w:rPr>
      <w:color w:val="605E5C"/>
      <w:shd w:val="clear" w:color="auto" w:fill="E1DFDD"/>
    </w:rPr>
  </w:style>
  <w:style w:type="paragraph" w:styleId="Textodenotaderodap">
    <w:name w:val="footnote text"/>
    <w:basedOn w:val="Normal"/>
    <w:link w:val="TextodenotaderodapChar"/>
    <w:uiPriority w:val="99"/>
    <w:semiHidden/>
    <w:unhideWhenUsed/>
    <w:rsid w:val="00E5285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5285F"/>
    <w:rPr>
      <w:sz w:val="20"/>
      <w:szCs w:val="20"/>
    </w:rPr>
  </w:style>
  <w:style w:type="character" w:styleId="Refdenotaderodap">
    <w:name w:val="footnote reference"/>
    <w:basedOn w:val="Fontepargpadro"/>
    <w:uiPriority w:val="99"/>
    <w:semiHidden/>
    <w:unhideWhenUsed/>
    <w:rsid w:val="00E528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8818">
      <w:bodyDiv w:val="1"/>
      <w:marLeft w:val="0"/>
      <w:marRight w:val="0"/>
      <w:marTop w:val="0"/>
      <w:marBottom w:val="0"/>
      <w:divBdr>
        <w:top w:val="none" w:sz="0" w:space="0" w:color="auto"/>
        <w:left w:val="none" w:sz="0" w:space="0" w:color="auto"/>
        <w:bottom w:val="none" w:sz="0" w:space="0" w:color="auto"/>
        <w:right w:val="none" w:sz="0" w:space="0" w:color="auto"/>
      </w:divBdr>
    </w:div>
    <w:div w:id="18274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38100" cap="rnd">
              <a:solidFill>
                <a:schemeClr val="accent1"/>
              </a:solidFill>
              <a:round/>
            </a:ln>
            <a:effectLst/>
          </c:spPr>
          <c:marker>
            <c:symbol val="none"/>
          </c:marker>
          <c:dLbls>
            <c:dLbl>
              <c:idx val="0"/>
              <c:layout>
                <c:manualLayout>
                  <c:x val="-2.9944444444444444E-2"/>
                  <c:y val="-3.24074074074075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DD-4048-90FC-B088A37A324C}"/>
                </c:ext>
              </c:extLst>
            </c:dLbl>
            <c:dLbl>
              <c:idx val="1"/>
              <c:layout>
                <c:manualLayout>
                  <c:x val="-2.9944444444444444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DD-4048-90FC-B088A37A324C}"/>
                </c:ext>
              </c:extLst>
            </c:dLbl>
            <c:dLbl>
              <c:idx val="2"/>
              <c:layout>
                <c:manualLayout>
                  <c:x val="-2.9944444444444496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DD-4048-90FC-B088A37A324C}"/>
                </c:ext>
              </c:extLst>
            </c:dLbl>
            <c:dLbl>
              <c:idx val="3"/>
              <c:layout>
                <c:manualLayout>
                  <c:x val="-2.9944444444444444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DD-4048-90FC-B088A37A324C}"/>
                </c:ext>
              </c:extLst>
            </c:dLbl>
            <c:dLbl>
              <c:idx val="4"/>
              <c:layout>
                <c:manualLayout>
                  <c:x val="-2.9944444444444444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DD-4048-90FC-B088A37A324C}"/>
                </c:ext>
              </c:extLst>
            </c:dLbl>
            <c:dLbl>
              <c:idx val="5"/>
              <c:layout>
                <c:manualLayout>
                  <c:x val="-2.7166666666666665E-2"/>
                  <c:y val="-3.24074074074075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DD-4048-90FC-B088A37A324C}"/>
                </c:ext>
              </c:extLst>
            </c:dLbl>
            <c:dLbl>
              <c:idx val="6"/>
              <c:layout>
                <c:manualLayout>
                  <c:x val="-2.9944444444444444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DD-4048-90FC-B088A37A324C}"/>
                </c:ext>
              </c:extLst>
            </c:dLbl>
            <c:dLbl>
              <c:idx val="7"/>
              <c:layout>
                <c:manualLayout>
                  <c:x val="-2.9944444444444444E-2"/>
                  <c:y val="-3.2407407407407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DD-4048-90FC-B088A37A324C}"/>
                </c:ext>
              </c:extLst>
            </c:dLbl>
            <c:dLbl>
              <c:idx val="8"/>
              <c:layout>
                <c:manualLayout>
                  <c:x val="-2.9944444444444444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1DD-4048-90FC-B088A37A324C}"/>
                </c:ext>
              </c:extLst>
            </c:dLbl>
            <c:dLbl>
              <c:idx val="9"/>
              <c:layout>
                <c:manualLayout>
                  <c:x val="-2.9944444444444444E-2"/>
                  <c:y val="-2.77777777777779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1DD-4048-90FC-B088A37A324C}"/>
                </c:ext>
              </c:extLst>
            </c:dLbl>
            <c:dLbl>
              <c:idx val="10"/>
              <c:layout>
                <c:manualLayout>
                  <c:x val="-2.9944444444444444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1DD-4048-90FC-B088A37A324C}"/>
                </c:ext>
              </c:extLst>
            </c:dLbl>
            <c:dLbl>
              <c:idx val="11"/>
              <c:layout>
                <c:manualLayout>
                  <c:x val="-3.5500000000000101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1DD-4048-90FC-B088A37A324C}"/>
                </c:ext>
              </c:extLst>
            </c:dLbl>
            <c:dLbl>
              <c:idx val="12"/>
              <c:layout>
                <c:manualLayout>
                  <c:x val="-6.1277777777777674E-2"/>
                  <c:y val="-4.629629629629714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1DD-4048-90FC-B088A37A324C}"/>
                </c:ext>
              </c:extLst>
            </c:dLbl>
            <c:dLbl>
              <c:idx val="13"/>
              <c:layout>
                <c:manualLayout>
                  <c:x val="-4.8903762029746278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1DD-4048-90FC-B088A37A32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Planilha1!$B$2:$B$15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xVal>
          <c:yVal>
            <c:numRef>
              <c:f>Planilha1!$C$2:$C$15</c:f>
              <c:numCache>
                <c:formatCode>General</c:formatCode>
                <c:ptCount val="14"/>
                <c:pt idx="0">
                  <c:v>2</c:v>
                </c:pt>
                <c:pt idx="1">
                  <c:v>0</c:v>
                </c:pt>
                <c:pt idx="2">
                  <c:v>1</c:v>
                </c:pt>
                <c:pt idx="3">
                  <c:v>1</c:v>
                </c:pt>
                <c:pt idx="4">
                  <c:v>0</c:v>
                </c:pt>
                <c:pt idx="5">
                  <c:v>2</c:v>
                </c:pt>
                <c:pt idx="6">
                  <c:v>1</c:v>
                </c:pt>
                <c:pt idx="7">
                  <c:v>8</c:v>
                </c:pt>
                <c:pt idx="8">
                  <c:v>3</c:v>
                </c:pt>
                <c:pt idx="9">
                  <c:v>2</c:v>
                </c:pt>
                <c:pt idx="10">
                  <c:v>6</c:v>
                </c:pt>
                <c:pt idx="11">
                  <c:v>4</c:v>
                </c:pt>
                <c:pt idx="12">
                  <c:v>77</c:v>
                </c:pt>
                <c:pt idx="13">
                  <c:v>218</c:v>
                </c:pt>
              </c:numCache>
            </c:numRef>
          </c:yVal>
          <c:smooth val="1"/>
          <c:extLst>
            <c:ext xmlns:c16="http://schemas.microsoft.com/office/drawing/2014/chart" uri="{C3380CC4-5D6E-409C-BE32-E72D297353CC}">
              <c16:uniqueId val="{0000000E-91DD-4048-90FC-B088A37A324C}"/>
            </c:ext>
          </c:extLst>
        </c:ser>
        <c:dLbls>
          <c:dLblPos val="ctr"/>
          <c:showLegendKey val="0"/>
          <c:showVal val="1"/>
          <c:showCatName val="0"/>
          <c:showSerName val="0"/>
          <c:showPercent val="0"/>
          <c:showBubbleSize val="0"/>
        </c:dLbls>
        <c:axId val="2037439807"/>
        <c:axId val="2053104799"/>
      </c:scatterChart>
      <c:valAx>
        <c:axId val="2037439807"/>
        <c:scaling>
          <c:orientation val="minMax"/>
          <c:max val="2018"/>
          <c:min val="2005"/>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pt-BR"/>
          </a:p>
        </c:txPr>
        <c:crossAx val="2053104799"/>
        <c:crosses val="autoZero"/>
        <c:crossBetween val="midCat"/>
        <c:majorUnit val="1"/>
      </c:valAx>
      <c:valAx>
        <c:axId val="2053104799"/>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2037439807"/>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1F299-BEB5-4F3D-9172-CFBFEA77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4382</Words>
  <Characters>23666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castanha</dc:creator>
  <cp:keywords/>
  <dc:description/>
  <cp:lastModifiedBy>rafael castanha</cp:lastModifiedBy>
  <cp:revision>3</cp:revision>
  <dcterms:created xsi:type="dcterms:W3CDTF">2019-08-23T14:17:00Z</dcterms:created>
  <dcterms:modified xsi:type="dcterms:W3CDTF">2019-08-23T14:41:00Z</dcterms:modified>
</cp:coreProperties>
</file>