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47432" w14:textId="77777777" w:rsidR="007F1E36" w:rsidRPr="00D947D1" w:rsidRDefault="007F1E36" w:rsidP="007F1E36">
      <w:pPr>
        <w:tabs>
          <w:tab w:val="left" w:pos="709"/>
        </w:tabs>
        <w:ind w:firstLine="567"/>
        <w:jc w:val="center"/>
        <w:rPr>
          <w:b/>
          <w:sz w:val="28"/>
          <w:szCs w:val="28"/>
          <w:shd w:val="clear" w:color="auto" w:fill="FFFFFF"/>
        </w:rPr>
      </w:pPr>
      <w:r w:rsidRPr="00D947D1">
        <w:rPr>
          <w:b/>
          <w:sz w:val="28"/>
          <w:szCs w:val="28"/>
          <w:shd w:val="clear" w:color="auto" w:fill="FFFFFF"/>
        </w:rPr>
        <w:t xml:space="preserve">ERGONOMIA E POSTOS DE TRABALHO: ANÁLISE DO AMBIENTE DE TRABALHO DE PROFESSORES DA </w:t>
      </w:r>
      <w:r w:rsidR="000D5AB4" w:rsidRPr="00D947D1">
        <w:rPr>
          <w:rFonts w:ascii="Arial" w:hAnsi="Arial" w:cs="Arial"/>
          <w:sz w:val="19"/>
          <w:szCs w:val="19"/>
          <w:highlight w:val="yellow"/>
          <w:shd w:val="clear" w:color="auto" w:fill="FFFFFF"/>
        </w:rPr>
        <w:t>(INFORMAÇÃO OMITIDA PARA A AVALIAÇÃO CEGA POR PARES)</w:t>
      </w:r>
      <w:r w:rsidRPr="00D947D1">
        <w:rPr>
          <w:b/>
          <w:sz w:val="28"/>
          <w:szCs w:val="28"/>
          <w:shd w:val="clear" w:color="auto" w:fill="FFFFFF"/>
        </w:rPr>
        <w:t xml:space="preserve"> DE ACORDO COM A NR17.</w:t>
      </w:r>
    </w:p>
    <w:p w14:paraId="053A7BB5" w14:textId="77777777" w:rsidR="007F1E36" w:rsidRPr="00D947D1" w:rsidRDefault="007F1E36" w:rsidP="007F1E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szCs w:val="24"/>
          <w:lang w:val="en-US" w:eastAsia="pt-BR"/>
        </w:rPr>
      </w:pPr>
      <w:r w:rsidRPr="00D947D1">
        <w:rPr>
          <w:rFonts w:eastAsia="Times New Roman"/>
          <w:szCs w:val="24"/>
          <w:lang w:val="en-US" w:eastAsia="pt-BR"/>
        </w:rPr>
        <w:t xml:space="preserve">Ergonomics and workshops: analysis of the work environment of teachers of the </w:t>
      </w:r>
      <w:r w:rsidR="000D5AB4" w:rsidRPr="00D947D1">
        <w:rPr>
          <w:rFonts w:ascii="Arial" w:hAnsi="Arial" w:cs="Arial"/>
          <w:sz w:val="19"/>
          <w:szCs w:val="19"/>
          <w:highlight w:val="yellow"/>
          <w:shd w:val="clear" w:color="auto" w:fill="FFFFFF"/>
          <w:lang w:val="en-US"/>
        </w:rPr>
        <w:t>(INFORMAÇÃO OMITIDA PARA A AVALIAÇÃO CEGA POR PARES)</w:t>
      </w:r>
      <w:r w:rsidRPr="00D947D1">
        <w:rPr>
          <w:rFonts w:eastAsia="Times New Roman"/>
          <w:szCs w:val="24"/>
          <w:lang w:val="en-US" w:eastAsia="pt-BR"/>
        </w:rPr>
        <w:t xml:space="preserve"> in accordance with NR17.</w:t>
      </w:r>
    </w:p>
    <w:p w14:paraId="2FA8848E" w14:textId="77777777" w:rsidR="007F1E36" w:rsidRPr="00D947D1" w:rsidRDefault="007F1E36" w:rsidP="007F1E36">
      <w:pPr>
        <w:pStyle w:val="Pr-formataoHTML"/>
        <w:shd w:val="clear" w:color="auto" w:fill="FFFFFF"/>
        <w:spacing w:line="360" w:lineRule="auto"/>
        <w:jc w:val="center"/>
        <w:rPr>
          <w:rFonts w:ascii="Times New Roman" w:hAnsi="Times New Roman" w:cs="Times New Roman"/>
          <w:sz w:val="24"/>
          <w:szCs w:val="24"/>
          <w:lang w:val="es-ES"/>
        </w:rPr>
      </w:pPr>
      <w:r w:rsidRPr="00D947D1">
        <w:rPr>
          <w:rFonts w:ascii="Times New Roman" w:hAnsi="Times New Roman" w:cs="Times New Roman"/>
          <w:sz w:val="24"/>
          <w:szCs w:val="24"/>
          <w:lang w:val="es-ES"/>
        </w:rPr>
        <w:t xml:space="preserve">Ergonomía y </w:t>
      </w:r>
      <w:proofErr w:type="spellStart"/>
      <w:r w:rsidRPr="00D947D1">
        <w:rPr>
          <w:rFonts w:ascii="Times New Roman" w:hAnsi="Times New Roman" w:cs="Times New Roman"/>
          <w:sz w:val="24"/>
          <w:szCs w:val="24"/>
          <w:lang w:val="es-ES"/>
        </w:rPr>
        <w:t>postos</w:t>
      </w:r>
      <w:proofErr w:type="spellEnd"/>
      <w:r w:rsidRPr="00D947D1">
        <w:rPr>
          <w:rFonts w:ascii="Times New Roman" w:hAnsi="Times New Roman" w:cs="Times New Roman"/>
          <w:sz w:val="24"/>
          <w:szCs w:val="24"/>
          <w:lang w:val="es-ES"/>
        </w:rPr>
        <w:t xml:space="preserve"> de trabajo: análisis del medio ambiente de trabajo de profesores de </w:t>
      </w:r>
      <w:r w:rsidR="000D5AB4" w:rsidRPr="00D947D1">
        <w:rPr>
          <w:rFonts w:ascii="Arial" w:hAnsi="Arial" w:cs="Arial"/>
          <w:sz w:val="19"/>
          <w:szCs w:val="19"/>
          <w:highlight w:val="yellow"/>
          <w:shd w:val="clear" w:color="auto" w:fill="FFFFFF"/>
        </w:rPr>
        <w:t>(INFORMAÇÃO OMITIDA PARA A AVALIAÇÃO CEGA POR PARES)</w:t>
      </w:r>
      <w:r w:rsidRPr="00D947D1">
        <w:rPr>
          <w:rFonts w:ascii="Times New Roman" w:hAnsi="Times New Roman" w:cs="Times New Roman"/>
          <w:sz w:val="24"/>
          <w:szCs w:val="24"/>
          <w:lang w:val="es-ES"/>
        </w:rPr>
        <w:t xml:space="preserve"> de acuerdo con NR17.</w:t>
      </w:r>
    </w:p>
    <w:p w14:paraId="6EF1FF18" w14:textId="77777777" w:rsidR="007F1E36" w:rsidRPr="00D947D1" w:rsidRDefault="007F1E36" w:rsidP="007F1E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szCs w:val="24"/>
          <w:lang w:eastAsia="pt-BR"/>
        </w:rPr>
      </w:pPr>
    </w:p>
    <w:p w14:paraId="54D42ECF" w14:textId="77777777" w:rsidR="00724242" w:rsidRPr="00D947D1" w:rsidRDefault="00724242" w:rsidP="00F568CB">
      <w:pPr>
        <w:autoSpaceDE w:val="0"/>
        <w:autoSpaceDN w:val="0"/>
        <w:adjustRightInd w:val="0"/>
        <w:ind w:firstLine="0"/>
        <w:rPr>
          <w:b/>
          <w:szCs w:val="24"/>
        </w:rPr>
      </w:pPr>
    </w:p>
    <w:p w14:paraId="6B149509" w14:textId="6BEABB90" w:rsidR="00EF0F1E" w:rsidRPr="00D947D1" w:rsidRDefault="004B5250" w:rsidP="00F568CB">
      <w:pPr>
        <w:autoSpaceDE w:val="0"/>
        <w:autoSpaceDN w:val="0"/>
        <w:adjustRightInd w:val="0"/>
        <w:ind w:firstLine="0"/>
        <w:rPr>
          <w:strike/>
          <w:szCs w:val="24"/>
        </w:rPr>
      </w:pPr>
      <w:r w:rsidRPr="00D947D1">
        <w:rPr>
          <w:b/>
          <w:szCs w:val="24"/>
        </w:rPr>
        <w:t>R</w:t>
      </w:r>
      <w:r w:rsidR="00CC3877" w:rsidRPr="00D947D1">
        <w:rPr>
          <w:b/>
          <w:szCs w:val="24"/>
        </w:rPr>
        <w:t>esumo</w:t>
      </w:r>
      <w:r w:rsidR="00CC3877" w:rsidRPr="00D947D1">
        <w:rPr>
          <w:szCs w:val="24"/>
        </w:rPr>
        <w:t xml:space="preserve">: </w:t>
      </w:r>
      <w:r w:rsidR="00DC6293" w:rsidRPr="00D947D1">
        <w:rPr>
          <w:szCs w:val="24"/>
        </w:rPr>
        <w:t>O</w:t>
      </w:r>
      <w:r w:rsidR="00C71F8C" w:rsidRPr="00D947D1">
        <w:rPr>
          <w:szCs w:val="24"/>
        </w:rPr>
        <w:t>bserva-se hoje</w:t>
      </w:r>
      <w:r w:rsidR="005621A3" w:rsidRPr="00D947D1">
        <w:rPr>
          <w:szCs w:val="24"/>
        </w:rPr>
        <w:t>,</w:t>
      </w:r>
      <w:r w:rsidR="00C71F8C" w:rsidRPr="00D947D1">
        <w:rPr>
          <w:szCs w:val="24"/>
        </w:rPr>
        <w:t xml:space="preserve"> </w:t>
      </w:r>
      <w:r w:rsidR="005621A3" w:rsidRPr="00D947D1">
        <w:rPr>
          <w:szCs w:val="24"/>
        </w:rPr>
        <w:t xml:space="preserve">o abrangente número de pesquisa que refletem sobre </w:t>
      </w:r>
      <w:r w:rsidR="00454AC8" w:rsidRPr="00D947D1">
        <w:rPr>
          <w:szCs w:val="24"/>
        </w:rPr>
        <w:t xml:space="preserve">condições </w:t>
      </w:r>
      <w:r w:rsidR="00DC6293" w:rsidRPr="00D947D1">
        <w:rPr>
          <w:szCs w:val="24"/>
        </w:rPr>
        <w:t>precárias</w:t>
      </w:r>
      <w:r w:rsidR="00454AC8" w:rsidRPr="00D947D1">
        <w:rPr>
          <w:szCs w:val="24"/>
        </w:rPr>
        <w:t xml:space="preserve"> do trabalho </w:t>
      </w:r>
      <w:r w:rsidR="005621A3" w:rsidRPr="00D947D1">
        <w:rPr>
          <w:szCs w:val="24"/>
        </w:rPr>
        <w:t>de</w:t>
      </w:r>
      <w:r w:rsidR="00DC6293" w:rsidRPr="00D947D1">
        <w:rPr>
          <w:szCs w:val="24"/>
        </w:rPr>
        <w:t xml:space="preserve"> docentes, </w:t>
      </w:r>
      <w:r w:rsidR="00454AC8" w:rsidRPr="00D947D1">
        <w:rPr>
          <w:szCs w:val="24"/>
        </w:rPr>
        <w:t>mostrando sua associação com sintomas mórbidos e a elevada prevalência de afastamentos por motivos de doença, nessa categoria</w:t>
      </w:r>
      <w:r w:rsidR="005621A3" w:rsidRPr="00D947D1">
        <w:rPr>
          <w:szCs w:val="24"/>
        </w:rPr>
        <w:t>. Porém, a incidência de doenças físicas nessa categoria, considerando o viés ergonômico, ainda é pouco estudada</w:t>
      </w:r>
      <w:r w:rsidR="00454AC8" w:rsidRPr="00D947D1">
        <w:rPr>
          <w:szCs w:val="24"/>
        </w:rPr>
        <w:t>. </w:t>
      </w:r>
      <w:r w:rsidR="005621A3" w:rsidRPr="00D947D1">
        <w:rPr>
          <w:szCs w:val="24"/>
        </w:rPr>
        <w:t xml:space="preserve">A pesquisa objetivou </w:t>
      </w:r>
      <w:r w:rsidR="00C71F8C" w:rsidRPr="00D947D1">
        <w:rPr>
          <w:szCs w:val="24"/>
        </w:rPr>
        <w:t>analisar através do que preconiza a Norm</w:t>
      </w:r>
      <w:r w:rsidR="005621A3" w:rsidRPr="00D947D1">
        <w:rPr>
          <w:szCs w:val="24"/>
        </w:rPr>
        <w:t xml:space="preserve">a Regulamentadora 17 (NR17), </w:t>
      </w:r>
      <w:r w:rsidR="00C71F8C" w:rsidRPr="00D947D1">
        <w:rPr>
          <w:szCs w:val="24"/>
        </w:rPr>
        <w:t>espaços de trabalho de professores d</w:t>
      </w:r>
      <w:r w:rsidR="000B56A9" w:rsidRPr="00D947D1">
        <w:rPr>
          <w:szCs w:val="24"/>
        </w:rPr>
        <w:t>a</w:t>
      </w:r>
      <w:r w:rsidR="00C71F8C" w:rsidRPr="00D947D1">
        <w:rPr>
          <w:szCs w:val="24"/>
        </w:rPr>
        <w:t xml:space="preserve"> </w:t>
      </w:r>
      <w:r w:rsidR="000D5AB4" w:rsidRPr="00D947D1">
        <w:rPr>
          <w:rFonts w:ascii="Arial" w:hAnsi="Arial" w:cs="Arial"/>
          <w:sz w:val="19"/>
          <w:szCs w:val="19"/>
          <w:highlight w:val="yellow"/>
          <w:shd w:val="clear" w:color="auto" w:fill="FFFFFF"/>
        </w:rPr>
        <w:t>(INFORMAÇÃO OMITIDA PARA A AVALIAÇÃO CEGA POR PARES)</w:t>
      </w:r>
      <w:r w:rsidR="00C71F8C" w:rsidRPr="00D947D1">
        <w:rPr>
          <w:szCs w:val="24"/>
        </w:rPr>
        <w:t xml:space="preserve">. </w:t>
      </w:r>
      <w:r w:rsidR="005621A3" w:rsidRPr="00D947D1">
        <w:rPr>
          <w:szCs w:val="24"/>
        </w:rPr>
        <w:t>O estudo é exploratório, descritivo</w:t>
      </w:r>
      <w:r w:rsidR="00C71F8C" w:rsidRPr="00D947D1">
        <w:rPr>
          <w:szCs w:val="24"/>
        </w:rPr>
        <w:t xml:space="preserve">, </w:t>
      </w:r>
      <w:r w:rsidR="005621A3" w:rsidRPr="00D947D1">
        <w:rPr>
          <w:szCs w:val="24"/>
        </w:rPr>
        <w:t>quantitativo</w:t>
      </w:r>
      <w:r w:rsidR="00C71F8C" w:rsidRPr="00D947D1">
        <w:rPr>
          <w:szCs w:val="24"/>
        </w:rPr>
        <w:t xml:space="preserve">, </w:t>
      </w:r>
      <w:r w:rsidR="005621A3" w:rsidRPr="00D947D1">
        <w:rPr>
          <w:szCs w:val="24"/>
        </w:rPr>
        <w:t>e de</w:t>
      </w:r>
      <w:r w:rsidR="00C71F8C" w:rsidRPr="00D947D1">
        <w:rPr>
          <w:szCs w:val="24"/>
        </w:rPr>
        <w:t xml:space="preserve"> campo. Os dados foram coletados atrav</w:t>
      </w:r>
      <w:r w:rsidR="009A3B05" w:rsidRPr="00D947D1">
        <w:rPr>
          <w:szCs w:val="24"/>
        </w:rPr>
        <w:t>és de questionário elaborado de acordo com a</w:t>
      </w:r>
      <w:r w:rsidR="00C71F8C" w:rsidRPr="00D947D1">
        <w:rPr>
          <w:szCs w:val="24"/>
        </w:rPr>
        <w:t xml:space="preserve"> NR17, que regulamenta o indicado aos postos de trabalho</w:t>
      </w:r>
      <w:r w:rsidR="009A3B05" w:rsidRPr="00D947D1">
        <w:rPr>
          <w:szCs w:val="24"/>
        </w:rPr>
        <w:t>.</w:t>
      </w:r>
      <w:r w:rsidR="00C71F8C" w:rsidRPr="00D947D1">
        <w:rPr>
          <w:szCs w:val="24"/>
        </w:rPr>
        <w:t xml:space="preserve"> </w:t>
      </w:r>
      <w:r w:rsidR="009A3B05" w:rsidRPr="00D947D1">
        <w:rPr>
          <w:szCs w:val="24"/>
        </w:rPr>
        <w:t>Foram utiliza</w:t>
      </w:r>
      <w:r w:rsidR="00C71F8C" w:rsidRPr="00D947D1">
        <w:rPr>
          <w:szCs w:val="24"/>
        </w:rPr>
        <w:t>do</w:t>
      </w:r>
      <w:r w:rsidR="009A3B05" w:rsidRPr="00D947D1">
        <w:rPr>
          <w:szCs w:val="24"/>
        </w:rPr>
        <w:t>s</w:t>
      </w:r>
      <w:r w:rsidR="00C71F8C" w:rsidRPr="00D947D1">
        <w:rPr>
          <w:szCs w:val="24"/>
        </w:rPr>
        <w:t xml:space="preserve"> os instrumentos e aparelhos de mensuração necessários. </w:t>
      </w:r>
      <w:r w:rsidR="005621A3" w:rsidRPr="00D947D1">
        <w:rPr>
          <w:szCs w:val="24"/>
        </w:rPr>
        <w:t>Os resultados apontam que nenhum ambiente analisado atende</w:t>
      </w:r>
      <w:r w:rsidR="00C71F8C" w:rsidRPr="00D947D1">
        <w:rPr>
          <w:szCs w:val="24"/>
        </w:rPr>
        <w:t xml:space="preserve"> as condições mínimas da NR17</w:t>
      </w:r>
      <w:r w:rsidR="009A3B05" w:rsidRPr="00D947D1">
        <w:rPr>
          <w:szCs w:val="24"/>
        </w:rPr>
        <w:t>. Os maiores</w:t>
      </w:r>
      <w:r w:rsidR="005621A3" w:rsidRPr="00D947D1">
        <w:rPr>
          <w:szCs w:val="24"/>
        </w:rPr>
        <w:t xml:space="preserve"> déficits</w:t>
      </w:r>
      <w:r w:rsidR="009A3B05" w:rsidRPr="00D947D1">
        <w:rPr>
          <w:szCs w:val="24"/>
        </w:rPr>
        <w:t xml:space="preserve"> foram </w:t>
      </w:r>
      <w:r w:rsidR="00C71F8C" w:rsidRPr="00D947D1">
        <w:rPr>
          <w:szCs w:val="24"/>
        </w:rPr>
        <w:t xml:space="preserve">nas condições ambientais </w:t>
      </w:r>
      <w:r w:rsidR="005621A3" w:rsidRPr="00D947D1">
        <w:rPr>
          <w:szCs w:val="24"/>
        </w:rPr>
        <w:t xml:space="preserve">gerais </w:t>
      </w:r>
      <w:r w:rsidR="00C71F8C" w:rsidRPr="00D947D1">
        <w:rPr>
          <w:szCs w:val="24"/>
        </w:rPr>
        <w:t xml:space="preserve">de trabalho e equipamentos desses postos, pontos </w:t>
      </w:r>
      <w:r w:rsidR="009A3B05" w:rsidRPr="00D947D1">
        <w:rPr>
          <w:szCs w:val="24"/>
        </w:rPr>
        <w:t xml:space="preserve">negativos </w:t>
      </w:r>
      <w:r w:rsidR="00C71F8C" w:rsidRPr="00D947D1">
        <w:rPr>
          <w:szCs w:val="24"/>
        </w:rPr>
        <w:t xml:space="preserve">que podem </w:t>
      </w:r>
      <w:r w:rsidR="009A3B05" w:rsidRPr="00D947D1">
        <w:rPr>
          <w:szCs w:val="24"/>
        </w:rPr>
        <w:t xml:space="preserve">ser sugestivos ao desconforto, </w:t>
      </w:r>
      <w:r w:rsidR="005621A3" w:rsidRPr="00D947D1">
        <w:rPr>
          <w:szCs w:val="24"/>
        </w:rPr>
        <w:t xml:space="preserve">e </w:t>
      </w:r>
      <w:r w:rsidR="005621A3" w:rsidRPr="00D947D1">
        <w:rPr>
          <w:rFonts w:eastAsiaTheme="minorHAnsi"/>
          <w:szCs w:val="24"/>
        </w:rPr>
        <w:t>danos à</w:t>
      </w:r>
      <w:r w:rsidR="00C71F8C" w:rsidRPr="00D947D1">
        <w:rPr>
          <w:rFonts w:eastAsiaTheme="minorHAnsi"/>
          <w:szCs w:val="24"/>
        </w:rPr>
        <w:t xml:space="preserve"> saúde.</w:t>
      </w:r>
      <w:r w:rsidR="00DC6293" w:rsidRPr="00D947D1">
        <w:rPr>
          <w:rFonts w:eastAsiaTheme="minorHAnsi"/>
          <w:szCs w:val="24"/>
        </w:rPr>
        <w:t xml:space="preserve"> Conclui-se que há necessidade </w:t>
      </w:r>
      <w:r w:rsidR="009A3B05" w:rsidRPr="00D947D1">
        <w:rPr>
          <w:rFonts w:eastAsiaTheme="minorHAnsi"/>
          <w:szCs w:val="24"/>
        </w:rPr>
        <w:t xml:space="preserve">de enviar </w:t>
      </w:r>
      <w:r w:rsidR="00DC6293" w:rsidRPr="00D947D1">
        <w:rPr>
          <w:rFonts w:eastAsiaTheme="minorHAnsi"/>
          <w:szCs w:val="24"/>
        </w:rPr>
        <w:t>relatórios aos cent</w:t>
      </w:r>
      <w:r w:rsidR="009A3B05" w:rsidRPr="00D947D1">
        <w:rPr>
          <w:rFonts w:eastAsiaTheme="minorHAnsi"/>
          <w:szCs w:val="24"/>
        </w:rPr>
        <w:t>ros analisados para elabor</w:t>
      </w:r>
      <w:r w:rsidR="00D35563">
        <w:rPr>
          <w:rFonts w:eastAsiaTheme="minorHAnsi"/>
          <w:szCs w:val="24"/>
        </w:rPr>
        <w:t xml:space="preserve">ação de futuras transformações e </w:t>
      </w:r>
      <w:r w:rsidR="00F501E1">
        <w:rPr>
          <w:rFonts w:eastAsiaTheme="minorHAnsi"/>
          <w:szCs w:val="24"/>
        </w:rPr>
        <w:t>percebe-se como urgente a necessidade de se refletir sobre</w:t>
      </w:r>
      <w:r w:rsidR="005621A3" w:rsidRPr="00D947D1">
        <w:rPr>
          <w:rFonts w:eastAsiaTheme="minorHAnsi"/>
          <w:szCs w:val="24"/>
        </w:rPr>
        <w:t xml:space="preserve"> a presença de</w:t>
      </w:r>
      <w:r w:rsidR="009A3B05" w:rsidRPr="00D947D1">
        <w:rPr>
          <w:rFonts w:eastAsiaTheme="minorHAnsi"/>
          <w:szCs w:val="24"/>
        </w:rPr>
        <w:t xml:space="preserve"> equipe multiprofissional em saúde</w:t>
      </w:r>
      <w:r w:rsidR="00D35563">
        <w:rPr>
          <w:rFonts w:eastAsiaTheme="minorHAnsi"/>
          <w:szCs w:val="24"/>
        </w:rPr>
        <w:t>, incluindo o terapeuta ocupacional,</w:t>
      </w:r>
      <w:r w:rsidR="009A3B05" w:rsidRPr="00D947D1">
        <w:rPr>
          <w:rFonts w:eastAsiaTheme="minorHAnsi"/>
          <w:szCs w:val="24"/>
        </w:rPr>
        <w:t xml:space="preserve"> tanto nos processos de elaboração desses ambientes, quanto </w:t>
      </w:r>
      <w:r w:rsidR="00D35563">
        <w:rPr>
          <w:rFonts w:eastAsiaTheme="minorHAnsi"/>
          <w:szCs w:val="24"/>
        </w:rPr>
        <w:t>nas atuações em</w:t>
      </w:r>
      <w:r w:rsidR="009A3B05" w:rsidRPr="00D947D1">
        <w:rPr>
          <w:rFonts w:eastAsiaTheme="minorHAnsi"/>
          <w:szCs w:val="24"/>
        </w:rPr>
        <w:t xml:space="preserve"> prevenção</w:t>
      </w:r>
      <w:r w:rsidR="00D35563">
        <w:rPr>
          <w:rFonts w:eastAsiaTheme="minorHAnsi"/>
          <w:szCs w:val="24"/>
        </w:rPr>
        <w:t>, promoção, ou reabilitação</w:t>
      </w:r>
      <w:r w:rsidR="009A3B05" w:rsidRPr="00D947D1">
        <w:rPr>
          <w:rFonts w:eastAsiaTheme="minorHAnsi"/>
          <w:szCs w:val="24"/>
        </w:rPr>
        <w:t xml:space="preserve"> à saúde</w:t>
      </w:r>
      <w:r w:rsidR="00DC6293" w:rsidRPr="00D947D1">
        <w:rPr>
          <w:rFonts w:eastAsiaTheme="minorHAnsi"/>
          <w:szCs w:val="24"/>
        </w:rPr>
        <w:t xml:space="preserve"> destes trabalhadores. </w:t>
      </w:r>
    </w:p>
    <w:p w14:paraId="0FA6724F" w14:textId="77777777" w:rsidR="009A3B05" w:rsidRPr="00D947D1" w:rsidRDefault="009A3B05" w:rsidP="00DC6293">
      <w:pPr>
        <w:ind w:firstLine="0"/>
        <w:rPr>
          <w:b/>
          <w:szCs w:val="24"/>
        </w:rPr>
      </w:pPr>
    </w:p>
    <w:p w14:paraId="7F7BF3DF" w14:textId="77777777" w:rsidR="00DC6293" w:rsidRPr="00D947D1" w:rsidRDefault="00F568CB" w:rsidP="00DC6293">
      <w:pPr>
        <w:ind w:firstLine="0"/>
        <w:rPr>
          <w:szCs w:val="24"/>
        </w:rPr>
      </w:pPr>
      <w:r w:rsidRPr="00D947D1">
        <w:rPr>
          <w:b/>
          <w:szCs w:val="24"/>
        </w:rPr>
        <w:t>Palavras-chave:</w:t>
      </w:r>
      <w:r w:rsidRPr="00D947D1">
        <w:rPr>
          <w:szCs w:val="24"/>
        </w:rPr>
        <w:t xml:space="preserve"> </w:t>
      </w:r>
      <w:r w:rsidR="00DC6293" w:rsidRPr="00D947D1">
        <w:rPr>
          <w:szCs w:val="24"/>
        </w:rPr>
        <w:t>Professor, Ergonomia, Terapia Ocupacional, Ambientes de Trabalho.</w:t>
      </w:r>
    </w:p>
    <w:p w14:paraId="5147B489" w14:textId="77777777" w:rsidR="00E700A9" w:rsidRPr="00D947D1" w:rsidRDefault="00E700A9" w:rsidP="00CC3877">
      <w:pPr>
        <w:ind w:firstLine="0"/>
        <w:rPr>
          <w:szCs w:val="24"/>
        </w:rPr>
      </w:pPr>
    </w:p>
    <w:p w14:paraId="46E5D5CB" w14:textId="77777777" w:rsidR="00CC3877" w:rsidRPr="00D947D1" w:rsidRDefault="00CC3877" w:rsidP="00CC3877">
      <w:pPr>
        <w:ind w:firstLine="0"/>
        <w:rPr>
          <w:szCs w:val="24"/>
          <w:lang w:val="en-US"/>
        </w:rPr>
      </w:pPr>
      <w:r w:rsidRPr="00D947D1">
        <w:rPr>
          <w:b/>
          <w:szCs w:val="24"/>
          <w:lang w:val="en-US"/>
        </w:rPr>
        <w:t>Abstract:</w:t>
      </w:r>
      <w:r w:rsidR="00721D1E" w:rsidRPr="00D947D1">
        <w:rPr>
          <w:b/>
          <w:szCs w:val="24"/>
          <w:lang w:val="en-US"/>
        </w:rPr>
        <w:t xml:space="preserve"> </w:t>
      </w:r>
      <w:r w:rsidR="00721D1E" w:rsidRPr="00D947D1">
        <w:rPr>
          <w:szCs w:val="24"/>
          <w:lang w:val="en-US"/>
        </w:rPr>
        <w:t xml:space="preserve">Today, we have a large number of researches that reflect the precarious conditions of professor work, showing their association with morbid symptoms and the high prevalence of illness in this category. However, the incidence of physical diseases in this category, considering the ergonomic bias, is still little analyzed. The research aimed to analyze through </w:t>
      </w:r>
      <w:r w:rsidR="00721D1E" w:rsidRPr="00D947D1">
        <w:rPr>
          <w:szCs w:val="24"/>
          <w:lang w:val="en-US"/>
        </w:rPr>
        <w:lastRenderedPageBreak/>
        <w:t xml:space="preserve">what is recommended by regulatory </w:t>
      </w:r>
      <w:proofErr w:type="spellStart"/>
      <w:r w:rsidR="00721D1E" w:rsidRPr="00D947D1">
        <w:rPr>
          <w:szCs w:val="24"/>
          <w:lang w:val="en-US"/>
        </w:rPr>
        <w:t>standart</w:t>
      </w:r>
      <w:proofErr w:type="spellEnd"/>
      <w:r w:rsidR="00721D1E" w:rsidRPr="00D947D1">
        <w:rPr>
          <w:szCs w:val="24"/>
          <w:lang w:val="en-US"/>
        </w:rPr>
        <w:t xml:space="preserve"> 17 (NR17), workspaces of professors of the </w:t>
      </w:r>
      <w:r w:rsidR="000D5AB4" w:rsidRPr="00D947D1">
        <w:rPr>
          <w:rFonts w:ascii="Arial" w:hAnsi="Arial" w:cs="Arial"/>
          <w:sz w:val="19"/>
          <w:szCs w:val="19"/>
          <w:highlight w:val="yellow"/>
          <w:shd w:val="clear" w:color="auto" w:fill="FFFFFF"/>
          <w:lang w:val="en-US"/>
        </w:rPr>
        <w:t>(INFORMAÇÃO OMITIDA PARA A AVALIAÇÃO CEGA POR PARES)</w:t>
      </w:r>
      <w:r w:rsidR="00721D1E" w:rsidRPr="00D947D1">
        <w:rPr>
          <w:szCs w:val="24"/>
          <w:lang w:val="en-US"/>
        </w:rPr>
        <w:t>. The study is exploratory, descriptive, quantitative, and a field research. The data were collected through a questionnaire elaborated according to NR17, which regulates the indicated to the workstations. The necessary measur</w:t>
      </w:r>
      <w:r w:rsidR="001E0879" w:rsidRPr="00D947D1">
        <w:rPr>
          <w:szCs w:val="24"/>
          <w:lang w:val="en-US"/>
        </w:rPr>
        <w:t xml:space="preserve">ing instruments and </w:t>
      </w:r>
      <w:r w:rsidR="00721D1E" w:rsidRPr="00D947D1">
        <w:rPr>
          <w:szCs w:val="24"/>
          <w:lang w:val="en-US"/>
        </w:rPr>
        <w:t xml:space="preserve">were used. The results indicate that no analyzed environment meets the minimum conditions of NR17. The biggest deficits were in the general environmental conditions of work and equipment of these stations, negative points that can be suggestive to the discomfort, and damages to the health. It is concluded that there is a need to send reports to the analyzed centers to elaborate future transformations, as well as the concern with the presence of </w:t>
      </w:r>
      <w:proofErr w:type="spellStart"/>
      <w:r w:rsidR="00721D1E" w:rsidRPr="00D947D1">
        <w:rPr>
          <w:szCs w:val="24"/>
          <w:lang w:val="en-US"/>
        </w:rPr>
        <w:t>multiprofessional</w:t>
      </w:r>
      <w:proofErr w:type="spellEnd"/>
      <w:r w:rsidR="00721D1E" w:rsidRPr="00D947D1">
        <w:rPr>
          <w:szCs w:val="24"/>
          <w:lang w:val="en-US"/>
        </w:rPr>
        <w:t xml:space="preserve"> health team</w:t>
      </w:r>
      <w:r w:rsidR="001E0879" w:rsidRPr="00D947D1">
        <w:rPr>
          <w:szCs w:val="24"/>
          <w:lang w:val="en-US"/>
        </w:rPr>
        <w:t>,</w:t>
      </w:r>
      <w:r w:rsidR="00721D1E" w:rsidRPr="00D947D1">
        <w:rPr>
          <w:szCs w:val="24"/>
          <w:lang w:val="en-US"/>
        </w:rPr>
        <w:t xml:space="preserve"> both in the processes of elaboration of these environments and in the promotion and prevention of these workers' health.</w:t>
      </w:r>
    </w:p>
    <w:p w14:paraId="7A47A768" w14:textId="77777777" w:rsidR="00E700A9" w:rsidRPr="00D947D1" w:rsidRDefault="00CC3877" w:rsidP="00CC3877">
      <w:pPr>
        <w:ind w:firstLine="0"/>
        <w:rPr>
          <w:b/>
          <w:szCs w:val="24"/>
          <w:lang w:val="en-US"/>
        </w:rPr>
      </w:pPr>
      <w:r w:rsidRPr="00D947D1">
        <w:rPr>
          <w:b/>
          <w:szCs w:val="24"/>
          <w:lang w:val="en-US"/>
        </w:rPr>
        <w:t>Key-words:</w:t>
      </w:r>
      <w:r w:rsidR="00721D1E" w:rsidRPr="00D947D1">
        <w:rPr>
          <w:b/>
          <w:szCs w:val="24"/>
          <w:lang w:val="en-US"/>
        </w:rPr>
        <w:t xml:space="preserve"> </w:t>
      </w:r>
      <w:r w:rsidR="00721D1E" w:rsidRPr="00D947D1">
        <w:rPr>
          <w:szCs w:val="24"/>
          <w:lang w:val="en-US"/>
        </w:rPr>
        <w:t>Professor, Ergonomics, Occupational Therapy, Work Environments.</w:t>
      </w:r>
    </w:p>
    <w:p w14:paraId="29EE38BE" w14:textId="77777777" w:rsidR="00CC3877" w:rsidRPr="00D947D1" w:rsidRDefault="00CC3877" w:rsidP="00CC3877">
      <w:pPr>
        <w:ind w:firstLine="0"/>
        <w:rPr>
          <w:szCs w:val="24"/>
          <w:lang w:val="en-US"/>
        </w:rPr>
      </w:pPr>
    </w:p>
    <w:p w14:paraId="3303A385" w14:textId="77777777" w:rsidR="00CC3877" w:rsidRPr="00D947D1" w:rsidRDefault="00CC3877" w:rsidP="00CC3877">
      <w:pPr>
        <w:ind w:firstLine="0"/>
        <w:rPr>
          <w:szCs w:val="24"/>
        </w:rPr>
      </w:pPr>
      <w:proofErr w:type="spellStart"/>
      <w:r w:rsidRPr="00D947D1">
        <w:rPr>
          <w:b/>
          <w:szCs w:val="24"/>
        </w:rPr>
        <w:t>Resumen</w:t>
      </w:r>
      <w:proofErr w:type="spellEnd"/>
      <w:r w:rsidRPr="00D947D1">
        <w:rPr>
          <w:b/>
          <w:szCs w:val="24"/>
        </w:rPr>
        <w:t xml:space="preserve">: </w:t>
      </w:r>
      <w:r w:rsidR="00721D1E" w:rsidRPr="00D947D1">
        <w:rPr>
          <w:szCs w:val="24"/>
        </w:rPr>
        <w:t xml:space="preserve">Se observa </w:t>
      </w:r>
      <w:proofErr w:type="spellStart"/>
      <w:r w:rsidR="00721D1E" w:rsidRPr="00D947D1">
        <w:rPr>
          <w:szCs w:val="24"/>
        </w:rPr>
        <w:t>hoy</w:t>
      </w:r>
      <w:proofErr w:type="spellEnd"/>
      <w:r w:rsidR="00721D1E" w:rsidRPr="00D947D1">
        <w:rPr>
          <w:szCs w:val="24"/>
        </w:rPr>
        <w:t xml:space="preserve">, </w:t>
      </w:r>
      <w:proofErr w:type="spellStart"/>
      <w:proofErr w:type="gramStart"/>
      <w:r w:rsidR="00721D1E" w:rsidRPr="00D947D1">
        <w:rPr>
          <w:szCs w:val="24"/>
        </w:rPr>
        <w:t>el</w:t>
      </w:r>
      <w:proofErr w:type="spellEnd"/>
      <w:proofErr w:type="gramEnd"/>
      <w:r w:rsidR="00721D1E" w:rsidRPr="00D947D1">
        <w:rPr>
          <w:szCs w:val="24"/>
        </w:rPr>
        <w:t xml:space="preserve"> amplio número de </w:t>
      </w:r>
      <w:proofErr w:type="spellStart"/>
      <w:r w:rsidR="00721D1E" w:rsidRPr="00D947D1">
        <w:rPr>
          <w:szCs w:val="24"/>
        </w:rPr>
        <w:t>investigación</w:t>
      </w:r>
      <w:proofErr w:type="spellEnd"/>
      <w:r w:rsidR="00721D1E" w:rsidRPr="00D947D1">
        <w:rPr>
          <w:szCs w:val="24"/>
        </w:rPr>
        <w:t xml:space="preserve"> que </w:t>
      </w:r>
      <w:proofErr w:type="spellStart"/>
      <w:r w:rsidR="00721D1E" w:rsidRPr="00D947D1">
        <w:rPr>
          <w:szCs w:val="24"/>
        </w:rPr>
        <w:t>reflejan</w:t>
      </w:r>
      <w:proofErr w:type="spellEnd"/>
      <w:r w:rsidR="00721D1E" w:rsidRPr="00D947D1">
        <w:rPr>
          <w:szCs w:val="24"/>
        </w:rPr>
        <w:t xml:space="preserve"> sobre condiciones </w:t>
      </w:r>
      <w:proofErr w:type="spellStart"/>
      <w:r w:rsidR="00721D1E" w:rsidRPr="00D947D1">
        <w:rPr>
          <w:szCs w:val="24"/>
        </w:rPr>
        <w:t>precarias</w:t>
      </w:r>
      <w:proofErr w:type="spellEnd"/>
      <w:r w:rsidR="00721D1E" w:rsidRPr="00D947D1">
        <w:rPr>
          <w:szCs w:val="24"/>
        </w:rPr>
        <w:t xml:space="preserve"> </w:t>
      </w:r>
      <w:proofErr w:type="spellStart"/>
      <w:r w:rsidR="00721D1E" w:rsidRPr="00D947D1">
        <w:rPr>
          <w:szCs w:val="24"/>
        </w:rPr>
        <w:t>del</w:t>
      </w:r>
      <w:proofErr w:type="spellEnd"/>
      <w:r w:rsidR="00721D1E" w:rsidRPr="00D947D1">
        <w:rPr>
          <w:szCs w:val="24"/>
        </w:rPr>
        <w:t xml:space="preserve"> </w:t>
      </w:r>
      <w:proofErr w:type="spellStart"/>
      <w:r w:rsidR="00721D1E" w:rsidRPr="00D947D1">
        <w:rPr>
          <w:szCs w:val="24"/>
        </w:rPr>
        <w:t>trabajo</w:t>
      </w:r>
      <w:proofErr w:type="spellEnd"/>
      <w:r w:rsidR="00721D1E" w:rsidRPr="00D947D1">
        <w:rPr>
          <w:szCs w:val="24"/>
        </w:rPr>
        <w:t xml:space="preserve"> de docentes, mostrando </w:t>
      </w:r>
      <w:proofErr w:type="spellStart"/>
      <w:r w:rsidR="00721D1E" w:rsidRPr="00D947D1">
        <w:rPr>
          <w:szCs w:val="24"/>
        </w:rPr>
        <w:t>su</w:t>
      </w:r>
      <w:proofErr w:type="spellEnd"/>
      <w:r w:rsidR="00721D1E" w:rsidRPr="00D947D1">
        <w:rPr>
          <w:szCs w:val="24"/>
        </w:rPr>
        <w:t xml:space="preserve"> </w:t>
      </w:r>
      <w:proofErr w:type="spellStart"/>
      <w:r w:rsidR="00721D1E" w:rsidRPr="00D947D1">
        <w:rPr>
          <w:szCs w:val="24"/>
        </w:rPr>
        <w:t>asociación</w:t>
      </w:r>
      <w:proofErr w:type="spellEnd"/>
      <w:r w:rsidR="00721D1E" w:rsidRPr="00D947D1">
        <w:rPr>
          <w:szCs w:val="24"/>
        </w:rPr>
        <w:t xml:space="preserve"> </w:t>
      </w:r>
      <w:proofErr w:type="spellStart"/>
      <w:r w:rsidR="00721D1E" w:rsidRPr="00D947D1">
        <w:rPr>
          <w:szCs w:val="24"/>
        </w:rPr>
        <w:t>con</w:t>
      </w:r>
      <w:proofErr w:type="spellEnd"/>
      <w:r w:rsidR="00721D1E" w:rsidRPr="00D947D1">
        <w:rPr>
          <w:szCs w:val="24"/>
        </w:rPr>
        <w:t xml:space="preserve"> </w:t>
      </w:r>
      <w:proofErr w:type="spellStart"/>
      <w:r w:rsidR="00721D1E" w:rsidRPr="00D947D1">
        <w:rPr>
          <w:szCs w:val="24"/>
        </w:rPr>
        <w:t>síntomas</w:t>
      </w:r>
      <w:proofErr w:type="spellEnd"/>
      <w:r w:rsidR="00721D1E" w:rsidRPr="00D947D1">
        <w:rPr>
          <w:szCs w:val="24"/>
        </w:rPr>
        <w:t xml:space="preserve"> mórbidos y </w:t>
      </w:r>
      <w:proofErr w:type="spellStart"/>
      <w:r w:rsidR="00721D1E" w:rsidRPr="00D947D1">
        <w:rPr>
          <w:szCs w:val="24"/>
        </w:rPr>
        <w:t>la</w:t>
      </w:r>
      <w:proofErr w:type="spellEnd"/>
      <w:r w:rsidR="00721D1E" w:rsidRPr="00D947D1">
        <w:rPr>
          <w:szCs w:val="24"/>
        </w:rPr>
        <w:t xml:space="preserve"> elevada </w:t>
      </w:r>
      <w:proofErr w:type="spellStart"/>
      <w:r w:rsidR="00721D1E" w:rsidRPr="00D947D1">
        <w:rPr>
          <w:szCs w:val="24"/>
        </w:rPr>
        <w:t>prevalencia</w:t>
      </w:r>
      <w:proofErr w:type="spellEnd"/>
      <w:r w:rsidR="00721D1E" w:rsidRPr="00D947D1">
        <w:rPr>
          <w:szCs w:val="24"/>
        </w:rPr>
        <w:t xml:space="preserve"> de </w:t>
      </w:r>
      <w:proofErr w:type="spellStart"/>
      <w:r w:rsidR="00721D1E" w:rsidRPr="00D947D1">
        <w:rPr>
          <w:szCs w:val="24"/>
        </w:rPr>
        <w:t>alejadas</w:t>
      </w:r>
      <w:proofErr w:type="spellEnd"/>
      <w:r w:rsidR="00721D1E" w:rsidRPr="00D947D1">
        <w:rPr>
          <w:szCs w:val="24"/>
        </w:rPr>
        <w:t xml:space="preserve"> por motivos de </w:t>
      </w:r>
      <w:proofErr w:type="spellStart"/>
      <w:r w:rsidR="00721D1E" w:rsidRPr="00D947D1">
        <w:rPr>
          <w:szCs w:val="24"/>
        </w:rPr>
        <w:t>enfermedad</w:t>
      </w:r>
      <w:proofErr w:type="spellEnd"/>
      <w:r w:rsidR="00721D1E" w:rsidRPr="00D947D1">
        <w:rPr>
          <w:szCs w:val="24"/>
        </w:rPr>
        <w:t xml:space="preserve">, </w:t>
      </w:r>
      <w:proofErr w:type="spellStart"/>
      <w:r w:rsidR="00721D1E" w:rsidRPr="00D947D1">
        <w:rPr>
          <w:szCs w:val="24"/>
        </w:rPr>
        <w:t>en</w:t>
      </w:r>
      <w:proofErr w:type="spellEnd"/>
      <w:r w:rsidR="00721D1E" w:rsidRPr="00D947D1">
        <w:rPr>
          <w:szCs w:val="24"/>
        </w:rPr>
        <w:t xml:space="preserve"> </w:t>
      </w:r>
      <w:proofErr w:type="spellStart"/>
      <w:r w:rsidR="00721D1E" w:rsidRPr="00D947D1">
        <w:rPr>
          <w:szCs w:val="24"/>
        </w:rPr>
        <w:t>esa</w:t>
      </w:r>
      <w:proofErr w:type="spellEnd"/>
      <w:r w:rsidR="00721D1E" w:rsidRPr="00D947D1">
        <w:rPr>
          <w:szCs w:val="24"/>
        </w:rPr>
        <w:t xml:space="preserve"> </w:t>
      </w:r>
      <w:proofErr w:type="spellStart"/>
      <w:r w:rsidR="00721D1E" w:rsidRPr="00D947D1">
        <w:rPr>
          <w:szCs w:val="24"/>
        </w:rPr>
        <w:t>categoría</w:t>
      </w:r>
      <w:proofErr w:type="spellEnd"/>
      <w:r w:rsidR="00721D1E" w:rsidRPr="00D947D1">
        <w:rPr>
          <w:szCs w:val="24"/>
        </w:rPr>
        <w:t xml:space="preserve">. </w:t>
      </w:r>
      <w:proofErr w:type="spellStart"/>
      <w:r w:rsidR="00721D1E" w:rsidRPr="00D947D1">
        <w:rPr>
          <w:szCs w:val="24"/>
        </w:rPr>
        <w:t>Sin</w:t>
      </w:r>
      <w:proofErr w:type="spellEnd"/>
      <w:r w:rsidR="00721D1E" w:rsidRPr="00D947D1">
        <w:rPr>
          <w:szCs w:val="24"/>
        </w:rPr>
        <w:t xml:space="preserve"> embargo, </w:t>
      </w:r>
      <w:proofErr w:type="spellStart"/>
      <w:proofErr w:type="gramStart"/>
      <w:r w:rsidR="00721D1E" w:rsidRPr="00D947D1">
        <w:rPr>
          <w:szCs w:val="24"/>
        </w:rPr>
        <w:t>la</w:t>
      </w:r>
      <w:proofErr w:type="spellEnd"/>
      <w:proofErr w:type="gramEnd"/>
      <w:r w:rsidR="00721D1E" w:rsidRPr="00D947D1">
        <w:rPr>
          <w:szCs w:val="24"/>
        </w:rPr>
        <w:t xml:space="preserve"> </w:t>
      </w:r>
      <w:proofErr w:type="spellStart"/>
      <w:r w:rsidR="00721D1E" w:rsidRPr="00D947D1">
        <w:rPr>
          <w:szCs w:val="24"/>
        </w:rPr>
        <w:t>incidencia</w:t>
      </w:r>
      <w:proofErr w:type="spellEnd"/>
      <w:r w:rsidR="00721D1E" w:rsidRPr="00D947D1">
        <w:rPr>
          <w:szCs w:val="24"/>
        </w:rPr>
        <w:t xml:space="preserve"> de </w:t>
      </w:r>
      <w:proofErr w:type="spellStart"/>
      <w:r w:rsidR="00721D1E" w:rsidRPr="00D947D1">
        <w:rPr>
          <w:szCs w:val="24"/>
        </w:rPr>
        <w:t>enfermedades</w:t>
      </w:r>
      <w:proofErr w:type="spellEnd"/>
      <w:r w:rsidR="00721D1E" w:rsidRPr="00D947D1">
        <w:rPr>
          <w:szCs w:val="24"/>
        </w:rPr>
        <w:t xml:space="preserve"> físicas </w:t>
      </w:r>
      <w:proofErr w:type="spellStart"/>
      <w:r w:rsidR="00721D1E" w:rsidRPr="00D947D1">
        <w:rPr>
          <w:szCs w:val="24"/>
        </w:rPr>
        <w:t>en</w:t>
      </w:r>
      <w:proofErr w:type="spellEnd"/>
      <w:r w:rsidR="00721D1E" w:rsidRPr="00D947D1">
        <w:rPr>
          <w:szCs w:val="24"/>
        </w:rPr>
        <w:t xml:space="preserve"> esta </w:t>
      </w:r>
      <w:proofErr w:type="spellStart"/>
      <w:r w:rsidR="00721D1E" w:rsidRPr="00D947D1">
        <w:rPr>
          <w:szCs w:val="24"/>
        </w:rPr>
        <w:t>categoría</w:t>
      </w:r>
      <w:proofErr w:type="spellEnd"/>
      <w:r w:rsidR="00721D1E" w:rsidRPr="00D947D1">
        <w:rPr>
          <w:szCs w:val="24"/>
        </w:rPr>
        <w:t xml:space="preserve">, considerando </w:t>
      </w:r>
      <w:proofErr w:type="spellStart"/>
      <w:r w:rsidR="00721D1E" w:rsidRPr="00D947D1">
        <w:rPr>
          <w:szCs w:val="24"/>
        </w:rPr>
        <w:t>el</w:t>
      </w:r>
      <w:proofErr w:type="spellEnd"/>
      <w:r w:rsidR="00721D1E" w:rsidRPr="00D947D1">
        <w:rPr>
          <w:szCs w:val="24"/>
        </w:rPr>
        <w:t xml:space="preserve"> sesgo ergonómico, </w:t>
      </w:r>
      <w:proofErr w:type="spellStart"/>
      <w:r w:rsidR="00721D1E" w:rsidRPr="00D947D1">
        <w:rPr>
          <w:szCs w:val="24"/>
        </w:rPr>
        <w:t>todavía</w:t>
      </w:r>
      <w:proofErr w:type="spellEnd"/>
      <w:r w:rsidR="00721D1E" w:rsidRPr="00D947D1">
        <w:rPr>
          <w:szCs w:val="24"/>
        </w:rPr>
        <w:t xml:space="preserve"> es </w:t>
      </w:r>
      <w:proofErr w:type="spellStart"/>
      <w:r w:rsidR="00721D1E" w:rsidRPr="00D947D1">
        <w:rPr>
          <w:szCs w:val="24"/>
        </w:rPr>
        <w:t>poco</w:t>
      </w:r>
      <w:proofErr w:type="spellEnd"/>
      <w:r w:rsidR="00721D1E" w:rsidRPr="00D947D1">
        <w:rPr>
          <w:szCs w:val="24"/>
        </w:rPr>
        <w:t xml:space="preserve"> </w:t>
      </w:r>
      <w:proofErr w:type="spellStart"/>
      <w:r w:rsidR="00721D1E" w:rsidRPr="00D947D1">
        <w:rPr>
          <w:szCs w:val="24"/>
        </w:rPr>
        <w:t>estudiada</w:t>
      </w:r>
      <w:proofErr w:type="spellEnd"/>
      <w:r w:rsidR="00721D1E" w:rsidRPr="00D947D1">
        <w:rPr>
          <w:szCs w:val="24"/>
        </w:rPr>
        <w:t xml:space="preserve">. La </w:t>
      </w:r>
      <w:proofErr w:type="spellStart"/>
      <w:r w:rsidR="00721D1E" w:rsidRPr="00D947D1">
        <w:rPr>
          <w:szCs w:val="24"/>
        </w:rPr>
        <w:t>investigación</w:t>
      </w:r>
      <w:proofErr w:type="spellEnd"/>
      <w:r w:rsidR="00721D1E" w:rsidRPr="00D947D1">
        <w:rPr>
          <w:szCs w:val="24"/>
        </w:rPr>
        <w:t xml:space="preserve"> </w:t>
      </w:r>
      <w:proofErr w:type="spellStart"/>
      <w:r w:rsidR="00721D1E" w:rsidRPr="00D947D1">
        <w:rPr>
          <w:szCs w:val="24"/>
        </w:rPr>
        <w:t>objetivó</w:t>
      </w:r>
      <w:proofErr w:type="spellEnd"/>
      <w:r w:rsidR="00721D1E" w:rsidRPr="00D947D1">
        <w:rPr>
          <w:szCs w:val="24"/>
        </w:rPr>
        <w:t xml:space="preserve"> </w:t>
      </w:r>
      <w:proofErr w:type="spellStart"/>
      <w:r w:rsidR="00721D1E" w:rsidRPr="00D947D1">
        <w:rPr>
          <w:szCs w:val="24"/>
        </w:rPr>
        <w:t>analizar</w:t>
      </w:r>
      <w:proofErr w:type="spellEnd"/>
      <w:r w:rsidR="00721D1E" w:rsidRPr="00D947D1">
        <w:rPr>
          <w:szCs w:val="24"/>
        </w:rPr>
        <w:t xml:space="preserve"> a través de </w:t>
      </w:r>
      <w:proofErr w:type="spellStart"/>
      <w:r w:rsidR="00721D1E" w:rsidRPr="00D947D1">
        <w:rPr>
          <w:szCs w:val="24"/>
        </w:rPr>
        <w:t>lo</w:t>
      </w:r>
      <w:proofErr w:type="spellEnd"/>
      <w:r w:rsidR="00721D1E" w:rsidRPr="00D947D1">
        <w:rPr>
          <w:szCs w:val="24"/>
        </w:rPr>
        <w:t xml:space="preserve"> que preconiza </w:t>
      </w:r>
      <w:proofErr w:type="spellStart"/>
      <w:proofErr w:type="gramStart"/>
      <w:r w:rsidR="00721D1E" w:rsidRPr="00D947D1">
        <w:rPr>
          <w:szCs w:val="24"/>
        </w:rPr>
        <w:t>la</w:t>
      </w:r>
      <w:proofErr w:type="spellEnd"/>
      <w:proofErr w:type="gramEnd"/>
      <w:r w:rsidR="00721D1E" w:rsidRPr="00D947D1">
        <w:rPr>
          <w:szCs w:val="24"/>
        </w:rPr>
        <w:t xml:space="preserve"> Norma Reguladora 17 (NR17), </w:t>
      </w:r>
      <w:proofErr w:type="spellStart"/>
      <w:r w:rsidR="00721D1E" w:rsidRPr="00D947D1">
        <w:rPr>
          <w:szCs w:val="24"/>
        </w:rPr>
        <w:t>espacios</w:t>
      </w:r>
      <w:proofErr w:type="spellEnd"/>
      <w:r w:rsidR="00721D1E" w:rsidRPr="00D947D1">
        <w:rPr>
          <w:szCs w:val="24"/>
        </w:rPr>
        <w:t xml:space="preserve"> de </w:t>
      </w:r>
      <w:proofErr w:type="spellStart"/>
      <w:r w:rsidR="00721D1E" w:rsidRPr="00D947D1">
        <w:rPr>
          <w:szCs w:val="24"/>
        </w:rPr>
        <w:t>trabajo</w:t>
      </w:r>
      <w:proofErr w:type="spellEnd"/>
      <w:r w:rsidR="00721D1E" w:rsidRPr="00D947D1">
        <w:rPr>
          <w:szCs w:val="24"/>
        </w:rPr>
        <w:t xml:space="preserve"> de </w:t>
      </w:r>
      <w:proofErr w:type="spellStart"/>
      <w:r w:rsidR="00721D1E" w:rsidRPr="00D947D1">
        <w:rPr>
          <w:szCs w:val="24"/>
        </w:rPr>
        <w:t>profesores</w:t>
      </w:r>
      <w:proofErr w:type="spellEnd"/>
      <w:r w:rsidR="00721D1E" w:rsidRPr="00D947D1">
        <w:rPr>
          <w:szCs w:val="24"/>
        </w:rPr>
        <w:t xml:space="preserve"> de </w:t>
      </w:r>
      <w:proofErr w:type="spellStart"/>
      <w:r w:rsidR="00721D1E" w:rsidRPr="00D947D1">
        <w:rPr>
          <w:szCs w:val="24"/>
        </w:rPr>
        <w:t>la</w:t>
      </w:r>
      <w:proofErr w:type="spellEnd"/>
      <w:r w:rsidR="00721D1E" w:rsidRPr="00D947D1">
        <w:rPr>
          <w:szCs w:val="24"/>
        </w:rPr>
        <w:t xml:space="preserve"> </w:t>
      </w:r>
      <w:r w:rsidR="000D5AB4" w:rsidRPr="00D947D1">
        <w:rPr>
          <w:rFonts w:ascii="Arial" w:hAnsi="Arial" w:cs="Arial"/>
          <w:sz w:val="19"/>
          <w:szCs w:val="19"/>
          <w:highlight w:val="yellow"/>
          <w:shd w:val="clear" w:color="auto" w:fill="FFFFFF"/>
        </w:rPr>
        <w:t>(INFORMAÇÃO OMITIDA PARA A AVALIAÇÃO CEGA POR PARES)</w:t>
      </w:r>
      <w:r w:rsidR="00721D1E" w:rsidRPr="00D947D1">
        <w:rPr>
          <w:szCs w:val="24"/>
        </w:rPr>
        <w:t xml:space="preserve">. El </w:t>
      </w:r>
      <w:proofErr w:type="spellStart"/>
      <w:r w:rsidR="00721D1E" w:rsidRPr="00D947D1">
        <w:rPr>
          <w:szCs w:val="24"/>
        </w:rPr>
        <w:t>estudio</w:t>
      </w:r>
      <w:proofErr w:type="spellEnd"/>
      <w:r w:rsidR="00721D1E" w:rsidRPr="00D947D1">
        <w:rPr>
          <w:szCs w:val="24"/>
        </w:rPr>
        <w:t xml:space="preserve"> </w:t>
      </w:r>
      <w:proofErr w:type="gramStart"/>
      <w:r w:rsidR="00721D1E" w:rsidRPr="00D947D1">
        <w:rPr>
          <w:szCs w:val="24"/>
        </w:rPr>
        <w:t>es</w:t>
      </w:r>
      <w:proofErr w:type="gramEnd"/>
      <w:r w:rsidR="00721D1E" w:rsidRPr="00D947D1">
        <w:rPr>
          <w:szCs w:val="24"/>
        </w:rPr>
        <w:t xml:space="preserve"> </w:t>
      </w:r>
      <w:proofErr w:type="spellStart"/>
      <w:r w:rsidR="00721D1E" w:rsidRPr="00D947D1">
        <w:rPr>
          <w:szCs w:val="24"/>
        </w:rPr>
        <w:t>exploratorio</w:t>
      </w:r>
      <w:proofErr w:type="spellEnd"/>
      <w:r w:rsidR="00721D1E" w:rsidRPr="00D947D1">
        <w:rPr>
          <w:szCs w:val="24"/>
        </w:rPr>
        <w:t xml:space="preserve">, </w:t>
      </w:r>
      <w:proofErr w:type="spellStart"/>
      <w:r w:rsidR="00721D1E" w:rsidRPr="00D947D1">
        <w:rPr>
          <w:szCs w:val="24"/>
        </w:rPr>
        <w:t>descriptivo</w:t>
      </w:r>
      <w:proofErr w:type="spellEnd"/>
      <w:r w:rsidR="00721D1E" w:rsidRPr="00D947D1">
        <w:rPr>
          <w:szCs w:val="24"/>
        </w:rPr>
        <w:t xml:space="preserve">, </w:t>
      </w:r>
      <w:proofErr w:type="spellStart"/>
      <w:r w:rsidR="00721D1E" w:rsidRPr="00D947D1">
        <w:rPr>
          <w:szCs w:val="24"/>
        </w:rPr>
        <w:t>cuantitativo</w:t>
      </w:r>
      <w:proofErr w:type="spellEnd"/>
      <w:r w:rsidR="00721D1E" w:rsidRPr="00D947D1">
        <w:rPr>
          <w:szCs w:val="24"/>
        </w:rPr>
        <w:t xml:space="preserve">, y de campo. Los </w:t>
      </w:r>
      <w:proofErr w:type="spellStart"/>
      <w:r w:rsidR="00721D1E" w:rsidRPr="00D947D1">
        <w:rPr>
          <w:szCs w:val="24"/>
        </w:rPr>
        <w:t>datos</w:t>
      </w:r>
      <w:proofErr w:type="spellEnd"/>
      <w:r w:rsidR="00721D1E" w:rsidRPr="00D947D1">
        <w:rPr>
          <w:szCs w:val="24"/>
        </w:rPr>
        <w:t xml:space="preserve"> </w:t>
      </w:r>
      <w:proofErr w:type="spellStart"/>
      <w:r w:rsidR="00721D1E" w:rsidRPr="00D947D1">
        <w:rPr>
          <w:szCs w:val="24"/>
        </w:rPr>
        <w:t>fueron</w:t>
      </w:r>
      <w:proofErr w:type="spellEnd"/>
      <w:r w:rsidR="00721D1E" w:rsidRPr="00D947D1">
        <w:rPr>
          <w:szCs w:val="24"/>
        </w:rPr>
        <w:t xml:space="preserve"> </w:t>
      </w:r>
      <w:proofErr w:type="spellStart"/>
      <w:r w:rsidR="00721D1E" w:rsidRPr="00D947D1">
        <w:rPr>
          <w:szCs w:val="24"/>
        </w:rPr>
        <w:t>recolectados</w:t>
      </w:r>
      <w:proofErr w:type="spellEnd"/>
      <w:r w:rsidR="00721D1E" w:rsidRPr="00D947D1">
        <w:rPr>
          <w:szCs w:val="24"/>
        </w:rPr>
        <w:t xml:space="preserve"> a través de </w:t>
      </w:r>
      <w:proofErr w:type="spellStart"/>
      <w:r w:rsidR="00721D1E" w:rsidRPr="00D947D1">
        <w:rPr>
          <w:szCs w:val="24"/>
        </w:rPr>
        <w:t>un</w:t>
      </w:r>
      <w:proofErr w:type="spellEnd"/>
      <w:r w:rsidR="00721D1E" w:rsidRPr="00D947D1">
        <w:rPr>
          <w:szCs w:val="24"/>
        </w:rPr>
        <w:t xml:space="preserve"> </w:t>
      </w:r>
      <w:proofErr w:type="spellStart"/>
      <w:r w:rsidR="00721D1E" w:rsidRPr="00D947D1">
        <w:rPr>
          <w:szCs w:val="24"/>
        </w:rPr>
        <w:t>cuestionario</w:t>
      </w:r>
      <w:proofErr w:type="spellEnd"/>
      <w:r w:rsidR="00721D1E" w:rsidRPr="00D947D1">
        <w:rPr>
          <w:szCs w:val="24"/>
        </w:rPr>
        <w:t xml:space="preserve"> elaborado de </w:t>
      </w:r>
      <w:proofErr w:type="spellStart"/>
      <w:r w:rsidR="00721D1E" w:rsidRPr="00D947D1">
        <w:rPr>
          <w:szCs w:val="24"/>
        </w:rPr>
        <w:t>acuerdo</w:t>
      </w:r>
      <w:proofErr w:type="spellEnd"/>
      <w:r w:rsidR="00721D1E" w:rsidRPr="00D947D1">
        <w:rPr>
          <w:szCs w:val="24"/>
        </w:rPr>
        <w:t xml:space="preserve"> </w:t>
      </w:r>
      <w:proofErr w:type="spellStart"/>
      <w:r w:rsidR="00721D1E" w:rsidRPr="00D947D1">
        <w:rPr>
          <w:szCs w:val="24"/>
        </w:rPr>
        <w:t>con</w:t>
      </w:r>
      <w:proofErr w:type="spellEnd"/>
      <w:r w:rsidR="00721D1E" w:rsidRPr="00D947D1">
        <w:rPr>
          <w:szCs w:val="24"/>
        </w:rPr>
        <w:t xml:space="preserve"> </w:t>
      </w:r>
      <w:proofErr w:type="spellStart"/>
      <w:proofErr w:type="gramStart"/>
      <w:r w:rsidR="00721D1E" w:rsidRPr="00D947D1">
        <w:rPr>
          <w:szCs w:val="24"/>
        </w:rPr>
        <w:t>la</w:t>
      </w:r>
      <w:proofErr w:type="spellEnd"/>
      <w:proofErr w:type="gramEnd"/>
      <w:r w:rsidR="00721D1E" w:rsidRPr="00D947D1">
        <w:rPr>
          <w:szCs w:val="24"/>
        </w:rPr>
        <w:t xml:space="preserve"> NR17, que regula </w:t>
      </w:r>
      <w:proofErr w:type="spellStart"/>
      <w:r w:rsidR="00721D1E" w:rsidRPr="00D947D1">
        <w:rPr>
          <w:szCs w:val="24"/>
        </w:rPr>
        <w:t>el</w:t>
      </w:r>
      <w:proofErr w:type="spellEnd"/>
      <w:r w:rsidR="00721D1E" w:rsidRPr="00D947D1">
        <w:rPr>
          <w:szCs w:val="24"/>
        </w:rPr>
        <w:t xml:space="preserve"> indicado a </w:t>
      </w:r>
      <w:proofErr w:type="spellStart"/>
      <w:r w:rsidR="00721D1E" w:rsidRPr="00D947D1">
        <w:rPr>
          <w:szCs w:val="24"/>
        </w:rPr>
        <w:t>los</w:t>
      </w:r>
      <w:proofErr w:type="spellEnd"/>
      <w:r w:rsidR="00721D1E" w:rsidRPr="00D947D1">
        <w:rPr>
          <w:szCs w:val="24"/>
        </w:rPr>
        <w:t xml:space="preserve"> </w:t>
      </w:r>
      <w:proofErr w:type="spellStart"/>
      <w:r w:rsidR="00721D1E" w:rsidRPr="00D947D1">
        <w:rPr>
          <w:szCs w:val="24"/>
        </w:rPr>
        <w:t>puestos</w:t>
      </w:r>
      <w:proofErr w:type="spellEnd"/>
      <w:r w:rsidR="00721D1E" w:rsidRPr="00D947D1">
        <w:rPr>
          <w:szCs w:val="24"/>
        </w:rPr>
        <w:t xml:space="preserve"> de </w:t>
      </w:r>
      <w:proofErr w:type="spellStart"/>
      <w:r w:rsidR="00721D1E" w:rsidRPr="00D947D1">
        <w:rPr>
          <w:szCs w:val="24"/>
        </w:rPr>
        <w:t>trabajo</w:t>
      </w:r>
      <w:proofErr w:type="spellEnd"/>
      <w:r w:rsidR="00721D1E" w:rsidRPr="00D947D1">
        <w:rPr>
          <w:szCs w:val="24"/>
        </w:rPr>
        <w:t xml:space="preserve">. Se </w:t>
      </w:r>
      <w:proofErr w:type="spellStart"/>
      <w:r w:rsidR="00721D1E" w:rsidRPr="00D947D1">
        <w:rPr>
          <w:szCs w:val="24"/>
        </w:rPr>
        <w:t>utilizaron</w:t>
      </w:r>
      <w:proofErr w:type="spellEnd"/>
      <w:r w:rsidR="00721D1E" w:rsidRPr="00D947D1">
        <w:rPr>
          <w:szCs w:val="24"/>
        </w:rPr>
        <w:t xml:space="preserve"> </w:t>
      </w:r>
      <w:proofErr w:type="spellStart"/>
      <w:r w:rsidR="00721D1E" w:rsidRPr="00D947D1">
        <w:rPr>
          <w:szCs w:val="24"/>
        </w:rPr>
        <w:t>los</w:t>
      </w:r>
      <w:proofErr w:type="spellEnd"/>
      <w:r w:rsidR="00721D1E" w:rsidRPr="00D947D1">
        <w:rPr>
          <w:szCs w:val="24"/>
        </w:rPr>
        <w:t xml:space="preserve"> instrumentos y aparatos de </w:t>
      </w:r>
      <w:proofErr w:type="spellStart"/>
      <w:r w:rsidR="00721D1E" w:rsidRPr="00D947D1">
        <w:rPr>
          <w:szCs w:val="24"/>
        </w:rPr>
        <w:t>medición</w:t>
      </w:r>
      <w:proofErr w:type="spellEnd"/>
      <w:r w:rsidR="00721D1E" w:rsidRPr="00D947D1">
        <w:rPr>
          <w:szCs w:val="24"/>
        </w:rPr>
        <w:t xml:space="preserve"> </w:t>
      </w:r>
      <w:proofErr w:type="spellStart"/>
      <w:r w:rsidR="00721D1E" w:rsidRPr="00D947D1">
        <w:rPr>
          <w:szCs w:val="24"/>
        </w:rPr>
        <w:t>necesarios</w:t>
      </w:r>
      <w:proofErr w:type="spellEnd"/>
      <w:r w:rsidR="00721D1E" w:rsidRPr="00D947D1">
        <w:rPr>
          <w:szCs w:val="24"/>
        </w:rPr>
        <w:t xml:space="preserve">. Los resultados </w:t>
      </w:r>
      <w:proofErr w:type="spellStart"/>
      <w:r w:rsidR="00721D1E" w:rsidRPr="00D947D1">
        <w:rPr>
          <w:szCs w:val="24"/>
        </w:rPr>
        <w:t>apuntan</w:t>
      </w:r>
      <w:proofErr w:type="spellEnd"/>
      <w:r w:rsidR="00721D1E" w:rsidRPr="00D947D1">
        <w:rPr>
          <w:szCs w:val="24"/>
        </w:rPr>
        <w:t xml:space="preserve"> que </w:t>
      </w:r>
      <w:proofErr w:type="spellStart"/>
      <w:r w:rsidR="00721D1E" w:rsidRPr="00D947D1">
        <w:rPr>
          <w:szCs w:val="24"/>
        </w:rPr>
        <w:t>ningún</w:t>
      </w:r>
      <w:proofErr w:type="spellEnd"/>
      <w:r w:rsidR="00721D1E" w:rsidRPr="00D947D1">
        <w:rPr>
          <w:szCs w:val="24"/>
        </w:rPr>
        <w:t xml:space="preserve"> ambiente </w:t>
      </w:r>
      <w:proofErr w:type="spellStart"/>
      <w:r w:rsidR="00721D1E" w:rsidRPr="00D947D1">
        <w:rPr>
          <w:szCs w:val="24"/>
        </w:rPr>
        <w:t>analizado</w:t>
      </w:r>
      <w:proofErr w:type="spellEnd"/>
      <w:r w:rsidR="00721D1E" w:rsidRPr="00D947D1">
        <w:rPr>
          <w:szCs w:val="24"/>
        </w:rPr>
        <w:t xml:space="preserve"> </w:t>
      </w:r>
      <w:proofErr w:type="spellStart"/>
      <w:r w:rsidR="00721D1E" w:rsidRPr="00D947D1">
        <w:rPr>
          <w:szCs w:val="24"/>
        </w:rPr>
        <w:t>atiende</w:t>
      </w:r>
      <w:proofErr w:type="spellEnd"/>
      <w:r w:rsidR="00721D1E" w:rsidRPr="00D947D1">
        <w:rPr>
          <w:szCs w:val="24"/>
        </w:rPr>
        <w:t xml:space="preserve"> </w:t>
      </w:r>
      <w:proofErr w:type="spellStart"/>
      <w:r w:rsidR="00721D1E" w:rsidRPr="00D947D1">
        <w:rPr>
          <w:szCs w:val="24"/>
        </w:rPr>
        <w:t>las</w:t>
      </w:r>
      <w:proofErr w:type="spellEnd"/>
      <w:r w:rsidR="00721D1E" w:rsidRPr="00D947D1">
        <w:rPr>
          <w:szCs w:val="24"/>
        </w:rPr>
        <w:t xml:space="preserve"> condiciones mínimas de </w:t>
      </w:r>
      <w:proofErr w:type="spellStart"/>
      <w:proofErr w:type="gramStart"/>
      <w:r w:rsidR="00721D1E" w:rsidRPr="00D947D1">
        <w:rPr>
          <w:szCs w:val="24"/>
        </w:rPr>
        <w:t>la</w:t>
      </w:r>
      <w:proofErr w:type="spellEnd"/>
      <w:proofErr w:type="gramEnd"/>
      <w:r w:rsidR="00721D1E" w:rsidRPr="00D947D1">
        <w:rPr>
          <w:szCs w:val="24"/>
        </w:rPr>
        <w:t xml:space="preserve"> NR17. Los </w:t>
      </w:r>
      <w:proofErr w:type="spellStart"/>
      <w:r w:rsidR="00721D1E" w:rsidRPr="00D947D1">
        <w:rPr>
          <w:szCs w:val="24"/>
        </w:rPr>
        <w:t>mayores</w:t>
      </w:r>
      <w:proofErr w:type="spellEnd"/>
      <w:r w:rsidR="00721D1E" w:rsidRPr="00D947D1">
        <w:rPr>
          <w:szCs w:val="24"/>
        </w:rPr>
        <w:t xml:space="preserve"> déficit </w:t>
      </w:r>
      <w:proofErr w:type="spellStart"/>
      <w:r w:rsidR="00721D1E" w:rsidRPr="00D947D1">
        <w:rPr>
          <w:szCs w:val="24"/>
        </w:rPr>
        <w:t>fueron</w:t>
      </w:r>
      <w:proofErr w:type="spellEnd"/>
      <w:r w:rsidR="00721D1E" w:rsidRPr="00D947D1">
        <w:rPr>
          <w:szCs w:val="24"/>
        </w:rPr>
        <w:t xml:space="preserve"> </w:t>
      </w:r>
      <w:proofErr w:type="spellStart"/>
      <w:r w:rsidR="00721D1E" w:rsidRPr="00D947D1">
        <w:rPr>
          <w:szCs w:val="24"/>
        </w:rPr>
        <w:t>en</w:t>
      </w:r>
      <w:proofErr w:type="spellEnd"/>
      <w:r w:rsidR="00721D1E" w:rsidRPr="00D947D1">
        <w:rPr>
          <w:szCs w:val="24"/>
        </w:rPr>
        <w:t xml:space="preserve"> </w:t>
      </w:r>
      <w:proofErr w:type="spellStart"/>
      <w:r w:rsidR="00721D1E" w:rsidRPr="00D947D1">
        <w:rPr>
          <w:szCs w:val="24"/>
        </w:rPr>
        <w:t>las</w:t>
      </w:r>
      <w:proofErr w:type="spellEnd"/>
      <w:r w:rsidR="00721D1E" w:rsidRPr="00D947D1">
        <w:rPr>
          <w:szCs w:val="24"/>
        </w:rPr>
        <w:t xml:space="preserve"> condiciones </w:t>
      </w:r>
      <w:proofErr w:type="spellStart"/>
      <w:r w:rsidR="00721D1E" w:rsidRPr="00D947D1">
        <w:rPr>
          <w:szCs w:val="24"/>
        </w:rPr>
        <w:t>ambientales</w:t>
      </w:r>
      <w:proofErr w:type="spellEnd"/>
      <w:r w:rsidR="00721D1E" w:rsidRPr="00D947D1">
        <w:rPr>
          <w:szCs w:val="24"/>
        </w:rPr>
        <w:t xml:space="preserve"> </w:t>
      </w:r>
      <w:proofErr w:type="spellStart"/>
      <w:r w:rsidR="00721D1E" w:rsidRPr="00D947D1">
        <w:rPr>
          <w:szCs w:val="24"/>
        </w:rPr>
        <w:t>generales</w:t>
      </w:r>
      <w:proofErr w:type="spellEnd"/>
      <w:r w:rsidR="00721D1E" w:rsidRPr="00D947D1">
        <w:rPr>
          <w:szCs w:val="24"/>
        </w:rPr>
        <w:t xml:space="preserve"> de </w:t>
      </w:r>
      <w:proofErr w:type="spellStart"/>
      <w:r w:rsidR="00721D1E" w:rsidRPr="00D947D1">
        <w:rPr>
          <w:szCs w:val="24"/>
        </w:rPr>
        <w:t>trabajo</w:t>
      </w:r>
      <w:proofErr w:type="spellEnd"/>
      <w:r w:rsidR="00721D1E" w:rsidRPr="00D947D1">
        <w:rPr>
          <w:szCs w:val="24"/>
        </w:rPr>
        <w:t xml:space="preserve"> y </w:t>
      </w:r>
      <w:proofErr w:type="spellStart"/>
      <w:r w:rsidR="00721D1E" w:rsidRPr="00D947D1">
        <w:rPr>
          <w:szCs w:val="24"/>
        </w:rPr>
        <w:t>equipamientos</w:t>
      </w:r>
      <w:proofErr w:type="spellEnd"/>
      <w:r w:rsidR="00721D1E" w:rsidRPr="00D947D1">
        <w:rPr>
          <w:szCs w:val="24"/>
        </w:rPr>
        <w:t xml:space="preserve"> de </w:t>
      </w:r>
      <w:proofErr w:type="spellStart"/>
      <w:r w:rsidR="00721D1E" w:rsidRPr="00D947D1">
        <w:rPr>
          <w:szCs w:val="24"/>
        </w:rPr>
        <w:t>esos</w:t>
      </w:r>
      <w:proofErr w:type="spellEnd"/>
      <w:r w:rsidR="00721D1E" w:rsidRPr="00D947D1">
        <w:rPr>
          <w:szCs w:val="24"/>
        </w:rPr>
        <w:t xml:space="preserve"> </w:t>
      </w:r>
      <w:proofErr w:type="spellStart"/>
      <w:r w:rsidR="00721D1E" w:rsidRPr="00D947D1">
        <w:rPr>
          <w:szCs w:val="24"/>
        </w:rPr>
        <w:t>puestos</w:t>
      </w:r>
      <w:proofErr w:type="spellEnd"/>
      <w:r w:rsidR="00721D1E" w:rsidRPr="00D947D1">
        <w:rPr>
          <w:szCs w:val="24"/>
        </w:rPr>
        <w:t xml:space="preserve">, </w:t>
      </w:r>
      <w:proofErr w:type="spellStart"/>
      <w:r w:rsidR="00721D1E" w:rsidRPr="00D947D1">
        <w:rPr>
          <w:szCs w:val="24"/>
        </w:rPr>
        <w:t>puntos</w:t>
      </w:r>
      <w:proofErr w:type="spellEnd"/>
      <w:r w:rsidR="00721D1E" w:rsidRPr="00D947D1">
        <w:rPr>
          <w:szCs w:val="24"/>
        </w:rPr>
        <w:t xml:space="preserve"> negativos que </w:t>
      </w:r>
      <w:proofErr w:type="spellStart"/>
      <w:r w:rsidR="00721D1E" w:rsidRPr="00D947D1">
        <w:rPr>
          <w:szCs w:val="24"/>
        </w:rPr>
        <w:t>pueden</w:t>
      </w:r>
      <w:proofErr w:type="spellEnd"/>
      <w:r w:rsidR="00721D1E" w:rsidRPr="00D947D1">
        <w:rPr>
          <w:szCs w:val="24"/>
        </w:rPr>
        <w:t xml:space="preserve"> ser sugestivos a </w:t>
      </w:r>
      <w:proofErr w:type="spellStart"/>
      <w:proofErr w:type="gramStart"/>
      <w:r w:rsidR="00721D1E" w:rsidRPr="00D947D1">
        <w:rPr>
          <w:szCs w:val="24"/>
        </w:rPr>
        <w:t>la</w:t>
      </w:r>
      <w:proofErr w:type="spellEnd"/>
      <w:proofErr w:type="gramEnd"/>
      <w:r w:rsidR="00721D1E" w:rsidRPr="00D947D1">
        <w:rPr>
          <w:szCs w:val="24"/>
        </w:rPr>
        <w:t xml:space="preserve"> </w:t>
      </w:r>
      <w:proofErr w:type="spellStart"/>
      <w:r w:rsidR="00721D1E" w:rsidRPr="00D947D1">
        <w:rPr>
          <w:szCs w:val="24"/>
        </w:rPr>
        <w:t>incomodidad</w:t>
      </w:r>
      <w:proofErr w:type="spellEnd"/>
      <w:r w:rsidR="00721D1E" w:rsidRPr="00D947D1">
        <w:rPr>
          <w:szCs w:val="24"/>
        </w:rPr>
        <w:t xml:space="preserve">, y </w:t>
      </w:r>
      <w:proofErr w:type="spellStart"/>
      <w:r w:rsidR="00721D1E" w:rsidRPr="00D947D1">
        <w:rPr>
          <w:szCs w:val="24"/>
        </w:rPr>
        <w:t>daños</w:t>
      </w:r>
      <w:proofErr w:type="spellEnd"/>
      <w:r w:rsidR="00721D1E" w:rsidRPr="00D947D1">
        <w:rPr>
          <w:szCs w:val="24"/>
        </w:rPr>
        <w:t xml:space="preserve"> a </w:t>
      </w:r>
      <w:proofErr w:type="spellStart"/>
      <w:r w:rsidR="00721D1E" w:rsidRPr="00D947D1">
        <w:rPr>
          <w:szCs w:val="24"/>
        </w:rPr>
        <w:t>la</w:t>
      </w:r>
      <w:proofErr w:type="spellEnd"/>
      <w:r w:rsidR="00721D1E" w:rsidRPr="00D947D1">
        <w:rPr>
          <w:szCs w:val="24"/>
        </w:rPr>
        <w:t xml:space="preserve"> </w:t>
      </w:r>
      <w:proofErr w:type="spellStart"/>
      <w:r w:rsidR="00721D1E" w:rsidRPr="00D947D1">
        <w:rPr>
          <w:szCs w:val="24"/>
        </w:rPr>
        <w:t>salud</w:t>
      </w:r>
      <w:proofErr w:type="spellEnd"/>
      <w:r w:rsidR="00721D1E" w:rsidRPr="00D947D1">
        <w:rPr>
          <w:szCs w:val="24"/>
        </w:rPr>
        <w:t xml:space="preserve">. Se </w:t>
      </w:r>
      <w:proofErr w:type="spellStart"/>
      <w:r w:rsidR="00721D1E" w:rsidRPr="00D947D1">
        <w:rPr>
          <w:szCs w:val="24"/>
        </w:rPr>
        <w:t>concluye</w:t>
      </w:r>
      <w:proofErr w:type="spellEnd"/>
      <w:r w:rsidR="00721D1E" w:rsidRPr="00D947D1">
        <w:rPr>
          <w:szCs w:val="24"/>
        </w:rPr>
        <w:t xml:space="preserve"> que </w:t>
      </w:r>
      <w:proofErr w:type="spellStart"/>
      <w:r w:rsidR="00721D1E" w:rsidRPr="00D947D1">
        <w:rPr>
          <w:szCs w:val="24"/>
        </w:rPr>
        <w:t>hay</w:t>
      </w:r>
      <w:proofErr w:type="spellEnd"/>
      <w:r w:rsidR="00721D1E" w:rsidRPr="00D947D1">
        <w:rPr>
          <w:szCs w:val="24"/>
        </w:rPr>
        <w:t xml:space="preserve"> </w:t>
      </w:r>
      <w:proofErr w:type="spellStart"/>
      <w:r w:rsidR="00721D1E" w:rsidRPr="00D947D1">
        <w:rPr>
          <w:szCs w:val="24"/>
        </w:rPr>
        <w:t>necesidad</w:t>
      </w:r>
      <w:proofErr w:type="spellEnd"/>
      <w:r w:rsidR="00721D1E" w:rsidRPr="00D947D1">
        <w:rPr>
          <w:szCs w:val="24"/>
        </w:rPr>
        <w:t xml:space="preserve"> de enviar informes a </w:t>
      </w:r>
      <w:proofErr w:type="spellStart"/>
      <w:r w:rsidR="00721D1E" w:rsidRPr="00D947D1">
        <w:rPr>
          <w:szCs w:val="24"/>
        </w:rPr>
        <w:t>los</w:t>
      </w:r>
      <w:proofErr w:type="spellEnd"/>
      <w:r w:rsidR="00721D1E" w:rsidRPr="00D947D1">
        <w:rPr>
          <w:szCs w:val="24"/>
        </w:rPr>
        <w:t xml:space="preserve"> centros </w:t>
      </w:r>
      <w:proofErr w:type="spellStart"/>
      <w:r w:rsidR="00721D1E" w:rsidRPr="00D947D1">
        <w:rPr>
          <w:szCs w:val="24"/>
        </w:rPr>
        <w:t>analizados</w:t>
      </w:r>
      <w:proofErr w:type="spellEnd"/>
      <w:r w:rsidR="00721D1E" w:rsidRPr="00D947D1">
        <w:rPr>
          <w:szCs w:val="24"/>
        </w:rPr>
        <w:t xml:space="preserve"> para </w:t>
      </w:r>
      <w:proofErr w:type="spellStart"/>
      <w:proofErr w:type="gramStart"/>
      <w:r w:rsidR="00721D1E" w:rsidRPr="00D947D1">
        <w:rPr>
          <w:szCs w:val="24"/>
        </w:rPr>
        <w:t>la</w:t>
      </w:r>
      <w:proofErr w:type="spellEnd"/>
      <w:proofErr w:type="gramEnd"/>
      <w:r w:rsidR="00721D1E" w:rsidRPr="00D947D1">
        <w:rPr>
          <w:szCs w:val="24"/>
        </w:rPr>
        <w:t xml:space="preserve"> </w:t>
      </w:r>
      <w:proofErr w:type="spellStart"/>
      <w:r w:rsidR="00721D1E" w:rsidRPr="00D947D1">
        <w:rPr>
          <w:szCs w:val="24"/>
        </w:rPr>
        <w:t>elaboración</w:t>
      </w:r>
      <w:proofErr w:type="spellEnd"/>
      <w:r w:rsidR="00721D1E" w:rsidRPr="00D947D1">
        <w:rPr>
          <w:szCs w:val="24"/>
        </w:rPr>
        <w:t xml:space="preserve"> de futuras </w:t>
      </w:r>
      <w:proofErr w:type="spellStart"/>
      <w:r w:rsidR="00721D1E" w:rsidRPr="00D947D1">
        <w:rPr>
          <w:szCs w:val="24"/>
        </w:rPr>
        <w:t>transformaciones</w:t>
      </w:r>
      <w:proofErr w:type="spellEnd"/>
      <w:r w:rsidR="00721D1E" w:rsidRPr="00D947D1">
        <w:rPr>
          <w:szCs w:val="24"/>
        </w:rPr>
        <w:t xml:space="preserve">, </w:t>
      </w:r>
      <w:proofErr w:type="spellStart"/>
      <w:r w:rsidR="00721D1E" w:rsidRPr="00D947D1">
        <w:rPr>
          <w:szCs w:val="24"/>
        </w:rPr>
        <w:t>así</w:t>
      </w:r>
      <w:proofErr w:type="spellEnd"/>
      <w:r w:rsidR="00721D1E" w:rsidRPr="00D947D1">
        <w:rPr>
          <w:szCs w:val="24"/>
        </w:rPr>
        <w:t xml:space="preserve"> como </w:t>
      </w:r>
      <w:proofErr w:type="spellStart"/>
      <w:r w:rsidR="00721D1E" w:rsidRPr="00D947D1">
        <w:rPr>
          <w:szCs w:val="24"/>
        </w:rPr>
        <w:t>la</w:t>
      </w:r>
      <w:proofErr w:type="spellEnd"/>
      <w:r w:rsidR="00721D1E" w:rsidRPr="00D947D1">
        <w:rPr>
          <w:szCs w:val="24"/>
        </w:rPr>
        <w:t xml:space="preserve"> </w:t>
      </w:r>
      <w:proofErr w:type="spellStart"/>
      <w:r w:rsidR="00721D1E" w:rsidRPr="00D947D1">
        <w:rPr>
          <w:szCs w:val="24"/>
        </w:rPr>
        <w:t>preocupación</w:t>
      </w:r>
      <w:proofErr w:type="spellEnd"/>
      <w:r w:rsidR="00721D1E" w:rsidRPr="00D947D1">
        <w:rPr>
          <w:szCs w:val="24"/>
        </w:rPr>
        <w:t xml:space="preserve"> por </w:t>
      </w:r>
      <w:proofErr w:type="spellStart"/>
      <w:r w:rsidR="00721D1E" w:rsidRPr="00D947D1">
        <w:rPr>
          <w:szCs w:val="24"/>
        </w:rPr>
        <w:t>la</w:t>
      </w:r>
      <w:proofErr w:type="spellEnd"/>
      <w:r w:rsidR="00721D1E" w:rsidRPr="00D947D1">
        <w:rPr>
          <w:szCs w:val="24"/>
        </w:rPr>
        <w:t xml:space="preserve"> presencia de equipo </w:t>
      </w:r>
      <w:proofErr w:type="spellStart"/>
      <w:r w:rsidR="00721D1E" w:rsidRPr="00D947D1">
        <w:rPr>
          <w:szCs w:val="24"/>
        </w:rPr>
        <w:t>multiprofesional</w:t>
      </w:r>
      <w:proofErr w:type="spellEnd"/>
      <w:r w:rsidR="00721D1E" w:rsidRPr="00D947D1">
        <w:rPr>
          <w:szCs w:val="24"/>
        </w:rPr>
        <w:t xml:space="preserve"> </w:t>
      </w:r>
      <w:proofErr w:type="spellStart"/>
      <w:r w:rsidR="00721D1E" w:rsidRPr="00D947D1">
        <w:rPr>
          <w:szCs w:val="24"/>
        </w:rPr>
        <w:t>en</w:t>
      </w:r>
      <w:proofErr w:type="spellEnd"/>
      <w:r w:rsidR="00721D1E" w:rsidRPr="00D947D1">
        <w:rPr>
          <w:szCs w:val="24"/>
        </w:rPr>
        <w:t xml:space="preserve"> </w:t>
      </w:r>
      <w:proofErr w:type="spellStart"/>
      <w:r w:rsidR="00721D1E" w:rsidRPr="00D947D1">
        <w:rPr>
          <w:szCs w:val="24"/>
        </w:rPr>
        <w:t>salud</w:t>
      </w:r>
      <w:proofErr w:type="spellEnd"/>
      <w:r w:rsidR="00721D1E" w:rsidRPr="00D947D1">
        <w:rPr>
          <w:szCs w:val="24"/>
        </w:rPr>
        <w:t xml:space="preserve"> tanto </w:t>
      </w:r>
      <w:proofErr w:type="spellStart"/>
      <w:r w:rsidR="00721D1E" w:rsidRPr="00D947D1">
        <w:rPr>
          <w:szCs w:val="24"/>
        </w:rPr>
        <w:t>en</w:t>
      </w:r>
      <w:proofErr w:type="spellEnd"/>
      <w:r w:rsidR="00721D1E" w:rsidRPr="00D947D1">
        <w:rPr>
          <w:szCs w:val="24"/>
        </w:rPr>
        <w:t xml:space="preserve"> </w:t>
      </w:r>
      <w:proofErr w:type="spellStart"/>
      <w:r w:rsidR="00721D1E" w:rsidRPr="00D947D1">
        <w:rPr>
          <w:szCs w:val="24"/>
        </w:rPr>
        <w:t>los</w:t>
      </w:r>
      <w:proofErr w:type="spellEnd"/>
      <w:r w:rsidR="00721D1E" w:rsidRPr="00D947D1">
        <w:rPr>
          <w:szCs w:val="24"/>
        </w:rPr>
        <w:t xml:space="preserve"> </w:t>
      </w:r>
      <w:proofErr w:type="spellStart"/>
      <w:r w:rsidR="00721D1E" w:rsidRPr="00D947D1">
        <w:rPr>
          <w:szCs w:val="24"/>
        </w:rPr>
        <w:t>procesos</w:t>
      </w:r>
      <w:proofErr w:type="spellEnd"/>
      <w:r w:rsidR="00721D1E" w:rsidRPr="00D947D1">
        <w:rPr>
          <w:szCs w:val="24"/>
        </w:rPr>
        <w:t xml:space="preserve"> de </w:t>
      </w:r>
      <w:proofErr w:type="spellStart"/>
      <w:r w:rsidR="00721D1E" w:rsidRPr="00D947D1">
        <w:rPr>
          <w:szCs w:val="24"/>
        </w:rPr>
        <w:t>elaboración</w:t>
      </w:r>
      <w:proofErr w:type="spellEnd"/>
      <w:r w:rsidR="00721D1E" w:rsidRPr="00D947D1">
        <w:rPr>
          <w:szCs w:val="24"/>
        </w:rPr>
        <w:t xml:space="preserve"> de </w:t>
      </w:r>
      <w:proofErr w:type="spellStart"/>
      <w:r w:rsidR="00721D1E" w:rsidRPr="00D947D1">
        <w:rPr>
          <w:szCs w:val="24"/>
        </w:rPr>
        <w:t>esos</w:t>
      </w:r>
      <w:proofErr w:type="spellEnd"/>
      <w:r w:rsidR="00721D1E" w:rsidRPr="00D947D1">
        <w:rPr>
          <w:szCs w:val="24"/>
        </w:rPr>
        <w:t xml:space="preserve"> ambientes, como </w:t>
      </w:r>
      <w:proofErr w:type="spellStart"/>
      <w:r w:rsidR="00721D1E" w:rsidRPr="00D947D1">
        <w:rPr>
          <w:szCs w:val="24"/>
        </w:rPr>
        <w:t>en</w:t>
      </w:r>
      <w:proofErr w:type="spellEnd"/>
      <w:r w:rsidR="00721D1E" w:rsidRPr="00D947D1">
        <w:rPr>
          <w:szCs w:val="24"/>
        </w:rPr>
        <w:t xml:space="preserve"> </w:t>
      </w:r>
      <w:proofErr w:type="spellStart"/>
      <w:r w:rsidR="00721D1E" w:rsidRPr="00D947D1">
        <w:rPr>
          <w:szCs w:val="24"/>
        </w:rPr>
        <w:t>los</w:t>
      </w:r>
      <w:proofErr w:type="spellEnd"/>
      <w:r w:rsidR="00721D1E" w:rsidRPr="00D947D1">
        <w:rPr>
          <w:szCs w:val="24"/>
        </w:rPr>
        <w:t xml:space="preserve"> de </w:t>
      </w:r>
      <w:proofErr w:type="spellStart"/>
      <w:r w:rsidR="00721D1E" w:rsidRPr="00D947D1">
        <w:rPr>
          <w:szCs w:val="24"/>
        </w:rPr>
        <w:t>promoción</w:t>
      </w:r>
      <w:proofErr w:type="spellEnd"/>
      <w:r w:rsidR="00721D1E" w:rsidRPr="00D947D1">
        <w:rPr>
          <w:szCs w:val="24"/>
        </w:rPr>
        <w:t xml:space="preserve"> y </w:t>
      </w:r>
      <w:proofErr w:type="spellStart"/>
      <w:r w:rsidR="00721D1E" w:rsidRPr="00D947D1">
        <w:rPr>
          <w:szCs w:val="24"/>
        </w:rPr>
        <w:t>prevención</w:t>
      </w:r>
      <w:proofErr w:type="spellEnd"/>
      <w:r w:rsidR="00721D1E" w:rsidRPr="00D947D1">
        <w:rPr>
          <w:szCs w:val="24"/>
        </w:rPr>
        <w:t xml:space="preserve"> a </w:t>
      </w:r>
      <w:proofErr w:type="spellStart"/>
      <w:r w:rsidR="00721D1E" w:rsidRPr="00D947D1">
        <w:rPr>
          <w:szCs w:val="24"/>
        </w:rPr>
        <w:t>la</w:t>
      </w:r>
      <w:proofErr w:type="spellEnd"/>
      <w:r w:rsidR="00721D1E" w:rsidRPr="00D947D1">
        <w:rPr>
          <w:szCs w:val="24"/>
        </w:rPr>
        <w:t xml:space="preserve"> </w:t>
      </w:r>
      <w:proofErr w:type="spellStart"/>
      <w:r w:rsidR="00721D1E" w:rsidRPr="00D947D1">
        <w:rPr>
          <w:szCs w:val="24"/>
        </w:rPr>
        <w:t>salud</w:t>
      </w:r>
      <w:proofErr w:type="spellEnd"/>
      <w:r w:rsidR="00721D1E" w:rsidRPr="00D947D1">
        <w:rPr>
          <w:szCs w:val="24"/>
        </w:rPr>
        <w:t xml:space="preserve"> de </w:t>
      </w:r>
      <w:proofErr w:type="spellStart"/>
      <w:r w:rsidR="00721D1E" w:rsidRPr="00D947D1">
        <w:rPr>
          <w:szCs w:val="24"/>
        </w:rPr>
        <w:t>estos</w:t>
      </w:r>
      <w:proofErr w:type="spellEnd"/>
      <w:r w:rsidR="00721D1E" w:rsidRPr="00D947D1">
        <w:rPr>
          <w:szCs w:val="24"/>
        </w:rPr>
        <w:t xml:space="preserve"> </w:t>
      </w:r>
      <w:proofErr w:type="spellStart"/>
      <w:r w:rsidR="00721D1E" w:rsidRPr="00D947D1">
        <w:rPr>
          <w:szCs w:val="24"/>
        </w:rPr>
        <w:t>trabajadores</w:t>
      </w:r>
      <w:proofErr w:type="spellEnd"/>
      <w:r w:rsidR="00721D1E" w:rsidRPr="00D947D1">
        <w:rPr>
          <w:szCs w:val="24"/>
        </w:rPr>
        <w:t>.</w:t>
      </w:r>
    </w:p>
    <w:p w14:paraId="2DA4FEA2" w14:textId="77777777" w:rsidR="00CC3877" w:rsidRPr="00D947D1" w:rsidRDefault="00CC3877" w:rsidP="00CC3877">
      <w:pPr>
        <w:ind w:firstLine="0"/>
        <w:rPr>
          <w:szCs w:val="24"/>
        </w:rPr>
      </w:pPr>
      <w:proofErr w:type="spellStart"/>
      <w:r w:rsidRPr="00D947D1">
        <w:rPr>
          <w:b/>
          <w:szCs w:val="24"/>
        </w:rPr>
        <w:t>Palabrasclave</w:t>
      </w:r>
      <w:proofErr w:type="spellEnd"/>
      <w:r w:rsidRPr="00D947D1">
        <w:rPr>
          <w:b/>
          <w:szCs w:val="24"/>
        </w:rPr>
        <w:t>:</w:t>
      </w:r>
      <w:r w:rsidR="00721D1E" w:rsidRPr="00D947D1">
        <w:rPr>
          <w:b/>
          <w:szCs w:val="24"/>
        </w:rPr>
        <w:t xml:space="preserve"> </w:t>
      </w:r>
      <w:proofErr w:type="spellStart"/>
      <w:r w:rsidR="00721D1E" w:rsidRPr="00D947D1">
        <w:rPr>
          <w:szCs w:val="24"/>
        </w:rPr>
        <w:t>Profesor</w:t>
      </w:r>
      <w:proofErr w:type="spellEnd"/>
      <w:r w:rsidR="00721D1E" w:rsidRPr="00D947D1">
        <w:rPr>
          <w:szCs w:val="24"/>
        </w:rPr>
        <w:t xml:space="preserve">, </w:t>
      </w:r>
      <w:proofErr w:type="spellStart"/>
      <w:r w:rsidR="00721D1E" w:rsidRPr="00D947D1">
        <w:rPr>
          <w:szCs w:val="24"/>
        </w:rPr>
        <w:t>Ergonomía</w:t>
      </w:r>
      <w:proofErr w:type="spellEnd"/>
      <w:r w:rsidR="00721D1E" w:rsidRPr="00D947D1">
        <w:rPr>
          <w:szCs w:val="24"/>
        </w:rPr>
        <w:t xml:space="preserve">, Terapia Ocupacional, Ambientes de </w:t>
      </w:r>
      <w:proofErr w:type="spellStart"/>
      <w:r w:rsidR="00721D1E" w:rsidRPr="00D947D1">
        <w:rPr>
          <w:szCs w:val="24"/>
        </w:rPr>
        <w:t>trabajo</w:t>
      </w:r>
      <w:proofErr w:type="spellEnd"/>
      <w:r w:rsidR="00721D1E" w:rsidRPr="00D947D1">
        <w:rPr>
          <w:szCs w:val="24"/>
        </w:rPr>
        <w:t>.</w:t>
      </w:r>
    </w:p>
    <w:p w14:paraId="2DC9541C" w14:textId="77777777" w:rsidR="00E700A9" w:rsidRPr="00D947D1" w:rsidRDefault="00476220" w:rsidP="0023357F">
      <w:pPr>
        <w:pStyle w:val="Ttulo1"/>
        <w:ind w:firstLine="0"/>
        <w:rPr>
          <w:rFonts w:cs="Times New Roman"/>
          <w:szCs w:val="24"/>
        </w:rPr>
      </w:pPr>
      <w:bookmarkStart w:id="0" w:name="_Toc497209836"/>
      <w:proofErr w:type="gramStart"/>
      <w:r w:rsidRPr="00D947D1">
        <w:rPr>
          <w:rFonts w:cs="Times New Roman"/>
          <w:szCs w:val="24"/>
        </w:rPr>
        <w:lastRenderedPageBreak/>
        <w:t>1</w:t>
      </w:r>
      <w:proofErr w:type="gramEnd"/>
      <w:r w:rsidRPr="00D947D1">
        <w:rPr>
          <w:rFonts w:cs="Times New Roman"/>
          <w:szCs w:val="24"/>
        </w:rPr>
        <w:t xml:space="preserve"> </w:t>
      </w:r>
      <w:r w:rsidR="00E700A9" w:rsidRPr="00D947D1">
        <w:rPr>
          <w:rFonts w:cs="Times New Roman"/>
          <w:szCs w:val="24"/>
        </w:rPr>
        <w:t>INTRODUÇÃO</w:t>
      </w:r>
      <w:bookmarkEnd w:id="0"/>
    </w:p>
    <w:p w14:paraId="1FAC860C" w14:textId="77777777" w:rsidR="00E700A9" w:rsidRPr="00D947D1" w:rsidRDefault="00E700A9" w:rsidP="00E700A9">
      <w:pPr>
        <w:rPr>
          <w:b/>
          <w:szCs w:val="24"/>
        </w:rPr>
      </w:pPr>
    </w:p>
    <w:p w14:paraId="389F45F6" w14:textId="6A5C6F8E" w:rsidR="00E700A9" w:rsidRPr="00D947D1" w:rsidRDefault="00E700A9" w:rsidP="009A3B05">
      <w:pPr>
        <w:autoSpaceDE w:val="0"/>
        <w:autoSpaceDN w:val="0"/>
        <w:adjustRightInd w:val="0"/>
        <w:rPr>
          <w:szCs w:val="24"/>
        </w:rPr>
      </w:pPr>
      <w:r w:rsidRPr="00D947D1">
        <w:rPr>
          <w:szCs w:val="24"/>
        </w:rPr>
        <w:t xml:space="preserve">O mundo do trabalho tem </w:t>
      </w:r>
      <w:r w:rsidR="00BC56AE" w:rsidRPr="00D947D1">
        <w:rPr>
          <w:szCs w:val="24"/>
        </w:rPr>
        <w:t xml:space="preserve">passado por </w:t>
      </w:r>
      <w:r w:rsidRPr="00D947D1">
        <w:rPr>
          <w:szCs w:val="24"/>
        </w:rPr>
        <w:t>intensas transformações nos últimos anos com a introdução de novas tecnologias, aceleração do ritmo do trabalho, mudanças na organização do modo de produção, surgimento de novas profissões em detrimento de outras, globalização e redefinição das relaçõ</w:t>
      </w:r>
      <w:r w:rsidR="00EB661F" w:rsidRPr="00D947D1">
        <w:rPr>
          <w:szCs w:val="24"/>
        </w:rPr>
        <w:t>es entre o capital e o trabalho</w:t>
      </w:r>
      <w:r w:rsidR="00EB661F" w:rsidRPr="00D947D1">
        <w:rPr>
          <w:szCs w:val="24"/>
          <w:vertAlign w:val="superscript"/>
        </w:rPr>
        <w:t>1</w:t>
      </w:r>
      <w:r w:rsidR="009A3B05" w:rsidRPr="00D947D1">
        <w:rPr>
          <w:szCs w:val="24"/>
        </w:rPr>
        <w:t>. As</w:t>
      </w:r>
      <w:r w:rsidRPr="00D947D1">
        <w:rPr>
          <w:szCs w:val="24"/>
        </w:rPr>
        <w:t xml:space="preserve"> mudanças atuais no trabalho e nas relações que dele decorrem provocam impacto na vida de indivíduos que são obrigados a conviver com lógicas de mercado e legislações que estão em constante transformação, criando </w:t>
      </w:r>
      <w:r w:rsidR="00AF1BEC" w:rsidRPr="00D947D1">
        <w:rPr>
          <w:szCs w:val="24"/>
        </w:rPr>
        <w:t>a</w:t>
      </w:r>
      <w:r w:rsidRPr="00D947D1">
        <w:rPr>
          <w:szCs w:val="24"/>
        </w:rPr>
        <w:t xml:space="preserve"> situação de instabilidade e de ameaça que é vivenciada como um mal inevitável dos tempos modernos, atribuídas ao destino, à</w:t>
      </w:r>
      <w:r w:rsidR="001B0FE3" w:rsidRPr="00D947D1">
        <w:rPr>
          <w:szCs w:val="24"/>
        </w:rPr>
        <w:t xml:space="preserve"> economia, ao mercado, ou </w:t>
      </w:r>
      <w:r w:rsidRPr="00D947D1">
        <w:rPr>
          <w:szCs w:val="24"/>
        </w:rPr>
        <w:t xml:space="preserve">às relações sistêmicas. </w:t>
      </w:r>
      <w:r w:rsidR="00AF1BEC" w:rsidRPr="00D947D1">
        <w:rPr>
          <w:szCs w:val="24"/>
        </w:rPr>
        <w:t xml:space="preserve">Como consequência dessa situação, </w:t>
      </w:r>
      <w:r w:rsidRPr="00D947D1">
        <w:rPr>
          <w:szCs w:val="24"/>
        </w:rPr>
        <w:t xml:space="preserve">a precarização do trabalho, os processos de exclusão, e a sobrecarga, têm gerado adoecimentos e retirado do trabalho uma parcela importante </w:t>
      </w:r>
      <w:r w:rsidR="009A3B05" w:rsidRPr="00D947D1">
        <w:rPr>
          <w:szCs w:val="24"/>
        </w:rPr>
        <w:t>de trabalhadores em idade ativa</w:t>
      </w:r>
      <w:r w:rsidR="00EB661F" w:rsidRPr="00D947D1">
        <w:rPr>
          <w:szCs w:val="24"/>
          <w:vertAlign w:val="superscript"/>
        </w:rPr>
        <w:t>2</w:t>
      </w:r>
      <w:r w:rsidR="009A3B05" w:rsidRPr="00D947D1">
        <w:rPr>
          <w:szCs w:val="24"/>
        </w:rPr>
        <w:t>.</w:t>
      </w:r>
    </w:p>
    <w:p w14:paraId="514BD2C5" w14:textId="09BCD45D" w:rsidR="00E700A9" w:rsidRPr="00D947D1" w:rsidRDefault="00BC56AE" w:rsidP="00E700A9">
      <w:pPr>
        <w:autoSpaceDE w:val="0"/>
        <w:autoSpaceDN w:val="0"/>
        <w:adjustRightInd w:val="0"/>
        <w:ind w:firstLine="567"/>
        <w:rPr>
          <w:szCs w:val="24"/>
          <w:vertAlign w:val="superscript"/>
        </w:rPr>
      </w:pPr>
      <w:r w:rsidRPr="00D947D1">
        <w:rPr>
          <w:szCs w:val="24"/>
        </w:rPr>
        <w:t xml:space="preserve">Levando em consideração </w:t>
      </w:r>
      <w:r w:rsidR="00BA3198">
        <w:rPr>
          <w:szCs w:val="24"/>
        </w:rPr>
        <w:t xml:space="preserve">tais lógicas de mercado, bem como </w:t>
      </w:r>
      <w:r w:rsidR="00AF1BEC" w:rsidRPr="00D947D1">
        <w:rPr>
          <w:szCs w:val="24"/>
        </w:rPr>
        <w:t xml:space="preserve">a relação pessoal do </w:t>
      </w:r>
      <w:r w:rsidRPr="00D947D1">
        <w:rPr>
          <w:szCs w:val="24"/>
        </w:rPr>
        <w:t xml:space="preserve">trabalhador </w:t>
      </w:r>
      <w:r w:rsidR="00AF1BEC" w:rsidRPr="00D947D1">
        <w:rPr>
          <w:szCs w:val="24"/>
        </w:rPr>
        <w:t xml:space="preserve">com o </w:t>
      </w:r>
      <w:r w:rsidRPr="00D947D1">
        <w:rPr>
          <w:szCs w:val="24"/>
        </w:rPr>
        <w:t>seu posto de trabalho, e</w:t>
      </w:r>
      <w:r w:rsidR="00E700A9" w:rsidRPr="00D947D1">
        <w:rPr>
          <w:szCs w:val="24"/>
        </w:rPr>
        <w:t>ntender a influência da organização d</w:t>
      </w:r>
      <w:r w:rsidRPr="00D947D1">
        <w:rPr>
          <w:szCs w:val="24"/>
        </w:rPr>
        <w:t>esse</w:t>
      </w:r>
      <w:r w:rsidR="00E700A9" w:rsidRPr="00D947D1">
        <w:rPr>
          <w:szCs w:val="24"/>
        </w:rPr>
        <w:t xml:space="preserve"> </w:t>
      </w:r>
      <w:r w:rsidRPr="00D947D1">
        <w:rPr>
          <w:szCs w:val="24"/>
        </w:rPr>
        <w:t>serviço</w:t>
      </w:r>
      <w:r w:rsidR="00E700A9" w:rsidRPr="00D947D1">
        <w:rPr>
          <w:szCs w:val="24"/>
        </w:rPr>
        <w:t xml:space="preserve"> na qualidade de vida dos trabalhadores é de fundamental importância para a compreensão e para a intervenção em situações de trabalho que </w:t>
      </w:r>
      <w:r w:rsidR="005D20B7" w:rsidRPr="00D947D1">
        <w:rPr>
          <w:szCs w:val="24"/>
        </w:rPr>
        <w:t>acarreta</w:t>
      </w:r>
      <w:r w:rsidR="00986F14" w:rsidRPr="00D947D1">
        <w:rPr>
          <w:szCs w:val="24"/>
        </w:rPr>
        <w:t>m</w:t>
      </w:r>
      <w:r w:rsidR="009A3B05" w:rsidRPr="00D947D1">
        <w:rPr>
          <w:szCs w:val="24"/>
        </w:rPr>
        <w:t xml:space="preserve"> </w:t>
      </w:r>
      <w:r w:rsidR="00AF1BEC" w:rsidRPr="00D947D1">
        <w:rPr>
          <w:szCs w:val="24"/>
        </w:rPr>
        <w:t>adoecimento</w:t>
      </w:r>
      <w:r w:rsidR="002A00CA" w:rsidRPr="00D947D1">
        <w:rPr>
          <w:szCs w:val="24"/>
          <w:vertAlign w:val="superscript"/>
        </w:rPr>
        <w:t>3</w:t>
      </w:r>
      <w:r w:rsidR="009A3B05" w:rsidRPr="00D947D1">
        <w:rPr>
          <w:szCs w:val="24"/>
        </w:rPr>
        <w:t>.</w:t>
      </w:r>
    </w:p>
    <w:p w14:paraId="64E1B8B0" w14:textId="77777777" w:rsidR="00E700A9" w:rsidRPr="00D947D1" w:rsidRDefault="005D20B7" w:rsidP="00E700A9">
      <w:pPr>
        <w:autoSpaceDE w:val="0"/>
        <w:autoSpaceDN w:val="0"/>
        <w:adjustRightInd w:val="0"/>
        <w:ind w:firstLine="567"/>
        <w:rPr>
          <w:szCs w:val="24"/>
        </w:rPr>
      </w:pPr>
      <w:r w:rsidRPr="00D947D1">
        <w:rPr>
          <w:szCs w:val="24"/>
        </w:rPr>
        <w:t>Ainda, c</w:t>
      </w:r>
      <w:r w:rsidR="00E700A9" w:rsidRPr="00D947D1">
        <w:rPr>
          <w:szCs w:val="24"/>
        </w:rPr>
        <w:t xml:space="preserve">om relação </w:t>
      </w:r>
      <w:r w:rsidR="001B0FE3" w:rsidRPr="00D947D1">
        <w:rPr>
          <w:szCs w:val="24"/>
        </w:rPr>
        <w:t xml:space="preserve">especificamente </w:t>
      </w:r>
      <w:r w:rsidR="00E700A9" w:rsidRPr="00D947D1">
        <w:rPr>
          <w:szCs w:val="24"/>
        </w:rPr>
        <w:t>às</w:t>
      </w:r>
      <w:r w:rsidRPr="00D947D1">
        <w:rPr>
          <w:szCs w:val="24"/>
        </w:rPr>
        <w:t xml:space="preserve"> características estruturais de</w:t>
      </w:r>
      <w:r w:rsidR="00E700A9" w:rsidRPr="00D947D1">
        <w:rPr>
          <w:szCs w:val="24"/>
        </w:rPr>
        <w:t xml:space="preserve"> postos de trab</w:t>
      </w:r>
      <w:r w:rsidR="001B0FE3" w:rsidRPr="00D947D1">
        <w:rPr>
          <w:szCs w:val="24"/>
        </w:rPr>
        <w:t>alho, Souza et</w:t>
      </w:r>
      <w:r w:rsidRPr="00D947D1">
        <w:rPr>
          <w:szCs w:val="24"/>
        </w:rPr>
        <w:t>.</w:t>
      </w:r>
      <w:r w:rsidR="001B0FE3" w:rsidRPr="00D947D1">
        <w:rPr>
          <w:szCs w:val="24"/>
        </w:rPr>
        <w:t xml:space="preserve"> al</w:t>
      </w:r>
      <w:r w:rsidR="002A00CA" w:rsidRPr="00D947D1">
        <w:rPr>
          <w:szCs w:val="24"/>
          <w:vertAlign w:val="superscript"/>
        </w:rPr>
        <w:t>4</w:t>
      </w:r>
      <w:r w:rsidR="001B0FE3" w:rsidRPr="00D947D1">
        <w:rPr>
          <w:szCs w:val="24"/>
        </w:rPr>
        <w:t xml:space="preserve"> indicam </w:t>
      </w:r>
      <w:r w:rsidR="00E700A9" w:rsidRPr="00D947D1">
        <w:rPr>
          <w:szCs w:val="24"/>
        </w:rPr>
        <w:t>que os principais resultados das pesqu</w:t>
      </w:r>
      <w:r w:rsidR="001B0FE3" w:rsidRPr="00D947D1">
        <w:rPr>
          <w:szCs w:val="24"/>
        </w:rPr>
        <w:t>isas realizadas nos anos de 1990</w:t>
      </w:r>
      <w:r w:rsidR="00E700A9" w:rsidRPr="00D947D1">
        <w:rPr>
          <w:szCs w:val="24"/>
        </w:rPr>
        <w:t xml:space="preserve"> chamam a atenção para as </w:t>
      </w:r>
      <w:r w:rsidRPr="00D947D1">
        <w:rPr>
          <w:szCs w:val="24"/>
        </w:rPr>
        <w:t>precárias condições do trabalho</w:t>
      </w:r>
      <w:r w:rsidR="00E700A9" w:rsidRPr="00D947D1">
        <w:rPr>
          <w:szCs w:val="24"/>
        </w:rPr>
        <w:t xml:space="preserve"> quando a população alvo são os docentes, mostrando sua associação com sintomas mórbidos e a elevada prevalência de afast</w:t>
      </w:r>
      <w:r w:rsidR="00B719D5" w:rsidRPr="00D947D1">
        <w:rPr>
          <w:szCs w:val="24"/>
        </w:rPr>
        <w:t>amentos por motivos de doença, nessa</w:t>
      </w:r>
      <w:r w:rsidR="00E700A9" w:rsidRPr="00D947D1">
        <w:rPr>
          <w:szCs w:val="24"/>
        </w:rPr>
        <w:t> categoria. </w:t>
      </w:r>
    </w:p>
    <w:p w14:paraId="42773212" w14:textId="77777777" w:rsidR="00E700A9" w:rsidRPr="00D947D1" w:rsidRDefault="002A00CA" w:rsidP="002A00CA">
      <w:pPr>
        <w:autoSpaceDE w:val="0"/>
        <w:autoSpaceDN w:val="0"/>
        <w:adjustRightInd w:val="0"/>
        <w:ind w:firstLine="567"/>
        <w:rPr>
          <w:rFonts w:eastAsiaTheme="minorHAnsi"/>
          <w:szCs w:val="24"/>
        </w:rPr>
      </w:pPr>
      <w:r w:rsidRPr="00D947D1">
        <w:rPr>
          <w:rFonts w:eastAsiaTheme="minorHAnsi"/>
          <w:szCs w:val="24"/>
        </w:rPr>
        <w:t>Cruz e Lemos</w:t>
      </w:r>
      <w:r w:rsidRPr="00D947D1">
        <w:rPr>
          <w:rFonts w:eastAsiaTheme="minorHAnsi"/>
          <w:szCs w:val="24"/>
          <w:vertAlign w:val="superscript"/>
        </w:rPr>
        <w:t>5</w:t>
      </w:r>
      <w:r w:rsidR="00E700A9" w:rsidRPr="00D947D1">
        <w:rPr>
          <w:rFonts w:eastAsiaTheme="minorHAnsi"/>
          <w:szCs w:val="24"/>
        </w:rPr>
        <w:t xml:space="preserve"> trazem em seus estudos que o cenário da formação profissional em universidades públicas brasileira</w:t>
      </w:r>
      <w:r w:rsidR="00B719D5" w:rsidRPr="00D947D1">
        <w:rPr>
          <w:rFonts w:eastAsiaTheme="minorHAnsi"/>
          <w:szCs w:val="24"/>
        </w:rPr>
        <w:t>s</w:t>
      </w:r>
      <w:r w:rsidR="00E700A9" w:rsidRPr="00D947D1">
        <w:rPr>
          <w:rFonts w:eastAsiaTheme="minorHAnsi"/>
          <w:szCs w:val="24"/>
        </w:rPr>
        <w:t>, aponta para um estado crônico de dificuldades em gerenciar os processos de trabalho, seja por intensificação da precarização</w:t>
      </w:r>
      <w:r w:rsidR="005D20B7" w:rsidRPr="00D947D1">
        <w:rPr>
          <w:rFonts w:eastAsiaTheme="minorHAnsi"/>
          <w:szCs w:val="24"/>
        </w:rPr>
        <w:t xml:space="preserve"> das condições de trabalho ou</w:t>
      </w:r>
      <w:r w:rsidR="00E700A9" w:rsidRPr="00D947D1">
        <w:rPr>
          <w:rFonts w:eastAsiaTheme="minorHAnsi"/>
          <w:szCs w:val="24"/>
        </w:rPr>
        <w:t xml:space="preserve"> pela incapacidade em transformar as ações reivindicatórias efetivamente em processos de conscientização da sociedade sobre os riscos implicados na precarização do trabalho dos professores</w:t>
      </w:r>
      <w:r w:rsidR="005D20B7" w:rsidRPr="00D947D1">
        <w:rPr>
          <w:rFonts w:eastAsiaTheme="minorHAnsi"/>
          <w:szCs w:val="24"/>
        </w:rPr>
        <w:t>.</w:t>
      </w:r>
      <w:r w:rsidR="00E700A9" w:rsidRPr="00D947D1">
        <w:rPr>
          <w:rFonts w:eastAsiaTheme="minorHAnsi"/>
          <w:szCs w:val="24"/>
        </w:rPr>
        <w:t xml:space="preserve"> </w:t>
      </w:r>
    </w:p>
    <w:p w14:paraId="71C8B939" w14:textId="7D81BB75" w:rsidR="00E700A9" w:rsidRPr="00D947D1" w:rsidRDefault="009179BD" w:rsidP="00E700A9">
      <w:pPr>
        <w:ind w:firstLine="567"/>
        <w:rPr>
          <w:szCs w:val="24"/>
        </w:rPr>
      </w:pPr>
      <w:r w:rsidRPr="00BA3198">
        <w:rPr>
          <w:szCs w:val="24"/>
          <w:highlight w:val="yellow"/>
        </w:rPr>
        <w:t>Existem</w:t>
      </w:r>
      <w:r w:rsidR="00E700A9" w:rsidRPr="00BA3198">
        <w:rPr>
          <w:szCs w:val="24"/>
          <w:highlight w:val="yellow"/>
        </w:rPr>
        <w:t xml:space="preserve"> características típicas do trabalho do professor</w:t>
      </w:r>
      <w:r w:rsidR="00AF1BEC" w:rsidRPr="00BA3198">
        <w:rPr>
          <w:szCs w:val="24"/>
          <w:highlight w:val="yellow"/>
        </w:rPr>
        <w:t xml:space="preserve"> que são relacionadas </w:t>
      </w:r>
      <w:r w:rsidRPr="00BA3198">
        <w:rPr>
          <w:szCs w:val="24"/>
          <w:highlight w:val="yellow"/>
        </w:rPr>
        <w:t>como potenciais</w:t>
      </w:r>
      <w:r w:rsidR="00AF1BEC" w:rsidRPr="00BA3198">
        <w:rPr>
          <w:szCs w:val="24"/>
          <w:highlight w:val="yellow"/>
        </w:rPr>
        <w:t xml:space="preserve"> fatores para</w:t>
      </w:r>
      <w:r w:rsidRPr="00BA3198">
        <w:rPr>
          <w:szCs w:val="24"/>
          <w:highlight w:val="yellow"/>
        </w:rPr>
        <w:t xml:space="preserve"> </w:t>
      </w:r>
      <w:r w:rsidR="00AF1BEC" w:rsidRPr="00BA3198">
        <w:rPr>
          <w:szCs w:val="24"/>
          <w:highlight w:val="yellow"/>
        </w:rPr>
        <w:t xml:space="preserve">a </w:t>
      </w:r>
      <w:r w:rsidRPr="00BA3198">
        <w:rPr>
          <w:szCs w:val="24"/>
          <w:highlight w:val="yellow"/>
        </w:rPr>
        <w:t xml:space="preserve">incidência de impactos negativos à saúde mental desses trabalhadores </w:t>
      </w:r>
      <w:r w:rsidR="00653FA4" w:rsidRPr="00BA3198">
        <w:rPr>
          <w:szCs w:val="24"/>
          <w:highlight w:val="yellow"/>
        </w:rPr>
        <w:t>como</w:t>
      </w:r>
      <w:r w:rsidRPr="00BA3198">
        <w:rPr>
          <w:szCs w:val="24"/>
          <w:highlight w:val="yellow"/>
        </w:rPr>
        <w:t>,</w:t>
      </w:r>
      <w:r w:rsidR="00653FA4" w:rsidRPr="00BA3198">
        <w:rPr>
          <w:szCs w:val="24"/>
          <w:highlight w:val="yellow"/>
        </w:rPr>
        <w:t xml:space="preserve"> </w:t>
      </w:r>
      <w:r w:rsidRPr="00BA3198">
        <w:rPr>
          <w:szCs w:val="24"/>
          <w:highlight w:val="yellow"/>
        </w:rPr>
        <w:t xml:space="preserve">por exemplo, </w:t>
      </w:r>
      <w:r w:rsidR="00653FA4" w:rsidRPr="00BA3198">
        <w:rPr>
          <w:szCs w:val="24"/>
          <w:highlight w:val="yellow"/>
        </w:rPr>
        <w:t xml:space="preserve">a necessidade de </w:t>
      </w:r>
      <w:r w:rsidR="00653FA4" w:rsidRPr="00BA3198">
        <w:rPr>
          <w:highlight w:val="yellow"/>
        </w:rPr>
        <w:t>gerenciar relações sociais</w:t>
      </w:r>
      <w:r w:rsidRPr="00BA3198">
        <w:rPr>
          <w:highlight w:val="yellow"/>
        </w:rPr>
        <w:t xml:space="preserve"> diariamente</w:t>
      </w:r>
      <w:r w:rsidR="00653FA4" w:rsidRPr="00BA3198">
        <w:rPr>
          <w:highlight w:val="yellow"/>
        </w:rPr>
        <w:t>, as dimensões ética</w:t>
      </w:r>
      <w:r w:rsidRPr="00BA3198">
        <w:rPr>
          <w:highlight w:val="yellow"/>
        </w:rPr>
        <w:t>s envolvidas</w:t>
      </w:r>
      <w:r w:rsidR="00653FA4" w:rsidRPr="00BA3198">
        <w:rPr>
          <w:highlight w:val="yellow"/>
        </w:rPr>
        <w:t xml:space="preserve"> do trabalho docente, </w:t>
      </w:r>
      <w:r w:rsidRPr="00BA3198">
        <w:rPr>
          <w:highlight w:val="yellow"/>
        </w:rPr>
        <w:t xml:space="preserve">e </w:t>
      </w:r>
      <w:r w:rsidR="00653FA4" w:rsidRPr="00BA3198">
        <w:rPr>
          <w:highlight w:val="yellow"/>
        </w:rPr>
        <w:t>as questões relacionadas a</w:t>
      </w:r>
      <w:r w:rsidRPr="00BA3198">
        <w:rPr>
          <w:highlight w:val="yellow"/>
        </w:rPr>
        <w:t xml:space="preserve"> relações de poder e de </w:t>
      </w:r>
      <w:r w:rsidR="00653FA4" w:rsidRPr="00BA3198">
        <w:rPr>
          <w:highlight w:val="yellow"/>
        </w:rPr>
        <w:t xml:space="preserve">juízos de valor </w:t>
      </w:r>
      <w:r w:rsidR="00AF1BEC" w:rsidRPr="00BA3198">
        <w:rPr>
          <w:highlight w:val="yellow"/>
        </w:rPr>
        <w:t>implicadas nessa ocupação</w:t>
      </w:r>
      <w:r w:rsidR="00B31F56" w:rsidRPr="00BA3198">
        <w:rPr>
          <w:highlight w:val="yellow"/>
          <w:vertAlign w:val="superscript"/>
        </w:rPr>
        <w:t>6.</w:t>
      </w:r>
      <w:r w:rsidRPr="00BA3198">
        <w:rPr>
          <w:szCs w:val="24"/>
          <w:highlight w:val="yellow"/>
        </w:rPr>
        <w:t xml:space="preserve"> Tais características,</w:t>
      </w:r>
      <w:r w:rsidR="00E700A9" w:rsidRPr="00BA3198">
        <w:rPr>
          <w:szCs w:val="24"/>
          <w:highlight w:val="yellow"/>
        </w:rPr>
        <w:t xml:space="preserve"> </w:t>
      </w:r>
      <w:r w:rsidRPr="00BA3198">
        <w:rPr>
          <w:szCs w:val="24"/>
          <w:highlight w:val="yellow"/>
        </w:rPr>
        <w:t xml:space="preserve">quando </w:t>
      </w:r>
      <w:r w:rsidR="00E700A9" w:rsidRPr="00BA3198">
        <w:rPr>
          <w:szCs w:val="24"/>
          <w:highlight w:val="yellow"/>
        </w:rPr>
        <w:t xml:space="preserve">associadas a um ambiente de trabalho com infraestrutura inadequada </w:t>
      </w:r>
      <w:r w:rsidR="00BB50E2" w:rsidRPr="00BA3198">
        <w:rPr>
          <w:szCs w:val="24"/>
          <w:highlight w:val="yellow"/>
        </w:rPr>
        <w:t>no que concerne à ergono</w:t>
      </w:r>
      <w:r w:rsidR="00B719D5" w:rsidRPr="00BA3198">
        <w:rPr>
          <w:szCs w:val="24"/>
          <w:highlight w:val="yellow"/>
        </w:rPr>
        <w:t>mia</w:t>
      </w:r>
      <w:r w:rsidR="00653FA4" w:rsidRPr="00BA3198">
        <w:rPr>
          <w:szCs w:val="24"/>
          <w:highlight w:val="yellow"/>
        </w:rPr>
        <w:t xml:space="preserve"> física</w:t>
      </w:r>
      <w:r w:rsidR="00E700A9" w:rsidRPr="00BA3198">
        <w:rPr>
          <w:szCs w:val="24"/>
          <w:highlight w:val="yellow"/>
        </w:rPr>
        <w:t xml:space="preserve">, </w:t>
      </w:r>
      <w:r w:rsidR="00AF1BEC" w:rsidRPr="00BA3198">
        <w:rPr>
          <w:szCs w:val="24"/>
          <w:highlight w:val="yellow"/>
        </w:rPr>
        <w:lastRenderedPageBreak/>
        <w:t>acarretam em situações de trabalho</w:t>
      </w:r>
      <w:r w:rsidR="00E700A9" w:rsidRPr="00BA3198">
        <w:rPr>
          <w:szCs w:val="24"/>
          <w:highlight w:val="yellow"/>
        </w:rPr>
        <w:t xml:space="preserve"> propíci</w:t>
      </w:r>
      <w:r w:rsidR="00AF1BEC" w:rsidRPr="00BA3198">
        <w:rPr>
          <w:szCs w:val="24"/>
          <w:highlight w:val="yellow"/>
        </w:rPr>
        <w:t>a</w:t>
      </w:r>
      <w:r w:rsidR="00E700A9" w:rsidRPr="00BA3198">
        <w:rPr>
          <w:szCs w:val="24"/>
          <w:highlight w:val="yellow"/>
        </w:rPr>
        <w:t>s ao desenvolvimento de problemas</w:t>
      </w:r>
      <w:r w:rsidR="00AF1BEC" w:rsidRPr="00BA3198">
        <w:rPr>
          <w:szCs w:val="24"/>
          <w:highlight w:val="yellow"/>
        </w:rPr>
        <w:t xml:space="preserve"> de saúde</w:t>
      </w:r>
      <w:r w:rsidR="00B20F59" w:rsidRPr="00BA3198">
        <w:rPr>
          <w:szCs w:val="24"/>
          <w:highlight w:val="yellow"/>
        </w:rPr>
        <w:t xml:space="preserve"> </w:t>
      </w:r>
      <w:r w:rsidRPr="00BA3198">
        <w:rPr>
          <w:szCs w:val="24"/>
          <w:highlight w:val="yellow"/>
        </w:rPr>
        <w:t>não apenas mental, mas física</w:t>
      </w:r>
      <w:r w:rsidR="00AF1BEC" w:rsidRPr="00BA3198">
        <w:rPr>
          <w:szCs w:val="24"/>
          <w:highlight w:val="yellow"/>
        </w:rPr>
        <w:t>s</w:t>
      </w:r>
      <w:r w:rsidR="00E700A9" w:rsidRPr="00BA3198">
        <w:rPr>
          <w:szCs w:val="24"/>
          <w:highlight w:val="yellow"/>
        </w:rPr>
        <w:t>.</w:t>
      </w:r>
      <w:r w:rsidR="00E700A9" w:rsidRPr="00D947D1">
        <w:rPr>
          <w:szCs w:val="24"/>
        </w:rPr>
        <w:t xml:space="preserve"> </w:t>
      </w:r>
    </w:p>
    <w:p w14:paraId="3C76B3FF" w14:textId="77777777" w:rsidR="00E700A9" w:rsidRPr="00D947D1" w:rsidRDefault="00E700A9" w:rsidP="00E700A9">
      <w:pPr>
        <w:ind w:firstLine="567"/>
        <w:rPr>
          <w:szCs w:val="24"/>
        </w:rPr>
      </w:pPr>
      <w:r w:rsidRPr="00D947D1">
        <w:rPr>
          <w:szCs w:val="24"/>
        </w:rPr>
        <w:t xml:space="preserve">Desse modo, conhecer os ambientes de trabalho destinados aos professores em suas instituições – fora do ambiente de sala de aula – possivelmente contribuirá para reflexões no sentido de que, além da já </w:t>
      </w:r>
      <w:proofErr w:type="spellStart"/>
      <w:r w:rsidRPr="00D947D1">
        <w:rPr>
          <w:szCs w:val="24"/>
        </w:rPr>
        <w:t>patologizante</w:t>
      </w:r>
      <w:proofErr w:type="spellEnd"/>
      <w:r w:rsidRPr="00D947D1">
        <w:rPr>
          <w:szCs w:val="24"/>
        </w:rPr>
        <w:t xml:space="preserve"> e </w:t>
      </w:r>
      <w:proofErr w:type="spellStart"/>
      <w:r w:rsidRPr="00D947D1">
        <w:rPr>
          <w:szCs w:val="24"/>
        </w:rPr>
        <w:t>precarizada</w:t>
      </w:r>
      <w:proofErr w:type="spellEnd"/>
      <w:r w:rsidRPr="00D947D1">
        <w:rPr>
          <w:szCs w:val="24"/>
        </w:rPr>
        <w:t xml:space="preserve"> atividade docente do ponto de vista psíquico e relacionado a</w:t>
      </w:r>
      <w:r w:rsidR="005D20B7" w:rsidRPr="00D947D1">
        <w:rPr>
          <w:szCs w:val="24"/>
        </w:rPr>
        <w:t xml:space="preserve">os seus processos de trabalho, </w:t>
      </w:r>
      <w:r w:rsidRPr="00D947D1">
        <w:rPr>
          <w:szCs w:val="24"/>
        </w:rPr>
        <w:t xml:space="preserve">como explicitam a maioria dos artigos </w:t>
      </w:r>
      <w:r w:rsidR="005D20B7" w:rsidRPr="00D947D1">
        <w:rPr>
          <w:szCs w:val="24"/>
        </w:rPr>
        <w:t xml:space="preserve">em saúde sobre essa temática, </w:t>
      </w:r>
      <w:r w:rsidRPr="00D947D1">
        <w:rPr>
          <w:szCs w:val="24"/>
        </w:rPr>
        <w:t xml:space="preserve">fatores físicos, sobre a segurança e conforto de seus postos de </w:t>
      </w:r>
      <w:r w:rsidR="00A56B3F" w:rsidRPr="00D947D1">
        <w:rPr>
          <w:szCs w:val="24"/>
        </w:rPr>
        <w:t xml:space="preserve">trabalho, </w:t>
      </w:r>
      <w:r w:rsidRPr="00D947D1">
        <w:rPr>
          <w:szCs w:val="24"/>
        </w:rPr>
        <w:t>podem agravar a situação de saúde de</w:t>
      </w:r>
      <w:r w:rsidR="005D20B7" w:rsidRPr="00D947D1">
        <w:rPr>
          <w:szCs w:val="24"/>
        </w:rPr>
        <w:t>ssa categoria.</w:t>
      </w:r>
    </w:p>
    <w:p w14:paraId="30E413E1" w14:textId="4DA47A3F" w:rsidR="00E700A9" w:rsidRPr="00D947D1" w:rsidRDefault="00AF1BEC" w:rsidP="00E700A9">
      <w:pPr>
        <w:tabs>
          <w:tab w:val="left" w:pos="2552"/>
        </w:tabs>
        <w:autoSpaceDE w:val="0"/>
        <w:autoSpaceDN w:val="0"/>
        <w:adjustRightInd w:val="0"/>
        <w:ind w:firstLine="567"/>
        <w:rPr>
          <w:szCs w:val="24"/>
          <w:vertAlign w:val="superscript"/>
        </w:rPr>
      </w:pPr>
      <w:r w:rsidRPr="00D947D1">
        <w:rPr>
          <w:szCs w:val="24"/>
        </w:rPr>
        <w:t>Nesse sentido, é dada a interface da ergonomia com essa discussão</w:t>
      </w:r>
      <w:r w:rsidR="009A3B05" w:rsidRPr="00D947D1">
        <w:rPr>
          <w:szCs w:val="24"/>
        </w:rPr>
        <w:t>,</w:t>
      </w:r>
      <w:r w:rsidR="005D20B7" w:rsidRPr="00D947D1">
        <w:rPr>
          <w:szCs w:val="24"/>
        </w:rPr>
        <w:t xml:space="preserve"> pois</w:t>
      </w:r>
      <w:r w:rsidR="00E700A9" w:rsidRPr="00D947D1">
        <w:rPr>
          <w:szCs w:val="24"/>
        </w:rPr>
        <w:t xml:space="preserve"> a disciplina estuda pri</w:t>
      </w:r>
      <w:r w:rsidR="00A56B3F" w:rsidRPr="00D947D1">
        <w:rPr>
          <w:szCs w:val="24"/>
        </w:rPr>
        <w:t>oritariamente as situações de t</w:t>
      </w:r>
      <w:r w:rsidR="005D20B7" w:rsidRPr="00D947D1">
        <w:rPr>
          <w:szCs w:val="24"/>
        </w:rPr>
        <w:t>rabalho</w:t>
      </w:r>
      <w:r w:rsidR="00E700A9" w:rsidRPr="00D947D1">
        <w:rPr>
          <w:szCs w:val="24"/>
        </w:rPr>
        <w:t xml:space="preserve"> e os seus objetivos consistem</w:t>
      </w:r>
      <w:r w:rsidR="00A56B3F" w:rsidRPr="00D947D1">
        <w:rPr>
          <w:szCs w:val="24"/>
        </w:rPr>
        <w:t xml:space="preserve"> em</w:t>
      </w:r>
      <w:r w:rsidR="00E700A9" w:rsidRPr="00D947D1">
        <w:rPr>
          <w:szCs w:val="24"/>
        </w:rPr>
        <w:t xml:space="preserve"> entender o trabalho, evitar problemas de saúde e melhorar a eficiência</w:t>
      </w:r>
      <w:r w:rsidR="005D20B7" w:rsidRPr="00D947D1">
        <w:rPr>
          <w:szCs w:val="24"/>
        </w:rPr>
        <w:t>, considerando esses</w:t>
      </w:r>
      <w:r w:rsidR="00A56B3F" w:rsidRPr="00D947D1">
        <w:rPr>
          <w:szCs w:val="24"/>
        </w:rPr>
        <w:t>, indicadores interessantes para a percepção das configurações dos ambie</w:t>
      </w:r>
      <w:r w:rsidR="009A3B05" w:rsidRPr="00D947D1">
        <w:rPr>
          <w:szCs w:val="24"/>
        </w:rPr>
        <w:t>ntes de trabalho</w:t>
      </w:r>
      <w:r w:rsidR="00B31F56">
        <w:rPr>
          <w:szCs w:val="24"/>
          <w:vertAlign w:val="superscript"/>
        </w:rPr>
        <w:t>7</w:t>
      </w:r>
      <w:r w:rsidR="009A3B05" w:rsidRPr="00D947D1">
        <w:rPr>
          <w:szCs w:val="24"/>
        </w:rPr>
        <w:t>.</w:t>
      </w:r>
    </w:p>
    <w:p w14:paraId="38DB7B33" w14:textId="7A66D9E9" w:rsidR="003D7C4D" w:rsidRPr="00D947D1" w:rsidRDefault="003D7C4D" w:rsidP="003D7C4D">
      <w:pPr>
        <w:ind w:firstLine="708"/>
        <w:rPr>
          <w:szCs w:val="24"/>
        </w:rPr>
      </w:pPr>
      <w:r w:rsidRPr="00D947D1">
        <w:rPr>
          <w:szCs w:val="24"/>
        </w:rPr>
        <w:t>A atual redação da Norma Regulamentadora 17 foi estabelecida pela Portaria nº 3.751, de 23 de novembro de 1990</w:t>
      </w:r>
      <w:r w:rsidR="00AF1BEC" w:rsidRPr="00D947D1">
        <w:rPr>
          <w:szCs w:val="24"/>
        </w:rPr>
        <w:t>, e tem ligação com os preceitos da ergonomia e o que esta considera adequado para postos de trabalho</w:t>
      </w:r>
      <w:r w:rsidRPr="00D947D1">
        <w:rPr>
          <w:szCs w:val="24"/>
        </w:rPr>
        <w:t>. O Ministério do Trabalho e Emprego, no ano de 2000, realizou treinamentos para auditores-fiscais do trabalho com especialização em Saúde e Segurança no Trabalho em todo o País, analisando a aplicação desta Norma em fiscalizações. Nesses cursos, verificou-se uma ampla diversidade de interpretação, o que representa um obstáculo</w:t>
      </w:r>
      <w:r w:rsidR="002A00CA" w:rsidRPr="00D947D1">
        <w:rPr>
          <w:szCs w:val="24"/>
        </w:rPr>
        <w:t xml:space="preserve"> à efetiva implantação da Norma</w:t>
      </w:r>
      <w:r w:rsidR="00B31F56">
        <w:rPr>
          <w:szCs w:val="24"/>
          <w:vertAlign w:val="superscript"/>
        </w:rPr>
        <w:t>8</w:t>
      </w:r>
      <w:r w:rsidR="002A00CA" w:rsidRPr="00D947D1">
        <w:rPr>
          <w:szCs w:val="24"/>
        </w:rPr>
        <w:t>.</w:t>
      </w:r>
    </w:p>
    <w:p w14:paraId="571232E9" w14:textId="04CE819F" w:rsidR="003D7C4D" w:rsidRPr="00D947D1" w:rsidRDefault="003D7C4D" w:rsidP="003D7C4D">
      <w:pPr>
        <w:ind w:firstLine="708"/>
        <w:rPr>
          <w:szCs w:val="24"/>
        </w:rPr>
      </w:pPr>
      <w:r w:rsidRPr="00D947D1">
        <w:rPr>
          <w:szCs w:val="24"/>
        </w:rPr>
        <w:t xml:space="preserve">No Brasil, a norma regulamenta o assunto e estabelece parâmetros que permitem a adaptação das condições de trabalho às características dos trabalhadores, de modo a proporcionar um máximo de conforto, segurança e desempenho eficiente, sendo assim, utilizada em fiscalizações e pesquisas, quando necessitamos investigar possíveis situações inadequadas no que concerne aos postos de trabalho e características </w:t>
      </w:r>
      <w:proofErr w:type="spellStart"/>
      <w:r w:rsidRPr="00D947D1">
        <w:rPr>
          <w:szCs w:val="24"/>
        </w:rPr>
        <w:t>psic</w:t>
      </w:r>
      <w:r w:rsidR="002A00CA" w:rsidRPr="00D947D1">
        <w:rPr>
          <w:szCs w:val="24"/>
        </w:rPr>
        <w:t>ofisiológicas</w:t>
      </w:r>
      <w:proofErr w:type="spellEnd"/>
      <w:r w:rsidR="002A00CA" w:rsidRPr="00D947D1">
        <w:rPr>
          <w:szCs w:val="24"/>
        </w:rPr>
        <w:t xml:space="preserve"> dos trabalhadores</w:t>
      </w:r>
      <w:r w:rsidR="00B31F56">
        <w:rPr>
          <w:szCs w:val="24"/>
          <w:vertAlign w:val="superscript"/>
        </w:rPr>
        <w:t>9</w:t>
      </w:r>
      <w:r w:rsidR="002A00CA" w:rsidRPr="00D947D1">
        <w:rPr>
          <w:szCs w:val="24"/>
        </w:rPr>
        <w:t xml:space="preserve">. </w:t>
      </w:r>
    </w:p>
    <w:p w14:paraId="7037F73F" w14:textId="2C2BAE15" w:rsidR="00E700A9" w:rsidRPr="00D947D1" w:rsidRDefault="00E700A9" w:rsidP="00E700A9">
      <w:pPr>
        <w:ind w:firstLine="567"/>
        <w:rPr>
          <w:szCs w:val="24"/>
        </w:rPr>
      </w:pPr>
      <w:r w:rsidRPr="00D947D1">
        <w:rPr>
          <w:szCs w:val="24"/>
        </w:rPr>
        <w:t>Com relação aos terapeutas ocupacionais, o olhar desses profissionais em intervenç</w:t>
      </w:r>
      <w:r w:rsidR="005D20B7" w:rsidRPr="00D947D1">
        <w:rPr>
          <w:szCs w:val="24"/>
        </w:rPr>
        <w:t>ões e pesquisas nesse contexto, é dado pela percepção da importância</w:t>
      </w:r>
      <w:r w:rsidRPr="00D947D1">
        <w:rPr>
          <w:szCs w:val="24"/>
        </w:rPr>
        <w:t xml:space="preserve"> </w:t>
      </w:r>
      <w:r w:rsidR="005D20B7" w:rsidRPr="00D947D1">
        <w:rPr>
          <w:szCs w:val="24"/>
        </w:rPr>
        <w:t xml:space="preserve">da </w:t>
      </w:r>
      <w:r w:rsidRPr="00D947D1">
        <w:rPr>
          <w:szCs w:val="24"/>
        </w:rPr>
        <w:t>prevenção</w:t>
      </w:r>
      <w:r w:rsidR="00BA3198">
        <w:rPr>
          <w:szCs w:val="24"/>
        </w:rPr>
        <w:t xml:space="preserve"> de doenças</w:t>
      </w:r>
      <w:r w:rsidR="005D20B7" w:rsidRPr="00D947D1">
        <w:rPr>
          <w:szCs w:val="24"/>
        </w:rPr>
        <w:t>,</w:t>
      </w:r>
      <w:r w:rsidRPr="00D947D1">
        <w:rPr>
          <w:szCs w:val="24"/>
        </w:rPr>
        <w:t xml:space="preserve"> e </w:t>
      </w:r>
      <w:r w:rsidR="005D20B7" w:rsidRPr="00D947D1">
        <w:rPr>
          <w:szCs w:val="24"/>
        </w:rPr>
        <w:t>d</w:t>
      </w:r>
      <w:r w:rsidRPr="00D947D1">
        <w:rPr>
          <w:szCs w:val="24"/>
        </w:rPr>
        <w:t>a intervenção em situações concret</w:t>
      </w:r>
      <w:r w:rsidR="005D20B7" w:rsidRPr="00D947D1">
        <w:rPr>
          <w:szCs w:val="24"/>
        </w:rPr>
        <w:t>as de trabalho, para o exercício de uma atividade mais equilibrada aos desejos</w:t>
      </w:r>
      <w:r w:rsidR="00AF1BEC" w:rsidRPr="00D947D1">
        <w:rPr>
          <w:szCs w:val="24"/>
        </w:rPr>
        <w:t xml:space="preserve">, </w:t>
      </w:r>
      <w:r w:rsidR="005D20B7" w:rsidRPr="00D947D1">
        <w:rPr>
          <w:szCs w:val="24"/>
        </w:rPr>
        <w:t xml:space="preserve">necessidades </w:t>
      </w:r>
      <w:r w:rsidR="00AF1BEC" w:rsidRPr="00D947D1">
        <w:rPr>
          <w:szCs w:val="24"/>
        </w:rPr>
        <w:t xml:space="preserve">e qualidade de vida </w:t>
      </w:r>
      <w:r w:rsidR="005D20B7" w:rsidRPr="00D947D1">
        <w:rPr>
          <w:szCs w:val="24"/>
        </w:rPr>
        <w:t xml:space="preserve">dos indivíduos. </w:t>
      </w:r>
      <w:r w:rsidR="005D20B7" w:rsidRPr="00BA3198">
        <w:rPr>
          <w:szCs w:val="24"/>
          <w:highlight w:val="yellow"/>
        </w:rPr>
        <w:t>Estes têm um</w:t>
      </w:r>
      <w:r w:rsidRPr="00BA3198">
        <w:rPr>
          <w:szCs w:val="24"/>
          <w:highlight w:val="yellow"/>
        </w:rPr>
        <w:t xml:space="preserve"> instrumental de trabalho e </w:t>
      </w:r>
      <w:r w:rsidR="005D20B7" w:rsidRPr="00BA3198">
        <w:rPr>
          <w:szCs w:val="24"/>
          <w:highlight w:val="yellow"/>
        </w:rPr>
        <w:t>experiência profissional (influe</w:t>
      </w:r>
      <w:r w:rsidRPr="00BA3198">
        <w:rPr>
          <w:szCs w:val="24"/>
          <w:highlight w:val="yellow"/>
        </w:rPr>
        <w:t>ncia</w:t>
      </w:r>
      <w:r w:rsidR="005D20B7" w:rsidRPr="00BA3198">
        <w:rPr>
          <w:szCs w:val="24"/>
          <w:highlight w:val="yellow"/>
        </w:rPr>
        <w:t>dos de diversas ciências e áreas do conhecimento)</w:t>
      </w:r>
      <w:r w:rsidRPr="00BA3198">
        <w:rPr>
          <w:szCs w:val="24"/>
          <w:highlight w:val="yellow"/>
        </w:rPr>
        <w:t xml:space="preserve"> </w:t>
      </w:r>
      <w:r w:rsidR="005D20B7" w:rsidRPr="00BA3198">
        <w:rPr>
          <w:szCs w:val="24"/>
          <w:highlight w:val="yellow"/>
        </w:rPr>
        <w:t>que os torna um</w:t>
      </w:r>
      <w:r w:rsidRPr="00BA3198">
        <w:rPr>
          <w:szCs w:val="24"/>
          <w:highlight w:val="yellow"/>
        </w:rPr>
        <w:t xml:space="preserve"> profissional </w:t>
      </w:r>
      <w:r w:rsidR="00AF1BEC" w:rsidRPr="00BA3198">
        <w:rPr>
          <w:szCs w:val="24"/>
          <w:highlight w:val="yellow"/>
        </w:rPr>
        <w:t xml:space="preserve">necessário </w:t>
      </w:r>
      <w:r w:rsidRPr="00BA3198">
        <w:rPr>
          <w:szCs w:val="24"/>
          <w:highlight w:val="yellow"/>
        </w:rPr>
        <w:t>neste campo, quer seja pela sua experiência particular no uso e no estudo de atividades, quer seja pela maneira como apreende a complexidade e a singularidade dos indivíduo</w:t>
      </w:r>
      <w:r w:rsidR="002A00CA" w:rsidRPr="00BA3198">
        <w:rPr>
          <w:szCs w:val="24"/>
          <w:highlight w:val="yellow"/>
        </w:rPr>
        <w:t>s em sua relação com o trabalho</w:t>
      </w:r>
      <w:r w:rsidR="00B31F56" w:rsidRPr="00BA3198">
        <w:rPr>
          <w:szCs w:val="24"/>
          <w:highlight w:val="yellow"/>
          <w:vertAlign w:val="superscript"/>
        </w:rPr>
        <w:t>10</w:t>
      </w:r>
      <w:r w:rsidR="002A00CA" w:rsidRPr="00BA3198">
        <w:rPr>
          <w:szCs w:val="24"/>
          <w:highlight w:val="yellow"/>
        </w:rPr>
        <w:t>.</w:t>
      </w:r>
    </w:p>
    <w:p w14:paraId="2E152D97" w14:textId="7AED76BC" w:rsidR="00E700A9" w:rsidRPr="00D947D1" w:rsidRDefault="00E700A9" w:rsidP="005D20B7">
      <w:pPr>
        <w:autoSpaceDE w:val="0"/>
        <w:autoSpaceDN w:val="0"/>
        <w:adjustRightInd w:val="0"/>
        <w:ind w:firstLine="567"/>
        <w:rPr>
          <w:rStyle w:val="A2"/>
          <w:color w:val="auto"/>
          <w:sz w:val="24"/>
          <w:szCs w:val="24"/>
        </w:rPr>
      </w:pPr>
      <w:r w:rsidRPr="00D947D1">
        <w:rPr>
          <w:szCs w:val="24"/>
        </w:rPr>
        <w:lastRenderedPageBreak/>
        <w:t xml:space="preserve">Dessa forma, diversos recursos tradicionais dos terapeutas ocupacionais na área de saúde e trabalho ganham uma nova dimensão e aplicação, necessitando que estes tenham como objeto de estudo as situações problemáticas de trabalho, e os trabalhadores. </w:t>
      </w:r>
      <w:r w:rsidRPr="00BA3198">
        <w:rPr>
          <w:szCs w:val="24"/>
          <w:highlight w:val="yellow"/>
        </w:rPr>
        <w:t>A análise de atividades deixa assim de ser centrada no fazer individual</w:t>
      </w:r>
      <w:r w:rsidR="00A56B3F" w:rsidRPr="00BA3198">
        <w:rPr>
          <w:szCs w:val="24"/>
          <w:highlight w:val="yellow"/>
        </w:rPr>
        <w:t xml:space="preserve"> –</w:t>
      </w:r>
      <w:r w:rsidR="005D20B7" w:rsidRPr="00BA3198">
        <w:rPr>
          <w:szCs w:val="24"/>
          <w:highlight w:val="yellow"/>
        </w:rPr>
        <w:t xml:space="preserve"> </w:t>
      </w:r>
      <w:r w:rsidR="00391EB9" w:rsidRPr="00BA3198">
        <w:rPr>
          <w:szCs w:val="24"/>
          <w:highlight w:val="yellow"/>
        </w:rPr>
        <w:t xml:space="preserve">como na ergonomia pura e tradicional </w:t>
      </w:r>
      <w:r w:rsidR="00391EB9" w:rsidRPr="00BA3198">
        <w:rPr>
          <w:szCs w:val="24"/>
          <w:highlight w:val="yellow"/>
          <w:shd w:val="clear" w:color="auto" w:fill="FFFFFF"/>
        </w:rPr>
        <w:t>que se concentrava especificamente em estudar as características físicas do ser humano, suas capacidades e limites </w:t>
      </w:r>
      <w:r w:rsidR="005D20B7" w:rsidRPr="00BA3198">
        <w:rPr>
          <w:szCs w:val="24"/>
          <w:highlight w:val="yellow"/>
        </w:rPr>
        <w:t>–</w:t>
      </w:r>
      <w:r w:rsidRPr="00BA3198">
        <w:rPr>
          <w:szCs w:val="24"/>
          <w:highlight w:val="yellow"/>
        </w:rPr>
        <w:t xml:space="preserve"> e passa</w:t>
      </w:r>
      <w:r w:rsidR="00A56B3F" w:rsidRPr="00BA3198">
        <w:rPr>
          <w:szCs w:val="24"/>
          <w:highlight w:val="yellow"/>
        </w:rPr>
        <w:t xml:space="preserve"> a partir do olhar terapêutico</w:t>
      </w:r>
      <w:r w:rsidR="005D1506" w:rsidRPr="00BA3198">
        <w:rPr>
          <w:szCs w:val="24"/>
          <w:highlight w:val="yellow"/>
        </w:rPr>
        <w:t xml:space="preserve"> ocupacional</w:t>
      </w:r>
      <w:r w:rsidR="00A56B3F" w:rsidRPr="00BA3198">
        <w:rPr>
          <w:szCs w:val="24"/>
          <w:highlight w:val="yellow"/>
        </w:rPr>
        <w:t>,</w:t>
      </w:r>
      <w:r w:rsidRPr="00BA3198">
        <w:rPr>
          <w:szCs w:val="24"/>
          <w:highlight w:val="yellow"/>
        </w:rPr>
        <w:t xml:space="preserve"> a abranger a compreensão de situações de trabalho tanto no âmbito organizacional quanto no que diz re</w:t>
      </w:r>
      <w:r w:rsidR="005D20B7" w:rsidRPr="00BA3198">
        <w:rPr>
          <w:szCs w:val="24"/>
          <w:highlight w:val="yellow"/>
        </w:rPr>
        <w:t>speito às condições de trabalho e a influência dessas, na vida do trabalhador no tempo do “</w:t>
      </w:r>
      <w:proofErr w:type="gramStart"/>
      <w:r w:rsidR="005D20B7" w:rsidRPr="00BA3198">
        <w:rPr>
          <w:szCs w:val="24"/>
          <w:highlight w:val="yellow"/>
        </w:rPr>
        <w:t>não-trabalho</w:t>
      </w:r>
      <w:proofErr w:type="gramEnd"/>
      <w:r w:rsidR="005D20B7" w:rsidRPr="00BA3198">
        <w:rPr>
          <w:szCs w:val="24"/>
          <w:highlight w:val="yellow"/>
        </w:rPr>
        <w:t>”</w:t>
      </w:r>
      <w:r w:rsidR="00B31F56" w:rsidRPr="00BA3198">
        <w:rPr>
          <w:szCs w:val="24"/>
          <w:highlight w:val="yellow"/>
          <w:vertAlign w:val="superscript"/>
        </w:rPr>
        <w:t>11</w:t>
      </w:r>
      <w:r w:rsidRPr="00D947D1">
        <w:rPr>
          <w:rStyle w:val="A2"/>
          <w:color w:val="auto"/>
          <w:sz w:val="24"/>
          <w:szCs w:val="24"/>
        </w:rPr>
        <w:t>.</w:t>
      </w:r>
    </w:p>
    <w:p w14:paraId="014A29D6" w14:textId="77777777" w:rsidR="005C347F" w:rsidRPr="00D947D1" w:rsidRDefault="00391EB9" w:rsidP="005C347F">
      <w:pPr>
        <w:ind w:firstLine="708"/>
        <w:rPr>
          <w:szCs w:val="24"/>
        </w:rPr>
      </w:pPr>
      <w:r w:rsidRPr="00D947D1">
        <w:rPr>
          <w:szCs w:val="24"/>
        </w:rPr>
        <w:t xml:space="preserve">É notório o grande número de estudos científicos existentes quando o assunto abordado é docência e/ou professores relacionados à Educação no Brasil e as condições de saúde implicadas nessa categoria profissional. Artigos como o de Gasparini </w:t>
      </w:r>
      <w:proofErr w:type="gramStart"/>
      <w:r w:rsidRPr="00D947D1">
        <w:rPr>
          <w:szCs w:val="24"/>
        </w:rPr>
        <w:t>et</w:t>
      </w:r>
      <w:proofErr w:type="gramEnd"/>
      <w:r w:rsidRPr="00D947D1">
        <w:rPr>
          <w:szCs w:val="24"/>
        </w:rPr>
        <w:t xml:space="preserve"> al., Cruz  e Lemos, Gomes et al. e Cortez et al., que tratam da situação  de saúde dos docentes em vários contextos, são considerados importantes e uns dos mais acessados sobre o assunto.</w:t>
      </w:r>
    </w:p>
    <w:p w14:paraId="258427C2" w14:textId="15339AC9" w:rsidR="00391EB9" w:rsidRPr="00D947D1" w:rsidRDefault="00391EB9" w:rsidP="005C347F">
      <w:pPr>
        <w:ind w:firstLine="708"/>
        <w:rPr>
          <w:szCs w:val="24"/>
        </w:rPr>
      </w:pPr>
      <w:r w:rsidRPr="00D947D1">
        <w:rPr>
          <w:szCs w:val="24"/>
        </w:rPr>
        <w:t>A atenção às demandas psíquicas é mais frequente na</w:t>
      </w:r>
      <w:r w:rsidR="00684CD3" w:rsidRPr="00D947D1">
        <w:rPr>
          <w:szCs w:val="24"/>
        </w:rPr>
        <w:t>s</w:t>
      </w:r>
      <w:r w:rsidRPr="00D947D1">
        <w:rPr>
          <w:szCs w:val="24"/>
        </w:rPr>
        <w:t xml:space="preserve"> </w:t>
      </w:r>
      <w:r w:rsidR="00F038F8" w:rsidRPr="00D947D1">
        <w:rPr>
          <w:szCs w:val="24"/>
        </w:rPr>
        <w:t>bases de dados,</w:t>
      </w:r>
      <w:r w:rsidRPr="00D947D1">
        <w:rPr>
          <w:szCs w:val="24"/>
        </w:rPr>
        <w:t xml:space="preserve"> já que é apresentada maior quantidade de artigos encontrados. No PORTAL </w:t>
      </w:r>
      <w:proofErr w:type="gramStart"/>
      <w:r w:rsidRPr="00D947D1">
        <w:rPr>
          <w:szCs w:val="24"/>
        </w:rPr>
        <w:t>CAPES,</w:t>
      </w:r>
      <w:proofErr w:type="gramEnd"/>
      <w:r w:rsidRPr="00D947D1">
        <w:rPr>
          <w:szCs w:val="24"/>
        </w:rPr>
        <w:t xml:space="preserve"> o descritor “saúde mental” em português e em inglês, </w:t>
      </w:r>
      <w:r w:rsidR="00684CD3" w:rsidRPr="00D947D1">
        <w:rPr>
          <w:szCs w:val="24"/>
        </w:rPr>
        <w:t xml:space="preserve">quando </w:t>
      </w:r>
      <w:r w:rsidRPr="00D947D1">
        <w:rPr>
          <w:szCs w:val="24"/>
        </w:rPr>
        <w:t xml:space="preserve">associado a “professores” </w:t>
      </w:r>
      <w:r w:rsidR="00684CD3" w:rsidRPr="00D947D1">
        <w:rPr>
          <w:szCs w:val="24"/>
        </w:rPr>
        <w:t xml:space="preserve">resultam em </w:t>
      </w:r>
      <w:r w:rsidRPr="00D947D1">
        <w:rPr>
          <w:szCs w:val="24"/>
        </w:rPr>
        <w:t xml:space="preserve">mais de 90 mil estudos em inglês, e mais de 400 em português. </w:t>
      </w:r>
      <w:r w:rsidR="00684CD3" w:rsidRPr="00D947D1">
        <w:rPr>
          <w:szCs w:val="24"/>
        </w:rPr>
        <w:t xml:space="preserve">Quando se busca por </w:t>
      </w:r>
      <w:r w:rsidRPr="00D947D1">
        <w:rPr>
          <w:szCs w:val="24"/>
        </w:rPr>
        <w:t xml:space="preserve">“risco ocupacional” – termo considerado pelo </w:t>
      </w:r>
      <w:proofErr w:type="spellStart"/>
      <w:r w:rsidRPr="00D947D1">
        <w:rPr>
          <w:szCs w:val="24"/>
        </w:rPr>
        <w:t>DECs</w:t>
      </w:r>
      <w:proofErr w:type="spellEnd"/>
      <w:r w:rsidRPr="00D947D1">
        <w:rPr>
          <w:szCs w:val="24"/>
        </w:rPr>
        <w:t xml:space="preserve"> como vinculado a ergonomia física e aos acidentes de trabalho – associado ao termo “professores” (também em pesquisas em português e em inglês), </w:t>
      </w:r>
      <w:r w:rsidR="00684CD3" w:rsidRPr="00D947D1">
        <w:rPr>
          <w:szCs w:val="24"/>
        </w:rPr>
        <w:t>o número de estudos caem para</w:t>
      </w:r>
      <w:r w:rsidRPr="00D947D1">
        <w:rPr>
          <w:szCs w:val="24"/>
        </w:rPr>
        <w:t xml:space="preserve"> </w:t>
      </w:r>
      <w:r w:rsidR="00684CD3" w:rsidRPr="00D947D1">
        <w:rPr>
          <w:szCs w:val="24"/>
        </w:rPr>
        <w:t xml:space="preserve">menos de </w:t>
      </w:r>
      <w:r w:rsidRPr="00D947D1">
        <w:rPr>
          <w:szCs w:val="24"/>
        </w:rPr>
        <w:t xml:space="preserve">250 em inglês, e não </w:t>
      </w:r>
      <w:proofErr w:type="gramStart"/>
      <w:r w:rsidRPr="00D947D1">
        <w:rPr>
          <w:szCs w:val="24"/>
        </w:rPr>
        <w:t>chegam</w:t>
      </w:r>
      <w:proofErr w:type="gramEnd"/>
      <w:r w:rsidRPr="00D947D1">
        <w:rPr>
          <w:szCs w:val="24"/>
        </w:rPr>
        <w:t xml:space="preserve"> a 10 o número de pesquisas quando a busca foi realizada em português. </w:t>
      </w:r>
    </w:p>
    <w:p w14:paraId="59F615D1" w14:textId="01A8ADDD" w:rsidR="00391EB9" w:rsidRPr="00D947D1" w:rsidRDefault="00391EB9" w:rsidP="00684CD3">
      <w:pPr>
        <w:autoSpaceDE w:val="0"/>
        <w:autoSpaceDN w:val="0"/>
        <w:adjustRightInd w:val="0"/>
        <w:ind w:firstLine="567"/>
        <w:rPr>
          <w:rStyle w:val="A2"/>
          <w:color w:val="auto"/>
          <w:sz w:val="24"/>
          <w:szCs w:val="24"/>
        </w:rPr>
      </w:pPr>
      <w:r w:rsidRPr="00D947D1">
        <w:rPr>
          <w:szCs w:val="24"/>
        </w:rPr>
        <w:t xml:space="preserve">Entretanto, além do número baixo de artigos, uma análise superficial dos títulos dos estudos considerados mais acessados, demonstra que pouquíssimos abordam ou unem o adoecimento psíquico com possíveis adoecimentos físicos do docente, e menos ainda de docentes universitários. </w:t>
      </w:r>
      <w:r w:rsidR="00684CD3" w:rsidRPr="00D947D1">
        <w:rPr>
          <w:szCs w:val="24"/>
        </w:rPr>
        <w:t xml:space="preserve">Consideramos que os adoecimentos acontecem de forma conjunta e que é impossível separar esses fenômenos nos sujeitos, porém é clara </w:t>
      </w:r>
      <w:r w:rsidRPr="00D947D1">
        <w:rPr>
          <w:szCs w:val="24"/>
        </w:rPr>
        <w:t>a necessidade de se estudar e pesquisar sobre</w:t>
      </w:r>
      <w:r w:rsidR="00684CD3" w:rsidRPr="00D947D1">
        <w:rPr>
          <w:szCs w:val="24"/>
        </w:rPr>
        <w:t xml:space="preserve"> os adoecimentos físicos</w:t>
      </w:r>
      <w:r w:rsidRPr="00D947D1">
        <w:rPr>
          <w:szCs w:val="24"/>
        </w:rPr>
        <w:t xml:space="preserve"> </w:t>
      </w:r>
      <w:r w:rsidR="00684CD3" w:rsidRPr="00D947D1">
        <w:rPr>
          <w:szCs w:val="24"/>
        </w:rPr>
        <w:t xml:space="preserve">nessa </w:t>
      </w:r>
      <w:r w:rsidRPr="00D947D1">
        <w:rPr>
          <w:szCs w:val="24"/>
        </w:rPr>
        <w:t>população alvo a fim de ampliar o acervo literário.</w:t>
      </w:r>
    </w:p>
    <w:p w14:paraId="623ABE25" w14:textId="2D182DE1" w:rsidR="003D7C4D" w:rsidRPr="00D947D1" w:rsidRDefault="003D7C4D" w:rsidP="005D20B7">
      <w:pPr>
        <w:autoSpaceDE w:val="0"/>
        <w:autoSpaceDN w:val="0"/>
        <w:adjustRightInd w:val="0"/>
        <w:ind w:firstLine="567"/>
        <w:rPr>
          <w:szCs w:val="24"/>
        </w:rPr>
      </w:pPr>
      <w:r w:rsidRPr="00D947D1">
        <w:rPr>
          <w:szCs w:val="24"/>
        </w:rPr>
        <w:t xml:space="preserve">Nesse sentido, o objetivo da pesquisa consiste em analisar através do que preconiza a Norma Regulamentadora 17 (NR17), os espaços de trabalho de professores do Centro de Ciências da Saúde da </w:t>
      </w:r>
      <w:r w:rsidR="000D5AB4" w:rsidRPr="00D947D1">
        <w:rPr>
          <w:rFonts w:ascii="Arial" w:hAnsi="Arial" w:cs="Arial"/>
          <w:sz w:val="19"/>
          <w:szCs w:val="19"/>
          <w:highlight w:val="yellow"/>
          <w:shd w:val="clear" w:color="auto" w:fill="FFFFFF"/>
        </w:rPr>
        <w:t>(INFORMAÇÃO OMITIDA PARA A AVALIAÇÃO CEGA POR PARES)</w:t>
      </w:r>
      <w:r w:rsidRPr="00D947D1">
        <w:rPr>
          <w:szCs w:val="24"/>
        </w:rPr>
        <w:t>.</w:t>
      </w:r>
    </w:p>
    <w:p w14:paraId="029D71CE" w14:textId="77777777" w:rsidR="00E700A9" w:rsidRPr="00D947D1" w:rsidRDefault="00E700A9">
      <w:pPr>
        <w:rPr>
          <w:szCs w:val="24"/>
        </w:rPr>
      </w:pPr>
    </w:p>
    <w:p w14:paraId="6D238F93" w14:textId="77777777" w:rsidR="007A2237" w:rsidRPr="00D947D1" w:rsidRDefault="00476220" w:rsidP="0023357F">
      <w:pPr>
        <w:ind w:firstLine="0"/>
        <w:rPr>
          <w:b/>
          <w:szCs w:val="24"/>
        </w:rPr>
      </w:pPr>
      <w:proofErr w:type="gramStart"/>
      <w:r w:rsidRPr="00D947D1">
        <w:rPr>
          <w:b/>
          <w:szCs w:val="24"/>
        </w:rPr>
        <w:t>2</w:t>
      </w:r>
      <w:proofErr w:type="gramEnd"/>
      <w:r w:rsidRPr="00D947D1">
        <w:rPr>
          <w:b/>
          <w:szCs w:val="24"/>
        </w:rPr>
        <w:t xml:space="preserve"> </w:t>
      </w:r>
      <w:r w:rsidR="007A2237" w:rsidRPr="00D947D1">
        <w:rPr>
          <w:b/>
          <w:szCs w:val="24"/>
        </w:rPr>
        <w:t>MA</w:t>
      </w:r>
      <w:r w:rsidR="004315D1" w:rsidRPr="00D947D1">
        <w:rPr>
          <w:b/>
          <w:szCs w:val="24"/>
        </w:rPr>
        <w:t>TERIAIS E MÉTODOS</w:t>
      </w:r>
    </w:p>
    <w:p w14:paraId="0847ECE6" w14:textId="77777777" w:rsidR="005D1506" w:rsidRPr="00D947D1" w:rsidRDefault="005D1506" w:rsidP="0023357F">
      <w:pPr>
        <w:ind w:firstLine="0"/>
        <w:rPr>
          <w:b/>
          <w:szCs w:val="24"/>
        </w:rPr>
      </w:pPr>
    </w:p>
    <w:p w14:paraId="4A57ECBA" w14:textId="5490CA1E" w:rsidR="007A2237" w:rsidRPr="00D947D1" w:rsidRDefault="007A2237" w:rsidP="007A2237">
      <w:pPr>
        <w:ind w:firstLine="708"/>
        <w:rPr>
          <w:szCs w:val="24"/>
        </w:rPr>
      </w:pPr>
      <w:r w:rsidRPr="00D947D1">
        <w:rPr>
          <w:szCs w:val="24"/>
        </w:rPr>
        <w:t>Trata</w:t>
      </w:r>
      <w:r w:rsidR="00F568CB" w:rsidRPr="00D947D1">
        <w:rPr>
          <w:szCs w:val="24"/>
        </w:rPr>
        <w:t>-se</w:t>
      </w:r>
      <w:r w:rsidRPr="00D947D1">
        <w:rPr>
          <w:szCs w:val="24"/>
        </w:rPr>
        <w:t xml:space="preserve"> de um estudo exploratório,</w:t>
      </w:r>
      <w:r w:rsidR="00F038F8" w:rsidRPr="00D947D1">
        <w:rPr>
          <w:szCs w:val="24"/>
        </w:rPr>
        <w:t xml:space="preserve"> </w:t>
      </w:r>
      <w:r w:rsidR="00986F14" w:rsidRPr="00D947D1">
        <w:rPr>
          <w:szCs w:val="24"/>
        </w:rPr>
        <w:t xml:space="preserve">que permite </w:t>
      </w:r>
      <w:r w:rsidRPr="00D947D1">
        <w:rPr>
          <w:szCs w:val="24"/>
        </w:rPr>
        <w:t xml:space="preserve">maior familiaridade com o problema </w:t>
      </w:r>
      <w:r w:rsidR="001524AB" w:rsidRPr="00D947D1">
        <w:rPr>
          <w:szCs w:val="24"/>
        </w:rPr>
        <w:t>e que</w:t>
      </w:r>
      <w:r w:rsidRPr="00D947D1">
        <w:rPr>
          <w:szCs w:val="24"/>
        </w:rPr>
        <w:t xml:space="preserve"> </w:t>
      </w:r>
      <w:r w:rsidR="005D1506" w:rsidRPr="00D947D1">
        <w:rPr>
          <w:szCs w:val="24"/>
        </w:rPr>
        <w:t>pretende</w:t>
      </w:r>
      <w:r w:rsidRPr="00D947D1">
        <w:rPr>
          <w:szCs w:val="24"/>
        </w:rPr>
        <w:t xml:space="preserve"> tornar</w:t>
      </w:r>
      <w:r w:rsidR="001524AB" w:rsidRPr="00D947D1">
        <w:rPr>
          <w:szCs w:val="24"/>
        </w:rPr>
        <w:t xml:space="preserve"> o problema mais explícito ou </w:t>
      </w:r>
      <w:r w:rsidRPr="00D947D1">
        <w:rPr>
          <w:szCs w:val="24"/>
        </w:rPr>
        <w:t>construir hipóteses</w:t>
      </w:r>
      <w:r w:rsidR="007E1D53" w:rsidRPr="00D947D1">
        <w:rPr>
          <w:szCs w:val="24"/>
        </w:rPr>
        <w:t xml:space="preserve"> e agendas futuras</w:t>
      </w:r>
      <w:r w:rsidR="00B20F59">
        <w:rPr>
          <w:szCs w:val="24"/>
          <w:vertAlign w:val="superscript"/>
        </w:rPr>
        <w:t>12</w:t>
      </w:r>
      <w:r w:rsidR="007646C0" w:rsidRPr="00D947D1">
        <w:rPr>
          <w:szCs w:val="24"/>
        </w:rPr>
        <w:t>.</w:t>
      </w:r>
      <w:r w:rsidRPr="00D947D1">
        <w:rPr>
          <w:szCs w:val="24"/>
        </w:rPr>
        <w:t xml:space="preserve"> </w:t>
      </w:r>
      <w:r w:rsidR="001524AB" w:rsidRPr="00D947D1">
        <w:rPr>
          <w:szCs w:val="24"/>
        </w:rPr>
        <w:t xml:space="preserve">A pesquisa é considerada de campo e de </w:t>
      </w:r>
      <w:r w:rsidRPr="00D947D1">
        <w:rPr>
          <w:szCs w:val="24"/>
        </w:rPr>
        <w:t>caráter descritivo, quando identifica e descreve características dos postos de trabalhos com a finalidade de apontar as relações positivas ou relativas entre os postos de trabalhos e a NR17. A abordagem utiliza</w:t>
      </w:r>
      <w:r w:rsidR="001524AB" w:rsidRPr="00D947D1">
        <w:rPr>
          <w:szCs w:val="24"/>
        </w:rPr>
        <w:t>da</w:t>
      </w:r>
      <w:r w:rsidR="00F44FFF" w:rsidRPr="00D947D1">
        <w:rPr>
          <w:szCs w:val="24"/>
        </w:rPr>
        <w:t xml:space="preserve"> foi de natureza quantitativa. </w:t>
      </w:r>
    </w:p>
    <w:p w14:paraId="44DEAD6A" w14:textId="5A3268F7" w:rsidR="00694A63" w:rsidRPr="007F0E49" w:rsidRDefault="00074DAD" w:rsidP="00684CD3">
      <w:pPr>
        <w:ind w:firstLine="708"/>
        <w:rPr>
          <w:szCs w:val="24"/>
          <w:highlight w:val="yellow"/>
        </w:rPr>
      </w:pPr>
      <w:r w:rsidRPr="007F0E49">
        <w:rPr>
          <w:szCs w:val="24"/>
          <w:highlight w:val="yellow"/>
        </w:rPr>
        <w:t>Sobre o comitê de ética, a resolução 466/12, que dispõe sobre as normas aplicadas à pesquisa com seres humanos, em seu Art. 1º, inciso III, explicita que não serão registradas nem avaliadas pelo sistema CEP/CONEP, as pesquisas que utilizem apenas informação de domínio público, como é o caso da presente pesquisa.</w:t>
      </w:r>
      <w:r w:rsidR="00787017" w:rsidRPr="007F0E49">
        <w:rPr>
          <w:szCs w:val="24"/>
          <w:highlight w:val="yellow"/>
        </w:rPr>
        <w:t xml:space="preserve"> O estudo elaborou um instrumento </w:t>
      </w:r>
      <w:r w:rsidR="00986F14" w:rsidRPr="007F0E49">
        <w:rPr>
          <w:szCs w:val="24"/>
          <w:highlight w:val="yellow"/>
        </w:rPr>
        <w:t xml:space="preserve">do tipo </w:t>
      </w:r>
      <w:proofErr w:type="spellStart"/>
      <w:r w:rsidR="00986F14" w:rsidRPr="007F0E49">
        <w:rPr>
          <w:i/>
          <w:szCs w:val="24"/>
          <w:highlight w:val="yellow"/>
        </w:rPr>
        <w:t>checklist</w:t>
      </w:r>
      <w:proofErr w:type="spellEnd"/>
      <w:r w:rsidR="00986F14" w:rsidRPr="007F0E49">
        <w:rPr>
          <w:szCs w:val="24"/>
          <w:highlight w:val="yellow"/>
        </w:rPr>
        <w:t xml:space="preserve">, </w:t>
      </w:r>
      <w:r w:rsidR="00787017" w:rsidRPr="007F0E49">
        <w:rPr>
          <w:szCs w:val="24"/>
          <w:highlight w:val="yellow"/>
        </w:rPr>
        <w:t>com base na norma regulamentadora 17</w:t>
      </w:r>
      <w:r w:rsidR="00684CD3" w:rsidRPr="007F0E49">
        <w:rPr>
          <w:szCs w:val="24"/>
          <w:highlight w:val="yellow"/>
        </w:rPr>
        <w:t>, explicitada anteriormente</w:t>
      </w:r>
      <w:r w:rsidR="00986F14" w:rsidRPr="007F0E49">
        <w:rPr>
          <w:szCs w:val="24"/>
          <w:highlight w:val="yellow"/>
        </w:rPr>
        <w:t xml:space="preserve">. </w:t>
      </w:r>
      <w:r w:rsidR="00684CD3" w:rsidRPr="007F0E49">
        <w:rPr>
          <w:szCs w:val="24"/>
          <w:highlight w:val="yellow"/>
        </w:rPr>
        <w:t>O</w:t>
      </w:r>
      <w:r w:rsidR="00986F14" w:rsidRPr="007F0E49">
        <w:rPr>
          <w:szCs w:val="24"/>
          <w:highlight w:val="yellow"/>
        </w:rPr>
        <w:t>s</w:t>
      </w:r>
      <w:r w:rsidR="00694A63" w:rsidRPr="007F0E49">
        <w:rPr>
          <w:szCs w:val="24"/>
          <w:highlight w:val="yellow"/>
        </w:rPr>
        <w:t xml:space="preserve"> pesquisadores fizeram a</w:t>
      </w:r>
      <w:r w:rsidR="00787017" w:rsidRPr="007F0E49">
        <w:rPr>
          <w:szCs w:val="24"/>
          <w:highlight w:val="yellow"/>
        </w:rPr>
        <w:t xml:space="preserve"> verificação estrutural dos ambientes, sem entrar com contato com os usuários que utilizam os espaços. Não foram inclusos na metodologia do estudo, nenhum tipo de entrevista ou abordagem a qualquer sujeito</w:t>
      </w:r>
      <w:r w:rsidR="00694A63" w:rsidRPr="007F0E49">
        <w:rPr>
          <w:szCs w:val="24"/>
          <w:highlight w:val="yellow"/>
        </w:rPr>
        <w:t>.</w:t>
      </w:r>
      <w:r w:rsidRPr="007F0E49">
        <w:rPr>
          <w:szCs w:val="24"/>
          <w:highlight w:val="yellow"/>
        </w:rPr>
        <w:t xml:space="preserve"> </w:t>
      </w:r>
    </w:p>
    <w:p w14:paraId="2A2165C0" w14:textId="321B4FE8" w:rsidR="00074DAD" w:rsidRPr="00D947D1" w:rsidRDefault="00074DAD" w:rsidP="00074DAD">
      <w:pPr>
        <w:ind w:firstLine="708"/>
        <w:rPr>
          <w:szCs w:val="24"/>
        </w:rPr>
      </w:pPr>
      <w:r w:rsidRPr="007F0E49">
        <w:rPr>
          <w:szCs w:val="24"/>
          <w:highlight w:val="yellow"/>
        </w:rPr>
        <w:t xml:space="preserve">Ainda, os responsáveis pela pesquisa, informaram-se pessoalmente com a coordenação do comitê, sobre a dispensa da avaliação, confirmando assim, que não </w:t>
      </w:r>
      <w:r w:rsidR="00986F14" w:rsidRPr="007F0E49">
        <w:rPr>
          <w:szCs w:val="24"/>
          <w:highlight w:val="yellow"/>
        </w:rPr>
        <w:t>seria</w:t>
      </w:r>
      <w:r w:rsidRPr="007F0E49">
        <w:rPr>
          <w:szCs w:val="24"/>
          <w:highlight w:val="yellow"/>
        </w:rPr>
        <w:t xml:space="preserve"> necessário certificado de aprovação para coleta</w:t>
      </w:r>
      <w:r w:rsidR="00986F14" w:rsidRPr="007F0E49">
        <w:rPr>
          <w:szCs w:val="24"/>
          <w:highlight w:val="yellow"/>
        </w:rPr>
        <w:t>r</w:t>
      </w:r>
      <w:r w:rsidRPr="007F0E49">
        <w:rPr>
          <w:szCs w:val="24"/>
          <w:highlight w:val="yellow"/>
        </w:rPr>
        <w:t xml:space="preserve"> </w:t>
      </w:r>
      <w:r w:rsidR="00986F14" w:rsidRPr="007F0E49">
        <w:rPr>
          <w:szCs w:val="24"/>
          <w:highlight w:val="yellow"/>
        </w:rPr>
        <w:t>os</w:t>
      </w:r>
      <w:r w:rsidR="00787017" w:rsidRPr="007F0E49">
        <w:rPr>
          <w:szCs w:val="24"/>
          <w:highlight w:val="yellow"/>
        </w:rPr>
        <w:t xml:space="preserve"> dados</w:t>
      </w:r>
      <w:r w:rsidR="00694A63" w:rsidRPr="007F0E49">
        <w:rPr>
          <w:szCs w:val="24"/>
          <w:highlight w:val="yellow"/>
        </w:rPr>
        <w:t xml:space="preserve"> e nem para publicá-los posteriormente, já que esta se trata do preenchimento do instrumento </w:t>
      </w:r>
      <w:proofErr w:type="spellStart"/>
      <w:r w:rsidR="00694A63" w:rsidRPr="007F0E49">
        <w:rPr>
          <w:i/>
          <w:szCs w:val="24"/>
          <w:highlight w:val="yellow"/>
        </w:rPr>
        <w:t>checklist</w:t>
      </w:r>
      <w:proofErr w:type="spellEnd"/>
      <w:r w:rsidR="00694A63" w:rsidRPr="007F0E49">
        <w:rPr>
          <w:szCs w:val="24"/>
          <w:highlight w:val="yellow"/>
        </w:rPr>
        <w:t>, a partir d</w:t>
      </w:r>
      <w:r w:rsidR="00787017" w:rsidRPr="007F0E49">
        <w:rPr>
          <w:szCs w:val="24"/>
          <w:highlight w:val="yellow"/>
        </w:rPr>
        <w:t>a observação de espaços públicos</w:t>
      </w:r>
      <w:r w:rsidR="00694A63" w:rsidRPr="007F0E49">
        <w:rPr>
          <w:szCs w:val="24"/>
          <w:highlight w:val="yellow"/>
        </w:rPr>
        <w:t xml:space="preserve">, </w:t>
      </w:r>
      <w:r w:rsidR="00787017" w:rsidRPr="007F0E49">
        <w:rPr>
          <w:szCs w:val="24"/>
          <w:highlight w:val="yellow"/>
        </w:rPr>
        <w:t>da universidade, sem o contato com os usuários</w:t>
      </w:r>
      <w:r w:rsidR="00694A63" w:rsidRPr="007F0E49">
        <w:rPr>
          <w:szCs w:val="24"/>
          <w:highlight w:val="yellow"/>
        </w:rPr>
        <w:t xml:space="preserve"> nesses</w:t>
      </w:r>
      <w:r w:rsidR="00787017" w:rsidRPr="007F0E49">
        <w:rPr>
          <w:szCs w:val="24"/>
          <w:highlight w:val="yellow"/>
        </w:rPr>
        <w:t xml:space="preserve"> espaços</w:t>
      </w:r>
      <w:r w:rsidR="00694A63" w:rsidRPr="007F0E49">
        <w:rPr>
          <w:szCs w:val="24"/>
          <w:highlight w:val="yellow"/>
        </w:rPr>
        <w:t>.</w:t>
      </w:r>
    </w:p>
    <w:p w14:paraId="5E4949D8" w14:textId="29FDED91" w:rsidR="00C83007" w:rsidRPr="00D947D1" w:rsidRDefault="007A2237" w:rsidP="00C83007">
      <w:pPr>
        <w:rPr>
          <w:szCs w:val="24"/>
        </w:rPr>
      </w:pPr>
      <w:r w:rsidRPr="00D947D1">
        <w:rPr>
          <w:szCs w:val="24"/>
        </w:rPr>
        <w:t>A pesquisa foi realizada no Ce</w:t>
      </w:r>
      <w:bookmarkStart w:id="1" w:name="_GoBack"/>
      <w:bookmarkEnd w:id="1"/>
      <w:r w:rsidRPr="00D947D1">
        <w:rPr>
          <w:szCs w:val="24"/>
        </w:rPr>
        <w:t xml:space="preserve">ntro de Ciências da Saúde da </w:t>
      </w:r>
      <w:r w:rsidR="000D5AB4" w:rsidRPr="00D947D1">
        <w:rPr>
          <w:rFonts w:ascii="Arial" w:hAnsi="Arial" w:cs="Arial"/>
          <w:sz w:val="19"/>
          <w:szCs w:val="19"/>
          <w:highlight w:val="yellow"/>
          <w:shd w:val="clear" w:color="auto" w:fill="FFFFFF"/>
        </w:rPr>
        <w:t>(INFORMAÇÃO OMITIDA PARA A AVALIAÇÃO CEGA POR PARES)</w:t>
      </w:r>
      <w:r w:rsidR="00C83007" w:rsidRPr="00D947D1">
        <w:rPr>
          <w:szCs w:val="24"/>
        </w:rPr>
        <w:t>, sendo adotados alguns critérios de inclusão para forma</w:t>
      </w:r>
      <w:r w:rsidR="001524AB" w:rsidRPr="00D947D1">
        <w:rPr>
          <w:szCs w:val="24"/>
        </w:rPr>
        <w:t>ção da amostra da pesquisa como:</w:t>
      </w:r>
      <w:r w:rsidR="00C83007" w:rsidRPr="00D947D1">
        <w:rPr>
          <w:szCs w:val="24"/>
        </w:rPr>
        <w:t xml:space="preserve"> </w:t>
      </w:r>
      <w:r w:rsidR="001524AB" w:rsidRPr="00D947D1">
        <w:rPr>
          <w:szCs w:val="24"/>
        </w:rPr>
        <w:t xml:space="preserve">a) </w:t>
      </w:r>
      <w:r w:rsidR="00C83007" w:rsidRPr="00D947D1">
        <w:rPr>
          <w:szCs w:val="24"/>
        </w:rPr>
        <w:t xml:space="preserve">ser um ambiente de trabalho pertencente ao Centro de Ciências da Saúde da </w:t>
      </w:r>
      <w:r w:rsidR="000D5AB4" w:rsidRPr="00D947D1">
        <w:rPr>
          <w:rFonts w:ascii="Arial" w:hAnsi="Arial" w:cs="Arial"/>
          <w:sz w:val="19"/>
          <w:szCs w:val="19"/>
          <w:highlight w:val="yellow"/>
          <w:shd w:val="clear" w:color="auto" w:fill="FFFFFF"/>
        </w:rPr>
        <w:t>(INFORMAÇÃO OMITIDA PARA A AVALIAÇÃO CEGA POR PARES)</w:t>
      </w:r>
      <w:r w:rsidR="00C83007" w:rsidRPr="00D947D1">
        <w:rPr>
          <w:szCs w:val="24"/>
        </w:rPr>
        <w:t xml:space="preserve">; </w:t>
      </w:r>
      <w:r w:rsidR="001524AB" w:rsidRPr="00D947D1">
        <w:rPr>
          <w:szCs w:val="24"/>
        </w:rPr>
        <w:t xml:space="preserve">b) </w:t>
      </w:r>
      <w:r w:rsidR="00C83007" w:rsidRPr="00D947D1">
        <w:rPr>
          <w:szCs w:val="24"/>
        </w:rPr>
        <w:t xml:space="preserve">ser um ambiente de trabalho de professores lotados no </w:t>
      </w:r>
      <w:r w:rsidR="001524AB" w:rsidRPr="00D947D1">
        <w:rPr>
          <w:szCs w:val="24"/>
        </w:rPr>
        <w:t xml:space="preserve">Centro de Ciência da Saúde; c) </w:t>
      </w:r>
      <w:r w:rsidR="00F038F8" w:rsidRPr="00D947D1">
        <w:rPr>
          <w:szCs w:val="24"/>
        </w:rPr>
        <w:t xml:space="preserve">estar incluído nos </w:t>
      </w:r>
      <w:r w:rsidR="00C83007" w:rsidRPr="00D947D1">
        <w:rPr>
          <w:szCs w:val="24"/>
        </w:rPr>
        <w:t xml:space="preserve">cursos da saúde que fazem parte da reabilitação física na </w:t>
      </w:r>
      <w:r w:rsidR="000D5AB4" w:rsidRPr="00D947D1">
        <w:rPr>
          <w:rFonts w:ascii="Arial" w:hAnsi="Arial" w:cs="Arial"/>
          <w:sz w:val="19"/>
          <w:szCs w:val="19"/>
          <w:highlight w:val="yellow"/>
          <w:shd w:val="clear" w:color="auto" w:fill="FFFFFF"/>
        </w:rPr>
        <w:t>(INFORMAÇÃO OMITIDA PARA A AVALIAÇÃO CEGA POR PARES)</w:t>
      </w:r>
      <w:r w:rsidR="00F038F8" w:rsidRPr="00D947D1">
        <w:rPr>
          <w:szCs w:val="24"/>
        </w:rPr>
        <w:t>.</w:t>
      </w:r>
    </w:p>
    <w:p w14:paraId="3CA2CE2B" w14:textId="3C809249" w:rsidR="00C83007" w:rsidRPr="00D947D1" w:rsidRDefault="00986F14" w:rsidP="00C83007">
      <w:pPr>
        <w:ind w:firstLine="708"/>
        <w:rPr>
          <w:szCs w:val="24"/>
        </w:rPr>
      </w:pPr>
      <w:r w:rsidRPr="007F0E49">
        <w:rPr>
          <w:szCs w:val="24"/>
          <w:highlight w:val="yellow"/>
        </w:rPr>
        <w:t xml:space="preserve">Após a </w:t>
      </w:r>
      <w:r w:rsidR="00684CD3" w:rsidRPr="007F0E49">
        <w:rPr>
          <w:szCs w:val="24"/>
          <w:highlight w:val="yellow"/>
        </w:rPr>
        <w:t>elaboração</w:t>
      </w:r>
      <w:r w:rsidRPr="007F0E49">
        <w:rPr>
          <w:szCs w:val="24"/>
          <w:highlight w:val="yellow"/>
        </w:rPr>
        <w:t xml:space="preserve"> </w:t>
      </w:r>
      <w:r w:rsidR="00F038F8" w:rsidRPr="007F0E49">
        <w:rPr>
          <w:szCs w:val="24"/>
          <w:highlight w:val="yellow"/>
        </w:rPr>
        <w:t>instrumento baseado na NR17</w:t>
      </w:r>
      <w:r w:rsidRPr="007F0E49">
        <w:rPr>
          <w:szCs w:val="24"/>
          <w:highlight w:val="yellow"/>
        </w:rPr>
        <w:t xml:space="preserve">, foram realizadas as visitas aos departamentos para verificar possíveis </w:t>
      </w:r>
      <w:r w:rsidR="00684CD3" w:rsidRPr="007F0E49">
        <w:rPr>
          <w:szCs w:val="24"/>
          <w:highlight w:val="yellow"/>
        </w:rPr>
        <w:t>in</w:t>
      </w:r>
      <w:r w:rsidRPr="007F0E49">
        <w:rPr>
          <w:szCs w:val="24"/>
          <w:highlight w:val="yellow"/>
        </w:rPr>
        <w:t>adequações deste</w:t>
      </w:r>
      <w:r w:rsidR="00684CD3" w:rsidRPr="007F0E49">
        <w:rPr>
          <w:szCs w:val="24"/>
          <w:highlight w:val="yellow"/>
        </w:rPr>
        <w:t xml:space="preserve"> </w:t>
      </w:r>
      <w:proofErr w:type="spellStart"/>
      <w:r w:rsidR="00684CD3" w:rsidRPr="007F0E49">
        <w:rPr>
          <w:i/>
          <w:szCs w:val="24"/>
          <w:highlight w:val="yellow"/>
        </w:rPr>
        <w:t>checklist</w:t>
      </w:r>
      <w:proofErr w:type="spellEnd"/>
      <w:r w:rsidR="00684CD3" w:rsidRPr="007F0E49">
        <w:rPr>
          <w:szCs w:val="24"/>
          <w:highlight w:val="yellow"/>
        </w:rPr>
        <w:t>, ao contexto estudado</w:t>
      </w:r>
      <w:r w:rsidRPr="007F0E49">
        <w:rPr>
          <w:szCs w:val="24"/>
          <w:highlight w:val="yellow"/>
        </w:rPr>
        <w:t>. Participaram da coleta os</w:t>
      </w:r>
      <w:r w:rsidR="00E5712A" w:rsidRPr="007F0E49">
        <w:rPr>
          <w:szCs w:val="24"/>
          <w:highlight w:val="yellow"/>
        </w:rPr>
        <w:t xml:space="preserve"> departamentos de</w:t>
      </w:r>
      <w:r w:rsidR="00126C52" w:rsidRPr="007F0E49">
        <w:rPr>
          <w:szCs w:val="24"/>
          <w:highlight w:val="yellow"/>
        </w:rPr>
        <w:t xml:space="preserve"> Terapia Ocupacional, Fisioterapia, Educação F</w:t>
      </w:r>
      <w:r w:rsidR="00684CD3" w:rsidRPr="007F0E49">
        <w:rPr>
          <w:szCs w:val="24"/>
          <w:highlight w:val="yellow"/>
        </w:rPr>
        <w:t>í</w:t>
      </w:r>
      <w:r w:rsidR="00126C52" w:rsidRPr="007F0E49">
        <w:rPr>
          <w:szCs w:val="24"/>
          <w:highlight w:val="yellow"/>
        </w:rPr>
        <w:t xml:space="preserve">sica e </w:t>
      </w:r>
      <w:r w:rsidR="003A2CA5" w:rsidRPr="007F0E49">
        <w:rPr>
          <w:szCs w:val="24"/>
          <w:highlight w:val="yellow"/>
        </w:rPr>
        <w:t>Fonoaudiologia lotada no Centro de Ciências da Saúde, devido a sua relação com a saúde e com o contexto dessa pesquisa</w:t>
      </w:r>
      <w:r w:rsidR="00053B9D" w:rsidRPr="007F0E49">
        <w:rPr>
          <w:szCs w:val="24"/>
          <w:highlight w:val="yellow"/>
        </w:rPr>
        <w:t>.</w:t>
      </w:r>
      <w:r w:rsidRPr="007F0E49">
        <w:rPr>
          <w:szCs w:val="24"/>
          <w:highlight w:val="yellow"/>
        </w:rPr>
        <w:t xml:space="preserve"> Foi</w:t>
      </w:r>
      <w:r w:rsidR="00E5712A" w:rsidRPr="007F0E49">
        <w:rPr>
          <w:szCs w:val="24"/>
          <w:highlight w:val="yellow"/>
        </w:rPr>
        <w:t xml:space="preserve"> elaborado um termo de compromisso esclarecido e explicativo que enquadrava objetivo e justificativa do projeto</w:t>
      </w:r>
      <w:r w:rsidRPr="007F0E49">
        <w:rPr>
          <w:szCs w:val="24"/>
          <w:highlight w:val="yellow"/>
        </w:rPr>
        <w:t xml:space="preserve">, sendo este, entregue a cada departamento, </w:t>
      </w:r>
      <w:r w:rsidR="00684CD3" w:rsidRPr="007F0E49">
        <w:rPr>
          <w:szCs w:val="24"/>
          <w:highlight w:val="yellow"/>
        </w:rPr>
        <w:t>com o objetivo de que os chefes de departamento dos cursos</w:t>
      </w:r>
      <w:r w:rsidRPr="007F0E49">
        <w:rPr>
          <w:szCs w:val="24"/>
          <w:highlight w:val="yellow"/>
        </w:rPr>
        <w:t xml:space="preserve"> </w:t>
      </w:r>
      <w:r w:rsidR="00684CD3" w:rsidRPr="007F0E49">
        <w:rPr>
          <w:szCs w:val="24"/>
          <w:highlight w:val="yellow"/>
        </w:rPr>
        <w:t xml:space="preserve">expressassem o </w:t>
      </w:r>
      <w:r w:rsidRPr="007F0E49">
        <w:rPr>
          <w:szCs w:val="24"/>
          <w:highlight w:val="yellow"/>
        </w:rPr>
        <w:lastRenderedPageBreak/>
        <w:t>interesse na averiguação dos</w:t>
      </w:r>
      <w:r w:rsidR="00684CD3" w:rsidRPr="007F0E49">
        <w:rPr>
          <w:szCs w:val="24"/>
          <w:highlight w:val="yellow"/>
        </w:rPr>
        <w:t xml:space="preserve"> seus</w:t>
      </w:r>
      <w:r w:rsidRPr="007F0E49">
        <w:rPr>
          <w:szCs w:val="24"/>
          <w:highlight w:val="yellow"/>
        </w:rPr>
        <w:t xml:space="preserve"> ambientes</w:t>
      </w:r>
      <w:r w:rsidR="00684CD3" w:rsidRPr="007F0E49">
        <w:rPr>
          <w:szCs w:val="24"/>
          <w:highlight w:val="yellow"/>
        </w:rPr>
        <w:t xml:space="preserve"> pelos pesquisadores. Todos os departamentos demonstraram interesse na avaliação dos seus ambientes.</w:t>
      </w:r>
    </w:p>
    <w:p w14:paraId="4CCC1446" w14:textId="2B78D8DB" w:rsidR="001524AB" w:rsidRPr="00D947D1" w:rsidRDefault="00C83007" w:rsidP="001524AB">
      <w:pPr>
        <w:ind w:firstLine="708"/>
        <w:rPr>
          <w:szCs w:val="24"/>
        </w:rPr>
      </w:pPr>
      <w:r w:rsidRPr="00D947D1">
        <w:rPr>
          <w:szCs w:val="24"/>
        </w:rPr>
        <w:t>Os aparelhos</w:t>
      </w:r>
      <w:r w:rsidR="00617E58" w:rsidRPr="00D947D1">
        <w:rPr>
          <w:szCs w:val="24"/>
        </w:rPr>
        <w:t xml:space="preserve"> necessários para a realização da mensuração dos itens previstos na NR17, </w:t>
      </w:r>
      <w:r w:rsidR="00986F14" w:rsidRPr="00D947D1">
        <w:rPr>
          <w:szCs w:val="24"/>
        </w:rPr>
        <w:t xml:space="preserve">a exemplo do </w:t>
      </w:r>
      <w:r w:rsidR="00617E58" w:rsidRPr="00D947D1">
        <w:rPr>
          <w:szCs w:val="24"/>
        </w:rPr>
        <w:t xml:space="preserve">Medidor de estresse </w:t>
      </w:r>
      <w:proofErr w:type="spellStart"/>
      <w:r w:rsidR="00617E58" w:rsidRPr="00D947D1">
        <w:rPr>
          <w:szCs w:val="24"/>
        </w:rPr>
        <w:t>termic</w:t>
      </w:r>
      <w:r w:rsidR="00986F14" w:rsidRPr="00D947D1">
        <w:rPr>
          <w:szCs w:val="24"/>
        </w:rPr>
        <w:t>o</w:t>
      </w:r>
      <w:proofErr w:type="spellEnd"/>
      <w:r w:rsidRPr="00D947D1">
        <w:rPr>
          <w:szCs w:val="24"/>
        </w:rPr>
        <w:t xml:space="preserve">, anemômetro, </w:t>
      </w:r>
      <w:proofErr w:type="spellStart"/>
      <w:r w:rsidRPr="00D947D1">
        <w:rPr>
          <w:szCs w:val="24"/>
        </w:rPr>
        <w:t>luximetro</w:t>
      </w:r>
      <w:proofErr w:type="spellEnd"/>
      <w:r w:rsidRPr="00D947D1">
        <w:rPr>
          <w:szCs w:val="24"/>
        </w:rPr>
        <w:t xml:space="preserve">, </w:t>
      </w:r>
      <w:r w:rsidR="00986F14" w:rsidRPr="00D947D1">
        <w:rPr>
          <w:szCs w:val="24"/>
        </w:rPr>
        <w:t xml:space="preserve">e </w:t>
      </w:r>
      <w:proofErr w:type="spellStart"/>
      <w:r w:rsidRPr="00D947D1">
        <w:rPr>
          <w:szCs w:val="24"/>
        </w:rPr>
        <w:t>decibelímetro</w:t>
      </w:r>
      <w:proofErr w:type="spellEnd"/>
      <w:r w:rsidR="00986F14" w:rsidRPr="00D947D1">
        <w:rPr>
          <w:szCs w:val="24"/>
        </w:rPr>
        <w:t xml:space="preserve">, </w:t>
      </w:r>
      <w:r w:rsidRPr="00D947D1">
        <w:rPr>
          <w:szCs w:val="24"/>
        </w:rPr>
        <w:t xml:space="preserve">foram disponibilizados pelo Laboratório de Análise do Trabalho (LAT), do curso de Engenharia de Produção da </w:t>
      </w:r>
      <w:r w:rsidR="000D5AB4" w:rsidRPr="00D947D1">
        <w:rPr>
          <w:rFonts w:ascii="Arial" w:hAnsi="Arial" w:cs="Arial"/>
          <w:sz w:val="19"/>
          <w:szCs w:val="19"/>
          <w:highlight w:val="yellow"/>
          <w:shd w:val="clear" w:color="auto" w:fill="FFFFFF"/>
        </w:rPr>
        <w:t>(INFORMAÇÃO OMITIDA PARA A AVALIAÇÃO CEGA POR PARES)</w:t>
      </w:r>
      <w:r w:rsidR="009A3B05" w:rsidRPr="00D947D1">
        <w:rPr>
          <w:szCs w:val="24"/>
        </w:rPr>
        <w:t>,</w:t>
      </w:r>
      <w:r w:rsidRPr="00D947D1">
        <w:rPr>
          <w:szCs w:val="24"/>
        </w:rPr>
        <w:t xml:space="preserve"> que </w:t>
      </w:r>
      <w:r w:rsidR="009A3B05" w:rsidRPr="00D947D1">
        <w:rPr>
          <w:szCs w:val="24"/>
        </w:rPr>
        <w:t>dispunha de</w:t>
      </w:r>
      <w:r w:rsidRPr="00D947D1">
        <w:rPr>
          <w:szCs w:val="24"/>
        </w:rPr>
        <w:t xml:space="preserve"> todos os aparelhos requeridos pela norma</w:t>
      </w:r>
      <w:r w:rsidR="00843130" w:rsidRPr="00D947D1">
        <w:rPr>
          <w:szCs w:val="24"/>
        </w:rPr>
        <w:t>.</w:t>
      </w:r>
    </w:p>
    <w:p w14:paraId="4C32944D" w14:textId="6AA514C6" w:rsidR="00C83007" w:rsidRPr="00D947D1" w:rsidRDefault="00C83007" w:rsidP="001524AB">
      <w:pPr>
        <w:ind w:firstLine="708"/>
        <w:rPr>
          <w:szCs w:val="24"/>
        </w:rPr>
      </w:pPr>
      <w:r w:rsidRPr="007F0E49">
        <w:rPr>
          <w:szCs w:val="24"/>
          <w:highlight w:val="yellow"/>
        </w:rPr>
        <w:t xml:space="preserve">As coletas </w:t>
      </w:r>
      <w:r w:rsidR="00684CD3" w:rsidRPr="007F0E49">
        <w:rPr>
          <w:szCs w:val="24"/>
          <w:highlight w:val="yellow"/>
        </w:rPr>
        <w:t>tiveram início</w:t>
      </w:r>
      <w:r w:rsidRPr="007F0E49">
        <w:rPr>
          <w:szCs w:val="24"/>
          <w:highlight w:val="yellow"/>
        </w:rPr>
        <w:t xml:space="preserve"> na primeira semana do mês de setembro</w:t>
      </w:r>
      <w:r w:rsidR="00843130" w:rsidRPr="007F0E49">
        <w:rPr>
          <w:szCs w:val="24"/>
          <w:highlight w:val="yellow"/>
        </w:rPr>
        <w:t>.</w:t>
      </w:r>
      <w:r w:rsidR="003D2336" w:rsidRPr="007F0E49">
        <w:rPr>
          <w:szCs w:val="24"/>
          <w:highlight w:val="yellow"/>
        </w:rPr>
        <w:t xml:space="preserve"> </w:t>
      </w:r>
      <w:r w:rsidR="00684CD3" w:rsidRPr="007F0E49">
        <w:rPr>
          <w:szCs w:val="24"/>
          <w:highlight w:val="yellow"/>
        </w:rPr>
        <w:t>Primeiramente foram analisados os ambientes dos professores de</w:t>
      </w:r>
      <w:r w:rsidRPr="007F0E49">
        <w:rPr>
          <w:szCs w:val="24"/>
          <w:highlight w:val="yellow"/>
        </w:rPr>
        <w:t xml:space="preserve"> Terapia Ocupacional</w:t>
      </w:r>
      <w:r w:rsidR="00617E58" w:rsidRPr="007F0E49">
        <w:rPr>
          <w:szCs w:val="24"/>
          <w:highlight w:val="yellow"/>
        </w:rPr>
        <w:t xml:space="preserve">, </w:t>
      </w:r>
      <w:r w:rsidRPr="007F0E49">
        <w:rPr>
          <w:szCs w:val="24"/>
          <w:highlight w:val="yellow"/>
        </w:rPr>
        <w:t xml:space="preserve">coleta </w:t>
      </w:r>
      <w:r w:rsidR="001524AB" w:rsidRPr="007F0E49">
        <w:rPr>
          <w:szCs w:val="24"/>
          <w:highlight w:val="yellow"/>
        </w:rPr>
        <w:t>com</w:t>
      </w:r>
      <w:r w:rsidRPr="007F0E49">
        <w:rPr>
          <w:szCs w:val="24"/>
          <w:highlight w:val="yellow"/>
        </w:rPr>
        <w:t xml:space="preserve"> duração de </w:t>
      </w:r>
      <w:proofErr w:type="gramStart"/>
      <w:r w:rsidRPr="007F0E49">
        <w:rPr>
          <w:szCs w:val="24"/>
          <w:highlight w:val="yellow"/>
        </w:rPr>
        <w:t>2</w:t>
      </w:r>
      <w:proofErr w:type="gramEnd"/>
      <w:r w:rsidRPr="007F0E49">
        <w:rPr>
          <w:szCs w:val="24"/>
          <w:highlight w:val="yellow"/>
        </w:rPr>
        <w:t xml:space="preserve"> (duas) horas </w:t>
      </w:r>
      <w:r w:rsidR="003D2336" w:rsidRPr="007F0E49">
        <w:rPr>
          <w:szCs w:val="24"/>
          <w:highlight w:val="yellow"/>
        </w:rPr>
        <w:t xml:space="preserve">sendo levado </w:t>
      </w:r>
      <w:r w:rsidRPr="007F0E49">
        <w:rPr>
          <w:szCs w:val="24"/>
          <w:highlight w:val="yellow"/>
        </w:rPr>
        <w:t>em consideração a dinâmica dos aparelhos. Na quinta-feira da mesma semana reali</w:t>
      </w:r>
      <w:r w:rsidR="001524AB" w:rsidRPr="007F0E49">
        <w:rPr>
          <w:szCs w:val="24"/>
          <w:highlight w:val="yellow"/>
        </w:rPr>
        <w:t>zou-se</w:t>
      </w:r>
      <w:r w:rsidRPr="007F0E49">
        <w:rPr>
          <w:szCs w:val="24"/>
          <w:highlight w:val="yellow"/>
        </w:rPr>
        <w:t xml:space="preserve"> a coleta do ambiente dos profe</w:t>
      </w:r>
      <w:r w:rsidR="001524AB" w:rsidRPr="007F0E49">
        <w:rPr>
          <w:szCs w:val="24"/>
          <w:highlight w:val="yellow"/>
        </w:rPr>
        <w:t>ssores do curso de Fisioterapia</w:t>
      </w:r>
      <w:r w:rsidR="00684CD3" w:rsidRPr="007F0E49">
        <w:rPr>
          <w:szCs w:val="24"/>
          <w:highlight w:val="yellow"/>
        </w:rPr>
        <w:t xml:space="preserve">, com </w:t>
      </w:r>
      <w:r w:rsidRPr="007F0E49">
        <w:rPr>
          <w:szCs w:val="24"/>
          <w:highlight w:val="yellow"/>
        </w:rPr>
        <w:t xml:space="preserve">duração de </w:t>
      </w:r>
      <w:proofErr w:type="gramStart"/>
      <w:r w:rsidRPr="007F0E49">
        <w:rPr>
          <w:szCs w:val="24"/>
          <w:highlight w:val="yellow"/>
        </w:rPr>
        <w:t>1</w:t>
      </w:r>
      <w:proofErr w:type="gramEnd"/>
      <w:r w:rsidRPr="007F0E49">
        <w:rPr>
          <w:szCs w:val="24"/>
          <w:highlight w:val="yellow"/>
        </w:rPr>
        <w:t xml:space="preserve"> </w:t>
      </w:r>
      <w:r w:rsidR="001524AB" w:rsidRPr="007F0E49">
        <w:rPr>
          <w:szCs w:val="24"/>
          <w:highlight w:val="yellow"/>
        </w:rPr>
        <w:t>(</w:t>
      </w:r>
      <w:r w:rsidRPr="007F0E49">
        <w:rPr>
          <w:szCs w:val="24"/>
          <w:highlight w:val="yellow"/>
        </w:rPr>
        <w:t>uma) hora e meia. Na qua</w:t>
      </w:r>
      <w:r w:rsidR="001524AB" w:rsidRPr="007F0E49">
        <w:rPr>
          <w:szCs w:val="24"/>
          <w:highlight w:val="yellow"/>
        </w:rPr>
        <w:t>rta</w:t>
      </w:r>
      <w:r w:rsidR="00684CD3" w:rsidRPr="007F0E49">
        <w:rPr>
          <w:szCs w:val="24"/>
          <w:highlight w:val="yellow"/>
        </w:rPr>
        <w:t xml:space="preserve"> feira</w:t>
      </w:r>
      <w:r w:rsidR="001524AB" w:rsidRPr="007F0E49">
        <w:rPr>
          <w:szCs w:val="24"/>
          <w:highlight w:val="yellow"/>
        </w:rPr>
        <w:t xml:space="preserve"> da semana seguinte </w:t>
      </w:r>
      <w:r w:rsidR="00684CD3" w:rsidRPr="007F0E49">
        <w:rPr>
          <w:szCs w:val="24"/>
          <w:highlight w:val="yellow"/>
        </w:rPr>
        <w:t>foram analisados os ambientes</w:t>
      </w:r>
      <w:r w:rsidRPr="007F0E49">
        <w:rPr>
          <w:szCs w:val="24"/>
          <w:highlight w:val="yellow"/>
        </w:rPr>
        <w:t xml:space="preserve"> do curso de Fonoaudiologia, </w:t>
      </w:r>
      <w:r w:rsidR="00684CD3" w:rsidRPr="007F0E49">
        <w:rPr>
          <w:szCs w:val="24"/>
          <w:highlight w:val="yellow"/>
        </w:rPr>
        <w:t>com</w:t>
      </w:r>
      <w:r w:rsidRPr="007F0E49">
        <w:rPr>
          <w:szCs w:val="24"/>
          <w:highlight w:val="yellow"/>
        </w:rPr>
        <w:t xml:space="preserve"> média </w:t>
      </w:r>
      <w:r w:rsidR="00684CD3" w:rsidRPr="007F0E49">
        <w:rPr>
          <w:szCs w:val="24"/>
          <w:highlight w:val="yellow"/>
        </w:rPr>
        <w:t xml:space="preserve">de </w:t>
      </w:r>
      <w:proofErr w:type="gramStart"/>
      <w:r w:rsidRPr="007F0E49">
        <w:rPr>
          <w:szCs w:val="24"/>
          <w:highlight w:val="yellow"/>
        </w:rPr>
        <w:t>1</w:t>
      </w:r>
      <w:proofErr w:type="gramEnd"/>
      <w:r w:rsidRPr="007F0E49">
        <w:rPr>
          <w:szCs w:val="24"/>
          <w:highlight w:val="yellow"/>
        </w:rPr>
        <w:t xml:space="preserve"> (uma) hora e meia de duração</w:t>
      </w:r>
      <w:r w:rsidR="00684CD3" w:rsidRPr="007F0E49">
        <w:rPr>
          <w:szCs w:val="24"/>
          <w:highlight w:val="yellow"/>
        </w:rPr>
        <w:t xml:space="preserve"> da coleta</w:t>
      </w:r>
      <w:r w:rsidR="001524AB" w:rsidRPr="007F0E49">
        <w:rPr>
          <w:szCs w:val="24"/>
          <w:highlight w:val="yellow"/>
        </w:rPr>
        <w:t>,</w:t>
      </w:r>
      <w:r w:rsidRPr="007F0E49">
        <w:rPr>
          <w:szCs w:val="24"/>
          <w:highlight w:val="yellow"/>
        </w:rPr>
        <w:t xml:space="preserve"> e na segunda</w:t>
      </w:r>
      <w:r w:rsidR="00684CD3" w:rsidRPr="007F0E49">
        <w:rPr>
          <w:szCs w:val="24"/>
          <w:highlight w:val="yellow"/>
        </w:rPr>
        <w:t xml:space="preserve"> feira</w:t>
      </w:r>
      <w:r w:rsidRPr="007F0E49">
        <w:rPr>
          <w:szCs w:val="24"/>
          <w:highlight w:val="yellow"/>
        </w:rPr>
        <w:t>, dia 1</w:t>
      </w:r>
      <w:r w:rsidR="001524AB" w:rsidRPr="007F0E49">
        <w:rPr>
          <w:szCs w:val="24"/>
          <w:highlight w:val="yellow"/>
        </w:rPr>
        <w:t xml:space="preserve">8 do mês de </w:t>
      </w:r>
      <w:proofErr w:type="spellStart"/>
      <w:r w:rsidR="001524AB" w:rsidRPr="007F0E49">
        <w:rPr>
          <w:szCs w:val="24"/>
          <w:highlight w:val="yellow"/>
        </w:rPr>
        <w:t>setembro,</w:t>
      </w:r>
      <w:r w:rsidR="00684CD3" w:rsidRPr="007F0E49">
        <w:rPr>
          <w:szCs w:val="24"/>
          <w:highlight w:val="yellow"/>
        </w:rPr>
        <w:t>foi</w:t>
      </w:r>
      <w:proofErr w:type="spellEnd"/>
      <w:r w:rsidR="00684CD3" w:rsidRPr="007F0E49">
        <w:rPr>
          <w:szCs w:val="24"/>
          <w:highlight w:val="yellow"/>
        </w:rPr>
        <w:t xml:space="preserve"> avaliado o </w:t>
      </w:r>
      <w:r w:rsidRPr="007F0E49">
        <w:rPr>
          <w:szCs w:val="24"/>
          <w:highlight w:val="yellow"/>
        </w:rPr>
        <w:t>ambiente do curso de Educação Física</w:t>
      </w:r>
      <w:r w:rsidR="00684CD3" w:rsidRPr="007F0E49">
        <w:rPr>
          <w:szCs w:val="24"/>
          <w:highlight w:val="yellow"/>
        </w:rPr>
        <w:t>, tendo a coleta,</w:t>
      </w:r>
      <w:r w:rsidR="001524AB" w:rsidRPr="007F0E49">
        <w:rPr>
          <w:szCs w:val="24"/>
          <w:highlight w:val="yellow"/>
        </w:rPr>
        <w:t xml:space="preserve"> cerca de 1 (uma) hora e meia de duração</w:t>
      </w:r>
      <w:r w:rsidRPr="007F0E49">
        <w:rPr>
          <w:szCs w:val="24"/>
          <w:highlight w:val="yellow"/>
        </w:rPr>
        <w:t xml:space="preserve">. </w:t>
      </w:r>
      <w:r w:rsidR="0077747C" w:rsidRPr="007F0E49">
        <w:rPr>
          <w:szCs w:val="24"/>
          <w:highlight w:val="yellow"/>
        </w:rPr>
        <w:t>As visitas aconteceram nessas datas d</w:t>
      </w:r>
      <w:r w:rsidRPr="007F0E49">
        <w:rPr>
          <w:szCs w:val="24"/>
          <w:highlight w:val="yellow"/>
        </w:rPr>
        <w:t xml:space="preserve">evido </w:t>
      </w:r>
      <w:r w:rsidR="00684CD3" w:rsidRPr="007F0E49">
        <w:rPr>
          <w:szCs w:val="24"/>
          <w:highlight w:val="yellow"/>
        </w:rPr>
        <w:t>à</w:t>
      </w:r>
      <w:r w:rsidRPr="007F0E49">
        <w:rPr>
          <w:szCs w:val="24"/>
          <w:highlight w:val="yellow"/>
        </w:rPr>
        <w:t xml:space="preserve"> devolução e empréstimos dos aparelhos</w:t>
      </w:r>
      <w:r w:rsidR="0077747C" w:rsidRPr="007F0E49">
        <w:rPr>
          <w:szCs w:val="24"/>
          <w:highlight w:val="yellow"/>
        </w:rPr>
        <w:t xml:space="preserve"> de mensuração</w:t>
      </w:r>
      <w:r w:rsidRPr="007F0E49">
        <w:rPr>
          <w:szCs w:val="24"/>
          <w:highlight w:val="yellow"/>
        </w:rPr>
        <w:t>, que variava</w:t>
      </w:r>
      <w:r w:rsidR="0077747C" w:rsidRPr="007F0E49">
        <w:rPr>
          <w:szCs w:val="24"/>
          <w:highlight w:val="yellow"/>
        </w:rPr>
        <w:t>m</w:t>
      </w:r>
      <w:r w:rsidRPr="007F0E49">
        <w:rPr>
          <w:szCs w:val="24"/>
          <w:highlight w:val="yellow"/>
        </w:rPr>
        <w:t xml:space="preserve"> de acordo com a rotina do departamento de Engenharia de Produção</w:t>
      </w:r>
      <w:r w:rsidR="003D2336" w:rsidRPr="00D947D1">
        <w:rPr>
          <w:szCs w:val="24"/>
        </w:rPr>
        <w:t>.</w:t>
      </w:r>
    </w:p>
    <w:p w14:paraId="4B7023C4" w14:textId="3764FD7E" w:rsidR="00C83007" w:rsidRPr="00D947D1" w:rsidRDefault="00C83007" w:rsidP="00C83007">
      <w:pPr>
        <w:ind w:firstLine="360"/>
        <w:rPr>
          <w:szCs w:val="24"/>
        </w:rPr>
      </w:pPr>
      <w:r w:rsidRPr="00D947D1">
        <w:rPr>
          <w:szCs w:val="24"/>
        </w:rPr>
        <w:t xml:space="preserve">O principal instrumento utilizado para nortear as observações </w:t>
      </w:r>
      <w:r w:rsidRPr="00D947D1">
        <w:rPr>
          <w:i/>
          <w:szCs w:val="24"/>
        </w:rPr>
        <w:t>in loco</w:t>
      </w:r>
      <w:r w:rsidRPr="00D947D1">
        <w:rPr>
          <w:szCs w:val="24"/>
        </w:rPr>
        <w:t xml:space="preserve"> da pesquisa foi construído com base na Norma Regulamentadora 17 (NR17), que é originalmente estabelecida em tópicos. De acordo com os principais tópicos relacionados aos postos de trabalho, e tomando como base o que regulamenta esses locais, foram realizadas as observações dos postos de trabalho de professores universitários. </w:t>
      </w:r>
    </w:p>
    <w:p w14:paraId="2818EF38" w14:textId="385D8957" w:rsidR="00C83007" w:rsidRPr="00D947D1" w:rsidRDefault="00B85C4F" w:rsidP="00C83007">
      <w:pPr>
        <w:autoSpaceDE w:val="0"/>
        <w:autoSpaceDN w:val="0"/>
        <w:adjustRightInd w:val="0"/>
        <w:rPr>
          <w:szCs w:val="24"/>
        </w:rPr>
      </w:pPr>
      <w:r w:rsidRPr="00D947D1">
        <w:rPr>
          <w:szCs w:val="24"/>
        </w:rPr>
        <w:t>O</w:t>
      </w:r>
      <w:r w:rsidR="00C83007" w:rsidRPr="00D947D1">
        <w:rPr>
          <w:szCs w:val="24"/>
        </w:rPr>
        <w:t>s tópicos</w:t>
      </w:r>
      <w:r w:rsidRPr="00D947D1">
        <w:rPr>
          <w:szCs w:val="24"/>
        </w:rPr>
        <w:t xml:space="preserve"> presentes no instrumento, </w:t>
      </w:r>
      <w:r w:rsidR="00C83007" w:rsidRPr="00D947D1">
        <w:rPr>
          <w:szCs w:val="24"/>
        </w:rPr>
        <w:t xml:space="preserve">estabelecidos </w:t>
      </w:r>
      <w:r w:rsidR="00C83007" w:rsidRPr="00D947D1">
        <w:rPr>
          <w:i/>
          <w:szCs w:val="24"/>
        </w:rPr>
        <w:t>a priori</w:t>
      </w:r>
      <w:r w:rsidR="00C83007" w:rsidRPr="00D947D1">
        <w:rPr>
          <w:szCs w:val="24"/>
        </w:rPr>
        <w:t xml:space="preserve"> de acordo com o que preconiza a NR17 e as necessidades contextuais da presente pesquisa</w:t>
      </w:r>
      <w:r w:rsidRPr="00D947D1">
        <w:rPr>
          <w:szCs w:val="24"/>
        </w:rPr>
        <w:t>, foram</w:t>
      </w:r>
      <w:r w:rsidR="00C83007" w:rsidRPr="00D947D1">
        <w:rPr>
          <w:szCs w:val="24"/>
        </w:rPr>
        <w:t>: I) item 17.3. (</w:t>
      </w:r>
      <w:proofErr w:type="gramStart"/>
      <w:r w:rsidR="00C83007" w:rsidRPr="00D947D1">
        <w:rPr>
          <w:szCs w:val="24"/>
        </w:rPr>
        <w:t>mobiliário dos postos de trabalho); II)</w:t>
      </w:r>
      <w:proofErr w:type="gramEnd"/>
      <w:r w:rsidR="00C83007" w:rsidRPr="00D947D1">
        <w:rPr>
          <w:szCs w:val="24"/>
        </w:rPr>
        <w:t xml:space="preserve"> item 17.4. (equipamentos dos postos de trabalho); III) item 17.5. (condições ambientais de trabalho). Os Itens 17.1 e 17.2 foram descartados por corresponderem aos tópicos de levantamento e carregamento de peso, atividade não exercida pela classe estudada.</w:t>
      </w:r>
      <w:r w:rsidR="005144E1" w:rsidRPr="00D947D1">
        <w:rPr>
          <w:szCs w:val="24"/>
        </w:rPr>
        <w:t xml:space="preserve"> Os tópicos citados tiveram seus subtópicos devidamente analisados.</w:t>
      </w:r>
    </w:p>
    <w:p w14:paraId="5F9E0917" w14:textId="0175603F" w:rsidR="00C83007" w:rsidRPr="00D947D1" w:rsidRDefault="00C83007" w:rsidP="00C83007">
      <w:pPr>
        <w:autoSpaceDE w:val="0"/>
        <w:autoSpaceDN w:val="0"/>
        <w:adjustRightInd w:val="0"/>
        <w:rPr>
          <w:szCs w:val="24"/>
        </w:rPr>
      </w:pPr>
      <w:r w:rsidRPr="00BA3198">
        <w:rPr>
          <w:szCs w:val="24"/>
          <w:highlight w:val="yellow"/>
        </w:rPr>
        <w:t xml:space="preserve">Para a análise dos tópicos mencionados, o instrumento referido em parágrafos anteriores, foi elaborado em formato de </w:t>
      </w:r>
      <w:r w:rsidRPr="00BA3198">
        <w:rPr>
          <w:i/>
          <w:szCs w:val="24"/>
          <w:highlight w:val="yellow"/>
        </w:rPr>
        <w:t>checklist</w:t>
      </w:r>
      <w:r w:rsidR="00011BFF" w:rsidRPr="00BA3198">
        <w:rPr>
          <w:i/>
          <w:szCs w:val="24"/>
          <w:highlight w:val="yellow"/>
        </w:rPr>
        <w:t xml:space="preserve"> </w:t>
      </w:r>
      <w:r w:rsidR="00011BFF" w:rsidRPr="00BA3198">
        <w:rPr>
          <w:szCs w:val="24"/>
          <w:highlight w:val="yellow"/>
        </w:rPr>
        <w:t>pelos autores da pesquisa</w:t>
      </w:r>
      <w:r w:rsidR="006F2A90" w:rsidRPr="00BA3198">
        <w:rPr>
          <w:szCs w:val="24"/>
          <w:highlight w:val="yellow"/>
        </w:rPr>
        <w:t xml:space="preserve">. As primeiras visitas aos ambientes analisados serviram para adaptar ou complementar o instrumento, antes de </w:t>
      </w:r>
      <w:r w:rsidR="00D51317" w:rsidRPr="00BA3198">
        <w:rPr>
          <w:szCs w:val="24"/>
          <w:highlight w:val="yellow"/>
        </w:rPr>
        <w:t>serem</w:t>
      </w:r>
      <w:r w:rsidR="006F2A90" w:rsidRPr="00BA3198">
        <w:rPr>
          <w:szCs w:val="24"/>
          <w:highlight w:val="yellow"/>
        </w:rPr>
        <w:t xml:space="preserve"> </w:t>
      </w:r>
      <w:r w:rsidR="00D51317" w:rsidRPr="00BA3198">
        <w:rPr>
          <w:szCs w:val="24"/>
          <w:highlight w:val="yellow"/>
        </w:rPr>
        <w:t>realizados registros no campo</w:t>
      </w:r>
      <w:r w:rsidRPr="00D947D1">
        <w:rPr>
          <w:szCs w:val="24"/>
        </w:rPr>
        <w:t xml:space="preserve">. O instrumento foi baseado na NR17 considerando os itens explicitados, e </w:t>
      </w:r>
      <w:r w:rsidR="003D2336" w:rsidRPr="00D947D1">
        <w:rPr>
          <w:szCs w:val="24"/>
        </w:rPr>
        <w:t xml:space="preserve">conferindo </w:t>
      </w:r>
      <w:r w:rsidRPr="00D947D1">
        <w:rPr>
          <w:szCs w:val="24"/>
        </w:rPr>
        <w:t xml:space="preserve">assim pontos relacionados às variáveis que possam provocar algum desconforto físico, objetivando ter o conhecimento se os professores </w:t>
      </w:r>
      <w:r w:rsidR="00B05CC7" w:rsidRPr="00D947D1">
        <w:rPr>
          <w:szCs w:val="24"/>
        </w:rPr>
        <w:t xml:space="preserve">estão expostos a </w:t>
      </w:r>
      <w:r w:rsidR="00B05CC7" w:rsidRPr="00D947D1">
        <w:rPr>
          <w:szCs w:val="24"/>
        </w:rPr>
        <w:lastRenderedPageBreak/>
        <w:t xml:space="preserve">possíveis </w:t>
      </w:r>
      <w:r w:rsidRPr="00D947D1">
        <w:rPr>
          <w:szCs w:val="24"/>
        </w:rPr>
        <w:t xml:space="preserve">impactos negativos em seu ambiente de </w:t>
      </w:r>
      <w:r w:rsidR="00B05CC7" w:rsidRPr="00D947D1">
        <w:rPr>
          <w:szCs w:val="24"/>
        </w:rPr>
        <w:t>trabalho</w:t>
      </w:r>
      <w:r w:rsidRPr="00D947D1">
        <w:rPr>
          <w:szCs w:val="24"/>
        </w:rPr>
        <w:t xml:space="preserve">. </w:t>
      </w:r>
      <w:proofErr w:type="gramStart"/>
      <w:r w:rsidRPr="00D947D1">
        <w:rPr>
          <w:szCs w:val="24"/>
        </w:rPr>
        <w:t xml:space="preserve">O </w:t>
      </w:r>
      <w:proofErr w:type="spellStart"/>
      <w:r w:rsidRPr="00D947D1">
        <w:rPr>
          <w:i/>
          <w:szCs w:val="24"/>
        </w:rPr>
        <w:t>checklist</w:t>
      </w:r>
      <w:proofErr w:type="spellEnd"/>
      <w:r w:rsidRPr="00D947D1">
        <w:rPr>
          <w:szCs w:val="24"/>
        </w:rPr>
        <w:t xml:space="preserve"> </w:t>
      </w:r>
      <w:r w:rsidR="009E05CB">
        <w:rPr>
          <w:szCs w:val="24"/>
        </w:rPr>
        <w:t>conseguiu analisar</w:t>
      </w:r>
      <w:r w:rsidRPr="00D947D1">
        <w:rPr>
          <w:szCs w:val="24"/>
        </w:rPr>
        <w:t xml:space="preserve"> se</w:t>
      </w:r>
      <w:r w:rsidR="00106827" w:rsidRPr="00D947D1">
        <w:rPr>
          <w:szCs w:val="24"/>
        </w:rPr>
        <w:t>,</w:t>
      </w:r>
      <w:r w:rsidRPr="00D947D1">
        <w:rPr>
          <w:szCs w:val="24"/>
        </w:rPr>
        <w:t xml:space="preserve"> o ambiente avaliado: I) não atende aos critérios da norma; II)</w:t>
      </w:r>
      <w:proofErr w:type="gramEnd"/>
      <w:r w:rsidRPr="00D947D1">
        <w:rPr>
          <w:szCs w:val="24"/>
        </w:rPr>
        <w:t xml:space="preserve"> atende parcialmente aos critérios da norma; ou III) atende completamente aos critérios da norma.</w:t>
      </w:r>
    </w:p>
    <w:p w14:paraId="4CCF97B6" w14:textId="7F73836D" w:rsidR="00C83007" w:rsidRPr="00D947D1" w:rsidRDefault="00391EB9" w:rsidP="00C83007">
      <w:pPr>
        <w:rPr>
          <w:rStyle w:val="Ttulo2Char"/>
          <w:rFonts w:ascii="Times New Roman" w:hAnsi="Times New Roman" w:cs="Times New Roman"/>
          <w:color w:val="auto"/>
          <w:sz w:val="24"/>
          <w:szCs w:val="24"/>
          <w:shd w:val="clear" w:color="auto" w:fill="FFFFFF"/>
        </w:rPr>
      </w:pPr>
      <w:r w:rsidRPr="00BA3198">
        <w:rPr>
          <w:szCs w:val="24"/>
          <w:highlight w:val="yellow"/>
          <w:shd w:val="clear" w:color="auto" w:fill="FFFFFF"/>
        </w:rPr>
        <w:t xml:space="preserve">Os dados coletados foram organizados em </w:t>
      </w:r>
      <w:r w:rsidRPr="00BA3198">
        <w:rPr>
          <w:i/>
          <w:szCs w:val="24"/>
          <w:highlight w:val="yellow"/>
          <w:shd w:val="clear" w:color="auto" w:fill="FFFFFF"/>
        </w:rPr>
        <w:t>softwares</w:t>
      </w:r>
      <w:r w:rsidRPr="00BA3198">
        <w:rPr>
          <w:szCs w:val="24"/>
          <w:highlight w:val="yellow"/>
          <w:shd w:val="clear" w:color="auto" w:fill="FFFFFF"/>
        </w:rPr>
        <w:t xml:space="preserve"> como </w:t>
      </w:r>
      <w:r w:rsidRPr="00BA3198">
        <w:rPr>
          <w:i/>
          <w:szCs w:val="24"/>
          <w:highlight w:val="yellow"/>
          <w:shd w:val="clear" w:color="auto" w:fill="FFFFFF"/>
        </w:rPr>
        <w:t>E</w:t>
      </w:r>
      <w:r w:rsidR="00A75E6A" w:rsidRPr="00BA3198">
        <w:rPr>
          <w:i/>
          <w:szCs w:val="24"/>
          <w:highlight w:val="yellow"/>
          <w:shd w:val="clear" w:color="auto" w:fill="FFFFFF"/>
        </w:rPr>
        <w:t>XCEL</w:t>
      </w:r>
      <w:r w:rsidRPr="00BA3198">
        <w:rPr>
          <w:i/>
          <w:szCs w:val="24"/>
          <w:highlight w:val="yellow"/>
          <w:shd w:val="clear" w:color="auto" w:fill="FFFFFF"/>
        </w:rPr>
        <w:t xml:space="preserve"> </w:t>
      </w:r>
      <w:r w:rsidRPr="00BA3198">
        <w:rPr>
          <w:szCs w:val="24"/>
          <w:highlight w:val="yellow"/>
          <w:shd w:val="clear" w:color="auto" w:fill="FFFFFF"/>
        </w:rPr>
        <w:t xml:space="preserve">versão 2010 e </w:t>
      </w:r>
      <w:r w:rsidRPr="00BA3198">
        <w:rPr>
          <w:i/>
          <w:szCs w:val="24"/>
          <w:highlight w:val="yellow"/>
          <w:shd w:val="clear" w:color="auto" w:fill="FFFFFF"/>
        </w:rPr>
        <w:t xml:space="preserve">SPSS </w:t>
      </w:r>
      <w:r w:rsidRPr="00BA3198">
        <w:rPr>
          <w:szCs w:val="24"/>
          <w:highlight w:val="yellow"/>
          <w:shd w:val="clear" w:color="auto" w:fill="FFFFFF"/>
        </w:rPr>
        <w:t xml:space="preserve">versão 20, e analisados através de estatística descritiva </w:t>
      </w:r>
      <w:proofErr w:type="spellStart"/>
      <w:r w:rsidRPr="00BA3198">
        <w:rPr>
          <w:szCs w:val="24"/>
          <w:highlight w:val="yellow"/>
          <w:shd w:val="clear" w:color="auto" w:fill="FFFFFF"/>
        </w:rPr>
        <w:t>univariada</w:t>
      </w:r>
      <w:proofErr w:type="spellEnd"/>
      <w:r w:rsidRPr="00BA3198">
        <w:rPr>
          <w:szCs w:val="24"/>
          <w:highlight w:val="yellow"/>
          <w:shd w:val="clear" w:color="auto" w:fill="FFFFFF"/>
        </w:rPr>
        <w:t>.</w:t>
      </w:r>
      <w:r w:rsidRPr="00D947D1">
        <w:rPr>
          <w:szCs w:val="24"/>
          <w:shd w:val="clear" w:color="auto" w:fill="FFFFFF"/>
        </w:rPr>
        <w:t xml:space="preserve"> </w:t>
      </w:r>
      <w:proofErr w:type="gramStart"/>
      <w:r w:rsidR="003D2336" w:rsidRPr="00D947D1">
        <w:rPr>
          <w:szCs w:val="24"/>
          <w:shd w:val="clear" w:color="auto" w:fill="FFFFFF"/>
        </w:rPr>
        <w:t>Apresentou-se</w:t>
      </w:r>
      <w:proofErr w:type="gramEnd"/>
      <w:r w:rsidRPr="00D947D1">
        <w:rPr>
          <w:szCs w:val="24"/>
          <w:shd w:val="clear" w:color="auto" w:fill="FFFFFF"/>
        </w:rPr>
        <w:t xml:space="preserve"> as médias dadas pelos instrumentos de mensuração sobre conforto, que foram analisadas posteriormente com base nas equações específicas de cada instrumento, contidas nas normas vigentes sobre: iluminação, ruído, temperatura e velocidade do ar. Dessa forma, os valores finais calculados de acordo com cada peculiaridade, foram comparados com as referências dadas pela NR17 em cada ponto, e normas específicas citadas na mesma.</w:t>
      </w:r>
    </w:p>
    <w:p w14:paraId="2B3B739F" w14:textId="33FEB18D" w:rsidR="00C83007" w:rsidRPr="00D947D1" w:rsidRDefault="00C83007" w:rsidP="00291E80">
      <w:pPr>
        <w:autoSpaceDE w:val="0"/>
        <w:autoSpaceDN w:val="0"/>
        <w:adjustRightInd w:val="0"/>
        <w:rPr>
          <w:szCs w:val="24"/>
        </w:rPr>
      </w:pPr>
      <w:r w:rsidRPr="00D947D1">
        <w:rPr>
          <w:szCs w:val="24"/>
          <w:shd w:val="clear" w:color="auto" w:fill="FFFFFF"/>
        </w:rPr>
        <w:t xml:space="preserve">Além disso, foram analisados os outros aspectos da norma, que se referem aos mobiliários, levando em consideração uma análise de frequência a partir dos dados do </w:t>
      </w:r>
      <w:proofErr w:type="spellStart"/>
      <w:r w:rsidRPr="00D947D1">
        <w:rPr>
          <w:i/>
          <w:szCs w:val="24"/>
          <w:shd w:val="clear" w:color="auto" w:fill="FFFFFF"/>
        </w:rPr>
        <w:t>checklist</w:t>
      </w:r>
      <w:proofErr w:type="spellEnd"/>
      <w:r w:rsidRPr="00D947D1">
        <w:rPr>
          <w:szCs w:val="24"/>
          <w:shd w:val="clear" w:color="auto" w:fill="FFFFFF"/>
        </w:rPr>
        <w:t xml:space="preserve"> elaborado pelo autor</w:t>
      </w:r>
      <w:r w:rsidR="00B05CC7" w:rsidRPr="00D947D1">
        <w:rPr>
          <w:szCs w:val="24"/>
          <w:shd w:val="clear" w:color="auto" w:fill="FFFFFF"/>
        </w:rPr>
        <w:t>, sendo possível contabilizar</w:t>
      </w:r>
      <w:r w:rsidR="003D2336" w:rsidRPr="00D947D1">
        <w:rPr>
          <w:szCs w:val="24"/>
          <w:shd w:val="clear" w:color="auto" w:fill="FFFFFF"/>
        </w:rPr>
        <w:t xml:space="preserve"> itens assertivos</w:t>
      </w:r>
      <w:r w:rsidR="00B05CC7" w:rsidRPr="00D947D1">
        <w:rPr>
          <w:szCs w:val="24"/>
          <w:shd w:val="clear" w:color="auto" w:fill="FFFFFF"/>
        </w:rPr>
        <w:t xml:space="preserve"> e demonstrar</w:t>
      </w:r>
      <w:r w:rsidR="003D2336" w:rsidRPr="00D947D1">
        <w:rPr>
          <w:szCs w:val="24"/>
          <w:shd w:val="clear" w:color="auto" w:fill="FFFFFF"/>
        </w:rPr>
        <w:t xml:space="preserve"> </w:t>
      </w:r>
      <w:r w:rsidR="00C844DD" w:rsidRPr="00D947D1">
        <w:rPr>
          <w:szCs w:val="24"/>
          <w:shd w:val="clear" w:color="auto" w:fill="FFFFFF"/>
        </w:rPr>
        <w:t xml:space="preserve">com que frequência eles </w:t>
      </w:r>
      <w:r w:rsidRPr="00D947D1">
        <w:rPr>
          <w:szCs w:val="24"/>
          <w:shd w:val="clear" w:color="auto" w:fill="FFFFFF"/>
        </w:rPr>
        <w:t>atende</w:t>
      </w:r>
      <w:r w:rsidR="00C844DD" w:rsidRPr="00D947D1">
        <w:rPr>
          <w:szCs w:val="24"/>
          <w:shd w:val="clear" w:color="auto" w:fill="FFFFFF"/>
        </w:rPr>
        <w:t>m</w:t>
      </w:r>
      <w:r w:rsidRPr="00D947D1">
        <w:rPr>
          <w:szCs w:val="24"/>
          <w:shd w:val="clear" w:color="auto" w:fill="FFFFFF"/>
        </w:rPr>
        <w:t>, atende</w:t>
      </w:r>
      <w:r w:rsidR="00C844DD" w:rsidRPr="00D947D1">
        <w:rPr>
          <w:szCs w:val="24"/>
          <w:shd w:val="clear" w:color="auto" w:fill="FFFFFF"/>
        </w:rPr>
        <w:t>m</w:t>
      </w:r>
      <w:r w:rsidRPr="00D947D1">
        <w:rPr>
          <w:szCs w:val="24"/>
          <w:shd w:val="clear" w:color="auto" w:fill="FFFFFF"/>
        </w:rPr>
        <w:t xml:space="preserve"> parcialmente e não atende</w:t>
      </w:r>
      <w:r w:rsidR="00C844DD" w:rsidRPr="00D947D1">
        <w:rPr>
          <w:szCs w:val="24"/>
          <w:shd w:val="clear" w:color="auto" w:fill="FFFFFF"/>
        </w:rPr>
        <w:t>m</w:t>
      </w:r>
      <w:r w:rsidR="00B05CC7" w:rsidRPr="00D947D1">
        <w:rPr>
          <w:szCs w:val="24"/>
          <w:shd w:val="clear" w:color="auto" w:fill="FFFFFF"/>
        </w:rPr>
        <w:t xml:space="preserve"> às questões da norma regulamentadora</w:t>
      </w:r>
      <w:r w:rsidRPr="00D947D1">
        <w:rPr>
          <w:szCs w:val="24"/>
          <w:shd w:val="clear" w:color="auto" w:fill="FFFFFF"/>
        </w:rPr>
        <w:t>.</w:t>
      </w:r>
    </w:p>
    <w:p w14:paraId="22CF6338" w14:textId="77777777" w:rsidR="002C34BE" w:rsidRPr="00D947D1" w:rsidRDefault="00476220" w:rsidP="0023357F">
      <w:pPr>
        <w:pStyle w:val="Ttulo2"/>
        <w:ind w:firstLine="0"/>
        <w:rPr>
          <w:rFonts w:ascii="Times New Roman" w:hAnsi="Times New Roman" w:cs="Times New Roman"/>
          <w:color w:val="auto"/>
          <w:sz w:val="24"/>
          <w:szCs w:val="24"/>
        </w:rPr>
      </w:pPr>
      <w:proofErr w:type="gramStart"/>
      <w:r w:rsidRPr="00D947D1">
        <w:rPr>
          <w:rFonts w:ascii="Times New Roman" w:hAnsi="Times New Roman" w:cs="Times New Roman"/>
          <w:color w:val="auto"/>
          <w:sz w:val="24"/>
          <w:szCs w:val="24"/>
        </w:rPr>
        <w:t>3</w:t>
      </w:r>
      <w:proofErr w:type="gramEnd"/>
      <w:r w:rsidRPr="00D947D1">
        <w:rPr>
          <w:rFonts w:ascii="Times New Roman" w:hAnsi="Times New Roman" w:cs="Times New Roman"/>
          <w:color w:val="auto"/>
          <w:sz w:val="24"/>
          <w:szCs w:val="24"/>
        </w:rPr>
        <w:t xml:space="preserve"> </w:t>
      </w:r>
      <w:r w:rsidR="002C34BE" w:rsidRPr="00D947D1">
        <w:rPr>
          <w:rFonts w:ascii="Times New Roman" w:hAnsi="Times New Roman" w:cs="Times New Roman"/>
          <w:color w:val="auto"/>
          <w:sz w:val="24"/>
          <w:szCs w:val="24"/>
        </w:rPr>
        <w:t>RESULTADOS</w:t>
      </w:r>
    </w:p>
    <w:p w14:paraId="091E27A0" w14:textId="77777777" w:rsidR="002C34BE" w:rsidRPr="00D947D1" w:rsidRDefault="002C34BE" w:rsidP="002C34BE">
      <w:pPr>
        <w:rPr>
          <w:szCs w:val="24"/>
        </w:rPr>
      </w:pPr>
    </w:p>
    <w:p w14:paraId="64E2D527" w14:textId="16D3FE43" w:rsidR="002C34BE" w:rsidRPr="00D947D1" w:rsidRDefault="00657339" w:rsidP="002C34BE">
      <w:pPr>
        <w:rPr>
          <w:szCs w:val="24"/>
        </w:rPr>
      </w:pPr>
      <w:r w:rsidRPr="00D947D1">
        <w:rPr>
          <w:szCs w:val="24"/>
        </w:rPr>
        <w:t xml:space="preserve">Os resultados gerais indicam </w:t>
      </w:r>
      <w:r w:rsidR="002C34BE" w:rsidRPr="00D947D1">
        <w:rPr>
          <w:szCs w:val="24"/>
        </w:rPr>
        <w:t>que nenhum dos postos de trabalhos atende a todos os requisitos para um ambiente</w:t>
      </w:r>
      <w:r w:rsidR="001F5A3E" w:rsidRPr="00D947D1">
        <w:rPr>
          <w:szCs w:val="24"/>
        </w:rPr>
        <w:t xml:space="preserve"> minimamente</w:t>
      </w:r>
      <w:r w:rsidR="002C34BE" w:rsidRPr="00D947D1">
        <w:rPr>
          <w:szCs w:val="24"/>
        </w:rPr>
        <w:t xml:space="preserve"> seguro ou confortável, ou seja, nenhum deles atende </w:t>
      </w:r>
      <w:r w:rsidR="00617E58" w:rsidRPr="00D947D1">
        <w:rPr>
          <w:szCs w:val="24"/>
        </w:rPr>
        <w:t xml:space="preserve">de forma mínima </w:t>
      </w:r>
      <w:r w:rsidR="002C34BE" w:rsidRPr="00D947D1">
        <w:rPr>
          <w:szCs w:val="24"/>
        </w:rPr>
        <w:t xml:space="preserve">à norma. Percebe-se que a sonoridade foi o único item em que todos </w:t>
      </w:r>
      <w:r w:rsidR="00291E80" w:rsidRPr="00D947D1">
        <w:rPr>
          <w:szCs w:val="24"/>
        </w:rPr>
        <w:t xml:space="preserve">os </w:t>
      </w:r>
      <w:r w:rsidR="002C34BE" w:rsidRPr="00D947D1">
        <w:rPr>
          <w:szCs w:val="24"/>
        </w:rPr>
        <w:t>ambientes cumpriam na norma, porém</w:t>
      </w:r>
      <w:r w:rsidR="00291E80" w:rsidRPr="00D947D1">
        <w:rPr>
          <w:szCs w:val="24"/>
        </w:rPr>
        <w:t>,</w:t>
      </w:r>
      <w:r w:rsidR="002C34BE" w:rsidRPr="00D947D1">
        <w:rPr>
          <w:szCs w:val="24"/>
        </w:rPr>
        <w:t xml:space="preserve"> a sonoridade</w:t>
      </w:r>
      <w:r w:rsidR="00291E80" w:rsidRPr="00D947D1">
        <w:rPr>
          <w:szCs w:val="24"/>
        </w:rPr>
        <w:t xml:space="preserve"> foi analisada</w:t>
      </w:r>
      <w:r w:rsidR="002C34BE" w:rsidRPr="00D947D1">
        <w:rPr>
          <w:szCs w:val="24"/>
        </w:rPr>
        <w:t xml:space="preserve"> sem a presença de trabalhadores o que possivelmente influenciou no resultado da pesquisa. O item</w:t>
      </w:r>
      <w:r w:rsidR="003B3482" w:rsidRPr="00D947D1">
        <w:rPr>
          <w:szCs w:val="24"/>
        </w:rPr>
        <w:t xml:space="preserve"> que mais se afastou do preconizado pela norma</w:t>
      </w:r>
      <w:r w:rsidR="00314B23" w:rsidRPr="00D947D1">
        <w:rPr>
          <w:szCs w:val="24"/>
        </w:rPr>
        <w:t xml:space="preserve"> </w:t>
      </w:r>
      <w:r w:rsidR="002C34BE" w:rsidRPr="00D947D1">
        <w:rPr>
          <w:szCs w:val="24"/>
        </w:rPr>
        <w:t xml:space="preserve">foi o de </w:t>
      </w:r>
      <w:proofErr w:type="spellStart"/>
      <w:r w:rsidR="002C34BE" w:rsidRPr="00D947D1">
        <w:rPr>
          <w:szCs w:val="24"/>
        </w:rPr>
        <w:t>iluminância</w:t>
      </w:r>
      <w:proofErr w:type="spellEnd"/>
      <w:r w:rsidR="002C34BE" w:rsidRPr="00D947D1">
        <w:rPr>
          <w:szCs w:val="24"/>
        </w:rPr>
        <w:t>,</w:t>
      </w:r>
      <w:r w:rsidR="003B3482" w:rsidRPr="00D947D1">
        <w:rPr>
          <w:szCs w:val="24"/>
        </w:rPr>
        <w:t xml:space="preserve"> já que</w:t>
      </w:r>
      <w:r w:rsidR="002C34BE" w:rsidRPr="00D947D1">
        <w:rPr>
          <w:szCs w:val="24"/>
        </w:rPr>
        <w:t xml:space="preserve"> só um ambiente atendeu a norma.</w:t>
      </w:r>
    </w:p>
    <w:p w14:paraId="6D182390" w14:textId="47AE09F9" w:rsidR="002C34BE" w:rsidRPr="00D947D1" w:rsidRDefault="00657339" w:rsidP="002C34BE">
      <w:pPr>
        <w:rPr>
          <w:szCs w:val="24"/>
        </w:rPr>
      </w:pPr>
      <w:r w:rsidRPr="00D947D1">
        <w:rPr>
          <w:szCs w:val="24"/>
        </w:rPr>
        <w:t>Ainda, o</w:t>
      </w:r>
      <w:r w:rsidR="002C34BE" w:rsidRPr="00D947D1">
        <w:rPr>
          <w:szCs w:val="24"/>
        </w:rPr>
        <w:t xml:space="preserve"> ambiente </w:t>
      </w:r>
      <w:proofErr w:type="gramStart"/>
      <w:r w:rsidR="002C34BE" w:rsidRPr="00D947D1">
        <w:rPr>
          <w:szCs w:val="24"/>
        </w:rPr>
        <w:t>2</w:t>
      </w:r>
      <w:proofErr w:type="gramEnd"/>
      <w:r w:rsidR="002C34BE" w:rsidRPr="00D947D1">
        <w:rPr>
          <w:szCs w:val="24"/>
        </w:rPr>
        <w:t xml:space="preserve"> é o que menos se adéqua as condições de conforto e segurança ambiental </w:t>
      </w:r>
      <w:r w:rsidR="00291E80" w:rsidRPr="00D947D1">
        <w:rPr>
          <w:szCs w:val="24"/>
        </w:rPr>
        <w:t>de forma geral</w:t>
      </w:r>
      <w:r w:rsidR="00314B23" w:rsidRPr="00D947D1">
        <w:rPr>
          <w:szCs w:val="24"/>
        </w:rPr>
        <w:t>,</w:t>
      </w:r>
      <w:r w:rsidR="002C34BE" w:rsidRPr="00D947D1">
        <w:rPr>
          <w:szCs w:val="24"/>
        </w:rPr>
        <w:t xml:space="preserve"> </w:t>
      </w:r>
      <w:r w:rsidR="00291E80" w:rsidRPr="00D947D1">
        <w:rPr>
          <w:szCs w:val="24"/>
        </w:rPr>
        <w:t>já que atendeu adequadamente a</w:t>
      </w:r>
      <w:r w:rsidR="002C34BE" w:rsidRPr="00D947D1">
        <w:rPr>
          <w:szCs w:val="24"/>
        </w:rPr>
        <w:t xml:space="preserve"> somente um dos quesitos analisados</w:t>
      </w:r>
      <w:r w:rsidR="003B3482" w:rsidRPr="00D947D1">
        <w:rPr>
          <w:szCs w:val="24"/>
        </w:rPr>
        <w:t>.</w:t>
      </w:r>
      <w:r w:rsidR="002C34BE" w:rsidRPr="00D947D1">
        <w:rPr>
          <w:szCs w:val="24"/>
        </w:rPr>
        <w:t xml:space="preserve"> </w:t>
      </w:r>
      <w:r w:rsidR="003B3482" w:rsidRPr="00D947D1">
        <w:rPr>
          <w:szCs w:val="24"/>
        </w:rPr>
        <w:t xml:space="preserve">Este ambiente </w:t>
      </w:r>
      <w:r w:rsidR="002C34BE" w:rsidRPr="00D947D1">
        <w:rPr>
          <w:szCs w:val="24"/>
        </w:rPr>
        <w:t xml:space="preserve">também é o </w:t>
      </w:r>
      <w:r w:rsidR="003B3482" w:rsidRPr="00D947D1">
        <w:rPr>
          <w:szCs w:val="24"/>
        </w:rPr>
        <w:t xml:space="preserve">local </w:t>
      </w:r>
      <w:r w:rsidR="002C34BE" w:rsidRPr="00D947D1">
        <w:rPr>
          <w:szCs w:val="24"/>
        </w:rPr>
        <w:t xml:space="preserve">que menos atende os itens do </w:t>
      </w:r>
      <w:r w:rsidR="002C34BE" w:rsidRPr="00D947D1">
        <w:rPr>
          <w:i/>
          <w:szCs w:val="24"/>
        </w:rPr>
        <w:t>checklist</w:t>
      </w:r>
      <w:r w:rsidRPr="00D947D1">
        <w:rPr>
          <w:szCs w:val="24"/>
        </w:rPr>
        <w:t xml:space="preserve"> de forma geral</w:t>
      </w:r>
      <w:r w:rsidR="002C34BE" w:rsidRPr="00D947D1">
        <w:rPr>
          <w:szCs w:val="24"/>
        </w:rPr>
        <w:t>, como pode ser visto na tabela 16.</w:t>
      </w:r>
    </w:p>
    <w:p w14:paraId="521948D1" w14:textId="77777777" w:rsidR="002C34BE" w:rsidRPr="00D947D1" w:rsidRDefault="002C34BE" w:rsidP="002C34BE">
      <w:pPr>
        <w:rPr>
          <w:szCs w:val="24"/>
        </w:rPr>
      </w:pPr>
    </w:p>
    <w:p w14:paraId="2F0B5D5B" w14:textId="77777777" w:rsidR="002C34BE" w:rsidRPr="00BA3198" w:rsidRDefault="002C34BE" w:rsidP="002C34BE">
      <w:pPr>
        <w:pStyle w:val="Legenda"/>
        <w:keepNext/>
        <w:ind w:firstLine="0"/>
        <w:jc w:val="center"/>
        <w:rPr>
          <w:b w:val="0"/>
          <w:color w:val="auto"/>
          <w:sz w:val="24"/>
          <w:szCs w:val="24"/>
          <w:highlight w:val="yellow"/>
        </w:rPr>
      </w:pPr>
      <w:bookmarkStart w:id="2" w:name="_Toc499244247"/>
      <w:r w:rsidRPr="00BA3198">
        <w:rPr>
          <w:b w:val="0"/>
          <w:color w:val="auto"/>
          <w:sz w:val="24"/>
          <w:szCs w:val="24"/>
          <w:highlight w:val="yellow"/>
        </w:rPr>
        <w:lastRenderedPageBreak/>
        <w:t xml:space="preserve">Tabela </w:t>
      </w:r>
      <w:r w:rsidR="00BA035A" w:rsidRPr="00BA3198">
        <w:rPr>
          <w:b w:val="0"/>
          <w:color w:val="auto"/>
          <w:sz w:val="24"/>
          <w:szCs w:val="24"/>
          <w:highlight w:val="yellow"/>
        </w:rPr>
        <w:fldChar w:fldCharType="begin"/>
      </w:r>
      <w:r w:rsidRPr="00BA3198">
        <w:rPr>
          <w:b w:val="0"/>
          <w:color w:val="auto"/>
          <w:sz w:val="24"/>
          <w:szCs w:val="24"/>
          <w:highlight w:val="yellow"/>
        </w:rPr>
        <w:instrText xml:space="preserve"> SEQ Tabela \* ARABIC </w:instrText>
      </w:r>
      <w:r w:rsidR="00BA035A" w:rsidRPr="00BA3198">
        <w:rPr>
          <w:b w:val="0"/>
          <w:color w:val="auto"/>
          <w:sz w:val="24"/>
          <w:szCs w:val="24"/>
          <w:highlight w:val="yellow"/>
        </w:rPr>
        <w:fldChar w:fldCharType="separate"/>
      </w:r>
      <w:r w:rsidRPr="00BA3198">
        <w:rPr>
          <w:b w:val="0"/>
          <w:noProof/>
          <w:color w:val="auto"/>
          <w:sz w:val="24"/>
          <w:szCs w:val="24"/>
          <w:highlight w:val="yellow"/>
        </w:rPr>
        <w:t>16</w:t>
      </w:r>
      <w:r w:rsidR="00BA035A" w:rsidRPr="00BA3198">
        <w:rPr>
          <w:b w:val="0"/>
          <w:color w:val="auto"/>
          <w:sz w:val="24"/>
          <w:szCs w:val="24"/>
          <w:highlight w:val="yellow"/>
        </w:rPr>
        <w:fldChar w:fldCharType="end"/>
      </w:r>
      <w:r w:rsidRPr="00BA3198">
        <w:rPr>
          <w:b w:val="0"/>
          <w:color w:val="auto"/>
          <w:sz w:val="24"/>
          <w:szCs w:val="24"/>
          <w:highlight w:val="yellow"/>
        </w:rPr>
        <w:t>: Análise geral dos instrumentos</w:t>
      </w:r>
      <w:bookmarkEnd w:id="2"/>
    </w:p>
    <w:tbl>
      <w:tblPr>
        <w:tblStyle w:val="GradeClara1"/>
        <w:tblW w:w="8843" w:type="dxa"/>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436"/>
        <w:gridCol w:w="1809"/>
        <w:gridCol w:w="1734"/>
        <w:gridCol w:w="1734"/>
        <w:gridCol w:w="1212"/>
        <w:gridCol w:w="1361"/>
      </w:tblGrid>
      <w:tr w:rsidR="00D947D1" w:rsidRPr="00BA3198" w14:paraId="70D46887" w14:textId="77777777" w:rsidTr="002F3D9B">
        <w:trPr>
          <w:cnfStyle w:val="100000000000" w:firstRow="1" w:lastRow="0" w:firstColumn="0" w:lastColumn="0" w:oddVBand="0" w:evenVBand="0" w:oddHBand="0" w:evenHBand="0" w:firstRowFirstColumn="0" w:firstRowLastColumn="0" w:lastRowFirstColumn="0" w:lastRowLastColumn="0"/>
          <w:trHeight w:val="1062"/>
          <w:jc w:val="center"/>
        </w:trPr>
        <w:tc>
          <w:tcPr>
            <w:cnfStyle w:val="001000000000" w:firstRow="0" w:lastRow="0" w:firstColumn="1" w:lastColumn="0" w:oddVBand="0" w:evenVBand="0" w:oddHBand="0" w:evenHBand="0" w:firstRowFirstColumn="0" w:firstRowLastColumn="0" w:lastRowFirstColumn="0" w:lastRowLastColumn="0"/>
            <w:tcW w:w="1436" w:type="dxa"/>
            <w:tcBorders>
              <w:top w:val="none" w:sz="0" w:space="0" w:color="auto"/>
              <w:left w:val="none" w:sz="0" w:space="0" w:color="auto"/>
              <w:bottom w:val="none" w:sz="0" w:space="0" w:color="auto"/>
              <w:right w:val="none" w:sz="0" w:space="0" w:color="auto"/>
            </w:tcBorders>
            <w:noWrap/>
            <w:vAlign w:val="center"/>
            <w:hideMark/>
          </w:tcPr>
          <w:p w14:paraId="62094752" w14:textId="77777777" w:rsidR="002C34BE" w:rsidRPr="00BA3198" w:rsidRDefault="002C34BE" w:rsidP="00D461DC">
            <w:pPr>
              <w:keepNext/>
              <w:keepLines/>
              <w:spacing w:before="480" w:line="240" w:lineRule="auto"/>
              <w:jc w:val="center"/>
              <w:outlineLvl w:val="0"/>
              <w:rPr>
                <w:rFonts w:eastAsia="Times New Roman"/>
                <w:szCs w:val="24"/>
                <w:highlight w:val="yellow"/>
                <w:lang w:eastAsia="pt-BR"/>
              </w:rPr>
            </w:pPr>
          </w:p>
        </w:tc>
        <w:tc>
          <w:tcPr>
            <w:tcW w:w="1366" w:type="dxa"/>
            <w:tcBorders>
              <w:top w:val="none" w:sz="0" w:space="0" w:color="auto"/>
              <w:left w:val="none" w:sz="0" w:space="0" w:color="auto"/>
              <w:bottom w:val="none" w:sz="0" w:space="0" w:color="auto"/>
              <w:right w:val="none" w:sz="0" w:space="0" w:color="auto"/>
            </w:tcBorders>
            <w:noWrap/>
            <w:vAlign w:val="center"/>
            <w:hideMark/>
          </w:tcPr>
          <w:p w14:paraId="1901F7C6" w14:textId="77777777" w:rsidR="002C34BE" w:rsidRPr="00BA3198"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ILUMINÂNCIA</w:t>
            </w:r>
          </w:p>
        </w:tc>
        <w:tc>
          <w:tcPr>
            <w:tcW w:w="1734" w:type="dxa"/>
            <w:tcBorders>
              <w:top w:val="none" w:sz="0" w:space="0" w:color="auto"/>
              <w:left w:val="none" w:sz="0" w:space="0" w:color="auto"/>
              <w:bottom w:val="none" w:sz="0" w:space="0" w:color="auto"/>
              <w:right w:val="none" w:sz="0" w:space="0" w:color="auto"/>
            </w:tcBorders>
            <w:noWrap/>
            <w:vAlign w:val="center"/>
            <w:hideMark/>
          </w:tcPr>
          <w:p w14:paraId="7B8B1861" w14:textId="77777777" w:rsidR="002C34BE" w:rsidRPr="00BA3198"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SONORIDADE</w:t>
            </w:r>
          </w:p>
        </w:tc>
        <w:tc>
          <w:tcPr>
            <w:tcW w:w="1734" w:type="dxa"/>
            <w:tcBorders>
              <w:top w:val="none" w:sz="0" w:space="0" w:color="auto"/>
              <w:left w:val="none" w:sz="0" w:space="0" w:color="auto"/>
              <w:bottom w:val="none" w:sz="0" w:space="0" w:color="auto"/>
              <w:right w:val="none" w:sz="0" w:space="0" w:color="auto"/>
            </w:tcBorders>
            <w:noWrap/>
            <w:vAlign w:val="center"/>
            <w:hideMark/>
          </w:tcPr>
          <w:p w14:paraId="22333CF2" w14:textId="77777777" w:rsidR="002C34BE" w:rsidRPr="00BA3198"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VELOCIDADE DO AR</w:t>
            </w:r>
          </w:p>
        </w:tc>
        <w:tc>
          <w:tcPr>
            <w:tcW w:w="1212" w:type="dxa"/>
            <w:tcBorders>
              <w:top w:val="none" w:sz="0" w:space="0" w:color="auto"/>
              <w:left w:val="none" w:sz="0" w:space="0" w:color="auto"/>
              <w:bottom w:val="none" w:sz="0" w:space="0" w:color="auto"/>
              <w:right w:val="none" w:sz="0" w:space="0" w:color="auto"/>
            </w:tcBorders>
            <w:noWrap/>
            <w:vAlign w:val="center"/>
            <w:hideMark/>
          </w:tcPr>
          <w:p w14:paraId="22B5E58F" w14:textId="77777777" w:rsidR="002C34BE" w:rsidRPr="00BA3198"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TEMP. EFETIVA</w:t>
            </w:r>
          </w:p>
        </w:tc>
        <w:tc>
          <w:tcPr>
            <w:tcW w:w="1361" w:type="dxa"/>
            <w:tcBorders>
              <w:top w:val="none" w:sz="0" w:space="0" w:color="auto"/>
              <w:left w:val="none" w:sz="0" w:space="0" w:color="auto"/>
              <w:bottom w:val="none" w:sz="0" w:space="0" w:color="auto"/>
              <w:right w:val="none" w:sz="0" w:space="0" w:color="auto"/>
            </w:tcBorders>
            <w:vAlign w:val="center"/>
          </w:tcPr>
          <w:p w14:paraId="37346A07" w14:textId="77777777" w:rsidR="002C34BE" w:rsidRPr="00BA3198"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TOTAL DE ITENS QUE NÃO ATENDEM</w:t>
            </w:r>
          </w:p>
        </w:tc>
      </w:tr>
      <w:tr w:rsidR="00D947D1" w:rsidRPr="00BA3198" w14:paraId="20B2554B" w14:textId="77777777" w:rsidTr="00D947D1">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436" w:type="dxa"/>
            <w:tcBorders>
              <w:top w:val="none" w:sz="0" w:space="0" w:color="auto"/>
              <w:left w:val="none" w:sz="0" w:space="0" w:color="auto"/>
              <w:bottom w:val="none" w:sz="0" w:space="0" w:color="auto"/>
              <w:right w:val="none" w:sz="0" w:space="0" w:color="auto"/>
            </w:tcBorders>
            <w:noWrap/>
            <w:vAlign w:val="center"/>
            <w:hideMark/>
          </w:tcPr>
          <w:p w14:paraId="1FBB0904" w14:textId="77777777" w:rsidR="002C34BE" w:rsidRPr="00BA3198" w:rsidRDefault="002C34BE" w:rsidP="00D461DC">
            <w:pPr>
              <w:spacing w:line="240" w:lineRule="auto"/>
              <w:ind w:firstLine="0"/>
              <w:jc w:val="center"/>
              <w:rPr>
                <w:rFonts w:eastAsia="Times New Roman"/>
                <w:szCs w:val="24"/>
                <w:highlight w:val="yellow"/>
                <w:lang w:eastAsia="pt-BR"/>
              </w:rPr>
            </w:pPr>
            <w:r w:rsidRPr="00BA3198">
              <w:rPr>
                <w:rFonts w:eastAsia="Times New Roman"/>
                <w:szCs w:val="24"/>
                <w:highlight w:val="yellow"/>
                <w:lang w:eastAsia="pt-BR"/>
              </w:rPr>
              <w:t xml:space="preserve">AMBIENTE </w:t>
            </w:r>
            <w:proofErr w:type="gramStart"/>
            <w:r w:rsidRPr="00BA3198">
              <w:rPr>
                <w:rFonts w:eastAsia="Times New Roman"/>
                <w:szCs w:val="24"/>
                <w:highlight w:val="yellow"/>
                <w:lang w:eastAsia="pt-BR"/>
              </w:rPr>
              <w:t>1</w:t>
            </w:r>
            <w:proofErr w:type="gramEnd"/>
          </w:p>
        </w:tc>
        <w:tc>
          <w:tcPr>
            <w:tcW w:w="1366" w:type="dxa"/>
            <w:tcBorders>
              <w:top w:val="none" w:sz="0" w:space="0" w:color="auto"/>
              <w:left w:val="none" w:sz="0" w:space="0" w:color="auto"/>
              <w:bottom w:val="none" w:sz="0" w:space="0" w:color="auto"/>
              <w:right w:val="none" w:sz="0" w:space="0" w:color="auto"/>
            </w:tcBorders>
            <w:noWrap/>
            <w:vAlign w:val="center"/>
            <w:hideMark/>
          </w:tcPr>
          <w:p w14:paraId="6555AF99"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Não atende</w:t>
            </w:r>
          </w:p>
        </w:tc>
        <w:tc>
          <w:tcPr>
            <w:tcW w:w="1734" w:type="dxa"/>
            <w:tcBorders>
              <w:top w:val="none" w:sz="0" w:space="0" w:color="auto"/>
              <w:left w:val="none" w:sz="0" w:space="0" w:color="auto"/>
              <w:bottom w:val="none" w:sz="0" w:space="0" w:color="auto"/>
              <w:right w:val="none" w:sz="0" w:space="0" w:color="auto"/>
            </w:tcBorders>
            <w:noWrap/>
            <w:vAlign w:val="center"/>
            <w:hideMark/>
          </w:tcPr>
          <w:p w14:paraId="233E75EC"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Atende</w:t>
            </w:r>
          </w:p>
        </w:tc>
        <w:tc>
          <w:tcPr>
            <w:tcW w:w="1734" w:type="dxa"/>
            <w:tcBorders>
              <w:top w:val="none" w:sz="0" w:space="0" w:color="auto"/>
              <w:left w:val="none" w:sz="0" w:space="0" w:color="auto"/>
              <w:bottom w:val="none" w:sz="0" w:space="0" w:color="auto"/>
              <w:right w:val="none" w:sz="0" w:space="0" w:color="auto"/>
            </w:tcBorders>
            <w:noWrap/>
            <w:vAlign w:val="center"/>
            <w:hideMark/>
          </w:tcPr>
          <w:p w14:paraId="2E3EA372"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Atende</w:t>
            </w:r>
          </w:p>
        </w:tc>
        <w:tc>
          <w:tcPr>
            <w:tcW w:w="1212" w:type="dxa"/>
            <w:tcBorders>
              <w:top w:val="none" w:sz="0" w:space="0" w:color="auto"/>
              <w:left w:val="none" w:sz="0" w:space="0" w:color="auto"/>
              <w:bottom w:val="none" w:sz="0" w:space="0" w:color="auto"/>
              <w:right w:val="none" w:sz="0" w:space="0" w:color="auto"/>
            </w:tcBorders>
            <w:noWrap/>
            <w:vAlign w:val="center"/>
            <w:hideMark/>
          </w:tcPr>
          <w:p w14:paraId="3411158C"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Atende</w:t>
            </w:r>
          </w:p>
        </w:tc>
        <w:tc>
          <w:tcPr>
            <w:tcW w:w="1361" w:type="dxa"/>
            <w:tcBorders>
              <w:top w:val="none" w:sz="0" w:space="0" w:color="auto"/>
              <w:left w:val="none" w:sz="0" w:space="0" w:color="auto"/>
              <w:bottom w:val="none" w:sz="0" w:space="0" w:color="auto"/>
              <w:right w:val="none" w:sz="0" w:space="0" w:color="auto"/>
            </w:tcBorders>
            <w:vAlign w:val="center"/>
          </w:tcPr>
          <w:p w14:paraId="0E745A21"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01</w:t>
            </w:r>
          </w:p>
        </w:tc>
      </w:tr>
      <w:tr w:rsidR="00D947D1" w:rsidRPr="00BA3198" w14:paraId="5B487C65" w14:textId="77777777" w:rsidTr="00D947D1">
        <w:trPr>
          <w:cnfStyle w:val="000000010000" w:firstRow="0" w:lastRow="0" w:firstColumn="0" w:lastColumn="0" w:oddVBand="0" w:evenVBand="0" w:oddHBand="0" w:evenHBand="1"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436" w:type="dxa"/>
            <w:tcBorders>
              <w:top w:val="none" w:sz="0" w:space="0" w:color="auto"/>
              <w:left w:val="none" w:sz="0" w:space="0" w:color="auto"/>
              <w:bottom w:val="none" w:sz="0" w:space="0" w:color="auto"/>
              <w:right w:val="none" w:sz="0" w:space="0" w:color="auto"/>
            </w:tcBorders>
            <w:noWrap/>
            <w:vAlign w:val="center"/>
            <w:hideMark/>
          </w:tcPr>
          <w:p w14:paraId="747EE5A6" w14:textId="77777777" w:rsidR="002C34BE" w:rsidRPr="00BA3198" w:rsidRDefault="002C34BE" w:rsidP="00D461DC">
            <w:pPr>
              <w:spacing w:line="240" w:lineRule="auto"/>
              <w:ind w:firstLine="0"/>
              <w:jc w:val="center"/>
              <w:rPr>
                <w:rFonts w:eastAsia="Times New Roman"/>
                <w:szCs w:val="24"/>
                <w:highlight w:val="yellow"/>
                <w:lang w:eastAsia="pt-BR"/>
              </w:rPr>
            </w:pPr>
            <w:r w:rsidRPr="00BA3198">
              <w:rPr>
                <w:rFonts w:eastAsia="Times New Roman"/>
                <w:szCs w:val="24"/>
                <w:highlight w:val="yellow"/>
                <w:lang w:eastAsia="pt-BR"/>
              </w:rPr>
              <w:t xml:space="preserve">AMBIENTE </w:t>
            </w:r>
            <w:proofErr w:type="gramStart"/>
            <w:r w:rsidRPr="00BA3198">
              <w:rPr>
                <w:rFonts w:eastAsia="Times New Roman"/>
                <w:szCs w:val="24"/>
                <w:highlight w:val="yellow"/>
                <w:lang w:eastAsia="pt-BR"/>
              </w:rPr>
              <w:t>2</w:t>
            </w:r>
            <w:proofErr w:type="gramEnd"/>
          </w:p>
        </w:tc>
        <w:tc>
          <w:tcPr>
            <w:tcW w:w="1366" w:type="dxa"/>
            <w:tcBorders>
              <w:top w:val="none" w:sz="0" w:space="0" w:color="auto"/>
              <w:left w:val="none" w:sz="0" w:space="0" w:color="auto"/>
              <w:bottom w:val="none" w:sz="0" w:space="0" w:color="auto"/>
              <w:right w:val="none" w:sz="0" w:space="0" w:color="auto"/>
            </w:tcBorders>
            <w:noWrap/>
            <w:vAlign w:val="center"/>
            <w:hideMark/>
          </w:tcPr>
          <w:p w14:paraId="433D157A"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Não atende</w:t>
            </w:r>
          </w:p>
        </w:tc>
        <w:tc>
          <w:tcPr>
            <w:tcW w:w="1734" w:type="dxa"/>
            <w:tcBorders>
              <w:top w:val="none" w:sz="0" w:space="0" w:color="auto"/>
              <w:left w:val="none" w:sz="0" w:space="0" w:color="auto"/>
              <w:bottom w:val="none" w:sz="0" w:space="0" w:color="auto"/>
              <w:right w:val="none" w:sz="0" w:space="0" w:color="auto"/>
            </w:tcBorders>
            <w:noWrap/>
            <w:vAlign w:val="center"/>
            <w:hideMark/>
          </w:tcPr>
          <w:p w14:paraId="196DD30C"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Atende</w:t>
            </w:r>
          </w:p>
        </w:tc>
        <w:tc>
          <w:tcPr>
            <w:tcW w:w="1734" w:type="dxa"/>
            <w:tcBorders>
              <w:top w:val="none" w:sz="0" w:space="0" w:color="auto"/>
              <w:left w:val="none" w:sz="0" w:space="0" w:color="auto"/>
              <w:bottom w:val="none" w:sz="0" w:space="0" w:color="auto"/>
              <w:right w:val="none" w:sz="0" w:space="0" w:color="auto"/>
            </w:tcBorders>
            <w:noWrap/>
            <w:vAlign w:val="center"/>
            <w:hideMark/>
          </w:tcPr>
          <w:p w14:paraId="25463227"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Não atende</w:t>
            </w:r>
          </w:p>
        </w:tc>
        <w:tc>
          <w:tcPr>
            <w:tcW w:w="1212" w:type="dxa"/>
            <w:tcBorders>
              <w:top w:val="none" w:sz="0" w:space="0" w:color="auto"/>
              <w:left w:val="none" w:sz="0" w:space="0" w:color="auto"/>
              <w:bottom w:val="none" w:sz="0" w:space="0" w:color="auto"/>
              <w:right w:val="none" w:sz="0" w:space="0" w:color="auto"/>
            </w:tcBorders>
            <w:noWrap/>
            <w:vAlign w:val="center"/>
            <w:hideMark/>
          </w:tcPr>
          <w:p w14:paraId="10FEBDE4"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Não atende</w:t>
            </w:r>
          </w:p>
        </w:tc>
        <w:tc>
          <w:tcPr>
            <w:tcW w:w="1361" w:type="dxa"/>
            <w:tcBorders>
              <w:top w:val="none" w:sz="0" w:space="0" w:color="auto"/>
              <w:left w:val="none" w:sz="0" w:space="0" w:color="auto"/>
              <w:bottom w:val="none" w:sz="0" w:space="0" w:color="auto"/>
              <w:right w:val="none" w:sz="0" w:space="0" w:color="auto"/>
            </w:tcBorders>
            <w:vAlign w:val="center"/>
          </w:tcPr>
          <w:p w14:paraId="17C77E64"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03</w:t>
            </w:r>
          </w:p>
        </w:tc>
      </w:tr>
      <w:tr w:rsidR="00D947D1" w:rsidRPr="00BA3198" w14:paraId="659FDA89" w14:textId="77777777" w:rsidTr="00D947D1">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436" w:type="dxa"/>
            <w:tcBorders>
              <w:top w:val="none" w:sz="0" w:space="0" w:color="auto"/>
              <w:left w:val="none" w:sz="0" w:space="0" w:color="auto"/>
              <w:bottom w:val="none" w:sz="0" w:space="0" w:color="auto"/>
              <w:right w:val="none" w:sz="0" w:space="0" w:color="auto"/>
            </w:tcBorders>
            <w:noWrap/>
            <w:vAlign w:val="center"/>
            <w:hideMark/>
          </w:tcPr>
          <w:p w14:paraId="06D92622" w14:textId="77777777" w:rsidR="002C34BE" w:rsidRPr="00BA3198" w:rsidRDefault="002C34BE" w:rsidP="00D461DC">
            <w:pPr>
              <w:spacing w:line="240" w:lineRule="auto"/>
              <w:ind w:firstLine="0"/>
              <w:jc w:val="center"/>
              <w:rPr>
                <w:rFonts w:eastAsia="Times New Roman"/>
                <w:szCs w:val="24"/>
                <w:highlight w:val="yellow"/>
                <w:lang w:eastAsia="pt-BR"/>
              </w:rPr>
            </w:pPr>
            <w:r w:rsidRPr="00BA3198">
              <w:rPr>
                <w:rFonts w:eastAsia="Times New Roman"/>
                <w:szCs w:val="24"/>
                <w:highlight w:val="yellow"/>
                <w:lang w:eastAsia="pt-BR"/>
              </w:rPr>
              <w:t xml:space="preserve">AMBIENTE </w:t>
            </w:r>
            <w:proofErr w:type="gramStart"/>
            <w:r w:rsidRPr="00BA3198">
              <w:rPr>
                <w:rFonts w:eastAsia="Times New Roman"/>
                <w:szCs w:val="24"/>
                <w:highlight w:val="yellow"/>
                <w:lang w:eastAsia="pt-BR"/>
              </w:rPr>
              <w:t>3</w:t>
            </w:r>
            <w:proofErr w:type="gramEnd"/>
          </w:p>
        </w:tc>
        <w:tc>
          <w:tcPr>
            <w:tcW w:w="1366" w:type="dxa"/>
            <w:tcBorders>
              <w:top w:val="none" w:sz="0" w:space="0" w:color="auto"/>
              <w:left w:val="none" w:sz="0" w:space="0" w:color="auto"/>
              <w:bottom w:val="none" w:sz="0" w:space="0" w:color="auto"/>
              <w:right w:val="none" w:sz="0" w:space="0" w:color="auto"/>
            </w:tcBorders>
            <w:noWrap/>
            <w:vAlign w:val="center"/>
            <w:hideMark/>
          </w:tcPr>
          <w:p w14:paraId="539887FE"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Não atende</w:t>
            </w:r>
          </w:p>
        </w:tc>
        <w:tc>
          <w:tcPr>
            <w:tcW w:w="1734" w:type="dxa"/>
            <w:tcBorders>
              <w:top w:val="none" w:sz="0" w:space="0" w:color="auto"/>
              <w:left w:val="none" w:sz="0" w:space="0" w:color="auto"/>
              <w:bottom w:val="none" w:sz="0" w:space="0" w:color="auto"/>
              <w:right w:val="none" w:sz="0" w:space="0" w:color="auto"/>
            </w:tcBorders>
            <w:noWrap/>
            <w:vAlign w:val="center"/>
            <w:hideMark/>
          </w:tcPr>
          <w:p w14:paraId="1DA60A78"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Atende</w:t>
            </w:r>
          </w:p>
        </w:tc>
        <w:tc>
          <w:tcPr>
            <w:tcW w:w="1734" w:type="dxa"/>
            <w:tcBorders>
              <w:top w:val="none" w:sz="0" w:space="0" w:color="auto"/>
              <w:left w:val="none" w:sz="0" w:space="0" w:color="auto"/>
              <w:bottom w:val="none" w:sz="0" w:space="0" w:color="auto"/>
              <w:right w:val="none" w:sz="0" w:space="0" w:color="auto"/>
            </w:tcBorders>
            <w:noWrap/>
            <w:vAlign w:val="center"/>
            <w:hideMark/>
          </w:tcPr>
          <w:p w14:paraId="05EC665A"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Atende</w:t>
            </w:r>
          </w:p>
        </w:tc>
        <w:tc>
          <w:tcPr>
            <w:tcW w:w="1212" w:type="dxa"/>
            <w:tcBorders>
              <w:top w:val="none" w:sz="0" w:space="0" w:color="auto"/>
              <w:left w:val="none" w:sz="0" w:space="0" w:color="auto"/>
              <w:bottom w:val="none" w:sz="0" w:space="0" w:color="auto"/>
              <w:right w:val="none" w:sz="0" w:space="0" w:color="auto"/>
            </w:tcBorders>
            <w:noWrap/>
            <w:vAlign w:val="center"/>
            <w:hideMark/>
          </w:tcPr>
          <w:p w14:paraId="591F4C7B"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Atende</w:t>
            </w:r>
          </w:p>
        </w:tc>
        <w:tc>
          <w:tcPr>
            <w:tcW w:w="1361" w:type="dxa"/>
            <w:tcBorders>
              <w:top w:val="none" w:sz="0" w:space="0" w:color="auto"/>
              <w:left w:val="none" w:sz="0" w:space="0" w:color="auto"/>
              <w:bottom w:val="none" w:sz="0" w:space="0" w:color="auto"/>
              <w:right w:val="none" w:sz="0" w:space="0" w:color="auto"/>
            </w:tcBorders>
            <w:vAlign w:val="center"/>
          </w:tcPr>
          <w:p w14:paraId="20C5F6F5"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01</w:t>
            </w:r>
          </w:p>
        </w:tc>
      </w:tr>
      <w:tr w:rsidR="00D947D1" w:rsidRPr="00BA3198" w14:paraId="192E3EE9" w14:textId="77777777" w:rsidTr="00D947D1">
        <w:trPr>
          <w:cnfStyle w:val="000000010000" w:firstRow="0" w:lastRow="0" w:firstColumn="0" w:lastColumn="0" w:oddVBand="0" w:evenVBand="0" w:oddHBand="0" w:evenHBand="1"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436" w:type="dxa"/>
            <w:tcBorders>
              <w:top w:val="none" w:sz="0" w:space="0" w:color="auto"/>
              <w:left w:val="none" w:sz="0" w:space="0" w:color="auto"/>
              <w:bottom w:val="none" w:sz="0" w:space="0" w:color="auto"/>
              <w:right w:val="none" w:sz="0" w:space="0" w:color="auto"/>
            </w:tcBorders>
            <w:noWrap/>
            <w:vAlign w:val="center"/>
            <w:hideMark/>
          </w:tcPr>
          <w:p w14:paraId="408FA930" w14:textId="77777777" w:rsidR="002C34BE" w:rsidRPr="00BA3198" w:rsidRDefault="002C34BE" w:rsidP="00D461DC">
            <w:pPr>
              <w:spacing w:line="240" w:lineRule="auto"/>
              <w:ind w:firstLine="0"/>
              <w:jc w:val="center"/>
              <w:rPr>
                <w:rFonts w:eastAsia="Times New Roman"/>
                <w:szCs w:val="24"/>
                <w:highlight w:val="yellow"/>
                <w:lang w:eastAsia="pt-BR"/>
              </w:rPr>
            </w:pPr>
            <w:r w:rsidRPr="00BA3198">
              <w:rPr>
                <w:rFonts w:eastAsia="Times New Roman"/>
                <w:szCs w:val="24"/>
                <w:highlight w:val="yellow"/>
                <w:lang w:eastAsia="pt-BR"/>
              </w:rPr>
              <w:t xml:space="preserve">AMBIENTE </w:t>
            </w:r>
            <w:proofErr w:type="gramStart"/>
            <w:r w:rsidRPr="00BA3198">
              <w:rPr>
                <w:rFonts w:eastAsia="Times New Roman"/>
                <w:szCs w:val="24"/>
                <w:highlight w:val="yellow"/>
                <w:lang w:eastAsia="pt-BR"/>
              </w:rPr>
              <w:t>4</w:t>
            </w:r>
            <w:proofErr w:type="gramEnd"/>
          </w:p>
        </w:tc>
        <w:tc>
          <w:tcPr>
            <w:tcW w:w="1366" w:type="dxa"/>
            <w:tcBorders>
              <w:top w:val="none" w:sz="0" w:space="0" w:color="auto"/>
              <w:left w:val="none" w:sz="0" w:space="0" w:color="auto"/>
              <w:bottom w:val="none" w:sz="0" w:space="0" w:color="auto"/>
              <w:right w:val="none" w:sz="0" w:space="0" w:color="auto"/>
            </w:tcBorders>
            <w:noWrap/>
            <w:vAlign w:val="center"/>
            <w:hideMark/>
          </w:tcPr>
          <w:p w14:paraId="625A7419"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Atende</w:t>
            </w:r>
          </w:p>
        </w:tc>
        <w:tc>
          <w:tcPr>
            <w:tcW w:w="1734" w:type="dxa"/>
            <w:tcBorders>
              <w:top w:val="none" w:sz="0" w:space="0" w:color="auto"/>
              <w:left w:val="none" w:sz="0" w:space="0" w:color="auto"/>
              <w:bottom w:val="none" w:sz="0" w:space="0" w:color="auto"/>
              <w:right w:val="none" w:sz="0" w:space="0" w:color="auto"/>
            </w:tcBorders>
            <w:noWrap/>
            <w:vAlign w:val="center"/>
            <w:hideMark/>
          </w:tcPr>
          <w:p w14:paraId="4324BEDF"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Atende</w:t>
            </w:r>
          </w:p>
        </w:tc>
        <w:tc>
          <w:tcPr>
            <w:tcW w:w="1734" w:type="dxa"/>
            <w:tcBorders>
              <w:top w:val="none" w:sz="0" w:space="0" w:color="auto"/>
              <w:left w:val="none" w:sz="0" w:space="0" w:color="auto"/>
              <w:bottom w:val="none" w:sz="0" w:space="0" w:color="auto"/>
              <w:right w:val="none" w:sz="0" w:space="0" w:color="auto"/>
            </w:tcBorders>
            <w:noWrap/>
            <w:vAlign w:val="center"/>
            <w:hideMark/>
          </w:tcPr>
          <w:p w14:paraId="73BB380A"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Não Atende</w:t>
            </w:r>
          </w:p>
        </w:tc>
        <w:tc>
          <w:tcPr>
            <w:tcW w:w="1212" w:type="dxa"/>
            <w:tcBorders>
              <w:top w:val="none" w:sz="0" w:space="0" w:color="auto"/>
              <w:left w:val="none" w:sz="0" w:space="0" w:color="auto"/>
              <w:bottom w:val="none" w:sz="0" w:space="0" w:color="auto"/>
              <w:right w:val="none" w:sz="0" w:space="0" w:color="auto"/>
            </w:tcBorders>
            <w:noWrap/>
            <w:vAlign w:val="center"/>
            <w:hideMark/>
          </w:tcPr>
          <w:p w14:paraId="7061DF53"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Não atende</w:t>
            </w:r>
          </w:p>
        </w:tc>
        <w:tc>
          <w:tcPr>
            <w:tcW w:w="1361" w:type="dxa"/>
            <w:tcBorders>
              <w:top w:val="none" w:sz="0" w:space="0" w:color="auto"/>
              <w:left w:val="none" w:sz="0" w:space="0" w:color="auto"/>
              <w:bottom w:val="none" w:sz="0" w:space="0" w:color="auto"/>
              <w:right w:val="none" w:sz="0" w:space="0" w:color="auto"/>
            </w:tcBorders>
            <w:vAlign w:val="center"/>
          </w:tcPr>
          <w:p w14:paraId="75C1718E" w14:textId="77777777" w:rsidR="002C34BE" w:rsidRPr="00BA3198" w:rsidRDefault="002C34BE" w:rsidP="00D461DC">
            <w:pPr>
              <w:keepNext/>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02</w:t>
            </w:r>
          </w:p>
        </w:tc>
      </w:tr>
    </w:tbl>
    <w:p w14:paraId="1E3040E5" w14:textId="1575D6AD" w:rsidR="002C34BE" w:rsidRPr="00D947D1" w:rsidRDefault="00B47210" w:rsidP="002C34BE">
      <w:pPr>
        <w:pStyle w:val="Legenda"/>
        <w:ind w:firstLine="0"/>
        <w:jc w:val="center"/>
        <w:rPr>
          <w:b w:val="0"/>
          <w:color w:val="auto"/>
          <w:sz w:val="24"/>
          <w:szCs w:val="24"/>
        </w:rPr>
      </w:pPr>
      <w:r w:rsidRPr="00BA3198">
        <w:rPr>
          <w:b w:val="0"/>
          <w:color w:val="auto"/>
          <w:sz w:val="24"/>
          <w:szCs w:val="24"/>
          <w:highlight w:val="yellow"/>
        </w:rPr>
        <w:t>Resultados da pesquisa</w:t>
      </w:r>
      <w:r w:rsidR="002C34BE" w:rsidRPr="00BA3198">
        <w:rPr>
          <w:b w:val="0"/>
          <w:color w:val="auto"/>
          <w:sz w:val="24"/>
          <w:szCs w:val="24"/>
          <w:highlight w:val="yellow"/>
        </w:rPr>
        <w:t>,</w:t>
      </w:r>
      <w:r w:rsidRPr="00BA3198">
        <w:rPr>
          <w:b w:val="0"/>
          <w:color w:val="auto"/>
          <w:sz w:val="24"/>
          <w:szCs w:val="24"/>
          <w:highlight w:val="yellow"/>
        </w:rPr>
        <w:t xml:space="preserve"> elaboração dos autores,</w:t>
      </w:r>
      <w:r w:rsidR="002C34BE" w:rsidRPr="00BA3198">
        <w:rPr>
          <w:b w:val="0"/>
          <w:color w:val="auto"/>
          <w:sz w:val="24"/>
          <w:szCs w:val="24"/>
          <w:highlight w:val="yellow"/>
        </w:rPr>
        <w:t xml:space="preserve"> 2017.</w:t>
      </w:r>
    </w:p>
    <w:p w14:paraId="3C365946" w14:textId="77777777" w:rsidR="002C34BE" w:rsidRPr="00D947D1" w:rsidRDefault="002C34BE" w:rsidP="002C34BE">
      <w:pPr>
        <w:pStyle w:val="PargrafodaLista"/>
        <w:ind w:left="1287"/>
        <w:rPr>
          <w:rFonts w:ascii="Times New Roman" w:hAnsi="Times New Roman" w:cs="Times New Roman"/>
          <w:sz w:val="24"/>
          <w:szCs w:val="24"/>
        </w:rPr>
      </w:pPr>
    </w:p>
    <w:p w14:paraId="0C0BA23B" w14:textId="77777777" w:rsidR="002C34BE" w:rsidRPr="00D947D1" w:rsidRDefault="00657339" w:rsidP="002C34BE">
      <w:pPr>
        <w:rPr>
          <w:szCs w:val="24"/>
        </w:rPr>
      </w:pPr>
      <w:r w:rsidRPr="00D947D1">
        <w:rPr>
          <w:szCs w:val="24"/>
        </w:rPr>
        <w:t>Aponta-se que os</w:t>
      </w:r>
      <w:r w:rsidR="002C34BE" w:rsidRPr="00D947D1">
        <w:rPr>
          <w:szCs w:val="24"/>
        </w:rPr>
        <w:t xml:space="preserve"> ambientes de 1 a 4 não atendem </w:t>
      </w:r>
      <w:r w:rsidRPr="00D947D1">
        <w:rPr>
          <w:szCs w:val="24"/>
        </w:rPr>
        <w:t xml:space="preserve">em média </w:t>
      </w:r>
      <w:r w:rsidR="002C34BE" w:rsidRPr="00D947D1">
        <w:rPr>
          <w:szCs w:val="24"/>
        </w:rPr>
        <w:t xml:space="preserve">10 itens relacionados à norma. Ainda, percebeu-se que os ambientes </w:t>
      </w:r>
      <w:proofErr w:type="gramStart"/>
      <w:r w:rsidR="002C34BE" w:rsidRPr="00D947D1">
        <w:rPr>
          <w:szCs w:val="24"/>
        </w:rPr>
        <w:t>1</w:t>
      </w:r>
      <w:proofErr w:type="gramEnd"/>
      <w:r w:rsidR="002C34BE" w:rsidRPr="00D947D1">
        <w:rPr>
          <w:szCs w:val="24"/>
        </w:rPr>
        <w:t xml:space="preserve"> e 3 se assemelham nos pontos que não são atendidos na norma (equipamentos de trabalho inadequados), indica</w:t>
      </w:r>
      <w:r w:rsidRPr="00D947D1">
        <w:rPr>
          <w:szCs w:val="24"/>
        </w:rPr>
        <w:t>dos</w:t>
      </w:r>
      <w:r w:rsidR="002C34BE" w:rsidRPr="00D947D1">
        <w:rPr>
          <w:szCs w:val="24"/>
        </w:rPr>
        <w:t xml:space="preserve"> </w:t>
      </w:r>
      <w:r w:rsidRPr="00D947D1">
        <w:rPr>
          <w:szCs w:val="24"/>
        </w:rPr>
        <w:t>n</w:t>
      </w:r>
      <w:r w:rsidR="002C34BE" w:rsidRPr="00D947D1">
        <w:rPr>
          <w:szCs w:val="24"/>
        </w:rPr>
        <w:t>a tabela 17.</w:t>
      </w:r>
    </w:p>
    <w:p w14:paraId="355B7612" w14:textId="77777777" w:rsidR="002C34BE" w:rsidRPr="00D947D1" w:rsidRDefault="002C34BE" w:rsidP="002C34BE">
      <w:pPr>
        <w:rPr>
          <w:szCs w:val="24"/>
        </w:rPr>
      </w:pPr>
    </w:p>
    <w:p w14:paraId="10CD52B4" w14:textId="77777777" w:rsidR="002C34BE" w:rsidRPr="00BA3198" w:rsidRDefault="002C34BE" w:rsidP="002C34BE">
      <w:pPr>
        <w:pStyle w:val="Legenda"/>
        <w:keepNext/>
        <w:ind w:firstLine="0"/>
        <w:jc w:val="center"/>
        <w:rPr>
          <w:b w:val="0"/>
          <w:color w:val="auto"/>
          <w:sz w:val="24"/>
          <w:szCs w:val="24"/>
          <w:highlight w:val="yellow"/>
        </w:rPr>
      </w:pPr>
      <w:bookmarkStart w:id="3" w:name="_Toc499244248"/>
      <w:r w:rsidRPr="00BA3198">
        <w:rPr>
          <w:b w:val="0"/>
          <w:color w:val="auto"/>
          <w:sz w:val="24"/>
          <w:szCs w:val="24"/>
          <w:highlight w:val="yellow"/>
        </w:rPr>
        <w:t xml:space="preserve">Tabela </w:t>
      </w:r>
      <w:r w:rsidR="00BA035A" w:rsidRPr="00BA3198">
        <w:rPr>
          <w:b w:val="0"/>
          <w:color w:val="auto"/>
          <w:sz w:val="24"/>
          <w:szCs w:val="24"/>
          <w:highlight w:val="yellow"/>
        </w:rPr>
        <w:fldChar w:fldCharType="begin"/>
      </w:r>
      <w:r w:rsidRPr="00BA3198">
        <w:rPr>
          <w:b w:val="0"/>
          <w:color w:val="auto"/>
          <w:sz w:val="24"/>
          <w:szCs w:val="24"/>
          <w:highlight w:val="yellow"/>
        </w:rPr>
        <w:instrText xml:space="preserve"> SEQ Tabela \* ARABIC </w:instrText>
      </w:r>
      <w:r w:rsidR="00BA035A" w:rsidRPr="00BA3198">
        <w:rPr>
          <w:b w:val="0"/>
          <w:color w:val="auto"/>
          <w:sz w:val="24"/>
          <w:szCs w:val="24"/>
          <w:highlight w:val="yellow"/>
        </w:rPr>
        <w:fldChar w:fldCharType="separate"/>
      </w:r>
      <w:r w:rsidRPr="00BA3198">
        <w:rPr>
          <w:b w:val="0"/>
          <w:noProof/>
          <w:color w:val="auto"/>
          <w:sz w:val="24"/>
          <w:szCs w:val="24"/>
          <w:highlight w:val="yellow"/>
        </w:rPr>
        <w:t>17</w:t>
      </w:r>
      <w:r w:rsidR="00BA035A" w:rsidRPr="00BA3198">
        <w:rPr>
          <w:b w:val="0"/>
          <w:color w:val="auto"/>
          <w:sz w:val="24"/>
          <w:szCs w:val="24"/>
          <w:highlight w:val="yellow"/>
        </w:rPr>
        <w:fldChar w:fldCharType="end"/>
      </w:r>
      <w:r w:rsidRPr="00BA3198">
        <w:rPr>
          <w:b w:val="0"/>
          <w:color w:val="auto"/>
          <w:sz w:val="24"/>
          <w:szCs w:val="24"/>
          <w:highlight w:val="yellow"/>
        </w:rPr>
        <w:t>: Análise geral das condições de trabalho (NR17)</w:t>
      </w:r>
      <w:bookmarkEnd w:id="3"/>
    </w:p>
    <w:tbl>
      <w:tblPr>
        <w:tblStyle w:val="GradeClara1"/>
        <w:tblW w:w="6764" w:type="dxa"/>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523"/>
        <w:gridCol w:w="1594"/>
        <w:gridCol w:w="2270"/>
        <w:gridCol w:w="1377"/>
      </w:tblGrid>
      <w:tr w:rsidR="002C34BE" w:rsidRPr="00BA3198" w14:paraId="565A165E" w14:textId="77777777" w:rsidTr="009179B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3" w:type="dxa"/>
            <w:tcBorders>
              <w:top w:val="none" w:sz="0" w:space="0" w:color="auto"/>
              <w:left w:val="none" w:sz="0" w:space="0" w:color="auto"/>
              <w:bottom w:val="none" w:sz="0" w:space="0" w:color="auto"/>
              <w:right w:val="none" w:sz="0" w:space="0" w:color="auto"/>
            </w:tcBorders>
            <w:noWrap/>
            <w:vAlign w:val="center"/>
            <w:hideMark/>
          </w:tcPr>
          <w:p w14:paraId="2FEA85C7" w14:textId="77777777" w:rsidR="002C34BE" w:rsidRPr="00BA3198" w:rsidRDefault="002C34BE" w:rsidP="00D461DC">
            <w:pPr>
              <w:keepNext/>
              <w:keepLines/>
              <w:spacing w:before="480" w:line="240" w:lineRule="auto"/>
              <w:jc w:val="center"/>
              <w:outlineLvl w:val="0"/>
              <w:rPr>
                <w:rFonts w:eastAsia="Times New Roman"/>
                <w:szCs w:val="24"/>
                <w:highlight w:val="yellow"/>
                <w:lang w:eastAsia="pt-BR"/>
              </w:rPr>
            </w:pPr>
          </w:p>
        </w:tc>
        <w:tc>
          <w:tcPr>
            <w:tcW w:w="1594" w:type="dxa"/>
            <w:tcBorders>
              <w:top w:val="none" w:sz="0" w:space="0" w:color="auto"/>
              <w:left w:val="none" w:sz="0" w:space="0" w:color="auto"/>
              <w:bottom w:val="none" w:sz="0" w:space="0" w:color="auto"/>
              <w:right w:val="none" w:sz="0" w:space="0" w:color="auto"/>
            </w:tcBorders>
            <w:noWrap/>
            <w:vAlign w:val="center"/>
            <w:hideMark/>
          </w:tcPr>
          <w:p w14:paraId="531AFA95" w14:textId="77777777" w:rsidR="002C34BE" w:rsidRPr="00BA3198"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NÚMERO DE ITENS (NÃO ATENDE)</w:t>
            </w:r>
          </w:p>
        </w:tc>
        <w:tc>
          <w:tcPr>
            <w:tcW w:w="2270" w:type="dxa"/>
            <w:tcBorders>
              <w:top w:val="none" w:sz="0" w:space="0" w:color="auto"/>
              <w:left w:val="none" w:sz="0" w:space="0" w:color="auto"/>
              <w:bottom w:val="none" w:sz="0" w:space="0" w:color="auto"/>
              <w:right w:val="none" w:sz="0" w:space="0" w:color="auto"/>
            </w:tcBorders>
            <w:noWrap/>
            <w:vAlign w:val="center"/>
            <w:hideMark/>
          </w:tcPr>
          <w:p w14:paraId="4D0C176C" w14:textId="77777777" w:rsidR="002C34BE" w:rsidRPr="00BA3198"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NÚMERO DE ITENS (ATENDE PARCIALMENTE)</w:t>
            </w:r>
          </w:p>
        </w:tc>
        <w:tc>
          <w:tcPr>
            <w:tcW w:w="1377" w:type="dxa"/>
            <w:tcBorders>
              <w:top w:val="none" w:sz="0" w:space="0" w:color="auto"/>
              <w:left w:val="none" w:sz="0" w:space="0" w:color="auto"/>
              <w:bottom w:val="none" w:sz="0" w:space="0" w:color="auto"/>
              <w:right w:val="none" w:sz="0" w:space="0" w:color="auto"/>
            </w:tcBorders>
            <w:noWrap/>
            <w:vAlign w:val="center"/>
            <w:hideMark/>
          </w:tcPr>
          <w:p w14:paraId="63EB5649" w14:textId="77777777" w:rsidR="002C34BE" w:rsidRPr="00BA3198"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NÚMERO DE ITENS (ATENDE)</w:t>
            </w:r>
          </w:p>
        </w:tc>
      </w:tr>
      <w:tr w:rsidR="002C34BE" w:rsidRPr="00BA3198" w14:paraId="5A1421D4" w14:textId="77777777" w:rsidTr="009179B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3" w:type="dxa"/>
            <w:tcBorders>
              <w:top w:val="none" w:sz="0" w:space="0" w:color="auto"/>
              <w:left w:val="none" w:sz="0" w:space="0" w:color="auto"/>
              <w:bottom w:val="none" w:sz="0" w:space="0" w:color="auto"/>
              <w:right w:val="none" w:sz="0" w:space="0" w:color="auto"/>
            </w:tcBorders>
            <w:noWrap/>
            <w:vAlign w:val="center"/>
            <w:hideMark/>
          </w:tcPr>
          <w:p w14:paraId="59190AE9" w14:textId="77777777" w:rsidR="002C34BE" w:rsidRPr="00BA3198" w:rsidRDefault="002C34BE" w:rsidP="00D461DC">
            <w:pPr>
              <w:spacing w:line="240" w:lineRule="auto"/>
              <w:ind w:firstLine="0"/>
              <w:jc w:val="center"/>
              <w:rPr>
                <w:rFonts w:eastAsia="Times New Roman"/>
                <w:szCs w:val="24"/>
                <w:highlight w:val="yellow"/>
                <w:lang w:eastAsia="pt-BR"/>
              </w:rPr>
            </w:pPr>
            <w:r w:rsidRPr="00BA3198">
              <w:rPr>
                <w:rFonts w:eastAsia="Times New Roman"/>
                <w:szCs w:val="24"/>
                <w:highlight w:val="yellow"/>
                <w:lang w:eastAsia="pt-BR"/>
              </w:rPr>
              <w:t xml:space="preserve">AMBIENTE </w:t>
            </w:r>
            <w:proofErr w:type="gramStart"/>
            <w:r w:rsidRPr="00BA3198">
              <w:rPr>
                <w:rFonts w:eastAsia="Times New Roman"/>
                <w:szCs w:val="24"/>
                <w:highlight w:val="yellow"/>
                <w:lang w:eastAsia="pt-BR"/>
              </w:rPr>
              <w:t>1</w:t>
            </w:r>
            <w:proofErr w:type="gramEnd"/>
          </w:p>
        </w:tc>
        <w:tc>
          <w:tcPr>
            <w:tcW w:w="1594" w:type="dxa"/>
            <w:tcBorders>
              <w:top w:val="none" w:sz="0" w:space="0" w:color="auto"/>
              <w:left w:val="none" w:sz="0" w:space="0" w:color="auto"/>
              <w:bottom w:val="none" w:sz="0" w:space="0" w:color="auto"/>
              <w:right w:val="none" w:sz="0" w:space="0" w:color="auto"/>
            </w:tcBorders>
            <w:noWrap/>
            <w:vAlign w:val="center"/>
            <w:hideMark/>
          </w:tcPr>
          <w:p w14:paraId="30C462AA"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proofErr w:type="gramStart"/>
            <w:r w:rsidRPr="00BA3198">
              <w:rPr>
                <w:rFonts w:eastAsia="Times New Roman"/>
                <w:szCs w:val="24"/>
                <w:highlight w:val="yellow"/>
                <w:lang w:eastAsia="pt-BR"/>
              </w:rPr>
              <w:t>9</w:t>
            </w:r>
            <w:proofErr w:type="gramEnd"/>
          </w:p>
        </w:tc>
        <w:tc>
          <w:tcPr>
            <w:tcW w:w="2270" w:type="dxa"/>
            <w:tcBorders>
              <w:top w:val="none" w:sz="0" w:space="0" w:color="auto"/>
              <w:left w:val="none" w:sz="0" w:space="0" w:color="auto"/>
              <w:bottom w:val="none" w:sz="0" w:space="0" w:color="auto"/>
              <w:right w:val="none" w:sz="0" w:space="0" w:color="auto"/>
            </w:tcBorders>
            <w:noWrap/>
            <w:vAlign w:val="center"/>
            <w:hideMark/>
          </w:tcPr>
          <w:p w14:paraId="7909DB50"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03</w:t>
            </w:r>
          </w:p>
        </w:tc>
        <w:tc>
          <w:tcPr>
            <w:tcW w:w="1377" w:type="dxa"/>
            <w:tcBorders>
              <w:top w:val="none" w:sz="0" w:space="0" w:color="auto"/>
              <w:left w:val="none" w:sz="0" w:space="0" w:color="auto"/>
              <w:bottom w:val="none" w:sz="0" w:space="0" w:color="auto"/>
              <w:right w:val="none" w:sz="0" w:space="0" w:color="auto"/>
            </w:tcBorders>
            <w:noWrap/>
            <w:vAlign w:val="center"/>
            <w:hideMark/>
          </w:tcPr>
          <w:p w14:paraId="0A2F77D0"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14</w:t>
            </w:r>
          </w:p>
        </w:tc>
      </w:tr>
      <w:tr w:rsidR="002C34BE" w:rsidRPr="00BA3198" w14:paraId="2B6E9689" w14:textId="77777777" w:rsidTr="009179B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3" w:type="dxa"/>
            <w:tcBorders>
              <w:top w:val="none" w:sz="0" w:space="0" w:color="auto"/>
              <w:left w:val="none" w:sz="0" w:space="0" w:color="auto"/>
              <w:bottom w:val="none" w:sz="0" w:space="0" w:color="auto"/>
              <w:right w:val="none" w:sz="0" w:space="0" w:color="auto"/>
            </w:tcBorders>
            <w:noWrap/>
            <w:vAlign w:val="center"/>
            <w:hideMark/>
          </w:tcPr>
          <w:p w14:paraId="5162B5DB" w14:textId="77777777" w:rsidR="002C34BE" w:rsidRPr="00BA3198" w:rsidRDefault="002C34BE" w:rsidP="00D461DC">
            <w:pPr>
              <w:spacing w:line="240" w:lineRule="auto"/>
              <w:ind w:firstLine="0"/>
              <w:jc w:val="center"/>
              <w:rPr>
                <w:rFonts w:eastAsia="Times New Roman"/>
                <w:szCs w:val="24"/>
                <w:highlight w:val="yellow"/>
                <w:lang w:eastAsia="pt-BR"/>
              </w:rPr>
            </w:pPr>
            <w:r w:rsidRPr="00BA3198">
              <w:rPr>
                <w:rFonts w:eastAsia="Times New Roman"/>
                <w:szCs w:val="24"/>
                <w:highlight w:val="yellow"/>
                <w:lang w:eastAsia="pt-BR"/>
              </w:rPr>
              <w:t xml:space="preserve">AMBIENTE </w:t>
            </w:r>
            <w:proofErr w:type="gramStart"/>
            <w:r w:rsidRPr="00BA3198">
              <w:rPr>
                <w:rFonts w:eastAsia="Times New Roman"/>
                <w:szCs w:val="24"/>
                <w:highlight w:val="yellow"/>
                <w:lang w:eastAsia="pt-BR"/>
              </w:rPr>
              <w:t>2</w:t>
            </w:r>
            <w:proofErr w:type="gramEnd"/>
          </w:p>
        </w:tc>
        <w:tc>
          <w:tcPr>
            <w:tcW w:w="1594" w:type="dxa"/>
            <w:tcBorders>
              <w:top w:val="none" w:sz="0" w:space="0" w:color="auto"/>
              <w:left w:val="none" w:sz="0" w:space="0" w:color="auto"/>
              <w:bottom w:val="none" w:sz="0" w:space="0" w:color="auto"/>
              <w:right w:val="none" w:sz="0" w:space="0" w:color="auto"/>
            </w:tcBorders>
            <w:noWrap/>
            <w:vAlign w:val="center"/>
            <w:hideMark/>
          </w:tcPr>
          <w:p w14:paraId="52E7655B"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11</w:t>
            </w:r>
          </w:p>
        </w:tc>
        <w:tc>
          <w:tcPr>
            <w:tcW w:w="2270" w:type="dxa"/>
            <w:tcBorders>
              <w:top w:val="none" w:sz="0" w:space="0" w:color="auto"/>
              <w:left w:val="none" w:sz="0" w:space="0" w:color="auto"/>
              <w:bottom w:val="none" w:sz="0" w:space="0" w:color="auto"/>
              <w:right w:val="none" w:sz="0" w:space="0" w:color="auto"/>
            </w:tcBorders>
            <w:noWrap/>
            <w:vAlign w:val="center"/>
            <w:hideMark/>
          </w:tcPr>
          <w:p w14:paraId="122822E3"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05</w:t>
            </w:r>
          </w:p>
        </w:tc>
        <w:tc>
          <w:tcPr>
            <w:tcW w:w="1377" w:type="dxa"/>
            <w:tcBorders>
              <w:top w:val="none" w:sz="0" w:space="0" w:color="auto"/>
              <w:left w:val="none" w:sz="0" w:space="0" w:color="auto"/>
              <w:bottom w:val="none" w:sz="0" w:space="0" w:color="auto"/>
              <w:right w:val="none" w:sz="0" w:space="0" w:color="auto"/>
            </w:tcBorders>
            <w:noWrap/>
            <w:vAlign w:val="center"/>
            <w:hideMark/>
          </w:tcPr>
          <w:p w14:paraId="28CF153D"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10</w:t>
            </w:r>
          </w:p>
        </w:tc>
      </w:tr>
      <w:tr w:rsidR="002C34BE" w:rsidRPr="00BA3198" w14:paraId="6C659F93" w14:textId="77777777" w:rsidTr="009179B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3" w:type="dxa"/>
            <w:tcBorders>
              <w:top w:val="none" w:sz="0" w:space="0" w:color="auto"/>
              <w:left w:val="none" w:sz="0" w:space="0" w:color="auto"/>
              <w:bottom w:val="none" w:sz="0" w:space="0" w:color="auto"/>
              <w:right w:val="none" w:sz="0" w:space="0" w:color="auto"/>
            </w:tcBorders>
            <w:noWrap/>
            <w:vAlign w:val="center"/>
            <w:hideMark/>
          </w:tcPr>
          <w:p w14:paraId="4C91C349" w14:textId="77777777" w:rsidR="002C34BE" w:rsidRPr="00BA3198" w:rsidRDefault="002C34BE" w:rsidP="00D461DC">
            <w:pPr>
              <w:spacing w:line="240" w:lineRule="auto"/>
              <w:ind w:firstLine="0"/>
              <w:jc w:val="center"/>
              <w:rPr>
                <w:rFonts w:eastAsia="Times New Roman"/>
                <w:szCs w:val="24"/>
                <w:highlight w:val="yellow"/>
                <w:lang w:eastAsia="pt-BR"/>
              </w:rPr>
            </w:pPr>
            <w:r w:rsidRPr="00BA3198">
              <w:rPr>
                <w:rFonts w:eastAsia="Times New Roman"/>
                <w:szCs w:val="24"/>
                <w:highlight w:val="yellow"/>
                <w:lang w:eastAsia="pt-BR"/>
              </w:rPr>
              <w:t xml:space="preserve">AMBIENTE </w:t>
            </w:r>
            <w:proofErr w:type="gramStart"/>
            <w:r w:rsidRPr="00BA3198">
              <w:rPr>
                <w:rFonts w:eastAsia="Times New Roman"/>
                <w:szCs w:val="24"/>
                <w:highlight w:val="yellow"/>
                <w:lang w:eastAsia="pt-BR"/>
              </w:rPr>
              <w:t>3</w:t>
            </w:r>
            <w:proofErr w:type="gramEnd"/>
          </w:p>
        </w:tc>
        <w:tc>
          <w:tcPr>
            <w:tcW w:w="1594" w:type="dxa"/>
            <w:tcBorders>
              <w:top w:val="none" w:sz="0" w:space="0" w:color="auto"/>
              <w:left w:val="none" w:sz="0" w:space="0" w:color="auto"/>
              <w:bottom w:val="none" w:sz="0" w:space="0" w:color="auto"/>
              <w:right w:val="none" w:sz="0" w:space="0" w:color="auto"/>
            </w:tcBorders>
            <w:noWrap/>
            <w:vAlign w:val="center"/>
            <w:hideMark/>
          </w:tcPr>
          <w:p w14:paraId="0EFDA63B"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10</w:t>
            </w:r>
          </w:p>
        </w:tc>
        <w:tc>
          <w:tcPr>
            <w:tcW w:w="2270" w:type="dxa"/>
            <w:tcBorders>
              <w:top w:val="none" w:sz="0" w:space="0" w:color="auto"/>
              <w:left w:val="none" w:sz="0" w:space="0" w:color="auto"/>
              <w:bottom w:val="none" w:sz="0" w:space="0" w:color="auto"/>
              <w:right w:val="none" w:sz="0" w:space="0" w:color="auto"/>
            </w:tcBorders>
            <w:noWrap/>
            <w:vAlign w:val="center"/>
            <w:hideMark/>
          </w:tcPr>
          <w:p w14:paraId="33DEEFB0"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02</w:t>
            </w:r>
          </w:p>
        </w:tc>
        <w:tc>
          <w:tcPr>
            <w:tcW w:w="1377" w:type="dxa"/>
            <w:tcBorders>
              <w:top w:val="none" w:sz="0" w:space="0" w:color="auto"/>
              <w:left w:val="none" w:sz="0" w:space="0" w:color="auto"/>
              <w:bottom w:val="none" w:sz="0" w:space="0" w:color="auto"/>
              <w:right w:val="none" w:sz="0" w:space="0" w:color="auto"/>
            </w:tcBorders>
            <w:noWrap/>
            <w:vAlign w:val="center"/>
            <w:hideMark/>
          </w:tcPr>
          <w:p w14:paraId="0A9E0D01" w14:textId="77777777" w:rsidR="002C34BE" w:rsidRPr="00BA3198"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14</w:t>
            </w:r>
          </w:p>
        </w:tc>
      </w:tr>
      <w:tr w:rsidR="002C34BE" w:rsidRPr="00BA3198" w14:paraId="484AF7E2" w14:textId="77777777" w:rsidTr="009179B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3" w:type="dxa"/>
            <w:tcBorders>
              <w:top w:val="none" w:sz="0" w:space="0" w:color="auto"/>
              <w:left w:val="none" w:sz="0" w:space="0" w:color="auto"/>
              <w:bottom w:val="none" w:sz="0" w:space="0" w:color="auto"/>
              <w:right w:val="none" w:sz="0" w:space="0" w:color="auto"/>
            </w:tcBorders>
            <w:noWrap/>
            <w:vAlign w:val="center"/>
            <w:hideMark/>
          </w:tcPr>
          <w:p w14:paraId="11A7BDCC" w14:textId="77777777" w:rsidR="002C34BE" w:rsidRPr="00BA3198" w:rsidRDefault="002C34BE" w:rsidP="00D461DC">
            <w:pPr>
              <w:spacing w:line="240" w:lineRule="auto"/>
              <w:ind w:firstLine="0"/>
              <w:jc w:val="center"/>
              <w:rPr>
                <w:rFonts w:eastAsia="Times New Roman"/>
                <w:szCs w:val="24"/>
                <w:highlight w:val="yellow"/>
                <w:lang w:eastAsia="pt-BR"/>
              </w:rPr>
            </w:pPr>
            <w:r w:rsidRPr="00BA3198">
              <w:rPr>
                <w:rFonts w:eastAsia="Times New Roman"/>
                <w:szCs w:val="24"/>
                <w:highlight w:val="yellow"/>
                <w:lang w:eastAsia="pt-BR"/>
              </w:rPr>
              <w:t xml:space="preserve">AMBIENTE </w:t>
            </w:r>
            <w:proofErr w:type="gramStart"/>
            <w:r w:rsidRPr="00BA3198">
              <w:rPr>
                <w:rFonts w:eastAsia="Times New Roman"/>
                <w:szCs w:val="24"/>
                <w:highlight w:val="yellow"/>
                <w:lang w:eastAsia="pt-BR"/>
              </w:rPr>
              <w:t>4</w:t>
            </w:r>
            <w:proofErr w:type="gramEnd"/>
          </w:p>
        </w:tc>
        <w:tc>
          <w:tcPr>
            <w:tcW w:w="1594" w:type="dxa"/>
            <w:tcBorders>
              <w:top w:val="none" w:sz="0" w:space="0" w:color="auto"/>
              <w:left w:val="none" w:sz="0" w:space="0" w:color="auto"/>
              <w:bottom w:val="none" w:sz="0" w:space="0" w:color="auto"/>
              <w:right w:val="none" w:sz="0" w:space="0" w:color="auto"/>
            </w:tcBorders>
            <w:noWrap/>
            <w:vAlign w:val="center"/>
            <w:hideMark/>
          </w:tcPr>
          <w:p w14:paraId="6B28E418"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11</w:t>
            </w:r>
          </w:p>
        </w:tc>
        <w:tc>
          <w:tcPr>
            <w:tcW w:w="2270" w:type="dxa"/>
            <w:tcBorders>
              <w:top w:val="none" w:sz="0" w:space="0" w:color="auto"/>
              <w:left w:val="none" w:sz="0" w:space="0" w:color="auto"/>
              <w:bottom w:val="none" w:sz="0" w:space="0" w:color="auto"/>
              <w:right w:val="none" w:sz="0" w:space="0" w:color="auto"/>
            </w:tcBorders>
            <w:noWrap/>
            <w:vAlign w:val="center"/>
            <w:hideMark/>
          </w:tcPr>
          <w:p w14:paraId="1AC35446" w14:textId="77777777" w:rsidR="002C34BE" w:rsidRPr="00BA3198"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03</w:t>
            </w:r>
          </w:p>
        </w:tc>
        <w:tc>
          <w:tcPr>
            <w:tcW w:w="1377" w:type="dxa"/>
            <w:tcBorders>
              <w:top w:val="none" w:sz="0" w:space="0" w:color="auto"/>
              <w:left w:val="none" w:sz="0" w:space="0" w:color="auto"/>
              <w:bottom w:val="none" w:sz="0" w:space="0" w:color="auto"/>
              <w:right w:val="none" w:sz="0" w:space="0" w:color="auto"/>
            </w:tcBorders>
            <w:noWrap/>
            <w:vAlign w:val="center"/>
            <w:hideMark/>
          </w:tcPr>
          <w:p w14:paraId="5284B61A" w14:textId="77777777" w:rsidR="002C34BE" w:rsidRPr="00BA3198" w:rsidRDefault="002C34BE" w:rsidP="00D461DC">
            <w:pPr>
              <w:keepNext/>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szCs w:val="24"/>
                <w:highlight w:val="yellow"/>
                <w:lang w:eastAsia="pt-BR"/>
              </w:rPr>
            </w:pPr>
            <w:r w:rsidRPr="00BA3198">
              <w:rPr>
                <w:rFonts w:eastAsia="Times New Roman"/>
                <w:szCs w:val="24"/>
                <w:highlight w:val="yellow"/>
                <w:lang w:eastAsia="pt-BR"/>
              </w:rPr>
              <w:t>12</w:t>
            </w:r>
          </w:p>
        </w:tc>
      </w:tr>
    </w:tbl>
    <w:p w14:paraId="7F147D47" w14:textId="60307EB7" w:rsidR="002C34BE" w:rsidRPr="00D947D1" w:rsidRDefault="00B47210" w:rsidP="00B47210">
      <w:pPr>
        <w:pStyle w:val="Legenda"/>
        <w:jc w:val="center"/>
        <w:rPr>
          <w:b w:val="0"/>
          <w:color w:val="auto"/>
          <w:sz w:val="24"/>
          <w:szCs w:val="24"/>
        </w:rPr>
      </w:pPr>
      <w:r w:rsidRPr="00BA3198">
        <w:rPr>
          <w:b w:val="0"/>
          <w:color w:val="auto"/>
          <w:sz w:val="24"/>
          <w:szCs w:val="24"/>
          <w:highlight w:val="yellow"/>
        </w:rPr>
        <w:t>Resultados da pesquisa, elaboração dos autores, 2017.</w:t>
      </w:r>
    </w:p>
    <w:p w14:paraId="50170760" w14:textId="77777777" w:rsidR="002C34BE" w:rsidRPr="00D947D1" w:rsidRDefault="00657339" w:rsidP="002C34BE">
      <w:pPr>
        <w:rPr>
          <w:szCs w:val="24"/>
        </w:rPr>
      </w:pPr>
      <w:r w:rsidRPr="00D947D1">
        <w:rPr>
          <w:szCs w:val="24"/>
        </w:rPr>
        <w:t>Dessa forma, mesmo que sejam atendidos mais itens do que não atendidos, existem uma quantidade significativa de pontos da norma, que são completamente inadequados nos ambientes, principalmente quando somados aos itens que atendem apenas parcialmente à norma estudada.</w:t>
      </w:r>
    </w:p>
    <w:p w14:paraId="1E82CE03" w14:textId="2716AB02" w:rsidR="00A0038F" w:rsidRPr="00D947D1" w:rsidRDefault="002C34BE" w:rsidP="00A0038F">
      <w:pPr>
        <w:autoSpaceDE w:val="0"/>
        <w:autoSpaceDN w:val="0"/>
        <w:adjustRightInd w:val="0"/>
        <w:rPr>
          <w:szCs w:val="24"/>
        </w:rPr>
      </w:pPr>
      <w:r w:rsidRPr="00D947D1">
        <w:rPr>
          <w:szCs w:val="24"/>
        </w:rPr>
        <w:t xml:space="preserve">Através da análise dos resultados </w:t>
      </w:r>
      <w:r w:rsidR="00314B23" w:rsidRPr="00D947D1">
        <w:rPr>
          <w:szCs w:val="24"/>
        </w:rPr>
        <w:t>identificou-se</w:t>
      </w:r>
      <w:r w:rsidRPr="00D947D1">
        <w:rPr>
          <w:szCs w:val="24"/>
        </w:rPr>
        <w:t xml:space="preserve"> que os ambientes de trabalho não atendem aos quesitos mínimos de conforto e segurança previsto pela NR17. </w:t>
      </w:r>
      <w:r w:rsidR="00657339" w:rsidRPr="00D947D1">
        <w:rPr>
          <w:szCs w:val="24"/>
        </w:rPr>
        <w:t>As</w:t>
      </w:r>
      <w:r w:rsidRPr="00D947D1">
        <w:rPr>
          <w:szCs w:val="24"/>
        </w:rPr>
        <w:t xml:space="preserve"> princip</w:t>
      </w:r>
      <w:r w:rsidR="00657339" w:rsidRPr="00D947D1">
        <w:rPr>
          <w:szCs w:val="24"/>
        </w:rPr>
        <w:t>ais deficiências observadas estão</w:t>
      </w:r>
      <w:r w:rsidRPr="00D947D1">
        <w:rPr>
          <w:szCs w:val="24"/>
        </w:rPr>
        <w:t xml:space="preserve"> relacionad</w:t>
      </w:r>
      <w:r w:rsidR="00657339" w:rsidRPr="00D947D1">
        <w:rPr>
          <w:szCs w:val="24"/>
        </w:rPr>
        <w:t>as</w:t>
      </w:r>
      <w:r w:rsidRPr="00D947D1">
        <w:rPr>
          <w:szCs w:val="24"/>
        </w:rPr>
        <w:t xml:space="preserve"> ao item 17.4 (equipamentos de postos de trabalho)</w:t>
      </w:r>
      <w:r w:rsidR="00291E80" w:rsidRPr="00D947D1">
        <w:rPr>
          <w:szCs w:val="24"/>
        </w:rPr>
        <w:t xml:space="preserve"> </w:t>
      </w:r>
      <w:r w:rsidR="00291E80" w:rsidRPr="00D947D1">
        <w:rPr>
          <w:szCs w:val="24"/>
        </w:rPr>
        <w:lastRenderedPageBreak/>
        <w:t>que versa sobre</w:t>
      </w:r>
      <w:r w:rsidR="00657339" w:rsidRPr="00D947D1">
        <w:rPr>
          <w:szCs w:val="24"/>
        </w:rPr>
        <w:t xml:space="preserve"> as</w:t>
      </w:r>
      <w:r w:rsidRPr="00D947D1">
        <w:rPr>
          <w:szCs w:val="24"/>
        </w:rPr>
        <w:t xml:space="preserve"> con</w:t>
      </w:r>
      <w:r w:rsidR="00657339" w:rsidRPr="00D947D1">
        <w:rPr>
          <w:szCs w:val="24"/>
        </w:rPr>
        <w:t>dições ambientais desses postos</w:t>
      </w:r>
      <w:r w:rsidR="00291E80" w:rsidRPr="00D947D1">
        <w:rPr>
          <w:szCs w:val="24"/>
        </w:rPr>
        <w:t>. Ta</w:t>
      </w:r>
      <w:r w:rsidR="003A2CA5" w:rsidRPr="00D947D1">
        <w:rPr>
          <w:szCs w:val="24"/>
        </w:rPr>
        <w:t>i</w:t>
      </w:r>
      <w:r w:rsidR="00291E80" w:rsidRPr="00D947D1">
        <w:rPr>
          <w:szCs w:val="24"/>
        </w:rPr>
        <w:t>s pontos quando inadequados</w:t>
      </w:r>
      <w:r w:rsidR="002255F4" w:rsidRPr="00D947D1">
        <w:rPr>
          <w:szCs w:val="24"/>
        </w:rPr>
        <w:t xml:space="preserve"> podem</w:t>
      </w:r>
      <w:r w:rsidRPr="00D947D1">
        <w:rPr>
          <w:szCs w:val="24"/>
        </w:rPr>
        <w:t xml:space="preserve"> </w:t>
      </w:r>
      <w:r w:rsidR="00657339" w:rsidRPr="00D947D1">
        <w:rPr>
          <w:szCs w:val="24"/>
        </w:rPr>
        <w:t>ser causadores de</w:t>
      </w:r>
      <w:r w:rsidRPr="00D947D1">
        <w:rPr>
          <w:szCs w:val="24"/>
        </w:rPr>
        <w:t xml:space="preserve"> desconforto, consequentemente </w:t>
      </w:r>
      <w:r w:rsidRPr="00D947D1">
        <w:rPr>
          <w:rFonts w:eastAsiaTheme="minorHAnsi"/>
          <w:szCs w:val="24"/>
        </w:rPr>
        <w:t>aumentando a possibi</w:t>
      </w:r>
      <w:r w:rsidR="00657339" w:rsidRPr="00D947D1">
        <w:rPr>
          <w:rFonts w:eastAsiaTheme="minorHAnsi"/>
          <w:szCs w:val="24"/>
        </w:rPr>
        <w:t>lidade de riscos de acidentes e de insatisfação com a atividade de trabalho</w:t>
      </w:r>
      <w:r w:rsidRPr="00D947D1">
        <w:rPr>
          <w:rFonts w:eastAsiaTheme="minorHAnsi"/>
          <w:szCs w:val="24"/>
        </w:rPr>
        <w:t>.</w:t>
      </w:r>
      <w:r w:rsidR="00657339" w:rsidRPr="00D947D1">
        <w:rPr>
          <w:szCs w:val="24"/>
        </w:rPr>
        <w:t xml:space="preserve"> Nesse sentido os resultados da pesquisa </w:t>
      </w:r>
      <w:r w:rsidR="003B3482" w:rsidRPr="00D947D1">
        <w:rPr>
          <w:szCs w:val="24"/>
        </w:rPr>
        <w:t xml:space="preserve">indicam </w:t>
      </w:r>
      <w:r w:rsidR="00657339" w:rsidRPr="00D947D1">
        <w:rPr>
          <w:szCs w:val="24"/>
        </w:rPr>
        <w:t>que</w:t>
      </w:r>
      <w:r w:rsidRPr="00D947D1">
        <w:rPr>
          <w:szCs w:val="24"/>
        </w:rPr>
        <w:t xml:space="preserve"> os ambientes de trabalho dos professores</w:t>
      </w:r>
      <w:r w:rsidR="00657339" w:rsidRPr="00D947D1">
        <w:rPr>
          <w:szCs w:val="24"/>
        </w:rPr>
        <w:t xml:space="preserve"> não</w:t>
      </w:r>
      <w:r w:rsidRPr="00D947D1">
        <w:rPr>
          <w:szCs w:val="24"/>
        </w:rPr>
        <w:t xml:space="preserve"> atendem minimamente questões de conforto e segurança,</w:t>
      </w:r>
      <w:r w:rsidR="00657339" w:rsidRPr="00D947D1">
        <w:rPr>
          <w:szCs w:val="24"/>
        </w:rPr>
        <w:t xml:space="preserve"> demonstrando que a elaboração desses ambientes despreza o fato de</w:t>
      </w:r>
      <w:r w:rsidRPr="00D947D1">
        <w:rPr>
          <w:szCs w:val="24"/>
        </w:rPr>
        <w:t xml:space="preserve"> que o ser humano necessita de um </w:t>
      </w:r>
      <w:r w:rsidR="00657339" w:rsidRPr="00D947D1">
        <w:rPr>
          <w:szCs w:val="24"/>
        </w:rPr>
        <w:t>espaço físico</w:t>
      </w:r>
      <w:r w:rsidRPr="00D947D1">
        <w:rPr>
          <w:szCs w:val="24"/>
        </w:rPr>
        <w:t xml:space="preserve"> que lhe ofereça condições favoráveis para uma</w:t>
      </w:r>
      <w:r w:rsidR="00A0038F" w:rsidRPr="00D947D1">
        <w:rPr>
          <w:szCs w:val="24"/>
        </w:rPr>
        <w:t xml:space="preserve"> vivência positiva.</w:t>
      </w:r>
    </w:p>
    <w:p w14:paraId="1B25FE4B" w14:textId="5D91BF2C" w:rsidR="002C34BE" w:rsidRPr="00D947D1" w:rsidRDefault="002C34BE" w:rsidP="00BA3198">
      <w:pPr>
        <w:autoSpaceDE w:val="0"/>
        <w:autoSpaceDN w:val="0"/>
        <w:adjustRightInd w:val="0"/>
        <w:ind w:firstLine="0"/>
        <w:rPr>
          <w:szCs w:val="24"/>
        </w:rPr>
      </w:pPr>
    </w:p>
    <w:p w14:paraId="1B993560" w14:textId="77777777" w:rsidR="002C34BE" w:rsidRPr="00D947D1" w:rsidRDefault="00476220" w:rsidP="0023357F">
      <w:pPr>
        <w:pStyle w:val="Ttulo1"/>
        <w:spacing w:before="0"/>
        <w:ind w:firstLine="0"/>
        <w:rPr>
          <w:rFonts w:cs="Times New Roman"/>
          <w:szCs w:val="24"/>
        </w:rPr>
      </w:pPr>
      <w:bookmarkStart w:id="4" w:name="_Toc497209852"/>
      <w:proofErr w:type="gramStart"/>
      <w:r w:rsidRPr="00D947D1">
        <w:rPr>
          <w:rFonts w:cs="Times New Roman"/>
          <w:szCs w:val="24"/>
        </w:rPr>
        <w:t>4</w:t>
      </w:r>
      <w:proofErr w:type="gramEnd"/>
      <w:r w:rsidRPr="00D947D1">
        <w:rPr>
          <w:rFonts w:cs="Times New Roman"/>
          <w:szCs w:val="24"/>
        </w:rPr>
        <w:t xml:space="preserve"> </w:t>
      </w:r>
      <w:r w:rsidR="002C34BE" w:rsidRPr="00D947D1">
        <w:rPr>
          <w:rFonts w:cs="Times New Roman"/>
          <w:szCs w:val="24"/>
        </w:rPr>
        <w:t>DISCUSSÕES</w:t>
      </w:r>
      <w:bookmarkEnd w:id="4"/>
      <w:r w:rsidR="002C34BE" w:rsidRPr="00D947D1">
        <w:rPr>
          <w:rFonts w:cs="Times New Roman"/>
          <w:szCs w:val="24"/>
        </w:rPr>
        <w:t xml:space="preserve"> </w:t>
      </w:r>
    </w:p>
    <w:p w14:paraId="5FA16B35" w14:textId="77777777" w:rsidR="002C34BE" w:rsidRPr="00D947D1" w:rsidRDefault="002C34BE" w:rsidP="002C34BE">
      <w:pPr>
        <w:autoSpaceDE w:val="0"/>
        <w:autoSpaceDN w:val="0"/>
        <w:adjustRightInd w:val="0"/>
        <w:ind w:firstLine="708"/>
        <w:rPr>
          <w:szCs w:val="24"/>
        </w:rPr>
      </w:pPr>
      <w:r w:rsidRPr="00D947D1">
        <w:rPr>
          <w:szCs w:val="24"/>
        </w:rPr>
        <w:t xml:space="preserve"> </w:t>
      </w:r>
    </w:p>
    <w:p w14:paraId="4E9AA718" w14:textId="2994694E" w:rsidR="002C34BE" w:rsidRPr="00D947D1" w:rsidRDefault="002C34BE" w:rsidP="002C34BE">
      <w:pPr>
        <w:autoSpaceDE w:val="0"/>
        <w:autoSpaceDN w:val="0"/>
        <w:adjustRightInd w:val="0"/>
        <w:ind w:firstLine="708"/>
        <w:rPr>
          <w:rFonts w:eastAsiaTheme="minorHAnsi"/>
          <w:szCs w:val="24"/>
        </w:rPr>
      </w:pPr>
      <w:r w:rsidRPr="00D947D1">
        <w:rPr>
          <w:szCs w:val="24"/>
        </w:rPr>
        <w:t xml:space="preserve"> De acordo com os resultados anteriormente apresentados, percebe</w:t>
      </w:r>
      <w:r w:rsidR="00314B23" w:rsidRPr="00D947D1">
        <w:rPr>
          <w:szCs w:val="24"/>
        </w:rPr>
        <w:t>u</w:t>
      </w:r>
      <w:r w:rsidRPr="00D947D1">
        <w:rPr>
          <w:szCs w:val="24"/>
        </w:rPr>
        <w:t xml:space="preserve">-se a necessidade de mudanças nos ambientes de trabalho dos professores de alguns cursos do Centro de Ciências da Saúde da </w:t>
      </w:r>
      <w:r w:rsidR="000D5AB4" w:rsidRPr="00D947D1">
        <w:rPr>
          <w:rFonts w:ascii="Arial" w:hAnsi="Arial" w:cs="Arial"/>
          <w:sz w:val="19"/>
          <w:szCs w:val="19"/>
          <w:highlight w:val="yellow"/>
          <w:shd w:val="clear" w:color="auto" w:fill="FFFFFF"/>
        </w:rPr>
        <w:t>(INFORMAÇÃO OMITIDA PARA A AVALIAÇÃO CEGA POR PARES)</w:t>
      </w:r>
      <w:r w:rsidRPr="00D947D1">
        <w:rPr>
          <w:szCs w:val="24"/>
        </w:rPr>
        <w:t xml:space="preserve">, pois como afirma </w:t>
      </w:r>
      <w:r w:rsidR="009877E0" w:rsidRPr="00D947D1">
        <w:rPr>
          <w:szCs w:val="24"/>
        </w:rPr>
        <w:t>Pereira, o</w:t>
      </w:r>
      <w:r w:rsidRPr="00D947D1">
        <w:rPr>
          <w:rFonts w:eastAsiaTheme="minorHAnsi"/>
          <w:szCs w:val="24"/>
        </w:rPr>
        <w:t xml:space="preserve"> ser humano tende a procurar um ambiente que lhe ofereça conforto térmico, boa iluminação e isento de ruídos, além de mobiliário adequado, principalmente nos postos de trabalho.</w:t>
      </w:r>
      <w:r w:rsidR="009877E0" w:rsidRPr="00D947D1">
        <w:rPr>
          <w:szCs w:val="24"/>
          <w:vertAlign w:val="superscript"/>
        </w:rPr>
        <w:t xml:space="preserve"> </w:t>
      </w:r>
      <w:r w:rsidR="009E05CB">
        <w:rPr>
          <w:szCs w:val="24"/>
          <w:vertAlign w:val="superscript"/>
        </w:rPr>
        <w:t>13</w:t>
      </w:r>
    </w:p>
    <w:p w14:paraId="1E093191" w14:textId="20DDA8A1" w:rsidR="002C34BE" w:rsidRPr="00D947D1" w:rsidRDefault="002C34BE" w:rsidP="002C34BE">
      <w:pPr>
        <w:autoSpaceDE w:val="0"/>
        <w:autoSpaceDN w:val="0"/>
        <w:adjustRightInd w:val="0"/>
        <w:ind w:firstLine="708"/>
        <w:rPr>
          <w:rFonts w:eastAsiaTheme="minorHAnsi"/>
          <w:szCs w:val="24"/>
        </w:rPr>
      </w:pPr>
      <w:r w:rsidRPr="00D947D1">
        <w:rPr>
          <w:rFonts w:eastAsiaTheme="minorHAnsi"/>
          <w:szCs w:val="24"/>
        </w:rPr>
        <w:t xml:space="preserve">O conforto ambiental está associado às seguintes variáveis: ruído, iluminação, temperatura, umidade, pureza e velocidade do ar, radiação, metabolismo e tipo de vestimenta. Cada uma delas representa uma parcela importante no bem-estar da pessoa e na qualidade da atividade desempenhada </w:t>
      </w:r>
      <w:r w:rsidR="009877E0" w:rsidRPr="00D947D1">
        <w:rPr>
          <w:rFonts w:eastAsiaTheme="minorHAnsi"/>
          <w:szCs w:val="24"/>
          <w:vertAlign w:val="superscript"/>
        </w:rPr>
        <w:t>1</w:t>
      </w:r>
      <w:r w:rsidR="009E05CB">
        <w:rPr>
          <w:rFonts w:eastAsiaTheme="minorHAnsi"/>
          <w:szCs w:val="24"/>
          <w:vertAlign w:val="superscript"/>
        </w:rPr>
        <w:t>3</w:t>
      </w:r>
      <w:r w:rsidR="009877E0" w:rsidRPr="00D947D1">
        <w:rPr>
          <w:rFonts w:eastAsiaTheme="minorHAnsi"/>
          <w:szCs w:val="24"/>
        </w:rPr>
        <w:t>.</w:t>
      </w:r>
    </w:p>
    <w:p w14:paraId="61BF4617" w14:textId="1A06821F" w:rsidR="002C34BE" w:rsidRPr="00D947D1" w:rsidRDefault="00314B23" w:rsidP="002C34BE">
      <w:pPr>
        <w:autoSpaceDE w:val="0"/>
        <w:autoSpaceDN w:val="0"/>
        <w:adjustRightInd w:val="0"/>
        <w:ind w:firstLine="708"/>
        <w:rPr>
          <w:szCs w:val="24"/>
        </w:rPr>
      </w:pPr>
      <w:r w:rsidRPr="00D947D1">
        <w:rPr>
          <w:szCs w:val="24"/>
        </w:rPr>
        <w:t>Enfatizando, Correia</w:t>
      </w:r>
      <w:r w:rsidR="009E05CB">
        <w:rPr>
          <w:szCs w:val="24"/>
          <w:vertAlign w:val="superscript"/>
        </w:rPr>
        <w:t>14</w:t>
      </w:r>
      <w:r w:rsidRPr="00D947D1">
        <w:rPr>
          <w:szCs w:val="24"/>
        </w:rPr>
        <w:t xml:space="preserve"> diz que p</w:t>
      </w:r>
      <w:r w:rsidR="002C34BE" w:rsidRPr="00D947D1">
        <w:rPr>
          <w:szCs w:val="24"/>
        </w:rPr>
        <w:t>ara que o trabalhador possa ter a desejada satisfação em seu ambiente de trabalho, ele deve estar em uma situação de conforto ambiental. Entende-se como Conforto Ambiental a relação entre Conforto térmico, luminoso e acústico, os quais devem ser investigados para ter conhecimento se um a</w:t>
      </w:r>
      <w:r w:rsidR="002A00CA" w:rsidRPr="00D947D1">
        <w:rPr>
          <w:szCs w:val="24"/>
        </w:rPr>
        <w:t>mbiente está em conforto ou não.</w:t>
      </w:r>
    </w:p>
    <w:p w14:paraId="01F0C5F6" w14:textId="673D2138" w:rsidR="002C34BE" w:rsidRPr="00D947D1" w:rsidRDefault="002C34BE" w:rsidP="002C34BE">
      <w:pPr>
        <w:autoSpaceDE w:val="0"/>
        <w:autoSpaceDN w:val="0"/>
        <w:adjustRightInd w:val="0"/>
        <w:ind w:firstLine="708"/>
        <w:rPr>
          <w:rFonts w:eastAsiaTheme="minorHAnsi"/>
          <w:szCs w:val="24"/>
        </w:rPr>
      </w:pPr>
      <w:r w:rsidRPr="00D947D1">
        <w:rPr>
          <w:rFonts w:eastAsiaTheme="minorHAnsi"/>
          <w:szCs w:val="24"/>
        </w:rPr>
        <w:t xml:space="preserve">De acordo com pesquisas desenvolvidas neste campo, </w:t>
      </w:r>
      <w:proofErr w:type="gramStart"/>
      <w:r w:rsidRPr="00D947D1">
        <w:rPr>
          <w:rFonts w:eastAsiaTheme="minorHAnsi"/>
          <w:szCs w:val="24"/>
        </w:rPr>
        <w:t>foi</w:t>
      </w:r>
      <w:proofErr w:type="gramEnd"/>
      <w:r w:rsidRPr="00D947D1">
        <w:rPr>
          <w:rFonts w:eastAsiaTheme="minorHAnsi"/>
          <w:szCs w:val="24"/>
        </w:rPr>
        <w:t xml:space="preserve"> </w:t>
      </w:r>
      <w:r w:rsidR="00871CAC" w:rsidRPr="00D947D1">
        <w:rPr>
          <w:rFonts w:eastAsiaTheme="minorHAnsi"/>
          <w:szCs w:val="24"/>
        </w:rPr>
        <w:t xml:space="preserve">identificado </w:t>
      </w:r>
      <w:r w:rsidRPr="00D947D1">
        <w:rPr>
          <w:rFonts w:eastAsiaTheme="minorHAnsi"/>
          <w:szCs w:val="24"/>
        </w:rPr>
        <w:t>que ambientes de trabalho onde os sistemas de climatização, iluminação e de som se controlados podem contribuir para a eficiência e eficácia das tarefas realizadas nos ambientes de trabalho, bem como promover m</w:t>
      </w:r>
      <w:r w:rsidR="002A00CA" w:rsidRPr="00D947D1">
        <w:rPr>
          <w:rFonts w:eastAsiaTheme="minorHAnsi"/>
          <w:szCs w:val="24"/>
        </w:rPr>
        <w:t>aior conforto aos trabalhadores</w:t>
      </w:r>
      <w:r w:rsidR="009E05CB">
        <w:rPr>
          <w:rFonts w:eastAsiaTheme="minorHAnsi"/>
          <w:szCs w:val="24"/>
          <w:vertAlign w:val="superscript"/>
        </w:rPr>
        <w:t>15</w:t>
      </w:r>
      <w:r w:rsidR="002A00CA" w:rsidRPr="00D947D1">
        <w:rPr>
          <w:rFonts w:eastAsiaTheme="minorHAnsi"/>
          <w:szCs w:val="24"/>
        </w:rPr>
        <w:t>.</w:t>
      </w:r>
    </w:p>
    <w:p w14:paraId="0CE72D89" w14:textId="585FB2A3" w:rsidR="002C34BE" w:rsidRPr="00D947D1" w:rsidRDefault="002C34BE" w:rsidP="002C34BE">
      <w:pPr>
        <w:autoSpaceDE w:val="0"/>
        <w:autoSpaceDN w:val="0"/>
        <w:adjustRightInd w:val="0"/>
        <w:ind w:firstLine="708"/>
        <w:rPr>
          <w:rFonts w:eastAsiaTheme="minorHAnsi"/>
          <w:szCs w:val="24"/>
        </w:rPr>
      </w:pPr>
      <w:r w:rsidRPr="00D947D1">
        <w:rPr>
          <w:rFonts w:eastAsiaTheme="minorHAnsi"/>
          <w:szCs w:val="24"/>
        </w:rPr>
        <w:t>Pesquisas importantes e de referência na área de saúde do trabalhad</w:t>
      </w:r>
      <w:r w:rsidR="00C9295C" w:rsidRPr="00D947D1">
        <w:rPr>
          <w:rFonts w:eastAsiaTheme="minorHAnsi"/>
          <w:szCs w:val="24"/>
        </w:rPr>
        <w:t>or e ergonomia, como a de Ilda</w:t>
      </w:r>
      <w:r w:rsidR="009E05CB">
        <w:rPr>
          <w:rFonts w:eastAsiaTheme="minorHAnsi"/>
          <w:szCs w:val="24"/>
          <w:vertAlign w:val="superscript"/>
        </w:rPr>
        <w:t>16</w:t>
      </w:r>
      <w:r w:rsidR="00C9295C" w:rsidRPr="00D947D1">
        <w:rPr>
          <w:rFonts w:eastAsiaTheme="minorHAnsi"/>
          <w:szCs w:val="24"/>
        </w:rPr>
        <w:t xml:space="preserve"> e Grandjean</w:t>
      </w:r>
      <w:r w:rsidR="009E05CB">
        <w:rPr>
          <w:rFonts w:eastAsiaTheme="minorHAnsi"/>
          <w:szCs w:val="24"/>
          <w:vertAlign w:val="superscript"/>
        </w:rPr>
        <w:t>17</w:t>
      </w:r>
      <w:r w:rsidRPr="00D947D1">
        <w:rPr>
          <w:rFonts w:eastAsiaTheme="minorHAnsi"/>
          <w:szCs w:val="24"/>
        </w:rPr>
        <w:t>, dizem que as boas condições de trabalho influenciam diretamente na qualidade do trabalho realizado, e as condições ambientais desfavoráveis, como excesso de calor, ruído e vibrações, assim como a deficiência de iluminação, são fontes de tensão no trabalho e são propícias a desconforto, aumento do risco de acidentes e podem provocar danos consideráveis à saúde.</w:t>
      </w:r>
    </w:p>
    <w:p w14:paraId="1BCA98F8" w14:textId="7A9C2F01" w:rsidR="002C34BE" w:rsidRPr="00D947D1" w:rsidRDefault="002C34BE" w:rsidP="002C34BE">
      <w:pPr>
        <w:autoSpaceDE w:val="0"/>
        <w:autoSpaceDN w:val="0"/>
        <w:adjustRightInd w:val="0"/>
        <w:ind w:firstLine="708"/>
        <w:rPr>
          <w:szCs w:val="24"/>
        </w:rPr>
      </w:pPr>
      <w:r w:rsidRPr="00D947D1">
        <w:rPr>
          <w:rFonts w:eastAsiaTheme="minorHAnsi"/>
          <w:szCs w:val="24"/>
        </w:rPr>
        <w:lastRenderedPageBreak/>
        <w:t>Em relação ao conforto térmico, que é relacionado por Fanger</w:t>
      </w:r>
      <w:r w:rsidR="009E05CB">
        <w:rPr>
          <w:rFonts w:eastAsiaTheme="minorHAnsi"/>
          <w:szCs w:val="24"/>
          <w:vertAlign w:val="superscript"/>
        </w:rPr>
        <w:t>18</w:t>
      </w:r>
      <w:r w:rsidRPr="00D947D1">
        <w:rPr>
          <w:szCs w:val="24"/>
        </w:rPr>
        <w:t xml:space="preserve"> à preocupação natural do homem</w:t>
      </w:r>
      <w:r w:rsidR="001F28D4" w:rsidRPr="00D947D1">
        <w:rPr>
          <w:szCs w:val="24"/>
        </w:rPr>
        <w:t xml:space="preserve"> em busca do bem estar, </w:t>
      </w:r>
      <w:r w:rsidR="00871CAC" w:rsidRPr="00D947D1">
        <w:rPr>
          <w:szCs w:val="24"/>
        </w:rPr>
        <w:t xml:space="preserve">a eficácia das atividades e o desempenho laboral </w:t>
      </w:r>
      <w:r w:rsidR="002255F4" w:rsidRPr="00D947D1">
        <w:rPr>
          <w:szCs w:val="24"/>
        </w:rPr>
        <w:t>está</w:t>
      </w:r>
      <w:r w:rsidRPr="00D947D1">
        <w:rPr>
          <w:szCs w:val="24"/>
        </w:rPr>
        <w:t xml:space="preserve"> diretamente </w:t>
      </w:r>
      <w:proofErr w:type="gramStart"/>
      <w:r w:rsidRPr="00D947D1">
        <w:rPr>
          <w:szCs w:val="24"/>
        </w:rPr>
        <w:t>associado</w:t>
      </w:r>
      <w:r w:rsidR="00871CAC" w:rsidRPr="00D947D1">
        <w:rPr>
          <w:szCs w:val="24"/>
        </w:rPr>
        <w:t>s</w:t>
      </w:r>
      <w:proofErr w:type="gramEnd"/>
      <w:r w:rsidRPr="00D947D1">
        <w:rPr>
          <w:szCs w:val="24"/>
        </w:rPr>
        <w:t xml:space="preserve"> a</w:t>
      </w:r>
      <w:r w:rsidR="001F28D4" w:rsidRPr="00D947D1">
        <w:rPr>
          <w:szCs w:val="24"/>
        </w:rPr>
        <w:t xml:space="preserve"> esse tipo de </w:t>
      </w:r>
      <w:r w:rsidRPr="00D947D1">
        <w:rPr>
          <w:szCs w:val="24"/>
        </w:rPr>
        <w:t>conforto</w:t>
      </w:r>
      <w:r w:rsidR="001F28D4" w:rsidRPr="00D947D1">
        <w:rPr>
          <w:szCs w:val="24"/>
        </w:rPr>
        <w:t>. Essa informação</w:t>
      </w:r>
      <w:r w:rsidRPr="00D947D1">
        <w:rPr>
          <w:szCs w:val="24"/>
        </w:rPr>
        <w:t xml:space="preserve"> </w:t>
      </w:r>
      <w:r w:rsidR="001F28D4" w:rsidRPr="00D947D1">
        <w:rPr>
          <w:szCs w:val="24"/>
        </w:rPr>
        <w:t>foi apontada</w:t>
      </w:r>
      <w:r w:rsidRPr="00D947D1">
        <w:rPr>
          <w:szCs w:val="24"/>
        </w:rPr>
        <w:t xml:space="preserve"> por diversas pesquisas</w:t>
      </w:r>
      <w:r w:rsidR="001F28D4" w:rsidRPr="00D947D1">
        <w:rPr>
          <w:szCs w:val="24"/>
        </w:rPr>
        <w:t xml:space="preserve"> do autor,</w:t>
      </w:r>
      <w:r w:rsidRPr="00D947D1">
        <w:rPr>
          <w:szCs w:val="24"/>
        </w:rPr>
        <w:t xml:space="preserve"> realizadas em laboratório e em campo.</w:t>
      </w:r>
    </w:p>
    <w:p w14:paraId="465B3568" w14:textId="51EF5149" w:rsidR="002C34BE" w:rsidRPr="00D947D1" w:rsidRDefault="001F28D4" w:rsidP="002C34BE">
      <w:pPr>
        <w:autoSpaceDE w:val="0"/>
        <w:autoSpaceDN w:val="0"/>
        <w:adjustRightInd w:val="0"/>
        <w:ind w:firstLine="708"/>
        <w:rPr>
          <w:szCs w:val="24"/>
        </w:rPr>
      </w:pPr>
      <w:r w:rsidRPr="00D947D1">
        <w:rPr>
          <w:rFonts w:eastAsiaTheme="minorHAnsi"/>
          <w:szCs w:val="24"/>
        </w:rPr>
        <w:t>Nota</w:t>
      </w:r>
      <w:r w:rsidR="002C34BE" w:rsidRPr="00D947D1">
        <w:rPr>
          <w:rFonts w:eastAsiaTheme="minorHAnsi"/>
          <w:szCs w:val="24"/>
        </w:rPr>
        <w:t>-se que os ambientes de trabalho em geral apresentam temperaturas muito próximas ao ideal proposto pela norma, ponto</w:t>
      </w:r>
      <w:r w:rsidR="00871CAC" w:rsidRPr="00D947D1">
        <w:rPr>
          <w:rFonts w:eastAsiaTheme="minorHAnsi"/>
          <w:szCs w:val="24"/>
        </w:rPr>
        <w:t xml:space="preserve"> que seria</w:t>
      </w:r>
      <w:r w:rsidR="002C34BE" w:rsidRPr="00D947D1">
        <w:rPr>
          <w:rFonts w:eastAsiaTheme="minorHAnsi"/>
          <w:szCs w:val="24"/>
        </w:rPr>
        <w:t xml:space="preserve"> </w:t>
      </w:r>
      <w:r w:rsidR="00871CAC" w:rsidRPr="00D947D1">
        <w:rPr>
          <w:rFonts w:eastAsiaTheme="minorHAnsi"/>
          <w:szCs w:val="24"/>
        </w:rPr>
        <w:t>positivo para a</w:t>
      </w:r>
      <w:r w:rsidR="002C34BE" w:rsidRPr="00D947D1">
        <w:rPr>
          <w:rFonts w:eastAsiaTheme="minorHAnsi"/>
          <w:szCs w:val="24"/>
        </w:rPr>
        <w:t xml:space="preserve"> produtividade, bem-estar e qualidade de vida do trabalhador.</w:t>
      </w:r>
      <w:r w:rsidR="00871CAC" w:rsidRPr="00D947D1">
        <w:rPr>
          <w:rFonts w:eastAsiaTheme="minorHAnsi"/>
          <w:szCs w:val="24"/>
        </w:rPr>
        <w:t xml:space="preserve"> Entretanto</w:t>
      </w:r>
      <w:r w:rsidR="002C34BE" w:rsidRPr="00D947D1">
        <w:rPr>
          <w:rFonts w:eastAsiaTheme="minorHAnsi"/>
          <w:szCs w:val="24"/>
        </w:rPr>
        <w:t xml:space="preserve">, </w:t>
      </w:r>
      <w:r w:rsidRPr="00D947D1">
        <w:rPr>
          <w:rFonts w:eastAsiaTheme="minorHAnsi"/>
          <w:szCs w:val="24"/>
        </w:rPr>
        <w:t xml:space="preserve">no contexto dessa pesquisa, </w:t>
      </w:r>
      <w:r w:rsidR="002C34BE" w:rsidRPr="00D947D1">
        <w:rPr>
          <w:rFonts w:eastAsiaTheme="minorHAnsi"/>
          <w:szCs w:val="24"/>
        </w:rPr>
        <w:t xml:space="preserve">deve-se considerar que os aparelhos de condicionamento de ar, </w:t>
      </w:r>
      <w:r w:rsidRPr="00D947D1">
        <w:rPr>
          <w:rFonts w:eastAsiaTheme="minorHAnsi"/>
          <w:szCs w:val="24"/>
        </w:rPr>
        <w:t>são mal posicionados e essa informação</w:t>
      </w:r>
      <w:r w:rsidR="002C34BE" w:rsidRPr="00D947D1">
        <w:rPr>
          <w:rFonts w:eastAsiaTheme="minorHAnsi"/>
          <w:szCs w:val="24"/>
        </w:rPr>
        <w:t xml:space="preserve"> pode ser conferida nas tabelas de velocidade do ar e nas médias de temperatura</w:t>
      </w:r>
      <w:r w:rsidRPr="00D947D1">
        <w:rPr>
          <w:rFonts w:eastAsiaTheme="minorHAnsi"/>
          <w:szCs w:val="24"/>
        </w:rPr>
        <w:t xml:space="preserve"> apresentadas nos resultados</w:t>
      </w:r>
      <w:r w:rsidR="002C34BE" w:rsidRPr="00D947D1">
        <w:rPr>
          <w:rFonts w:eastAsiaTheme="minorHAnsi"/>
          <w:szCs w:val="24"/>
        </w:rPr>
        <w:t>. Próximo ao ar condicionado tem-se baixas temperaturas e velocidade do ar elevada, o que pode influenciar negativamente na saúde dos trabalhadores que ex</w:t>
      </w:r>
      <w:r w:rsidRPr="00D947D1">
        <w:rPr>
          <w:rFonts w:eastAsiaTheme="minorHAnsi"/>
          <w:szCs w:val="24"/>
        </w:rPr>
        <w:t>ecutam suas atividades próximas a</w:t>
      </w:r>
      <w:r w:rsidR="002C34BE" w:rsidRPr="00D947D1">
        <w:rPr>
          <w:rFonts w:eastAsiaTheme="minorHAnsi"/>
          <w:szCs w:val="24"/>
        </w:rPr>
        <w:t xml:space="preserve"> esses aparelhos.</w:t>
      </w:r>
    </w:p>
    <w:p w14:paraId="341CA0C6" w14:textId="6356B83E" w:rsidR="002C34BE" w:rsidRPr="00D947D1" w:rsidRDefault="002C34BE" w:rsidP="00294D3E">
      <w:pPr>
        <w:autoSpaceDE w:val="0"/>
        <w:autoSpaceDN w:val="0"/>
        <w:adjustRightInd w:val="0"/>
        <w:ind w:firstLine="708"/>
        <w:rPr>
          <w:szCs w:val="24"/>
          <w:vertAlign w:val="superscript"/>
        </w:rPr>
      </w:pPr>
      <w:r w:rsidRPr="00D947D1">
        <w:rPr>
          <w:rFonts w:eastAsiaTheme="minorHAnsi"/>
          <w:szCs w:val="24"/>
        </w:rPr>
        <w:t xml:space="preserve"> Correia </w:t>
      </w:r>
      <w:proofErr w:type="gramStart"/>
      <w:r w:rsidRPr="00D947D1">
        <w:rPr>
          <w:rFonts w:eastAsiaTheme="minorHAnsi"/>
          <w:i/>
          <w:szCs w:val="24"/>
        </w:rPr>
        <w:t>et</w:t>
      </w:r>
      <w:proofErr w:type="gramEnd"/>
      <w:r w:rsidRPr="00D947D1">
        <w:rPr>
          <w:rFonts w:eastAsiaTheme="minorHAnsi"/>
          <w:i/>
          <w:szCs w:val="24"/>
        </w:rPr>
        <w:t xml:space="preserve"> al</w:t>
      </w:r>
      <w:r w:rsidR="00C9295C" w:rsidRPr="00D947D1">
        <w:rPr>
          <w:rFonts w:eastAsiaTheme="minorHAnsi"/>
          <w:i/>
          <w:szCs w:val="24"/>
        </w:rPr>
        <w:t>.</w:t>
      </w:r>
      <w:r w:rsidR="009E05CB">
        <w:rPr>
          <w:rFonts w:eastAsiaTheme="minorHAnsi"/>
          <w:szCs w:val="24"/>
          <w:vertAlign w:val="superscript"/>
        </w:rPr>
        <w:t>14</w:t>
      </w:r>
      <w:r w:rsidRPr="00D947D1">
        <w:rPr>
          <w:rFonts w:eastAsiaTheme="minorHAnsi"/>
          <w:szCs w:val="24"/>
        </w:rPr>
        <w:t xml:space="preserve"> afirmam que a</w:t>
      </w:r>
      <w:r w:rsidRPr="00D947D1">
        <w:rPr>
          <w:szCs w:val="24"/>
        </w:rPr>
        <w:t xml:space="preserve">s características fisiológicas dos indivíduos, fatores como peso, idade, sexo, juntamente com as variáveis ambientais influenciam diretamente no conforto térmico, podendo, este </w:t>
      </w:r>
      <w:r w:rsidR="00391EB9" w:rsidRPr="00D947D1">
        <w:rPr>
          <w:szCs w:val="24"/>
        </w:rPr>
        <w:t>ú</w:t>
      </w:r>
      <w:r w:rsidRPr="00D947D1">
        <w:rPr>
          <w:szCs w:val="24"/>
        </w:rPr>
        <w:t>ltimo, afetar a produtividade, uma vez que a satisfação e o bem-estar dos trabalhadores é um fator determinante para a obtenção da</w:t>
      </w:r>
      <w:r w:rsidR="009877E0" w:rsidRPr="00D947D1">
        <w:rPr>
          <w:szCs w:val="24"/>
        </w:rPr>
        <w:t xml:space="preserve"> qualidade de vida no trabalho.</w:t>
      </w:r>
    </w:p>
    <w:p w14:paraId="4950A0C0" w14:textId="730DA62B" w:rsidR="002C34BE" w:rsidRPr="00D947D1" w:rsidRDefault="003D2336" w:rsidP="00156758">
      <w:pPr>
        <w:autoSpaceDE w:val="0"/>
        <w:autoSpaceDN w:val="0"/>
        <w:adjustRightInd w:val="0"/>
        <w:ind w:firstLine="708"/>
        <w:rPr>
          <w:rFonts w:eastAsiaTheme="minorHAnsi"/>
          <w:szCs w:val="24"/>
        </w:rPr>
      </w:pPr>
      <w:r w:rsidRPr="00D947D1">
        <w:rPr>
          <w:rFonts w:eastAsiaTheme="minorHAnsi"/>
          <w:szCs w:val="24"/>
        </w:rPr>
        <w:t>Pereira</w:t>
      </w:r>
      <w:r w:rsidR="009E05CB">
        <w:rPr>
          <w:rFonts w:eastAsiaTheme="minorHAnsi"/>
          <w:szCs w:val="24"/>
          <w:vertAlign w:val="superscript"/>
        </w:rPr>
        <w:t>13</w:t>
      </w:r>
      <w:r w:rsidR="002E4746" w:rsidRPr="00D947D1">
        <w:rPr>
          <w:rFonts w:eastAsiaTheme="minorHAnsi"/>
          <w:szCs w:val="24"/>
          <w:vertAlign w:val="superscript"/>
        </w:rPr>
        <w:t xml:space="preserve"> </w:t>
      </w:r>
      <w:r w:rsidR="00156758" w:rsidRPr="00D947D1">
        <w:rPr>
          <w:rFonts w:eastAsiaTheme="minorHAnsi"/>
          <w:szCs w:val="24"/>
        </w:rPr>
        <w:t>desenvolveu estudo</w:t>
      </w:r>
      <w:r w:rsidRPr="00D947D1">
        <w:rPr>
          <w:rFonts w:eastAsiaTheme="minorHAnsi"/>
          <w:szCs w:val="24"/>
        </w:rPr>
        <w:t xml:space="preserve"> </w:t>
      </w:r>
      <w:r w:rsidR="002C34BE" w:rsidRPr="00D947D1">
        <w:rPr>
          <w:rFonts w:eastAsiaTheme="minorHAnsi"/>
          <w:szCs w:val="24"/>
        </w:rPr>
        <w:t xml:space="preserve">utilizando câmaras de testes com temperatura e umidade controladas, </w:t>
      </w:r>
      <w:r w:rsidR="00156758" w:rsidRPr="00D947D1">
        <w:rPr>
          <w:rFonts w:eastAsiaTheme="minorHAnsi"/>
          <w:szCs w:val="24"/>
        </w:rPr>
        <w:t xml:space="preserve">e assim </w:t>
      </w:r>
      <w:r w:rsidR="002C34BE" w:rsidRPr="00D947D1">
        <w:rPr>
          <w:rFonts w:eastAsiaTheme="minorHAnsi"/>
          <w:szCs w:val="24"/>
        </w:rPr>
        <w:t>analiso a relação entre produtividade, fadiga e estado psicológico. Seus resultados mostraram que a produtividade foi maior</w:t>
      </w:r>
      <w:r w:rsidR="00156758" w:rsidRPr="00D947D1">
        <w:rPr>
          <w:rFonts w:eastAsiaTheme="minorHAnsi"/>
          <w:szCs w:val="24"/>
        </w:rPr>
        <w:t>,</w:t>
      </w:r>
      <w:r w:rsidR="002C34BE" w:rsidRPr="00D947D1">
        <w:rPr>
          <w:rFonts w:eastAsiaTheme="minorHAnsi"/>
          <w:szCs w:val="24"/>
        </w:rPr>
        <w:t xml:space="preserve"> e</w:t>
      </w:r>
      <w:r w:rsidR="00156758" w:rsidRPr="00D947D1">
        <w:rPr>
          <w:rFonts w:eastAsiaTheme="minorHAnsi"/>
          <w:szCs w:val="24"/>
        </w:rPr>
        <w:t xml:space="preserve"> que</w:t>
      </w:r>
      <w:r w:rsidR="002C34BE" w:rsidRPr="00D947D1">
        <w:rPr>
          <w:rFonts w:eastAsiaTheme="minorHAnsi"/>
          <w:szCs w:val="24"/>
        </w:rPr>
        <w:t xml:space="preserve"> a fadiga desenvolveu-se mais lentamente, em ambiente frio do que em ambientes quentes.</w:t>
      </w:r>
      <w:r w:rsidR="002301B5" w:rsidRPr="00D947D1">
        <w:rPr>
          <w:rFonts w:eastAsiaTheme="minorHAnsi"/>
          <w:szCs w:val="24"/>
        </w:rPr>
        <w:t xml:space="preserve"> Todavia</w:t>
      </w:r>
      <w:r w:rsidR="002C34BE" w:rsidRPr="00D947D1">
        <w:rPr>
          <w:rFonts w:eastAsiaTheme="minorHAnsi"/>
          <w:szCs w:val="24"/>
        </w:rPr>
        <w:t>,</w:t>
      </w:r>
      <w:r w:rsidR="00156758" w:rsidRPr="00D947D1">
        <w:rPr>
          <w:rFonts w:eastAsiaTheme="minorHAnsi"/>
          <w:szCs w:val="24"/>
        </w:rPr>
        <w:t xml:space="preserve"> há indícios que</w:t>
      </w:r>
      <w:r w:rsidR="002C34BE" w:rsidRPr="00D947D1">
        <w:rPr>
          <w:rFonts w:eastAsiaTheme="minorHAnsi"/>
          <w:szCs w:val="24"/>
        </w:rPr>
        <w:t xml:space="preserve"> </w:t>
      </w:r>
      <w:r w:rsidR="00146AEF" w:rsidRPr="00D947D1">
        <w:rPr>
          <w:rFonts w:eastAsiaTheme="minorHAnsi"/>
          <w:szCs w:val="24"/>
        </w:rPr>
        <w:t>altas ou baixas temperaturas</w:t>
      </w:r>
      <w:r w:rsidR="002C34BE" w:rsidRPr="00D947D1">
        <w:rPr>
          <w:rFonts w:eastAsiaTheme="minorHAnsi"/>
          <w:szCs w:val="24"/>
        </w:rPr>
        <w:t>, às vezes, pode tornar o ambiente muito frio</w:t>
      </w:r>
      <w:r w:rsidR="00146AEF" w:rsidRPr="00D947D1">
        <w:rPr>
          <w:rFonts w:eastAsiaTheme="minorHAnsi"/>
          <w:szCs w:val="24"/>
        </w:rPr>
        <w:t xml:space="preserve"> ou muito quente,</w:t>
      </w:r>
      <w:r w:rsidR="002C34BE" w:rsidRPr="00D947D1">
        <w:rPr>
          <w:rFonts w:eastAsiaTheme="minorHAnsi"/>
          <w:szCs w:val="24"/>
        </w:rPr>
        <w:t xml:space="preserve"> incomodando os indivíduos e desconcentrando os mesmos.</w:t>
      </w:r>
    </w:p>
    <w:p w14:paraId="3533B0E7" w14:textId="4790BB93" w:rsidR="001F28D4" w:rsidRPr="00D947D1" w:rsidRDefault="002C34BE" w:rsidP="002C34BE">
      <w:pPr>
        <w:autoSpaceDE w:val="0"/>
        <w:autoSpaceDN w:val="0"/>
        <w:adjustRightInd w:val="0"/>
        <w:ind w:firstLine="708"/>
        <w:rPr>
          <w:szCs w:val="24"/>
        </w:rPr>
      </w:pPr>
      <w:r w:rsidRPr="00D947D1">
        <w:rPr>
          <w:szCs w:val="24"/>
        </w:rPr>
        <w:t xml:space="preserve">A </w:t>
      </w:r>
      <w:proofErr w:type="gramStart"/>
      <w:r w:rsidRPr="00D947D1">
        <w:rPr>
          <w:i/>
          <w:szCs w:val="24"/>
        </w:rPr>
        <w:t>performance</w:t>
      </w:r>
      <w:proofErr w:type="gramEnd"/>
      <w:r w:rsidRPr="00D947D1">
        <w:rPr>
          <w:szCs w:val="24"/>
        </w:rPr>
        <w:t xml:space="preserve"> perceptiva, manual e intelectual do homem é notavelmente maior em ambientes de conforto térmico. Diante disso, </w:t>
      </w:r>
      <w:r w:rsidR="00146AEF" w:rsidRPr="00D947D1">
        <w:rPr>
          <w:szCs w:val="24"/>
        </w:rPr>
        <w:t>é indicada a influência</w:t>
      </w:r>
      <w:r w:rsidRPr="00D947D1">
        <w:rPr>
          <w:szCs w:val="24"/>
        </w:rPr>
        <w:t xml:space="preserve"> do ambiente térmico no desempenho </w:t>
      </w:r>
      <w:r w:rsidR="00146AEF" w:rsidRPr="00D947D1">
        <w:rPr>
          <w:szCs w:val="24"/>
        </w:rPr>
        <w:t>de populações estudadas anteriormente</w:t>
      </w:r>
      <w:r w:rsidR="009E05CB">
        <w:rPr>
          <w:szCs w:val="24"/>
          <w:vertAlign w:val="superscript"/>
        </w:rPr>
        <w:t>14</w:t>
      </w:r>
      <w:r w:rsidR="002255F4" w:rsidRPr="00D947D1">
        <w:rPr>
          <w:szCs w:val="24"/>
        </w:rPr>
        <w:t>.</w:t>
      </w:r>
      <w:r w:rsidRPr="00D947D1">
        <w:rPr>
          <w:szCs w:val="24"/>
        </w:rPr>
        <w:t xml:space="preserve"> </w:t>
      </w:r>
    </w:p>
    <w:p w14:paraId="1B166EE1" w14:textId="48B5E6CA" w:rsidR="002C34BE" w:rsidRPr="00D947D1" w:rsidRDefault="002C34BE" w:rsidP="002C34BE">
      <w:pPr>
        <w:autoSpaceDE w:val="0"/>
        <w:autoSpaceDN w:val="0"/>
        <w:adjustRightInd w:val="0"/>
        <w:ind w:firstLine="708"/>
        <w:rPr>
          <w:rFonts w:eastAsiaTheme="minorHAnsi"/>
          <w:szCs w:val="24"/>
        </w:rPr>
      </w:pPr>
      <w:r w:rsidRPr="00D947D1">
        <w:rPr>
          <w:rFonts w:eastAsiaTheme="minorHAnsi"/>
          <w:szCs w:val="24"/>
        </w:rPr>
        <w:t xml:space="preserve">A principal deficiência observada depois das análises dos resultados foi do ponto referente </w:t>
      </w:r>
      <w:r w:rsidR="00146AEF" w:rsidRPr="00D947D1">
        <w:rPr>
          <w:rFonts w:eastAsiaTheme="minorHAnsi"/>
          <w:szCs w:val="24"/>
        </w:rPr>
        <w:t>à</w:t>
      </w:r>
      <w:r w:rsidRPr="00D947D1">
        <w:rPr>
          <w:rFonts w:eastAsiaTheme="minorHAnsi"/>
          <w:szCs w:val="24"/>
        </w:rPr>
        <w:t xml:space="preserve"> </w:t>
      </w:r>
      <w:proofErr w:type="spellStart"/>
      <w:r w:rsidRPr="00D947D1">
        <w:rPr>
          <w:rFonts w:eastAsiaTheme="minorHAnsi"/>
          <w:szCs w:val="24"/>
        </w:rPr>
        <w:t>luminância</w:t>
      </w:r>
      <w:proofErr w:type="spellEnd"/>
      <w:r w:rsidRPr="00D947D1">
        <w:rPr>
          <w:rFonts w:eastAsiaTheme="minorHAnsi"/>
          <w:szCs w:val="24"/>
        </w:rPr>
        <w:t xml:space="preserve"> dos ambientes, o qual foi bastante prejudicado em função da escolha de elemen</w:t>
      </w:r>
      <w:r w:rsidR="001F28D4" w:rsidRPr="00D947D1">
        <w:rPr>
          <w:rFonts w:eastAsiaTheme="minorHAnsi"/>
          <w:szCs w:val="24"/>
        </w:rPr>
        <w:t xml:space="preserve">tos arquitetônicos que visaram </w:t>
      </w:r>
      <w:proofErr w:type="gramStart"/>
      <w:r w:rsidR="001F28D4" w:rsidRPr="00D947D1">
        <w:rPr>
          <w:rFonts w:eastAsiaTheme="minorHAnsi"/>
          <w:szCs w:val="24"/>
        </w:rPr>
        <w:t>a</w:t>
      </w:r>
      <w:proofErr w:type="gramEnd"/>
      <w:r w:rsidRPr="00D947D1">
        <w:rPr>
          <w:rFonts w:eastAsiaTheme="minorHAnsi"/>
          <w:szCs w:val="24"/>
        </w:rPr>
        <w:t xml:space="preserve"> melhoria apenas do conforto térmico, tomando como exemplo, a diminuição das janelas do ambiente 1, fazendo com que a luz natural não se torne difusa o suficiente.</w:t>
      </w:r>
    </w:p>
    <w:p w14:paraId="46A862DD" w14:textId="0340FDE2" w:rsidR="002C34BE" w:rsidRPr="00D947D1" w:rsidRDefault="002C34BE" w:rsidP="002C34BE">
      <w:pPr>
        <w:autoSpaceDE w:val="0"/>
        <w:autoSpaceDN w:val="0"/>
        <w:adjustRightInd w:val="0"/>
        <w:ind w:firstLine="708"/>
        <w:rPr>
          <w:rFonts w:eastAsiaTheme="minorHAnsi"/>
          <w:szCs w:val="24"/>
        </w:rPr>
      </w:pPr>
      <w:r w:rsidRPr="00D947D1">
        <w:rPr>
          <w:rFonts w:eastAsiaTheme="minorHAnsi"/>
          <w:szCs w:val="24"/>
        </w:rPr>
        <w:t>A iluminância média de três ambientes ultrapassou o valor previsto pela NBR</w:t>
      </w:r>
      <w:r w:rsidR="003A2CA5" w:rsidRPr="00D947D1">
        <w:rPr>
          <w:rFonts w:eastAsiaTheme="minorHAnsi"/>
          <w:szCs w:val="24"/>
        </w:rPr>
        <w:t xml:space="preserve"> </w:t>
      </w:r>
      <w:r w:rsidRPr="00D947D1">
        <w:rPr>
          <w:rFonts w:eastAsiaTheme="minorHAnsi"/>
          <w:szCs w:val="24"/>
        </w:rPr>
        <w:t>5413</w:t>
      </w:r>
      <w:r w:rsidR="002E4746" w:rsidRPr="00D947D1">
        <w:rPr>
          <w:rFonts w:eastAsiaTheme="minorHAnsi"/>
          <w:szCs w:val="24"/>
        </w:rPr>
        <w:t>,</w:t>
      </w:r>
      <w:r w:rsidR="003A2CA5" w:rsidRPr="00D947D1">
        <w:rPr>
          <w:rFonts w:eastAsiaTheme="minorHAnsi"/>
          <w:szCs w:val="24"/>
        </w:rPr>
        <w:t xml:space="preserve"> </w:t>
      </w:r>
      <w:r w:rsidR="001F28D4" w:rsidRPr="00D947D1">
        <w:rPr>
          <w:rFonts w:eastAsiaTheme="minorHAnsi"/>
          <w:szCs w:val="24"/>
        </w:rPr>
        <w:t>citada como referência pela NR17</w:t>
      </w:r>
      <w:r w:rsidRPr="00D947D1">
        <w:rPr>
          <w:rFonts w:eastAsiaTheme="minorHAnsi"/>
          <w:szCs w:val="24"/>
        </w:rPr>
        <w:t xml:space="preserve">, para </w:t>
      </w:r>
      <w:r w:rsidRPr="00D947D1">
        <w:rPr>
          <w:szCs w:val="24"/>
        </w:rPr>
        <w:t xml:space="preserve">ambientes com iluminação geral para áreas usadas </w:t>
      </w:r>
      <w:r w:rsidRPr="00D947D1">
        <w:rPr>
          <w:szCs w:val="24"/>
        </w:rPr>
        <w:lastRenderedPageBreak/>
        <w:t>interruptamente ou com tarefas visuais simples</w:t>
      </w:r>
      <w:r w:rsidRPr="00D947D1">
        <w:rPr>
          <w:rFonts w:eastAsiaTheme="minorHAnsi"/>
          <w:szCs w:val="24"/>
        </w:rPr>
        <w:t xml:space="preserve"> que estabelece o valor de lux entre 75 a 100 e com isso</w:t>
      </w:r>
      <w:r w:rsidR="001F28D4" w:rsidRPr="00D947D1">
        <w:rPr>
          <w:rFonts w:eastAsiaTheme="minorHAnsi"/>
          <w:szCs w:val="24"/>
        </w:rPr>
        <w:t>, é possível a incidência de o</w:t>
      </w:r>
      <w:r w:rsidRPr="00D947D1">
        <w:rPr>
          <w:rFonts w:eastAsiaTheme="minorHAnsi"/>
          <w:szCs w:val="24"/>
        </w:rPr>
        <w:t>fuscamento no posto de trabalho.</w:t>
      </w:r>
    </w:p>
    <w:p w14:paraId="44E589CF" w14:textId="77777777" w:rsidR="002C34BE" w:rsidRPr="00D947D1" w:rsidRDefault="002C34BE" w:rsidP="002C34BE">
      <w:pPr>
        <w:autoSpaceDE w:val="0"/>
        <w:autoSpaceDN w:val="0"/>
        <w:adjustRightInd w:val="0"/>
        <w:rPr>
          <w:rFonts w:eastAsiaTheme="minorHAnsi"/>
          <w:szCs w:val="24"/>
        </w:rPr>
      </w:pPr>
      <w:r w:rsidRPr="00D947D1">
        <w:rPr>
          <w:rFonts w:eastAsiaTheme="minorHAnsi"/>
          <w:szCs w:val="24"/>
        </w:rPr>
        <w:t xml:space="preserve"> Li e Tsang</w:t>
      </w:r>
      <w:r w:rsidR="00C9295C" w:rsidRPr="00D947D1">
        <w:rPr>
          <w:rFonts w:eastAsiaTheme="minorHAnsi"/>
          <w:szCs w:val="24"/>
          <w:vertAlign w:val="superscript"/>
        </w:rPr>
        <w:t>19</w:t>
      </w:r>
      <w:r w:rsidRPr="00D947D1">
        <w:rPr>
          <w:rFonts w:eastAsiaTheme="minorHAnsi"/>
          <w:szCs w:val="24"/>
        </w:rPr>
        <w:t xml:space="preserve"> destacam a importância da iluminação natural, particularmente em ambientes escolares, já que ela é considerada a melhor fonte de luz para proporcionar uma boa interpretação das cores, e sua qualidade está diretamente ligada a seu ajuste à resposta visual humana. </w:t>
      </w:r>
      <w:r w:rsidR="001F28D4" w:rsidRPr="00D947D1">
        <w:rPr>
          <w:rFonts w:eastAsiaTheme="minorHAnsi"/>
          <w:szCs w:val="24"/>
        </w:rPr>
        <w:t>Esse tipo de iluminação</w:t>
      </w:r>
      <w:r w:rsidRPr="00D947D1">
        <w:rPr>
          <w:rFonts w:eastAsiaTheme="minorHAnsi"/>
          <w:szCs w:val="24"/>
        </w:rPr>
        <w:t xml:space="preserve"> pode ser </w:t>
      </w:r>
      <w:r w:rsidR="00E41877" w:rsidRPr="00D947D1">
        <w:rPr>
          <w:rFonts w:eastAsiaTheme="minorHAnsi"/>
          <w:szCs w:val="24"/>
        </w:rPr>
        <w:t>utilizado</w:t>
      </w:r>
      <w:r w:rsidRPr="00D947D1">
        <w:rPr>
          <w:rFonts w:eastAsiaTheme="minorHAnsi"/>
          <w:szCs w:val="24"/>
        </w:rPr>
        <w:t xml:space="preserve"> quand</w:t>
      </w:r>
      <w:r w:rsidR="001F28D4" w:rsidRPr="00D947D1">
        <w:rPr>
          <w:rFonts w:eastAsiaTheme="minorHAnsi"/>
          <w:szCs w:val="24"/>
        </w:rPr>
        <w:t>o se leva em consideração</w:t>
      </w:r>
      <w:r w:rsidR="0062349B" w:rsidRPr="00D947D1">
        <w:rPr>
          <w:rFonts w:eastAsiaTheme="minorHAnsi"/>
          <w:szCs w:val="24"/>
        </w:rPr>
        <w:t>,</w:t>
      </w:r>
      <w:r w:rsidR="001F28D4" w:rsidRPr="00D947D1">
        <w:rPr>
          <w:rFonts w:eastAsiaTheme="minorHAnsi"/>
          <w:szCs w:val="24"/>
        </w:rPr>
        <w:t xml:space="preserve"> </w:t>
      </w:r>
      <w:r w:rsidRPr="00D947D1">
        <w:rPr>
          <w:rFonts w:eastAsiaTheme="minorHAnsi"/>
          <w:szCs w:val="24"/>
        </w:rPr>
        <w:t>ambientes educacionais.</w:t>
      </w:r>
    </w:p>
    <w:p w14:paraId="34E495A7" w14:textId="59DDBE5D" w:rsidR="002C34BE" w:rsidRPr="00D947D1" w:rsidRDefault="002C34BE" w:rsidP="002C34BE">
      <w:pPr>
        <w:autoSpaceDE w:val="0"/>
        <w:autoSpaceDN w:val="0"/>
        <w:adjustRightInd w:val="0"/>
        <w:ind w:firstLine="708"/>
        <w:rPr>
          <w:rFonts w:eastAsiaTheme="minorHAnsi"/>
          <w:szCs w:val="24"/>
          <w:vertAlign w:val="superscript"/>
        </w:rPr>
      </w:pPr>
      <w:r w:rsidRPr="00D947D1">
        <w:rPr>
          <w:rFonts w:eastAsiaTheme="minorHAnsi"/>
          <w:szCs w:val="24"/>
        </w:rPr>
        <w:t xml:space="preserve"> Ainda, Pereira </w:t>
      </w:r>
      <w:r w:rsidRPr="00D947D1">
        <w:rPr>
          <w:rFonts w:eastAsiaTheme="minorHAnsi"/>
          <w:i/>
          <w:szCs w:val="24"/>
        </w:rPr>
        <w:t>et. a</w:t>
      </w:r>
      <w:r w:rsidR="009877E0" w:rsidRPr="00D947D1">
        <w:rPr>
          <w:rFonts w:eastAsiaTheme="minorHAnsi"/>
          <w:szCs w:val="24"/>
        </w:rPr>
        <w:t>l</w:t>
      </w:r>
      <w:r w:rsidR="009E05CB">
        <w:rPr>
          <w:rFonts w:eastAsiaTheme="minorHAnsi"/>
          <w:szCs w:val="24"/>
          <w:vertAlign w:val="superscript"/>
        </w:rPr>
        <w:t>13</w:t>
      </w:r>
      <w:r w:rsidR="009877E0" w:rsidRPr="00D947D1">
        <w:rPr>
          <w:rFonts w:eastAsiaTheme="minorHAnsi"/>
          <w:szCs w:val="24"/>
        </w:rPr>
        <w:t xml:space="preserve"> </w:t>
      </w:r>
      <w:r w:rsidRPr="00D947D1">
        <w:rPr>
          <w:rFonts w:eastAsiaTheme="minorHAnsi"/>
          <w:szCs w:val="24"/>
        </w:rPr>
        <w:t xml:space="preserve">relatam que uma iluminação bem planejada contribui para o aumento da satisfação no trabalho, melhoria na produtividade, e consequente redução de fadiga e de acidentes de trabalho. Os autores salientam ainda que as condições de trabalho em edifícios educacionais são muitas vezes insatisfatórias, principalmente no que se refere à iluminação das salas de aula, laboratórios e bibliotecas, e quanto às </w:t>
      </w:r>
      <w:r w:rsidR="003419D8" w:rsidRPr="00D947D1">
        <w:rPr>
          <w:rFonts w:eastAsiaTheme="minorHAnsi"/>
          <w:szCs w:val="24"/>
        </w:rPr>
        <w:t>condições internas do ambiente (</w:t>
      </w:r>
      <w:r w:rsidRPr="00D947D1">
        <w:rPr>
          <w:rFonts w:eastAsiaTheme="minorHAnsi"/>
          <w:szCs w:val="24"/>
        </w:rPr>
        <w:t>o piso, as paredes e o teto</w:t>
      </w:r>
      <w:r w:rsidR="003419D8" w:rsidRPr="00D947D1">
        <w:rPr>
          <w:rFonts w:eastAsiaTheme="minorHAnsi"/>
          <w:szCs w:val="24"/>
        </w:rPr>
        <w:t>) estas</w:t>
      </w:r>
      <w:r w:rsidRPr="00D947D1">
        <w:rPr>
          <w:rFonts w:eastAsiaTheme="minorHAnsi"/>
          <w:szCs w:val="24"/>
        </w:rPr>
        <w:t xml:space="preserve"> devem ter cores claras para que possam ajudar a difundir a luz no interior. Além disso, as carteiras não devem ser escuras e brilhantes, pois este tipo de superfície causa maior cansaço</w:t>
      </w:r>
      <w:r w:rsidR="003419D8" w:rsidRPr="00D947D1">
        <w:rPr>
          <w:rFonts w:eastAsiaTheme="minorHAnsi"/>
          <w:szCs w:val="24"/>
        </w:rPr>
        <w:t xml:space="preserve"> visual</w:t>
      </w:r>
      <w:r w:rsidRPr="00D947D1">
        <w:rPr>
          <w:rFonts w:eastAsiaTheme="minorHAnsi"/>
          <w:szCs w:val="24"/>
        </w:rPr>
        <w:t xml:space="preserve">. </w:t>
      </w:r>
    </w:p>
    <w:p w14:paraId="404DFE23" w14:textId="73E520FE" w:rsidR="002C34BE" w:rsidRPr="00D947D1" w:rsidRDefault="003419D8" w:rsidP="002C34BE">
      <w:pPr>
        <w:autoSpaceDE w:val="0"/>
        <w:autoSpaceDN w:val="0"/>
        <w:adjustRightInd w:val="0"/>
        <w:ind w:firstLine="708"/>
        <w:rPr>
          <w:rFonts w:eastAsiaTheme="minorHAnsi"/>
          <w:szCs w:val="24"/>
        </w:rPr>
      </w:pPr>
      <w:r w:rsidRPr="00D947D1">
        <w:rPr>
          <w:rFonts w:eastAsiaTheme="minorHAnsi"/>
          <w:szCs w:val="24"/>
        </w:rPr>
        <w:t>É</w:t>
      </w:r>
      <w:r w:rsidR="002C34BE" w:rsidRPr="00D947D1">
        <w:rPr>
          <w:rFonts w:eastAsiaTheme="minorHAnsi"/>
          <w:szCs w:val="24"/>
        </w:rPr>
        <w:t xml:space="preserve"> possível</w:t>
      </w:r>
      <w:r w:rsidRPr="00D947D1">
        <w:rPr>
          <w:rFonts w:eastAsiaTheme="minorHAnsi"/>
          <w:szCs w:val="24"/>
        </w:rPr>
        <w:t xml:space="preserve"> assim,</w:t>
      </w:r>
      <w:r w:rsidR="002C34BE" w:rsidRPr="00D947D1">
        <w:rPr>
          <w:rFonts w:eastAsiaTheme="minorHAnsi"/>
          <w:szCs w:val="24"/>
        </w:rPr>
        <w:t xml:space="preserve"> que haja uma melhora nesses pontos de conforto ambiental,</w:t>
      </w:r>
      <w:r w:rsidRPr="00D947D1">
        <w:rPr>
          <w:rFonts w:eastAsiaTheme="minorHAnsi"/>
          <w:szCs w:val="24"/>
        </w:rPr>
        <w:t xml:space="preserve"> mas é</w:t>
      </w:r>
      <w:r w:rsidR="002C34BE" w:rsidRPr="00D947D1">
        <w:rPr>
          <w:rFonts w:eastAsiaTheme="minorHAnsi"/>
          <w:szCs w:val="24"/>
        </w:rPr>
        <w:t xml:space="preserve"> necessária conscientização </w:t>
      </w:r>
      <w:r w:rsidRPr="00D947D1">
        <w:rPr>
          <w:rFonts w:eastAsiaTheme="minorHAnsi"/>
          <w:szCs w:val="24"/>
        </w:rPr>
        <w:t xml:space="preserve">tanto </w:t>
      </w:r>
      <w:r w:rsidR="002C34BE" w:rsidRPr="00D947D1">
        <w:rPr>
          <w:rFonts w:eastAsiaTheme="minorHAnsi"/>
          <w:szCs w:val="24"/>
        </w:rPr>
        <w:t>dos trabalhadores</w:t>
      </w:r>
      <w:r w:rsidRPr="00D947D1">
        <w:rPr>
          <w:rFonts w:eastAsiaTheme="minorHAnsi"/>
          <w:szCs w:val="24"/>
        </w:rPr>
        <w:t xml:space="preserve"> quanto dos profissionais elaboradores desses ambientes</w:t>
      </w:r>
      <w:r w:rsidR="002C34BE" w:rsidRPr="00D947D1">
        <w:rPr>
          <w:rFonts w:eastAsiaTheme="minorHAnsi"/>
          <w:szCs w:val="24"/>
        </w:rPr>
        <w:t xml:space="preserve"> quanto aos processos de adoecimento que podem ser vivenciados com a atual configuração dos ambientes de trabalho estudados, principalmente pelo fato dos próprios trabalhadores poderem ser agentes de mudanças cabíveis nesses ambientes, melhorando assim a qualidade de vida. </w:t>
      </w:r>
      <w:r w:rsidR="00EC7500" w:rsidRPr="00D947D1">
        <w:rPr>
          <w:rFonts w:eastAsiaTheme="minorHAnsi"/>
          <w:szCs w:val="24"/>
        </w:rPr>
        <w:t>Ainda, de acordo com</w:t>
      </w:r>
      <w:r w:rsidR="009877E0" w:rsidRPr="00D947D1">
        <w:rPr>
          <w:rFonts w:eastAsiaTheme="minorHAnsi"/>
          <w:szCs w:val="24"/>
        </w:rPr>
        <w:t xml:space="preserve"> Silva</w:t>
      </w:r>
      <w:r w:rsidR="009877E0" w:rsidRPr="00D947D1">
        <w:rPr>
          <w:rFonts w:eastAsiaTheme="minorHAnsi"/>
          <w:szCs w:val="24"/>
          <w:vertAlign w:val="superscript"/>
        </w:rPr>
        <w:t>1</w:t>
      </w:r>
      <w:r w:rsidR="009E05CB">
        <w:rPr>
          <w:rFonts w:eastAsiaTheme="minorHAnsi"/>
          <w:szCs w:val="24"/>
          <w:vertAlign w:val="superscript"/>
        </w:rPr>
        <w:t>5</w:t>
      </w:r>
      <w:r w:rsidR="002C34BE" w:rsidRPr="00D947D1">
        <w:rPr>
          <w:rFonts w:eastAsiaTheme="minorHAnsi"/>
          <w:szCs w:val="24"/>
        </w:rPr>
        <w:t>,</w:t>
      </w:r>
      <w:r w:rsidR="00EC7500" w:rsidRPr="00D947D1">
        <w:rPr>
          <w:rFonts w:eastAsiaTheme="minorHAnsi"/>
          <w:szCs w:val="24"/>
        </w:rPr>
        <w:t xml:space="preserve"> </w:t>
      </w:r>
      <w:r w:rsidR="002E4746" w:rsidRPr="00D947D1">
        <w:rPr>
          <w:rFonts w:eastAsiaTheme="minorHAnsi"/>
          <w:szCs w:val="24"/>
        </w:rPr>
        <w:t>há a estimativa de</w:t>
      </w:r>
      <w:r w:rsidR="002C34BE" w:rsidRPr="00D947D1">
        <w:rPr>
          <w:rFonts w:eastAsiaTheme="minorHAnsi"/>
          <w:szCs w:val="24"/>
        </w:rPr>
        <w:t xml:space="preserve"> pequenos saltos de produtividade quando os sistemas de iluminação e climatização são controlados pelos próprios trabalhadores.</w:t>
      </w:r>
    </w:p>
    <w:p w14:paraId="0B1B4FB9" w14:textId="77777777" w:rsidR="002C34BE" w:rsidRPr="00D947D1" w:rsidRDefault="002C34BE" w:rsidP="002C34BE">
      <w:pPr>
        <w:autoSpaceDE w:val="0"/>
        <w:autoSpaceDN w:val="0"/>
        <w:adjustRightInd w:val="0"/>
        <w:ind w:firstLine="708"/>
        <w:rPr>
          <w:rFonts w:eastAsiaTheme="minorHAnsi"/>
          <w:szCs w:val="24"/>
        </w:rPr>
      </w:pPr>
      <w:r w:rsidRPr="00D947D1">
        <w:rPr>
          <w:rFonts w:eastAsiaTheme="minorHAnsi"/>
          <w:szCs w:val="24"/>
        </w:rPr>
        <w:t>No tocante aos equipamentos de trabalho, os ambientes apresentam deficiências praticamente em pontos iguais</w:t>
      </w:r>
      <w:r w:rsidR="00AB3B4B" w:rsidRPr="00D947D1">
        <w:rPr>
          <w:rFonts w:eastAsiaTheme="minorHAnsi"/>
          <w:szCs w:val="24"/>
        </w:rPr>
        <w:t>, segundo</w:t>
      </w:r>
      <w:r w:rsidRPr="00D947D1">
        <w:rPr>
          <w:rFonts w:eastAsiaTheme="minorHAnsi"/>
          <w:szCs w:val="24"/>
        </w:rPr>
        <w:t xml:space="preserve"> </w:t>
      </w:r>
      <w:r w:rsidR="00AB3B4B" w:rsidRPr="00D947D1">
        <w:rPr>
          <w:rFonts w:eastAsiaTheme="minorHAnsi"/>
          <w:szCs w:val="24"/>
        </w:rPr>
        <w:t>a NR17.</w:t>
      </w:r>
      <w:r w:rsidRPr="00D947D1">
        <w:rPr>
          <w:rFonts w:eastAsiaTheme="minorHAnsi"/>
          <w:szCs w:val="24"/>
        </w:rPr>
        <w:t xml:space="preserve"> Entende-se que </w:t>
      </w:r>
      <w:r w:rsidR="00AB3B4B" w:rsidRPr="00D947D1">
        <w:rPr>
          <w:rFonts w:eastAsiaTheme="minorHAnsi"/>
          <w:szCs w:val="24"/>
        </w:rPr>
        <w:t>essa deficiência, que é relacionada aos equipamentos de trabalho, pode provocar</w:t>
      </w:r>
      <w:r w:rsidRPr="00D947D1">
        <w:rPr>
          <w:rFonts w:eastAsiaTheme="minorHAnsi"/>
          <w:szCs w:val="24"/>
        </w:rPr>
        <w:t xml:space="preserve"> desconforto, improdutividade</w:t>
      </w:r>
      <w:r w:rsidR="00AB3B4B" w:rsidRPr="00D947D1">
        <w:rPr>
          <w:rFonts w:eastAsiaTheme="minorHAnsi"/>
          <w:szCs w:val="24"/>
        </w:rPr>
        <w:t xml:space="preserve"> e</w:t>
      </w:r>
      <w:r w:rsidRPr="00D947D1">
        <w:rPr>
          <w:rFonts w:eastAsiaTheme="minorHAnsi"/>
          <w:szCs w:val="24"/>
        </w:rPr>
        <w:t xml:space="preserve"> acarretar em adoecimento físico desses trabalhadores.</w:t>
      </w:r>
    </w:p>
    <w:p w14:paraId="31CE18DE" w14:textId="77777777" w:rsidR="002C34BE" w:rsidRPr="00D947D1" w:rsidRDefault="002C34BE" w:rsidP="002C34BE">
      <w:pPr>
        <w:tabs>
          <w:tab w:val="left" w:pos="2835"/>
        </w:tabs>
        <w:autoSpaceDE w:val="0"/>
        <w:autoSpaceDN w:val="0"/>
        <w:adjustRightInd w:val="0"/>
        <w:ind w:firstLine="708"/>
        <w:rPr>
          <w:rFonts w:eastAsiaTheme="minorHAnsi"/>
          <w:szCs w:val="24"/>
        </w:rPr>
      </w:pPr>
      <w:r w:rsidRPr="00D947D1">
        <w:rPr>
          <w:szCs w:val="24"/>
        </w:rPr>
        <w:t>Como af</w:t>
      </w:r>
      <w:r w:rsidR="002A00CA" w:rsidRPr="00D947D1">
        <w:rPr>
          <w:szCs w:val="24"/>
        </w:rPr>
        <w:t xml:space="preserve">irma </w:t>
      </w:r>
      <w:proofErr w:type="spellStart"/>
      <w:r w:rsidR="002A00CA" w:rsidRPr="00D947D1">
        <w:rPr>
          <w:szCs w:val="24"/>
        </w:rPr>
        <w:t>Bins</w:t>
      </w:r>
      <w:proofErr w:type="spellEnd"/>
      <w:r w:rsidR="002A00CA" w:rsidRPr="00D947D1">
        <w:rPr>
          <w:szCs w:val="24"/>
        </w:rPr>
        <w:t xml:space="preserve"> Ely e Turkienicz</w:t>
      </w:r>
      <w:r w:rsidR="002A00CA" w:rsidRPr="00D947D1">
        <w:rPr>
          <w:szCs w:val="24"/>
          <w:vertAlign w:val="superscript"/>
        </w:rPr>
        <w:t>20</w:t>
      </w:r>
      <w:r w:rsidRPr="00D947D1">
        <w:rPr>
          <w:szCs w:val="24"/>
        </w:rPr>
        <w:t>, os aspectos ambientais são de suma importância para a realização de atividades de forma eficaz, sendo um grande desafio projetar ambientes adequados que respondam às necessidades dos usuários e permitam a realização das atividades sem ocasionar maior esforço na realização de tarefas, insatisfação e impactos na saúde do usuário, através de doenças laborais, comprometendo o desempenho e a segurança.</w:t>
      </w:r>
    </w:p>
    <w:p w14:paraId="4C5EAFA0" w14:textId="5DEA7F01" w:rsidR="005A2FA6" w:rsidRPr="00D947D1" w:rsidRDefault="002C34BE" w:rsidP="002C34BE">
      <w:pPr>
        <w:autoSpaceDE w:val="0"/>
        <w:autoSpaceDN w:val="0"/>
        <w:adjustRightInd w:val="0"/>
        <w:ind w:firstLine="708"/>
        <w:rPr>
          <w:rFonts w:eastAsiaTheme="minorHAnsi"/>
          <w:szCs w:val="24"/>
        </w:rPr>
      </w:pPr>
      <w:r w:rsidRPr="00D947D1">
        <w:rPr>
          <w:rFonts w:eastAsiaTheme="minorHAnsi"/>
          <w:szCs w:val="24"/>
        </w:rPr>
        <w:lastRenderedPageBreak/>
        <w:t>Eittinger</w:t>
      </w:r>
      <w:r w:rsidR="002A00CA" w:rsidRPr="00D947D1">
        <w:rPr>
          <w:rFonts w:eastAsiaTheme="minorHAnsi"/>
          <w:szCs w:val="24"/>
          <w:vertAlign w:val="superscript"/>
        </w:rPr>
        <w:t>21</w:t>
      </w:r>
      <w:r w:rsidR="002A00CA" w:rsidRPr="00D947D1">
        <w:rPr>
          <w:rFonts w:eastAsiaTheme="minorHAnsi"/>
          <w:szCs w:val="24"/>
        </w:rPr>
        <w:t xml:space="preserve"> </w:t>
      </w:r>
      <w:r w:rsidRPr="00D947D1">
        <w:rPr>
          <w:rFonts w:eastAsiaTheme="minorHAnsi"/>
          <w:szCs w:val="24"/>
        </w:rPr>
        <w:t xml:space="preserve">mostra que é possível melhorar a produtividade através de elementos associados à interação do ambiente de trabalho com o usuário, </w:t>
      </w:r>
      <w:r w:rsidR="005A2FA6" w:rsidRPr="00D947D1">
        <w:rPr>
          <w:rFonts w:eastAsiaTheme="minorHAnsi"/>
          <w:szCs w:val="24"/>
        </w:rPr>
        <w:t>percebendo a importância desde como sujeito ativo nos processos de elaboração e transformação dos ambientes laborais.</w:t>
      </w:r>
      <w:r w:rsidRPr="00D947D1">
        <w:rPr>
          <w:rFonts w:eastAsiaTheme="minorHAnsi"/>
          <w:szCs w:val="24"/>
        </w:rPr>
        <w:t xml:space="preserve"> </w:t>
      </w:r>
    </w:p>
    <w:p w14:paraId="4A9CBA04" w14:textId="30B26597" w:rsidR="002C34BE" w:rsidRPr="00D947D1" w:rsidRDefault="005A2FA6" w:rsidP="002C34BE">
      <w:pPr>
        <w:autoSpaceDE w:val="0"/>
        <w:autoSpaceDN w:val="0"/>
        <w:adjustRightInd w:val="0"/>
        <w:ind w:firstLine="708"/>
        <w:rPr>
          <w:rFonts w:eastAsiaTheme="minorHAnsi"/>
          <w:szCs w:val="24"/>
        </w:rPr>
      </w:pPr>
      <w:r w:rsidRPr="00D947D1">
        <w:rPr>
          <w:rFonts w:eastAsiaTheme="minorHAnsi"/>
          <w:szCs w:val="24"/>
        </w:rPr>
        <w:t>Assim</w:t>
      </w:r>
      <w:r w:rsidR="002C34BE" w:rsidRPr="00D947D1">
        <w:rPr>
          <w:rFonts w:eastAsiaTheme="minorHAnsi"/>
          <w:szCs w:val="24"/>
        </w:rPr>
        <w:t>, percebe-se que sequer os requisitos mínimos da norma foram atendidos</w:t>
      </w:r>
      <w:r w:rsidRPr="00D947D1">
        <w:rPr>
          <w:rFonts w:eastAsiaTheme="minorHAnsi"/>
          <w:szCs w:val="24"/>
        </w:rPr>
        <w:t xml:space="preserve">. A partir disso, são necessárias </w:t>
      </w:r>
      <w:r w:rsidR="002C34BE" w:rsidRPr="00D947D1">
        <w:rPr>
          <w:rFonts w:eastAsiaTheme="minorHAnsi"/>
          <w:szCs w:val="24"/>
        </w:rPr>
        <w:t>pesquisas que comparem especificamente a adequação dos mobiliários e das condições de trabalho às características psicofisiológicas e individuais de cada trabalhador</w:t>
      </w:r>
      <w:r w:rsidR="00AB3B4B" w:rsidRPr="00D947D1">
        <w:rPr>
          <w:rFonts w:eastAsiaTheme="minorHAnsi"/>
          <w:szCs w:val="24"/>
        </w:rPr>
        <w:t>, a exemplo de estudos com o uso de entrevistas</w:t>
      </w:r>
      <w:r w:rsidR="00CB67D1" w:rsidRPr="00D947D1">
        <w:rPr>
          <w:rFonts w:eastAsiaTheme="minorHAnsi"/>
          <w:szCs w:val="24"/>
        </w:rPr>
        <w:t xml:space="preserve"> e métodos qualitativos de análise de dados</w:t>
      </w:r>
      <w:r w:rsidR="002C34BE" w:rsidRPr="00D947D1">
        <w:rPr>
          <w:rFonts w:eastAsiaTheme="minorHAnsi"/>
          <w:szCs w:val="24"/>
        </w:rPr>
        <w:t>.</w:t>
      </w:r>
    </w:p>
    <w:p w14:paraId="7998FC39" w14:textId="46A5D895" w:rsidR="002C34BE" w:rsidRPr="00D947D1" w:rsidRDefault="002C34BE" w:rsidP="002C34BE">
      <w:pPr>
        <w:autoSpaceDE w:val="0"/>
        <w:autoSpaceDN w:val="0"/>
        <w:adjustRightInd w:val="0"/>
        <w:ind w:firstLine="708"/>
        <w:rPr>
          <w:rFonts w:eastAsiaTheme="minorHAnsi"/>
          <w:szCs w:val="24"/>
          <w:vertAlign w:val="superscript"/>
        </w:rPr>
      </w:pPr>
      <w:r w:rsidRPr="00D947D1">
        <w:rPr>
          <w:rFonts w:eastAsiaTheme="minorHAnsi"/>
          <w:szCs w:val="24"/>
        </w:rPr>
        <w:t xml:space="preserve">Deve-se considerar também, que embora os postos analisados fossem ambientes de trabalho que apresentem o mesmo objetivo nas atividades de trabalho, os ambientes se diferenciam em relação à construção arquitetônica, cada um com sua singularidade. Nenhum conceito de espaço de trabalho pode ser aplicado universalmente. Até na mesma empresa, os espaços devem mudar conforme os objetivos de negócio e características individuais de quem os </w:t>
      </w:r>
      <w:proofErr w:type="gramStart"/>
      <w:r w:rsidRPr="00D947D1">
        <w:rPr>
          <w:rFonts w:eastAsiaTheme="minorHAnsi"/>
          <w:szCs w:val="24"/>
        </w:rPr>
        <w:t>usa</w:t>
      </w:r>
      <w:proofErr w:type="gramEnd"/>
      <w:r w:rsidRPr="00D947D1">
        <w:rPr>
          <w:rFonts w:eastAsiaTheme="minorHAnsi"/>
          <w:szCs w:val="24"/>
        </w:rPr>
        <w:t xml:space="preserve">. O ideal seria uma </w:t>
      </w:r>
      <w:proofErr w:type="gramStart"/>
      <w:r w:rsidRPr="00D947D1">
        <w:rPr>
          <w:rFonts w:eastAsiaTheme="minorHAnsi"/>
          <w:szCs w:val="24"/>
        </w:rPr>
        <w:t>flexibilização</w:t>
      </w:r>
      <w:proofErr w:type="gramEnd"/>
      <w:r w:rsidRPr="00D947D1">
        <w:rPr>
          <w:rFonts w:eastAsiaTheme="minorHAnsi"/>
          <w:szCs w:val="24"/>
        </w:rPr>
        <w:t>, de forma que o espaço possa ser personalizado de acordo com as exigên</w:t>
      </w:r>
      <w:r w:rsidR="009E2701" w:rsidRPr="00D947D1">
        <w:rPr>
          <w:rFonts w:eastAsiaTheme="minorHAnsi"/>
          <w:szCs w:val="24"/>
        </w:rPr>
        <w:t xml:space="preserve">cias organizacionais </w:t>
      </w:r>
      <w:r w:rsidR="005A2FA6" w:rsidRPr="00D947D1">
        <w:rPr>
          <w:rFonts w:eastAsiaTheme="minorHAnsi"/>
          <w:szCs w:val="24"/>
        </w:rPr>
        <w:t xml:space="preserve">e individuais </w:t>
      </w:r>
      <w:r w:rsidR="009E2701" w:rsidRPr="00D947D1">
        <w:rPr>
          <w:rFonts w:eastAsiaTheme="minorHAnsi"/>
          <w:szCs w:val="24"/>
        </w:rPr>
        <w:t>do momento</w:t>
      </w:r>
      <w:r w:rsidR="002A00CA" w:rsidRPr="00D947D1">
        <w:rPr>
          <w:rFonts w:eastAsiaTheme="minorHAnsi"/>
          <w:szCs w:val="24"/>
          <w:vertAlign w:val="superscript"/>
        </w:rPr>
        <w:t>22</w:t>
      </w:r>
      <w:r w:rsidR="009E2701" w:rsidRPr="00D947D1">
        <w:rPr>
          <w:szCs w:val="24"/>
        </w:rPr>
        <w:t>.</w:t>
      </w:r>
    </w:p>
    <w:p w14:paraId="7D110F90" w14:textId="228D1590" w:rsidR="002C34BE" w:rsidRPr="00D947D1" w:rsidRDefault="002A00CA" w:rsidP="002C34BE">
      <w:pPr>
        <w:autoSpaceDE w:val="0"/>
        <w:autoSpaceDN w:val="0"/>
        <w:adjustRightInd w:val="0"/>
        <w:ind w:firstLine="708"/>
        <w:rPr>
          <w:rFonts w:eastAsiaTheme="minorHAnsi"/>
          <w:szCs w:val="24"/>
        </w:rPr>
      </w:pPr>
      <w:r w:rsidRPr="00D947D1">
        <w:rPr>
          <w:rFonts w:eastAsiaTheme="minorHAnsi"/>
          <w:szCs w:val="24"/>
        </w:rPr>
        <w:t>Ness</w:t>
      </w:r>
      <w:r w:rsidR="00730161" w:rsidRPr="00D947D1">
        <w:rPr>
          <w:rFonts w:eastAsiaTheme="minorHAnsi"/>
          <w:szCs w:val="24"/>
        </w:rPr>
        <w:t>e</w:t>
      </w:r>
      <w:r w:rsidRPr="00D947D1">
        <w:rPr>
          <w:rFonts w:eastAsiaTheme="minorHAnsi"/>
          <w:szCs w:val="24"/>
        </w:rPr>
        <w:t xml:space="preserve"> </w:t>
      </w:r>
      <w:r w:rsidR="00730161" w:rsidRPr="00D947D1">
        <w:rPr>
          <w:rFonts w:eastAsiaTheme="minorHAnsi"/>
          <w:szCs w:val="24"/>
        </w:rPr>
        <w:t>sentido</w:t>
      </w:r>
      <w:r w:rsidRPr="00D947D1">
        <w:rPr>
          <w:rFonts w:eastAsiaTheme="minorHAnsi"/>
          <w:szCs w:val="24"/>
        </w:rPr>
        <w:t xml:space="preserve">, </w:t>
      </w:r>
      <w:proofErr w:type="spellStart"/>
      <w:r w:rsidRPr="00D947D1">
        <w:rPr>
          <w:rFonts w:eastAsiaTheme="minorHAnsi"/>
          <w:szCs w:val="24"/>
        </w:rPr>
        <w:t>Bins</w:t>
      </w:r>
      <w:proofErr w:type="spellEnd"/>
      <w:r w:rsidRPr="00D947D1">
        <w:rPr>
          <w:rFonts w:eastAsiaTheme="minorHAnsi"/>
          <w:szCs w:val="24"/>
        </w:rPr>
        <w:t xml:space="preserve"> Ely</w:t>
      </w:r>
      <w:r w:rsidRPr="00D947D1">
        <w:rPr>
          <w:rFonts w:eastAsiaTheme="minorHAnsi"/>
          <w:szCs w:val="24"/>
          <w:vertAlign w:val="superscript"/>
        </w:rPr>
        <w:t>20</w:t>
      </w:r>
      <w:r w:rsidR="002C34BE" w:rsidRPr="00D947D1">
        <w:rPr>
          <w:rFonts w:eastAsiaTheme="minorHAnsi"/>
          <w:szCs w:val="24"/>
        </w:rPr>
        <w:t xml:space="preserve"> pondera que toda atividade humana exige um determinado ambiente físico para sua realização. Portanto, se considerarmos tanto a diversidade de atividades quanto a diversidade humana – diferenças nas habilidades, por exemplo –, podemos entender que as características do ambiente podem dificultar ou facilitar a realização das atividades. O referido autor entende que quando um ambiente físico responde às necessidades dos usuários tanto em termos funcionais (físico/cognitivos) quanto formais (psicológicos), certamente </w:t>
      </w:r>
      <w:r w:rsidR="00C20509" w:rsidRPr="00D947D1">
        <w:rPr>
          <w:rFonts w:eastAsiaTheme="minorHAnsi"/>
          <w:szCs w:val="24"/>
        </w:rPr>
        <w:t>haverá</w:t>
      </w:r>
      <w:r w:rsidR="002C34BE" w:rsidRPr="00D947D1">
        <w:rPr>
          <w:rFonts w:eastAsiaTheme="minorHAnsi"/>
          <w:szCs w:val="24"/>
        </w:rPr>
        <w:t xml:space="preserve"> um impacto positivo na realização das atividades.</w:t>
      </w:r>
    </w:p>
    <w:p w14:paraId="128F0711" w14:textId="5DA56AD4" w:rsidR="002C34BE" w:rsidRPr="00D947D1" w:rsidRDefault="002C34BE" w:rsidP="002C34BE">
      <w:pPr>
        <w:autoSpaceDE w:val="0"/>
        <w:autoSpaceDN w:val="0"/>
        <w:adjustRightInd w:val="0"/>
        <w:rPr>
          <w:rFonts w:eastAsiaTheme="minorHAnsi"/>
          <w:szCs w:val="24"/>
        </w:rPr>
      </w:pPr>
      <w:r w:rsidRPr="00D947D1">
        <w:rPr>
          <w:rFonts w:eastAsiaTheme="minorHAnsi"/>
          <w:szCs w:val="24"/>
        </w:rPr>
        <w:t>Partindo do exposto,</w:t>
      </w:r>
      <w:r w:rsidR="00C20509" w:rsidRPr="00D947D1">
        <w:rPr>
          <w:rFonts w:eastAsiaTheme="minorHAnsi"/>
          <w:szCs w:val="24"/>
        </w:rPr>
        <w:t xml:space="preserve"> percebe-se que os</w:t>
      </w:r>
      <w:r w:rsidRPr="00D947D1">
        <w:rPr>
          <w:rFonts w:eastAsiaTheme="minorHAnsi"/>
          <w:szCs w:val="24"/>
        </w:rPr>
        <w:t xml:space="preserve"> ambientes analisados apresentam d</w:t>
      </w:r>
      <w:r w:rsidR="00893345" w:rsidRPr="00D947D1">
        <w:rPr>
          <w:rFonts w:eastAsiaTheme="minorHAnsi"/>
          <w:szCs w:val="24"/>
        </w:rPr>
        <w:t xml:space="preserve">éficits que </w:t>
      </w:r>
      <w:r w:rsidR="00C20509" w:rsidRPr="00D947D1">
        <w:rPr>
          <w:rFonts w:eastAsiaTheme="minorHAnsi"/>
          <w:szCs w:val="24"/>
        </w:rPr>
        <w:t>podem</w:t>
      </w:r>
      <w:r w:rsidRPr="00D947D1">
        <w:rPr>
          <w:rFonts w:eastAsiaTheme="minorHAnsi"/>
          <w:szCs w:val="24"/>
        </w:rPr>
        <w:t xml:space="preserve"> contribuir para a incidência de adoecimento relacionado ao trabalho. Assim, a Ergonomia e Terapia ocupacional podem estar inseridas nesse contexto desde a projeção desses locais, até a reformulação de aspectos inadequados e transformações</w:t>
      </w:r>
      <w:r w:rsidR="00C20509" w:rsidRPr="00D947D1">
        <w:rPr>
          <w:rFonts w:eastAsiaTheme="minorHAnsi"/>
          <w:szCs w:val="24"/>
        </w:rPr>
        <w:t>/adaptações dos</w:t>
      </w:r>
      <w:r w:rsidRPr="00D947D1">
        <w:rPr>
          <w:rFonts w:eastAsiaTheme="minorHAnsi"/>
          <w:szCs w:val="24"/>
        </w:rPr>
        <w:t xml:space="preserve"> ambientes, voltadas para a melhoria da qualidade de vida dos trabalhado</w:t>
      </w:r>
      <w:r w:rsidR="00B72862" w:rsidRPr="00D947D1">
        <w:rPr>
          <w:rFonts w:eastAsiaTheme="minorHAnsi"/>
          <w:szCs w:val="24"/>
        </w:rPr>
        <w:t>res</w:t>
      </w:r>
      <w:r w:rsidR="00C20509" w:rsidRPr="00D947D1">
        <w:rPr>
          <w:rFonts w:eastAsiaTheme="minorHAnsi"/>
          <w:szCs w:val="24"/>
        </w:rPr>
        <w:t>.</w:t>
      </w:r>
    </w:p>
    <w:p w14:paraId="140EE57B" w14:textId="2E002008" w:rsidR="002C34BE" w:rsidRPr="00D947D1" w:rsidRDefault="002C34BE" w:rsidP="002C34BE">
      <w:pPr>
        <w:autoSpaceDE w:val="0"/>
        <w:autoSpaceDN w:val="0"/>
        <w:adjustRightInd w:val="0"/>
        <w:ind w:firstLine="708"/>
        <w:rPr>
          <w:rFonts w:eastAsiaTheme="minorHAnsi"/>
          <w:szCs w:val="24"/>
        </w:rPr>
      </w:pPr>
      <w:r w:rsidRPr="00D947D1">
        <w:rPr>
          <w:rFonts w:eastAsiaTheme="minorHAnsi"/>
          <w:szCs w:val="24"/>
        </w:rPr>
        <w:t xml:space="preserve">Segundo </w:t>
      </w:r>
      <w:proofErr w:type="spellStart"/>
      <w:r w:rsidRPr="00D947D1">
        <w:rPr>
          <w:rFonts w:eastAsiaTheme="minorHAnsi"/>
          <w:szCs w:val="24"/>
        </w:rPr>
        <w:t>Villarouco</w:t>
      </w:r>
      <w:proofErr w:type="spellEnd"/>
      <w:r w:rsidRPr="00D947D1">
        <w:rPr>
          <w:rFonts w:eastAsiaTheme="minorHAnsi"/>
          <w:szCs w:val="24"/>
        </w:rPr>
        <w:t xml:space="preserve"> e Andreto</w:t>
      </w:r>
      <w:r w:rsidR="002A00CA" w:rsidRPr="00D947D1">
        <w:rPr>
          <w:rFonts w:eastAsiaTheme="minorHAnsi"/>
          <w:szCs w:val="24"/>
          <w:vertAlign w:val="superscript"/>
        </w:rPr>
        <w:t>23</w:t>
      </w:r>
      <w:r w:rsidRPr="00D947D1">
        <w:rPr>
          <w:rFonts w:eastAsiaTheme="minorHAnsi"/>
          <w:szCs w:val="24"/>
        </w:rPr>
        <w:t>, a Ergonomia é a área do conhecimento que se preocupa com os objetos que compõem o ambiente de trabalho e sua relação com a funcionalidade, o significado e o componente social, além de estudar a maneira como os espaços são utilizados, buscando uma adequação do processo produtivo por meio de uma configuração espacial que reflita as exigências do trabalho, favoreça a saúde, a segurança e a produtividade.</w:t>
      </w:r>
    </w:p>
    <w:p w14:paraId="0CE526CD" w14:textId="4853AD28" w:rsidR="009179BD" w:rsidRPr="00D947D1" w:rsidRDefault="00391EB9" w:rsidP="005C347F">
      <w:pPr>
        <w:pStyle w:val="Pa28"/>
        <w:spacing w:line="360" w:lineRule="auto"/>
        <w:ind w:firstLine="708"/>
        <w:jc w:val="both"/>
      </w:pPr>
      <w:r w:rsidRPr="00BA3198">
        <w:rPr>
          <w:rStyle w:val="A9"/>
          <w:color w:val="auto"/>
          <w:sz w:val="24"/>
          <w:szCs w:val="24"/>
          <w:highlight w:val="yellow"/>
        </w:rPr>
        <w:lastRenderedPageBreak/>
        <w:t xml:space="preserve">Segundo a </w:t>
      </w:r>
      <w:r w:rsidR="002E4746" w:rsidRPr="00BA3198">
        <w:rPr>
          <w:rStyle w:val="Forte"/>
          <w:b w:val="0"/>
          <w:highlight w:val="yellow"/>
          <w:shd w:val="clear" w:color="auto" w:fill="FFFFFF"/>
        </w:rPr>
        <w:t>r</w:t>
      </w:r>
      <w:r w:rsidRPr="00BA3198">
        <w:rPr>
          <w:rStyle w:val="Forte"/>
          <w:b w:val="0"/>
          <w:highlight w:val="yellow"/>
          <w:shd w:val="clear" w:color="auto" w:fill="FFFFFF"/>
        </w:rPr>
        <w:t>esolução Nº 459, de 20 de novembro de 2015 é atribuição do terapeuta ocupacional no âmbito do trabalho</w:t>
      </w:r>
      <w:r w:rsidRPr="00BA3198">
        <w:rPr>
          <w:rStyle w:val="Forte"/>
          <w:highlight w:val="yellow"/>
          <w:shd w:val="clear" w:color="auto" w:fill="FFFFFF"/>
        </w:rPr>
        <w:t xml:space="preserve"> </w:t>
      </w:r>
      <w:r w:rsidRPr="00BA3198">
        <w:rPr>
          <w:rStyle w:val="Forte"/>
          <w:b w:val="0"/>
          <w:highlight w:val="yellow"/>
          <w:shd w:val="clear" w:color="auto" w:fill="FFFFFF"/>
        </w:rPr>
        <w:t>p</w:t>
      </w:r>
      <w:r w:rsidRPr="00BA3198">
        <w:rPr>
          <w:highlight w:val="yellow"/>
          <w:shd w:val="clear" w:color="auto" w:fill="FFFFFF"/>
        </w:rPr>
        <w:t>romover ações profissionais, de alcance individual e/ou coletivo, de promoção à saúde, prevenção da incapacidade temporária ou permanente, progressiva, regressiva ou estável, intermitente ou contínua para o trabalho, de reabilitação no âmbito da Terapia Ocupacional e profissional na ocorrência de agravos, relacionados ao trabalho</w:t>
      </w:r>
      <w:r w:rsidRPr="00BA3198">
        <w:rPr>
          <w:highlight w:val="yellow"/>
          <w:shd w:val="clear" w:color="auto" w:fill="FFFFFF"/>
          <w:vertAlign w:val="superscript"/>
        </w:rPr>
        <w:t>25</w:t>
      </w:r>
      <w:r w:rsidRPr="00BA3198">
        <w:rPr>
          <w:highlight w:val="yellow"/>
        </w:rPr>
        <w:t>.</w:t>
      </w:r>
      <w:r w:rsidR="00E36B05" w:rsidRPr="00BA3198">
        <w:rPr>
          <w:highlight w:val="yellow"/>
        </w:rPr>
        <w:t xml:space="preserve"> Entretanto, a saúde do trabalhador é um tema que se vincula a prática e a pesquisa interdisciplinar</w:t>
      </w:r>
      <w:r w:rsidR="0097766D" w:rsidRPr="00BA3198">
        <w:rPr>
          <w:highlight w:val="yellow"/>
        </w:rPr>
        <w:t xml:space="preserve">, já que os saberes sobre o trabalho não são centralizados, e sim compartilhados com conhecimentos da engenharia, da psicologia, da assistência social, e </w:t>
      </w:r>
      <w:proofErr w:type="gramStart"/>
      <w:r w:rsidR="0097766D" w:rsidRPr="00BA3198">
        <w:rPr>
          <w:highlight w:val="yellow"/>
        </w:rPr>
        <w:t>outros</w:t>
      </w:r>
      <w:r w:rsidR="009E05CB" w:rsidRPr="00BA3198">
        <w:rPr>
          <w:highlight w:val="yellow"/>
        </w:rPr>
        <w:t>.</w:t>
      </w:r>
      <w:proofErr w:type="gramEnd"/>
      <w:r w:rsidR="009E05CB" w:rsidRPr="00BA3198">
        <w:rPr>
          <w:highlight w:val="yellow"/>
          <w:vertAlign w:val="superscript"/>
        </w:rPr>
        <w:t>24</w:t>
      </w:r>
      <w:r w:rsidR="0097766D" w:rsidRPr="00D947D1">
        <w:t xml:space="preserve"> </w:t>
      </w:r>
    </w:p>
    <w:p w14:paraId="4126D174" w14:textId="0E0CA497" w:rsidR="002C34BE" w:rsidRPr="00D947D1" w:rsidRDefault="002C34BE" w:rsidP="009179BD">
      <w:pPr>
        <w:pStyle w:val="Pa28"/>
        <w:spacing w:line="360" w:lineRule="auto"/>
        <w:ind w:firstLine="708"/>
        <w:jc w:val="both"/>
      </w:pPr>
      <w:r w:rsidRPr="00D947D1">
        <w:t xml:space="preserve">Em geral foram encontrados ambientes deficientes em conforto térmico, principalmente em conforto </w:t>
      </w:r>
      <w:proofErr w:type="spellStart"/>
      <w:r w:rsidRPr="00D947D1">
        <w:t>lumínico</w:t>
      </w:r>
      <w:proofErr w:type="spellEnd"/>
      <w:r w:rsidRPr="00D947D1">
        <w:t xml:space="preserve"> e de equipamentos de trabalho, assemelhando-se a outras pesquisas que avaliaram esses itens em ambientes educacionais, em contextos considerados similares ao da presente análise. Estudos de Ochoa </w:t>
      </w:r>
      <w:r w:rsidRPr="00D947D1">
        <w:rPr>
          <w:i/>
        </w:rPr>
        <w:t>et. al</w:t>
      </w:r>
      <w:r w:rsidR="002A00CA" w:rsidRPr="00D947D1">
        <w:rPr>
          <w:vertAlign w:val="superscript"/>
        </w:rPr>
        <w:t>2</w:t>
      </w:r>
      <w:r w:rsidR="006C2AB0">
        <w:rPr>
          <w:vertAlign w:val="superscript"/>
        </w:rPr>
        <w:t>5</w:t>
      </w:r>
      <w:r w:rsidRPr="00D947D1">
        <w:t xml:space="preserve">, por exemplo, que analisaram o conforto ambiental em salas de aula, ou ainda de Pereira </w:t>
      </w:r>
      <w:r w:rsidRPr="00D947D1">
        <w:rPr>
          <w:i/>
        </w:rPr>
        <w:t>et. al</w:t>
      </w:r>
      <w:r w:rsidR="002A00CA" w:rsidRPr="00D947D1">
        <w:rPr>
          <w:vertAlign w:val="superscript"/>
        </w:rPr>
        <w:t>1</w:t>
      </w:r>
      <w:r w:rsidR="009E05CB">
        <w:rPr>
          <w:vertAlign w:val="superscript"/>
        </w:rPr>
        <w:t>3</w:t>
      </w:r>
      <w:r w:rsidR="002A00CA" w:rsidRPr="00D947D1">
        <w:rPr>
          <w:i/>
        </w:rPr>
        <w:t xml:space="preserve"> </w:t>
      </w:r>
      <w:r w:rsidRPr="00D947D1">
        <w:t xml:space="preserve">que avaliaram as condições </w:t>
      </w:r>
      <w:proofErr w:type="spellStart"/>
      <w:r w:rsidRPr="00D947D1">
        <w:t>termofísicas</w:t>
      </w:r>
      <w:proofErr w:type="spellEnd"/>
      <w:r w:rsidRPr="00D947D1">
        <w:t xml:space="preserve"> e perceptivas em ambientes climatizados de unidades universitárias, também </w:t>
      </w:r>
      <w:r w:rsidR="002255F4" w:rsidRPr="00D947D1">
        <w:t>apontam</w:t>
      </w:r>
      <w:r w:rsidRPr="00D947D1">
        <w:t xml:space="preserve"> ambos,</w:t>
      </w:r>
      <w:r w:rsidR="005E7385" w:rsidRPr="00D947D1">
        <w:t xml:space="preserve"> </w:t>
      </w:r>
      <w:r w:rsidRPr="00D947D1">
        <w:t xml:space="preserve">um déficit maior no conforto </w:t>
      </w:r>
      <w:proofErr w:type="spellStart"/>
      <w:r w:rsidRPr="00D947D1">
        <w:t>lumínico</w:t>
      </w:r>
      <w:proofErr w:type="spellEnd"/>
      <w:r w:rsidRPr="00D947D1">
        <w:t xml:space="preserve"> quando realizada a análise. Esteve</w:t>
      </w:r>
      <w:r w:rsidR="002A00CA" w:rsidRPr="00D947D1">
        <w:rPr>
          <w:vertAlign w:val="superscript"/>
        </w:rPr>
        <w:t>27</w:t>
      </w:r>
      <w:r w:rsidR="002255F4" w:rsidRPr="00D947D1">
        <w:t xml:space="preserve"> indica</w:t>
      </w:r>
      <w:r w:rsidRPr="00D947D1">
        <w:t xml:space="preserve"> que as condições de trabalho constituem um dos fatores principais do mal-estar docente. Tais condições afetam a saúde física e mental dos professores levando-os ao absenteísmo e, às vezes, ao abandono da profissão.</w:t>
      </w:r>
    </w:p>
    <w:p w14:paraId="093E2024" w14:textId="77777777" w:rsidR="002C34BE" w:rsidRPr="00D947D1" w:rsidRDefault="002C34BE" w:rsidP="002C34BE">
      <w:pPr>
        <w:autoSpaceDE w:val="0"/>
        <w:autoSpaceDN w:val="0"/>
        <w:adjustRightInd w:val="0"/>
        <w:spacing w:line="240" w:lineRule="auto"/>
        <w:ind w:firstLine="0"/>
        <w:rPr>
          <w:rFonts w:eastAsiaTheme="minorHAnsi"/>
          <w:bCs/>
          <w:szCs w:val="24"/>
        </w:rPr>
      </w:pPr>
    </w:p>
    <w:p w14:paraId="2F63C61E" w14:textId="77777777" w:rsidR="002C34BE" w:rsidRPr="00D947D1" w:rsidRDefault="00476220" w:rsidP="0023357F">
      <w:pPr>
        <w:pStyle w:val="Ttulo1"/>
        <w:spacing w:before="0"/>
        <w:ind w:firstLine="0"/>
        <w:rPr>
          <w:rFonts w:cs="Times New Roman"/>
          <w:szCs w:val="24"/>
        </w:rPr>
      </w:pPr>
      <w:bookmarkStart w:id="5" w:name="_Toc497209853"/>
      <w:proofErr w:type="gramStart"/>
      <w:r w:rsidRPr="00D947D1">
        <w:rPr>
          <w:rFonts w:cs="Times New Roman"/>
          <w:szCs w:val="24"/>
        </w:rPr>
        <w:t>5</w:t>
      </w:r>
      <w:proofErr w:type="gramEnd"/>
      <w:r w:rsidRPr="00D947D1">
        <w:rPr>
          <w:rFonts w:cs="Times New Roman"/>
          <w:szCs w:val="24"/>
        </w:rPr>
        <w:t xml:space="preserve"> </w:t>
      </w:r>
      <w:r w:rsidR="002C34BE" w:rsidRPr="00D947D1">
        <w:rPr>
          <w:rFonts w:cs="Times New Roman"/>
          <w:szCs w:val="24"/>
        </w:rPr>
        <w:t>CON</w:t>
      </w:r>
      <w:bookmarkEnd w:id="5"/>
      <w:r w:rsidR="004315D1" w:rsidRPr="00D947D1">
        <w:rPr>
          <w:rFonts w:cs="Times New Roman"/>
          <w:szCs w:val="24"/>
        </w:rPr>
        <w:t>CLUSÕES</w:t>
      </w:r>
    </w:p>
    <w:p w14:paraId="21B439DA" w14:textId="77777777" w:rsidR="002C34BE" w:rsidRPr="00D947D1" w:rsidRDefault="002C34BE" w:rsidP="002C34BE">
      <w:pPr>
        <w:rPr>
          <w:szCs w:val="24"/>
        </w:rPr>
      </w:pPr>
    </w:p>
    <w:p w14:paraId="1A1C2894" w14:textId="2B1001E2" w:rsidR="002C34BE" w:rsidRPr="00D947D1" w:rsidRDefault="002C34BE" w:rsidP="009179BD">
      <w:pPr>
        <w:autoSpaceDE w:val="0"/>
        <w:autoSpaceDN w:val="0"/>
        <w:adjustRightInd w:val="0"/>
        <w:ind w:firstLine="567"/>
        <w:rPr>
          <w:rFonts w:eastAsiaTheme="minorHAnsi"/>
          <w:szCs w:val="24"/>
        </w:rPr>
      </w:pPr>
      <w:r w:rsidRPr="00D947D1">
        <w:rPr>
          <w:rFonts w:eastAsiaTheme="minorHAnsi"/>
          <w:szCs w:val="24"/>
        </w:rPr>
        <w:t>A partir dos dados obtidos nesta pesquisa, respondeu-se o objetivo traçado a pa</w:t>
      </w:r>
      <w:r w:rsidR="00491C32" w:rsidRPr="00D947D1">
        <w:rPr>
          <w:rFonts w:eastAsiaTheme="minorHAnsi"/>
          <w:szCs w:val="24"/>
        </w:rPr>
        <w:t xml:space="preserve">rtir do momento que se </w:t>
      </w:r>
      <w:r w:rsidR="002255F4" w:rsidRPr="00D947D1">
        <w:rPr>
          <w:rFonts w:eastAsiaTheme="minorHAnsi"/>
          <w:szCs w:val="24"/>
        </w:rPr>
        <w:t>se identificou</w:t>
      </w:r>
      <w:r w:rsidR="00491C32" w:rsidRPr="00D947D1">
        <w:rPr>
          <w:rFonts w:eastAsiaTheme="minorHAnsi"/>
          <w:szCs w:val="24"/>
        </w:rPr>
        <w:t xml:space="preserve"> </w:t>
      </w:r>
      <w:r w:rsidRPr="00D947D1">
        <w:rPr>
          <w:rFonts w:eastAsiaTheme="minorHAnsi"/>
          <w:szCs w:val="24"/>
        </w:rPr>
        <w:t>que os postos de trabalho dos professores dos cursos avaliados, não atendem a Norma regulamentadora 17</w:t>
      </w:r>
      <w:r w:rsidR="00491C32" w:rsidRPr="00D947D1">
        <w:rPr>
          <w:rFonts w:eastAsiaTheme="minorHAnsi"/>
          <w:szCs w:val="24"/>
        </w:rPr>
        <w:t xml:space="preserve"> que tem como parâmetro mínimo o</w:t>
      </w:r>
      <w:r w:rsidRPr="00D947D1">
        <w:rPr>
          <w:rFonts w:eastAsiaTheme="minorHAnsi"/>
          <w:szCs w:val="24"/>
        </w:rPr>
        <w:t xml:space="preserve"> </w:t>
      </w:r>
      <w:r w:rsidR="00491C32" w:rsidRPr="00D947D1">
        <w:rPr>
          <w:rFonts w:eastAsiaTheme="minorHAnsi"/>
          <w:szCs w:val="24"/>
        </w:rPr>
        <w:t xml:space="preserve">atendimento total </w:t>
      </w:r>
      <w:r w:rsidR="00C0501D" w:rsidRPr="00D947D1">
        <w:rPr>
          <w:rFonts w:eastAsiaTheme="minorHAnsi"/>
          <w:szCs w:val="24"/>
        </w:rPr>
        <w:t>(</w:t>
      </w:r>
      <w:r w:rsidR="00491C32" w:rsidRPr="00D947D1">
        <w:rPr>
          <w:rFonts w:eastAsiaTheme="minorHAnsi"/>
          <w:szCs w:val="24"/>
        </w:rPr>
        <w:t>a</w:t>
      </w:r>
      <w:r w:rsidRPr="00D947D1">
        <w:rPr>
          <w:rFonts w:eastAsiaTheme="minorHAnsi"/>
          <w:szCs w:val="24"/>
        </w:rPr>
        <w:t xml:space="preserve"> todos os itens</w:t>
      </w:r>
      <w:r w:rsidR="00C0501D" w:rsidRPr="00D947D1">
        <w:rPr>
          <w:rFonts w:eastAsiaTheme="minorHAnsi"/>
          <w:szCs w:val="24"/>
        </w:rPr>
        <w:t>)</w:t>
      </w:r>
      <w:r w:rsidRPr="00D947D1">
        <w:rPr>
          <w:rFonts w:eastAsiaTheme="minorHAnsi"/>
          <w:szCs w:val="24"/>
        </w:rPr>
        <w:t xml:space="preserve">, para que o ambiente seja considerado </w:t>
      </w:r>
      <w:r w:rsidR="00C0501D" w:rsidRPr="00D947D1">
        <w:rPr>
          <w:rFonts w:eastAsiaTheme="minorHAnsi"/>
          <w:szCs w:val="24"/>
        </w:rPr>
        <w:t xml:space="preserve">minimamente </w:t>
      </w:r>
      <w:r w:rsidRPr="00D947D1">
        <w:rPr>
          <w:rFonts w:eastAsiaTheme="minorHAnsi"/>
          <w:szCs w:val="24"/>
        </w:rPr>
        <w:t xml:space="preserve">seguro e confortável, evitando assim o adoecimento </w:t>
      </w:r>
      <w:proofErr w:type="spellStart"/>
      <w:r w:rsidRPr="00D947D1">
        <w:rPr>
          <w:rFonts w:eastAsiaTheme="minorHAnsi"/>
          <w:szCs w:val="24"/>
        </w:rPr>
        <w:t>psicofisiológico</w:t>
      </w:r>
      <w:proofErr w:type="spellEnd"/>
      <w:r w:rsidRPr="00D947D1">
        <w:rPr>
          <w:rFonts w:eastAsiaTheme="minorHAnsi"/>
          <w:szCs w:val="24"/>
        </w:rPr>
        <w:t xml:space="preserve"> dos trabalhadores </w:t>
      </w:r>
      <w:r w:rsidR="00C0501D" w:rsidRPr="00D947D1">
        <w:rPr>
          <w:rFonts w:eastAsiaTheme="minorHAnsi"/>
          <w:szCs w:val="24"/>
        </w:rPr>
        <w:t xml:space="preserve">que utilizam </w:t>
      </w:r>
      <w:r w:rsidRPr="00D947D1">
        <w:rPr>
          <w:rFonts w:eastAsiaTheme="minorHAnsi"/>
          <w:szCs w:val="24"/>
        </w:rPr>
        <w:t>o espaço.</w:t>
      </w:r>
    </w:p>
    <w:p w14:paraId="454D7B13" w14:textId="77AD1AFC" w:rsidR="002C34BE" w:rsidRPr="00D947D1" w:rsidRDefault="002C34BE" w:rsidP="002C34BE">
      <w:pPr>
        <w:autoSpaceDE w:val="0"/>
        <w:autoSpaceDN w:val="0"/>
        <w:adjustRightInd w:val="0"/>
        <w:rPr>
          <w:szCs w:val="24"/>
        </w:rPr>
      </w:pPr>
      <w:r w:rsidRPr="00D947D1">
        <w:rPr>
          <w:szCs w:val="24"/>
        </w:rPr>
        <w:t>Constatou-se através dos resultados a existência de elevados déficits relacionados aos equipamentos dos postos de</w:t>
      </w:r>
      <w:r w:rsidR="00A75E6A" w:rsidRPr="00D947D1">
        <w:rPr>
          <w:szCs w:val="24"/>
        </w:rPr>
        <w:t xml:space="preserve"> </w:t>
      </w:r>
      <w:r w:rsidRPr="00D947D1">
        <w:rPr>
          <w:szCs w:val="24"/>
        </w:rPr>
        <w:t>trabalho inadequados,</w:t>
      </w:r>
      <w:r w:rsidR="00391EB9" w:rsidRPr="00D947D1" w:rsidDel="00391EB9">
        <w:rPr>
          <w:szCs w:val="24"/>
        </w:rPr>
        <w:t xml:space="preserve"> </w:t>
      </w:r>
      <w:r w:rsidR="00391EB9" w:rsidRPr="00D947D1">
        <w:rPr>
          <w:szCs w:val="24"/>
        </w:rPr>
        <w:t>b</w:t>
      </w:r>
      <w:r w:rsidRPr="00D947D1">
        <w:rPr>
          <w:szCs w:val="24"/>
        </w:rPr>
        <w:t>aixas temperaturas efetivas, alta velocidade</w:t>
      </w:r>
      <w:r w:rsidR="00291E80" w:rsidRPr="00D947D1">
        <w:rPr>
          <w:szCs w:val="24"/>
        </w:rPr>
        <w:t xml:space="preserve"> do ar</w:t>
      </w:r>
      <w:r w:rsidRPr="00D947D1">
        <w:rPr>
          <w:szCs w:val="24"/>
        </w:rPr>
        <w:t xml:space="preserve"> </w:t>
      </w:r>
      <w:r w:rsidR="00C0501D" w:rsidRPr="00D947D1">
        <w:rPr>
          <w:szCs w:val="24"/>
        </w:rPr>
        <w:t xml:space="preserve">condicionado, </w:t>
      </w:r>
      <w:r w:rsidRPr="00D947D1">
        <w:rPr>
          <w:szCs w:val="24"/>
        </w:rPr>
        <w:t xml:space="preserve">altos níveis de </w:t>
      </w:r>
      <w:proofErr w:type="spellStart"/>
      <w:r w:rsidRPr="00D947D1">
        <w:rPr>
          <w:szCs w:val="24"/>
        </w:rPr>
        <w:t>iluminância</w:t>
      </w:r>
      <w:proofErr w:type="spellEnd"/>
      <w:r w:rsidR="00C0501D" w:rsidRPr="00D947D1">
        <w:rPr>
          <w:szCs w:val="24"/>
        </w:rPr>
        <w:t xml:space="preserve">, e </w:t>
      </w:r>
      <w:r w:rsidRPr="00D947D1">
        <w:rPr>
          <w:szCs w:val="24"/>
        </w:rPr>
        <w:t xml:space="preserve">disponibilização da iluminação completamente inadequada, </w:t>
      </w:r>
      <w:r w:rsidR="00491C32" w:rsidRPr="00D947D1">
        <w:rPr>
          <w:szCs w:val="24"/>
        </w:rPr>
        <w:t>nos ambientes</w:t>
      </w:r>
      <w:r w:rsidRPr="00D947D1">
        <w:rPr>
          <w:szCs w:val="24"/>
        </w:rPr>
        <w:t xml:space="preserve"> de trabalho</w:t>
      </w:r>
      <w:r w:rsidR="00491C32" w:rsidRPr="00D947D1">
        <w:rPr>
          <w:szCs w:val="24"/>
        </w:rPr>
        <w:t xml:space="preserve"> analisados</w:t>
      </w:r>
      <w:r w:rsidRPr="00D947D1">
        <w:rPr>
          <w:szCs w:val="24"/>
        </w:rPr>
        <w:t xml:space="preserve">. Assim, têm-se a configuração de situações que favorecem o aparecimento de distúrbios de diversas naturezas, ligados aos aspectos físicos, e ambientais, somado às condições psicológicas dos educadores, </w:t>
      </w:r>
      <w:r w:rsidRPr="00D947D1">
        <w:rPr>
          <w:szCs w:val="24"/>
        </w:rPr>
        <w:lastRenderedPageBreak/>
        <w:t>que vêm sendo estudadas como preocupantes. Esses fatores são favoráveis ao</w:t>
      </w:r>
      <w:r w:rsidR="002255F4" w:rsidRPr="00D947D1">
        <w:rPr>
          <w:szCs w:val="24"/>
        </w:rPr>
        <w:t xml:space="preserve"> retrabalho, </w:t>
      </w:r>
      <w:r w:rsidRPr="00D947D1">
        <w:rPr>
          <w:szCs w:val="24"/>
        </w:rPr>
        <w:t>improdutividade, desconforto, fadiga, queda de rendimento, erros de percepção e</w:t>
      </w:r>
      <w:r w:rsidR="00C0501D" w:rsidRPr="00D947D1">
        <w:rPr>
          <w:szCs w:val="24"/>
        </w:rPr>
        <w:t xml:space="preserve"> até mesmo</w:t>
      </w:r>
      <w:r w:rsidRPr="00D947D1">
        <w:rPr>
          <w:szCs w:val="24"/>
        </w:rPr>
        <w:t xml:space="preserve"> risco de acidentes. </w:t>
      </w:r>
    </w:p>
    <w:p w14:paraId="4877626A" w14:textId="4FA43521" w:rsidR="002C34BE" w:rsidRPr="00D947D1" w:rsidRDefault="002C34BE" w:rsidP="002C34BE">
      <w:pPr>
        <w:autoSpaceDE w:val="0"/>
        <w:autoSpaceDN w:val="0"/>
        <w:adjustRightInd w:val="0"/>
        <w:rPr>
          <w:szCs w:val="24"/>
        </w:rPr>
      </w:pPr>
      <w:r w:rsidRPr="00D947D1">
        <w:rPr>
          <w:szCs w:val="24"/>
        </w:rPr>
        <w:t>Observou-se também que os ambientes analisados não eram frequentemente utilizados pelos professores, percebendo-se uma evasão</w:t>
      </w:r>
      <w:r w:rsidR="00491C32" w:rsidRPr="00D947D1">
        <w:rPr>
          <w:szCs w:val="24"/>
        </w:rPr>
        <w:t xml:space="preserve"> do trabalho dentro do ambiente</w:t>
      </w:r>
      <w:r w:rsidR="00BC6F34" w:rsidRPr="00D947D1">
        <w:rPr>
          <w:szCs w:val="24"/>
        </w:rPr>
        <w:t xml:space="preserve"> destinado a isso</w:t>
      </w:r>
      <w:r w:rsidR="00491C32" w:rsidRPr="00D947D1">
        <w:rPr>
          <w:szCs w:val="24"/>
        </w:rPr>
        <w:t>. Futuros estudos podem analisar se esta evasão tem relação com a</w:t>
      </w:r>
      <w:r w:rsidRPr="00D947D1">
        <w:rPr>
          <w:szCs w:val="24"/>
        </w:rPr>
        <w:t xml:space="preserve"> inadequação dessas salas no tocante ao conforto e segurança, </w:t>
      </w:r>
      <w:r w:rsidR="00491C32" w:rsidRPr="00D947D1">
        <w:rPr>
          <w:szCs w:val="24"/>
        </w:rPr>
        <w:t>ajudando a perceber se o</w:t>
      </w:r>
      <w:r w:rsidRPr="00D947D1">
        <w:rPr>
          <w:szCs w:val="24"/>
        </w:rPr>
        <w:t xml:space="preserve"> profissional que teoricamente deveria estar no posto de trabalho quando não estivesse em perío</w:t>
      </w:r>
      <w:r w:rsidR="00491C32" w:rsidRPr="00D947D1">
        <w:rPr>
          <w:szCs w:val="24"/>
        </w:rPr>
        <w:t>do de aula, evita trabalhar nesse</w:t>
      </w:r>
      <w:r w:rsidRPr="00D947D1">
        <w:rPr>
          <w:szCs w:val="24"/>
        </w:rPr>
        <w:t xml:space="preserve"> ambiente</w:t>
      </w:r>
      <w:r w:rsidR="00491C32" w:rsidRPr="00D947D1">
        <w:rPr>
          <w:szCs w:val="24"/>
        </w:rPr>
        <w:t xml:space="preserve"> por questões estruturais.</w:t>
      </w:r>
      <w:r w:rsidRPr="00D947D1">
        <w:rPr>
          <w:szCs w:val="24"/>
        </w:rPr>
        <w:t xml:space="preserve"> </w:t>
      </w:r>
    </w:p>
    <w:p w14:paraId="04719564" w14:textId="18194662" w:rsidR="00BC6F34" w:rsidRPr="00D947D1" w:rsidRDefault="00491C32" w:rsidP="002C34BE">
      <w:pPr>
        <w:autoSpaceDE w:val="0"/>
        <w:autoSpaceDN w:val="0"/>
        <w:adjustRightInd w:val="0"/>
        <w:rPr>
          <w:szCs w:val="24"/>
        </w:rPr>
      </w:pPr>
      <w:r w:rsidRPr="00D947D1">
        <w:rPr>
          <w:szCs w:val="24"/>
        </w:rPr>
        <w:t>Com relação à mudança na atitude dos trabalhadores, para que sejam proativos nos processos de transformação</w:t>
      </w:r>
      <w:r w:rsidR="002C34BE" w:rsidRPr="00D947D1">
        <w:rPr>
          <w:szCs w:val="24"/>
        </w:rPr>
        <w:t>, vê-se a necessidade da divulgação da Terapia Ocupacional como meio de intervenção para essa classe</w:t>
      </w:r>
      <w:r w:rsidR="00431F75" w:rsidRPr="00D947D1">
        <w:rPr>
          <w:szCs w:val="24"/>
        </w:rPr>
        <w:t xml:space="preserve"> e para os departamentos dos cursos que participaram desse estudo</w:t>
      </w:r>
      <w:r w:rsidR="006558B4">
        <w:rPr>
          <w:szCs w:val="24"/>
        </w:rPr>
        <w:t>,</w:t>
      </w:r>
      <w:r w:rsidR="00431F75" w:rsidRPr="00D947D1">
        <w:rPr>
          <w:szCs w:val="24"/>
        </w:rPr>
        <w:t xml:space="preserve"> já que tal população </w:t>
      </w:r>
      <w:r w:rsidR="00644EF4" w:rsidRPr="00D947D1">
        <w:rPr>
          <w:szCs w:val="24"/>
        </w:rPr>
        <w:t>pode estar submetida a</w:t>
      </w:r>
      <w:r w:rsidR="00391EB9" w:rsidRPr="00D947D1">
        <w:rPr>
          <w:szCs w:val="24"/>
        </w:rPr>
        <w:t xml:space="preserve"> </w:t>
      </w:r>
      <w:r w:rsidR="00644EF4" w:rsidRPr="00D947D1">
        <w:rPr>
          <w:szCs w:val="24"/>
        </w:rPr>
        <w:t>problemas relacionados a sua saúde física,</w:t>
      </w:r>
      <w:r w:rsidR="00E27254" w:rsidRPr="00D947D1">
        <w:rPr>
          <w:szCs w:val="24"/>
        </w:rPr>
        <w:t xml:space="preserve"> como LER/DORT, perda da audição por ruídos, </w:t>
      </w:r>
      <w:r w:rsidR="004819BB" w:rsidRPr="00D947D1">
        <w:rPr>
          <w:szCs w:val="24"/>
        </w:rPr>
        <w:t xml:space="preserve">e </w:t>
      </w:r>
      <w:r w:rsidR="00E27254" w:rsidRPr="00D947D1">
        <w:rPr>
          <w:szCs w:val="24"/>
        </w:rPr>
        <w:t>asma</w:t>
      </w:r>
      <w:r w:rsidR="004819BB" w:rsidRPr="00D947D1">
        <w:rPr>
          <w:szCs w:val="24"/>
        </w:rPr>
        <w:t xml:space="preserve">, </w:t>
      </w:r>
      <w:r w:rsidR="00644EF4" w:rsidRPr="00D947D1">
        <w:rPr>
          <w:szCs w:val="24"/>
        </w:rPr>
        <w:t xml:space="preserve">além dos acometimentos voltados à saúde mental já indicados pela literatura. </w:t>
      </w:r>
    </w:p>
    <w:p w14:paraId="61F54A11" w14:textId="4297A18F" w:rsidR="002C34BE" w:rsidRPr="00D947D1" w:rsidRDefault="00644EF4" w:rsidP="002C34BE">
      <w:pPr>
        <w:autoSpaceDE w:val="0"/>
        <w:autoSpaceDN w:val="0"/>
        <w:adjustRightInd w:val="0"/>
        <w:rPr>
          <w:szCs w:val="24"/>
        </w:rPr>
      </w:pPr>
      <w:r w:rsidRPr="00BA3198">
        <w:rPr>
          <w:szCs w:val="24"/>
          <w:highlight w:val="yellow"/>
        </w:rPr>
        <w:t>A ação do terapeuta ocupacional nesse caso é dada at</w:t>
      </w:r>
      <w:r w:rsidR="00431F75" w:rsidRPr="00BA3198">
        <w:rPr>
          <w:szCs w:val="24"/>
          <w:highlight w:val="yellow"/>
        </w:rPr>
        <w:t>r</w:t>
      </w:r>
      <w:r w:rsidRPr="00BA3198">
        <w:rPr>
          <w:szCs w:val="24"/>
          <w:highlight w:val="yellow"/>
        </w:rPr>
        <w:t>avés da</w:t>
      </w:r>
      <w:r w:rsidR="002C34BE" w:rsidRPr="00BA3198">
        <w:rPr>
          <w:szCs w:val="24"/>
          <w:highlight w:val="yellow"/>
        </w:rPr>
        <w:t xml:space="preserve"> </w:t>
      </w:r>
      <w:r w:rsidRPr="00BA3198">
        <w:rPr>
          <w:szCs w:val="24"/>
          <w:highlight w:val="yellow"/>
        </w:rPr>
        <w:t xml:space="preserve">prevenção </w:t>
      </w:r>
      <w:r w:rsidR="00BA3198" w:rsidRPr="00BA3198">
        <w:rPr>
          <w:szCs w:val="24"/>
          <w:highlight w:val="yellow"/>
        </w:rPr>
        <w:t xml:space="preserve">de doenças </w:t>
      </w:r>
      <w:r w:rsidRPr="00BA3198">
        <w:rPr>
          <w:szCs w:val="24"/>
          <w:highlight w:val="yellow"/>
        </w:rPr>
        <w:t xml:space="preserve">e da </w:t>
      </w:r>
      <w:r w:rsidR="002C34BE" w:rsidRPr="00BA3198">
        <w:rPr>
          <w:szCs w:val="24"/>
          <w:highlight w:val="yellow"/>
        </w:rPr>
        <w:t xml:space="preserve">promoção da qualidade de vida </w:t>
      </w:r>
      <w:r w:rsidRPr="00BA3198">
        <w:rPr>
          <w:szCs w:val="24"/>
          <w:highlight w:val="yellow"/>
        </w:rPr>
        <w:t>no trabalho</w:t>
      </w:r>
      <w:r w:rsidR="002C34BE" w:rsidRPr="00BA3198">
        <w:rPr>
          <w:szCs w:val="24"/>
          <w:highlight w:val="yellow"/>
        </w:rPr>
        <w:t xml:space="preserve">, </w:t>
      </w:r>
      <w:r w:rsidR="00431F75" w:rsidRPr="00BA3198">
        <w:rPr>
          <w:szCs w:val="24"/>
          <w:highlight w:val="yellow"/>
        </w:rPr>
        <w:t xml:space="preserve">além da reabilitação ou recolocação no </w:t>
      </w:r>
      <w:r w:rsidR="00BA3198" w:rsidRPr="00BA3198">
        <w:rPr>
          <w:szCs w:val="24"/>
          <w:highlight w:val="yellow"/>
        </w:rPr>
        <w:t xml:space="preserve">mercado de trabalho quando o trabalhador </w:t>
      </w:r>
      <w:r w:rsidR="00431F75" w:rsidRPr="00BA3198">
        <w:rPr>
          <w:szCs w:val="24"/>
          <w:highlight w:val="yellow"/>
        </w:rPr>
        <w:t>se encontra impossibilitado de realizar uma atividade laboral</w:t>
      </w:r>
      <w:r w:rsidR="00BA3198" w:rsidRPr="00BA3198">
        <w:rPr>
          <w:szCs w:val="24"/>
          <w:highlight w:val="yellow"/>
        </w:rPr>
        <w:t xml:space="preserve">. </w:t>
      </w:r>
      <w:r w:rsidR="004819BB" w:rsidRPr="00BA3198">
        <w:rPr>
          <w:szCs w:val="24"/>
          <w:highlight w:val="yellow"/>
        </w:rPr>
        <w:t>A avaliação desses postos de trabalho</w:t>
      </w:r>
      <w:r w:rsidR="00BC6F34" w:rsidRPr="00BA3198">
        <w:rPr>
          <w:szCs w:val="24"/>
          <w:highlight w:val="yellow"/>
        </w:rPr>
        <w:t xml:space="preserve"> por meio de </w:t>
      </w:r>
      <w:r w:rsidR="00431F75" w:rsidRPr="00BA3198">
        <w:rPr>
          <w:szCs w:val="24"/>
          <w:highlight w:val="yellow"/>
        </w:rPr>
        <w:t xml:space="preserve">futuras pesquisas que preconizem </w:t>
      </w:r>
      <w:r w:rsidR="004819BB" w:rsidRPr="00BA3198">
        <w:rPr>
          <w:szCs w:val="24"/>
          <w:highlight w:val="yellow"/>
        </w:rPr>
        <w:t>o contato com os usuários trabalhadores para o entendimento de seus interesses pessoais, e as possíveis adaptações necessárias nesses locais, favoreceria</w:t>
      </w:r>
      <w:r w:rsidR="00431F75" w:rsidRPr="00BA3198">
        <w:rPr>
          <w:szCs w:val="24"/>
          <w:highlight w:val="yellow"/>
        </w:rPr>
        <w:t>m</w:t>
      </w:r>
      <w:r w:rsidR="004819BB" w:rsidRPr="00BA3198">
        <w:rPr>
          <w:szCs w:val="24"/>
          <w:highlight w:val="yellow"/>
        </w:rPr>
        <w:t xml:space="preserve"> o desenvolvimento dessa </w:t>
      </w:r>
      <w:r w:rsidR="00431F75" w:rsidRPr="00BA3198">
        <w:rPr>
          <w:szCs w:val="24"/>
          <w:highlight w:val="yellow"/>
        </w:rPr>
        <w:t>atividade</w:t>
      </w:r>
      <w:r w:rsidR="004819BB" w:rsidRPr="00BA3198">
        <w:rPr>
          <w:szCs w:val="24"/>
          <w:highlight w:val="yellow"/>
        </w:rPr>
        <w:t xml:space="preserve"> de forma mais eficiente e saudável.</w:t>
      </w:r>
    </w:p>
    <w:p w14:paraId="4B5D7A8E" w14:textId="661EF5B5" w:rsidR="00BC6F34" w:rsidRPr="00D947D1" w:rsidRDefault="00431F75" w:rsidP="00431F75">
      <w:pPr>
        <w:autoSpaceDE w:val="0"/>
        <w:autoSpaceDN w:val="0"/>
        <w:adjustRightInd w:val="0"/>
        <w:ind w:firstLine="708"/>
        <w:rPr>
          <w:rFonts w:eastAsiaTheme="minorHAnsi"/>
          <w:szCs w:val="24"/>
        </w:rPr>
      </w:pPr>
      <w:r w:rsidRPr="00BA3198">
        <w:rPr>
          <w:rFonts w:eastAsiaTheme="minorHAnsi"/>
          <w:szCs w:val="24"/>
          <w:highlight w:val="yellow"/>
        </w:rPr>
        <w:t xml:space="preserve">A partir dos resultados dessa pesquisa, aponta-se </w:t>
      </w:r>
      <w:r w:rsidR="002C34BE" w:rsidRPr="00BA3198">
        <w:rPr>
          <w:rFonts w:eastAsiaTheme="minorHAnsi"/>
          <w:szCs w:val="24"/>
          <w:highlight w:val="yellow"/>
        </w:rPr>
        <w:t>que há necessidade de maiores estudos, sobre novas vertentes, com metodologias baseadas na avaliação da percepção dos usuários acerca do conforto ambiental e segurança no trabalho</w:t>
      </w:r>
      <w:r w:rsidR="004819BB" w:rsidRPr="00BA3198">
        <w:rPr>
          <w:rFonts w:eastAsiaTheme="minorHAnsi"/>
          <w:szCs w:val="24"/>
          <w:highlight w:val="yellow"/>
        </w:rPr>
        <w:t>, já que nesse estudo, nos limitamos ao entendimento do ambiente físico.</w:t>
      </w:r>
      <w:r w:rsidR="004819BB" w:rsidRPr="00D947D1">
        <w:rPr>
          <w:rFonts w:eastAsiaTheme="minorHAnsi"/>
          <w:szCs w:val="24"/>
        </w:rPr>
        <w:t xml:space="preserve"> </w:t>
      </w:r>
    </w:p>
    <w:p w14:paraId="55C86EC2" w14:textId="57CDBF9B" w:rsidR="00431F75" w:rsidRPr="00D947D1" w:rsidRDefault="004819BB" w:rsidP="00431F75">
      <w:pPr>
        <w:autoSpaceDE w:val="0"/>
        <w:autoSpaceDN w:val="0"/>
        <w:adjustRightInd w:val="0"/>
        <w:ind w:firstLine="708"/>
        <w:rPr>
          <w:rFonts w:eastAsiaTheme="minorHAnsi"/>
          <w:szCs w:val="24"/>
        </w:rPr>
      </w:pPr>
      <w:r w:rsidRPr="00D947D1">
        <w:rPr>
          <w:rFonts w:eastAsiaTheme="minorHAnsi"/>
          <w:szCs w:val="24"/>
        </w:rPr>
        <w:t>Igualmente, indica-se como necessária,</w:t>
      </w:r>
      <w:r w:rsidR="002C34BE" w:rsidRPr="00D947D1">
        <w:rPr>
          <w:rFonts w:eastAsiaTheme="minorHAnsi"/>
          <w:szCs w:val="24"/>
        </w:rPr>
        <w:t xml:space="preserve"> uma averiguação das características antropométricas dos trabalhadores, observando a necessidade de adequação individual dos postos de trab</w:t>
      </w:r>
      <w:r w:rsidR="002255F4" w:rsidRPr="00D947D1">
        <w:rPr>
          <w:rFonts w:eastAsiaTheme="minorHAnsi"/>
          <w:szCs w:val="24"/>
        </w:rPr>
        <w:t>alho, como preconizam as normas</w:t>
      </w:r>
      <w:r w:rsidR="00E27254" w:rsidRPr="00D947D1">
        <w:rPr>
          <w:rFonts w:eastAsiaTheme="minorHAnsi"/>
          <w:szCs w:val="24"/>
        </w:rPr>
        <w:t>,</w:t>
      </w:r>
      <w:r w:rsidRPr="00D947D1">
        <w:rPr>
          <w:rFonts w:eastAsiaTheme="minorHAnsi"/>
          <w:szCs w:val="24"/>
        </w:rPr>
        <w:t xml:space="preserve"> principalmente quando estas se referem a “</w:t>
      </w:r>
      <w:r w:rsidR="002C34BE" w:rsidRPr="00D947D1">
        <w:rPr>
          <w:rFonts w:eastAsiaTheme="minorHAnsi"/>
          <w:szCs w:val="24"/>
        </w:rPr>
        <w:t xml:space="preserve">adequação do ambiente às características </w:t>
      </w:r>
      <w:proofErr w:type="spellStart"/>
      <w:r w:rsidR="002C34BE" w:rsidRPr="00D947D1">
        <w:rPr>
          <w:rFonts w:eastAsiaTheme="minorHAnsi"/>
          <w:szCs w:val="24"/>
        </w:rPr>
        <w:t>psicofisiológicas</w:t>
      </w:r>
      <w:proofErr w:type="spellEnd"/>
      <w:r w:rsidR="002C34BE" w:rsidRPr="00D947D1">
        <w:rPr>
          <w:rFonts w:eastAsiaTheme="minorHAnsi"/>
          <w:szCs w:val="24"/>
        </w:rPr>
        <w:t xml:space="preserve"> dos trabalhadores</w:t>
      </w:r>
      <w:r w:rsidRPr="00D947D1">
        <w:rPr>
          <w:rFonts w:eastAsiaTheme="minorHAnsi"/>
          <w:szCs w:val="24"/>
        </w:rPr>
        <w:t>”</w:t>
      </w:r>
      <w:r w:rsidR="002C34BE" w:rsidRPr="00D947D1">
        <w:rPr>
          <w:rFonts w:eastAsiaTheme="minorHAnsi"/>
          <w:szCs w:val="24"/>
        </w:rPr>
        <w:t>.</w:t>
      </w:r>
      <w:r w:rsidR="00BC6F34" w:rsidRPr="00D947D1">
        <w:rPr>
          <w:rFonts w:eastAsiaTheme="minorHAnsi"/>
          <w:szCs w:val="24"/>
        </w:rPr>
        <w:t xml:space="preserve"> </w:t>
      </w:r>
      <w:r w:rsidR="00431F75" w:rsidRPr="00D947D1">
        <w:rPr>
          <w:szCs w:val="24"/>
        </w:rPr>
        <w:t>Pretende-se ainda, refletir e elaborar com esse tipo de pesquisa, relatórios e apresentações dos resultados para os departamentos dos ambientes estudados, como forma de retribuição social da pesquisa, e de reflexão para possíveis adequações desses espaços.</w:t>
      </w:r>
    </w:p>
    <w:p w14:paraId="51CD5A21" w14:textId="0B3C94BF" w:rsidR="00B46B46" w:rsidRPr="00D947D1" w:rsidRDefault="00431F75" w:rsidP="00391EB9">
      <w:pPr>
        <w:autoSpaceDE w:val="0"/>
        <w:autoSpaceDN w:val="0"/>
        <w:adjustRightInd w:val="0"/>
        <w:ind w:firstLine="708"/>
      </w:pPr>
      <w:r w:rsidRPr="00BA3198">
        <w:rPr>
          <w:highlight w:val="yellow"/>
        </w:rPr>
        <w:lastRenderedPageBreak/>
        <w:t>Na atuação em</w:t>
      </w:r>
      <w:r w:rsidR="00BA066A" w:rsidRPr="00BA3198">
        <w:rPr>
          <w:highlight w:val="yellow"/>
        </w:rPr>
        <w:t xml:space="preserve"> saúde do trabalhador, o terapeuta ocupacional tem o objetivo de entender a ocupação, e perceber o sujeito dentro de suas necessidades a partir da execução desse trabalho. Ao passo que entende a centralidade do trabalho na vida do homem moderno, o terapeuta ocupacional tem conhecimento sobre questões anatômicas, fisiológicas, ergonômicas, </w:t>
      </w:r>
      <w:proofErr w:type="gramStart"/>
      <w:r w:rsidR="00BA066A" w:rsidRPr="00BA3198">
        <w:rPr>
          <w:highlight w:val="yellow"/>
        </w:rPr>
        <w:t>ambientais/estruturais</w:t>
      </w:r>
      <w:proofErr w:type="gramEnd"/>
      <w:r w:rsidR="00BA066A" w:rsidRPr="00BA3198">
        <w:rPr>
          <w:highlight w:val="yellow"/>
        </w:rPr>
        <w:t>, tecnológicas, emocionais, e sobre subjetividade e significado do trabalho</w:t>
      </w:r>
      <w:r w:rsidRPr="00BA3198">
        <w:rPr>
          <w:highlight w:val="yellow"/>
        </w:rPr>
        <w:t>.</w:t>
      </w:r>
      <w:r w:rsidR="00BC6F34" w:rsidRPr="00BA3198">
        <w:rPr>
          <w:highlight w:val="yellow"/>
        </w:rPr>
        <w:t xml:space="preserve"> P</w:t>
      </w:r>
      <w:r w:rsidR="00BA066A" w:rsidRPr="00BA3198">
        <w:rPr>
          <w:highlight w:val="yellow"/>
        </w:rPr>
        <w:t xml:space="preserve">or meio de análises e avaliações desses ambientes com a participação desses trabalhadores, </w:t>
      </w:r>
      <w:r w:rsidRPr="00BA3198">
        <w:rPr>
          <w:highlight w:val="yellow"/>
        </w:rPr>
        <w:t xml:space="preserve">o terapeuta ocupacional é </w:t>
      </w:r>
      <w:r w:rsidR="00BA066A" w:rsidRPr="00BA3198">
        <w:rPr>
          <w:highlight w:val="yellow"/>
        </w:rPr>
        <w:t>um profissional indicado para promoção</w:t>
      </w:r>
      <w:r w:rsidRPr="00BA3198">
        <w:rPr>
          <w:highlight w:val="yellow"/>
        </w:rPr>
        <w:t xml:space="preserve">, prevenção e reabilitação em saúde </w:t>
      </w:r>
      <w:r w:rsidR="00BA066A" w:rsidRPr="00BA3198">
        <w:rPr>
          <w:highlight w:val="yellow"/>
        </w:rPr>
        <w:t>dentro dos ambientes de trabalho.</w:t>
      </w:r>
      <w:r w:rsidR="00BA066A" w:rsidRPr="00D947D1">
        <w:t xml:space="preserve"> </w:t>
      </w:r>
    </w:p>
    <w:p w14:paraId="63FBAAAF" w14:textId="77777777" w:rsidR="00B571D6" w:rsidRPr="00BA3198" w:rsidRDefault="00BA066A" w:rsidP="00391EB9">
      <w:pPr>
        <w:autoSpaceDE w:val="0"/>
        <w:autoSpaceDN w:val="0"/>
        <w:adjustRightInd w:val="0"/>
        <w:ind w:firstLine="708"/>
        <w:rPr>
          <w:highlight w:val="yellow"/>
        </w:rPr>
      </w:pPr>
      <w:r w:rsidRPr="00BA3198">
        <w:rPr>
          <w:highlight w:val="yellow"/>
        </w:rPr>
        <w:t xml:space="preserve">Além disso, </w:t>
      </w:r>
      <w:r w:rsidR="00B46B46" w:rsidRPr="00BA3198">
        <w:rPr>
          <w:highlight w:val="yellow"/>
        </w:rPr>
        <w:t xml:space="preserve">por meio do entendimento das características desses ambientes, </w:t>
      </w:r>
      <w:r w:rsidRPr="00BA3198">
        <w:rPr>
          <w:highlight w:val="yellow"/>
        </w:rPr>
        <w:t>o terapeuta ocupacional procura entender o sujeito em atividade</w:t>
      </w:r>
      <w:r w:rsidR="00B46B46" w:rsidRPr="00BA3198">
        <w:rPr>
          <w:highlight w:val="yellow"/>
        </w:rPr>
        <w:t xml:space="preserve"> e suas </w:t>
      </w:r>
      <w:r w:rsidRPr="00BA3198">
        <w:rPr>
          <w:highlight w:val="yellow"/>
        </w:rPr>
        <w:t xml:space="preserve">características pessoais, </w:t>
      </w:r>
      <w:r w:rsidR="00B46B46" w:rsidRPr="00BA3198">
        <w:rPr>
          <w:highlight w:val="yellow"/>
        </w:rPr>
        <w:t xml:space="preserve">fazendo com que este seja </w:t>
      </w:r>
      <w:r w:rsidRPr="00BA3198">
        <w:rPr>
          <w:highlight w:val="yellow"/>
        </w:rPr>
        <w:t>sujeito ativo no processo de adaptação do seu ambiente de trabalho</w:t>
      </w:r>
      <w:r w:rsidR="00431F75" w:rsidRPr="00BA3198">
        <w:rPr>
          <w:highlight w:val="yellow"/>
        </w:rPr>
        <w:t>, o que contribui para maior eficácia das intervenções e motivação dos trabalhadores</w:t>
      </w:r>
      <w:r w:rsidR="00B46B46" w:rsidRPr="00BA3198">
        <w:rPr>
          <w:highlight w:val="yellow"/>
        </w:rPr>
        <w:t xml:space="preserve">. </w:t>
      </w:r>
    </w:p>
    <w:p w14:paraId="5865540F" w14:textId="55D8F39C" w:rsidR="002C34BE" w:rsidRPr="00D947D1" w:rsidRDefault="00B46B46" w:rsidP="00391EB9">
      <w:pPr>
        <w:autoSpaceDE w:val="0"/>
        <w:autoSpaceDN w:val="0"/>
        <w:adjustRightInd w:val="0"/>
        <w:ind w:firstLine="708"/>
        <w:rPr>
          <w:rFonts w:eastAsiaTheme="minorHAnsi"/>
          <w:szCs w:val="24"/>
        </w:rPr>
      </w:pPr>
      <w:r w:rsidRPr="00BA3198">
        <w:rPr>
          <w:highlight w:val="yellow"/>
        </w:rPr>
        <w:t xml:space="preserve">As adaptações </w:t>
      </w:r>
      <w:r w:rsidR="00B571D6" w:rsidRPr="00BA3198">
        <w:rPr>
          <w:highlight w:val="yellow"/>
        </w:rPr>
        <w:t>feitas pelos terapeutas ocupacionais nos ambientes de trabalho</w:t>
      </w:r>
      <w:r w:rsidRPr="00BA3198">
        <w:rPr>
          <w:highlight w:val="yellow"/>
        </w:rPr>
        <w:t xml:space="preserve"> buscam</w:t>
      </w:r>
      <w:r w:rsidR="00BA066A" w:rsidRPr="00BA3198">
        <w:rPr>
          <w:highlight w:val="yellow"/>
        </w:rPr>
        <w:t xml:space="preserve"> </w:t>
      </w:r>
      <w:r w:rsidRPr="00BA3198">
        <w:rPr>
          <w:highlight w:val="yellow"/>
        </w:rPr>
        <w:t>trazer</w:t>
      </w:r>
      <w:r w:rsidR="00BA066A" w:rsidRPr="00BA3198">
        <w:rPr>
          <w:highlight w:val="yellow"/>
        </w:rPr>
        <w:t xml:space="preserve"> condições que minimizem o adoecimento pelo exercício da profissão</w:t>
      </w:r>
      <w:r w:rsidRPr="00BA3198">
        <w:rPr>
          <w:highlight w:val="yellow"/>
        </w:rPr>
        <w:t xml:space="preserve">, ou que favoreçam a inserção de pessoas que se encontram em desvantagem, como as pessoas com deficiência, o que </w:t>
      </w:r>
      <w:r w:rsidR="00431F75" w:rsidRPr="00BA3198">
        <w:rPr>
          <w:highlight w:val="yellow"/>
        </w:rPr>
        <w:t>além de ser</w:t>
      </w:r>
      <w:r w:rsidRPr="00BA3198">
        <w:rPr>
          <w:highlight w:val="yellow"/>
        </w:rPr>
        <w:t xml:space="preserve"> importante </w:t>
      </w:r>
      <w:r w:rsidR="005A62C2" w:rsidRPr="00BA3198">
        <w:rPr>
          <w:highlight w:val="yellow"/>
        </w:rPr>
        <w:t xml:space="preserve">para a saúde do trabalhador, </w:t>
      </w:r>
      <w:r w:rsidR="00431F75" w:rsidRPr="00BA3198">
        <w:rPr>
          <w:highlight w:val="yellow"/>
        </w:rPr>
        <w:t xml:space="preserve">deve ser de </w:t>
      </w:r>
      <w:r w:rsidR="005A62C2" w:rsidRPr="00BA3198">
        <w:rPr>
          <w:highlight w:val="yellow"/>
        </w:rPr>
        <w:t>interesse da gestão desses locais de trabalho</w:t>
      </w:r>
      <w:r w:rsidR="00312668" w:rsidRPr="00BA3198">
        <w:rPr>
          <w:highlight w:val="yellow"/>
        </w:rPr>
        <w:t xml:space="preserve"> já que um trabalhador mais saudável e motivado</w:t>
      </w:r>
      <w:r w:rsidR="00BC6F34" w:rsidRPr="00BA3198">
        <w:rPr>
          <w:highlight w:val="yellow"/>
        </w:rPr>
        <w:t xml:space="preserve"> pode</w:t>
      </w:r>
      <w:r w:rsidR="00312668" w:rsidRPr="00BA3198">
        <w:rPr>
          <w:highlight w:val="yellow"/>
        </w:rPr>
        <w:t xml:space="preserve"> estar diretamente influenciando </w:t>
      </w:r>
      <w:r w:rsidR="00431F75" w:rsidRPr="00BA3198">
        <w:rPr>
          <w:highlight w:val="yellow"/>
        </w:rPr>
        <w:t>a execução mais eficiente das atividades de trabalho</w:t>
      </w:r>
      <w:r w:rsidR="005A62C2" w:rsidRPr="00BA3198">
        <w:rPr>
          <w:highlight w:val="yellow"/>
        </w:rPr>
        <w:t>.</w:t>
      </w:r>
      <w:r w:rsidR="00BA066A" w:rsidRPr="00D947D1" w:rsidDel="00BA066A">
        <w:rPr>
          <w:rFonts w:eastAsiaTheme="minorHAnsi"/>
          <w:szCs w:val="24"/>
        </w:rPr>
        <w:t xml:space="preserve"> </w:t>
      </w:r>
    </w:p>
    <w:p w14:paraId="4256B544" w14:textId="77777777" w:rsidR="007A2237" w:rsidRPr="00D947D1" w:rsidRDefault="007A2237" w:rsidP="004315D1">
      <w:pPr>
        <w:ind w:firstLine="0"/>
        <w:rPr>
          <w:szCs w:val="24"/>
        </w:rPr>
      </w:pPr>
    </w:p>
    <w:p w14:paraId="1374C82C" w14:textId="77777777" w:rsidR="00EB661F" w:rsidRPr="00D947D1" w:rsidRDefault="0023357F" w:rsidP="004315D1">
      <w:pPr>
        <w:ind w:firstLine="0"/>
        <w:rPr>
          <w:b/>
          <w:szCs w:val="24"/>
        </w:rPr>
      </w:pPr>
      <w:r w:rsidRPr="00D947D1">
        <w:rPr>
          <w:b/>
          <w:szCs w:val="24"/>
        </w:rPr>
        <w:t>R</w:t>
      </w:r>
      <w:r w:rsidR="00476220" w:rsidRPr="00D947D1">
        <w:rPr>
          <w:b/>
          <w:szCs w:val="24"/>
        </w:rPr>
        <w:t>eferências</w:t>
      </w:r>
    </w:p>
    <w:p w14:paraId="02300AFE" w14:textId="77777777" w:rsidR="00476220" w:rsidRPr="00D947D1" w:rsidRDefault="00476220" w:rsidP="004315D1">
      <w:pPr>
        <w:ind w:firstLine="0"/>
        <w:rPr>
          <w:b/>
          <w:szCs w:val="24"/>
        </w:rPr>
      </w:pPr>
    </w:p>
    <w:p w14:paraId="08225EEF" w14:textId="77777777" w:rsidR="00EB661F" w:rsidRPr="00D947D1" w:rsidRDefault="003647B3" w:rsidP="00476220">
      <w:pPr>
        <w:ind w:firstLine="0"/>
        <w:jc w:val="left"/>
        <w:rPr>
          <w:b/>
          <w:szCs w:val="24"/>
        </w:rPr>
      </w:pPr>
      <w:r w:rsidRPr="00D947D1">
        <w:rPr>
          <w:szCs w:val="24"/>
        </w:rPr>
        <w:t xml:space="preserve">1. </w:t>
      </w:r>
      <w:proofErr w:type="spellStart"/>
      <w:r w:rsidR="00EB661F" w:rsidRPr="00D947D1">
        <w:rPr>
          <w:szCs w:val="24"/>
        </w:rPr>
        <w:t>Lancman</w:t>
      </w:r>
      <w:proofErr w:type="spellEnd"/>
      <w:r w:rsidR="008F64D3" w:rsidRPr="00D947D1">
        <w:rPr>
          <w:szCs w:val="24"/>
        </w:rPr>
        <w:t xml:space="preserve"> </w:t>
      </w:r>
      <w:r w:rsidR="00EB661F" w:rsidRPr="00D947D1">
        <w:rPr>
          <w:szCs w:val="24"/>
        </w:rPr>
        <w:t>Selma</w:t>
      </w:r>
      <w:r w:rsidR="008F64D3" w:rsidRPr="00D947D1">
        <w:rPr>
          <w:szCs w:val="24"/>
        </w:rPr>
        <w:t xml:space="preserve">. </w:t>
      </w:r>
      <w:r w:rsidR="00EB661F" w:rsidRPr="00D947D1">
        <w:rPr>
          <w:b/>
          <w:szCs w:val="24"/>
        </w:rPr>
        <w:t>Saúde</w:t>
      </w:r>
      <w:r w:rsidR="008F64D3" w:rsidRPr="00D947D1">
        <w:rPr>
          <w:b/>
          <w:szCs w:val="24"/>
        </w:rPr>
        <w:t xml:space="preserve">, Trabalho E </w:t>
      </w:r>
      <w:r w:rsidR="00EB661F" w:rsidRPr="00D947D1">
        <w:rPr>
          <w:b/>
          <w:szCs w:val="24"/>
        </w:rPr>
        <w:t>Terapia Ocupacional</w:t>
      </w:r>
      <w:r w:rsidR="008F64D3" w:rsidRPr="00D947D1">
        <w:rPr>
          <w:szCs w:val="24"/>
        </w:rPr>
        <w:t xml:space="preserve">/ </w:t>
      </w:r>
      <w:r w:rsidR="00EB661F" w:rsidRPr="00D947D1">
        <w:rPr>
          <w:szCs w:val="24"/>
        </w:rPr>
        <w:t xml:space="preserve">Selma </w:t>
      </w:r>
      <w:proofErr w:type="spellStart"/>
      <w:r w:rsidR="00EB661F" w:rsidRPr="00D947D1">
        <w:rPr>
          <w:szCs w:val="24"/>
        </w:rPr>
        <w:t>Lancman</w:t>
      </w:r>
      <w:proofErr w:type="spellEnd"/>
      <w:r w:rsidR="00EB661F" w:rsidRPr="00D947D1">
        <w:rPr>
          <w:szCs w:val="24"/>
        </w:rPr>
        <w:t xml:space="preserve"> </w:t>
      </w:r>
      <w:r w:rsidR="008F64D3" w:rsidRPr="00D947D1">
        <w:rPr>
          <w:szCs w:val="24"/>
        </w:rPr>
        <w:t xml:space="preserve">– P.42-43, </w:t>
      </w:r>
      <w:r w:rsidR="00EB661F" w:rsidRPr="00D947D1">
        <w:rPr>
          <w:szCs w:val="24"/>
        </w:rPr>
        <w:t>São Paulo</w:t>
      </w:r>
      <w:r w:rsidR="008F64D3" w:rsidRPr="00D947D1">
        <w:rPr>
          <w:szCs w:val="24"/>
        </w:rPr>
        <w:t xml:space="preserve">: </w:t>
      </w:r>
      <w:r w:rsidR="00EB661F" w:rsidRPr="00D947D1">
        <w:rPr>
          <w:szCs w:val="24"/>
        </w:rPr>
        <w:t>Roca</w:t>
      </w:r>
      <w:r w:rsidR="008F64D3" w:rsidRPr="00D947D1">
        <w:rPr>
          <w:szCs w:val="24"/>
        </w:rPr>
        <w:t xml:space="preserve">- </w:t>
      </w:r>
      <w:proofErr w:type="gramStart"/>
      <w:r w:rsidR="008F64D3" w:rsidRPr="00D947D1">
        <w:rPr>
          <w:szCs w:val="24"/>
        </w:rPr>
        <w:t>2004</w:t>
      </w:r>
      <w:proofErr w:type="gramEnd"/>
    </w:p>
    <w:p w14:paraId="29A0B432" w14:textId="77777777" w:rsidR="008F64D3" w:rsidRPr="00D947D1" w:rsidRDefault="00110FDA" w:rsidP="00476220">
      <w:pPr>
        <w:spacing w:line="240" w:lineRule="auto"/>
        <w:ind w:firstLine="0"/>
        <w:jc w:val="left"/>
        <w:rPr>
          <w:szCs w:val="24"/>
        </w:rPr>
      </w:pPr>
      <w:r w:rsidRPr="00D947D1">
        <w:rPr>
          <w:szCs w:val="24"/>
        </w:rPr>
        <w:t xml:space="preserve">2. </w:t>
      </w:r>
      <w:proofErr w:type="spellStart"/>
      <w:r w:rsidRPr="00D947D1">
        <w:rPr>
          <w:szCs w:val="24"/>
        </w:rPr>
        <w:t>Lancman</w:t>
      </w:r>
      <w:proofErr w:type="spellEnd"/>
      <w:r w:rsidRPr="00D947D1">
        <w:rPr>
          <w:szCs w:val="24"/>
        </w:rPr>
        <w:t xml:space="preserve"> S; Oliveira JB; </w:t>
      </w:r>
      <w:proofErr w:type="spellStart"/>
      <w:r w:rsidRPr="00D947D1">
        <w:rPr>
          <w:szCs w:val="24"/>
        </w:rPr>
        <w:t>Jardin</w:t>
      </w:r>
      <w:proofErr w:type="spellEnd"/>
      <w:r w:rsidRPr="00D947D1">
        <w:rPr>
          <w:szCs w:val="24"/>
        </w:rPr>
        <w:t xml:space="preserve"> T</w:t>
      </w:r>
      <w:r w:rsidR="003647B3" w:rsidRPr="00D947D1">
        <w:rPr>
          <w:szCs w:val="24"/>
        </w:rPr>
        <w:t xml:space="preserve">A. </w:t>
      </w:r>
      <w:r w:rsidR="003647B3" w:rsidRPr="00D947D1">
        <w:rPr>
          <w:b/>
          <w:szCs w:val="24"/>
        </w:rPr>
        <w:t>Teorias E Práticas De Retorno E Permanência No Trabalho.</w:t>
      </w:r>
      <w:r w:rsidR="003647B3" w:rsidRPr="00D947D1">
        <w:rPr>
          <w:szCs w:val="24"/>
        </w:rPr>
        <w:t xml:space="preserve"> Ver Ter </w:t>
      </w:r>
      <w:proofErr w:type="spellStart"/>
      <w:r w:rsidR="003647B3" w:rsidRPr="00D947D1">
        <w:rPr>
          <w:szCs w:val="24"/>
        </w:rPr>
        <w:t>Ocup</w:t>
      </w:r>
      <w:proofErr w:type="spellEnd"/>
      <w:r w:rsidR="003647B3" w:rsidRPr="00D947D1">
        <w:rPr>
          <w:szCs w:val="24"/>
        </w:rPr>
        <w:t xml:space="preserve"> Univ. São Paulo. 2016 Maio/</w:t>
      </w:r>
      <w:proofErr w:type="spellStart"/>
      <w:r w:rsidR="003647B3" w:rsidRPr="00D947D1">
        <w:rPr>
          <w:szCs w:val="24"/>
        </w:rPr>
        <w:t>Ago</w:t>
      </w:r>
      <w:proofErr w:type="spellEnd"/>
      <w:r w:rsidR="003647B3" w:rsidRPr="00D947D1">
        <w:rPr>
          <w:szCs w:val="24"/>
        </w:rPr>
        <w:t>; 27(2): 101-8.</w:t>
      </w:r>
    </w:p>
    <w:p w14:paraId="152DA392" w14:textId="77777777" w:rsidR="008F64D3" w:rsidRPr="00D947D1" w:rsidRDefault="008F64D3" w:rsidP="00476220">
      <w:pPr>
        <w:spacing w:line="240" w:lineRule="auto"/>
        <w:ind w:firstLine="0"/>
        <w:jc w:val="left"/>
        <w:rPr>
          <w:szCs w:val="24"/>
        </w:rPr>
      </w:pPr>
    </w:p>
    <w:p w14:paraId="12E8D239" w14:textId="77777777" w:rsidR="008F64D3" w:rsidRPr="00D947D1" w:rsidRDefault="00110FDA" w:rsidP="00476220">
      <w:pPr>
        <w:spacing w:line="240" w:lineRule="auto"/>
        <w:ind w:firstLine="0"/>
        <w:jc w:val="left"/>
        <w:rPr>
          <w:szCs w:val="24"/>
        </w:rPr>
      </w:pPr>
      <w:r w:rsidRPr="00D947D1">
        <w:rPr>
          <w:szCs w:val="24"/>
        </w:rPr>
        <w:t xml:space="preserve">3. </w:t>
      </w:r>
      <w:proofErr w:type="spellStart"/>
      <w:r w:rsidRPr="00D947D1">
        <w:rPr>
          <w:szCs w:val="24"/>
        </w:rPr>
        <w:t>Lancman</w:t>
      </w:r>
      <w:proofErr w:type="spellEnd"/>
      <w:r w:rsidRPr="00D947D1">
        <w:rPr>
          <w:szCs w:val="24"/>
        </w:rPr>
        <w:t xml:space="preserve"> S; </w:t>
      </w:r>
      <w:proofErr w:type="spellStart"/>
      <w:r w:rsidRPr="00D947D1">
        <w:rPr>
          <w:szCs w:val="24"/>
        </w:rPr>
        <w:t>Ghirardi</w:t>
      </w:r>
      <w:proofErr w:type="spellEnd"/>
      <w:r w:rsidRPr="00D947D1">
        <w:rPr>
          <w:szCs w:val="24"/>
        </w:rPr>
        <w:t xml:space="preserve"> MIG</w:t>
      </w:r>
      <w:r w:rsidR="003647B3" w:rsidRPr="00D947D1">
        <w:rPr>
          <w:szCs w:val="24"/>
        </w:rPr>
        <w:t xml:space="preserve"> </w:t>
      </w:r>
      <w:r w:rsidR="003647B3" w:rsidRPr="00D947D1">
        <w:rPr>
          <w:b/>
          <w:szCs w:val="24"/>
        </w:rPr>
        <w:t>Pensando Novas Práticas Em Terapia Ocupacional, Saúde E Trabalho.</w:t>
      </w:r>
      <w:r w:rsidR="003647B3" w:rsidRPr="00D947D1">
        <w:rPr>
          <w:szCs w:val="24"/>
        </w:rPr>
        <w:t xml:space="preserve"> Ver. Ter. </w:t>
      </w:r>
      <w:proofErr w:type="spellStart"/>
      <w:r w:rsidR="003647B3" w:rsidRPr="00D947D1">
        <w:rPr>
          <w:szCs w:val="24"/>
        </w:rPr>
        <w:t>Ocup</w:t>
      </w:r>
      <w:proofErr w:type="spellEnd"/>
      <w:r w:rsidR="003647B3" w:rsidRPr="00D947D1">
        <w:rPr>
          <w:szCs w:val="24"/>
        </w:rPr>
        <w:t>. Univ. São Paulo, V. 13, N. 2, P.44-50, Maio/Ago. 2002.</w:t>
      </w:r>
    </w:p>
    <w:p w14:paraId="08D59D0E" w14:textId="77777777" w:rsidR="008F64D3" w:rsidRPr="00D947D1" w:rsidRDefault="008F64D3" w:rsidP="00476220">
      <w:pPr>
        <w:autoSpaceDE w:val="0"/>
        <w:autoSpaceDN w:val="0"/>
        <w:adjustRightInd w:val="0"/>
        <w:spacing w:line="240" w:lineRule="auto"/>
        <w:ind w:firstLine="0"/>
        <w:jc w:val="left"/>
        <w:rPr>
          <w:szCs w:val="24"/>
        </w:rPr>
      </w:pPr>
    </w:p>
    <w:p w14:paraId="05F6D0BC" w14:textId="77777777" w:rsidR="008F64D3" w:rsidRPr="00D947D1" w:rsidRDefault="00110FDA" w:rsidP="00476220">
      <w:pPr>
        <w:autoSpaceDE w:val="0"/>
        <w:autoSpaceDN w:val="0"/>
        <w:adjustRightInd w:val="0"/>
        <w:spacing w:line="240" w:lineRule="auto"/>
        <w:ind w:firstLine="0"/>
        <w:jc w:val="left"/>
        <w:rPr>
          <w:szCs w:val="24"/>
        </w:rPr>
      </w:pPr>
      <w:r w:rsidRPr="00D947D1">
        <w:rPr>
          <w:szCs w:val="24"/>
        </w:rPr>
        <w:t>4. Souza KR; Santos, MBM; Pina JA; Maria ABV; Carmo M</w:t>
      </w:r>
      <w:r w:rsidR="008F64D3" w:rsidRPr="00D947D1">
        <w:rPr>
          <w:szCs w:val="24"/>
        </w:rPr>
        <w:t>A</w:t>
      </w:r>
      <w:r w:rsidRPr="00D947D1">
        <w:rPr>
          <w:szCs w:val="24"/>
        </w:rPr>
        <w:t xml:space="preserve">T; </w:t>
      </w:r>
      <w:proofErr w:type="spellStart"/>
      <w:r w:rsidRPr="00D947D1">
        <w:rPr>
          <w:szCs w:val="24"/>
        </w:rPr>
        <w:t>Jesen</w:t>
      </w:r>
      <w:proofErr w:type="spellEnd"/>
      <w:r w:rsidR="008F64D3" w:rsidRPr="00D947D1">
        <w:rPr>
          <w:szCs w:val="24"/>
        </w:rPr>
        <w:t xml:space="preserve"> M. </w:t>
      </w:r>
      <w:r w:rsidR="008F64D3" w:rsidRPr="00D947D1">
        <w:rPr>
          <w:b/>
          <w:szCs w:val="24"/>
        </w:rPr>
        <w:t>Trajetória Do Sindicato Estadual Dos Profissionais Da Educação Do Rio De Janeiro (</w:t>
      </w:r>
      <w:proofErr w:type="spellStart"/>
      <w:r w:rsidR="008F64D3" w:rsidRPr="00D947D1">
        <w:rPr>
          <w:b/>
          <w:szCs w:val="24"/>
        </w:rPr>
        <w:t>Sepe-Rj</w:t>
      </w:r>
      <w:proofErr w:type="spellEnd"/>
      <w:r w:rsidR="008F64D3" w:rsidRPr="00D947D1">
        <w:rPr>
          <w:b/>
          <w:szCs w:val="24"/>
        </w:rPr>
        <w:t>) Na Luta Pela Saúde No Trabalho</w:t>
      </w:r>
      <w:r w:rsidR="008F64D3" w:rsidRPr="00D947D1">
        <w:rPr>
          <w:szCs w:val="24"/>
        </w:rPr>
        <w:t>. Ciência E Saúde Coletiva, V. 8, N. 4, P. Ciência E Saúde Coletiva</w:t>
      </w:r>
      <w:r w:rsidR="00142D58" w:rsidRPr="00D947D1">
        <w:rPr>
          <w:szCs w:val="24"/>
        </w:rPr>
        <w:t xml:space="preserve"> 1057-1068, 2003. In: Gasparini</w:t>
      </w:r>
      <w:proofErr w:type="gramStart"/>
      <w:r w:rsidR="00142D58" w:rsidRPr="00D947D1">
        <w:rPr>
          <w:szCs w:val="24"/>
        </w:rPr>
        <w:t xml:space="preserve">  </w:t>
      </w:r>
      <w:proofErr w:type="gramEnd"/>
      <w:r w:rsidR="00142D58" w:rsidRPr="00D947D1">
        <w:rPr>
          <w:szCs w:val="24"/>
        </w:rPr>
        <w:t>SM; Barreto SM; Assunção A</w:t>
      </w:r>
      <w:r w:rsidR="008F64D3" w:rsidRPr="00D947D1">
        <w:rPr>
          <w:szCs w:val="24"/>
        </w:rPr>
        <w:t>A</w:t>
      </w:r>
      <w:r w:rsidR="008F64D3" w:rsidRPr="00D947D1">
        <w:rPr>
          <w:b/>
          <w:szCs w:val="24"/>
        </w:rPr>
        <w:t xml:space="preserve">. </w:t>
      </w:r>
      <w:r w:rsidR="008F64D3" w:rsidRPr="00D947D1">
        <w:rPr>
          <w:szCs w:val="24"/>
        </w:rPr>
        <w:t>O Professor, As Condições De Trabalho E Os Efeitos Sobre Sua Saúde. Universidade Federal De Minas Gerais. Educação E Pesquisa, São Paulo, V. 31, N. 2, P. 189-199, Maio/Ago. 2005.</w:t>
      </w:r>
    </w:p>
    <w:p w14:paraId="68B25F53" w14:textId="77777777" w:rsidR="008F64D3" w:rsidRPr="00D947D1" w:rsidRDefault="008F64D3" w:rsidP="00476220">
      <w:pPr>
        <w:autoSpaceDE w:val="0"/>
        <w:autoSpaceDN w:val="0"/>
        <w:adjustRightInd w:val="0"/>
        <w:spacing w:line="240" w:lineRule="auto"/>
        <w:ind w:firstLine="0"/>
        <w:jc w:val="left"/>
        <w:rPr>
          <w:szCs w:val="24"/>
        </w:rPr>
      </w:pPr>
    </w:p>
    <w:p w14:paraId="1DFFDCFE" w14:textId="234D8E56" w:rsidR="008F64D3" w:rsidRDefault="00B31F56" w:rsidP="00476220">
      <w:pPr>
        <w:spacing w:line="240" w:lineRule="auto"/>
        <w:ind w:firstLine="0"/>
        <w:jc w:val="left"/>
        <w:rPr>
          <w:szCs w:val="24"/>
        </w:rPr>
      </w:pPr>
      <w:r>
        <w:rPr>
          <w:szCs w:val="24"/>
        </w:rPr>
        <w:t>5. Cruz RM</w:t>
      </w:r>
      <w:r w:rsidR="00142D58" w:rsidRPr="00D947D1">
        <w:rPr>
          <w:szCs w:val="24"/>
        </w:rPr>
        <w:t>; Lemos J</w:t>
      </w:r>
      <w:r w:rsidR="008F64D3" w:rsidRPr="00D947D1">
        <w:rPr>
          <w:szCs w:val="24"/>
        </w:rPr>
        <w:t xml:space="preserve">C. </w:t>
      </w:r>
      <w:r w:rsidR="008F64D3" w:rsidRPr="00D947D1">
        <w:rPr>
          <w:b/>
          <w:szCs w:val="24"/>
        </w:rPr>
        <w:t>Atividade Docente, Condições De Trabalho E Processos De Saúde</w:t>
      </w:r>
      <w:r w:rsidR="008F64D3" w:rsidRPr="00D947D1">
        <w:rPr>
          <w:szCs w:val="24"/>
        </w:rPr>
        <w:t xml:space="preserve">. </w:t>
      </w:r>
      <w:proofErr w:type="spellStart"/>
      <w:r w:rsidR="008F64D3" w:rsidRPr="00D947D1">
        <w:rPr>
          <w:szCs w:val="24"/>
        </w:rPr>
        <w:t>Motrivivência</w:t>
      </w:r>
      <w:proofErr w:type="spellEnd"/>
      <w:r w:rsidR="008F64D3" w:rsidRPr="00D947D1">
        <w:rPr>
          <w:szCs w:val="24"/>
        </w:rPr>
        <w:t xml:space="preserve">, Florianópolis, Ano </w:t>
      </w:r>
      <w:proofErr w:type="spellStart"/>
      <w:r w:rsidR="008F64D3" w:rsidRPr="00D947D1">
        <w:rPr>
          <w:szCs w:val="24"/>
        </w:rPr>
        <w:t>Xvii</w:t>
      </w:r>
      <w:proofErr w:type="spellEnd"/>
      <w:r w:rsidR="008F64D3" w:rsidRPr="00D947D1">
        <w:rPr>
          <w:szCs w:val="24"/>
        </w:rPr>
        <w:t>, N. 24, P. 59-80, Jun. 2005.</w:t>
      </w:r>
    </w:p>
    <w:p w14:paraId="7D5FB1DB" w14:textId="77777777" w:rsidR="00B31F56" w:rsidRDefault="00B31F56" w:rsidP="00476220">
      <w:pPr>
        <w:spacing w:line="240" w:lineRule="auto"/>
        <w:ind w:firstLine="0"/>
        <w:jc w:val="left"/>
        <w:rPr>
          <w:szCs w:val="24"/>
        </w:rPr>
      </w:pPr>
    </w:p>
    <w:p w14:paraId="5B3716D2" w14:textId="2BAEBDCD" w:rsidR="00B31F56" w:rsidRPr="00D947D1" w:rsidRDefault="00B31F56" w:rsidP="00476220">
      <w:pPr>
        <w:spacing w:line="240" w:lineRule="auto"/>
        <w:ind w:firstLine="0"/>
        <w:jc w:val="left"/>
        <w:rPr>
          <w:szCs w:val="24"/>
        </w:rPr>
      </w:pPr>
      <w:r>
        <w:rPr>
          <w:szCs w:val="24"/>
        </w:rPr>
        <w:lastRenderedPageBreak/>
        <w:t xml:space="preserve">6. </w:t>
      </w:r>
      <w:r w:rsidRPr="00B31F56">
        <w:rPr>
          <w:szCs w:val="24"/>
        </w:rPr>
        <w:t>Arroyo M</w:t>
      </w:r>
      <w:r>
        <w:rPr>
          <w:szCs w:val="24"/>
        </w:rPr>
        <w:t>G;</w:t>
      </w:r>
      <w:r w:rsidRPr="00B31F56">
        <w:rPr>
          <w:szCs w:val="24"/>
        </w:rPr>
        <w:t xml:space="preserve"> </w:t>
      </w:r>
      <w:r w:rsidRPr="00B31F56">
        <w:rPr>
          <w:b/>
          <w:szCs w:val="24"/>
        </w:rPr>
        <w:t>Ofício de Mestre</w:t>
      </w:r>
      <w:r w:rsidRPr="00B31F56">
        <w:rPr>
          <w:szCs w:val="24"/>
        </w:rPr>
        <w:t>. Petrópolis: Vozes, 2000.</w:t>
      </w:r>
    </w:p>
    <w:p w14:paraId="7BCDB25E" w14:textId="77777777" w:rsidR="008F64D3" w:rsidRPr="00D947D1" w:rsidRDefault="008F64D3" w:rsidP="00476220">
      <w:pPr>
        <w:tabs>
          <w:tab w:val="left" w:pos="426"/>
        </w:tabs>
        <w:autoSpaceDE w:val="0"/>
        <w:autoSpaceDN w:val="0"/>
        <w:adjustRightInd w:val="0"/>
        <w:spacing w:line="240" w:lineRule="auto"/>
        <w:ind w:firstLine="0"/>
        <w:jc w:val="left"/>
        <w:rPr>
          <w:szCs w:val="24"/>
        </w:rPr>
      </w:pPr>
    </w:p>
    <w:p w14:paraId="1D40C5E6" w14:textId="40CD4F53" w:rsidR="008F64D3" w:rsidRPr="00D947D1" w:rsidRDefault="00B31F56" w:rsidP="00476220">
      <w:pPr>
        <w:tabs>
          <w:tab w:val="left" w:pos="426"/>
        </w:tabs>
        <w:autoSpaceDE w:val="0"/>
        <w:autoSpaceDN w:val="0"/>
        <w:adjustRightInd w:val="0"/>
        <w:spacing w:line="240" w:lineRule="auto"/>
        <w:ind w:firstLine="0"/>
        <w:jc w:val="left"/>
        <w:rPr>
          <w:szCs w:val="24"/>
        </w:rPr>
      </w:pPr>
      <w:r>
        <w:rPr>
          <w:szCs w:val="24"/>
        </w:rPr>
        <w:t>7</w:t>
      </w:r>
      <w:r w:rsidR="00142D58" w:rsidRPr="00D947D1">
        <w:rPr>
          <w:szCs w:val="24"/>
        </w:rPr>
        <w:t xml:space="preserve">. </w:t>
      </w:r>
      <w:proofErr w:type="spellStart"/>
      <w:r w:rsidR="00142D58" w:rsidRPr="00D947D1">
        <w:rPr>
          <w:szCs w:val="24"/>
        </w:rPr>
        <w:t>Abrahao</w:t>
      </w:r>
      <w:proofErr w:type="spellEnd"/>
      <w:r w:rsidR="00142D58" w:rsidRPr="00D947D1">
        <w:rPr>
          <w:szCs w:val="24"/>
        </w:rPr>
        <w:t xml:space="preserve"> JI.</w:t>
      </w:r>
      <w:r w:rsidR="008F64D3" w:rsidRPr="00D947D1">
        <w:rPr>
          <w:szCs w:val="24"/>
        </w:rPr>
        <w:t xml:space="preserve"> </w:t>
      </w:r>
      <w:r w:rsidR="008F64D3" w:rsidRPr="00D947D1">
        <w:rPr>
          <w:b/>
          <w:szCs w:val="24"/>
        </w:rPr>
        <w:t>Reestruturação Produtiva E Variabilidade Do Trabalho: Uma Abordagem Da Ergonomia</w:t>
      </w:r>
      <w:r w:rsidR="008F64D3" w:rsidRPr="00D947D1">
        <w:rPr>
          <w:szCs w:val="24"/>
        </w:rPr>
        <w:t xml:space="preserve">. </w:t>
      </w:r>
      <w:r w:rsidR="008F64D3" w:rsidRPr="00D947D1">
        <w:rPr>
          <w:b/>
          <w:bCs/>
          <w:szCs w:val="24"/>
        </w:rPr>
        <w:t>Psicologia: Teor.</w:t>
      </w:r>
      <w:r w:rsidR="008F64D3" w:rsidRPr="00D947D1">
        <w:rPr>
          <w:szCs w:val="24"/>
        </w:rPr>
        <w:t xml:space="preserve"> </w:t>
      </w:r>
      <w:r w:rsidR="008F64D3" w:rsidRPr="00D947D1">
        <w:rPr>
          <w:b/>
          <w:bCs/>
          <w:szCs w:val="24"/>
        </w:rPr>
        <w:t>Pesq</w:t>
      </w:r>
      <w:r w:rsidR="008F64D3" w:rsidRPr="00D947D1">
        <w:rPr>
          <w:i/>
          <w:iCs/>
          <w:szCs w:val="24"/>
        </w:rPr>
        <w:t>.</w:t>
      </w:r>
      <w:r w:rsidR="008F64D3" w:rsidRPr="00D947D1">
        <w:rPr>
          <w:szCs w:val="24"/>
        </w:rPr>
        <w:t>, V. 16, N</w:t>
      </w:r>
      <w:r w:rsidR="00142D58" w:rsidRPr="00D947D1">
        <w:rPr>
          <w:szCs w:val="24"/>
        </w:rPr>
        <w:t>. 1, P. 49-54, 2000. In: Alves BO.</w:t>
      </w:r>
      <w:r w:rsidR="008F64D3" w:rsidRPr="00D947D1">
        <w:rPr>
          <w:szCs w:val="24"/>
        </w:rPr>
        <w:t xml:space="preserve"> Posturas Do Trabalho. </w:t>
      </w:r>
      <w:r w:rsidR="008F64D3" w:rsidRPr="00D947D1">
        <w:rPr>
          <w:bCs/>
          <w:szCs w:val="24"/>
        </w:rPr>
        <w:t xml:space="preserve">Ver. Ter. </w:t>
      </w:r>
      <w:proofErr w:type="spellStart"/>
      <w:r w:rsidR="008F64D3" w:rsidRPr="00D947D1">
        <w:rPr>
          <w:bCs/>
          <w:szCs w:val="24"/>
        </w:rPr>
        <w:t>Ocup</w:t>
      </w:r>
      <w:proofErr w:type="spellEnd"/>
      <w:r w:rsidR="008F64D3" w:rsidRPr="00D947D1">
        <w:rPr>
          <w:bCs/>
          <w:szCs w:val="24"/>
        </w:rPr>
        <w:t>. Univ. São Paulo</w:t>
      </w:r>
      <w:r w:rsidR="008F64D3" w:rsidRPr="00D947D1">
        <w:rPr>
          <w:szCs w:val="24"/>
        </w:rPr>
        <w:t>, V. 13, N. 3, P. 111-7, Set./Dez. 2002.</w:t>
      </w:r>
    </w:p>
    <w:p w14:paraId="58F4C4DF" w14:textId="77777777" w:rsidR="008F64D3" w:rsidRPr="00D947D1" w:rsidRDefault="008F64D3" w:rsidP="00476220">
      <w:pPr>
        <w:autoSpaceDE w:val="0"/>
        <w:autoSpaceDN w:val="0"/>
        <w:adjustRightInd w:val="0"/>
        <w:spacing w:line="240" w:lineRule="auto"/>
        <w:ind w:firstLine="0"/>
        <w:jc w:val="left"/>
        <w:rPr>
          <w:szCs w:val="24"/>
        </w:rPr>
      </w:pPr>
    </w:p>
    <w:p w14:paraId="41318151" w14:textId="176E4897" w:rsidR="008F64D3" w:rsidRPr="00D947D1" w:rsidRDefault="00B31F56" w:rsidP="00476220">
      <w:pPr>
        <w:spacing w:line="240" w:lineRule="auto"/>
        <w:ind w:firstLine="0"/>
        <w:jc w:val="left"/>
        <w:rPr>
          <w:szCs w:val="24"/>
        </w:rPr>
      </w:pPr>
      <w:r>
        <w:rPr>
          <w:szCs w:val="24"/>
        </w:rPr>
        <w:t>8</w:t>
      </w:r>
      <w:r w:rsidR="008F64D3" w:rsidRPr="00D947D1">
        <w:rPr>
          <w:szCs w:val="24"/>
        </w:rPr>
        <w:t xml:space="preserve">. _____. Manual De Aplicação Da Norma Regulamentadora Nº 17 – Ergonomia. </w:t>
      </w:r>
      <w:proofErr w:type="gramStart"/>
      <w:r w:rsidR="008F64D3" w:rsidRPr="00D947D1">
        <w:rPr>
          <w:szCs w:val="24"/>
        </w:rPr>
        <w:t>2</w:t>
      </w:r>
      <w:proofErr w:type="gramEnd"/>
      <w:r w:rsidR="008F64D3" w:rsidRPr="00D947D1">
        <w:rPr>
          <w:szCs w:val="24"/>
        </w:rPr>
        <w:t xml:space="preserve"> Ed. Brasília, MTE/SIT, 2002.</w:t>
      </w:r>
    </w:p>
    <w:p w14:paraId="233AE641" w14:textId="77777777" w:rsidR="008F64D3" w:rsidRPr="00D947D1" w:rsidRDefault="008F64D3" w:rsidP="00476220">
      <w:pPr>
        <w:autoSpaceDE w:val="0"/>
        <w:autoSpaceDN w:val="0"/>
        <w:adjustRightInd w:val="0"/>
        <w:spacing w:line="240" w:lineRule="auto"/>
        <w:ind w:firstLine="0"/>
        <w:jc w:val="left"/>
        <w:rPr>
          <w:szCs w:val="24"/>
        </w:rPr>
      </w:pPr>
    </w:p>
    <w:p w14:paraId="25A01FAF" w14:textId="3ED212CB" w:rsidR="00EB661F" w:rsidRPr="00D947D1" w:rsidRDefault="00B31F56" w:rsidP="00142D58">
      <w:pPr>
        <w:autoSpaceDE w:val="0"/>
        <w:autoSpaceDN w:val="0"/>
        <w:adjustRightInd w:val="0"/>
        <w:spacing w:line="240" w:lineRule="auto"/>
        <w:ind w:firstLine="0"/>
        <w:jc w:val="left"/>
        <w:rPr>
          <w:b/>
          <w:szCs w:val="24"/>
        </w:rPr>
      </w:pPr>
      <w:r>
        <w:rPr>
          <w:szCs w:val="24"/>
        </w:rPr>
        <w:t>9</w:t>
      </w:r>
      <w:r w:rsidR="008F64D3" w:rsidRPr="00D947D1">
        <w:rPr>
          <w:szCs w:val="24"/>
        </w:rPr>
        <w:t>.</w:t>
      </w:r>
      <w:r w:rsidR="003647B3" w:rsidRPr="00D947D1">
        <w:rPr>
          <w:szCs w:val="24"/>
        </w:rPr>
        <w:t xml:space="preserve"> </w:t>
      </w:r>
      <w:r w:rsidR="008F64D3" w:rsidRPr="00D947D1">
        <w:rPr>
          <w:szCs w:val="24"/>
        </w:rPr>
        <w:t>Adequação Da Norma Regulamentadora N</w:t>
      </w:r>
      <w:r w:rsidR="003647B3" w:rsidRPr="00D947D1">
        <w:rPr>
          <w:szCs w:val="24"/>
        </w:rPr>
        <w:t xml:space="preserve">.º 17 – </w:t>
      </w:r>
      <w:r w:rsidR="008F64D3" w:rsidRPr="00D947D1">
        <w:rPr>
          <w:szCs w:val="24"/>
        </w:rPr>
        <w:t>ERGONOMIA</w:t>
      </w:r>
      <w:r w:rsidR="003647B3" w:rsidRPr="00D947D1">
        <w:rPr>
          <w:szCs w:val="24"/>
        </w:rPr>
        <w:t xml:space="preserve">, </w:t>
      </w:r>
      <w:r w:rsidR="008F64D3" w:rsidRPr="00D947D1">
        <w:rPr>
          <w:szCs w:val="24"/>
        </w:rPr>
        <w:t xml:space="preserve">Inserida Na Portaria </w:t>
      </w:r>
      <w:proofErr w:type="spellStart"/>
      <w:r w:rsidR="008F64D3" w:rsidRPr="00D947D1">
        <w:rPr>
          <w:szCs w:val="24"/>
        </w:rPr>
        <w:t>Mtb</w:t>
      </w:r>
      <w:proofErr w:type="spellEnd"/>
      <w:r w:rsidR="003647B3" w:rsidRPr="00D947D1">
        <w:rPr>
          <w:szCs w:val="24"/>
        </w:rPr>
        <w:t>/</w:t>
      </w:r>
      <w:r w:rsidR="008F64D3" w:rsidRPr="00D947D1">
        <w:rPr>
          <w:szCs w:val="24"/>
        </w:rPr>
        <w:t>GM N</w:t>
      </w:r>
      <w:r w:rsidR="003647B3" w:rsidRPr="00D947D1">
        <w:rPr>
          <w:szCs w:val="24"/>
        </w:rPr>
        <w:t xml:space="preserve">.º 3.214, </w:t>
      </w:r>
      <w:r w:rsidR="008F64D3" w:rsidRPr="00D947D1">
        <w:rPr>
          <w:szCs w:val="24"/>
        </w:rPr>
        <w:t xml:space="preserve">De </w:t>
      </w:r>
      <w:r w:rsidR="003647B3" w:rsidRPr="00D947D1">
        <w:rPr>
          <w:szCs w:val="24"/>
        </w:rPr>
        <w:t xml:space="preserve">08 </w:t>
      </w:r>
      <w:r w:rsidR="008F64D3" w:rsidRPr="00D947D1">
        <w:rPr>
          <w:szCs w:val="24"/>
        </w:rPr>
        <w:t xml:space="preserve">De Junho De </w:t>
      </w:r>
      <w:r w:rsidR="003647B3" w:rsidRPr="00D947D1">
        <w:rPr>
          <w:szCs w:val="24"/>
        </w:rPr>
        <w:t xml:space="preserve">1978, </w:t>
      </w:r>
      <w:r w:rsidR="008F64D3" w:rsidRPr="00D947D1">
        <w:rPr>
          <w:szCs w:val="24"/>
        </w:rPr>
        <w:t>À Evolução Das Relações De Trabalho</w:t>
      </w:r>
      <w:r w:rsidR="003647B3" w:rsidRPr="00D947D1">
        <w:rPr>
          <w:szCs w:val="24"/>
        </w:rPr>
        <w:t xml:space="preserve">, </w:t>
      </w:r>
      <w:r w:rsidR="008F64D3" w:rsidRPr="00D947D1">
        <w:rPr>
          <w:szCs w:val="24"/>
        </w:rPr>
        <w:t>Dos Métodos E Avanços Da Tecnologia</w:t>
      </w:r>
      <w:r w:rsidR="003647B3" w:rsidRPr="00D947D1">
        <w:rPr>
          <w:b/>
          <w:szCs w:val="24"/>
        </w:rPr>
        <w:t xml:space="preserve">. </w:t>
      </w:r>
      <w:r w:rsidR="00142D58" w:rsidRPr="00D947D1">
        <w:rPr>
          <w:b/>
          <w:szCs w:val="24"/>
        </w:rPr>
        <w:t>Portaria N.º 3.751, De 23 De Novembro De 1990</w:t>
      </w:r>
      <w:r w:rsidR="00142D58" w:rsidRPr="00D947D1">
        <w:rPr>
          <w:szCs w:val="24"/>
        </w:rPr>
        <w:t xml:space="preserve">. </w:t>
      </w:r>
      <w:r w:rsidR="008F64D3" w:rsidRPr="00D947D1">
        <w:rPr>
          <w:szCs w:val="24"/>
        </w:rPr>
        <w:t>Disponível Em</w:t>
      </w:r>
      <w:r w:rsidR="003647B3" w:rsidRPr="00D947D1">
        <w:rPr>
          <w:szCs w:val="24"/>
        </w:rPr>
        <w:t xml:space="preserve">: </w:t>
      </w:r>
      <w:r w:rsidR="003647B3" w:rsidRPr="00D947D1">
        <w:rPr>
          <w:szCs w:val="24"/>
        </w:rPr>
        <w:pgNum/>
      </w:r>
      <w:r w:rsidR="008F64D3" w:rsidRPr="00D947D1">
        <w:rPr>
          <w:szCs w:val="24"/>
        </w:rPr>
        <w:t>TTP</w:t>
      </w:r>
      <w:r w:rsidR="003647B3" w:rsidRPr="00D947D1">
        <w:rPr>
          <w:szCs w:val="24"/>
        </w:rPr>
        <w:t>://</w:t>
      </w:r>
      <w:r w:rsidR="008F64D3" w:rsidRPr="00D947D1">
        <w:rPr>
          <w:szCs w:val="24"/>
        </w:rPr>
        <w:t>Www</w:t>
      </w:r>
      <w:r w:rsidR="003647B3" w:rsidRPr="00D947D1">
        <w:rPr>
          <w:szCs w:val="24"/>
        </w:rPr>
        <w:t>.</w:t>
      </w:r>
      <w:r w:rsidR="008F64D3" w:rsidRPr="00D947D1">
        <w:rPr>
          <w:szCs w:val="24"/>
        </w:rPr>
        <w:t>Ctpconsultoria</w:t>
      </w:r>
      <w:r w:rsidR="003647B3" w:rsidRPr="00D947D1">
        <w:rPr>
          <w:szCs w:val="24"/>
        </w:rPr>
        <w:t>.</w:t>
      </w:r>
      <w:r w:rsidR="008F64D3" w:rsidRPr="00D947D1">
        <w:rPr>
          <w:szCs w:val="24"/>
        </w:rPr>
        <w:t>Com</w:t>
      </w:r>
      <w:r w:rsidR="003647B3" w:rsidRPr="00D947D1">
        <w:rPr>
          <w:szCs w:val="24"/>
        </w:rPr>
        <w:t>.</w:t>
      </w:r>
      <w:r w:rsidR="008F64D3" w:rsidRPr="00D947D1">
        <w:rPr>
          <w:szCs w:val="24"/>
        </w:rPr>
        <w:t>Br</w:t>
      </w:r>
      <w:r w:rsidR="003647B3" w:rsidRPr="00D947D1">
        <w:rPr>
          <w:szCs w:val="24"/>
        </w:rPr>
        <w:t>/</w:t>
      </w:r>
      <w:r w:rsidR="008F64D3" w:rsidRPr="00D947D1">
        <w:rPr>
          <w:szCs w:val="24"/>
        </w:rPr>
        <w:t>Pdf</w:t>
      </w:r>
      <w:r w:rsidR="003647B3" w:rsidRPr="00D947D1">
        <w:rPr>
          <w:szCs w:val="24"/>
        </w:rPr>
        <w:t>/</w:t>
      </w:r>
      <w:r w:rsidR="008F64D3" w:rsidRPr="00D947D1">
        <w:rPr>
          <w:szCs w:val="24"/>
        </w:rPr>
        <w:t>Portaria</w:t>
      </w:r>
      <w:r w:rsidR="003647B3" w:rsidRPr="00D947D1">
        <w:rPr>
          <w:szCs w:val="24"/>
        </w:rPr>
        <w:t>-3751-</w:t>
      </w:r>
      <w:r w:rsidR="008F64D3" w:rsidRPr="00D947D1">
        <w:rPr>
          <w:szCs w:val="24"/>
        </w:rPr>
        <w:t>De</w:t>
      </w:r>
      <w:r w:rsidR="003647B3" w:rsidRPr="00D947D1">
        <w:rPr>
          <w:szCs w:val="24"/>
        </w:rPr>
        <w:t>-23-11-1990.</w:t>
      </w:r>
      <w:r w:rsidR="008F64D3" w:rsidRPr="00D947D1">
        <w:rPr>
          <w:szCs w:val="24"/>
        </w:rPr>
        <w:t>Pdf</w:t>
      </w:r>
      <w:r w:rsidR="003647B3" w:rsidRPr="00D947D1">
        <w:rPr>
          <w:szCs w:val="24"/>
        </w:rPr>
        <w:t xml:space="preserve">, </w:t>
      </w:r>
      <w:r w:rsidR="008F64D3" w:rsidRPr="00D947D1">
        <w:rPr>
          <w:szCs w:val="24"/>
        </w:rPr>
        <w:t>Acessado Em</w:t>
      </w:r>
      <w:r w:rsidR="003647B3" w:rsidRPr="00D947D1">
        <w:rPr>
          <w:szCs w:val="24"/>
        </w:rPr>
        <w:t xml:space="preserve">: 28 </w:t>
      </w:r>
      <w:r w:rsidR="008F64D3" w:rsidRPr="00D947D1">
        <w:rPr>
          <w:szCs w:val="24"/>
        </w:rPr>
        <w:t xml:space="preserve">De Out De </w:t>
      </w:r>
      <w:r w:rsidR="003647B3" w:rsidRPr="00D947D1">
        <w:rPr>
          <w:szCs w:val="24"/>
        </w:rPr>
        <w:t>2017.</w:t>
      </w:r>
    </w:p>
    <w:p w14:paraId="0AEC4EC6" w14:textId="77777777" w:rsidR="00EB661F" w:rsidRPr="00D947D1" w:rsidRDefault="00EB661F" w:rsidP="00476220">
      <w:pPr>
        <w:autoSpaceDE w:val="0"/>
        <w:autoSpaceDN w:val="0"/>
        <w:adjustRightInd w:val="0"/>
        <w:spacing w:line="240" w:lineRule="auto"/>
        <w:ind w:firstLine="0"/>
        <w:jc w:val="left"/>
        <w:rPr>
          <w:szCs w:val="24"/>
        </w:rPr>
      </w:pPr>
    </w:p>
    <w:p w14:paraId="2696BF5F" w14:textId="3BB89D2B" w:rsidR="008F64D3" w:rsidRPr="00D947D1" w:rsidRDefault="00B31F56" w:rsidP="00476220">
      <w:pPr>
        <w:spacing w:line="240" w:lineRule="auto"/>
        <w:ind w:firstLine="0"/>
        <w:jc w:val="left"/>
        <w:rPr>
          <w:szCs w:val="24"/>
        </w:rPr>
      </w:pPr>
      <w:r>
        <w:rPr>
          <w:szCs w:val="24"/>
        </w:rPr>
        <w:t>10</w:t>
      </w:r>
      <w:r w:rsidR="00142D58" w:rsidRPr="00D947D1">
        <w:rPr>
          <w:szCs w:val="24"/>
        </w:rPr>
        <w:t>. Siqueira AR</w:t>
      </w:r>
      <w:proofErr w:type="gramStart"/>
      <w:r w:rsidR="00142D58" w:rsidRPr="00D947D1">
        <w:rPr>
          <w:szCs w:val="24"/>
        </w:rPr>
        <w:t>.;</w:t>
      </w:r>
      <w:proofErr w:type="gramEnd"/>
      <w:r w:rsidR="00142D58" w:rsidRPr="00D947D1">
        <w:rPr>
          <w:szCs w:val="24"/>
        </w:rPr>
        <w:t xml:space="preserve"> Vieira AOG.; Costa MJ</w:t>
      </w:r>
      <w:r w:rsidR="008F64D3" w:rsidRPr="00D947D1">
        <w:rPr>
          <w:szCs w:val="24"/>
        </w:rPr>
        <w:t>T</w:t>
      </w:r>
      <w:r w:rsidR="00142D58" w:rsidRPr="00D947D1">
        <w:rPr>
          <w:szCs w:val="24"/>
        </w:rPr>
        <w:t xml:space="preserve">O; </w:t>
      </w:r>
      <w:proofErr w:type="spellStart"/>
      <w:r w:rsidR="00142D58" w:rsidRPr="00D947D1">
        <w:rPr>
          <w:szCs w:val="24"/>
        </w:rPr>
        <w:t>Udihara</w:t>
      </w:r>
      <w:proofErr w:type="spellEnd"/>
      <w:r w:rsidR="00142D58" w:rsidRPr="00D947D1">
        <w:rPr>
          <w:szCs w:val="24"/>
        </w:rPr>
        <w:t xml:space="preserve"> ML; Araújo RCS</w:t>
      </w:r>
      <w:r w:rsidR="008F64D3" w:rsidRPr="00D947D1">
        <w:rPr>
          <w:szCs w:val="24"/>
        </w:rPr>
        <w:t xml:space="preserve">S. </w:t>
      </w:r>
      <w:r w:rsidR="008F64D3" w:rsidRPr="00D947D1">
        <w:rPr>
          <w:b/>
          <w:szCs w:val="24"/>
        </w:rPr>
        <w:t xml:space="preserve">Grupos De Portadores De Ler: Atenção Integral À Saúde Do Trabalhador Criando Outras Formas De Intervenção No </w:t>
      </w:r>
      <w:proofErr w:type="spellStart"/>
      <w:r w:rsidR="008F64D3" w:rsidRPr="00D947D1">
        <w:rPr>
          <w:b/>
          <w:szCs w:val="24"/>
        </w:rPr>
        <w:t>Crst</w:t>
      </w:r>
      <w:proofErr w:type="spellEnd"/>
      <w:r w:rsidR="008F64D3" w:rsidRPr="00D947D1">
        <w:rPr>
          <w:b/>
          <w:szCs w:val="24"/>
        </w:rPr>
        <w:t>-Lapa</w:t>
      </w:r>
      <w:r w:rsidR="008F64D3" w:rsidRPr="00D947D1">
        <w:rPr>
          <w:i/>
          <w:iCs/>
          <w:szCs w:val="24"/>
        </w:rPr>
        <w:t xml:space="preserve">. </w:t>
      </w:r>
      <w:r w:rsidR="008F64D3" w:rsidRPr="00D947D1">
        <w:rPr>
          <w:iCs/>
          <w:szCs w:val="24"/>
        </w:rPr>
        <w:t>1996.</w:t>
      </w:r>
      <w:r w:rsidR="008F64D3" w:rsidRPr="00D947D1">
        <w:rPr>
          <w:b/>
          <w:iCs/>
          <w:szCs w:val="24"/>
        </w:rPr>
        <w:t xml:space="preserve"> </w:t>
      </w:r>
      <w:r w:rsidR="008F64D3" w:rsidRPr="00D947D1">
        <w:rPr>
          <w:i/>
          <w:iCs/>
          <w:szCs w:val="24"/>
        </w:rPr>
        <w:t xml:space="preserve"> </w:t>
      </w:r>
      <w:r w:rsidR="008F64D3" w:rsidRPr="00D947D1">
        <w:rPr>
          <w:iCs/>
          <w:szCs w:val="24"/>
        </w:rPr>
        <w:t>In:</w:t>
      </w:r>
      <w:r w:rsidR="00142D58" w:rsidRPr="00D947D1">
        <w:rPr>
          <w:szCs w:val="24"/>
        </w:rPr>
        <w:t xml:space="preserve"> </w:t>
      </w:r>
      <w:proofErr w:type="spellStart"/>
      <w:r w:rsidR="00142D58" w:rsidRPr="00D947D1">
        <w:rPr>
          <w:szCs w:val="24"/>
        </w:rPr>
        <w:t>Lancman</w:t>
      </w:r>
      <w:proofErr w:type="spellEnd"/>
      <w:r w:rsidR="00142D58" w:rsidRPr="00D947D1">
        <w:rPr>
          <w:szCs w:val="24"/>
        </w:rPr>
        <w:t xml:space="preserve"> S.</w:t>
      </w:r>
      <w:r w:rsidR="008F64D3" w:rsidRPr="00D947D1">
        <w:rPr>
          <w:szCs w:val="24"/>
        </w:rPr>
        <w:t xml:space="preserve"> Pensando Novas Práticas Em </w:t>
      </w:r>
      <w:proofErr w:type="spellStart"/>
      <w:r w:rsidR="008F64D3" w:rsidRPr="00D947D1">
        <w:rPr>
          <w:szCs w:val="24"/>
        </w:rPr>
        <w:t>To</w:t>
      </w:r>
      <w:proofErr w:type="spellEnd"/>
      <w:r w:rsidR="008F64D3" w:rsidRPr="00D947D1">
        <w:rPr>
          <w:szCs w:val="24"/>
        </w:rPr>
        <w:t xml:space="preserve">. </w:t>
      </w:r>
      <w:r w:rsidR="008F64D3" w:rsidRPr="00D947D1">
        <w:rPr>
          <w:bCs/>
          <w:szCs w:val="24"/>
        </w:rPr>
        <w:t xml:space="preserve">Rev. Ter. </w:t>
      </w:r>
      <w:proofErr w:type="spellStart"/>
      <w:r w:rsidR="008F64D3" w:rsidRPr="00D947D1">
        <w:rPr>
          <w:bCs/>
          <w:szCs w:val="24"/>
        </w:rPr>
        <w:t>Ocup</w:t>
      </w:r>
      <w:proofErr w:type="spellEnd"/>
      <w:r w:rsidR="008F64D3" w:rsidRPr="00D947D1">
        <w:rPr>
          <w:bCs/>
          <w:szCs w:val="24"/>
        </w:rPr>
        <w:t>. Univ. São Paulo</w:t>
      </w:r>
      <w:r w:rsidR="008F64D3" w:rsidRPr="00D947D1">
        <w:rPr>
          <w:szCs w:val="24"/>
        </w:rPr>
        <w:t>, V. 13, N. 2, P.44-50, Maio/Ago. 2002.</w:t>
      </w:r>
    </w:p>
    <w:p w14:paraId="00387742" w14:textId="77777777" w:rsidR="008F64D3" w:rsidRPr="00D947D1" w:rsidRDefault="008F64D3" w:rsidP="00476220">
      <w:pPr>
        <w:spacing w:line="240" w:lineRule="auto"/>
        <w:ind w:firstLine="0"/>
        <w:jc w:val="left"/>
        <w:rPr>
          <w:rStyle w:val="A2"/>
          <w:color w:val="auto"/>
          <w:sz w:val="24"/>
          <w:szCs w:val="24"/>
        </w:rPr>
      </w:pPr>
    </w:p>
    <w:p w14:paraId="1143C6FE" w14:textId="6D56F48D" w:rsidR="008F64D3" w:rsidRPr="00D947D1" w:rsidRDefault="00B31F56" w:rsidP="00476220">
      <w:pPr>
        <w:spacing w:line="240" w:lineRule="auto"/>
        <w:ind w:firstLine="0"/>
        <w:jc w:val="left"/>
        <w:rPr>
          <w:szCs w:val="24"/>
        </w:rPr>
      </w:pPr>
      <w:r w:rsidRPr="000538FF">
        <w:rPr>
          <w:rStyle w:val="A2"/>
          <w:color w:val="auto"/>
          <w:sz w:val="24"/>
          <w:szCs w:val="24"/>
          <w:lang w:val="en-US"/>
        </w:rPr>
        <w:t>11</w:t>
      </w:r>
      <w:r w:rsidR="008F64D3" w:rsidRPr="000538FF">
        <w:rPr>
          <w:rStyle w:val="A2"/>
          <w:color w:val="auto"/>
          <w:sz w:val="24"/>
          <w:szCs w:val="24"/>
          <w:lang w:val="en-US"/>
        </w:rPr>
        <w:t xml:space="preserve">. </w:t>
      </w:r>
      <w:proofErr w:type="spellStart"/>
      <w:r w:rsidR="008F64D3" w:rsidRPr="000538FF">
        <w:rPr>
          <w:rStyle w:val="A2"/>
          <w:color w:val="auto"/>
          <w:sz w:val="24"/>
          <w:szCs w:val="24"/>
          <w:lang w:val="en-US"/>
        </w:rPr>
        <w:t>Crepe</w:t>
      </w:r>
      <w:r w:rsidR="00142D58" w:rsidRPr="000538FF">
        <w:rPr>
          <w:rStyle w:val="A2"/>
          <w:color w:val="auto"/>
          <w:sz w:val="24"/>
          <w:szCs w:val="24"/>
          <w:lang w:val="en-US"/>
        </w:rPr>
        <w:t>au</w:t>
      </w:r>
      <w:proofErr w:type="spellEnd"/>
      <w:r w:rsidR="00142D58" w:rsidRPr="000538FF">
        <w:rPr>
          <w:rStyle w:val="A2"/>
          <w:color w:val="auto"/>
          <w:sz w:val="24"/>
          <w:szCs w:val="24"/>
          <w:lang w:val="en-US"/>
        </w:rPr>
        <w:t xml:space="preserve"> </w:t>
      </w:r>
      <w:r w:rsidR="008F64D3" w:rsidRPr="000538FF">
        <w:rPr>
          <w:rStyle w:val="A2"/>
          <w:color w:val="auto"/>
          <w:sz w:val="24"/>
          <w:szCs w:val="24"/>
          <w:lang w:val="en-US"/>
        </w:rPr>
        <w:t xml:space="preserve">E. (2003). </w:t>
      </w:r>
      <w:r w:rsidR="008F64D3" w:rsidRPr="00D947D1">
        <w:rPr>
          <w:rStyle w:val="A2"/>
          <w:b/>
          <w:color w:val="auto"/>
          <w:sz w:val="24"/>
          <w:szCs w:val="24"/>
          <w:lang w:val="en-US"/>
        </w:rPr>
        <w:t xml:space="preserve">Analyzing Occupation </w:t>
      </w:r>
      <w:proofErr w:type="gramStart"/>
      <w:r w:rsidR="008F64D3" w:rsidRPr="00D947D1">
        <w:rPr>
          <w:rStyle w:val="A2"/>
          <w:b/>
          <w:color w:val="auto"/>
          <w:sz w:val="24"/>
          <w:szCs w:val="24"/>
          <w:lang w:val="en-US"/>
        </w:rPr>
        <w:t>And</w:t>
      </w:r>
      <w:proofErr w:type="gramEnd"/>
      <w:r w:rsidR="008F64D3" w:rsidRPr="00D947D1">
        <w:rPr>
          <w:rStyle w:val="A2"/>
          <w:b/>
          <w:color w:val="auto"/>
          <w:sz w:val="24"/>
          <w:szCs w:val="24"/>
          <w:lang w:val="en-US"/>
        </w:rPr>
        <w:t xml:space="preserve"> Activity: A Way Of Thinking About Occupational Performance.</w:t>
      </w:r>
      <w:r w:rsidR="00142D58" w:rsidRPr="00D947D1">
        <w:rPr>
          <w:rStyle w:val="A2"/>
          <w:color w:val="auto"/>
          <w:sz w:val="24"/>
          <w:szCs w:val="24"/>
          <w:lang w:val="en-US"/>
        </w:rPr>
        <w:t xml:space="preserve"> In E. </w:t>
      </w:r>
      <w:proofErr w:type="spellStart"/>
      <w:r w:rsidR="00142D58" w:rsidRPr="00D947D1">
        <w:rPr>
          <w:rStyle w:val="A2"/>
          <w:color w:val="auto"/>
          <w:sz w:val="24"/>
          <w:szCs w:val="24"/>
          <w:lang w:val="en-US"/>
        </w:rPr>
        <w:t>Crepeau</w:t>
      </w:r>
      <w:proofErr w:type="spellEnd"/>
      <w:r w:rsidR="00142D58" w:rsidRPr="00D947D1">
        <w:rPr>
          <w:rStyle w:val="A2"/>
          <w:color w:val="auto"/>
          <w:sz w:val="24"/>
          <w:szCs w:val="24"/>
          <w:lang w:val="en-US"/>
        </w:rPr>
        <w:t xml:space="preserve"> E. </w:t>
      </w:r>
      <w:proofErr w:type="gramStart"/>
      <w:r w:rsidR="00142D58" w:rsidRPr="00D947D1">
        <w:rPr>
          <w:rStyle w:val="A2"/>
          <w:color w:val="auto"/>
          <w:sz w:val="24"/>
          <w:szCs w:val="24"/>
          <w:lang w:val="en-US"/>
        </w:rPr>
        <w:t>Cohn  B</w:t>
      </w:r>
      <w:r w:rsidR="008F64D3" w:rsidRPr="00D947D1">
        <w:rPr>
          <w:rStyle w:val="A2"/>
          <w:color w:val="auto"/>
          <w:sz w:val="24"/>
          <w:szCs w:val="24"/>
          <w:lang w:val="en-US"/>
        </w:rPr>
        <w:t>A</w:t>
      </w:r>
      <w:proofErr w:type="gramEnd"/>
      <w:r w:rsidR="008F64D3" w:rsidRPr="00D947D1">
        <w:rPr>
          <w:rStyle w:val="A2"/>
          <w:color w:val="auto"/>
          <w:sz w:val="24"/>
          <w:szCs w:val="24"/>
          <w:lang w:val="en-US"/>
        </w:rPr>
        <w:t xml:space="preserve">. </w:t>
      </w:r>
      <w:proofErr w:type="spellStart"/>
      <w:r w:rsidR="008F64D3" w:rsidRPr="00D947D1">
        <w:rPr>
          <w:rStyle w:val="A2"/>
          <w:color w:val="auto"/>
          <w:sz w:val="24"/>
          <w:szCs w:val="24"/>
          <w:lang w:val="en-US"/>
        </w:rPr>
        <w:t>Boyt</w:t>
      </w:r>
      <w:proofErr w:type="spellEnd"/>
      <w:r w:rsidR="008F64D3" w:rsidRPr="00D947D1">
        <w:rPr>
          <w:rStyle w:val="A2"/>
          <w:color w:val="auto"/>
          <w:sz w:val="24"/>
          <w:szCs w:val="24"/>
          <w:lang w:val="en-US"/>
        </w:rPr>
        <w:t xml:space="preserve"> Schell (Eds.), </w:t>
      </w:r>
      <w:r w:rsidR="008F64D3" w:rsidRPr="00D947D1">
        <w:rPr>
          <w:rStyle w:val="A2"/>
          <w:i/>
          <w:iCs/>
          <w:color w:val="auto"/>
          <w:sz w:val="24"/>
          <w:szCs w:val="24"/>
          <w:lang w:val="en-US"/>
        </w:rPr>
        <w:t xml:space="preserve">Willard </w:t>
      </w:r>
      <w:proofErr w:type="gramStart"/>
      <w:r w:rsidR="008F64D3" w:rsidRPr="00D947D1">
        <w:rPr>
          <w:rStyle w:val="A2"/>
          <w:i/>
          <w:iCs/>
          <w:color w:val="auto"/>
          <w:sz w:val="24"/>
          <w:szCs w:val="24"/>
          <w:lang w:val="en-US"/>
        </w:rPr>
        <w:t>And</w:t>
      </w:r>
      <w:proofErr w:type="gramEnd"/>
      <w:r w:rsidR="008F64D3" w:rsidRPr="00D947D1">
        <w:rPr>
          <w:rStyle w:val="A2"/>
          <w:i/>
          <w:iCs/>
          <w:color w:val="auto"/>
          <w:sz w:val="24"/>
          <w:szCs w:val="24"/>
          <w:lang w:val="en-US"/>
        </w:rPr>
        <w:t xml:space="preserve"> Spackman’s Occupational Therapy </w:t>
      </w:r>
      <w:r w:rsidR="008F64D3" w:rsidRPr="00D947D1">
        <w:rPr>
          <w:rStyle w:val="A2"/>
          <w:color w:val="auto"/>
          <w:sz w:val="24"/>
          <w:szCs w:val="24"/>
          <w:lang w:val="en-US"/>
        </w:rPr>
        <w:t>(10</w:t>
      </w:r>
      <w:r w:rsidR="008F64D3" w:rsidRPr="00D947D1">
        <w:rPr>
          <w:rStyle w:val="A2"/>
          <w:color w:val="auto"/>
          <w:sz w:val="24"/>
          <w:szCs w:val="24"/>
          <w:vertAlign w:val="superscript"/>
          <w:lang w:val="en-US"/>
        </w:rPr>
        <w:t>th</w:t>
      </w:r>
      <w:r w:rsidR="008F64D3" w:rsidRPr="00D947D1">
        <w:rPr>
          <w:rStyle w:val="A2"/>
          <w:color w:val="auto"/>
          <w:sz w:val="24"/>
          <w:szCs w:val="24"/>
          <w:lang w:val="en-US"/>
        </w:rPr>
        <w:t xml:space="preserve"> Ed., Pp. 189–198). </w:t>
      </w:r>
      <w:r w:rsidR="008F64D3" w:rsidRPr="00D947D1">
        <w:rPr>
          <w:rStyle w:val="A2"/>
          <w:color w:val="auto"/>
          <w:sz w:val="24"/>
          <w:szCs w:val="24"/>
        </w:rPr>
        <w:t xml:space="preserve">Philadelphia: </w:t>
      </w:r>
      <w:proofErr w:type="spellStart"/>
      <w:r w:rsidR="008F64D3" w:rsidRPr="00D947D1">
        <w:rPr>
          <w:rStyle w:val="A2"/>
          <w:color w:val="auto"/>
          <w:sz w:val="24"/>
          <w:szCs w:val="24"/>
        </w:rPr>
        <w:t>Lippincott</w:t>
      </w:r>
      <w:proofErr w:type="spellEnd"/>
      <w:r w:rsidR="008F64D3" w:rsidRPr="00D947D1">
        <w:rPr>
          <w:rStyle w:val="A2"/>
          <w:color w:val="auto"/>
          <w:sz w:val="24"/>
          <w:szCs w:val="24"/>
        </w:rPr>
        <w:t xml:space="preserve"> Williams &amp; Wilkins.</w:t>
      </w:r>
    </w:p>
    <w:p w14:paraId="7035B199" w14:textId="77777777" w:rsidR="00EB661F" w:rsidRPr="00D947D1" w:rsidRDefault="00EB661F" w:rsidP="00476220">
      <w:pPr>
        <w:spacing w:line="240" w:lineRule="auto"/>
        <w:ind w:firstLine="0"/>
        <w:jc w:val="left"/>
        <w:rPr>
          <w:szCs w:val="24"/>
        </w:rPr>
      </w:pPr>
    </w:p>
    <w:p w14:paraId="56EB330C" w14:textId="7175FB12" w:rsidR="00EB661F" w:rsidRPr="00D947D1" w:rsidRDefault="00AF1322" w:rsidP="00476220">
      <w:pPr>
        <w:spacing w:line="240" w:lineRule="auto"/>
        <w:ind w:firstLine="0"/>
        <w:jc w:val="left"/>
        <w:rPr>
          <w:rFonts w:eastAsiaTheme="minorHAnsi"/>
          <w:szCs w:val="24"/>
        </w:rPr>
      </w:pPr>
      <w:r w:rsidRPr="00D947D1">
        <w:rPr>
          <w:szCs w:val="24"/>
        </w:rPr>
        <w:t>1</w:t>
      </w:r>
      <w:r w:rsidR="009E05CB">
        <w:rPr>
          <w:szCs w:val="24"/>
        </w:rPr>
        <w:t>2</w:t>
      </w:r>
      <w:r w:rsidRPr="00D947D1">
        <w:rPr>
          <w:szCs w:val="24"/>
        </w:rPr>
        <w:t xml:space="preserve">. </w:t>
      </w:r>
      <w:r w:rsidR="00A072A6" w:rsidRPr="00D947D1">
        <w:rPr>
          <w:szCs w:val="24"/>
        </w:rPr>
        <w:t>Gil A</w:t>
      </w:r>
      <w:r w:rsidR="003647B3" w:rsidRPr="00D947D1">
        <w:rPr>
          <w:szCs w:val="24"/>
        </w:rPr>
        <w:t xml:space="preserve">C. </w:t>
      </w:r>
      <w:r w:rsidR="003647B3" w:rsidRPr="00D947D1">
        <w:rPr>
          <w:b/>
          <w:szCs w:val="24"/>
        </w:rPr>
        <w:t xml:space="preserve">Como Elaborar Projetos De Pesquisa/ </w:t>
      </w:r>
      <w:r w:rsidR="003647B3" w:rsidRPr="00D947D1">
        <w:rPr>
          <w:szCs w:val="24"/>
        </w:rPr>
        <w:t xml:space="preserve">Antônio Carlos Gil. – 4. </w:t>
      </w:r>
      <w:proofErr w:type="spellStart"/>
      <w:proofErr w:type="gramStart"/>
      <w:r w:rsidR="003647B3" w:rsidRPr="00D947D1">
        <w:rPr>
          <w:szCs w:val="24"/>
        </w:rPr>
        <w:t>Ed.</w:t>
      </w:r>
      <w:proofErr w:type="gramEnd"/>
      <w:r w:rsidR="003647B3" w:rsidRPr="00D947D1">
        <w:rPr>
          <w:rFonts w:eastAsiaTheme="minorHAnsi"/>
          <w:szCs w:val="24"/>
        </w:rPr>
        <w:t>São</w:t>
      </w:r>
      <w:proofErr w:type="spellEnd"/>
      <w:r w:rsidR="003647B3" w:rsidRPr="00D947D1">
        <w:rPr>
          <w:rFonts w:eastAsiaTheme="minorHAnsi"/>
          <w:szCs w:val="24"/>
        </w:rPr>
        <w:t xml:space="preserve"> Paulo: Atlas 2002.</w:t>
      </w:r>
    </w:p>
    <w:p w14:paraId="18123824" w14:textId="77777777" w:rsidR="008F64D3" w:rsidRPr="00D947D1" w:rsidRDefault="008F64D3" w:rsidP="00476220">
      <w:pPr>
        <w:spacing w:line="240" w:lineRule="auto"/>
        <w:ind w:firstLine="0"/>
        <w:jc w:val="left"/>
        <w:rPr>
          <w:szCs w:val="24"/>
        </w:rPr>
      </w:pPr>
    </w:p>
    <w:p w14:paraId="0E007C52" w14:textId="3D6B7987" w:rsidR="008F64D3" w:rsidRPr="00D947D1" w:rsidRDefault="009E05CB" w:rsidP="00476220">
      <w:pPr>
        <w:spacing w:line="240" w:lineRule="auto"/>
        <w:ind w:firstLine="0"/>
        <w:jc w:val="left"/>
        <w:rPr>
          <w:szCs w:val="24"/>
        </w:rPr>
      </w:pPr>
      <w:r>
        <w:rPr>
          <w:szCs w:val="24"/>
        </w:rPr>
        <w:t>13</w:t>
      </w:r>
      <w:r w:rsidR="008F64D3" w:rsidRPr="00D947D1">
        <w:rPr>
          <w:szCs w:val="24"/>
        </w:rPr>
        <w:t xml:space="preserve">. </w:t>
      </w:r>
      <w:r w:rsidR="003647B3" w:rsidRPr="00D947D1">
        <w:rPr>
          <w:szCs w:val="24"/>
        </w:rPr>
        <w:t>Pereira</w:t>
      </w:r>
      <w:r w:rsidR="00A072A6" w:rsidRPr="00D947D1">
        <w:rPr>
          <w:szCs w:val="24"/>
        </w:rPr>
        <w:t xml:space="preserve"> TCB</w:t>
      </w:r>
      <w:proofErr w:type="gramStart"/>
      <w:r w:rsidR="00A072A6" w:rsidRPr="00D947D1">
        <w:rPr>
          <w:szCs w:val="24"/>
        </w:rPr>
        <w:t>.;</w:t>
      </w:r>
      <w:proofErr w:type="gramEnd"/>
      <w:r w:rsidR="00A072A6" w:rsidRPr="00D947D1">
        <w:rPr>
          <w:szCs w:val="24"/>
        </w:rPr>
        <w:t xml:space="preserve"> BONATES MF; SILVA AC.; SILVA LB.; COUTINHO A</w:t>
      </w:r>
      <w:r w:rsidR="008F64D3" w:rsidRPr="00D947D1">
        <w:rPr>
          <w:szCs w:val="24"/>
        </w:rPr>
        <w:t xml:space="preserve">S. </w:t>
      </w:r>
      <w:r w:rsidR="008F64D3" w:rsidRPr="00D947D1">
        <w:rPr>
          <w:b/>
          <w:bCs/>
          <w:szCs w:val="24"/>
        </w:rPr>
        <w:t xml:space="preserve">Avaliação Das Condições </w:t>
      </w:r>
      <w:proofErr w:type="spellStart"/>
      <w:r w:rsidR="008F64D3" w:rsidRPr="00D947D1">
        <w:rPr>
          <w:b/>
          <w:bCs/>
          <w:szCs w:val="24"/>
        </w:rPr>
        <w:t>Termofísicas</w:t>
      </w:r>
      <w:proofErr w:type="spellEnd"/>
      <w:r w:rsidR="008F64D3" w:rsidRPr="00D947D1">
        <w:rPr>
          <w:b/>
          <w:bCs/>
          <w:szCs w:val="24"/>
        </w:rPr>
        <w:t xml:space="preserve"> E Perceptivas Em Ambientes Climatizados De Unidades Universitárias.</w:t>
      </w:r>
      <w:r w:rsidR="008F64D3" w:rsidRPr="00D947D1">
        <w:rPr>
          <w:szCs w:val="24"/>
        </w:rPr>
        <w:t xml:space="preserve"> XXIII Encontro Nac. de </w:t>
      </w:r>
      <w:proofErr w:type="gramStart"/>
      <w:r w:rsidR="008F64D3" w:rsidRPr="00D947D1">
        <w:rPr>
          <w:szCs w:val="24"/>
        </w:rPr>
        <w:t>Eng.</w:t>
      </w:r>
      <w:proofErr w:type="gramEnd"/>
      <w:r w:rsidR="008F64D3" w:rsidRPr="00D947D1">
        <w:rPr>
          <w:szCs w:val="24"/>
        </w:rPr>
        <w:t xml:space="preserve"> de Produção - Ouro Preto, MG, Brasil, 21 a 24 de out de 2003</w:t>
      </w:r>
    </w:p>
    <w:p w14:paraId="43AE14F4" w14:textId="77777777" w:rsidR="003647B3" w:rsidRPr="00D947D1" w:rsidRDefault="003647B3" w:rsidP="00476220">
      <w:pPr>
        <w:spacing w:line="240" w:lineRule="auto"/>
        <w:ind w:firstLine="0"/>
        <w:jc w:val="left"/>
        <w:rPr>
          <w:szCs w:val="24"/>
          <w:shd w:val="clear" w:color="auto" w:fill="FFF9EE"/>
        </w:rPr>
      </w:pPr>
    </w:p>
    <w:p w14:paraId="0866B334" w14:textId="00069FFC" w:rsidR="003647B3" w:rsidRPr="00D947D1" w:rsidRDefault="009E05CB" w:rsidP="00476220">
      <w:pPr>
        <w:pStyle w:val="Default"/>
        <w:rPr>
          <w:color w:val="auto"/>
        </w:rPr>
      </w:pPr>
      <w:r>
        <w:rPr>
          <w:color w:val="auto"/>
        </w:rPr>
        <w:t>14</w:t>
      </w:r>
      <w:r w:rsidR="00A072A6" w:rsidRPr="00D947D1">
        <w:rPr>
          <w:color w:val="auto"/>
        </w:rPr>
        <w:t>. Correia SVO;</w:t>
      </w:r>
      <w:proofErr w:type="gramStart"/>
      <w:r w:rsidR="00A072A6" w:rsidRPr="00D947D1">
        <w:rPr>
          <w:color w:val="auto"/>
        </w:rPr>
        <w:t xml:space="preserve">  </w:t>
      </w:r>
      <w:proofErr w:type="gramEnd"/>
      <w:r w:rsidR="00A072A6" w:rsidRPr="00D947D1">
        <w:rPr>
          <w:color w:val="auto"/>
        </w:rPr>
        <w:t>Silva MM; Neta BPC; Cavalcante NGL; Silva IC</w:t>
      </w:r>
      <w:r w:rsidR="003647B3" w:rsidRPr="00D947D1">
        <w:rPr>
          <w:color w:val="auto"/>
        </w:rPr>
        <w:t xml:space="preserve">S. </w:t>
      </w:r>
      <w:r w:rsidR="003647B3" w:rsidRPr="00D947D1">
        <w:rPr>
          <w:b/>
          <w:bCs/>
          <w:color w:val="auto"/>
        </w:rPr>
        <w:t>Avaliação Do Conforto Térmico Em Uma Sala De Aula.</w:t>
      </w:r>
      <w:r w:rsidR="003647B3" w:rsidRPr="00D947D1">
        <w:rPr>
          <w:color w:val="auto"/>
        </w:rPr>
        <w:t xml:space="preserve"> </w:t>
      </w:r>
      <w:proofErr w:type="spellStart"/>
      <w:r w:rsidR="003647B3" w:rsidRPr="00D947D1">
        <w:rPr>
          <w:bCs/>
          <w:color w:val="auto"/>
        </w:rPr>
        <w:t>Xxxvi</w:t>
      </w:r>
      <w:proofErr w:type="spellEnd"/>
      <w:r w:rsidR="003647B3" w:rsidRPr="00D947D1">
        <w:rPr>
          <w:bCs/>
          <w:color w:val="auto"/>
        </w:rPr>
        <w:t xml:space="preserve"> Encontro Nacional De Engenharia De </w:t>
      </w:r>
      <w:proofErr w:type="spellStart"/>
      <w:r w:rsidR="003647B3" w:rsidRPr="00D947D1">
        <w:rPr>
          <w:bCs/>
          <w:color w:val="auto"/>
        </w:rPr>
        <w:t>Producão</w:t>
      </w:r>
      <w:proofErr w:type="spellEnd"/>
      <w:r w:rsidR="003647B3" w:rsidRPr="00D947D1">
        <w:rPr>
          <w:bCs/>
          <w:color w:val="auto"/>
        </w:rPr>
        <w:t>.</w:t>
      </w:r>
      <w:r w:rsidR="003647B3" w:rsidRPr="00D947D1">
        <w:rPr>
          <w:color w:val="auto"/>
        </w:rPr>
        <w:t xml:space="preserve">  João Pessoa/</w:t>
      </w:r>
      <w:proofErr w:type="spellStart"/>
      <w:proofErr w:type="gramStart"/>
      <w:r w:rsidR="003647B3" w:rsidRPr="00D947D1">
        <w:rPr>
          <w:color w:val="auto"/>
        </w:rPr>
        <w:t>Pb</w:t>
      </w:r>
      <w:proofErr w:type="spellEnd"/>
      <w:proofErr w:type="gramEnd"/>
      <w:r w:rsidR="003647B3" w:rsidRPr="00D947D1">
        <w:rPr>
          <w:color w:val="auto"/>
        </w:rPr>
        <w:t>, Brasil, De 03 A 06 De Out/2016.</w:t>
      </w:r>
    </w:p>
    <w:p w14:paraId="66F58E35" w14:textId="77777777" w:rsidR="008F64D3" w:rsidRPr="00D947D1" w:rsidRDefault="008F64D3" w:rsidP="00476220">
      <w:pPr>
        <w:spacing w:line="240" w:lineRule="auto"/>
        <w:ind w:firstLine="0"/>
        <w:jc w:val="left"/>
        <w:rPr>
          <w:b/>
          <w:szCs w:val="24"/>
        </w:rPr>
      </w:pPr>
    </w:p>
    <w:p w14:paraId="755D698F" w14:textId="0979037A" w:rsidR="008F64D3" w:rsidRPr="00D947D1" w:rsidRDefault="009E05CB" w:rsidP="00476220">
      <w:pPr>
        <w:autoSpaceDE w:val="0"/>
        <w:autoSpaceDN w:val="0"/>
        <w:adjustRightInd w:val="0"/>
        <w:spacing w:line="240" w:lineRule="auto"/>
        <w:ind w:firstLine="0"/>
        <w:jc w:val="left"/>
        <w:rPr>
          <w:i/>
          <w:iCs/>
          <w:szCs w:val="24"/>
        </w:rPr>
      </w:pPr>
      <w:r>
        <w:rPr>
          <w:szCs w:val="24"/>
        </w:rPr>
        <w:t>15</w:t>
      </w:r>
      <w:r w:rsidR="008F64D3" w:rsidRPr="00D947D1">
        <w:rPr>
          <w:szCs w:val="24"/>
        </w:rPr>
        <w:t xml:space="preserve">. </w:t>
      </w:r>
      <w:r w:rsidR="00A072A6" w:rsidRPr="00D947D1">
        <w:rPr>
          <w:szCs w:val="24"/>
        </w:rPr>
        <w:t>Silva L</w:t>
      </w:r>
      <w:r w:rsidR="003647B3" w:rsidRPr="00D947D1">
        <w:rPr>
          <w:szCs w:val="24"/>
        </w:rPr>
        <w:t xml:space="preserve">B. </w:t>
      </w:r>
      <w:r w:rsidR="003647B3" w:rsidRPr="00D947D1">
        <w:rPr>
          <w:b/>
          <w:iCs/>
          <w:szCs w:val="24"/>
        </w:rPr>
        <w:t>Análise Da Relação Entre Produtividade E Conforto Térmico: O Caso Dos Digitadores Do Centro De Processamento De Dados Da Caixa Econômica Federal De Pernambuco</w:t>
      </w:r>
      <w:r w:rsidR="003647B3" w:rsidRPr="00D947D1">
        <w:rPr>
          <w:szCs w:val="24"/>
        </w:rPr>
        <w:t>. Florianópolis: Tese De Doutorado Pela Universidade Federal De San</w:t>
      </w:r>
      <w:r w:rsidR="00A072A6" w:rsidRPr="00D947D1">
        <w:rPr>
          <w:szCs w:val="24"/>
        </w:rPr>
        <w:t>ta Catarina, 2001. In: Pereira TCB</w:t>
      </w:r>
      <w:r w:rsidR="007F1E36" w:rsidRPr="00D947D1">
        <w:rPr>
          <w:szCs w:val="24"/>
        </w:rPr>
        <w:t xml:space="preserve">; </w:t>
      </w:r>
      <w:proofErr w:type="spellStart"/>
      <w:r w:rsidR="007F1E36" w:rsidRPr="00D947D1">
        <w:rPr>
          <w:szCs w:val="24"/>
        </w:rPr>
        <w:t>Bonates</w:t>
      </w:r>
      <w:proofErr w:type="spellEnd"/>
      <w:r w:rsidR="007F1E36" w:rsidRPr="00D947D1">
        <w:rPr>
          <w:szCs w:val="24"/>
        </w:rPr>
        <w:t xml:space="preserve"> MF; Silva AC; Silva LB</w:t>
      </w:r>
      <w:r w:rsidR="00A072A6" w:rsidRPr="00D947D1">
        <w:rPr>
          <w:szCs w:val="24"/>
        </w:rPr>
        <w:t>; Coutinho A</w:t>
      </w:r>
      <w:r w:rsidR="003647B3" w:rsidRPr="00D947D1">
        <w:rPr>
          <w:szCs w:val="24"/>
        </w:rPr>
        <w:t xml:space="preserve">S. </w:t>
      </w:r>
      <w:r w:rsidR="003647B3" w:rsidRPr="00D947D1">
        <w:rPr>
          <w:bCs/>
          <w:szCs w:val="24"/>
        </w:rPr>
        <w:t xml:space="preserve">Avaliação Das Condições </w:t>
      </w:r>
      <w:proofErr w:type="spellStart"/>
      <w:r w:rsidR="003647B3" w:rsidRPr="00D947D1">
        <w:rPr>
          <w:bCs/>
          <w:szCs w:val="24"/>
        </w:rPr>
        <w:t>Termofísicas</w:t>
      </w:r>
      <w:proofErr w:type="spellEnd"/>
      <w:r w:rsidR="003647B3" w:rsidRPr="00D947D1">
        <w:rPr>
          <w:bCs/>
          <w:szCs w:val="24"/>
        </w:rPr>
        <w:t xml:space="preserve"> E Perceptivas Em Ambientes Climatizados De Unidades Universitárias.</w:t>
      </w:r>
      <w:r w:rsidR="003647B3" w:rsidRPr="00D947D1">
        <w:rPr>
          <w:szCs w:val="24"/>
        </w:rPr>
        <w:t xml:space="preserve"> </w:t>
      </w:r>
      <w:proofErr w:type="spellStart"/>
      <w:r w:rsidR="003647B3" w:rsidRPr="00D947D1">
        <w:rPr>
          <w:szCs w:val="24"/>
        </w:rPr>
        <w:t>Xxiii</w:t>
      </w:r>
      <w:proofErr w:type="spellEnd"/>
      <w:r w:rsidR="003647B3" w:rsidRPr="00D947D1">
        <w:rPr>
          <w:szCs w:val="24"/>
        </w:rPr>
        <w:t xml:space="preserve"> Encontro Nac. De Eng. De Produção - Ouro Preto, </w:t>
      </w:r>
      <w:proofErr w:type="gramStart"/>
      <w:r w:rsidR="003647B3" w:rsidRPr="00D947D1">
        <w:rPr>
          <w:szCs w:val="24"/>
        </w:rPr>
        <w:t>Mg</w:t>
      </w:r>
      <w:proofErr w:type="gramEnd"/>
      <w:r w:rsidR="003647B3" w:rsidRPr="00D947D1">
        <w:rPr>
          <w:szCs w:val="24"/>
        </w:rPr>
        <w:t>, Brasil, 21 A 24 De Out De 2003</w:t>
      </w:r>
    </w:p>
    <w:p w14:paraId="1BA778C8" w14:textId="77777777" w:rsidR="00294D3E" w:rsidRPr="00D947D1" w:rsidRDefault="00294D3E" w:rsidP="00476220">
      <w:pPr>
        <w:autoSpaceDE w:val="0"/>
        <w:autoSpaceDN w:val="0"/>
        <w:adjustRightInd w:val="0"/>
        <w:spacing w:line="240" w:lineRule="auto"/>
        <w:ind w:firstLine="0"/>
        <w:jc w:val="left"/>
        <w:rPr>
          <w:szCs w:val="24"/>
        </w:rPr>
      </w:pPr>
    </w:p>
    <w:p w14:paraId="02D13E71" w14:textId="61276429" w:rsidR="00294D3E" w:rsidRPr="00D947D1" w:rsidRDefault="009E05CB" w:rsidP="00476220">
      <w:pPr>
        <w:autoSpaceDE w:val="0"/>
        <w:autoSpaceDN w:val="0"/>
        <w:adjustRightInd w:val="0"/>
        <w:spacing w:line="240" w:lineRule="auto"/>
        <w:ind w:firstLine="0"/>
        <w:jc w:val="left"/>
        <w:rPr>
          <w:szCs w:val="24"/>
        </w:rPr>
      </w:pPr>
      <w:r>
        <w:rPr>
          <w:szCs w:val="24"/>
        </w:rPr>
        <w:t>16</w:t>
      </w:r>
      <w:r w:rsidR="00294D3E" w:rsidRPr="00D947D1">
        <w:rPr>
          <w:szCs w:val="24"/>
        </w:rPr>
        <w:t xml:space="preserve">. </w:t>
      </w:r>
      <w:proofErr w:type="spellStart"/>
      <w:r w:rsidR="00A072A6" w:rsidRPr="00D947D1">
        <w:rPr>
          <w:szCs w:val="24"/>
        </w:rPr>
        <w:t>Iida</w:t>
      </w:r>
      <w:proofErr w:type="spellEnd"/>
      <w:r w:rsidR="003647B3" w:rsidRPr="00D947D1">
        <w:rPr>
          <w:szCs w:val="24"/>
        </w:rPr>
        <w:t xml:space="preserve"> I. </w:t>
      </w:r>
      <w:r w:rsidR="003647B3" w:rsidRPr="00D947D1">
        <w:rPr>
          <w:b/>
          <w:iCs/>
          <w:szCs w:val="24"/>
        </w:rPr>
        <w:t>Ergonomia: Projetos E Produção</w:t>
      </w:r>
      <w:r w:rsidR="003647B3" w:rsidRPr="00D947D1">
        <w:rPr>
          <w:b/>
          <w:szCs w:val="24"/>
        </w:rPr>
        <w:t xml:space="preserve">. São Paulo: Edgard </w:t>
      </w:r>
      <w:proofErr w:type="spellStart"/>
      <w:r w:rsidR="003647B3" w:rsidRPr="00D947D1">
        <w:rPr>
          <w:b/>
          <w:szCs w:val="24"/>
        </w:rPr>
        <w:t>Bliicher</w:t>
      </w:r>
      <w:proofErr w:type="spellEnd"/>
      <w:r w:rsidR="003647B3" w:rsidRPr="00D947D1">
        <w:rPr>
          <w:szCs w:val="24"/>
        </w:rPr>
        <w:t xml:space="preserve">, 1993. In: </w:t>
      </w:r>
      <w:r w:rsidR="00A072A6" w:rsidRPr="00D947D1">
        <w:rPr>
          <w:szCs w:val="24"/>
        </w:rPr>
        <w:t>Pereira TCB</w:t>
      </w:r>
      <w:proofErr w:type="gramStart"/>
      <w:r w:rsidR="00A072A6" w:rsidRPr="00D947D1">
        <w:rPr>
          <w:szCs w:val="24"/>
        </w:rPr>
        <w:t>.;</w:t>
      </w:r>
      <w:proofErr w:type="gramEnd"/>
      <w:r w:rsidR="00A072A6" w:rsidRPr="00D947D1">
        <w:rPr>
          <w:szCs w:val="24"/>
        </w:rPr>
        <w:t xml:space="preserve"> </w:t>
      </w:r>
      <w:proofErr w:type="spellStart"/>
      <w:r w:rsidR="00A072A6" w:rsidRPr="00D947D1">
        <w:rPr>
          <w:szCs w:val="24"/>
        </w:rPr>
        <w:t>Bonates</w:t>
      </w:r>
      <w:proofErr w:type="spellEnd"/>
      <w:r w:rsidR="00A072A6" w:rsidRPr="00D947D1">
        <w:rPr>
          <w:szCs w:val="24"/>
        </w:rPr>
        <w:t xml:space="preserve"> MF.; Silva AC.; Silva LB.; Coutinho AS. </w:t>
      </w:r>
      <w:r w:rsidR="00A072A6" w:rsidRPr="00D947D1">
        <w:rPr>
          <w:bCs/>
          <w:szCs w:val="24"/>
        </w:rPr>
        <w:t xml:space="preserve">Avaliação Das Condições </w:t>
      </w:r>
      <w:proofErr w:type="spellStart"/>
      <w:r w:rsidR="00A072A6" w:rsidRPr="00D947D1">
        <w:rPr>
          <w:bCs/>
          <w:szCs w:val="24"/>
        </w:rPr>
        <w:t>Termofísicas</w:t>
      </w:r>
      <w:proofErr w:type="spellEnd"/>
      <w:r w:rsidR="00A072A6" w:rsidRPr="00D947D1">
        <w:rPr>
          <w:bCs/>
          <w:szCs w:val="24"/>
        </w:rPr>
        <w:t xml:space="preserve"> E Perceptivas Em Ambientes Climatizados De Unidades Universitárias.</w:t>
      </w:r>
      <w:r w:rsidR="00A072A6" w:rsidRPr="00D947D1">
        <w:rPr>
          <w:szCs w:val="24"/>
        </w:rPr>
        <w:t xml:space="preserve"> </w:t>
      </w:r>
      <w:proofErr w:type="spellStart"/>
      <w:r w:rsidR="00A072A6" w:rsidRPr="00D947D1">
        <w:rPr>
          <w:szCs w:val="24"/>
        </w:rPr>
        <w:t>Xxiii</w:t>
      </w:r>
      <w:proofErr w:type="spellEnd"/>
      <w:r w:rsidR="00A072A6" w:rsidRPr="00D947D1">
        <w:rPr>
          <w:szCs w:val="24"/>
        </w:rPr>
        <w:t xml:space="preserve"> Encontro Nac. De Eng. De Produção - Ouro Preto, </w:t>
      </w:r>
      <w:proofErr w:type="gramStart"/>
      <w:r w:rsidR="00A072A6" w:rsidRPr="00D947D1">
        <w:rPr>
          <w:szCs w:val="24"/>
        </w:rPr>
        <w:t>Mg</w:t>
      </w:r>
      <w:proofErr w:type="gramEnd"/>
      <w:r w:rsidR="00A072A6" w:rsidRPr="00D947D1">
        <w:rPr>
          <w:szCs w:val="24"/>
        </w:rPr>
        <w:t>, Brasil, 21 A 24 De Out De 2003</w:t>
      </w:r>
      <w:r w:rsidR="003647B3" w:rsidRPr="00D947D1">
        <w:rPr>
          <w:szCs w:val="24"/>
        </w:rPr>
        <w:t>.</w:t>
      </w:r>
    </w:p>
    <w:p w14:paraId="305527DA" w14:textId="77777777" w:rsidR="00EB661F" w:rsidRPr="00D947D1" w:rsidRDefault="00EB661F" w:rsidP="00476220">
      <w:pPr>
        <w:autoSpaceDE w:val="0"/>
        <w:autoSpaceDN w:val="0"/>
        <w:adjustRightInd w:val="0"/>
        <w:spacing w:line="240" w:lineRule="auto"/>
        <w:ind w:firstLine="0"/>
        <w:jc w:val="left"/>
        <w:rPr>
          <w:rFonts w:eastAsiaTheme="minorHAnsi"/>
          <w:szCs w:val="24"/>
        </w:rPr>
      </w:pPr>
    </w:p>
    <w:p w14:paraId="4DE6B5E1" w14:textId="347B4E6E" w:rsidR="008F64D3" w:rsidRPr="00D947D1" w:rsidRDefault="009E05CB" w:rsidP="00476220">
      <w:pPr>
        <w:autoSpaceDE w:val="0"/>
        <w:autoSpaceDN w:val="0"/>
        <w:adjustRightInd w:val="0"/>
        <w:spacing w:line="240" w:lineRule="auto"/>
        <w:ind w:firstLine="0"/>
        <w:jc w:val="left"/>
        <w:rPr>
          <w:szCs w:val="24"/>
        </w:rPr>
      </w:pPr>
      <w:r>
        <w:rPr>
          <w:szCs w:val="24"/>
        </w:rPr>
        <w:lastRenderedPageBreak/>
        <w:t>17</w:t>
      </w:r>
      <w:r w:rsidR="00A072A6" w:rsidRPr="00D947D1">
        <w:rPr>
          <w:szCs w:val="24"/>
        </w:rPr>
        <w:t xml:space="preserve">. </w:t>
      </w:r>
      <w:proofErr w:type="spellStart"/>
      <w:r w:rsidR="00A072A6" w:rsidRPr="00D947D1">
        <w:rPr>
          <w:szCs w:val="24"/>
        </w:rPr>
        <w:t>Grandjean</w:t>
      </w:r>
      <w:proofErr w:type="spellEnd"/>
      <w:r w:rsidR="00A072A6" w:rsidRPr="00D947D1">
        <w:rPr>
          <w:szCs w:val="24"/>
        </w:rPr>
        <w:t xml:space="preserve"> E.</w:t>
      </w:r>
      <w:r w:rsidR="003647B3" w:rsidRPr="00D947D1">
        <w:rPr>
          <w:szCs w:val="24"/>
        </w:rPr>
        <w:t xml:space="preserve"> </w:t>
      </w:r>
      <w:r w:rsidR="003647B3" w:rsidRPr="00D947D1">
        <w:rPr>
          <w:b/>
          <w:iCs/>
          <w:szCs w:val="24"/>
        </w:rPr>
        <w:t xml:space="preserve">Manual De </w:t>
      </w:r>
      <w:proofErr w:type="gramStart"/>
      <w:r w:rsidR="003647B3" w:rsidRPr="00D947D1">
        <w:rPr>
          <w:b/>
          <w:iCs/>
          <w:szCs w:val="24"/>
        </w:rPr>
        <w:t>Ergonomia –Adaptando</w:t>
      </w:r>
      <w:proofErr w:type="gramEnd"/>
      <w:r w:rsidR="003647B3" w:rsidRPr="00D947D1">
        <w:rPr>
          <w:b/>
          <w:iCs/>
          <w:szCs w:val="24"/>
        </w:rPr>
        <w:t xml:space="preserve"> O Trabalho Ao Homem</w:t>
      </w:r>
      <w:r w:rsidR="003647B3" w:rsidRPr="00D947D1">
        <w:rPr>
          <w:szCs w:val="24"/>
        </w:rPr>
        <w:t xml:space="preserve">. Tradução João Pedro Stein. Porto Alegre: Artes Médicas, Ed. 4ª, 1998. 338p. In: </w:t>
      </w:r>
      <w:r w:rsidR="00A072A6" w:rsidRPr="00D947D1">
        <w:rPr>
          <w:szCs w:val="24"/>
        </w:rPr>
        <w:t>Pereira TCB</w:t>
      </w:r>
      <w:proofErr w:type="gramStart"/>
      <w:r w:rsidR="00A072A6" w:rsidRPr="00D947D1">
        <w:rPr>
          <w:szCs w:val="24"/>
        </w:rPr>
        <w:t>.;</w:t>
      </w:r>
      <w:proofErr w:type="gramEnd"/>
      <w:r w:rsidR="00A072A6" w:rsidRPr="00D947D1">
        <w:rPr>
          <w:szCs w:val="24"/>
        </w:rPr>
        <w:t xml:space="preserve"> </w:t>
      </w:r>
      <w:proofErr w:type="spellStart"/>
      <w:r w:rsidR="00A072A6" w:rsidRPr="00D947D1">
        <w:rPr>
          <w:szCs w:val="24"/>
        </w:rPr>
        <w:t>Bonates</w:t>
      </w:r>
      <w:proofErr w:type="spellEnd"/>
      <w:r w:rsidR="00A072A6" w:rsidRPr="00D947D1">
        <w:rPr>
          <w:szCs w:val="24"/>
        </w:rPr>
        <w:t xml:space="preserve"> MF.; Silva AC.; Silva LB.; Coutinho AS. </w:t>
      </w:r>
      <w:r w:rsidR="00A072A6" w:rsidRPr="00D947D1">
        <w:rPr>
          <w:b/>
          <w:bCs/>
          <w:szCs w:val="24"/>
        </w:rPr>
        <w:t xml:space="preserve">Avaliação Das Condições </w:t>
      </w:r>
      <w:proofErr w:type="spellStart"/>
      <w:r w:rsidR="00A072A6" w:rsidRPr="00D947D1">
        <w:rPr>
          <w:b/>
          <w:bCs/>
          <w:szCs w:val="24"/>
        </w:rPr>
        <w:t>Termofísicas</w:t>
      </w:r>
      <w:proofErr w:type="spellEnd"/>
      <w:r w:rsidR="00A072A6" w:rsidRPr="00D947D1">
        <w:rPr>
          <w:b/>
          <w:bCs/>
          <w:szCs w:val="24"/>
        </w:rPr>
        <w:t xml:space="preserve"> E Perceptivas Em Ambientes Climatizados De Unidades Universitárias.</w:t>
      </w:r>
      <w:r w:rsidR="00A072A6" w:rsidRPr="00D947D1">
        <w:rPr>
          <w:szCs w:val="24"/>
        </w:rPr>
        <w:t xml:space="preserve"> </w:t>
      </w:r>
      <w:proofErr w:type="spellStart"/>
      <w:r w:rsidR="00A072A6" w:rsidRPr="00D947D1">
        <w:rPr>
          <w:szCs w:val="24"/>
        </w:rPr>
        <w:t>Xxiii</w:t>
      </w:r>
      <w:proofErr w:type="spellEnd"/>
      <w:r w:rsidR="00A072A6" w:rsidRPr="00D947D1">
        <w:rPr>
          <w:szCs w:val="24"/>
        </w:rPr>
        <w:t xml:space="preserve"> Encontro Nac. De Eng. De Produção - Ouro Preto, </w:t>
      </w:r>
      <w:proofErr w:type="gramStart"/>
      <w:r w:rsidR="00A072A6" w:rsidRPr="00D947D1">
        <w:rPr>
          <w:szCs w:val="24"/>
        </w:rPr>
        <w:t>Mg</w:t>
      </w:r>
      <w:proofErr w:type="gramEnd"/>
      <w:r w:rsidR="00A072A6" w:rsidRPr="00D947D1">
        <w:rPr>
          <w:szCs w:val="24"/>
        </w:rPr>
        <w:t>, Brasil, 21 A 24 De Out De 2003</w:t>
      </w:r>
    </w:p>
    <w:p w14:paraId="26DC67DC" w14:textId="77777777" w:rsidR="00A072A6" w:rsidRPr="00D947D1" w:rsidRDefault="00A072A6" w:rsidP="00476220">
      <w:pPr>
        <w:autoSpaceDE w:val="0"/>
        <w:autoSpaceDN w:val="0"/>
        <w:adjustRightInd w:val="0"/>
        <w:spacing w:line="240" w:lineRule="auto"/>
        <w:ind w:firstLine="0"/>
        <w:jc w:val="left"/>
        <w:rPr>
          <w:szCs w:val="24"/>
        </w:rPr>
      </w:pPr>
    </w:p>
    <w:p w14:paraId="708924B5" w14:textId="3DF4935D" w:rsidR="008F64D3" w:rsidRPr="00D947D1" w:rsidRDefault="009E05CB" w:rsidP="00476220">
      <w:pPr>
        <w:pStyle w:val="Default"/>
        <w:rPr>
          <w:color w:val="auto"/>
          <w:lang w:val="en-US"/>
        </w:rPr>
      </w:pPr>
      <w:r>
        <w:rPr>
          <w:color w:val="auto"/>
          <w:lang w:val="en-US"/>
        </w:rPr>
        <w:t>18</w:t>
      </w:r>
      <w:r w:rsidR="00A072A6" w:rsidRPr="00D947D1">
        <w:rPr>
          <w:color w:val="auto"/>
          <w:lang w:val="en-US"/>
        </w:rPr>
        <w:t xml:space="preserve">. </w:t>
      </w:r>
      <w:proofErr w:type="spellStart"/>
      <w:r w:rsidR="00A072A6" w:rsidRPr="00D947D1">
        <w:rPr>
          <w:color w:val="auto"/>
          <w:lang w:val="en-US"/>
        </w:rPr>
        <w:t>Fanger</w:t>
      </w:r>
      <w:proofErr w:type="spellEnd"/>
      <w:r w:rsidR="00A072A6" w:rsidRPr="00D947D1">
        <w:rPr>
          <w:color w:val="auto"/>
          <w:lang w:val="en-US"/>
        </w:rPr>
        <w:t xml:space="preserve"> P</w:t>
      </w:r>
      <w:r w:rsidR="008F64D3" w:rsidRPr="00D947D1">
        <w:rPr>
          <w:color w:val="auto"/>
          <w:lang w:val="en-US"/>
        </w:rPr>
        <w:t xml:space="preserve">O. </w:t>
      </w:r>
      <w:r w:rsidR="008F64D3" w:rsidRPr="00D947D1">
        <w:rPr>
          <w:b/>
          <w:color w:val="auto"/>
          <w:lang w:val="en-US"/>
        </w:rPr>
        <w:t xml:space="preserve">Thermal Comfort: Analysis </w:t>
      </w:r>
      <w:proofErr w:type="gramStart"/>
      <w:r w:rsidR="008F64D3" w:rsidRPr="00D947D1">
        <w:rPr>
          <w:b/>
          <w:color w:val="auto"/>
          <w:lang w:val="en-US"/>
        </w:rPr>
        <w:t>And</w:t>
      </w:r>
      <w:proofErr w:type="gramEnd"/>
      <w:r w:rsidR="008F64D3" w:rsidRPr="00D947D1">
        <w:rPr>
          <w:b/>
          <w:color w:val="auto"/>
          <w:lang w:val="en-US"/>
        </w:rPr>
        <w:t xml:space="preserve"> Applications In Environmental Engineering. United States</w:t>
      </w:r>
      <w:r w:rsidR="008F64D3" w:rsidRPr="00D947D1">
        <w:rPr>
          <w:color w:val="auto"/>
          <w:lang w:val="en-US"/>
        </w:rPr>
        <w:t xml:space="preserve">: </w:t>
      </w:r>
      <w:proofErr w:type="spellStart"/>
      <w:r w:rsidR="008F64D3" w:rsidRPr="00D947D1">
        <w:rPr>
          <w:color w:val="auto"/>
          <w:lang w:val="en-US"/>
        </w:rPr>
        <w:t>Mcgraw-Hill</w:t>
      </w:r>
      <w:proofErr w:type="spellEnd"/>
      <w:r w:rsidR="008F64D3" w:rsidRPr="00D947D1">
        <w:rPr>
          <w:color w:val="auto"/>
          <w:lang w:val="en-US"/>
        </w:rPr>
        <w:t xml:space="preserve"> Book Company, 1970. </w:t>
      </w:r>
      <w:proofErr w:type="gramStart"/>
      <w:r w:rsidR="008F64D3" w:rsidRPr="00D947D1">
        <w:rPr>
          <w:color w:val="auto"/>
          <w:lang w:val="en-US"/>
        </w:rPr>
        <w:t>244 P.</w:t>
      </w:r>
      <w:proofErr w:type="gramEnd"/>
      <w:r w:rsidR="008F64D3" w:rsidRPr="00D947D1">
        <w:rPr>
          <w:color w:val="auto"/>
          <w:lang w:val="en-US"/>
        </w:rPr>
        <w:t xml:space="preserve"> In: </w:t>
      </w:r>
      <w:proofErr w:type="spellStart"/>
      <w:r w:rsidR="00A072A6" w:rsidRPr="00D947D1">
        <w:rPr>
          <w:color w:val="auto"/>
          <w:lang w:val="en-US"/>
        </w:rPr>
        <w:t>Correia</w:t>
      </w:r>
      <w:proofErr w:type="spellEnd"/>
      <w:r w:rsidR="00A072A6" w:rsidRPr="00D947D1">
        <w:rPr>
          <w:color w:val="auto"/>
          <w:lang w:val="en-US"/>
        </w:rPr>
        <w:t xml:space="preserve"> SVO; Silva</w:t>
      </w:r>
      <w:r w:rsidR="008F64D3" w:rsidRPr="00D947D1">
        <w:rPr>
          <w:color w:val="auto"/>
          <w:lang w:val="en-US"/>
        </w:rPr>
        <w:t xml:space="preserve"> M</w:t>
      </w:r>
      <w:r w:rsidR="00A072A6" w:rsidRPr="00D947D1">
        <w:rPr>
          <w:color w:val="auto"/>
          <w:lang w:val="en-US"/>
        </w:rPr>
        <w:t>M; Neta BPC; Cavalcante NGL; Silva IC</w:t>
      </w:r>
      <w:r w:rsidR="008F64D3" w:rsidRPr="00D947D1">
        <w:rPr>
          <w:color w:val="auto"/>
          <w:lang w:val="en-US"/>
        </w:rPr>
        <w:t xml:space="preserve">S. </w:t>
      </w:r>
      <w:r w:rsidR="008F64D3" w:rsidRPr="00D947D1">
        <w:rPr>
          <w:bCs/>
          <w:color w:val="auto"/>
        </w:rPr>
        <w:t>Avaliação Do Conforto Térmico Em Uma Sala De Aula</w:t>
      </w:r>
      <w:r w:rsidR="008F64D3" w:rsidRPr="00D947D1">
        <w:rPr>
          <w:b/>
          <w:bCs/>
          <w:color w:val="auto"/>
        </w:rPr>
        <w:t>.</w:t>
      </w:r>
      <w:r w:rsidR="008F64D3" w:rsidRPr="00D947D1">
        <w:rPr>
          <w:color w:val="auto"/>
        </w:rPr>
        <w:t xml:space="preserve"> </w:t>
      </w:r>
      <w:proofErr w:type="spellStart"/>
      <w:r w:rsidR="008F64D3" w:rsidRPr="00D947D1">
        <w:rPr>
          <w:bCs/>
          <w:color w:val="auto"/>
        </w:rPr>
        <w:t>Xxxvi</w:t>
      </w:r>
      <w:proofErr w:type="spellEnd"/>
      <w:r w:rsidR="008F64D3" w:rsidRPr="00D947D1">
        <w:rPr>
          <w:bCs/>
          <w:color w:val="auto"/>
        </w:rPr>
        <w:t xml:space="preserve"> Encontro Nacional De Engenharia De </w:t>
      </w:r>
      <w:proofErr w:type="spellStart"/>
      <w:r w:rsidR="008F64D3" w:rsidRPr="00D947D1">
        <w:rPr>
          <w:bCs/>
          <w:color w:val="auto"/>
        </w:rPr>
        <w:t>Producão</w:t>
      </w:r>
      <w:proofErr w:type="spellEnd"/>
      <w:r w:rsidR="008F64D3" w:rsidRPr="00D947D1">
        <w:rPr>
          <w:bCs/>
          <w:color w:val="auto"/>
        </w:rPr>
        <w:t>.</w:t>
      </w:r>
      <w:r w:rsidR="008F64D3" w:rsidRPr="00D947D1">
        <w:rPr>
          <w:color w:val="auto"/>
        </w:rPr>
        <w:t xml:space="preserve">  </w:t>
      </w:r>
      <w:proofErr w:type="spellStart"/>
      <w:proofErr w:type="gramStart"/>
      <w:r w:rsidR="008F64D3" w:rsidRPr="00D947D1">
        <w:rPr>
          <w:color w:val="auto"/>
          <w:lang w:val="en-US"/>
        </w:rPr>
        <w:t>João</w:t>
      </w:r>
      <w:proofErr w:type="spellEnd"/>
      <w:r w:rsidR="008F64D3" w:rsidRPr="00D947D1">
        <w:rPr>
          <w:color w:val="auto"/>
          <w:lang w:val="en-US"/>
        </w:rPr>
        <w:t xml:space="preserve"> Pessoa/</w:t>
      </w:r>
      <w:proofErr w:type="spellStart"/>
      <w:r w:rsidR="008F64D3" w:rsidRPr="00D947D1">
        <w:rPr>
          <w:color w:val="auto"/>
          <w:lang w:val="en-US"/>
        </w:rPr>
        <w:t>Pb</w:t>
      </w:r>
      <w:proofErr w:type="spellEnd"/>
      <w:r w:rsidR="008F64D3" w:rsidRPr="00D947D1">
        <w:rPr>
          <w:color w:val="auto"/>
          <w:lang w:val="en-US"/>
        </w:rPr>
        <w:t xml:space="preserve">, </w:t>
      </w:r>
      <w:proofErr w:type="spellStart"/>
      <w:r w:rsidR="008F64D3" w:rsidRPr="00D947D1">
        <w:rPr>
          <w:color w:val="auto"/>
          <w:lang w:val="en-US"/>
        </w:rPr>
        <w:t>Brasil</w:t>
      </w:r>
      <w:proofErr w:type="spellEnd"/>
      <w:r w:rsidR="008F64D3" w:rsidRPr="00D947D1">
        <w:rPr>
          <w:color w:val="auto"/>
          <w:lang w:val="en-US"/>
        </w:rPr>
        <w:t>, De 03 A 06 De Out/2016.</w:t>
      </w:r>
      <w:proofErr w:type="gramEnd"/>
    </w:p>
    <w:p w14:paraId="58522006" w14:textId="77777777" w:rsidR="00EB661F" w:rsidRPr="00D947D1" w:rsidRDefault="00EB661F" w:rsidP="00476220">
      <w:pPr>
        <w:spacing w:line="240" w:lineRule="auto"/>
        <w:ind w:firstLine="0"/>
        <w:jc w:val="left"/>
        <w:rPr>
          <w:szCs w:val="24"/>
          <w:lang w:val="en-US"/>
        </w:rPr>
      </w:pPr>
    </w:p>
    <w:p w14:paraId="61A37226" w14:textId="4D41DE75" w:rsidR="00EB661F" w:rsidRPr="00D947D1" w:rsidRDefault="00294D3E" w:rsidP="00476220">
      <w:pPr>
        <w:autoSpaceDE w:val="0"/>
        <w:autoSpaceDN w:val="0"/>
        <w:adjustRightInd w:val="0"/>
        <w:spacing w:line="240" w:lineRule="auto"/>
        <w:ind w:firstLine="0"/>
        <w:jc w:val="left"/>
        <w:rPr>
          <w:szCs w:val="24"/>
        </w:rPr>
      </w:pPr>
      <w:r w:rsidRPr="00D947D1">
        <w:rPr>
          <w:szCs w:val="24"/>
          <w:lang w:val="en-US"/>
        </w:rPr>
        <w:t>1</w:t>
      </w:r>
      <w:r w:rsidR="009E05CB">
        <w:rPr>
          <w:szCs w:val="24"/>
          <w:lang w:val="en-US"/>
        </w:rPr>
        <w:t>9</w:t>
      </w:r>
      <w:r w:rsidRPr="00D947D1">
        <w:rPr>
          <w:szCs w:val="24"/>
          <w:lang w:val="en-US"/>
        </w:rPr>
        <w:t xml:space="preserve">. </w:t>
      </w:r>
      <w:r w:rsidR="00A072A6" w:rsidRPr="00D947D1">
        <w:rPr>
          <w:szCs w:val="24"/>
          <w:lang w:val="en-US"/>
        </w:rPr>
        <w:t>Li D.; Tsang</w:t>
      </w:r>
      <w:r w:rsidR="003647B3" w:rsidRPr="00D947D1">
        <w:rPr>
          <w:szCs w:val="24"/>
          <w:lang w:val="en-US"/>
        </w:rPr>
        <w:t xml:space="preserve"> E. </w:t>
      </w:r>
      <w:r w:rsidR="003647B3" w:rsidRPr="00D947D1">
        <w:rPr>
          <w:b/>
          <w:szCs w:val="24"/>
          <w:lang w:val="en-US"/>
        </w:rPr>
        <w:t xml:space="preserve">An Analysis </w:t>
      </w:r>
      <w:proofErr w:type="gramStart"/>
      <w:r w:rsidR="003647B3" w:rsidRPr="00D947D1">
        <w:rPr>
          <w:b/>
          <w:szCs w:val="24"/>
          <w:lang w:val="en-US"/>
        </w:rPr>
        <w:t>Of</w:t>
      </w:r>
      <w:proofErr w:type="gramEnd"/>
      <w:r w:rsidR="003647B3" w:rsidRPr="00D947D1">
        <w:rPr>
          <w:b/>
          <w:szCs w:val="24"/>
          <w:lang w:val="en-US"/>
        </w:rPr>
        <w:t xml:space="preserve"> Daylighting Performance For Office Buildings In Hong Kong. </w:t>
      </w:r>
      <w:r w:rsidR="003647B3" w:rsidRPr="00D947D1">
        <w:rPr>
          <w:bCs/>
          <w:szCs w:val="24"/>
          <w:lang w:val="en-US"/>
        </w:rPr>
        <w:t xml:space="preserve">Building </w:t>
      </w:r>
      <w:proofErr w:type="gramStart"/>
      <w:r w:rsidR="003647B3" w:rsidRPr="00D947D1">
        <w:rPr>
          <w:bCs/>
          <w:szCs w:val="24"/>
          <w:lang w:val="en-US"/>
        </w:rPr>
        <w:t>And</w:t>
      </w:r>
      <w:proofErr w:type="gramEnd"/>
      <w:r w:rsidR="003647B3" w:rsidRPr="00D947D1">
        <w:rPr>
          <w:bCs/>
          <w:szCs w:val="24"/>
          <w:lang w:val="en-US"/>
        </w:rPr>
        <w:t xml:space="preserve"> Environment</w:t>
      </w:r>
      <w:r w:rsidR="003647B3" w:rsidRPr="00D947D1">
        <w:rPr>
          <w:b/>
          <w:szCs w:val="24"/>
          <w:lang w:val="en-US"/>
        </w:rPr>
        <w:t>,</w:t>
      </w:r>
      <w:r w:rsidR="003647B3" w:rsidRPr="00D947D1">
        <w:rPr>
          <w:szCs w:val="24"/>
          <w:lang w:val="en-US"/>
        </w:rPr>
        <w:t xml:space="preserve"> V. 43, N. 9,</w:t>
      </w:r>
      <w:r w:rsidR="007F1E36" w:rsidRPr="00D947D1">
        <w:rPr>
          <w:szCs w:val="24"/>
          <w:lang w:val="en-US"/>
        </w:rPr>
        <w:t xml:space="preserve"> P. 1446- 1458 2008. In: Ochoa JH; Araujo DL; </w:t>
      </w:r>
      <w:proofErr w:type="gramStart"/>
      <w:r w:rsidR="007F1E36" w:rsidRPr="00D947D1">
        <w:rPr>
          <w:szCs w:val="24"/>
          <w:lang w:val="en-US"/>
        </w:rPr>
        <w:t>Salter  M</w:t>
      </w:r>
      <w:r w:rsidR="003647B3" w:rsidRPr="00D947D1">
        <w:rPr>
          <w:szCs w:val="24"/>
          <w:lang w:val="en-US"/>
        </w:rPr>
        <w:t>A</w:t>
      </w:r>
      <w:proofErr w:type="gramEnd"/>
      <w:r w:rsidR="003647B3" w:rsidRPr="00D947D1">
        <w:rPr>
          <w:szCs w:val="24"/>
          <w:lang w:val="en-US"/>
        </w:rPr>
        <w:t xml:space="preserve">. </w:t>
      </w:r>
      <w:r w:rsidR="003647B3" w:rsidRPr="00D947D1">
        <w:rPr>
          <w:bCs/>
          <w:szCs w:val="24"/>
        </w:rPr>
        <w:t>Análise Do Conforto Ambiental Em Salas De Aula: Comparação Entre Dados Técnicos E A Percepção Do Usuário.</w:t>
      </w:r>
      <w:r w:rsidR="003647B3" w:rsidRPr="00D947D1">
        <w:rPr>
          <w:szCs w:val="24"/>
        </w:rPr>
        <w:t xml:space="preserve"> Ambiente Construído, Porto Alegre, V. 12, N. 1, P. 91-114, Jan./Mar. 2012.</w:t>
      </w:r>
    </w:p>
    <w:p w14:paraId="565F1231" w14:textId="77777777" w:rsidR="00EB661F" w:rsidRPr="00D947D1" w:rsidRDefault="00EB661F" w:rsidP="00476220">
      <w:pPr>
        <w:autoSpaceDE w:val="0"/>
        <w:autoSpaceDN w:val="0"/>
        <w:adjustRightInd w:val="0"/>
        <w:spacing w:line="240" w:lineRule="auto"/>
        <w:ind w:firstLine="0"/>
        <w:jc w:val="left"/>
        <w:rPr>
          <w:szCs w:val="24"/>
        </w:rPr>
      </w:pPr>
    </w:p>
    <w:p w14:paraId="1849BB58" w14:textId="24373AB9" w:rsidR="008F64D3" w:rsidRPr="00D947D1" w:rsidRDefault="009E05CB" w:rsidP="00476220">
      <w:pPr>
        <w:autoSpaceDE w:val="0"/>
        <w:autoSpaceDN w:val="0"/>
        <w:adjustRightInd w:val="0"/>
        <w:spacing w:line="240" w:lineRule="auto"/>
        <w:ind w:firstLine="0"/>
        <w:jc w:val="left"/>
        <w:rPr>
          <w:szCs w:val="24"/>
        </w:rPr>
      </w:pPr>
      <w:r>
        <w:rPr>
          <w:szCs w:val="24"/>
        </w:rPr>
        <w:t>20</w:t>
      </w:r>
      <w:r w:rsidR="007F1E36" w:rsidRPr="00D947D1">
        <w:rPr>
          <w:szCs w:val="24"/>
        </w:rPr>
        <w:t xml:space="preserve">. </w:t>
      </w:r>
      <w:proofErr w:type="spellStart"/>
      <w:r w:rsidR="007F1E36" w:rsidRPr="00D947D1">
        <w:rPr>
          <w:szCs w:val="24"/>
        </w:rPr>
        <w:t>Bins</w:t>
      </w:r>
      <w:proofErr w:type="spellEnd"/>
      <w:r w:rsidR="007F1E36" w:rsidRPr="00D947D1">
        <w:rPr>
          <w:szCs w:val="24"/>
        </w:rPr>
        <w:t xml:space="preserve"> EVH; </w:t>
      </w:r>
      <w:proofErr w:type="spellStart"/>
      <w:r w:rsidR="007F1E36" w:rsidRPr="00D947D1">
        <w:rPr>
          <w:szCs w:val="24"/>
        </w:rPr>
        <w:t>Turkienicz</w:t>
      </w:r>
      <w:proofErr w:type="spellEnd"/>
      <w:r w:rsidR="007F1E36" w:rsidRPr="00D947D1">
        <w:rPr>
          <w:szCs w:val="24"/>
        </w:rPr>
        <w:t xml:space="preserve"> </w:t>
      </w:r>
      <w:r w:rsidR="003647B3" w:rsidRPr="00D947D1">
        <w:rPr>
          <w:szCs w:val="24"/>
        </w:rPr>
        <w:t xml:space="preserve">B. </w:t>
      </w:r>
      <w:r w:rsidR="003647B3" w:rsidRPr="00D947D1">
        <w:rPr>
          <w:b/>
          <w:szCs w:val="24"/>
        </w:rPr>
        <w:t xml:space="preserve">Método Da Grade De Atributos: Avaliando A Relação Entre Usuário E Ambiente. </w:t>
      </w:r>
      <w:r w:rsidR="003647B3" w:rsidRPr="00D947D1">
        <w:rPr>
          <w:iCs/>
          <w:szCs w:val="24"/>
        </w:rPr>
        <w:t>Ambiente Construído</w:t>
      </w:r>
      <w:r w:rsidR="003647B3" w:rsidRPr="00D947D1">
        <w:rPr>
          <w:szCs w:val="24"/>
        </w:rPr>
        <w:t xml:space="preserve">, V. 5, N. 2, P. 77-88, 2005. In: </w:t>
      </w:r>
      <w:proofErr w:type="spellStart"/>
      <w:r w:rsidR="003647B3" w:rsidRPr="00D947D1">
        <w:rPr>
          <w:szCs w:val="24"/>
        </w:rPr>
        <w:t>Villarouco</w:t>
      </w:r>
      <w:proofErr w:type="spellEnd"/>
      <w:r w:rsidR="003647B3" w:rsidRPr="00D947D1">
        <w:rPr>
          <w:szCs w:val="24"/>
        </w:rPr>
        <w:t xml:space="preserve">, V.; </w:t>
      </w:r>
      <w:proofErr w:type="spellStart"/>
      <w:r w:rsidR="003647B3" w:rsidRPr="00D947D1">
        <w:rPr>
          <w:szCs w:val="24"/>
        </w:rPr>
        <w:t>Andreto</w:t>
      </w:r>
      <w:proofErr w:type="spellEnd"/>
      <w:r w:rsidR="003647B3" w:rsidRPr="00D947D1">
        <w:rPr>
          <w:szCs w:val="24"/>
        </w:rPr>
        <w:t xml:space="preserve">, L. F. M. </w:t>
      </w:r>
      <w:r w:rsidR="003647B3" w:rsidRPr="00D947D1">
        <w:rPr>
          <w:b/>
          <w:bCs/>
          <w:szCs w:val="24"/>
        </w:rPr>
        <w:t>Avaliando Desempenho De Espaços De Trabalho Sob O Enfoque Da Ergonomia Do Ambiente Construído</w:t>
      </w:r>
      <w:r w:rsidR="003647B3" w:rsidRPr="00D947D1">
        <w:rPr>
          <w:b/>
          <w:bCs/>
          <w:i/>
          <w:iCs/>
          <w:szCs w:val="24"/>
        </w:rPr>
        <w:t xml:space="preserve">. </w:t>
      </w:r>
      <w:r w:rsidR="003647B3" w:rsidRPr="00D947D1">
        <w:rPr>
          <w:szCs w:val="24"/>
        </w:rPr>
        <w:t>Produção, V. 18, N. 3, P. 523-539, 2008.</w:t>
      </w:r>
    </w:p>
    <w:p w14:paraId="5FA4D4C4" w14:textId="77777777" w:rsidR="00EB661F" w:rsidRPr="00D947D1" w:rsidRDefault="00EB661F" w:rsidP="00476220">
      <w:pPr>
        <w:autoSpaceDE w:val="0"/>
        <w:autoSpaceDN w:val="0"/>
        <w:adjustRightInd w:val="0"/>
        <w:spacing w:line="240" w:lineRule="auto"/>
        <w:ind w:firstLine="0"/>
        <w:jc w:val="left"/>
        <w:rPr>
          <w:szCs w:val="24"/>
        </w:rPr>
      </w:pPr>
    </w:p>
    <w:p w14:paraId="51834D13" w14:textId="2BEFC92D" w:rsidR="008F64D3" w:rsidRPr="00D947D1" w:rsidRDefault="009E05CB" w:rsidP="00476220">
      <w:pPr>
        <w:autoSpaceDE w:val="0"/>
        <w:autoSpaceDN w:val="0"/>
        <w:adjustRightInd w:val="0"/>
        <w:spacing w:line="240" w:lineRule="auto"/>
        <w:ind w:firstLine="0"/>
        <w:jc w:val="left"/>
        <w:rPr>
          <w:szCs w:val="24"/>
        </w:rPr>
      </w:pPr>
      <w:r>
        <w:rPr>
          <w:szCs w:val="24"/>
        </w:rPr>
        <w:t>21</w:t>
      </w:r>
      <w:r w:rsidR="003647B3" w:rsidRPr="00D947D1">
        <w:rPr>
          <w:szCs w:val="24"/>
        </w:rPr>
        <w:t xml:space="preserve">. </w:t>
      </w:r>
      <w:proofErr w:type="spellStart"/>
      <w:r w:rsidR="003647B3" w:rsidRPr="00D947D1">
        <w:rPr>
          <w:szCs w:val="24"/>
        </w:rPr>
        <w:t>Ettinger</w:t>
      </w:r>
      <w:proofErr w:type="spellEnd"/>
      <w:r w:rsidR="003647B3" w:rsidRPr="00D947D1">
        <w:rPr>
          <w:szCs w:val="24"/>
        </w:rPr>
        <w:t xml:space="preserve">, K. Direção </w:t>
      </w:r>
      <w:r w:rsidR="003647B3" w:rsidRPr="00D947D1">
        <w:rPr>
          <w:b/>
          <w:szCs w:val="24"/>
        </w:rPr>
        <w:t>E Produtividade. Direção, Organização E Administração De Empresas</w:t>
      </w:r>
      <w:r w:rsidR="003647B3" w:rsidRPr="00D947D1">
        <w:rPr>
          <w:szCs w:val="24"/>
        </w:rPr>
        <w:t xml:space="preserve">. </w:t>
      </w:r>
      <w:r w:rsidR="003647B3" w:rsidRPr="00D947D1">
        <w:rPr>
          <w:i/>
          <w:iCs/>
          <w:szCs w:val="24"/>
        </w:rPr>
        <w:t xml:space="preserve">Manual De Ensino </w:t>
      </w:r>
      <w:proofErr w:type="gramStart"/>
      <w:r w:rsidR="003647B3" w:rsidRPr="00D947D1">
        <w:rPr>
          <w:szCs w:val="24"/>
        </w:rPr>
        <w:t>1</w:t>
      </w:r>
      <w:proofErr w:type="gramEnd"/>
      <w:r w:rsidR="003647B3" w:rsidRPr="00D947D1">
        <w:rPr>
          <w:szCs w:val="24"/>
        </w:rPr>
        <w:t>. 1. Ed. São Paulo</w:t>
      </w:r>
      <w:r w:rsidR="007F1E36" w:rsidRPr="00D947D1">
        <w:rPr>
          <w:szCs w:val="24"/>
        </w:rPr>
        <w:t xml:space="preserve">: </w:t>
      </w:r>
      <w:proofErr w:type="spellStart"/>
      <w:r w:rsidR="007F1E36" w:rsidRPr="00D947D1">
        <w:rPr>
          <w:szCs w:val="24"/>
        </w:rPr>
        <w:t>Ibrasa</w:t>
      </w:r>
      <w:proofErr w:type="spellEnd"/>
      <w:r w:rsidR="007F1E36" w:rsidRPr="00D947D1">
        <w:rPr>
          <w:szCs w:val="24"/>
        </w:rPr>
        <w:t xml:space="preserve">, 1964. In: </w:t>
      </w:r>
      <w:proofErr w:type="spellStart"/>
      <w:r w:rsidR="007F1E36" w:rsidRPr="00D947D1">
        <w:rPr>
          <w:szCs w:val="24"/>
        </w:rPr>
        <w:t>Villarouco</w:t>
      </w:r>
      <w:proofErr w:type="spellEnd"/>
      <w:r w:rsidR="007F1E36" w:rsidRPr="00D947D1">
        <w:rPr>
          <w:szCs w:val="24"/>
        </w:rPr>
        <w:t xml:space="preserve"> V; </w:t>
      </w:r>
      <w:proofErr w:type="spellStart"/>
      <w:r w:rsidR="007F1E36" w:rsidRPr="00D947D1">
        <w:rPr>
          <w:szCs w:val="24"/>
        </w:rPr>
        <w:t>Andreto</w:t>
      </w:r>
      <w:proofErr w:type="spellEnd"/>
      <w:r w:rsidR="007F1E36" w:rsidRPr="00D947D1">
        <w:rPr>
          <w:szCs w:val="24"/>
        </w:rPr>
        <w:t xml:space="preserve"> LF</w:t>
      </w:r>
      <w:r w:rsidR="003647B3" w:rsidRPr="00D947D1">
        <w:rPr>
          <w:szCs w:val="24"/>
        </w:rPr>
        <w:t xml:space="preserve">M. </w:t>
      </w:r>
      <w:r w:rsidR="003647B3" w:rsidRPr="00D947D1">
        <w:rPr>
          <w:bCs/>
          <w:szCs w:val="24"/>
        </w:rPr>
        <w:t>Avaliando Desempenho De Espaços De Trabalho Sob O Enfoque Da Ergonomia Do Ambiente Construído</w:t>
      </w:r>
      <w:r w:rsidR="003647B3" w:rsidRPr="00D947D1">
        <w:rPr>
          <w:bCs/>
          <w:i/>
          <w:iCs/>
          <w:szCs w:val="24"/>
        </w:rPr>
        <w:t xml:space="preserve">. </w:t>
      </w:r>
      <w:r w:rsidR="003647B3" w:rsidRPr="00D947D1">
        <w:rPr>
          <w:szCs w:val="24"/>
        </w:rPr>
        <w:t>Produção, V. 18, N. 3, P. 523-539, 2008.</w:t>
      </w:r>
    </w:p>
    <w:p w14:paraId="3530C4FE" w14:textId="77777777" w:rsidR="008F64D3" w:rsidRPr="00D947D1" w:rsidRDefault="008F64D3" w:rsidP="00476220">
      <w:pPr>
        <w:autoSpaceDE w:val="0"/>
        <w:autoSpaceDN w:val="0"/>
        <w:adjustRightInd w:val="0"/>
        <w:spacing w:line="240" w:lineRule="auto"/>
        <w:ind w:firstLine="0"/>
        <w:jc w:val="left"/>
        <w:rPr>
          <w:rFonts w:eastAsiaTheme="minorHAnsi"/>
          <w:szCs w:val="24"/>
        </w:rPr>
      </w:pPr>
    </w:p>
    <w:p w14:paraId="2B021E1D" w14:textId="0C9294F4" w:rsidR="007F1E36" w:rsidRPr="00D947D1" w:rsidRDefault="009E05CB" w:rsidP="007F1E36">
      <w:pPr>
        <w:autoSpaceDE w:val="0"/>
        <w:autoSpaceDN w:val="0"/>
        <w:adjustRightInd w:val="0"/>
        <w:spacing w:line="240" w:lineRule="auto"/>
        <w:ind w:firstLine="0"/>
        <w:jc w:val="left"/>
        <w:rPr>
          <w:szCs w:val="24"/>
        </w:rPr>
      </w:pPr>
      <w:r>
        <w:rPr>
          <w:szCs w:val="24"/>
        </w:rPr>
        <w:t>22</w:t>
      </w:r>
      <w:r w:rsidR="007F1E36" w:rsidRPr="00D947D1">
        <w:rPr>
          <w:szCs w:val="24"/>
        </w:rPr>
        <w:t xml:space="preserve">. </w:t>
      </w:r>
      <w:proofErr w:type="spellStart"/>
      <w:r w:rsidR="007F1E36" w:rsidRPr="00D947D1">
        <w:rPr>
          <w:szCs w:val="24"/>
        </w:rPr>
        <w:t>Wah</w:t>
      </w:r>
      <w:proofErr w:type="spellEnd"/>
      <w:r w:rsidR="007F1E36" w:rsidRPr="00D947D1">
        <w:rPr>
          <w:szCs w:val="24"/>
        </w:rPr>
        <w:t xml:space="preserve"> </w:t>
      </w:r>
      <w:r w:rsidR="003647B3" w:rsidRPr="00D947D1">
        <w:rPr>
          <w:szCs w:val="24"/>
        </w:rPr>
        <w:t xml:space="preserve">L. </w:t>
      </w:r>
      <w:r w:rsidR="003647B3" w:rsidRPr="00D947D1">
        <w:rPr>
          <w:b/>
          <w:szCs w:val="24"/>
        </w:rPr>
        <w:t>Escritório Eficaz.</w:t>
      </w:r>
      <w:r w:rsidR="003647B3" w:rsidRPr="00D947D1">
        <w:rPr>
          <w:szCs w:val="24"/>
        </w:rPr>
        <w:t xml:space="preserve"> </w:t>
      </w:r>
      <w:proofErr w:type="spellStart"/>
      <w:r w:rsidR="003647B3" w:rsidRPr="00D947D1">
        <w:rPr>
          <w:i/>
          <w:iCs/>
          <w:szCs w:val="24"/>
        </w:rPr>
        <w:t>Hsm</w:t>
      </w:r>
      <w:proofErr w:type="spellEnd"/>
      <w:r w:rsidR="003647B3" w:rsidRPr="00D947D1">
        <w:rPr>
          <w:i/>
          <w:iCs/>
          <w:szCs w:val="24"/>
        </w:rPr>
        <w:t xml:space="preserve"> Management</w:t>
      </w:r>
      <w:r w:rsidR="003647B3" w:rsidRPr="00D947D1">
        <w:rPr>
          <w:szCs w:val="24"/>
        </w:rPr>
        <w:t xml:space="preserve">. </w:t>
      </w:r>
      <w:r w:rsidR="003647B3" w:rsidRPr="00D947D1">
        <w:rPr>
          <w:szCs w:val="24"/>
          <w:lang w:val="en-US"/>
        </w:rPr>
        <w:t xml:space="preserve">V. 1, N. 10. 1998. In: </w:t>
      </w:r>
      <w:proofErr w:type="spellStart"/>
      <w:r w:rsidR="007F1E36" w:rsidRPr="00D947D1">
        <w:rPr>
          <w:szCs w:val="24"/>
          <w:lang w:val="en-US"/>
        </w:rPr>
        <w:t>Villarouco</w:t>
      </w:r>
      <w:proofErr w:type="spellEnd"/>
      <w:r w:rsidR="007F1E36" w:rsidRPr="00D947D1">
        <w:rPr>
          <w:szCs w:val="24"/>
          <w:lang w:val="en-US"/>
        </w:rPr>
        <w:t xml:space="preserve"> V; </w:t>
      </w:r>
      <w:proofErr w:type="spellStart"/>
      <w:r w:rsidR="007F1E36" w:rsidRPr="00D947D1">
        <w:rPr>
          <w:szCs w:val="24"/>
          <w:lang w:val="en-US"/>
        </w:rPr>
        <w:t>Andreto</w:t>
      </w:r>
      <w:proofErr w:type="spellEnd"/>
      <w:r w:rsidR="007F1E36" w:rsidRPr="00D947D1">
        <w:rPr>
          <w:szCs w:val="24"/>
          <w:lang w:val="en-US"/>
        </w:rPr>
        <w:t xml:space="preserve"> LFM. </w:t>
      </w:r>
      <w:r w:rsidR="007F1E36" w:rsidRPr="00D947D1">
        <w:rPr>
          <w:bCs/>
          <w:szCs w:val="24"/>
        </w:rPr>
        <w:t>Avaliando Desempenho De Espaços De Trabalho Sob O Enfoque Da Ergonomia Do Ambiente Construído</w:t>
      </w:r>
      <w:r w:rsidR="007F1E36" w:rsidRPr="00D947D1">
        <w:rPr>
          <w:bCs/>
          <w:i/>
          <w:iCs/>
          <w:szCs w:val="24"/>
        </w:rPr>
        <w:t xml:space="preserve">. </w:t>
      </w:r>
      <w:r w:rsidR="007F1E36" w:rsidRPr="00D947D1">
        <w:rPr>
          <w:szCs w:val="24"/>
        </w:rPr>
        <w:t>Produção, V. 18, N. 3, P. 523-539, 2008.</w:t>
      </w:r>
    </w:p>
    <w:p w14:paraId="0B4A1036" w14:textId="77777777" w:rsidR="008F64D3" w:rsidRPr="00D947D1" w:rsidRDefault="003647B3" w:rsidP="00476220">
      <w:pPr>
        <w:autoSpaceDE w:val="0"/>
        <w:autoSpaceDN w:val="0"/>
        <w:adjustRightInd w:val="0"/>
        <w:spacing w:line="240" w:lineRule="auto"/>
        <w:ind w:firstLine="0"/>
        <w:jc w:val="left"/>
        <w:rPr>
          <w:szCs w:val="24"/>
        </w:rPr>
      </w:pPr>
      <w:r w:rsidRPr="00D947D1">
        <w:rPr>
          <w:szCs w:val="24"/>
        </w:rPr>
        <w:t>.</w:t>
      </w:r>
    </w:p>
    <w:p w14:paraId="335C9AA5" w14:textId="77777777" w:rsidR="008F64D3" w:rsidRPr="00D947D1" w:rsidRDefault="008F64D3" w:rsidP="00476220">
      <w:pPr>
        <w:autoSpaceDE w:val="0"/>
        <w:autoSpaceDN w:val="0"/>
        <w:adjustRightInd w:val="0"/>
        <w:spacing w:line="240" w:lineRule="auto"/>
        <w:ind w:firstLine="0"/>
        <w:jc w:val="left"/>
        <w:rPr>
          <w:szCs w:val="24"/>
        </w:rPr>
      </w:pPr>
    </w:p>
    <w:p w14:paraId="02A57A2C" w14:textId="19791346" w:rsidR="008F64D3" w:rsidRPr="00D947D1" w:rsidRDefault="009E05CB" w:rsidP="00476220">
      <w:pPr>
        <w:autoSpaceDE w:val="0"/>
        <w:autoSpaceDN w:val="0"/>
        <w:adjustRightInd w:val="0"/>
        <w:spacing w:line="240" w:lineRule="auto"/>
        <w:ind w:firstLine="0"/>
        <w:jc w:val="left"/>
        <w:rPr>
          <w:szCs w:val="24"/>
        </w:rPr>
      </w:pPr>
      <w:r>
        <w:rPr>
          <w:szCs w:val="24"/>
        </w:rPr>
        <w:t>23</w:t>
      </w:r>
      <w:r w:rsidR="003647B3" w:rsidRPr="00D947D1">
        <w:rPr>
          <w:szCs w:val="24"/>
        </w:rPr>
        <w:t xml:space="preserve">. </w:t>
      </w:r>
      <w:proofErr w:type="spellStart"/>
      <w:r w:rsidR="003647B3" w:rsidRPr="00D947D1">
        <w:rPr>
          <w:szCs w:val="24"/>
        </w:rPr>
        <w:t>Villar</w:t>
      </w:r>
      <w:r w:rsidR="006C2AB0">
        <w:rPr>
          <w:szCs w:val="24"/>
        </w:rPr>
        <w:t>ouco</w:t>
      </w:r>
      <w:proofErr w:type="spellEnd"/>
      <w:r w:rsidR="006C2AB0">
        <w:rPr>
          <w:szCs w:val="24"/>
        </w:rPr>
        <w:t xml:space="preserve"> V</w:t>
      </w:r>
      <w:r w:rsidR="007F1E36" w:rsidRPr="00D947D1">
        <w:rPr>
          <w:szCs w:val="24"/>
        </w:rPr>
        <w:t xml:space="preserve">; </w:t>
      </w:r>
      <w:proofErr w:type="spellStart"/>
      <w:r w:rsidR="007F1E36" w:rsidRPr="00D947D1">
        <w:rPr>
          <w:szCs w:val="24"/>
        </w:rPr>
        <w:t>Andreto</w:t>
      </w:r>
      <w:proofErr w:type="spellEnd"/>
      <w:r w:rsidR="007F1E36" w:rsidRPr="00D947D1">
        <w:rPr>
          <w:szCs w:val="24"/>
        </w:rPr>
        <w:t xml:space="preserve"> LF</w:t>
      </w:r>
      <w:r w:rsidR="003647B3" w:rsidRPr="00D947D1">
        <w:rPr>
          <w:szCs w:val="24"/>
        </w:rPr>
        <w:t xml:space="preserve">M. </w:t>
      </w:r>
      <w:r w:rsidR="003647B3" w:rsidRPr="00D947D1">
        <w:rPr>
          <w:b/>
          <w:bCs/>
          <w:szCs w:val="24"/>
        </w:rPr>
        <w:t>Avaliando Desempenho De Espaços De Trabalho Sob O Enfoque Da Ergonomia Do Ambiente Construído</w:t>
      </w:r>
      <w:r w:rsidR="003647B3" w:rsidRPr="00D947D1">
        <w:rPr>
          <w:b/>
          <w:bCs/>
          <w:i/>
          <w:iCs/>
          <w:szCs w:val="24"/>
        </w:rPr>
        <w:t xml:space="preserve">. </w:t>
      </w:r>
      <w:r w:rsidR="003647B3" w:rsidRPr="00D947D1">
        <w:rPr>
          <w:szCs w:val="24"/>
        </w:rPr>
        <w:t>Produção, V. 18, N. 3, P. 523-539, 2008</w:t>
      </w:r>
    </w:p>
    <w:p w14:paraId="214C8F60" w14:textId="77777777" w:rsidR="007F1E36" w:rsidRPr="00D947D1" w:rsidRDefault="007F1E36" w:rsidP="00476220">
      <w:pPr>
        <w:pStyle w:val="Default"/>
        <w:rPr>
          <w:color w:val="auto"/>
        </w:rPr>
      </w:pPr>
    </w:p>
    <w:p w14:paraId="7D4E2918" w14:textId="64D063A4" w:rsidR="008F64D3" w:rsidRDefault="006C2AB0" w:rsidP="00476220">
      <w:pPr>
        <w:pStyle w:val="Default"/>
      </w:pPr>
      <w:r>
        <w:rPr>
          <w:color w:val="auto"/>
        </w:rPr>
        <w:t xml:space="preserve">24. </w:t>
      </w:r>
      <w:proofErr w:type="spellStart"/>
      <w:r>
        <w:t>Consolino</w:t>
      </w:r>
      <w:proofErr w:type="spellEnd"/>
      <w:r w:rsidRPr="006C2AB0">
        <w:t xml:space="preserve"> </w:t>
      </w:r>
      <w:r>
        <w:t>AMGAV; Salgado</w:t>
      </w:r>
      <w:r w:rsidRPr="006C2AB0">
        <w:t xml:space="preserve"> </w:t>
      </w:r>
      <w:r>
        <w:t>ECVC; Leão</w:t>
      </w:r>
      <w:r w:rsidRPr="006C2AB0">
        <w:t xml:space="preserve"> </w:t>
      </w:r>
      <w:r>
        <w:t xml:space="preserve">MABG. </w:t>
      </w:r>
      <w:r w:rsidRPr="006C2AB0">
        <w:rPr>
          <w:b/>
        </w:rPr>
        <w:t>Interdisciplinaridade, saúde e trabalho: uma análise de publicações em bases científicas</w:t>
      </w:r>
      <w:r>
        <w:rPr>
          <w:b/>
        </w:rPr>
        <w:t xml:space="preserve">. </w:t>
      </w:r>
      <w:r w:rsidR="00225F3B">
        <w:t>_Revista Ciências Humanas – Universidade De Taubaté (</w:t>
      </w:r>
      <w:proofErr w:type="spellStart"/>
      <w:r w:rsidR="00225F3B">
        <w:t>Unitau</w:t>
      </w:r>
      <w:proofErr w:type="spellEnd"/>
      <w:r w:rsidR="00225F3B">
        <w:t>) – Brasil – Vol. 5, N. 1 E 2 - Especial, 2012.</w:t>
      </w:r>
    </w:p>
    <w:p w14:paraId="298B6FE2" w14:textId="77777777" w:rsidR="00225F3B" w:rsidRPr="00D947D1" w:rsidRDefault="00225F3B" w:rsidP="00476220">
      <w:pPr>
        <w:pStyle w:val="Default"/>
        <w:rPr>
          <w:color w:val="auto"/>
        </w:rPr>
      </w:pPr>
    </w:p>
    <w:p w14:paraId="3A8B6F16" w14:textId="77777777" w:rsidR="003647B3" w:rsidRPr="00D947D1" w:rsidRDefault="007F1E36" w:rsidP="00476220">
      <w:pPr>
        <w:autoSpaceDE w:val="0"/>
        <w:autoSpaceDN w:val="0"/>
        <w:adjustRightInd w:val="0"/>
        <w:spacing w:line="240" w:lineRule="auto"/>
        <w:ind w:firstLine="0"/>
        <w:jc w:val="left"/>
        <w:rPr>
          <w:szCs w:val="24"/>
        </w:rPr>
      </w:pPr>
      <w:r w:rsidRPr="00D947D1">
        <w:rPr>
          <w:szCs w:val="24"/>
        </w:rPr>
        <w:t xml:space="preserve">25. Ochoa JH; </w:t>
      </w:r>
      <w:proofErr w:type="spellStart"/>
      <w:r w:rsidRPr="00D947D1">
        <w:rPr>
          <w:szCs w:val="24"/>
        </w:rPr>
        <w:t>Araujo</w:t>
      </w:r>
      <w:proofErr w:type="spellEnd"/>
      <w:r w:rsidRPr="00D947D1">
        <w:rPr>
          <w:szCs w:val="24"/>
        </w:rPr>
        <w:t xml:space="preserve"> DL; </w:t>
      </w:r>
      <w:proofErr w:type="spellStart"/>
      <w:r w:rsidRPr="00D947D1">
        <w:rPr>
          <w:szCs w:val="24"/>
        </w:rPr>
        <w:t>Salter</w:t>
      </w:r>
      <w:proofErr w:type="spellEnd"/>
      <w:r w:rsidRPr="00D947D1">
        <w:rPr>
          <w:szCs w:val="24"/>
        </w:rPr>
        <w:t xml:space="preserve"> M</w:t>
      </w:r>
      <w:r w:rsidR="003647B3" w:rsidRPr="00D947D1">
        <w:rPr>
          <w:szCs w:val="24"/>
        </w:rPr>
        <w:t xml:space="preserve">A. </w:t>
      </w:r>
      <w:r w:rsidR="003647B3" w:rsidRPr="00D947D1">
        <w:rPr>
          <w:b/>
          <w:bCs/>
          <w:szCs w:val="24"/>
        </w:rPr>
        <w:t>Análise Do Conforto Ambiental Em Salas De Aula: Comparação Entre Dados Técnicos E A Percepção Do Usuário.</w:t>
      </w:r>
      <w:r w:rsidR="003647B3" w:rsidRPr="00D947D1">
        <w:rPr>
          <w:szCs w:val="24"/>
        </w:rPr>
        <w:t xml:space="preserve"> Ambiente Construído, Porto Alegre, V. 12, N. 1, P. 91-114, Jan./Mar. 2012.</w:t>
      </w:r>
    </w:p>
    <w:p w14:paraId="12317217" w14:textId="77777777" w:rsidR="008F64D3" w:rsidRPr="00D947D1" w:rsidRDefault="008F64D3" w:rsidP="00476220">
      <w:pPr>
        <w:spacing w:line="240" w:lineRule="auto"/>
        <w:ind w:firstLine="0"/>
        <w:jc w:val="left"/>
        <w:rPr>
          <w:szCs w:val="24"/>
        </w:rPr>
      </w:pPr>
    </w:p>
    <w:p w14:paraId="0DF2A0B2" w14:textId="654FFAC1" w:rsidR="008F64D3" w:rsidRPr="00D947D1" w:rsidRDefault="008F64D3" w:rsidP="00476220">
      <w:pPr>
        <w:spacing w:line="240" w:lineRule="auto"/>
        <w:ind w:firstLine="0"/>
        <w:jc w:val="left"/>
        <w:rPr>
          <w:szCs w:val="24"/>
        </w:rPr>
      </w:pPr>
    </w:p>
    <w:sectPr w:rsidR="008F64D3" w:rsidRPr="00D947D1" w:rsidSect="00FF49A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5AE1"/>
    <w:multiLevelType w:val="hybridMultilevel"/>
    <w:tmpl w:val="46489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F413BC"/>
    <w:multiLevelType w:val="hybridMultilevel"/>
    <w:tmpl w:val="7C0AF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CAC61B2"/>
    <w:multiLevelType w:val="hybridMultilevel"/>
    <w:tmpl w:val="8C32FC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2D42F2"/>
    <w:multiLevelType w:val="hybridMultilevel"/>
    <w:tmpl w:val="DBE0D5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87F62FF"/>
    <w:multiLevelType w:val="hybridMultilevel"/>
    <w:tmpl w:val="16E492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9B1E89"/>
    <w:multiLevelType w:val="hybridMultilevel"/>
    <w:tmpl w:val="2C60BF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8B844C3"/>
    <w:multiLevelType w:val="hybridMultilevel"/>
    <w:tmpl w:val="EBD6030E"/>
    <w:lvl w:ilvl="0" w:tplc="20664260">
      <w:start w:val="8"/>
      <w:numFmt w:val="bullet"/>
      <w:lvlText w:val=""/>
      <w:lvlJc w:val="left"/>
      <w:pPr>
        <w:ind w:left="1069" w:hanging="360"/>
      </w:pPr>
      <w:rPr>
        <w:rFonts w:ascii="Symbol" w:eastAsia="Calibri" w:hAnsi="Symbol"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7">
    <w:nsid w:val="2E843DE5"/>
    <w:multiLevelType w:val="hybridMultilevel"/>
    <w:tmpl w:val="CE587E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6B1632C"/>
    <w:multiLevelType w:val="hybridMultilevel"/>
    <w:tmpl w:val="B5AC03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8FD7BE6"/>
    <w:multiLevelType w:val="hybridMultilevel"/>
    <w:tmpl w:val="1716F2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DE11C1A"/>
    <w:multiLevelType w:val="hybridMultilevel"/>
    <w:tmpl w:val="8D986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E922DC5"/>
    <w:multiLevelType w:val="hybridMultilevel"/>
    <w:tmpl w:val="940047F4"/>
    <w:lvl w:ilvl="0" w:tplc="0A10843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41FA4A26"/>
    <w:multiLevelType w:val="hybridMultilevel"/>
    <w:tmpl w:val="6046C54C"/>
    <w:lvl w:ilvl="0" w:tplc="2644861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44BA6842"/>
    <w:multiLevelType w:val="hybridMultilevel"/>
    <w:tmpl w:val="D63093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8573A1"/>
    <w:multiLevelType w:val="multilevel"/>
    <w:tmpl w:val="249E13F4"/>
    <w:lvl w:ilvl="0">
      <w:start w:val="1"/>
      <w:numFmt w:val="decimal"/>
      <w:lvlText w:val="%1."/>
      <w:lvlJc w:val="left"/>
      <w:pPr>
        <w:ind w:left="1069"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2879" w:hanging="1080"/>
      </w:pPr>
      <w:rPr>
        <w:rFonts w:hint="default"/>
      </w:rPr>
    </w:lvl>
    <w:lvl w:ilvl="6">
      <w:start w:val="1"/>
      <w:numFmt w:val="decimal"/>
      <w:isLgl/>
      <w:lvlText w:val="%1.%2.%3.%4.%5.%6.%7"/>
      <w:lvlJc w:val="left"/>
      <w:pPr>
        <w:ind w:left="3457" w:hanging="1440"/>
      </w:pPr>
      <w:rPr>
        <w:rFonts w:hint="default"/>
      </w:rPr>
    </w:lvl>
    <w:lvl w:ilvl="7">
      <w:start w:val="1"/>
      <w:numFmt w:val="decimal"/>
      <w:isLgl/>
      <w:lvlText w:val="%1.%2.%3.%4.%5.%6.%7.%8"/>
      <w:lvlJc w:val="left"/>
      <w:pPr>
        <w:ind w:left="3675" w:hanging="1440"/>
      </w:pPr>
      <w:rPr>
        <w:rFonts w:hint="default"/>
      </w:rPr>
    </w:lvl>
    <w:lvl w:ilvl="8">
      <w:start w:val="1"/>
      <w:numFmt w:val="decimal"/>
      <w:isLgl/>
      <w:lvlText w:val="%1.%2.%3.%4.%5.%6.%7.%8.%9"/>
      <w:lvlJc w:val="left"/>
      <w:pPr>
        <w:ind w:left="4253" w:hanging="1800"/>
      </w:pPr>
      <w:rPr>
        <w:rFonts w:hint="default"/>
      </w:rPr>
    </w:lvl>
  </w:abstractNum>
  <w:abstractNum w:abstractNumId="15">
    <w:nsid w:val="514A3A4F"/>
    <w:multiLevelType w:val="multilevel"/>
    <w:tmpl w:val="249E13F4"/>
    <w:lvl w:ilvl="0">
      <w:start w:val="1"/>
      <w:numFmt w:val="decimal"/>
      <w:lvlText w:val="%1."/>
      <w:lvlJc w:val="left"/>
      <w:pPr>
        <w:ind w:left="1069"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2879" w:hanging="1080"/>
      </w:pPr>
      <w:rPr>
        <w:rFonts w:hint="default"/>
      </w:rPr>
    </w:lvl>
    <w:lvl w:ilvl="6">
      <w:start w:val="1"/>
      <w:numFmt w:val="decimal"/>
      <w:isLgl/>
      <w:lvlText w:val="%1.%2.%3.%4.%5.%6.%7"/>
      <w:lvlJc w:val="left"/>
      <w:pPr>
        <w:ind w:left="3457" w:hanging="1440"/>
      </w:pPr>
      <w:rPr>
        <w:rFonts w:hint="default"/>
      </w:rPr>
    </w:lvl>
    <w:lvl w:ilvl="7">
      <w:start w:val="1"/>
      <w:numFmt w:val="decimal"/>
      <w:isLgl/>
      <w:lvlText w:val="%1.%2.%3.%4.%5.%6.%7.%8"/>
      <w:lvlJc w:val="left"/>
      <w:pPr>
        <w:ind w:left="3675" w:hanging="1440"/>
      </w:pPr>
      <w:rPr>
        <w:rFonts w:hint="default"/>
      </w:rPr>
    </w:lvl>
    <w:lvl w:ilvl="8">
      <w:start w:val="1"/>
      <w:numFmt w:val="decimal"/>
      <w:isLgl/>
      <w:lvlText w:val="%1.%2.%3.%4.%5.%6.%7.%8.%9"/>
      <w:lvlJc w:val="left"/>
      <w:pPr>
        <w:ind w:left="4253" w:hanging="1800"/>
      </w:pPr>
      <w:rPr>
        <w:rFonts w:hint="default"/>
      </w:rPr>
    </w:lvl>
  </w:abstractNum>
  <w:abstractNum w:abstractNumId="16">
    <w:nsid w:val="521960FB"/>
    <w:multiLevelType w:val="hybridMultilevel"/>
    <w:tmpl w:val="DFA437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4837009"/>
    <w:multiLevelType w:val="hybridMultilevel"/>
    <w:tmpl w:val="D8085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137537"/>
    <w:multiLevelType w:val="hybridMultilevel"/>
    <w:tmpl w:val="61FA3EB8"/>
    <w:lvl w:ilvl="0" w:tplc="F300D8C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5E454BE9"/>
    <w:multiLevelType w:val="hybridMultilevel"/>
    <w:tmpl w:val="F6387A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4CA5B46"/>
    <w:multiLevelType w:val="hybridMultilevel"/>
    <w:tmpl w:val="C818D2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8956F41"/>
    <w:multiLevelType w:val="hybridMultilevel"/>
    <w:tmpl w:val="CD6405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A7962F1"/>
    <w:multiLevelType w:val="hybridMultilevel"/>
    <w:tmpl w:val="FB220D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C0A07C9"/>
    <w:multiLevelType w:val="hybridMultilevel"/>
    <w:tmpl w:val="D4BEF9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D453B05"/>
    <w:multiLevelType w:val="hybridMultilevel"/>
    <w:tmpl w:val="E67E0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DD71796"/>
    <w:multiLevelType w:val="hybridMultilevel"/>
    <w:tmpl w:val="1E24BA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11F070B"/>
    <w:multiLevelType w:val="hybridMultilevel"/>
    <w:tmpl w:val="C8421F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4522CCC"/>
    <w:multiLevelType w:val="hybridMultilevel"/>
    <w:tmpl w:val="A29CA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6F270BA"/>
    <w:multiLevelType w:val="hybridMultilevel"/>
    <w:tmpl w:val="AB6A78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8204007"/>
    <w:multiLevelType w:val="hybridMultilevel"/>
    <w:tmpl w:val="670EE9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DC7148F"/>
    <w:multiLevelType w:val="hybridMultilevel"/>
    <w:tmpl w:val="BF1C32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11"/>
  </w:num>
  <w:num w:numId="5">
    <w:abstractNumId w:val="18"/>
  </w:num>
  <w:num w:numId="6">
    <w:abstractNumId w:val="12"/>
  </w:num>
  <w:num w:numId="7">
    <w:abstractNumId w:val="29"/>
  </w:num>
  <w:num w:numId="8">
    <w:abstractNumId w:val="9"/>
  </w:num>
  <w:num w:numId="9">
    <w:abstractNumId w:val="23"/>
  </w:num>
  <w:num w:numId="10">
    <w:abstractNumId w:val="2"/>
  </w:num>
  <w:num w:numId="11">
    <w:abstractNumId w:val="8"/>
  </w:num>
  <w:num w:numId="12">
    <w:abstractNumId w:val="27"/>
  </w:num>
  <w:num w:numId="13">
    <w:abstractNumId w:val="1"/>
  </w:num>
  <w:num w:numId="14">
    <w:abstractNumId w:val="16"/>
  </w:num>
  <w:num w:numId="15">
    <w:abstractNumId w:val="3"/>
  </w:num>
  <w:num w:numId="16">
    <w:abstractNumId w:val="20"/>
  </w:num>
  <w:num w:numId="17">
    <w:abstractNumId w:val="25"/>
  </w:num>
  <w:num w:numId="18">
    <w:abstractNumId w:val="5"/>
  </w:num>
  <w:num w:numId="19">
    <w:abstractNumId w:val="7"/>
  </w:num>
  <w:num w:numId="20">
    <w:abstractNumId w:val="13"/>
  </w:num>
  <w:num w:numId="21">
    <w:abstractNumId w:val="24"/>
  </w:num>
  <w:num w:numId="22">
    <w:abstractNumId w:val="17"/>
  </w:num>
  <w:num w:numId="23">
    <w:abstractNumId w:val="22"/>
  </w:num>
  <w:num w:numId="24">
    <w:abstractNumId w:val="19"/>
  </w:num>
  <w:num w:numId="25">
    <w:abstractNumId w:val="26"/>
  </w:num>
  <w:num w:numId="26">
    <w:abstractNumId w:val="4"/>
  </w:num>
  <w:num w:numId="27">
    <w:abstractNumId w:val="21"/>
  </w:num>
  <w:num w:numId="28">
    <w:abstractNumId w:val="28"/>
  </w:num>
  <w:num w:numId="29">
    <w:abstractNumId w:val="0"/>
  </w:num>
  <w:num w:numId="30">
    <w:abstractNumId w:val="1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1E"/>
    <w:rsid w:val="0000221B"/>
    <w:rsid w:val="00002535"/>
    <w:rsid w:val="00011BFF"/>
    <w:rsid w:val="00011EF6"/>
    <w:rsid w:val="000528E6"/>
    <w:rsid w:val="000538FF"/>
    <w:rsid w:val="00053B9D"/>
    <w:rsid w:val="00065F38"/>
    <w:rsid w:val="00074DAD"/>
    <w:rsid w:val="000977A4"/>
    <w:rsid w:val="000B1475"/>
    <w:rsid w:val="000B487F"/>
    <w:rsid w:val="000B56A9"/>
    <w:rsid w:val="000D5AB4"/>
    <w:rsid w:val="00106827"/>
    <w:rsid w:val="00110FDA"/>
    <w:rsid w:val="00126C52"/>
    <w:rsid w:val="00142D58"/>
    <w:rsid w:val="00146AEF"/>
    <w:rsid w:val="00151F0E"/>
    <w:rsid w:val="001524AB"/>
    <w:rsid w:val="00156758"/>
    <w:rsid w:val="001A0929"/>
    <w:rsid w:val="001B0FE3"/>
    <w:rsid w:val="001E0879"/>
    <w:rsid w:val="001E5E29"/>
    <w:rsid w:val="001F28D4"/>
    <w:rsid w:val="001F5A3E"/>
    <w:rsid w:val="002255F4"/>
    <w:rsid w:val="00225F3B"/>
    <w:rsid w:val="002301B5"/>
    <w:rsid w:val="0023357F"/>
    <w:rsid w:val="00291E80"/>
    <w:rsid w:val="00294D3E"/>
    <w:rsid w:val="002A00CA"/>
    <w:rsid w:val="002A111E"/>
    <w:rsid w:val="002C34BE"/>
    <w:rsid w:val="002D0F5F"/>
    <w:rsid w:val="002E4746"/>
    <w:rsid w:val="002F3D9B"/>
    <w:rsid w:val="002F7367"/>
    <w:rsid w:val="00312668"/>
    <w:rsid w:val="00314B23"/>
    <w:rsid w:val="003419D8"/>
    <w:rsid w:val="003647B3"/>
    <w:rsid w:val="00365064"/>
    <w:rsid w:val="00391EB9"/>
    <w:rsid w:val="003A1FF7"/>
    <w:rsid w:val="003A2CA5"/>
    <w:rsid w:val="003B3482"/>
    <w:rsid w:val="003D2336"/>
    <w:rsid w:val="003D7C4D"/>
    <w:rsid w:val="00411F13"/>
    <w:rsid w:val="004315D1"/>
    <w:rsid w:val="00431F75"/>
    <w:rsid w:val="00452D9C"/>
    <w:rsid w:val="00454AC8"/>
    <w:rsid w:val="004715E2"/>
    <w:rsid w:val="00476220"/>
    <w:rsid w:val="004819BB"/>
    <w:rsid w:val="00491C32"/>
    <w:rsid w:val="004B5250"/>
    <w:rsid w:val="004B68D9"/>
    <w:rsid w:val="004C1634"/>
    <w:rsid w:val="004D0786"/>
    <w:rsid w:val="005144E1"/>
    <w:rsid w:val="00542A4D"/>
    <w:rsid w:val="00554B6C"/>
    <w:rsid w:val="005621A3"/>
    <w:rsid w:val="005A2FA6"/>
    <w:rsid w:val="005A62C2"/>
    <w:rsid w:val="005B0A8A"/>
    <w:rsid w:val="005C347F"/>
    <w:rsid w:val="005D1506"/>
    <w:rsid w:val="005D20B7"/>
    <w:rsid w:val="005E7385"/>
    <w:rsid w:val="00617E58"/>
    <w:rsid w:val="0062349B"/>
    <w:rsid w:val="00624527"/>
    <w:rsid w:val="0064101A"/>
    <w:rsid w:val="00644EF4"/>
    <w:rsid w:val="00653FA4"/>
    <w:rsid w:val="006558B4"/>
    <w:rsid w:val="00657339"/>
    <w:rsid w:val="00684CD3"/>
    <w:rsid w:val="00692308"/>
    <w:rsid w:val="00694A63"/>
    <w:rsid w:val="006C2AB0"/>
    <w:rsid w:val="006F2A90"/>
    <w:rsid w:val="00721D1E"/>
    <w:rsid w:val="00724242"/>
    <w:rsid w:val="00730161"/>
    <w:rsid w:val="00761BCE"/>
    <w:rsid w:val="007646C0"/>
    <w:rsid w:val="00765B6A"/>
    <w:rsid w:val="0077747C"/>
    <w:rsid w:val="00787017"/>
    <w:rsid w:val="007A0FAD"/>
    <w:rsid w:val="007A2237"/>
    <w:rsid w:val="007B4EAA"/>
    <w:rsid w:val="007D4A99"/>
    <w:rsid w:val="007E1D53"/>
    <w:rsid w:val="007F0E49"/>
    <w:rsid w:val="007F1E36"/>
    <w:rsid w:val="00843130"/>
    <w:rsid w:val="00871CAC"/>
    <w:rsid w:val="008836AE"/>
    <w:rsid w:val="00893345"/>
    <w:rsid w:val="00894158"/>
    <w:rsid w:val="008A09D2"/>
    <w:rsid w:val="008C6D57"/>
    <w:rsid w:val="008D6CC7"/>
    <w:rsid w:val="008F64D3"/>
    <w:rsid w:val="00913380"/>
    <w:rsid w:val="009179BD"/>
    <w:rsid w:val="0093187A"/>
    <w:rsid w:val="00931928"/>
    <w:rsid w:val="0097766D"/>
    <w:rsid w:val="00986F14"/>
    <w:rsid w:val="009877E0"/>
    <w:rsid w:val="009A3B05"/>
    <w:rsid w:val="009E05CB"/>
    <w:rsid w:val="009E2701"/>
    <w:rsid w:val="009E541B"/>
    <w:rsid w:val="009F227B"/>
    <w:rsid w:val="00A0038F"/>
    <w:rsid w:val="00A072A6"/>
    <w:rsid w:val="00A41C15"/>
    <w:rsid w:val="00A52E0D"/>
    <w:rsid w:val="00A56B3F"/>
    <w:rsid w:val="00A75E6A"/>
    <w:rsid w:val="00A81683"/>
    <w:rsid w:val="00A94896"/>
    <w:rsid w:val="00A968C8"/>
    <w:rsid w:val="00AB3B4B"/>
    <w:rsid w:val="00AC6CE8"/>
    <w:rsid w:val="00AF1322"/>
    <w:rsid w:val="00AF1BEC"/>
    <w:rsid w:val="00B051D8"/>
    <w:rsid w:val="00B05CC7"/>
    <w:rsid w:val="00B20F59"/>
    <w:rsid w:val="00B31F56"/>
    <w:rsid w:val="00B33BC7"/>
    <w:rsid w:val="00B46B46"/>
    <w:rsid w:val="00B47210"/>
    <w:rsid w:val="00B571D6"/>
    <w:rsid w:val="00B719D5"/>
    <w:rsid w:val="00B72862"/>
    <w:rsid w:val="00B85C4F"/>
    <w:rsid w:val="00BA035A"/>
    <w:rsid w:val="00BA066A"/>
    <w:rsid w:val="00BA3198"/>
    <w:rsid w:val="00BB50E2"/>
    <w:rsid w:val="00BC56AE"/>
    <w:rsid w:val="00BC6F34"/>
    <w:rsid w:val="00C0501D"/>
    <w:rsid w:val="00C20509"/>
    <w:rsid w:val="00C66EB1"/>
    <w:rsid w:val="00C70743"/>
    <w:rsid w:val="00C71F8C"/>
    <w:rsid w:val="00C83007"/>
    <w:rsid w:val="00C844DD"/>
    <w:rsid w:val="00C9295C"/>
    <w:rsid w:val="00CB67D1"/>
    <w:rsid w:val="00CC3877"/>
    <w:rsid w:val="00CE74A2"/>
    <w:rsid w:val="00D35563"/>
    <w:rsid w:val="00D3618E"/>
    <w:rsid w:val="00D461DC"/>
    <w:rsid w:val="00D51317"/>
    <w:rsid w:val="00D911FA"/>
    <w:rsid w:val="00D947D1"/>
    <w:rsid w:val="00D94CA1"/>
    <w:rsid w:val="00DA6950"/>
    <w:rsid w:val="00DB16F8"/>
    <w:rsid w:val="00DC6293"/>
    <w:rsid w:val="00DC63DF"/>
    <w:rsid w:val="00E03B49"/>
    <w:rsid w:val="00E246E5"/>
    <w:rsid w:val="00E27254"/>
    <w:rsid w:val="00E36B05"/>
    <w:rsid w:val="00E41877"/>
    <w:rsid w:val="00E55830"/>
    <w:rsid w:val="00E5712A"/>
    <w:rsid w:val="00E645F5"/>
    <w:rsid w:val="00E700A9"/>
    <w:rsid w:val="00EB1EE5"/>
    <w:rsid w:val="00EB661F"/>
    <w:rsid w:val="00EC7500"/>
    <w:rsid w:val="00ED523E"/>
    <w:rsid w:val="00EE1157"/>
    <w:rsid w:val="00EE4FF3"/>
    <w:rsid w:val="00EF0F1E"/>
    <w:rsid w:val="00F038F8"/>
    <w:rsid w:val="00F11901"/>
    <w:rsid w:val="00F44FFF"/>
    <w:rsid w:val="00F501E1"/>
    <w:rsid w:val="00F568CB"/>
    <w:rsid w:val="00FD2FD2"/>
    <w:rsid w:val="00FF3EA2"/>
    <w:rsid w:val="00FF49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1E"/>
    <w:pPr>
      <w:spacing w:after="0" w:line="360" w:lineRule="auto"/>
      <w:ind w:firstLine="709"/>
      <w:jc w:val="both"/>
    </w:pPr>
    <w:rPr>
      <w:rFonts w:ascii="Times New Roman" w:eastAsia="Calibri" w:hAnsi="Times New Roman" w:cs="Times New Roman"/>
      <w:sz w:val="24"/>
      <w:szCs w:val="20"/>
    </w:rPr>
  </w:style>
  <w:style w:type="paragraph" w:styleId="Ttulo1">
    <w:name w:val="heading 1"/>
    <w:basedOn w:val="Normal"/>
    <w:next w:val="Normal"/>
    <w:link w:val="Ttulo1Char"/>
    <w:uiPriority w:val="9"/>
    <w:qFormat/>
    <w:rsid w:val="00E700A9"/>
    <w:pPr>
      <w:keepNext/>
      <w:keepLines/>
      <w:spacing w:before="480"/>
      <w:outlineLvl w:val="0"/>
    </w:pPr>
    <w:rPr>
      <w:rFonts w:eastAsiaTheme="majorEastAsia" w:cstheme="majorBidi"/>
      <w:b/>
      <w:bCs/>
      <w:szCs w:val="28"/>
    </w:rPr>
  </w:style>
  <w:style w:type="paragraph" w:styleId="Ttulo2">
    <w:name w:val="heading 2"/>
    <w:basedOn w:val="Normal"/>
    <w:next w:val="Normal"/>
    <w:link w:val="Ttulo2Char"/>
    <w:uiPriority w:val="9"/>
    <w:semiHidden/>
    <w:unhideWhenUsed/>
    <w:qFormat/>
    <w:rsid w:val="00C830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00A9"/>
    <w:rPr>
      <w:rFonts w:ascii="Times New Roman" w:eastAsiaTheme="majorEastAsia" w:hAnsi="Times New Roman" w:cstheme="majorBidi"/>
      <w:b/>
      <w:bCs/>
      <w:sz w:val="24"/>
      <w:szCs w:val="28"/>
    </w:rPr>
  </w:style>
  <w:style w:type="character" w:customStyle="1" w:styleId="A2">
    <w:name w:val="A2"/>
    <w:uiPriority w:val="99"/>
    <w:rsid w:val="00E700A9"/>
    <w:rPr>
      <w:color w:val="000000"/>
      <w:sz w:val="18"/>
      <w:szCs w:val="18"/>
    </w:rPr>
  </w:style>
  <w:style w:type="paragraph" w:styleId="PargrafodaLista">
    <w:name w:val="List Paragraph"/>
    <w:basedOn w:val="Normal"/>
    <w:uiPriority w:val="34"/>
    <w:qFormat/>
    <w:rsid w:val="007A2237"/>
    <w:pPr>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color2">
    <w:name w:val="color_2"/>
    <w:basedOn w:val="Fontepargpadro"/>
    <w:rsid w:val="007A2237"/>
  </w:style>
  <w:style w:type="character" w:customStyle="1" w:styleId="Ttulo2Char">
    <w:name w:val="Título 2 Char"/>
    <w:basedOn w:val="Fontepargpadro"/>
    <w:link w:val="Ttulo2"/>
    <w:uiPriority w:val="9"/>
    <w:rsid w:val="00C8300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C34BE"/>
    <w:pPr>
      <w:spacing w:before="100" w:beforeAutospacing="1" w:after="100" w:afterAutospacing="1" w:line="240" w:lineRule="auto"/>
      <w:ind w:firstLine="0"/>
      <w:jc w:val="left"/>
    </w:pPr>
    <w:rPr>
      <w:rFonts w:eastAsia="Times New Roman"/>
      <w:szCs w:val="24"/>
      <w:lang w:eastAsia="pt-BR"/>
    </w:rPr>
  </w:style>
  <w:style w:type="character" w:styleId="Forte">
    <w:name w:val="Strong"/>
    <w:basedOn w:val="Fontepargpadro"/>
    <w:uiPriority w:val="22"/>
    <w:qFormat/>
    <w:rsid w:val="002C34BE"/>
    <w:rPr>
      <w:b/>
      <w:bCs/>
    </w:rPr>
  </w:style>
  <w:style w:type="paragraph" w:styleId="Legenda">
    <w:name w:val="caption"/>
    <w:basedOn w:val="Normal"/>
    <w:next w:val="Normal"/>
    <w:uiPriority w:val="35"/>
    <w:unhideWhenUsed/>
    <w:qFormat/>
    <w:rsid w:val="002C34BE"/>
    <w:pPr>
      <w:spacing w:after="200" w:line="240" w:lineRule="auto"/>
    </w:pPr>
    <w:rPr>
      <w:b/>
      <w:bCs/>
      <w:color w:val="4F81BD" w:themeColor="accent1"/>
      <w:sz w:val="18"/>
      <w:szCs w:val="18"/>
    </w:rPr>
  </w:style>
  <w:style w:type="table" w:customStyle="1" w:styleId="GradeClara1">
    <w:name w:val="Grade Clara1"/>
    <w:basedOn w:val="Tabelanormal"/>
    <w:uiPriority w:val="62"/>
    <w:rsid w:val="002C34B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a28">
    <w:name w:val="Pa28"/>
    <w:basedOn w:val="Normal"/>
    <w:next w:val="Normal"/>
    <w:uiPriority w:val="99"/>
    <w:rsid w:val="002C34BE"/>
    <w:pPr>
      <w:autoSpaceDE w:val="0"/>
      <w:autoSpaceDN w:val="0"/>
      <w:adjustRightInd w:val="0"/>
      <w:spacing w:line="201" w:lineRule="atLeast"/>
      <w:ind w:firstLine="0"/>
      <w:jc w:val="left"/>
    </w:pPr>
    <w:rPr>
      <w:rFonts w:eastAsiaTheme="minorHAnsi"/>
      <w:szCs w:val="24"/>
    </w:rPr>
  </w:style>
  <w:style w:type="character" w:customStyle="1" w:styleId="A9">
    <w:name w:val="A9"/>
    <w:uiPriority w:val="99"/>
    <w:rsid w:val="002C34BE"/>
    <w:rPr>
      <w:color w:val="000000"/>
      <w:sz w:val="16"/>
      <w:szCs w:val="16"/>
    </w:rPr>
  </w:style>
  <w:style w:type="paragraph" w:styleId="Pr-formataoHTML">
    <w:name w:val="HTML Preformatted"/>
    <w:basedOn w:val="Normal"/>
    <w:link w:val="Pr-formataoHTMLChar"/>
    <w:uiPriority w:val="99"/>
    <w:semiHidden/>
    <w:unhideWhenUsed/>
    <w:rsid w:val="002C3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lang w:eastAsia="pt-BR"/>
    </w:rPr>
  </w:style>
  <w:style w:type="character" w:customStyle="1" w:styleId="Pr-formataoHTMLChar">
    <w:name w:val="Pré-formatação HTML Char"/>
    <w:basedOn w:val="Fontepargpadro"/>
    <w:link w:val="Pr-formataoHTML"/>
    <w:uiPriority w:val="99"/>
    <w:semiHidden/>
    <w:rsid w:val="002C34BE"/>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A94896"/>
    <w:rPr>
      <w:color w:val="0000FF" w:themeColor="hyperlink"/>
      <w:u w:val="single"/>
    </w:rPr>
  </w:style>
  <w:style w:type="character" w:customStyle="1" w:styleId="A0">
    <w:name w:val="A0"/>
    <w:uiPriority w:val="99"/>
    <w:rsid w:val="00EB661F"/>
    <w:rPr>
      <w:color w:val="000000"/>
      <w:sz w:val="18"/>
      <w:szCs w:val="18"/>
    </w:rPr>
  </w:style>
  <w:style w:type="character" w:customStyle="1" w:styleId="A6">
    <w:name w:val="A6"/>
    <w:uiPriority w:val="99"/>
    <w:rsid w:val="00EB661F"/>
    <w:rPr>
      <w:color w:val="000000"/>
      <w:sz w:val="18"/>
      <w:szCs w:val="18"/>
    </w:rPr>
  </w:style>
  <w:style w:type="paragraph" w:customStyle="1" w:styleId="Default">
    <w:name w:val="Default"/>
    <w:rsid w:val="00EB661F"/>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724242"/>
    <w:rPr>
      <w:sz w:val="16"/>
      <w:szCs w:val="16"/>
    </w:rPr>
  </w:style>
  <w:style w:type="paragraph" w:styleId="Textodecomentrio">
    <w:name w:val="annotation text"/>
    <w:basedOn w:val="Normal"/>
    <w:link w:val="TextodecomentrioChar"/>
    <w:uiPriority w:val="99"/>
    <w:semiHidden/>
    <w:unhideWhenUsed/>
    <w:rsid w:val="00724242"/>
    <w:pPr>
      <w:spacing w:line="240" w:lineRule="auto"/>
    </w:pPr>
    <w:rPr>
      <w:sz w:val="20"/>
    </w:rPr>
  </w:style>
  <w:style w:type="character" w:customStyle="1" w:styleId="TextodecomentrioChar">
    <w:name w:val="Texto de comentário Char"/>
    <w:basedOn w:val="Fontepargpadro"/>
    <w:link w:val="Textodecomentrio"/>
    <w:uiPriority w:val="99"/>
    <w:semiHidden/>
    <w:rsid w:val="00724242"/>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24242"/>
    <w:rPr>
      <w:b/>
      <w:bCs/>
    </w:rPr>
  </w:style>
  <w:style w:type="character" w:customStyle="1" w:styleId="AssuntodocomentrioChar">
    <w:name w:val="Assunto do comentário Char"/>
    <w:basedOn w:val="TextodecomentrioChar"/>
    <w:link w:val="Assuntodocomentrio"/>
    <w:uiPriority w:val="99"/>
    <w:semiHidden/>
    <w:rsid w:val="00724242"/>
    <w:rPr>
      <w:rFonts w:ascii="Times New Roman" w:eastAsia="Calibri" w:hAnsi="Times New Roman" w:cs="Times New Roman"/>
      <w:b/>
      <w:bCs/>
      <w:sz w:val="20"/>
      <w:szCs w:val="20"/>
    </w:rPr>
  </w:style>
  <w:style w:type="paragraph" w:styleId="Textodebalo">
    <w:name w:val="Balloon Text"/>
    <w:basedOn w:val="Normal"/>
    <w:link w:val="TextodebaloChar"/>
    <w:uiPriority w:val="99"/>
    <w:semiHidden/>
    <w:unhideWhenUsed/>
    <w:rsid w:val="00724242"/>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4242"/>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1E"/>
    <w:pPr>
      <w:spacing w:after="0" w:line="360" w:lineRule="auto"/>
      <w:ind w:firstLine="709"/>
      <w:jc w:val="both"/>
    </w:pPr>
    <w:rPr>
      <w:rFonts w:ascii="Times New Roman" w:eastAsia="Calibri" w:hAnsi="Times New Roman" w:cs="Times New Roman"/>
      <w:sz w:val="24"/>
      <w:szCs w:val="20"/>
    </w:rPr>
  </w:style>
  <w:style w:type="paragraph" w:styleId="Ttulo1">
    <w:name w:val="heading 1"/>
    <w:basedOn w:val="Normal"/>
    <w:next w:val="Normal"/>
    <w:link w:val="Ttulo1Char"/>
    <w:uiPriority w:val="9"/>
    <w:qFormat/>
    <w:rsid w:val="00E700A9"/>
    <w:pPr>
      <w:keepNext/>
      <w:keepLines/>
      <w:spacing w:before="480"/>
      <w:outlineLvl w:val="0"/>
    </w:pPr>
    <w:rPr>
      <w:rFonts w:eastAsiaTheme="majorEastAsia" w:cstheme="majorBidi"/>
      <w:b/>
      <w:bCs/>
      <w:szCs w:val="28"/>
    </w:rPr>
  </w:style>
  <w:style w:type="paragraph" w:styleId="Ttulo2">
    <w:name w:val="heading 2"/>
    <w:basedOn w:val="Normal"/>
    <w:next w:val="Normal"/>
    <w:link w:val="Ttulo2Char"/>
    <w:uiPriority w:val="9"/>
    <w:semiHidden/>
    <w:unhideWhenUsed/>
    <w:qFormat/>
    <w:rsid w:val="00C830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00A9"/>
    <w:rPr>
      <w:rFonts w:ascii="Times New Roman" w:eastAsiaTheme="majorEastAsia" w:hAnsi="Times New Roman" w:cstheme="majorBidi"/>
      <w:b/>
      <w:bCs/>
      <w:sz w:val="24"/>
      <w:szCs w:val="28"/>
    </w:rPr>
  </w:style>
  <w:style w:type="character" w:customStyle="1" w:styleId="A2">
    <w:name w:val="A2"/>
    <w:uiPriority w:val="99"/>
    <w:rsid w:val="00E700A9"/>
    <w:rPr>
      <w:color w:val="000000"/>
      <w:sz w:val="18"/>
      <w:szCs w:val="18"/>
    </w:rPr>
  </w:style>
  <w:style w:type="paragraph" w:styleId="PargrafodaLista">
    <w:name w:val="List Paragraph"/>
    <w:basedOn w:val="Normal"/>
    <w:uiPriority w:val="34"/>
    <w:qFormat/>
    <w:rsid w:val="007A2237"/>
    <w:pPr>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color2">
    <w:name w:val="color_2"/>
    <w:basedOn w:val="Fontepargpadro"/>
    <w:rsid w:val="007A2237"/>
  </w:style>
  <w:style w:type="character" w:customStyle="1" w:styleId="Ttulo2Char">
    <w:name w:val="Título 2 Char"/>
    <w:basedOn w:val="Fontepargpadro"/>
    <w:link w:val="Ttulo2"/>
    <w:uiPriority w:val="9"/>
    <w:rsid w:val="00C8300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C34BE"/>
    <w:pPr>
      <w:spacing w:before="100" w:beforeAutospacing="1" w:after="100" w:afterAutospacing="1" w:line="240" w:lineRule="auto"/>
      <w:ind w:firstLine="0"/>
      <w:jc w:val="left"/>
    </w:pPr>
    <w:rPr>
      <w:rFonts w:eastAsia="Times New Roman"/>
      <w:szCs w:val="24"/>
      <w:lang w:eastAsia="pt-BR"/>
    </w:rPr>
  </w:style>
  <w:style w:type="character" w:styleId="Forte">
    <w:name w:val="Strong"/>
    <w:basedOn w:val="Fontepargpadro"/>
    <w:uiPriority w:val="22"/>
    <w:qFormat/>
    <w:rsid w:val="002C34BE"/>
    <w:rPr>
      <w:b/>
      <w:bCs/>
    </w:rPr>
  </w:style>
  <w:style w:type="paragraph" w:styleId="Legenda">
    <w:name w:val="caption"/>
    <w:basedOn w:val="Normal"/>
    <w:next w:val="Normal"/>
    <w:uiPriority w:val="35"/>
    <w:unhideWhenUsed/>
    <w:qFormat/>
    <w:rsid w:val="002C34BE"/>
    <w:pPr>
      <w:spacing w:after="200" w:line="240" w:lineRule="auto"/>
    </w:pPr>
    <w:rPr>
      <w:b/>
      <w:bCs/>
      <w:color w:val="4F81BD" w:themeColor="accent1"/>
      <w:sz w:val="18"/>
      <w:szCs w:val="18"/>
    </w:rPr>
  </w:style>
  <w:style w:type="table" w:customStyle="1" w:styleId="GradeClara1">
    <w:name w:val="Grade Clara1"/>
    <w:basedOn w:val="Tabelanormal"/>
    <w:uiPriority w:val="62"/>
    <w:rsid w:val="002C34B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a28">
    <w:name w:val="Pa28"/>
    <w:basedOn w:val="Normal"/>
    <w:next w:val="Normal"/>
    <w:uiPriority w:val="99"/>
    <w:rsid w:val="002C34BE"/>
    <w:pPr>
      <w:autoSpaceDE w:val="0"/>
      <w:autoSpaceDN w:val="0"/>
      <w:adjustRightInd w:val="0"/>
      <w:spacing w:line="201" w:lineRule="atLeast"/>
      <w:ind w:firstLine="0"/>
      <w:jc w:val="left"/>
    </w:pPr>
    <w:rPr>
      <w:rFonts w:eastAsiaTheme="minorHAnsi"/>
      <w:szCs w:val="24"/>
    </w:rPr>
  </w:style>
  <w:style w:type="character" w:customStyle="1" w:styleId="A9">
    <w:name w:val="A9"/>
    <w:uiPriority w:val="99"/>
    <w:rsid w:val="002C34BE"/>
    <w:rPr>
      <w:color w:val="000000"/>
      <w:sz w:val="16"/>
      <w:szCs w:val="16"/>
    </w:rPr>
  </w:style>
  <w:style w:type="paragraph" w:styleId="Pr-formataoHTML">
    <w:name w:val="HTML Preformatted"/>
    <w:basedOn w:val="Normal"/>
    <w:link w:val="Pr-formataoHTMLChar"/>
    <w:uiPriority w:val="99"/>
    <w:semiHidden/>
    <w:unhideWhenUsed/>
    <w:rsid w:val="002C3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lang w:eastAsia="pt-BR"/>
    </w:rPr>
  </w:style>
  <w:style w:type="character" w:customStyle="1" w:styleId="Pr-formataoHTMLChar">
    <w:name w:val="Pré-formatação HTML Char"/>
    <w:basedOn w:val="Fontepargpadro"/>
    <w:link w:val="Pr-formataoHTML"/>
    <w:uiPriority w:val="99"/>
    <w:semiHidden/>
    <w:rsid w:val="002C34BE"/>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A94896"/>
    <w:rPr>
      <w:color w:val="0000FF" w:themeColor="hyperlink"/>
      <w:u w:val="single"/>
    </w:rPr>
  </w:style>
  <w:style w:type="character" w:customStyle="1" w:styleId="A0">
    <w:name w:val="A0"/>
    <w:uiPriority w:val="99"/>
    <w:rsid w:val="00EB661F"/>
    <w:rPr>
      <w:color w:val="000000"/>
      <w:sz w:val="18"/>
      <w:szCs w:val="18"/>
    </w:rPr>
  </w:style>
  <w:style w:type="character" w:customStyle="1" w:styleId="A6">
    <w:name w:val="A6"/>
    <w:uiPriority w:val="99"/>
    <w:rsid w:val="00EB661F"/>
    <w:rPr>
      <w:color w:val="000000"/>
      <w:sz w:val="18"/>
      <w:szCs w:val="18"/>
    </w:rPr>
  </w:style>
  <w:style w:type="paragraph" w:customStyle="1" w:styleId="Default">
    <w:name w:val="Default"/>
    <w:rsid w:val="00EB661F"/>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724242"/>
    <w:rPr>
      <w:sz w:val="16"/>
      <w:szCs w:val="16"/>
    </w:rPr>
  </w:style>
  <w:style w:type="paragraph" w:styleId="Textodecomentrio">
    <w:name w:val="annotation text"/>
    <w:basedOn w:val="Normal"/>
    <w:link w:val="TextodecomentrioChar"/>
    <w:uiPriority w:val="99"/>
    <w:semiHidden/>
    <w:unhideWhenUsed/>
    <w:rsid w:val="00724242"/>
    <w:pPr>
      <w:spacing w:line="240" w:lineRule="auto"/>
    </w:pPr>
    <w:rPr>
      <w:sz w:val="20"/>
    </w:rPr>
  </w:style>
  <w:style w:type="character" w:customStyle="1" w:styleId="TextodecomentrioChar">
    <w:name w:val="Texto de comentário Char"/>
    <w:basedOn w:val="Fontepargpadro"/>
    <w:link w:val="Textodecomentrio"/>
    <w:uiPriority w:val="99"/>
    <w:semiHidden/>
    <w:rsid w:val="00724242"/>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24242"/>
    <w:rPr>
      <w:b/>
      <w:bCs/>
    </w:rPr>
  </w:style>
  <w:style w:type="character" w:customStyle="1" w:styleId="AssuntodocomentrioChar">
    <w:name w:val="Assunto do comentário Char"/>
    <w:basedOn w:val="TextodecomentrioChar"/>
    <w:link w:val="Assuntodocomentrio"/>
    <w:uiPriority w:val="99"/>
    <w:semiHidden/>
    <w:rsid w:val="00724242"/>
    <w:rPr>
      <w:rFonts w:ascii="Times New Roman" w:eastAsia="Calibri" w:hAnsi="Times New Roman" w:cs="Times New Roman"/>
      <w:b/>
      <w:bCs/>
      <w:sz w:val="20"/>
      <w:szCs w:val="20"/>
    </w:rPr>
  </w:style>
  <w:style w:type="paragraph" w:styleId="Textodebalo">
    <w:name w:val="Balloon Text"/>
    <w:basedOn w:val="Normal"/>
    <w:link w:val="TextodebaloChar"/>
    <w:uiPriority w:val="99"/>
    <w:semiHidden/>
    <w:unhideWhenUsed/>
    <w:rsid w:val="00724242"/>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424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45091">
      <w:bodyDiv w:val="1"/>
      <w:marLeft w:val="0"/>
      <w:marRight w:val="0"/>
      <w:marTop w:val="0"/>
      <w:marBottom w:val="0"/>
      <w:divBdr>
        <w:top w:val="none" w:sz="0" w:space="0" w:color="auto"/>
        <w:left w:val="none" w:sz="0" w:space="0" w:color="auto"/>
        <w:bottom w:val="none" w:sz="0" w:space="0" w:color="auto"/>
        <w:right w:val="none" w:sz="0" w:space="0" w:color="auto"/>
      </w:divBdr>
    </w:div>
    <w:div w:id="1631353975">
      <w:bodyDiv w:val="1"/>
      <w:marLeft w:val="0"/>
      <w:marRight w:val="0"/>
      <w:marTop w:val="0"/>
      <w:marBottom w:val="0"/>
      <w:divBdr>
        <w:top w:val="none" w:sz="0" w:space="0" w:color="auto"/>
        <w:left w:val="none" w:sz="0" w:space="0" w:color="auto"/>
        <w:bottom w:val="none" w:sz="0" w:space="0" w:color="auto"/>
        <w:right w:val="none" w:sz="0" w:space="0" w:color="auto"/>
      </w:divBdr>
    </w:div>
    <w:div w:id="20469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DF6F48FF-4E8C-4B94-AC7F-B5E593E4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7155</Words>
  <Characters>38637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38</cp:revision>
  <dcterms:created xsi:type="dcterms:W3CDTF">2018-05-14T20:42:00Z</dcterms:created>
  <dcterms:modified xsi:type="dcterms:W3CDTF">2018-05-30T17:36:00Z</dcterms:modified>
</cp:coreProperties>
</file>