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3C100" w14:textId="4E753854" w:rsidR="00F82075" w:rsidRPr="003337BC" w:rsidRDefault="00223640" w:rsidP="00223640">
      <w:pPr>
        <w:spacing w:line="360" w:lineRule="auto"/>
        <w:jc w:val="center"/>
        <w:rPr>
          <w:rFonts w:ascii="Times New Roman" w:hAnsi="Times New Roman" w:cs="Times New Roman"/>
          <w:b/>
          <w:color w:val="000000" w:themeColor="text1"/>
          <w:sz w:val="28"/>
          <w:szCs w:val="28"/>
        </w:rPr>
      </w:pPr>
      <w:r w:rsidRPr="003337BC">
        <w:rPr>
          <w:rFonts w:ascii="Times New Roman" w:hAnsi="Times New Roman" w:cs="Times New Roman"/>
          <w:b/>
          <w:color w:val="000000" w:themeColor="text1"/>
          <w:sz w:val="28"/>
          <w:szCs w:val="28"/>
        </w:rPr>
        <w:t xml:space="preserve">TRANSACIONALISMO, INTERSECCIONALIDADE FEMINISTA E MÉTODO NARRATIVO: APORTES PARA </w:t>
      </w:r>
      <w:r w:rsidR="00B37D6C">
        <w:rPr>
          <w:rFonts w:ascii="Times New Roman" w:hAnsi="Times New Roman" w:cs="Times New Roman"/>
          <w:b/>
          <w:color w:val="000000" w:themeColor="text1"/>
          <w:sz w:val="28"/>
          <w:szCs w:val="28"/>
        </w:rPr>
        <w:t xml:space="preserve">A </w:t>
      </w:r>
      <w:r w:rsidRPr="003337BC">
        <w:rPr>
          <w:rFonts w:ascii="Times New Roman" w:hAnsi="Times New Roman" w:cs="Times New Roman"/>
          <w:b/>
          <w:color w:val="000000" w:themeColor="text1"/>
          <w:sz w:val="28"/>
          <w:szCs w:val="28"/>
        </w:rPr>
        <w:t>TERAPIA OCUPACIONAL E A CIÊNCIA OCUPACIONAL</w:t>
      </w:r>
    </w:p>
    <w:p w14:paraId="1FFFE190" w14:textId="77777777" w:rsidR="00F82075" w:rsidRPr="003337BC" w:rsidRDefault="00F82075" w:rsidP="00F82075">
      <w:pPr>
        <w:spacing w:line="360" w:lineRule="auto"/>
        <w:jc w:val="center"/>
        <w:rPr>
          <w:rFonts w:ascii="Times New Roman" w:hAnsi="Times New Roman" w:cs="Times New Roman"/>
          <w:color w:val="000000" w:themeColor="text1"/>
          <w:sz w:val="28"/>
          <w:szCs w:val="28"/>
        </w:rPr>
      </w:pPr>
    </w:p>
    <w:p w14:paraId="367D0C82" w14:textId="77777777" w:rsidR="00F82075" w:rsidRPr="003337BC" w:rsidRDefault="00223640" w:rsidP="00F82075">
      <w:pPr>
        <w:spacing w:line="360" w:lineRule="auto"/>
        <w:jc w:val="center"/>
        <w:rPr>
          <w:rFonts w:ascii="Times New Roman" w:hAnsi="Times New Roman" w:cs="Times New Roman"/>
          <w:color w:val="000000" w:themeColor="text1"/>
          <w:sz w:val="24"/>
          <w:szCs w:val="28"/>
          <w:lang w:val="es-ES"/>
        </w:rPr>
      </w:pPr>
      <w:r w:rsidRPr="003337BC">
        <w:rPr>
          <w:rFonts w:ascii="Times New Roman" w:hAnsi="Times New Roman" w:cs="Times New Roman"/>
          <w:color w:val="000000" w:themeColor="text1"/>
          <w:sz w:val="24"/>
          <w:szCs w:val="28"/>
          <w:lang w:val="es-ES"/>
        </w:rPr>
        <w:t>Transaccionalismo, Interseccionalidad Feminista y Método Narrativo: aportes para la terapia ocupacional y ciencia ocupacional</w:t>
      </w:r>
    </w:p>
    <w:p w14:paraId="76559DBB" w14:textId="77777777" w:rsidR="00223640" w:rsidRPr="003337BC" w:rsidRDefault="00223640" w:rsidP="00F82075">
      <w:pPr>
        <w:spacing w:line="360" w:lineRule="auto"/>
        <w:jc w:val="center"/>
        <w:rPr>
          <w:rFonts w:ascii="Times New Roman" w:hAnsi="Times New Roman" w:cs="Times New Roman"/>
          <w:color w:val="000000" w:themeColor="text1"/>
          <w:sz w:val="24"/>
          <w:szCs w:val="28"/>
          <w:lang w:val="es-ES"/>
        </w:rPr>
      </w:pPr>
    </w:p>
    <w:p w14:paraId="4D910C37" w14:textId="77777777" w:rsidR="00F82075" w:rsidRPr="003337BC" w:rsidRDefault="00F82075" w:rsidP="00F82075">
      <w:pPr>
        <w:spacing w:line="360" w:lineRule="auto"/>
        <w:jc w:val="center"/>
        <w:rPr>
          <w:rFonts w:ascii="Times New Roman" w:hAnsi="Times New Roman" w:cs="Times New Roman"/>
          <w:color w:val="000000" w:themeColor="text1"/>
          <w:sz w:val="24"/>
          <w:szCs w:val="28"/>
          <w:lang w:val="en-GB"/>
        </w:rPr>
      </w:pPr>
      <w:r w:rsidRPr="003337BC">
        <w:rPr>
          <w:rFonts w:ascii="Times New Roman" w:hAnsi="Times New Roman" w:cs="Times New Roman"/>
          <w:color w:val="000000" w:themeColor="text1"/>
          <w:sz w:val="24"/>
          <w:szCs w:val="28"/>
          <w:lang w:val="en-GB"/>
        </w:rPr>
        <w:t>Transactionalism, Feminist Intersection and Narrative Method: contributions for occupational therapy and occupational science</w:t>
      </w:r>
    </w:p>
    <w:p w14:paraId="508E686E" w14:textId="77777777" w:rsidR="00223640" w:rsidRPr="00B37D6C" w:rsidRDefault="00223640" w:rsidP="00223640">
      <w:pPr>
        <w:pStyle w:val="NormalWeb"/>
        <w:shd w:val="clear" w:color="auto" w:fill="FFFFFF"/>
        <w:spacing w:before="240" w:beforeAutospacing="0" w:after="240" w:afterAutospacing="0"/>
        <w:jc w:val="both"/>
        <w:rPr>
          <w:rFonts w:eastAsia="Arial"/>
          <w:b/>
          <w:bCs/>
          <w:color w:val="000000" w:themeColor="text1"/>
          <w:lang w:val="en-GB" w:eastAsia="pt-BR"/>
        </w:rPr>
      </w:pPr>
    </w:p>
    <w:p w14:paraId="0249249F" w14:textId="77777777" w:rsidR="00223640" w:rsidRPr="00B37D6C" w:rsidRDefault="00223640" w:rsidP="00223640">
      <w:pPr>
        <w:pStyle w:val="NormalWeb"/>
        <w:shd w:val="clear" w:color="auto" w:fill="FFFFFF"/>
        <w:spacing w:before="240" w:beforeAutospacing="0" w:after="240" w:afterAutospacing="0"/>
        <w:jc w:val="both"/>
        <w:rPr>
          <w:rFonts w:eastAsia="Arial"/>
          <w:b/>
          <w:bCs/>
          <w:color w:val="000000" w:themeColor="text1"/>
          <w:lang w:val="en-GB" w:eastAsia="pt-BR"/>
        </w:rPr>
      </w:pPr>
    </w:p>
    <w:p w14:paraId="55FE2D2A" w14:textId="77777777" w:rsidR="00A82B05" w:rsidRPr="008203FC" w:rsidRDefault="00A82B05" w:rsidP="00A82B05">
      <w:pPr>
        <w:spacing w:line="360" w:lineRule="auto"/>
        <w:rPr>
          <w:rFonts w:ascii="Times New Roman" w:hAnsi="Times New Roman" w:cs="Times New Roman"/>
          <w:b/>
          <w:color w:val="000000" w:themeColor="text1"/>
          <w:sz w:val="24"/>
          <w:szCs w:val="24"/>
        </w:rPr>
      </w:pPr>
      <w:r w:rsidRPr="008203FC">
        <w:rPr>
          <w:rFonts w:ascii="Times New Roman" w:hAnsi="Times New Roman" w:cs="Times New Roman"/>
          <w:b/>
          <w:color w:val="000000" w:themeColor="text1"/>
          <w:sz w:val="24"/>
          <w:szCs w:val="24"/>
        </w:rPr>
        <w:t>Resumo</w:t>
      </w:r>
    </w:p>
    <w:p w14:paraId="13177B41" w14:textId="1AA6504A" w:rsidR="00A82B05" w:rsidRPr="000D554C" w:rsidRDefault="00A82B05" w:rsidP="00A82B05">
      <w:pPr>
        <w:spacing w:line="360" w:lineRule="auto"/>
        <w:jc w:val="both"/>
        <w:rPr>
          <w:rFonts w:ascii="Times New Roman" w:hAnsi="Times New Roman" w:cs="Times New Roman"/>
          <w:color w:val="000000" w:themeColor="text1"/>
          <w:sz w:val="24"/>
          <w:szCs w:val="24"/>
        </w:rPr>
      </w:pPr>
      <w:r w:rsidRPr="008203FC">
        <w:rPr>
          <w:rFonts w:ascii="Times New Roman" w:hAnsi="Times New Roman" w:cs="Times New Roman"/>
          <w:i/>
          <w:color w:val="000000" w:themeColor="text1"/>
          <w:sz w:val="24"/>
          <w:szCs w:val="24"/>
        </w:rPr>
        <w:t>Introdução</w:t>
      </w:r>
      <w:r w:rsidRPr="008203FC">
        <w:rPr>
          <w:rFonts w:ascii="Times New Roman" w:hAnsi="Times New Roman" w:cs="Times New Roman"/>
          <w:color w:val="000000" w:themeColor="text1"/>
          <w:sz w:val="24"/>
          <w:szCs w:val="24"/>
        </w:rPr>
        <w:t>. As investigações e</w:t>
      </w:r>
      <w:r>
        <w:rPr>
          <w:rFonts w:ascii="Times New Roman" w:hAnsi="Times New Roman" w:cs="Times New Roman"/>
          <w:color w:val="000000" w:themeColor="text1"/>
          <w:sz w:val="24"/>
          <w:szCs w:val="24"/>
        </w:rPr>
        <w:t>m</w:t>
      </w:r>
      <w:r w:rsidRPr="008203FC">
        <w:rPr>
          <w:rFonts w:ascii="Times New Roman" w:hAnsi="Times New Roman" w:cs="Times New Roman"/>
          <w:color w:val="000000" w:themeColor="text1"/>
          <w:sz w:val="24"/>
          <w:szCs w:val="24"/>
        </w:rPr>
        <w:t xml:space="preserve"> Terapia Ocupacional e em Ci</w:t>
      </w:r>
      <w:r>
        <w:rPr>
          <w:rFonts w:ascii="Times New Roman" w:hAnsi="Times New Roman" w:cs="Times New Roman"/>
          <w:color w:val="000000" w:themeColor="text1"/>
          <w:sz w:val="24"/>
          <w:szCs w:val="24"/>
        </w:rPr>
        <w:t xml:space="preserve">ência Ocupacional são cada vez mais diversificadas e complexas, elas buscam superar a perspectiva única e individual cujo foco está centrado apenas ‘na pessoa’, e passam a considerar o contexto como parte de uma complexa trama social e coletiva. </w:t>
      </w:r>
      <w:r w:rsidRPr="00F91AC9">
        <w:rPr>
          <w:rFonts w:ascii="Times New Roman" w:hAnsi="Times New Roman" w:cs="Times New Roman"/>
          <w:i/>
          <w:color w:val="000000" w:themeColor="text1"/>
          <w:sz w:val="24"/>
          <w:szCs w:val="24"/>
        </w:rPr>
        <w:t>Objetivo</w:t>
      </w:r>
      <w:r>
        <w:rPr>
          <w:rFonts w:ascii="Times New Roman" w:hAnsi="Times New Roman" w:cs="Times New Roman"/>
          <w:color w:val="000000" w:themeColor="text1"/>
          <w:sz w:val="24"/>
          <w:szCs w:val="24"/>
        </w:rPr>
        <w:t xml:space="preserve">. O presente artigo busca apresentar teorias que são uteis no âmbito investigativo da Terapia Ocupacional e da Ciência Ocupacional, uma mais consolidada o Transacionalismo e outra que pode promover interessantes discussões em diferentes perspectivas e pesquisas, a Interseccionalidade. Além disso, apresenta as narrativas como </w:t>
      </w:r>
      <w:r w:rsidR="00B37D6C">
        <w:rPr>
          <w:rFonts w:ascii="Times New Roman" w:hAnsi="Times New Roman" w:cs="Times New Roman"/>
          <w:color w:val="000000" w:themeColor="text1"/>
          <w:sz w:val="24"/>
          <w:szCs w:val="24"/>
        </w:rPr>
        <w:t xml:space="preserve">procedimento </w:t>
      </w:r>
      <w:r>
        <w:rPr>
          <w:rFonts w:ascii="Times New Roman" w:hAnsi="Times New Roman" w:cs="Times New Roman"/>
          <w:color w:val="000000" w:themeColor="text1"/>
          <w:sz w:val="24"/>
          <w:szCs w:val="24"/>
        </w:rPr>
        <w:t>metodol</w:t>
      </w:r>
      <w:r w:rsidR="00B37D6C">
        <w:rPr>
          <w:rFonts w:ascii="Times New Roman" w:hAnsi="Times New Roman" w:cs="Times New Roman"/>
          <w:color w:val="000000" w:themeColor="text1"/>
          <w:sz w:val="24"/>
          <w:szCs w:val="24"/>
        </w:rPr>
        <w:t>ógico</w:t>
      </w:r>
      <w:r>
        <w:rPr>
          <w:rFonts w:ascii="Times New Roman" w:hAnsi="Times New Roman" w:cs="Times New Roman"/>
          <w:color w:val="000000" w:themeColor="text1"/>
          <w:sz w:val="24"/>
          <w:szCs w:val="24"/>
        </w:rPr>
        <w:t xml:space="preserve"> que permite a integração de ambas </w:t>
      </w:r>
      <w:r w:rsidR="00B37D6C">
        <w:rPr>
          <w:rFonts w:ascii="Times New Roman" w:hAnsi="Times New Roman" w:cs="Times New Roman"/>
          <w:color w:val="000000" w:themeColor="text1"/>
          <w:sz w:val="24"/>
          <w:szCs w:val="24"/>
        </w:rPr>
        <w:t>teorias</w:t>
      </w:r>
      <w:r>
        <w:rPr>
          <w:rFonts w:ascii="Times New Roman" w:hAnsi="Times New Roman" w:cs="Times New Roman"/>
          <w:color w:val="000000" w:themeColor="text1"/>
          <w:sz w:val="24"/>
          <w:szCs w:val="24"/>
        </w:rPr>
        <w:t xml:space="preserve">. </w:t>
      </w:r>
      <w:r w:rsidRPr="00F91AC9">
        <w:rPr>
          <w:rFonts w:ascii="Times New Roman" w:hAnsi="Times New Roman" w:cs="Times New Roman"/>
          <w:i/>
          <w:color w:val="000000" w:themeColor="text1"/>
          <w:sz w:val="24"/>
          <w:szCs w:val="24"/>
        </w:rPr>
        <w:t>Método</w:t>
      </w:r>
      <w:r w:rsidRPr="00F91AC9">
        <w:rPr>
          <w:rFonts w:ascii="Times New Roman" w:hAnsi="Times New Roman" w:cs="Times New Roman"/>
          <w:color w:val="000000" w:themeColor="text1"/>
          <w:sz w:val="24"/>
          <w:szCs w:val="24"/>
        </w:rPr>
        <w:t>. O estudo parte das análises críticas e dos estudos te</w:t>
      </w:r>
      <w:r>
        <w:rPr>
          <w:rFonts w:ascii="Times New Roman" w:hAnsi="Times New Roman" w:cs="Times New Roman"/>
          <w:color w:val="000000" w:themeColor="text1"/>
          <w:sz w:val="24"/>
          <w:szCs w:val="24"/>
        </w:rPr>
        <w:t>ó</w:t>
      </w:r>
      <w:r w:rsidRPr="00F91AC9">
        <w:rPr>
          <w:rFonts w:ascii="Times New Roman" w:hAnsi="Times New Roman" w:cs="Times New Roman"/>
          <w:color w:val="000000" w:themeColor="text1"/>
          <w:sz w:val="24"/>
          <w:szCs w:val="24"/>
        </w:rPr>
        <w:t xml:space="preserve">ricos, baseados em pesquisas teórico-práticas. </w:t>
      </w:r>
      <w:r w:rsidRPr="00A82B05">
        <w:rPr>
          <w:rFonts w:ascii="Times New Roman" w:hAnsi="Times New Roman" w:cs="Times New Roman"/>
          <w:i/>
          <w:color w:val="000000" w:themeColor="text1"/>
          <w:sz w:val="24"/>
          <w:szCs w:val="24"/>
        </w:rPr>
        <w:t>Resultados e Discussões</w:t>
      </w:r>
      <w:r w:rsidRPr="00A82B05">
        <w:rPr>
          <w:rFonts w:ascii="Times New Roman" w:hAnsi="Times New Roman" w:cs="Times New Roman"/>
          <w:color w:val="000000" w:themeColor="text1"/>
          <w:sz w:val="24"/>
          <w:szCs w:val="24"/>
        </w:rPr>
        <w:t xml:space="preserve">. </w:t>
      </w:r>
      <w:r w:rsidRPr="009553F5">
        <w:rPr>
          <w:rFonts w:ascii="Times New Roman" w:hAnsi="Times New Roman" w:cs="Times New Roman"/>
          <w:color w:val="000000" w:themeColor="text1"/>
          <w:sz w:val="24"/>
          <w:szCs w:val="24"/>
        </w:rPr>
        <w:t>Buscamos analisar como a integração entre as perspectivas transacionalistas, intersecciona</w:t>
      </w:r>
      <w:r>
        <w:rPr>
          <w:rFonts w:ascii="Times New Roman" w:hAnsi="Times New Roman" w:cs="Times New Roman"/>
          <w:color w:val="000000" w:themeColor="text1"/>
          <w:sz w:val="24"/>
          <w:szCs w:val="24"/>
        </w:rPr>
        <w:t>i</w:t>
      </w:r>
      <w:r w:rsidRPr="009553F5">
        <w:rPr>
          <w:rFonts w:ascii="Times New Roman" w:hAnsi="Times New Roman" w:cs="Times New Roman"/>
          <w:color w:val="000000" w:themeColor="text1"/>
          <w:sz w:val="24"/>
          <w:szCs w:val="24"/>
        </w:rPr>
        <w:t xml:space="preserve">s e </w:t>
      </w:r>
      <w:r>
        <w:rPr>
          <w:rFonts w:ascii="Times New Roman" w:hAnsi="Times New Roman" w:cs="Times New Roman"/>
          <w:color w:val="000000" w:themeColor="text1"/>
          <w:sz w:val="24"/>
          <w:szCs w:val="24"/>
        </w:rPr>
        <w:t>metodologias qualitativas</w:t>
      </w:r>
      <w:r w:rsidRPr="009553F5">
        <w:rPr>
          <w:rFonts w:ascii="Times New Roman" w:hAnsi="Times New Roman" w:cs="Times New Roman"/>
          <w:color w:val="000000" w:themeColor="text1"/>
          <w:sz w:val="24"/>
          <w:szCs w:val="24"/>
        </w:rPr>
        <w:t xml:space="preserve">, em especial os relatos de vida e narrativas, podem oferecer aportes teórico-metodológicos para a investigação em Terapia Ocupacional e em Ciências da Ocupação, de forma de produzir saberes e ações críticas, coerentes </w:t>
      </w:r>
      <w:r>
        <w:rPr>
          <w:rFonts w:ascii="Times New Roman" w:hAnsi="Times New Roman" w:cs="Times New Roman"/>
          <w:color w:val="000000" w:themeColor="text1"/>
          <w:sz w:val="24"/>
          <w:szCs w:val="24"/>
        </w:rPr>
        <w:t>e</w:t>
      </w:r>
      <w:r w:rsidRPr="009553F5">
        <w:rPr>
          <w:rFonts w:ascii="Times New Roman" w:hAnsi="Times New Roman" w:cs="Times New Roman"/>
          <w:color w:val="000000" w:themeColor="text1"/>
          <w:sz w:val="24"/>
          <w:szCs w:val="24"/>
        </w:rPr>
        <w:t xml:space="preserve"> comple</w:t>
      </w:r>
      <w:r>
        <w:rPr>
          <w:rFonts w:ascii="Times New Roman" w:hAnsi="Times New Roman" w:cs="Times New Roman"/>
          <w:color w:val="000000" w:themeColor="text1"/>
          <w:sz w:val="24"/>
          <w:szCs w:val="24"/>
        </w:rPr>
        <w:t>x</w:t>
      </w:r>
      <w:r w:rsidRPr="009553F5">
        <w:rPr>
          <w:rFonts w:ascii="Times New Roman" w:hAnsi="Times New Roman" w:cs="Times New Roman"/>
          <w:color w:val="000000" w:themeColor="text1"/>
          <w:sz w:val="24"/>
          <w:szCs w:val="24"/>
        </w:rPr>
        <w:t>as, co</w:t>
      </w:r>
      <w:r>
        <w:rPr>
          <w:rFonts w:ascii="Times New Roman" w:hAnsi="Times New Roman" w:cs="Times New Roman"/>
          <w:color w:val="000000" w:themeColor="text1"/>
          <w:sz w:val="24"/>
          <w:szCs w:val="24"/>
        </w:rPr>
        <w:t>m</w:t>
      </w:r>
      <w:r w:rsidRPr="009553F5">
        <w:rPr>
          <w:rFonts w:ascii="Times New Roman" w:hAnsi="Times New Roman" w:cs="Times New Roman"/>
          <w:color w:val="000000" w:themeColor="text1"/>
          <w:sz w:val="24"/>
          <w:szCs w:val="24"/>
        </w:rPr>
        <w:t xml:space="preserve"> foco </w:t>
      </w:r>
      <w:r>
        <w:rPr>
          <w:rFonts w:ascii="Times New Roman" w:hAnsi="Times New Roman" w:cs="Times New Roman"/>
          <w:color w:val="000000" w:themeColor="text1"/>
          <w:sz w:val="24"/>
          <w:szCs w:val="24"/>
        </w:rPr>
        <w:t>nos estudos das ocupações</w:t>
      </w:r>
      <w:r w:rsidRPr="009553F5">
        <w:rPr>
          <w:rFonts w:ascii="Times New Roman" w:hAnsi="Times New Roman" w:cs="Times New Roman"/>
          <w:color w:val="000000" w:themeColor="text1"/>
          <w:sz w:val="24"/>
          <w:szCs w:val="24"/>
        </w:rPr>
        <w:t>, neces</w:t>
      </w:r>
      <w:r>
        <w:rPr>
          <w:rFonts w:ascii="Times New Roman" w:hAnsi="Times New Roman" w:cs="Times New Roman"/>
          <w:color w:val="000000" w:themeColor="text1"/>
          <w:sz w:val="24"/>
          <w:szCs w:val="24"/>
        </w:rPr>
        <w:t>sá</w:t>
      </w:r>
      <w:r w:rsidRPr="009553F5">
        <w:rPr>
          <w:rFonts w:ascii="Times New Roman" w:hAnsi="Times New Roman" w:cs="Times New Roman"/>
          <w:color w:val="000000" w:themeColor="text1"/>
          <w:sz w:val="24"/>
          <w:szCs w:val="24"/>
        </w:rPr>
        <w:t>rios para n</w:t>
      </w:r>
      <w:r>
        <w:rPr>
          <w:rFonts w:ascii="Times New Roman" w:hAnsi="Times New Roman" w:cs="Times New Roman"/>
          <w:color w:val="000000" w:themeColor="text1"/>
          <w:sz w:val="24"/>
          <w:szCs w:val="24"/>
        </w:rPr>
        <w:t>ossa a</w:t>
      </w:r>
      <w:r w:rsidRPr="009553F5">
        <w:rPr>
          <w:rFonts w:ascii="Times New Roman" w:hAnsi="Times New Roman" w:cs="Times New Roman"/>
          <w:color w:val="000000" w:themeColor="text1"/>
          <w:sz w:val="24"/>
          <w:szCs w:val="24"/>
        </w:rPr>
        <w:t>tualidad</w:t>
      </w:r>
      <w:r>
        <w:rPr>
          <w:rFonts w:ascii="Times New Roman" w:hAnsi="Times New Roman" w:cs="Times New Roman"/>
          <w:color w:val="000000" w:themeColor="text1"/>
          <w:sz w:val="24"/>
          <w:szCs w:val="24"/>
        </w:rPr>
        <w:t>e</w:t>
      </w:r>
      <w:r w:rsidRPr="009553F5">
        <w:rPr>
          <w:rFonts w:ascii="Times New Roman" w:hAnsi="Times New Roman" w:cs="Times New Roman"/>
          <w:color w:val="000000" w:themeColor="text1"/>
          <w:sz w:val="24"/>
          <w:szCs w:val="24"/>
        </w:rPr>
        <w:t xml:space="preserve">. </w:t>
      </w:r>
      <w:r w:rsidRPr="00A82B05">
        <w:rPr>
          <w:rFonts w:ascii="Times New Roman" w:hAnsi="Times New Roman" w:cs="Times New Roman"/>
          <w:i/>
          <w:color w:val="000000" w:themeColor="text1"/>
          <w:sz w:val="24"/>
          <w:szCs w:val="24"/>
        </w:rPr>
        <w:t>Conclusões</w:t>
      </w:r>
      <w:r w:rsidRPr="00A82B05">
        <w:rPr>
          <w:rFonts w:ascii="Times New Roman" w:hAnsi="Times New Roman" w:cs="Times New Roman"/>
          <w:color w:val="000000" w:themeColor="text1"/>
          <w:sz w:val="24"/>
          <w:szCs w:val="24"/>
        </w:rPr>
        <w:t xml:space="preserve">. </w:t>
      </w:r>
      <w:r w:rsidRPr="000D554C">
        <w:rPr>
          <w:rFonts w:ascii="Times New Roman" w:hAnsi="Times New Roman" w:cs="Times New Roman"/>
          <w:color w:val="000000" w:themeColor="text1"/>
          <w:sz w:val="24"/>
          <w:szCs w:val="24"/>
        </w:rPr>
        <w:t xml:space="preserve">Conclui-se que as investigações que buscam caracterizar as ocupações das pessoas desde perspectivas mais complexas, poderiam integrar </w:t>
      </w:r>
      <w:r>
        <w:rPr>
          <w:rFonts w:ascii="Times New Roman" w:hAnsi="Times New Roman" w:cs="Times New Roman"/>
          <w:color w:val="000000" w:themeColor="text1"/>
          <w:sz w:val="24"/>
          <w:szCs w:val="24"/>
        </w:rPr>
        <w:t>as perspectivas t</w:t>
      </w:r>
      <w:r w:rsidRPr="000D554C">
        <w:rPr>
          <w:rFonts w:ascii="Times New Roman" w:hAnsi="Times New Roman" w:cs="Times New Roman"/>
          <w:color w:val="000000" w:themeColor="text1"/>
          <w:sz w:val="24"/>
          <w:szCs w:val="24"/>
        </w:rPr>
        <w:t>eóric</w:t>
      </w:r>
      <w:r>
        <w:rPr>
          <w:rFonts w:ascii="Times New Roman" w:hAnsi="Times New Roman" w:cs="Times New Roman"/>
          <w:color w:val="000000" w:themeColor="text1"/>
          <w:sz w:val="24"/>
          <w:szCs w:val="24"/>
        </w:rPr>
        <w:t>a</w:t>
      </w:r>
      <w:r w:rsidRPr="000D554C">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apresentadas</w:t>
      </w:r>
      <w:r w:rsidRPr="000D554C">
        <w:rPr>
          <w:rFonts w:ascii="Times New Roman" w:hAnsi="Times New Roman" w:cs="Times New Roman"/>
          <w:color w:val="000000" w:themeColor="text1"/>
          <w:sz w:val="24"/>
          <w:szCs w:val="24"/>
        </w:rPr>
        <w:t>, pois facilitam a compr</w:t>
      </w:r>
      <w:r>
        <w:rPr>
          <w:rFonts w:ascii="Times New Roman" w:hAnsi="Times New Roman" w:cs="Times New Roman"/>
          <w:color w:val="000000" w:themeColor="text1"/>
          <w:sz w:val="24"/>
          <w:szCs w:val="24"/>
        </w:rPr>
        <w:t>e</w:t>
      </w:r>
      <w:r w:rsidRPr="000D554C">
        <w:rPr>
          <w:rFonts w:ascii="Times New Roman" w:hAnsi="Times New Roman" w:cs="Times New Roman"/>
          <w:color w:val="000000" w:themeColor="text1"/>
          <w:sz w:val="24"/>
          <w:szCs w:val="24"/>
        </w:rPr>
        <w:t>ens</w:t>
      </w:r>
      <w:r>
        <w:rPr>
          <w:rFonts w:ascii="Times New Roman" w:hAnsi="Times New Roman" w:cs="Times New Roman"/>
          <w:color w:val="000000" w:themeColor="text1"/>
          <w:sz w:val="24"/>
          <w:szCs w:val="24"/>
        </w:rPr>
        <w:t>ão e</w:t>
      </w:r>
      <w:r w:rsidRPr="000D554C">
        <w:rPr>
          <w:rFonts w:ascii="Times New Roman" w:hAnsi="Times New Roman" w:cs="Times New Roman"/>
          <w:color w:val="000000" w:themeColor="text1"/>
          <w:sz w:val="24"/>
          <w:szCs w:val="24"/>
        </w:rPr>
        <w:t xml:space="preserve"> problematiza</w:t>
      </w:r>
      <w:r>
        <w:rPr>
          <w:rFonts w:ascii="Times New Roman" w:hAnsi="Times New Roman" w:cs="Times New Roman"/>
          <w:color w:val="000000" w:themeColor="text1"/>
          <w:sz w:val="24"/>
          <w:szCs w:val="24"/>
        </w:rPr>
        <w:t>ção d</w:t>
      </w:r>
      <w:r w:rsidRPr="000D554C">
        <w:rPr>
          <w:rFonts w:ascii="Times New Roman" w:hAnsi="Times New Roman" w:cs="Times New Roman"/>
          <w:color w:val="000000" w:themeColor="text1"/>
          <w:sz w:val="24"/>
          <w:szCs w:val="24"/>
        </w:rPr>
        <w:t>as diferentes ocupa</w:t>
      </w:r>
      <w:r>
        <w:rPr>
          <w:rFonts w:ascii="Times New Roman" w:hAnsi="Times New Roman" w:cs="Times New Roman"/>
          <w:color w:val="000000" w:themeColor="text1"/>
          <w:sz w:val="24"/>
          <w:szCs w:val="24"/>
        </w:rPr>
        <w:t>ções</w:t>
      </w:r>
      <w:r w:rsidRPr="000D554C">
        <w:rPr>
          <w:rFonts w:ascii="Times New Roman" w:hAnsi="Times New Roman" w:cs="Times New Roman"/>
          <w:color w:val="000000" w:themeColor="text1"/>
          <w:sz w:val="24"/>
          <w:szCs w:val="24"/>
        </w:rPr>
        <w:t xml:space="preserve"> desde perspectivas coletivas, socia</w:t>
      </w:r>
      <w:r>
        <w:rPr>
          <w:rFonts w:ascii="Times New Roman" w:hAnsi="Times New Roman" w:cs="Times New Roman"/>
          <w:color w:val="000000" w:themeColor="text1"/>
          <w:sz w:val="24"/>
          <w:szCs w:val="24"/>
        </w:rPr>
        <w:t>is</w:t>
      </w:r>
      <w:r w:rsidRPr="000D554C">
        <w:rPr>
          <w:rFonts w:ascii="Times New Roman" w:hAnsi="Times New Roman" w:cs="Times New Roman"/>
          <w:color w:val="000000" w:themeColor="text1"/>
          <w:sz w:val="24"/>
          <w:szCs w:val="24"/>
        </w:rPr>
        <w:t xml:space="preserve">, históricas </w:t>
      </w:r>
      <w:r>
        <w:rPr>
          <w:rFonts w:ascii="Times New Roman" w:hAnsi="Times New Roman" w:cs="Times New Roman"/>
          <w:color w:val="000000" w:themeColor="text1"/>
          <w:sz w:val="24"/>
          <w:szCs w:val="24"/>
        </w:rPr>
        <w:t>e</w:t>
      </w:r>
      <w:r w:rsidRPr="000D554C">
        <w:rPr>
          <w:rFonts w:ascii="Times New Roman" w:hAnsi="Times New Roman" w:cs="Times New Roman"/>
          <w:color w:val="000000" w:themeColor="text1"/>
          <w:sz w:val="24"/>
          <w:szCs w:val="24"/>
        </w:rPr>
        <w:t xml:space="preserve"> contextualizadas. </w:t>
      </w:r>
    </w:p>
    <w:p w14:paraId="06E01BAC" w14:textId="77777777" w:rsidR="00A82B05" w:rsidRDefault="00A82B05" w:rsidP="00A82B05">
      <w:pPr>
        <w:spacing w:line="360" w:lineRule="auto"/>
        <w:rPr>
          <w:rFonts w:ascii="Times New Roman" w:hAnsi="Times New Roman" w:cs="Times New Roman"/>
          <w:color w:val="000000" w:themeColor="text1"/>
          <w:sz w:val="24"/>
          <w:szCs w:val="24"/>
        </w:rPr>
      </w:pPr>
      <w:r w:rsidRPr="000D554C">
        <w:rPr>
          <w:rFonts w:ascii="Times New Roman" w:hAnsi="Times New Roman" w:cs="Times New Roman"/>
          <w:b/>
          <w:color w:val="000000" w:themeColor="text1"/>
          <w:sz w:val="24"/>
          <w:szCs w:val="24"/>
        </w:rPr>
        <w:t>Palavras chaves</w:t>
      </w:r>
      <w:r w:rsidRPr="000D554C">
        <w:rPr>
          <w:rFonts w:ascii="Times New Roman" w:hAnsi="Times New Roman" w:cs="Times New Roman"/>
          <w:color w:val="000000" w:themeColor="text1"/>
          <w:sz w:val="24"/>
          <w:szCs w:val="24"/>
        </w:rPr>
        <w:t>: construção de conhecimento, ciência, ocupação, perspe</w:t>
      </w:r>
      <w:r>
        <w:rPr>
          <w:rFonts w:ascii="Times New Roman" w:hAnsi="Times New Roman" w:cs="Times New Roman"/>
          <w:color w:val="000000" w:themeColor="text1"/>
          <w:sz w:val="24"/>
          <w:szCs w:val="24"/>
        </w:rPr>
        <w:t>ctiva crítica, história de vida</w:t>
      </w:r>
    </w:p>
    <w:p w14:paraId="5E924BA8" w14:textId="77777777" w:rsidR="00A82B05" w:rsidRDefault="00A82B05" w:rsidP="00A82B05">
      <w:pPr>
        <w:spacing w:line="360" w:lineRule="auto"/>
        <w:rPr>
          <w:rFonts w:ascii="Times New Roman" w:hAnsi="Times New Roman" w:cs="Times New Roman"/>
          <w:color w:val="000000" w:themeColor="text1"/>
          <w:sz w:val="24"/>
          <w:szCs w:val="24"/>
        </w:rPr>
      </w:pPr>
    </w:p>
    <w:p w14:paraId="429BCF16" w14:textId="77777777" w:rsidR="00A82B05" w:rsidRDefault="00A82B05" w:rsidP="00A82B05">
      <w:pPr>
        <w:spacing w:line="360" w:lineRule="auto"/>
        <w:rPr>
          <w:rFonts w:ascii="Times New Roman" w:hAnsi="Times New Roman" w:cs="Times New Roman"/>
          <w:b/>
          <w:color w:val="000000" w:themeColor="text1"/>
          <w:sz w:val="24"/>
          <w:szCs w:val="24"/>
          <w:lang w:val="es-ES"/>
        </w:rPr>
      </w:pPr>
      <w:r w:rsidRPr="008203FC">
        <w:rPr>
          <w:rFonts w:ascii="Times New Roman" w:hAnsi="Times New Roman" w:cs="Times New Roman"/>
          <w:b/>
          <w:color w:val="000000" w:themeColor="text1"/>
          <w:sz w:val="24"/>
          <w:szCs w:val="24"/>
          <w:lang w:val="es-ES"/>
        </w:rPr>
        <w:t>Resumen</w:t>
      </w:r>
    </w:p>
    <w:p w14:paraId="6E645B60" w14:textId="77777777" w:rsidR="00A82B05" w:rsidRPr="008203FC" w:rsidRDefault="00A82B05" w:rsidP="00A82B05">
      <w:pPr>
        <w:spacing w:line="360" w:lineRule="auto"/>
        <w:jc w:val="both"/>
        <w:rPr>
          <w:rFonts w:ascii="Times New Roman" w:hAnsi="Times New Roman" w:cs="Times New Roman"/>
          <w:color w:val="000000" w:themeColor="text1"/>
          <w:sz w:val="24"/>
          <w:szCs w:val="24"/>
          <w:lang w:val="es-CL"/>
        </w:rPr>
      </w:pPr>
      <w:r w:rsidRPr="008203FC">
        <w:rPr>
          <w:rFonts w:ascii="Times New Roman" w:hAnsi="Times New Roman" w:cs="Times New Roman"/>
          <w:i/>
          <w:color w:val="000000" w:themeColor="text1"/>
          <w:sz w:val="24"/>
          <w:szCs w:val="24"/>
          <w:lang w:val="es-CL"/>
        </w:rPr>
        <w:t>Introducción</w:t>
      </w:r>
      <w:r w:rsidRPr="008203FC">
        <w:rPr>
          <w:rFonts w:ascii="Times New Roman" w:hAnsi="Times New Roman" w:cs="Times New Roman"/>
          <w:color w:val="000000" w:themeColor="text1"/>
          <w:sz w:val="24"/>
          <w:szCs w:val="24"/>
          <w:lang w:val="es-CL"/>
        </w:rPr>
        <w:t xml:space="preserve">. Las investigaciones en Terapia Ocupacional y en Ciencia Ocupacional son cada vez más diversificadas y complejas, parte de las buscan superar la perspectiva única e individual con foco central únicamente en “la persona”, y pasan a considerar el contexto como parte de un complejo entramado social y colectivo. </w:t>
      </w:r>
      <w:r w:rsidRPr="008203FC">
        <w:rPr>
          <w:rFonts w:ascii="Times New Roman" w:hAnsi="Times New Roman" w:cs="Times New Roman"/>
          <w:i/>
          <w:color w:val="000000" w:themeColor="text1"/>
          <w:sz w:val="24"/>
          <w:szCs w:val="24"/>
          <w:lang w:val="es-CL"/>
        </w:rPr>
        <w:t>Objetivo</w:t>
      </w:r>
      <w:r w:rsidRPr="008203FC">
        <w:rPr>
          <w:rFonts w:ascii="Times New Roman" w:hAnsi="Times New Roman" w:cs="Times New Roman"/>
          <w:color w:val="000000" w:themeColor="text1"/>
          <w:sz w:val="24"/>
          <w:szCs w:val="24"/>
          <w:lang w:val="es-CL"/>
        </w:rPr>
        <w:t xml:space="preserve">. El presente escrito busca presentar dos teorías que son útiles al ámbito investigativo de la Terapia Ocupacional y la Ciencia Ocupacional, una más consolidada el Transaccionalismo y otra que podría generar interesantes discusiones en diferentes perspectivas e investigaciones, la Interseccionalidad. Además, presenta las narrativas como una metodología que permita la integración de ambas perspectivas. </w:t>
      </w:r>
      <w:r w:rsidRPr="008203FC">
        <w:rPr>
          <w:rFonts w:ascii="Times New Roman" w:hAnsi="Times New Roman" w:cs="Times New Roman"/>
          <w:i/>
          <w:color w:val="000000" w:themeColor="text1"/>
          <w:sz w:val="24"/>
          <w:szCs w:val="24"/>
          <w:lang w:val="es-CL"/>
        </w:rPr>
        <w:t>Método</w:t>
      </w:r>
      <w:r w:rsidRPr="008203FC">
        <w:rPr>
          <w:rFonts w:ascii="Times New Roman" w:hAnsi="Times New Roman" w:cs="Times New Roman"/>
          <w:color w:val="000000" w:themeColor="text1"/>
          <w:sz w:val="24"/>
          <w:szCs w:val="24"/>
          <w:lang w:val="es-CL"/>
        </w:rPr>
        <w:t xml:space="preserve">. Desde análisis críticas y estudios teóricos, basados en investigaciones teórico-prácticas. </w:t>
      </w:r>
      <w:r w:rsidRPr="008203FC">
        <w:rPr>
          <w:rFonts w:ascii="Times New Roman" w:hAnsi="Times New Roman" w:cs="Times New Roman"/>
          <w:i/>
          <w:color w:val="000000" w:themeColor="text1"/>
          <w:sz w:val="24"/>
          <w:szCs w:val="24"/>
          <w:lang w:val="es-CL"/>
        </w:rPr>
        <w:t>Resultados y Discusiones</w:t>
      </w:r>
      <w:r w:rsidRPr="008203FC">
        <w:rPr>
          <w:rFonts w:ascii="Times New Roman" w:hAnsi="Times New Roman" w:cs="Times New Roman"/>
          <w:color w:val="000000" w:themeColor="text1"/>
          <w:sz w:val="24"/>
          <w:szCs w:val="24"/>
          <w:lang w:val="es-CL"/>
        </w:rPr>
        <w:t>. Buscamos analizar</w:t>
      </w:r>
      <w:r w:rsidRPr="008203FC">
        <w:rPr>
          <w:rFonts w:ascii="Times New Roman" w:hAnsi="Times New Roman" w:cs="Times New Roman"/>
          <w:color w:val="000000" w:themeColor="text1"/>
          <w:sz w:val="24"/>
          <w:szCs w:val="24"/>
          <w:lang w:val="es-ES_tradnl"/>
        </w:rPr>
        <w:t xml:space="preserve"> como la integración entre las perspectivas transaccionalistas, interseccionales y </w:t>
      </w:r>
      <w:r>
        <w:rPr>
          <w:rFonts w:ascii="Times New Roman" w:hAnsi="Times New Roman" w:cs="Times New Roman"/>
          <w:color w:val="000000" w:themeColor="text1"/>
          <w:sz w:val="24"/>
          <w:szCs w:val="24"/>
          <w:lang w:val="es-ES_tradnl"/>
        </w:rPr>
        <w:t>metodologías cualitativas</w:t>
      </w:r>
      <w:r w:rsidRPr="008203FC">
        <w:rPr>
          <w:rFonts w:ascii="Times New Roman" w:hAnsi="Times New Roman" w:cs="Times New Roman"/>
          <w:color w:val="000000" w:themeColor="text1"/>
          <w:sz w:val="24"/>
          <w:szCs w:val="24"/>
          <w:lang w:val="es-ES_tradnl"/>
        </w:rPr>
        <w:t>, en especial los relatos de vida y narrativas, pueden ofrecer aportes teórico-metodológicos para la investigación en Terapia Ocupacional y en Ciencia de la Ocupación, de forma de producir saberes y acciones críticas, coherentes y complejas, con foco en el estudio de las ocupaciones, necesarios para nuestra actualidad global</w:t>
      </w:r>
      <w:r w:rsidRPr="008203FC">
        <w:rPr>
          <w:rFonts w:ascii="Times New Roman" w:hAnsi="Times New Roman" w:cs="Times New Roman"/>
          <w:color w:val="000000" w:themeColor="text1"/>
          <w:sz w:val="24"/>
          <w:szCs w:val="24"/>
          <w:lang w:val="es-CL"/>
        </w:rPr>
        <w:t xml:space="preserve">. </w:t>
      </w:r>
      <w:r w:rsidRPr="008203FC">
        <w:rPr>
          <w:rFonts w:ascii="Times New Roman" w:hAnsi="Times New Roman" w:cs="Times New Roman"/>
          <w:i/>
          <w:color w:val="000000" w:themeColor="text1"/>
          <w:sz w:val="24"/>
          <w:szCs w:val="24"/>
          <w:lang w:val="es-CL"/>
        </w:rPr>
        <w:t>Conclusiones</w:t>
      </w:r>
      <w:r w:rsidRPr="008203FC">
        <w:rPr>
          <w:rFonts w:ascii="Times New Roman" w:hAnsi="Times New Roman" w:cs="Times New Roman"/>
          <w:color w:val="000000" w:themeColor="text1"/>
          <w:sz w:val="24"/>
          <w:szCs w:val="24"/>
          <w:lang w:val="es-CL"/>
        </w:rPr>
        <w:t xml:space="preserve">. Se concluye que las investigaciones que busquen caracterizar las ocupaciones de las personas desde perspectivas más complejas, podrían integrar algunos de estos aspectos teóricos, pues facilitan la comprensión y problematización de las diferentes ocupaciones desde perspectivas colectivas, sociales, históricas y contextualizadas. </w:t>
      </w:r>
    </w:p>
    <w:p w14:paraId="1B1270A8" w14:textId="77777777" w:rsidR="00A82B05" w:rsidRDefault="00A82B05" w:rsidP="00A82B05">
      <w:pPr>
        <w:spacing w:line="360" w:lineRule="auto"/>
        <w:jc w:val="both"/>
        <w:rPr>
          <w:rFonts w:ascii="Times New Roman" w:hAnsi="Times New Roman" w:cs="Times New Roman"/>
          <w:color w:val="000000" w:themeColor="text1"/>
          <w:sz w:val="24"/>
          <w:szCs w:val="24"/>
          <w:lang w:val="es-CL"/>
        </w:rPr>
      </w:pPr>
      <w:r w:rsidRPr="00A81544">
        <w:rPr>
          <w:rFonts w:ascii="Times New Roman" w:hAnsi="Times New Roman" w:cs="Times New Roman"/>
          <w:b/>
          <w:color w:val="000000" w:themeColor="text1"/>
          <w:sz w:val="24"/>
          <w:szCs w:val="24"/>
          <w:lang w:val="es-CL"/>
        </w:rPr>
        <w:t>Palabras claves</w:t>
      </w:r>
      <w:r w:rsidRPr="00A81544">
        <w:rPr>
          <w:rFonts w:ascii="Times New Roman" w:hAnsi="Times New Roman" w:cs="Times New Roman"/>
          <w:color w:val="000000" w:themeColor="text1"/>
          <w:sz w:val="24"/>
          <w:szCs w:val="24"/>
          <w:lang w:val="es-CL"/>
        </w:rPr>
        <w:t>: construcción de conocimiento, ciencia, ocupación, perspectiva crítica, historia de vida</w:t>
      </w:r>
    </w:p>
    <w:p w14:paraId="6354ADC8" w14:textId="77777777" w:rsidR="00A82B05" w:rsidRPr="00A82B05" w:rsidRDefault="00A82B05" w:rsidP="00A82B05">
      <w:pPr>
        <w:spacing w:line="360" w:lineRule="auto"/>
        <w:rPr>
          <w:rFonts w:ascii="Times New Roman" w:hAnsi="Times New Roman" w:cs="Times New Roman"/>
          <w:color w:val="000000" w:themeColor="text1"/>
          <w:sz w:val="24"/>
          <w:szCs w:val="24"/>
          <w:lang w:val="es-ES"/>
        </w:rPr>
      </w:pPr>
    </w:p>
    <w:p w14:paraId="2D6D5262" w14:textId="77777777" w:rsidR="00A82B05" w:rsidRPr="005840AA" w:rsidRDefault="00A82B05" w:rsidP="00A82B05">
      <w:pPr>
        <w:spacing w:line="360" w:lineRule="auto"/>
        <w:rPr>
          <w:rFonts w:ascii="Times New Roman" w:hAnsi="Times New Roman" w:cs="Times New Roman"/>
          <w:b/>
          <w:color w:val="000000" w:themeColor="text1"/>
          <w:sz w:val="24"/>
          <w:szCs w:val="24"/>
          <w:lang w:val="en-GB"/>
        </w:rPr>
      </w:pPr>
      <w:r w:rsidRPr="005840AA">
        <w:rPr>
          <w:rFonts w:ascii="Times New Roman" w:hAnsi="Times New Roman" w:cs="Times New Roman"/>
          <w:b/>
          <w:color w:val="000000" w:themeColor="text1"/>
          <w:sz w:val="24"/>
          <w:szCs w:val="24"/>
          <w:lang w:val="en-GB"/>
        </w:rPr>
        <w:t xml:space="preserve">Abstract </w:t>
      </w:r>
    </w:p>
    <w:p w14:paraId="3BBA7ECC" w14:textId="77777777" w:rsidR="0075774B" w:rsidRDefault="0075774B" w:rsidP="0075774B">
      <w:pPr>
        <w:spacing w:line="360" w:lineRule="auto"/>
        <w:jc w:val="both"/>
        <w:rPr>
          <w:rFonts w:ascii="Times New Roman" w:hAnsi="Times New Roman" w:cs="Times New Roman"/>
          <w:color w:val="000000" w:themeColor="text1"/>
          <w:sz w:val="24"/>
          <w:szCs w:val="24"/>
          <w:lang w:val="en-GB"/>
        </w:rPr>
      </w:pPr>
      <w:r w:rsidRPr="005840AA">
        <w:rPr>
          <w:rFonts w:ascii="Times New Roman" w:hAnsi="Times New Roman" w:cs="Times New Roman"/>
          <w:i/>
          <w:color w:val="000000" w:themeColor="text1"/>
          <w:sz w:val="24"/>
          <w:szCs w:val="24"/>
          <w:lang w:val="en-GB"/>
        </w:rPr>
        <w:t>Introduction</w:t>
      </w:r>
      <w:r w:rsidRPr="005840AA">
        <w:rPr>
          <w:rFonts w:ascii="Times New Roman" w:hAnsi="Times New Roman" w:cs="Times New Roman"/>
          <w:color w:val="000000" w:themeColor="text1"/>
          <w:sz w:val="24"/>
          <w:szCs w:val="24"/>
          <w:lang w:val="en-GB"/>
        </w:rPr>
        <w:t xml:space="preserve">. Research in Occupational Therapy and Occupational Science are increasingly diversified and complex, part of the search to overcome the unique and individual perspective with a central focus only on "the person", and consider the context as part of a complex </w:t>
      </w:r>
      <w:r>
        <w:rPr>
          <w:rFonts w:ascii="Times New Roman" w:hAnsi="Times New Roman" w:cs="Times New Roman"/>
          <w:color w:val="000000" w:themeColor="text1"/>
          <w:sz w:val="24"/>
          <w:szCs w:val="24"/>
          <w:lang w:val="en-GB"/>
        </w:rPr>
        <w:t xml:space="preserve">structure </w:t>
      </w:r>
      <w:r w:rsidRPr="005840AA">
        <w:rPr>
          <w:rFonts w:ascii="Times New Roman" w:hAnsi="Times New Roman" w:cs="Times New Roman"/>
          <w:color w:val="000000" w:themeColor="text1"/>
          <w:sz w:val="24"/>
          <w:szCs w:val="24"/>
          <w:lang w:val="en-GB"/>
        </w:rPr>
        <w:t>social and collective.</w:t>
      </w:r>
      <w:r>
        <w:rPr>
          <w:rFonts w:ascii="Times New Roman" w:hAnsi="Times New Roman" w:cs="Times New Roman"/>
          <w:color w:val="000000" w:themeColor="text1"/>
          <w:sz w:val="24"/>
          <w:szCs w:val="24"/>
          <w:lang w:val="en-GB"/>
        </w:rPr>
        <w:t xml:space="preserve"> </w:t>
      </w:r>
      <w:r w:rsidRPr="005840AA">
        <w:rPr>
          <w:rFonts w:ascii="Times New Roman" w:hAnsi="Times New Roman" w:cs="Times New Roman"/>
          <w:i/>
          <w:color w:val="000000" w:themeColor="text1"/>
          <w:sz w:val="24"/>
          <w:szCs w:val="24"/>
          <w:lang w:val="en-GB"/>
        </w:rPr>
        <w:t>Objective</w:t>
      </w:r>
      <w:r w:rsidRPr="005840AA">
        <w:rPr>
          <w:rFonts w:ascii="Times New Roman" w:hAnsi="Times New Roman" w:cs="Times New Roman"/>
          <w:color w:val="000000" w:themeColor="text1"/>
          <w:sz w:val="24"/>
          <w:szCs w:val="24"/>
          <w:lang w:val="en-GB"/>
        </w:rPr>
        <w:t xml:space="preserve">. Or present </w:t>
      </w:r>
      <w:r>
        <w:rPr>
          <w:rFonts w:ascii="Times New Roman" w:hAnsi="Times New Roman" w:cs="Times New Roman"/>
          <w:color w:val="000000" w:themeColor="text1"/>
          <w:sz w:val="24"/>
          <w:szCs w:val="24"/>
          <w:lang w:val="en-GB"/>
        </w:rPr>
        <w:t>paper</w:t>
      </w:r>
      <w:r w:rsidRPr="005840AA">
        <w:rPr>
          <w:rFonts w:ascii="Times New Roman" w:hAnsi="Times New Roman" w:cs="Times New Roman"/>
          <w:color w:val="000000" w:themeColor="text1"/>
          <w:sz w:val="24"/>
          <w:szCs w:val="24"/>
          <w:lang w:val="en-GB"/>
        </w:rPr>
        <w:t xml:space="preserve"> seeks to present theories that are useful not research field of Occupational Therapy and Occupational Science</w:t>
      </w:r>
      <w:r>
        <w:rPr>
          <w:rFonts w:ascii="Times New Roman" w:hAnsi="Times New Roman" w:cs="Times New Roman"/>
          <w:color w:val="000000" w:themeColor="text1"/>
          <w:sz w:val="24"/>
          <w:szCs w:val="24"/>
          <w:lang w:val="en-GB"/>
        </w:rPr>
        <w:t xml:space="preserve">, </w:t>
      </w:r>
      <w:r w:rsidRPr="005840AA">
        <w:rPr>
          <w:rFonts w:ascii="Times New Roman" w:hAnsi="Times New Roman" w:cs="Times New Roman"/>
          <w:color w:val="000000" w:themeColor="text1"/>
          <w:sz w:val="24"/>
          <w:szCs w:val="24"/>
          <w:lang w:val="en-GB"/>
        </w:rPr>
        <w:t>one more consolidated</w:t>
      </w:r>
      <w:r>
        <w:rPr>
          <w:rFonts w:ascii="Times New Roman" w:hAnsi="Times New Roman" w:cs="Times New Roman"/>
          <w:color w:val="000000" w:themeColor="text1"/>
          <w:sz w:val="24"/>
          <w:szCs w:val="24"/>
          <w:lang w:val="en-GB"/>
        </w:rPr>
        <w:t>,</w:t>
      </w:r>
      <w:r w:rsidRPr="005840AA">
        <w:rPr>
          <w:rFonts w:ascii="Times New Roman" w:hAnsi="Times New Roman" w:cs="Times New Roman"/>
          <w:color w:val="000000" w:themeColor="text1"/>
          <w:sz w:val="24"/>
          <w:szCs w:val="24"/>
          <w:lang w:val="en-GB"/>
        </w:rPr>
        <w:t xml:space="preserve"> the </w:t>
      </w:r>
      <w:r w:rsidRPr="00D30AC1">
        <w:rPr>
          <w:rFonts w:ascii="Times New Roman" w:hAnsi="Times New Roman" w:cs="Times New Roman"/>
          <w:color w:val="000000" w:themeColor="text1"/>
          <w:sz w:val="24"/>
          <w:szCs w:val="24"/>
          <w:lang w:val="en-GB"/>
        </w:rPr>
        <w:t>Transnationalism</w:t>
      </w:r>
      <w:r w:rsidRPr="005840AA">
        <w:rPr>
          <w:rFonts w:ascii="Times New Roman" w:hAnsi="Times New Roman" w:cs="Times New Roman"/>
          <w:color w:val="000000" w:themeColor="text1"/>
          <w:sz w:val="24"/>
          <w:szCs w:val="24"/>
          <w:lang w:val="en-GB"/>
        </w:rPr>
        <w:t xml:space="preserve"> and another one that can promote interesting discussions in different perspectives and researches, </w:t>
      </w:r>
      <w:r w:rsidRPr="007B001D">
        <w:rPr>
          <w:rFonts w:ascii="Times New Roman" w:hAnsi="Times New Roman" w:cs="Times New Roman"/>
          <w:color w:val="000000" w:themeColor="text1"/>
          <w:sz w:val="24"/>
          <w:szCs w:val="24"/>
          <w:lang w:val="en-GB"/>
        </w:rPr>
        <w:t>Intersectionality</w:t>
      </w:r>
      <w:r>
        <w:rPr>
          <w:rFonts w:ascii="Times New Roman" w:hAnsi="Times New Roman" w:cs="Times New Roman"/>
          <w:color w:val="000000" w:themeColor="text1"/>
          <w:sz w:val="24"/>
          <w:szCs w:val="24"/>
          <w:lang w:val="en-GB"/>
        </w:rPr>
        <w:t xml:space="preserve">. </w:t>
      </w:r>
      <w:r w:rsidRPr="005840AA">
        <w:rPr>
          <w:rFonts w:ascii="Times New Roman" w:hAnsi="Times New Roman" w:cs="Times New Roman"/>
          <w:color w:val="000000" w:themeColor="text1"/>
          <w:sz w:val="24"/>
          <w:szCs w:val="24"/>
          <w:lang w:val="en-GB"/>
        </w:rPr>
        <w:t xml:space="preserve">In addition, </w:t>
      </w:r>
      <w:r>
        <w:rPr>
          <w:rFonts w:ascii="Times New Roman" w:hAnsi="Times New Roman" w:cs="Times New Roman"/>
          <w:color w:val="000000" w:themeColor="text1"/>
          <w:sz w:val="24"/>
          <w:szCs w:val="24"/>
          <w:lang w:val="en-GB"/>
        </w:rPr>
        <w:t>this paper</w:t>
      </w:r>
      <w:r w:rsidRPr="005840AA">
        <w:rPr>
          <w:rFonts w:ascii="Times New Roman" w:hAnsi="Times New Roman" w:cs="Times New Roman"/>
          <w:color w:val="000000" w:themeColor="text1"/>
          <w:sz w:val="24"/>
          <w:szCs w:val="24"/>
          <w:lang w:val="en-GB"/>
        </w:rPr>
        <w:t xml:space="preserve"> presents the narratives as a methodology that allows the integration of both perspectives.</w:t>
      </w:r>
      <w:r>
        <w:rPr>
          <w:rFonts w:ascii="Times New Roman" w:hAnsi="Times New Roman" w:cs="Times New Roman"/>
          <w:color w:val="000000" w:themeColor="text1"/>
          <w:sz w:val="24"/>
          <w:szCs w:val="24"/>
          <w:lang w:val="en-GB"/>
        </w:rPr>
        <w:t xml:space="preserve"> </w:t>
      </w:r>
      <w:r w:rsidRPr="005840AA">
        <w:rPr>
          <w:rFonts w:ascii="Times New Roman" w:hAnsi="Times New Roman" w:cs="Times New Roman"/>
          <w:i/>
          <w:color w:val="000000" w:themeColor="text1"/>
          <w:sz w:val="24"/>
          <w:szCs w:val="24"/>
          <w:lang w:val="en-GB"/>
        </w:rPr>
        <w:t>Method</w:t>
      </w:r>
      <w:r w:rsidRPr="005840AA">
        <w:rPr>
          <w:rFonts w:ascii="Times New Roman" w:hAnsi="Times New Roman" w:cs="Times New Roman"/>
          <w:color w:val="000000" w:themeColor="text1"/>
          <w:sz w:val="24"/>
          <w:szCs w:val="24"/>
          <w:lang w:val="en-GB"/>
        </w:rPr>
        <w:t xml:space="preserve">. The </w:t>
      </w:r>
      <w:r>
        <w:rPr>
          <w:rFonts w:ascii="Times New Roman" w:hAnsi="Times New Roman" w:cs="Times New Roman"/>
          <w:color w:val="000000" w:themeColor="text1"/>
          <w:sz w:val="24"/>
          <w:szCs w:val="24"/>
          <w:lang w:val="en-GB"/>
        </w:rPr>
        <w:t>paper</w:t>
      </w:r>
      <w:r w:rsidRPr="005840AA">
        <w:rPr>
          <w:rFonts w:ascii="Times New Roman" w:hAnsi="Times New Roman" w:cs="Times New Roman"/>
          <w:color w:val="000000" w:themeColor="text1"/>
          <w:sz w:val="24"/>
          <w:szCs w:val="24"/>
          <w:lang w:val="en-GB"/>
        </w:rPr>
        <w:t xml:space="preserve"> is based on critical analyzes and theoretical studies, based on theoretical-practical research.</w:t>
      </w:r>
      <w:r>
        <w:rPr>
          <w:rFonts w:ascii="Times New Roman" w:hAnsi="Times New Roman" w:cs="Times New Roman"/>
          <w:color w:val="000000" w:themeColor="text1"/>
          <w:sz w:val="24"/>
          <w:szCs w:val="24"/>
          <w:lang w:val="en-GB"/>
        </w:rPr>
        <w:t xml:space="preserve"> </w:t>
      </w:r>
      <w:r w:rsidRPr="005840AA">
        <w:rPr>
          <w:rFonts w:ascii="Times New Roman" w:hAnsi="Times New Roman" w:cs="Times New Roman"/>
          <w:i/>
          <w:color w:val="000000" w:themeColor="text1"/>
          <w:sz w:val="24"/>
          <w:szCs w:val="24"/>
          <w:lang w:val="en-GB"/>
        </w:rPr>
        <w:t>Results and Discussions.</w:t>
      </w:r>
      <w:r w:rsidRPr="005840AA">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The paper</w:t>
      </w:r>
      <w:r w:rsidRPr="005840AA">
        <w:rPr>
          <w:rFonts w:ascii="Times New Roman" w:hAnsi="Times New Roman" w:cs="Times New Roman"/>
          <w:color w:val="000000" w:themeColor="text1"/>
          <w:sz w:val="24"/>
          <w:szCs w:val="24"/>
          <w:lang w:val="en-GB"/>
        </w:rPr>
        <w:t xml:space="preserve"> seek to analyse how the integration between the </w:t>
      </w:r>
      <w:r>
        <w:rPr>
          <w:rFonts w:ascii="Times New Roman" w:hAnsi="Times New Roman" w:cs="Times New Roman"/>
          <w:color w:val="000000" w:themeColor="text1"/>
          <w:sz w:val="24"/>
          <w:szCs w:val="24"/>
          <w:lang w:val="en-GB"/>
        </w:rPr>
        <w:t>T</w:t>
      </w:r>
      <w:r w:rsidRPr="00D30AC1">
        <w:rPr>
          <w:rFonts w:ascii="Times New Roman" w:hAnsi="Times New Roman" w:cs="Times New Roman"/>
          <w:color w:val="000000" w:themeColor="text1"/>
          <w:sz w:val="24"/>
          <w:szCs w:val="24"/>
          <w:lang w:val="en-GB"/>
        </w:rPr>
        <w:t>ransnationalism</w:t>
      </w:r>
      <w:r w:rsidRPr="005840AA">
        <w:rPr>
          <w:rFonts w:ascii="Times New Roman" w:hAnsi="Times New Roman" w:cs="Times New Roman"/>
          <w:color w:val="000000" w:themeColor="text1"/>
          <w:sz w:val="24"/>
          <w:szCs w:val="24"/>
          <w:lang w:val="en-GB"/>
        </w:rPr>
        <w:t xml:space="preserve">, </w:t>
      </w:r>
      <w:r w:rsidRPr="007B001D">
        <w:rPr>
          <w:rFonts w:ascii="Times New Roman" w:hAnsi="Times New Roman" w:cs="Times New Roman"/>
          <w:color w:val="000000" w:themeColor="text1"/>
          <w:sz w:val="24"/>
          <w:szCs w:val="24"/>
          <w:lang w:val="en-GB"/>
        </w:rPr>
        <w:lastRenderedPageBreak/>
        <w:t>Intersectionality</w:t>
      </w:r>
      <w:r w:rsidRPr="005840AA">
        <w:rPr>
          <w:rFonts w:ascii="Times New Roman" w:hAnsi="Times New Roman" w:cs="Times New Roman"/>
          <w:color w:val="000000" w:themeColor="text1"/>
          <w:sz w:val="24"/>
          <w:szCs w:val="24"/>
          <w:lang w:val="en-GB"/>
        </w:rPr>
        <w:t xml:space="preserve"> and </w:t>
      </w:r>
      <w:r w:rsidRPr="007B001D">
        <w:rPr>
          <w:rFonts w:ascii="Times New Roman" w:hAnsi="Times New Roman" w:cs="Times New Roman"/>
          <w:color w:val="000000" w:themeColor="text1"/>
          <w:sz w:val="24"/>
          <w:szCs w:val="24"/>
          <w:lang w:val="en-GB"/>
        </w:rPr>
        <w:t>qualitative methodologies</w:t>
      </w:r>
      <w:r w:rsidRPr="005840AA">
        <w:rPr>
          <w:rFonts w:ascii="Times New Roman" w:hAnsi="Times New Roman" w:cs="Times New Roman"/>
          <w:color w:val="000000" w:themeColor="text1"/>
          <w:sz w:val="24"/>
          <w:szCs w:val="24"/>
          <w:lang w:val="en-GB"/>
        </w:rPr>
        <w:t>, especially the life</w:t>
      </w:r>
      <w:r>
        <w:rPr>
          <w:rFonts w:ascii="Times New Roman" w:hAnsi="Times New Roman" w:cs="Times New Roman"/>
          <w:color w:val="000000" w:themeColor="text1"/>
          <w:sz w:val="24"/>
          <w:szCs w:val="24"/>
          <w:lang w:val="en-GB"/>
        </w:rPr>
        <w:t xml:space="preserve"> stories</w:t>
      </w:r>
      <w:r w:rsidRPr="005840AA">
        <w:rPr>
          <w:rFonts w:ascii="Times New Roman" w:hAnsi="Times New Roman" w:cs="Times New Roman"/>
          <w:color w:val="000000" w:themeColor="text1"/>
          <w:sz w:val="24"/>
          <w:szCs w:val="24"/>
          <w:lang w:val="en-GB"/>
        </w:rPr>
        <w:t xml:space="preserve"> and narratives, can offer theoretical-methodological contributions for research in Occupational Therapy and Occupational Science, in order to produce knowledge and critical actions, coherent and complex, focusing on the study of the occupations, necessary for our global news.</w:t>
      </w:r>
      <w:r w:rsidRPr="005840AA">
        <w:rPr>
          <w:lang w:val="en-GB"/>
        </w:rPr>
        <w:t xml:space="preserve"> </w:t>
      </w:r>
      <w:r w:rsidRPr="005840AA">
        <w:rPr>
          <w:rFonts w:ascii="Times New Roman" w:hAnsi="Times New Roman" w:cs="Times New Roman"/>
          <w:i/>
          <w:color w:val="000000" w:themeColor="text1"/>
          <w:sz w:val="24"/>
          <w:szCs w:val="24"/>
          <w:lang w:val="en-GB"/>
        </w:rPr>
        <w:t>Conclusions</w:t>
      </w:r>
      <w:r>
        <w:rPr>
          <w:rFonts w:ascii="Times New Roman" w:hAnsi="Times New Roman" w:cs="Times New Roman"/>
          <w:color w:val="000000" w:themeColor="text1"/>
          <w:sz w:val="24"/>
          <w:szCs w:val="24"/>
          <w:lang w:val="en-GB"/>
        </w:rPr>
        <w:t>.</w:t>
      </w:r>
      <w:r w:rsidRPr="005840AA">
        <w:rPr>
          <w:rFonts w:ascii="Times New Roman" w:hAnsi="Times New Roman" w:cs="Times New Roman"/>
          <w:color w:val="000000" w:themeColor="text1"/>
          <w:sz w:val="24"/>
          <w:szCs w:val="24"/>
          <w:lang w:val="en-GB"/>
        </w:rPr>
        <w:t xml:space="preserve"> It is concluded that the researches that seek to characterize the occupations of people from more complex perspectives, could integrate some of these theoretical aspects, because they facilitate the understanding and problematization of the different occupations from collective, social, historical and contextualized perspectives.</w:t>
      </w:r>
    </w:p>
    <w:p w14:paraId="3BD29CAF" w14:textId="19861FB5" w:rsidR="00F82075" w:rsidRDefault="00A82B05" w:rsidP="00A82B05">
      <w:pPr>
        <w:spacing w:line="360" w:lineRule="auto"/>
        <w:jc w:val="both"/>
        <w:rPr>
          <w:rFonts w:ascii="Times New Roman" w:hAnsi="Times New Roman" w:cs="Times New Roman"/>
          <w:color w:val="000000" w:themeColor="text1"/>
          <w:sz w:val="24"/>
          <w:szCs w:val="24"/>
          <w:lang w:val="en-GB"/>
        </w:rPr>
      </w:pPr>
      <w:r w:rsidRPr="00A81544">
        <w:rPr>
          <w:rFonts w:ascii="Times New Roman" w:hAnsi="Times New Roman" w:cs="Times New Roman"/>
          <w:b/>
          <w:color w:val="000000" w:themeColor="text1"/>
          <w:sz w:val="24"/>
          <w:szCs w:val="24"/>
          <w:lang w:val="en-GB"/>
        </w:rPr>
        <w:t>Keywords</w:t>
      </w:r>
      <w:r w:rsidRPr="00A81544">
        <w:rPr>
          <w:rFonts w:ascii="Times New Roman" w:hAnsi="Times New Roman" w:cs="Times New Roman"/>
          <w:color w:val="000000" w:themeColor="text1"/>
          <w:sz w:val="24"/>
          <w:szCs w:val="24"/>
          <w:lang w:val="en-GB"/>
        </w:rPr>
        <w:t>: knowledge construction, science, occupation, critical perspective, life history</w:t>
      </w:r>
    </w:p>
    <w:p w14:paraId="3C76214A" w14:textId="77777777" w:rsidR="0075774B" w:rsidRDefault="0075774B" w:rsidP="00A82B05">
      <w:pPr>
        <w:spacing w:line="360" w:lineRule="auto"/>
        <w:jc w:val="both"/>
        <w:rPr>
          <w:rFonts w:ascii="Times New Roman" w:hAnsi="Times New Roman" w:cs="Times New Roman"/>
          <w:color w:val="000000" w:themeColor="text1"/>
          <w:sz w:val="24"/>
          <w:szCs w:val="24"/>
          <w:lang w:val="en-GB"/>
        </w:rPr>
      </w:pPr>
    </w:p>
    <w:p w14:paraId="19D1B740" w14:textId="77777777" w:rsidR="00F82075" w:rsidRPr="003337BC" w:rsidRDefault="00F82075" w:rsidP="00F82075">
      <w:pPr>
        <w:spacing w:line="360" w:lineRule="auto"/>
        <w:rPr>
          <w:rFonts w:ascii="Times New Roman" w:hAnsi="Times New Roman" w:cs="Times New Roman"/>
          <w:b/>
          <w:color w:val="000000" w:themeColor="text1"/>
          <w:sz w:val="24"/>
          <w:szCs w:val="24"/>
        </w:rPr>
      </w:pPr>
      <w:r w:rsidRPr="003337BC">
        <w:rPr>
          <w:rFonts w:ascii="Times New Roman" w:hAnsi="Times New Roman" w:cs="Times New Roman"/>
          <w:b/>
          <w:color w:val="000000" w:themeColor="text1"/>
          <w:sz w:val="24"/>
          <w:szCs w:val="24"/>
        </w:rPr>
        <w:t>Introdução</w:t>
      </w:r>
    </w:p>
    <w:p w14:paraId="1D6FC547" w14:textId="77777777" w:rsidR="00F82075" w:rsidRPr="003337BC" w:rsidRDefault="00F82075" w:rsidP="00F82075">
      <w:pPr>
        <w:spacing w:line="360" w:lineRule="auto"/>
        <w:rPr>
          <w:rFonts w:ascii="Times New Roman" w:hAnsi="Times New Roman" w:cs="Times New Roman"/>
          <w:b/>
          <w:color w:val="000000" w:themeColor="text1"/>
          <w:sz w:val="24"/>
          <w:szCs w:val="24"/>
        </w:rPr>
      </w:pPr>
    </w:p>
    <w:p w14:paraId="63F00304" w14:textId="61D85C26" w:rsidR="00F82075" w:rsidRPr="003337BC" w:rsidRDefault="00F82075" w:rsidP="00F82075">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 xml:space="preserve">As investigações em Terapia Ocupacional (TO) e em Ciência Ocupacional (CO) estão cada vez mais diversificadas e complexas. Elas têm superado a perspectiva única e individual, de ambas disciplinas, na qual o foco centrado unicamente “na pessoa”, </w:t>
      </w:r>
      <w:r w:rsidR="00B37D6C">
        <w:rPr>
          <w:rFonts w:ascii="Times New Roman" w:hAnsi="Times New Roman" w:cs="Times New Roman"/>
          <w:color w:val="000000" w:themeColor="text1"/>
          <w:sz w:val="24"/>
          <w:szCs w:val="24"/>
        </w:rPr>
        <w:t xml:space="preserve">e </w:t>
      </w:r>
      <w:r w:rsidRPr="003337BC">
        <w:rPr>
          <w:rFonts w:ascii="Times New Roman" w:hAnsi="Times New Roman" w:cs="Times New Roman"/>
          <w:color w:val="000000" w:themeColor="text1"/>
          <w:sz w:val="24"/>
          <w:szCs w:val="24"/>
        </w:rPr>
        <w:t>passa</w:t>
      </w:r>
      <w:r w:rsidR="00B37D6C">
        <w:rPr>
          <w:rFonts w:ascii="Times New Roman" w:hAnsi="Times New Roman" w:cs="Times New Roman"/>
          <w:color w:val="000000" w:themeColor="text1"/>
          <w:sz w:val="24"/>
          <w:szCs w:val="24"/>
        </w:rPr>
        <w:t>m</w:t>
      </w:r>
      <w:r w:rsidRPr="003337BC">
        <w:rPr>
          <w:rFonts w:ascii="Times New Roman" w:hAnsi="Times New Roman" w:cs="Times New Roman"/>
          <w:color w:val="000000" w:themeColor="text1"/>
          <w:sz w:val="24"/>
          <w:szCs w:val="24"/>
        </w:rPr>
        <w:t xml:space="preserve"> a considerar essa pessoa em seu contexto, como parte de uma complexa trama social e coletiva. Esta perspectiva tem sido descrita como Paradigma Social da Ocupação</w:t>
      </w:r>
      <w:r w:rsidRPr="003337BC">
        <w:rPr>
          <w:rFonts w:ascii="Times New Roman" w:hAnsi="Times New Roman" w:cs="Times New Roman"/>
          <w:color w:val="000000" w:themeColor="text1"/>
          <w:sz w:val="24"/>
          <w:szCs w:val="24"/>
          <w:vertAlign w:val="superscript"/>
        </w:rPr>
        <w:t>1,2</w:t>
      </w:r>
      <w:r w:rsidRPr="003337BC">
        <w:rPr>
          <w:rFonts w:ascii="Times New Roman" w:hAnsi="Times New Roman" w:cs="Times New Roman"/>
          <w:color w:val="000000" w:themeColor="text1"/>
          <w:sz w:val="24"/>
          <w:szCs w:val="24"/>
        </w:rPr>
        <w:t xml:space="preserve"> e produzido perspectivas mais alinhadas e coerentes para a compreensão do objeto de estudo e intervenção da TO e da CO, na atualidade.</w:t>
      </w:r>
    </w:p>
    <w:p w14:paraId="09B0A293" w14:textId="34CDDE6D" w:rsidR="00F82075" w:rsidRPr="003337BC" w:rsidRDefault="00F82075" w:rsidP="00F82075">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Nesta direção, se faz necessária a busca constante de novas teorias e perspectivas metodológicas que sustentem o desenvolvimento para a Terapia Ocupacional e a Ciência Ocupacional como disciplinas. Assim como, o transa</w:t>
      </w:r>
      <w:r w:rsidR="00527446">
        <w:rPr>
          <w:rFonts w:ascii="Times New Roman" w:hAnsi="Times New Roman" w:cs="Times New Roman"/>
          <w:color w:val="000000" w:themeColor="text1"/>
          <w:sz w:val="24"/>
          <w:szCs w:val="24"/>
        </w:rPr>
        <w:t>c</w:t>
      </w:r>
      <w:r w:rsidRPr="003337BC">
        <w:rPr>
          <w:rFonts w:ascii="Times New Roman" w:hAnsi="Times New Roman" w:cs="Times New Roman"/>
          <w:color w:val="000000" w:themeColor="text1"/>
          <w:sz w:val="24"/>
          <w:szCs w:val="24"/>
        </w:rPr>
        <w:t xml:space="preserve">ionalismo, epistemologia muito em voga especialmente na CO, </w:t>
      </w:r>
      <w:r w:rsidR="00B37D6C">
        <w:rPr>
          <w:rFonts w:ascii="Times New Roman" w:hAnsi="Times New Roman" w:cs="Times New Roman"/>
          <w:color w:val="000000" w:themeColor="text1"/>
          <w:sz w:val="24"/>
          <w:szCs w:val="24"/>
        </w:rPr>
        <w:t xml:space="preserve">cuja </w:t>
      </w:r>
      <w:r w:rsidR="00B37D6C" w:rsidRPr="003337BC">
        <w:rPr>
          <w:rFonts w:ascii="Times New Roman" w:hAnsi="Times New Roman" w:cs="Times New Roman"/>
          <w:color w:val="000000" w:themeColor="text1"/>
          <w:sz w:val="24"/>
          <w:szCs w:val="24"/>
        </w:rPr>
        <w:t xml:space="preserve">relevância </w:t>
      </w:r>
      <w:r w:rsidRPr="003337BC">
        <w:rPr>
          <w:rFonts w:ascii="Times New Roman" w:hAnsi="Times New Roman" w:cs="Times New Roman"/>
          <w:color w:val="000000" w:themeColor="text1"/>
          <w:sz w:val="24"/>
          <w:szCs w:val="24"/>
        </w:rPr>
        <w:t>tem</w:t>
      </w:r>
      <w:r w:rsidR="00B37D6C">
        <w:rPr>
          <w:rFonts w:ascii="Times New Roman" w:hAnsi="Times New Roman" w:cs="Times New Roman"/>
          <w:color w:val="000000" w:themeColor="text1"/>
          <w:sz w:val="24"/>
          <w:szCs w:val="24"/>
        </w:rPr>
        <w:t xml:space="preserve"> se</w:t>
      </w:r>
      <w:r w:rsidRPr="003337BC">
        <w:rPr>
          <w:rFonts w:ascii="Times New Roman" w:hAnsi="Times New Roman" w:cs="Times New Roman"/>
          <w:color w:val="000000" w:themeColor="text1"/>
          <w:sz w:val="24"/>
          <w:szCs w:val="24"/>
        </w:rPr>
        <w:t xml:space="preserve"> fortalecido nos últimos anos.</w:t>
      </w:r>
    </w:p>
    <w:p w14:paraId="58598704" w14:textId="3013BA54" w:rsidR="00F82075" w:rsidRPr="003337BC" w:rsidRDefault="00B37D6C" w:rsidP="00F8207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F82075" w:rsidRPr="003337BC">
        <w:rPr>
          <w:rFonts w:ascii="Times New Roman" w:hAnsi="Times New Roman" w:cs="Times New Roman"/>
          <w:color w:val="000000" w:themeColor="text1"/>
          <w:sz w:val="24"/>
          <w:szCs w:val="24"/>
        </w:rPr>
        <w:t>iferentes publicações</w:t>
      </w:r>
      <w:r w:rsidR="00F82075" w:rsidRPr="003337BC">
        <w:rPr>
          <w:rFonts w:ascii="Times New Roman" w:hAnsi="Times New Roman" w:cs="Times New Roman"/>
          <w:color w:val="000000" w:themeColor="text1"/>
          <w:sz w:val="24"/>
          <w:szCs w:val="24"/>
          <w:vertAlign w:val="superscript"/>
        </w:rPr>
        <w:t>3-6</w:t>
      </w:r>
      <w:r w:rsidR="00F82075" w:rsidRPr="003337BC">
        <w:rPr>
          <w:rFonts w:ascii="Times New Roman" w:hAnsi="Times New Roman" w:cs="Times New Roman"/>
          <w:color w:val="000000" w:themeColor="text1"/>
          <w:sz w:val="24"/>
          <w:szCs w:val="24"/>
        </w:rPr>
        <w:t xml:space="preserve"> têm considerado o transa</w:t>
      </w:r>
      <w:r w:rsidR="00527446">
        <w:rPr>
          <w:rFonts w:ascii="Times New Roman" w:hAnsi="Times New Roman" w:cs="Times New Roman"/>
          <w:color w:val="000000" w:themeColor="text1"/>
          <w:sz w:val="24"/>
          <w:szCs w:val="24"/>
        </w:rPr>
        <w:t>c</w:t>
      </w:r>
      <w:r w:rsidR="00F82075" w:rsidRPr="003337BC">
        <w:rPr>
          <w:rFonts w:ascii="Times New Roman" w:hAnsi="Times New Roman" w:cs="Times New Roman"/>
          <w:color w:val="000000" w:themeColor="text1"/>
          <w:sz w:val="24"/>
          <w:szCs w:val="24"/>
        </w:rPr>
        <w:t>ionalismo como um elemento importante para a análises das ocupações das pessoas, o que evidencia sua grande contribuição para a TO e para a CO.</w:t>
      </w:r>
    </w:p>
    <w:p w14:paraId="7D9D8555" w14:textId="163EE7B5" w:rsidR="00F82075" w:rsidRPr="003337BC" w:rsidRDefault="00F82075" w:rsidP="00F82075">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 xml:space="preserve">Por outro lado, esta perspectiva também pode ser corroborada com outras visões críticas que permitem identificar de forma mais profunda os enlaces que operam as ocupações que as pessoas desempenham em seus cotidianos. Desta forma, a intersecionalidade feminista </w:t>
      </w:r>
      <w:r w:rsidRPr="003337BC">
        <w:rPr>
          <w:rFonts w:ascii="Times New Roman" w:hAnsi="Times New Roman" w:cs="Times New Roman"/>
          <w:color w:val="000000" w:themeColor="text1"/>
          <w:sz w:val="24"/>
          <w:szCs w:val="24"/>
          <w:vertAlign w:val="superscript"/>
        </w:rPr>
        <w:t>7-10</w:t>
      </w:r>
      <w:r w:rsidRPr="003337BC">
        <w:rPr>
          <w:rFonts w:ascii="Times New Roman" w:hAnsi="Times New Roman" w:cs="Times New Roman"/>
          <w:color w:val="000000" w:themeColor="text1"/>
          <w:sz w:val="24"/>
          <w:szCs w:val="24"/>
        </w:rPr>
        <w:t xml:space="preserve"> parece resultar uma importante contribuição. </w:t>
      </w:r>
    </w:p>
    <w:p w14:paraId="1F1108C3" w14:textId="1858B6B1" w:rsidR="00F82075" w:rsidRPr="003337BC" w:rsidRDefault="00F82075" w:rsidP="00F82075">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 xml:space="preserve">Da mesma forma, </w:t>
      </w:r>
      <w:r w:rsidR="00B37D6C">
        <w:rPr>
          <w:rFonts w:ascii="Times New Roman" w:hAnsi="Times New Roman" w:cs="Times New Roman"/>
          <w:color w:val="000000" w:themeColor="text1"/>
          <w:sz w:val="24"/>
          <w:szCs w:val="24"/>
        </w:rPr>
        <w:t>é</w:t>
      </w:r>
      <w:r w:rsidRPr="003337BC">
        <w:rPr>
          <w:rFonts w:ascii="Times New Roman" w:hAnsi="Times New Roman" w:cs="Times New Roman"/>
          <w:color w:val="000000" w:themeColor="text1"/>
          <w:sz w:val="24"/>
          <w:szCs w:val="24"/>
        </w:rPr>
        <w:t xml:space="preserve"> importante a combinaç</w:t>
      </w:r>
      <w:r w:rsidR="00B37D6C">
        <w:rPr>
          <w:rFonts w:ascii="Times New Roman" w:hAnsi="Times New Roman" w:cs="Times New Roman"/>
          <w:color w:val="000000" w:themeColor="text1"/>
          <w:sz w:val="24"/>
          <w:szCs w:val="24"/>
        </w:rPr>
        <w:t>ão</w:t>
      </w:r>
      <w:r w:rsidRPr="003337BC">
        <w:rPr>
          <w:rFonts w:ascii="Times New Roman" w:hAnsi="Times New Roman" w:cs="Times New Roman"/>
          <w:color w:val="000000" w:themeColor="text1"/>
          <w:sz w:val="24"/>
          <w:szCs w:val="24"/>
        </w:rPr>
        <w:t xml:space="preserve"> de um</w:t>
      </w:r>
      <w:r w:rsidR="00B37D6C">
        <w:rPr>
          <w:rFonts w:ascii="Times New Roman" w:hAnsi="Times New Roman" w:cs="Times New Roman"/>
          <w:color w:val="000000" w:themeColor="text1"/>
          <w:sz w:val="24"/>
          <w:szCs w:val="24"/>
        </w:rPr>
        <w:t xml:space="preserve"> procedimento </w:t>
      </w:r>
      <w:r w:rsidRPr="003337BC">
        <w:rPr>
          <w:rFonts w:ascii="Times New Roman" w:hAnsi="Times New Roman" w:cs="Times New Roman"/>
          <w:color w:val="000000" w:themeColor="text1"/>
          <w:sz w:val="24"/>
          <w:szCs w:val="24"/>
        </w:rPr>
        <w:t>metodol</w:t>
      </w:r>
      <w:r w:rsidR="00B37D6C">
        <w:rPr>
          <w:rFonts w:ascii="Times New Roman" w:hAnsi="Times New Roman" w:cs="Times New Roman"/>
          <w:color w:val="000000" w:themeColor="text1"/>
          <w:sz w:val="24"/>
          <w:szCs w:val="24"/>
        </w:rPr>
        <w:t>ógico</w:t>
      </w:r>
      <w:r w:rsidRPr="003337BC">
        <w:rPr>
          <w:rFonts w:ascii="Times New Roman" w:hAnsi="Times New Roman" w:cs="Times New Roman"/>
          <w:color w:val="000000" w:themeColor="text1"/>
          <w:sz w:val="24"/>
          <w:szCs w:val="24"/>
        </w:rPr>
        <w:t xml:space="preserve"> que permite a integração dessas perspectivas, como a narrativa</w:t>
      </w:r>
      <w:r w:rsidRPr="003337BC">
        <w:rPr>
          <w:rFonts w:ascii="Times New Roman" w:hAnsi="Times New Roman" w:cs="Times New Roman"/>
          <w:color w:val="000000" w:themeColor="text1"/>
          <w:sz w:val="24"/>
          <w:szCs w:val="24"/>
          <w:vertAlign w:val="superscript"/>
        </w:rPr>
        <w:t>11,12</w:t>
      </w:r>
      <w:r w:rsidRPr="003337BC">
        <w:rPr>
          <w:rFonts w:ascii="Times New Roman" w:hAnsi="Times New Roman" w:cs="Times New Roman"/>
          <w:color w:val="000000" w:themeColor="text1"/>
          <w:sz w:val="24"/>
          <w:szCs w:val="24"/>
        </w:rPr>
        <w:t>. Pois, como será apresentado neste artigo, demanda um aprofundamento da investigação que necessariamente rompe com as dicotomias das análises mais tradicionais.</w:t>
      </w:r>
    </w:p>
    <w:p w14:paraId="6B89F67B" w14:textId="1E65729B" w:rsidR="00F82075" w:rsidRPr="003337BC" w:rsidRDefault="00F82075" w:rsidP="00F82075">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lastRenderedPageBreak/>
        <w:t>Neste artigo, serão detalhados esses três conceitos - o transa</w:t>
      </w:r>
      <w:r w:rsidR="00527446">
        <w:rPr>
          <w:rFonts w:ascii="Times New Roman" w:hAnsi="Times New Roman" w:cs="Times New Roman"/>
          <w:color w:val="000000" w:themeColor="text1"/>
          <w:sz w:val="24"/>
          <w:szCs w:val="24"/>
        </w:rPr>
        <w:t>c</w:t>
      </w:r>
      <w:r w:rsidRPr="003337BC">
        <w:rPr>
          <w:rFonts w:ascii="Times New Roman" w:hAnsi="Times New Roman" w:cs="Times New Roman"/>
          <w:color w:val="000000" w:themeColor="text1"/>
          <w:sz w:val="24"/>
          <w:szCs w:val="24"/>
        </w:rPr>
        <w:t>ionalismo, a interse</w:t>
      </w:r>
      <w:r w:rsidR="00B37D6C">
        <w:rPr>
          <w:rFonts w:ascii="Times New Roman" w:hAnsi="Times New Roman" w:cs="Times New Roman"/>
          <w:color w:val="000000" w:themeColor="text1"/>
          <w:sz w:val="24"/>
          <w:szCs w:val="24"/>
        </w:rPr>
        <w:t>c</w:t>
      </w:r>
      <w:r w:rsidRPr="003337BC">
        <w:rPr>
          <w:rFonts w:ascii="Times New Roman" w:hAnsi="Times New Roman" w:cs="Times New Roman"/>
          <w:color w:val="000000" w:themeColor="text1"/>
          <w:sz w:val="24"/>
          <w:szCs w:val="24"/>
        </w:rPr>
        <w:t>cionalidade feminista e as narrativas - propondo os aportes que estes constructos podem conceder a TO e a CO.</w:t>
      </w:r>
    </w:p>
    <w:p w14:paraId="26C1BE20" w14:textId="77777777" w:rsidR="00F82075" w:rsidRPr="003337BC" w:rsidRDefault="00F82075" w:rsidP="00F82075">
      <w:pPr>
        <w:spacing w:line="360" w:lineRule="auto"/>
        <w:rPr>
          <w:rFonts w:ascii="Times New Roman" w:hAnsi="Times New Roman" w:cs="Times New Roman"/>
          <w:b/>
          <w:color w:val="000000" w:themeColor="text1"/>
          <w:sz w:val="24"/>
          <w:szCs w:val="24"/>
        </w:rPr>
      </w:pPr>
    </w:p>
    <w:p w14:paraId="71A7ABC3" w14:textId="0192AE36" w:rsidR="00F82075" w:rsidRPr="003337BC" w:rsidRDefault="00F82075" w:rsidP="00F82075">
      <w:pPr>
        <w:spacing w:line="360" w:lineRule="auto"/>
        <w:rPr>
          <w:rFonts w:ascii="Times New Roman" w:hAnsi="Times New Roman" w:cs="Times New Roman"/>
          <w:b/>
          <w:color w:val="000000" w:themeColor="text1"/>
          <w:sz w:val="24"/>
          <w:szCs w:val="24"/>
        </w:rPr>
      </w:pPr>
      <w:r w:rsidRPr="003337BC">
        <w:rPr>
          <w:rFonts w:ascii="Times New Roman" w:hAnsi="Times New Roman" w:cs="Times New Roman"/>
          <w:b/>
          <w:color w:val="000000" w:themeColor="text1"/>
          <w:sz w:val="24"/>
          <w:szCs w:val="24"/>
        </w:rPr>
        <w:t>Transacionalismo</w:t>
      </w:r>
    </w:p>
    <w:p w14:paraId="7C9F3791" w14:textId="77777777" w:rsidR="0075774B" w:rsidRDefault="0075774B" w:rsidP="0075774B">
      <w:pPr>
        <w:spacing w:line="360" w:lineRule="auto"/>
        <w:jc w:val="both"/>
        <w:rPr>
          <w:rFonts w:ascii="Times New Roman" w:hAnsi="Times New Roman" w:cs="Times New Roman"/>
          <w:color w:val="000000" w:themeColor="text1"/>
          <w:sz w:val="24"/>
          <w:szCs w:val="24"/>
        </w:rPr>
      </w:pPr>
    </w:p>
    <w:p w14:paraId="48754563" w14:textId="72A7EB7D" w:rsidR="00F82075" w:rsidRPr="003337BC"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A forma tradicional de estudar a ocupação, a partir das perspectivas individuais</w:t>
      </w:r>
      <w:r w:rsidRPr="003337BC">
        <w:rPr>
          <w:rFonts w:ascii="Times New Roman" w:hAnsi="Times New Roman" w:cs="Times New Roman"/>
          <w:color w:val="000000" w:themeColor="text1"/>
          <w:sz w:val="24"/>
          <w:szCs w:val="24"/>
          <w:vertAlign w:val="superscript"/>
        </w:rPr>
        <w:t>13</w:t>
      </w:r>
      <w:r w:rsidRPr="003337BC">
        <w:rPr>
          <w:rFonts w:ascii="Times New Roman" w:hAnsi="Times New Roman" w:cs="Times New Roman"/>
          <w:color w:val="000000" w:themeColor="text1"/>
          <w:sz w:val="24"/>
          <w:szCs w:val="24"/>
        </w:rPr>
        <w:t xml:space="preserve"> que apenas consideram a forma, a função e o significado das ocupações</w:t>
      </w:r>
      <w:r w:rsidRPr="003337BC">
        <w:rPr>
          <w:rFonts w:ascii="Times New Roman" w:hAnsi="Times New Roman" w:cs="Times New Roman"/>
          <w:color w:val="000000" w:themeColor="text1"/>
          <w:sz w:val="24"/>
          <w:szCs w:val="24"/>
          <w:vertAlign w:val="superscript"/>
        </w:rPr>
        <w:t>14</w:t>
      </w:r>
      <w:r w:rsidRPr="003337BC">
        <w:rPr>
          <w:rFonts w:ascii="Times New Roman" w:hAnsi="Times New Roman" w:cs="Times New Roman"/>
          <w:color w:val="000000" w:themeColor="text1"/>
          <w:sz w:val="24"/>
          <w:szCs w:val="24"/>
        </w:rPr>
        <w:t xml:space="preserve">, </w:t>
      </w:r>
      <w:r w:rsidR="00B37D6C">
        <w:rPr>
          <w:rFonts w:ascii="Times New Roman" w:hAnsi="Times New Roman" w:cs="Times New Roman"/>
          <w:color w:val="000000" w:themeColor="text1"/>
          <w:sz w:val="24"/>
          <w:szCs w:val="24"/>
        </w:rPr>
        <w:t>é</w:t>
      </w:r>
      <w:r w:rsidRPr="003337BC">
        <w:rPr>
          <w:rFonts w:ascii="Times New Roman" w:hAnsi="Times New Roman" w:cs="Times New Roman"/>
          <w:color w:val="000000" w:themeColor="text1"/>
          <w:sz w:val="24"/>
          <w:szCs w:val="24"/>
        </w:rPr>
        <w:t xml:space="preserve"> problemática, pois implica </w:t>
      </w:r>
      <w:r w:rsidR="00B37D6C">
        <w:rPr>
          <w:rFonts w:ascii="Times New Roman" w:hAnsi="Times New Roman" w:cs="Times New Roman"/>
          <w:color w:val="000000" w:themeColor="text1"/>
          <w:sz w:val="24"/>
          <w:szCs w:val="24"/>
        </w:rPr>
        <w:t>n</w:t>
      </w:r>
      <w:r w:rsidRPr="003337BC">
        <w:rPr>
          <w:rFonts w:ascii="Times New Roman" w:hAnsi="Times New Roman" w:cs="Times New Roman"/>
          <w:color w:val="000000" w:themeColor="text1"/>
          <w:sz w:val="24"/>
          <w:szCs w:val="24"/>
        </w:rPr>
        <w:t>uma dualidade implícita entre as pessoas e seu contexto. Esta ideia se relaciona com o início dos estudos em CO, já que a ocupação era compreendida de forma individual e centrada na pessoa como único componente gerador ou “construtor” das ocupações</w:t>
      </w:r>
      <w:r w:rsidRPr="003337BC">
        <w:rPr>
          <w:rFonts w:ascii="Times New Roman" w:hAnsi="Times New Roman" w:cs="Times New Roman"/>
          <w:color w:val="000000" w:themeColor="text1"/>
          <w:sz w:val="24"/>
          <w:szCs w:val="24"/>
          <w:vertAlign w:val="superscript"/>
        </w:rPr>
        <w:t>15,16</w:t>
      </w:r>
      <w:r w:rsidRPr="003337BC">
        <w:rPr>
          <w:rFonts w:ascii="Times New Roman" w:hAnsi="Times New Roman" w:cs="Times New Roman"/>
          <w:color w:val="000000" w:themeColor="text1"/>
          <w:sz w:val="24"/>
          <w:szCs w:val="24"/>
        </w:rPr>
        <w:t xml:space="preserve">. </w:t>
      </w:r>
    </w:p>
    <w:p w14:paraId="55F3B005" w14:textId="5B37D4D8" w:rsidR="00F82075" w:rsidRPr="003337BC"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Cutchin, Dickie y Humphry</w:t>
      </w:r>
      <w:r w:rsidR="002A7352" w:rsidRPr="003337BC">
        <w:rPr>
          <w:rFonts w:ascii="Times New Roman" w:hAnsi="Times New Roman" w:cs="Times New Roman"/>
          <w:color w:val="000000" w:themeColor="text1"/>
          <w:sz w:val="24"/>
          <w:szCs w:val="24"/>
          <w:vertAlign w:val="superscript"/>
        </w:rPr>
        <w:t>15</w:t>
      </w:r>
      <w:r w:rsidRPr="003337BC">
        <w:rPr>
          <w:rFonts w:ascii="Times New Roman" w:hAnsi="Times New Roman" w:cs="Times New Roman"/>
          <w:color w:val="000000" w:themeColor="text1"/>
          <w:sz w:val="24"/>
          <w:szCs w:val="24"/>
        </w:rPr>
        <w:t xml:space="preserve"> analisam como a ocupação tem sido estudada, desde as definições de Wilcok, Yerxa, Christiansen, Clark, Nelson, entre outros, como um elemento individual, isto é</w:t>
      </w:r>
      <w:r w:rsidR="003E22A2">
        <w:rPr>
          <w:rFonts w:ascii="Times New Roman" w:hAnsi="Times New Roman" w:cs="Times New Roman"/>
          <w:color w:val="000000" w:themeColor="text1"/>
          <w:sz w:val="24"/>
          <w:szCs w:val="24"/>
        </w:rPr>
        <w:t>,</w:t>
      </w:r>
      <w:r w:rsidRPr="003337BC">
        <w:rPr>
          <w:rFonts w:ascii="Times New Roman" w:hAnsi="Times New Roman" w:cs="Times New Roman"/>
          <w:color w:val="000000" w:themeColor="text1"/>
          <w:sz w:val="24"/>
          <w:szCs w:val="24"/>
        </w:rPr>
        <w:t xml:space="preserve"> próprio “da pessoa”</w:t>
      </w:r>
      <w:r w:rsidR="003E22A2">
        <w:rPr>
          <w:rFonts w:ascii="Times New Roman" w:hAnsi="Times New Roman" w:cs="Times New Roman"/>
          <w:color w:val="000000" w:themeColor="text1"/>
          <w:sz w:val="24"/>
          <w:szCs w:val="24"/>
        </w:rPr>
        <w:t xml:space="preserve"> e</w:t>
      </w:r>
      <w:r w:rsidRPr="003337BC">
        <w:rPr>
          <w:rFonts w:ascii="Times New Roman" w:hAnsi="Times New Roman" w:cs="Times New Roman"/>
          <w:color w:val="000000" w:themeColor="text1"/>
          <w:sz w:val="24"/>
          <w:szCs w:val="24"/>
        </w:rPr>
        <w:t xml:space="preserve"> é ela quem tem a necessidade e o potencial de desempenhá-la em seu ambiente</w:t>
      </w:r>
      <w:r w:rsidRPr="003337BC">
        <w:rPr>
          <w:rFonts w:ascii="Times New Roman" w:hAnsi="Times New Roman" w:cs="Times New Roman"/>
          <w:color w:val="000000" w:themeColor="text1"/>
          <w:sz w:val="24"/>
          <w:szCs w:val="24"/>
          <w:vertAlign w:val="superscript"/>
        </w:rPr>
        <w:t>16</w:t>
      </w:r>
      <w:r w:rsidRPr="003337BC">
        <w:rPr>
          <w:rFonts w:ascii="Times New Roman" w:hAnsi="Times New Roman" w:cs="Times New Roman"/>
          <w:color w:val="000000" w:themeColor="text1"/>
          <w:sz w:val="24"/>
          <w:szCs w:val="24"/>
        </w:rPr>
        <w:t>. Estes/as autores/as referem também, que essas definições posicionam a ocupação na intersecção do sujeito e seu contexto, mas é determinada pela pessoa: "o estudo da ocupação requer estudo da pessoa como autor de seu trabalho, descanso, entretenimento, lazer e autocuidado” (p. 10).</w:t>
      </w:r>
    </w:p>
    <w:p w14:paraId="00B48D7B" w14:textId="33E5BA70" w:rsidR="00F82075" w:rsidRPr="003337BC"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Concordamos com Dickie</w:t>
      </w:r>
      <w:r w:rsidR="002A7352" w:rsidRPr="003337BC">
        <w:rPr>
          <w:rFonts w:ascii="Times New Roman" w:hAnsi="Times New Roman" w:cs="Times New Roman"/>
          <w:color w:val="000000" w:themeColor="text1"/>
          <w:sz w:val="24"/>
          <w:szCs w:val="24"/>
        </w:rPr>
        <w:t>,</w:t>
      </w:r>
      <w:r w:rsidRPr="003337BC">
        <w:rPr>
          <w:rFonts w:ascii="Times New Roman" w:hAnsi="Times New Roman" w:cs="Times New Roman"/>
          <w:color w:val="000000" w:themeColor="text1"/>
          <w:sz w:val="24"/>
          <w:szCs w:val="24"/>
        </w:rPr>
        <w:t xml:space="preserve"> </w:t>
      </w:r>
      <w:r w:rsidR="002A7352" w:rsidRPr="003337BC">
        <w:rPr>
          <w:rFonts w:ascii="Times New Roman" w:hAnsi="Times New Roman" w:cs="Times New Roman"/>
          <w:color w:val="000000" w:themeColor="text1"/>
          <w:sz w:val="24"/>
          <w:szCs w:val="24"/>
        </w:rPr>
        <w:t>Cutchin y</w:t>
      </w:r>
      <w:r w:rsidRPr="003337BC">
        <w:rPr>
          <w:rFonts w:ascii="Times New Roman" w:hAnsi="Times New Roman" w:cs="Times New Roman"/>
          <w:color w:val="000000" w:themeColor="text1"/>
          <w:sz w:val="24"/>
          <w:szCs w:val="24"/>
        </w:rPr>
        <w:t xml:space="preserve"> Humphry</w:t>
      </w:r>
      <w:r w:rsidR="002A7352" w:rsidRPr="003337BC">
        <w:rPr>
          <w:rFonts w:ascii="Times New Roman" w:hAnsi="Times New Roman" w:cs="Times New Roman"/>
          <w:color w:val="000000" w:themeColor="text1"/>
          <w:sz w:val="24"/>
          <w:szCs w:val="24"/>
          <w:vertAlign w:val="superscript"/>
        </w:rPr>
        <w:t>15</w:t>
      </w:r>
      <w:r w:rsidRPr="003337BC">
        <w:rPr>
          <w:rFonts w:ascii="Times New Roman" w:hAnsi="Times New Roman" w:cs="Times New Roman"/>
          <w:color w:val="000000" w:themeColor="text1"/>
          <w:sz w:val="24"/>
          <w:szCs w:val="24"/>
        </w:rPr>
        <w:t xml:space="preserve"> que para analisar as experiências ocupacionais das pessoas é fundamental, não apenas se centrar nas experiências individuais, como também na relevância, determinação e influência dos diversos e diferentes contextos, para além da perspectiva </w:t>
      </w:r>
      <w:r w:rsidR="003E22A2">
        <w:rPr>
          <w:rFonts w:ascii="Times New Roman" w:hAnsi="Times New Roman" w:cs="Times New Roman"/>
          <w:color w:val="000000" w:themeColor="text1"/>
          <w:sz w:val="24"/>
          <w:szCs w:val="24"/>
        </w:rPr>
        <w:t>sócio-</w:t>
      </w:r>
      <w:r w:rsidRPr="003337BC">
        <w:rPr>
          <w:rFonts w:ascii="Times New Roman" w:hAnsi="Times New Roman" w:cs="Times New Roman"/>
          <w:color w:val="000000" w:themeColor="text1"/>
          <w:sz w:val="24"/>
          <w:szCs w:val="24"/>
        </w:rPr>
        <w:t>históric</w:t>
      </w:r>
      <w:r w:rsidR="003E22A2">
        <w:rPr>
          <w:rFonts w:ascii="Times New Roman" w:hAnsi="Times New Roman" w:cs="Times New Roman"/>
          <w:color w:val="000000" w:themeColor="text1"/>
          <w:sz w:val="24"/>
          <w:szCs w:val="24"/>
        </w:rPr>
        <w:t>a da ocupação</w:t>
      </w:r>
      <w:r w:rsidRPr="003337BC">
        <w:rPr>
          <w:rFonts w:ascii="Times New Roman" w:hAnsi="Times New Roman" w:cs="Times New Roman"/>
          <w:color w:val="000000" w:themeColor="text1"/>
          <w:sz w:val="24"/>
          <w:szCs w:val="24"/>
          <w:vertAlign w:val="superscript"/>
        </w:rPr>
        <w:t>17-19</w:t>
      </w:r>
      <w:r w:rsidRPr="003337BC">
        <w:rPr>
          <w:rFonts w:ascii="Times New Roman" w:hAnsi="Times New Roman" w:cs="Times New Roman"/>
          <w:color w:val="000000" w:themeColor="text1"/>
          <w:sz w:val="24"/>
          <w:szCs w:val="24"/>
        </w:rPr>
        <w:t xml:space="preserve">. Desta forma, propomos que os estudos das ocupações sejam muito mais amplos, em contraposição ao “desempenho da pessoa no ambiente”, e que esta relação seja considerada ou determinada por muitos outros fatores (o que poderia se relacionar também com os princípios da perspectiva interseccional feminista que apresentaremos adiante). </w:t>
      </w:r>
    </w:p>
    <w:p w14:paraId="29A45D1C" w14:textId="712DA627" w:rsidR="00F82075" w:rsidRPr="003337BC"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 xml:space="preserve">Além </w:t>
      </w:r>
      <w:r w:rsidR="003E22A2">
        <w:rPr>
          <w:rFonts w:ascii="Times New Roman" w:hAnsi="Times New Roman" w:cs="Times New Roman"/>
          <w:color w:val="000000" w:themeColor="text1"/>
          <w:sz w:val="24"/>
          <w:szCs w:val="24"/>
        </w:rPr>
        <w:t>disso, múltiplos aspectos inter</w:t>
      </w:r>
      <w:r w:rsidR="003E22A2" w:rsidRPr="003337BC">
        <w:rPr>
          <w:rFonts w:ascii="Times New Roman" w:hAnsi="Times New Roman" w:cs="Times New Roman"/>
          <w:color w:val="000000" w:themeColor="text1"/>
          <w:sz w:val="24"/>
          <w:szCs w:val="24"/>
        </w:rPr>
        <w:t>-relacionados</w:t>
      </w:r>
      <w:r w:rsidRPr="003337BC">
        <w:rPr>
          <w:rFonts w:ascii="Times New Roman" w:hAnsi="Times New Roman" w:cs="Times New Roman"/>
          <w:color w:val="000000" w:themeColor="text1"/>
          <w:sz w:val="24"/>
          <w:szCs w:val="24"/>
        </w:rPr>
        <w:t xml:space="preserve"> e implicados podem justificar um desempenho ocupacional particular que por sua vez, pode refletir segregação e discriminação</w:t>
      </w:r>
      <w:r w:rsidRPr="003337BC">
        <w:rPr>
          <w:rFonts w:ascii="Times New Roman" w:hAnsi="Times New Roman" w:cs="Times New Roman"/>
          <w:color w:val="000000" w:themeColor="text1"/>
          <w:sz w:val="24"/>
          <w:szCs w:val="24"/>
          <w:vertAlign w:val="superscript"/>
        </w:rPr>
        <w:t>20</w:t>
      </w:r>
      <w:r w:rsidRPr="003337BC">
        <w:rPr>
          <w:rFonts w:ascii="Times New Roman" w:hAnsi="Times New Roman" w:cs="Times New Roman"/>
          <w:color w:val="000000" w:themeColor="text1"/>
          <w:sz w:val="24"/>
          <w:szCs w:val="24"/>
        </w:rPr>
        <w:t>.</w:t>
      </w:r>
    </w:p>
    <w:p w14:paraId="2194C235" w14:textId="2394A870" w:rsidR="00F82075" w:rsidRPr="003337BC"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 xml:space="preserve">Para compreender melhor, é preciso considerar que o </w:t>
      </w:r>
      <w:r w:rsidR="0014634F">
        <w:rPr>
          <w:rFonts w:ascii="Times New Roman" w:hAnsi="Times New Roman" w:cs="Times New Roman"/>
          <w:color w:val="000000" w:themeColor="text1"/>
          <w:sz w:val="24"/>
          <w:szCs w:val="24"/>
        </w:rPr>
        <w:t>transac</w:t>
      </w:r>
      <w:r w:rsidR="00527446" w:rsidRPr="003337BC">
        <w:rPr>
          <w:rFonts w:ascii="Times New Roman" w:hAnsi="Times New Roman" w:cs="Times New Roman"/>
          <w:color w:val="000000" w:themeColor="text1"/>
          <w:sz w:val="24"/>
          <w:szCs w:val="24"/>
        </w:rPr>
        <w:t>ionalismo</w:t>
      </w:r>
      <w:r w:rsidRPr="003337BC">
        <w:rPr>
          <w:rFonts w:ascii="Times New Roman" w:hAnsi="Times New Roman" w:cs="Times New Roman"/>
          <w:color w:val="000000" w:themeColor="text1"/>
          <w:sz w:val="24"/>
          <w:szCs w:val="24"/>
        </w:rPr>
        <w:t xml:space="preserve"> nasce de uma perspectiva filosófica pragmatista. Dewey </w:t>
      </w:r>
      <w:r w:rsidR="003E22A2">
        <w:rPr>
          <w:rFonts w:ascii="Times New Roman" w:hAnsi="Times New Roman" w:cs="Times New Roman"/>
          <w:color w:val="000000" w:themeColor="text1"/>
          <w:sz w:val="24"/>
          <w:szCs w:val="24"/>
        </w:rPr>
        <w:t>e</w:t>
      </w:r>
      <w:r w:rsidRPr="003337BC">
        <w:rPr>
          <w:rFonts w:ascii="Times New Roman" w:hAnsi="Times New Roman" w:cs="Times New Roman"/>
          <w:color w:val="000000" w:themeColor="text1"/>
          <w:sz w:val="24"/>
          <w:szCs w:val="24"/>
        </w:rPr>
        <w:t xml:space="preserve"> Bentley começaram a formar este conceito de “trans-ação” com a pretensão de superar a “</w:t>
      </w:r>
      <w:r w:rsidR="003E22A2">
        <w:rPr>
          <w:rFonts w:ascii="Times New Roman" w:hAnsi="Times New Roman" w:cs="Times New Roman"/>
          <w:color w:val="000000" w:themeColor="text1"/>
          <w:sz w:val="24"/>
          <w:szCs w:val="24"/>
        </w:rPr>
        <w:t>i</w:t>
      </w:r>
      <w:r w:rsidRPr="003337BC">
        <w:rPr>
          <w:rFonts w:ascii="Times New Roman" w:hAnsi="Times New Roman" w:cs="Times New Roman"/>
          <w:color w:val="000000" w:themeColor="text1"/>
          <w:sz w:val="24"/>
          <w:szCs w:val="24"/>
        </w:rPr>
        <w:t>nter-ação”, implicando o contexto, a história, as expectativas e os indivíduos de forma interrelacionadas</w:t>
      </w:r>
      <w:r w:rsidRPr="003337BC">
        <w:rPr>
          <w:rFonts w:ascii="Times New Roman" w:hAnsi="Times New Roman" w:cs="Times New Roman"/>
          <w:color w:val="000000" w:themeColor="text1"/>
          <w:sz w:val="24"/>
          <w:szCs w:val="24"/>
          <w:vertAlign w:val="superscript"/>
        </w:rPr>
        <w:t>15</w:t>
      </w:r>
      <w:r w:rsidRPr="003337BC">
        <w:rPr>
          <w:rFonts w:ascii="Times New Roman" w:hAnsi="Times New Roman" w:cs="Times New Roman"/>
          <w:color w:val="000000" w:themeColor="text1"/>
          <w:sz w:val="24"/>
          <w:szCs w:val="24"/>
        </w:rPr>
        <w:t>.</w:t>
      </w:r>
    </w:p>
    <w:p w14:paraId="73DF6CD2" w14:textId="1705B321" w:rsidR="00913353" w:rsidRPr="003337BC" w:rsidRDefault="00913353"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 xml:space="preserve">Dewey define a posição </w:t>
      </w:r>
      <w:r w:rsidR="00527446">
        <w:rPr>
          <w:rFonts w:ascii="Times New Roman" w:hAnsi="Times New Roman" w:cs="Times New Roman"/>
          <w:color w:val="000000" w:themeColor="text1"/>
          <w:sz w:val="24"/>
          <w:szCs w:val="24"/>
        </w:rPr>
        <w:t>transacionalista</w:t>
      </w:r>
      <w:r w:rsidRPr="003337BC">
        <w:rPr>
          <w:rFonts w:ascii="Times New Roman" w:hAnsi="Times New Roman" w:cs="Times New Roman"/>
          <w:color w:val="000000" w:themeColor="text1"/>
          <w:sz w:val="24"/>
          <w:szCs w:val="24"/>
        </w:rPr>
        <w:t xml:space="preserve"> desde os aspectos sociais, culturais e os componentes morais da ação, os posicionando como elementos essenciais para compreender a experiência </w:t>
      </w:r>
      <w:r w:rsidRPr="003337BC">
        <w:rPr>
          <w:rFonts w:ascii="Times New Roman" w:hAnsi="Times New Roman" w:cs="Times New Roman"/>
          <w:color w:val="000000" w:themeColor="text1"/>
          <w:sz w:val="24"/>
          <w:szCs w:val="24"/>
        </w:rPr>
        <w:lastRenderedPageBreak/>
        <w:t>humana num mundo incerto e fluído</w:t>
      </w:r>
      <w:r w:rsidRPr="003337BC">
        <w:rPr>
          <w:rFonts w:ascii="Times New Roman" w:hAnsi="Times New Roman" w:cs="Times New Roman"/>
          <w:color w:val="000000" w:themeColor="text1"/>
          <w:sz w:val="24"/>
          <w:szCs w:val="24"/>
          <w:vertAlign w:val="superscript"/>
        </w:rPr>
        <w:t>4,21</w:t>
      </w:r>
      <w:r w:rsidRPr="003337BC">
        <w:rPr>
          <w:rFonts w:ascii="Times New Roman" w:hAnsi="Times New Roman" w:cs="Times New Roman"/>
          <w:color w:val="000000" w:themeColor="text1"/>
          <w:sz w:val="24"/>
          <w:szCs w:val="24"/>
        </w:rPr>
        <w:t xml:space="preserve">. Assim, </w:t>
      </w:r>
      <w:r w:rsidRPr="00527446">
        <w:rPr>
          <w:rFonts w:ascii="Times New Roman" w:hAnsi="Times New Roman" w:cs="Times New Roman"/>
          <w:color w:val="000000" w:themeColor="text1"/>
          <w:sz w:val="24"/>
          <w:szCs w:val="24"/>
        </w:rPr>
        <w:t xml:space="preserve">podemos analisar a coordenação </w:t>
      </w:r>
      <w:r w:rsidR="00527446" w:rsidRPr="00527446">
        <w:rPr>
          <w:rFonts w:ascii="Times New Roman" w:hAnsi="Times New Roman" w:cs="Times New Roman"/>
          <w:color w:val="000000" w:themeColor="text1"/>
          <w:sz w:val="24"/>
          <w:szCs w:val="24"/>
        </w:rPr>
        <w:t>de funções</w:t>
      </w:r>
      <w:r w:rsidRPr="00527446">
        <w:rPr>
          <w:rFonts w:ascii="Times New Roman" w:hAnsi="Times New Roman" w:cs="Times New Roman"/>
          <w:color w:val="000000" w:themeColor="text1"/>
          <w:sz w:val="24"/>
          <w:szCs w:val="24"/>
        </w:rPr>
        <w:t xml:space="preserve"> </w:t>
      </w:r>
      <w:r w:rsidRPr="003337BC">
        <w:rPr>
          <w:rFonts w:ascii="Times New Roman" w:hAnsi="Times New Roman" w:cs="Times New Roman"/>
          <w:color w:val="000000" w:themeColor="text1"/>
          <w:sz w:val="24"/>
          <w:szCs w:val="24"/>
        </w:rPr>
        <w:t xml:space="preserve">(ação) como transação através da reestruturação dinâmica e coordenada da relação do sujeito numa situação particular, pois está </w:t>
      </w:r>
      <w:r w:rsidRPr="003337BC">
        <w:rPr>
          <w:rFonts w:ascii="Times New Roman" w:hAnsi="Times New Roman" w:cs="Times New Roman"/>
          <w:i/>
          <w:color w:val="000000" w:themeColor="text1"/>
          <w:sz w:val="24"/>
          <w:szCs w:val="24"/>
        </w:rPr>
        <w:t>em</w:t>
      </w:r>
      <w:r w:rsidRPr="003337BC">
        <w:rPr>
          <w:rFonts w:ascii="Times New Roman" w:hAnsi="Times New Roman" w:cs="Times New Roman"/>
          <w:color w:val="000000" w:themeColor="text1"/>
          <w:sz w:val="24"/>
          <w:szCs w:val="24"/>
        </w:rPr>
        <w:t xml:space="preserve"> relação com as coisas, ou seja, centrando-se nas relações entre os objetos e não fora deles, questões estudadas na transação.</w:t>
      </w:r>
    </w:p>
    <w:p w14:paraId="5D5E97F1" w14:textId="7E0977E8" w:rsidR="00F82075"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 xml:space="preserve">Por outro lado, Heidegger e Dewey propõem que os significados das ocupações estejam </w:t>
      </w:r>
      <w:r w:rsidR="003E22A2">
        <w:rPr>
          <w:rFonts w:ascii="Times New Roman" w:hAnsi="Times New Roman" w:cs="Times New Roman"/>
          <w:color w:val="000000" w:themeColor="text1"/>
          <w:sz w:val="24"/>
          <w:szCs w:val="24"/>
        </w:rPr>
        <w:t>situados</w:t>
      </w:r>
      <w:r w:rsidRPr="003337BC">
        <w:rPr>
          <w:rFonts w:ascii="Times New Roman" w:hAnsi="Times New Roman" w:cs="Times New Roman"/>
          <w:color w:val="000000" w:themeColor="text1"/>
          <w:sz w:val="24"/>
          <w:szCs w:val="24"/>
        </w:rPr>
        <w:t xml:space="preserve"> nos contextos diários das pessoas e compostos por outros no mundo</w:t>
      </w:r>
      <w:r w:rsidRPr="003337BC">
        <w:rPr>
          <w:rFonts w:ascii="Times New Roman" w:hAnsi="Times New Roman" w:cs="Times New Roman"/>
          <w:color w:val="000000" w:themeColor="text1"/>
          <w:sz w:val="24"/>
          <w:szCs w:val="24"/>
          <w:vertAlign w:val="superscript"/>
        </w:rPr>
        <w:t>16</w:t>
      </w:r>
      <w:r w:rsidRPr="003337BC">
        <w:rPr>
          <w:rFonts w:ascii="Times New Roman" w:hAnsi="Times New Roman" w:cs="Times New Roman"/>
          <w:color w:val="000000" w:themeColor="text1"/>
          <w:sz w:val="24"/>
          <w:szCs w:val="24"/>
        </w:rPr>
        <w:t xml:space="preserve">. Ambos </w:t>
      </w:r>
      <w:r w:rsidR="003E22A2" w:rsidRPr="003337BC">
        <w:rPr>
          <w:rFonts w:ascii="Times New Roman" w:hAnsi="Times New Roman" w:cs="Times New Roman"/>
          <w:color w:val="000000" w:themeColor="text1"/>
          <w:sz w:val="24"/>
          <w:szCs w:val="24"/>
        </w:rPr>
        <w:t xml:space="preserve">filósofos </w:t>
      </w:r>
      <w:r w:rsidR="003E22A2">
        <w:rPr>
          <w:rFonts w:ascii="Times New Roman" w:hAnsi="Times New Roman" w:cs="Times New Roman"/>
          <w:color w:val="000000" w:themeColor="text1"/>
          <w:sz w:val="24"/>
          <w:szCs w:val="24"/>
        </w:rPr>
        <w:t>referem</w:t>
      </w:r>
      <w:r w:rsidRPr="003337BC">
        <w:rPr>
          <w:rFonts w:ascii="Times New Roman" w:hAnsi="Times New Roman" w:cs="Times New Roman"/>
          <w:color w:val="000000" w:themeColor="text1"/>
          <w:sz w:val="24"/>
          <w:szCs w:val="24"/>
        </w:rPr>
        <w:t xml:space="preserve"> que esses significados se formam a partir: da pessoa que realiza a ocupação e com quem a faz; da situação em que as ocupações acontecem; e como as ocupações são contextualizadas e integradas no passado, presente e projetadas para o futuro. Heidegger e Dewey oferecem essa visão para ir além da perspectiva individual, para uma perspectiva situada no contexto da pessoa e localizada no mundo</w:t>
      </w:r>
      <w:r w:rsidRPr="003337BC">
        <w:rPr>
          <w:rFonts w:ascii="Times New Roman" w:hAnsi="Times New Roman" w:cs="Times New Roman"/>
          <w:color w:val="000000" w:themeColor="text1"/>
          <w:sz w:val="24"/>
          <w:szCs w:val="24"/>
          <w:vertAlign w:val="superscript"/>
        </w:rPr>
        <w:t>16</w:t>
      </w:r>
      <w:r w:rsidRPr="003337BC">
        <w:rPr>
          <w:rFonts w:ascii="Times New Roman" w:hAnsi="Times New Roman" w:cs="Times New Roman"/>
          <w:color w:val="000000" w:themeColor="text1"/>
          <w:sz w:val="24"/>
          <w:szCs w:val="24"/>
        </w:rPr>
        <w:t>.</w:t>
      </w:r>
    </w:p>
    <w:p w14:paraId="4C49F79E" w14:textId="77777777" w:rsidR="003E22A2" w:rsidRPr="003337BC" w:rsidRDefault="003E22A2" w:rsidP="0075774B">
      <w:pPr>
        <w:spacing w:line="360" w:lineRule="auto"/>
        <w:jc w:val="both"/>
        <w:rPr>
          <w:rFonts w:ascii="Times New Roman" w:hAnsi="Times New Roman" w:cs="Times New Roman"/>
          <w:color w:val="000000" w:themeColor="text1"/>
          <w:sz w:val="24"/>
          <w:szCs w:val="24"/>
        </w:rPr>
      </w:pPr>
    </w:p>
    <w:p w14:paraId="10F7E8DF" w14:textId="77777777" w:rsidR="00F82075" w:rsidRPr="003337BC" w:rsidRDefault="00F82075" w:rsidP="00F82075">
      <w:pPr>
        <w:spacing w:line="360" w:lineRule="auto"/>
        <w:rPr>
          <w:rFonts w:ascii="Times New Roman" w:hAnsi="Times New Roman" w:cs="Times New Roman"/>
          <w:b/>
          <w:color w:val="000000" w:themeColor="text1"/>
          <w:sz w:val="24"/>
          <w:szCs w:val="24"/>
        </w:rPr>
      </w:pPr>
      <w:r w:rsidRPr="003337BC">
        <w:rPr>
          <w:rFonts w:ascii="Times New Roman" w:hAnsi="Times New Roman" w:cs="Times New Roman"/>
          <w:b/>
          <w:color w:val="000000" w:themeColor="text1"/>
          <w:sz w:val="24"/>
          <w:szCs w:val="24"/>
        </w:rPr>
        <w:t>Interseccionalidade</w:t>
      </w:r>
    </w:p>
    <w:p w14:paraId="11AD7135" w14:textId="77777777" w:rsidR="00F82075" w:rsidRPr="003337BC" w:rsidRDefault="00F82075" w:rsidP="0075774B">
      <w:pPr>
        <w:spacing w:line="360" w:lineRule="auto"/>
        <w:rPr>
          <w:rFonts w:ascii="Times New Roman" w:hAnsi="Times New Roman" w:cs="Times New Roman"/>
          <w:b/>
          <w:color w:val="000000" w:themeColor="text1"/>
          <w:sz w:val="24"/>
          <w:szCs w:val="24"/>
        </w:rPr>
      </w:pPr>
    </w:p>
    <w:p w14:paraId="45DCA897" w14:textId="769272F0" w:rsidR="00F82075" w:rsidRPr="003337BC"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 xml:space="preserve">A </w:t>
      </w:r>
      <w:r w:rsidR="00527446">
        <w:rPr>
          <w:rFonts w:ascii="Times New Roman" w:hAnsi="Times New Roman" w:cs="Times New Roman"/>
          <w:color w:val="000000" w:themeColor="text1"/>
          <w:sz w:val="24"/>
          <w:szCs w:val="24"/>
        </w:rPr>
        <w:t>i</w:t>
      </w:r>
      <w:r w:rsidR="00527446" w:rsidRPr="003337BC">
        <w:rPr>
          <w:rFonts w:ascii="Times New Roman" w:hAnsi="Times New Roman" w:cs="Times New Roman"/>
          <w:color w:val="000000" w:themeColor="text1"/>
          <w:sz w:val="24"/>
          <w:szCs w:val="24"/>
        </w:rPr>
        <w:t>nterseccionalidade</w:t>
      </w:r>
      <w:r w:rsidRPr="003337BC">
        <w:rPr>
          <w:rFonts w:ascii="Times New Roman" w:hAnsi="Times New Roman" w:cs="Times New Roman"/>
          <w:color w:val="000000" w:themeColor="text1"/>
          <w:sz w:val="24"/>
          <w:szCs w:val="24"/>
        </w:rPr>
        <w:t xml:space="preserve"> feminista surge de uma crítica aos feminismos brancos das mulheres da classe média nos Estados Unidos que se concentraram nas lutas de "certas mulheres" mais visíveis</w:t>
      </w:r>
      <w:r w:rsidRPr="003337BC">
        <w:rPr>
          <w:rFonts w:ascii="Times New Roman" w:hAnsi="Times New Roman" w:cs="Times New Roman"/>
          <w:color w:val="000000" w:themeColor="text1"/>
          <w:sz w:val="24"/>
          <w:szCs w:val="24"/>
          <w:vertAlign w:val="superscript"/>
        </w:rPr>
        <w:t>22</w:t>
      </w:r>
      <w:r w:rsidRPr="003337BC">
        <w:rPr>
          <w:rFonts w:ascii="Times New Roman" w:hAnsi="Times New Roman" w:cs="Times New Roman"/>
          <w:color w:val="000000" w:themeColor="text1"/>
          <w:sz w:val="24"/>
          <w:szCs w:val="24"/>
        </w:rPr>
        <w:t>. Neste contexto, durante a década de 1980, as mulheres negras começaram a expressar que não se identificavam com as demandas das lutas de "certas" feministas. Assim, elas perceberam que, apesar de serem mulheres, havia</w:t>
      </w:r>
      <w:r w:rsidR="008A21B9">
        <w:rPr>
          <w:rFonts w:ascii="Times New Roman" w:hAnsi="Times New Roman" w:cs="Times New Roman"/>
          <w:color w:val="000000" w:themeColor="text1"/>
          <w:sz w:val="24"/>
          <w:szCs w:val="24"/>
        </w:rPr>
        <w:t>m</w:t>
      </w:r>
      <w:r w:rsidRPr="003337BC">
        <w:rPr>
          <w:rFonts w:ascii="Times New Roman" w:hAnsi="Times New Roman" w:cs="Times New Roman"/>
          <w:color w:val="000000" w:themeColor="text1"/>
          <w:sz w:val="24"/>
          <w:szCs w:val="24"/>
        </w:rPr>
        <w:t xml:space="preserve"> outras condições </w:t>
      </w:r>
      <w:r w:rsidR="008A21B9">
        <w:rPr>
          <w:rFonts w:ascii="Times New Roman" w:hAnsi="Times New Roman" w:cs="Times New Roman"/>
          <w:color w:val="000000" w:themeColor="text1"/>
          <w:sz w:val="24"/>
          <w:szCs w:val="24"/>
        </w:rPr>
        <w:t>em suas</w:t>
      </w:r>
      <w:r w:rsidRPr="003337BC">
        <w:rPr>
          <w:rFonts w:ascii="Times New Roman" w:hAnsi="Times New Roman" w:cs="Times New Roman"/>
          <w:color w:val="000000" w:themeColor="text1"/>
          <w:sz w:val="24"/>
          <w:szCs w:val="24"/>
        </w:rPr>
        <w:t xml:space="preserve"> existência</w:t>
      </w:r>
      <w:r w:rsidR="008A21B9">
        <w:rPr>
          <w:rFonts w:ascii="Times New Roman" w:hAnsi="Times New Roman" w:cs="Times New Roman"/>
          <w:color w:val="000000" w:themeColor="text1"/>
          <w:sz w:val="24"/>
          <w:szCs w:val="24"/>
        </w:rPr>
        <w:t>s</w:t>
      </w:r>
      <w:r w:rsidRPr="003337BC">
        <w:rPr>
          <w:rFonts w:ascii="Times New Roman" w:hAnsi="Times New Roman" w:cs="Times New Roman"/>
          <w:color w:val="000000" w:themeColor="text1"/>
          <w:sz w:val="24"/>
          <w:szCs w:val="24"/>
        </w:rPr>
        <w:t xml:space="preserve"> que </w:t>
      </w:r>
      <w:r w:rsidR="008A21B9">
        <w:rPr>
          <w:rFonts w:ascii="Times New Roman" w:hAnsi="Times New Roman" w:cs="Times New Roman"/>
          <w:color w:val="000000" w:themeColor="text1"/>
          <w:sz w:val="24"/>
          <w:szCs w:val="24"/>
        </w:rPr>
        <w:t>provocavam</w:t>
      </w:r>
      <w:r w:rsidRPr="003337BC">
        <w:rPr>
          <w:rFonts w:ascii="Times New Roman" w:hAnsi="Times New Roman" w:cs="Times New Roman"/>
          <w:color w:val="000000" w:themeColor="text1"/>
          <w:sz w:val="24"/>
          <w:szCs w:val="24"/>
        </w:rPr>
        <w:t xml:space="preserve"> diferentes desigualdades, e que não eram consideradas nos movimentos da época</w:t>
      </w:r>
      <w:r w:rsidRPr="003337BC">
        <w:rPr>
          <w:rFonts w:ascii="Times New Roman" w:hAnsi="Times New Roman" w:cs="Times New Roman"/>
          <w:color w:val="000000" w:themeColor="text1"/>
          <w:sz w:val="24"/>
          <w:szCs w:val="24"/>
          <w:vertAlign w:val="superscript"/>
        </w:rPr>
        <w:t>7</w:t>
      </w:r>
      <w:r w:rsidRPr="003337BC">
        <w:rPr>
          <w:rFonts w:ascii="Times New Roman" w:hAnsi="Times New Roman" w:cs="Times New Roman"/>
          <w:color w:val="000000" w:themeColor="text1"/>
          <w:sz w:val="24"/>
          <w:szCs w:val="24"/>
        </w:rPr>
        <w:t>.</w:t>
      </w:r>
    </w:p>
    <w:p w14:paraId="3D3C7462" w14:textId="6C677C8B" w:rsidR="00F82075" w:rsidRPr="003337BC"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 xml:space="preserve">A partir desses pensamentos e inspirada por lutadoras negras desde a escravidão, </w:t>
      </w:r>
      <w:r w:rsidR="008A21B9">
        <w:rPr>
          <w:rFonts w:ascii="Times New Roman" w:hAnsi="Times New Roman" w:cs="Times New Roman"/>
          <w:color w:val="000000" w:themeColor="text1"/>
          <w:sz w:val="24"/>
          <w:szCs w:val="24"/>
        </w:rPr>
        <w:t>Kimberlé Crenshaw</w:t>
      </w:r>
      <w:r w:rsidRPr="003337BC">
        <w:rPr>
          <w:rFonts w:ascii="Times New Roman" w:hAnsi="Times New Roman" w:cs="Times New Roman"/>
          <w:color w:val="000000" w:themeColor="text1"/>
          <w:sz w:val="24"/>
          <w:szCs w:val="24"/>
        </w:rPr>
        <w:t xml:space="preserve"> mulher, acadêmica e </w:t>
      </w:r>
      <w:r w:rsidR="008A21B9" w:rsidRPr="003337BC">
        <w:rPr>
          <w:rFonts w:ascii="Times New Roman" w:hAnsi="Times New Roman" w:cs="Times New Roman"/>
          <w:color w:val="000000" w:themeColor="text1"/>
          <w:sz w:val="24"/>
          <w:szCs w:val="24"/>
        </w:rPr>
        <w:t>afroestadounidense</w:t>
      </w:r>
      <w:r w:rsidRPr="003337BC">
        <w:rPr>
          <w:rFonts w:ascii="Times New Roman" w:hAnsi="Times New Roman" w:cs="Times New Roman"/>
          <w:color w:val="000000" w:themeColor="text1"/>
          <w:sz w:val="24"/>
          <w:szCs w:val="24"/>
        </w:rPr>
        <w:t xml:space="preserve"> </w:t>
      </w:r>
      <w:r w:rsidR="008A21B9">
        <w:rPr>
          <w:rFonts w:ascii="Times New Roman" w:hAnsi="Times New Roman" w:cs="Times New Roman"/>
          <w:color w:val="000000" w:themeColor="text1"/>
          <w:sz w:val="24"/>
          <w:szCs w:val="24"/>
        </w:rPr>
        <w:t xml:space="preserve">foi pioneira em cunhar o </w:t>
      </w:r>
      <w:r w:rsidR="008A21B9">
        <w:rPr>
          <w:rFonts w:ascii="Times New Roman" w:hAnsi="Times New Roman" w:cs="Times New Roman"/>
          <w:color w:val="000000" w:themeColor="text1"/>
          <w:sz w:val="24"/>
          <w:szCs w:val="24"/>
        </w:rPr>
        <w:t xml:space="preserve">termo interseccionalidade e </w:t>
      </w:r>
      <w:r w:rsidRPr="003337BC">
        <w:rPr>
          <w:rFonts w:ascii="Times New Roman" w:hAnsi="Times New Roman" w:cs="Times New Roman"/>
          <w:color w:val="000000" w:themeColor="text1"/>
          <w:sz w:val="24"/>
          <w:szCs w:val="24"/>
        </w:rPr>
        <w:t>torn</w:t>
      </w:r>
      <w:r w:rsidR="008A21B9">
        <w:rPr>
          <w:rFonts w:ascii="Times New Roman" w:hAnsi="Times New Roman" w:cs="Times New Roman"/>
          <w:color w:val="000000" w:themeColor="text1"/>
          <w:sz w:val="24"/>
          <w:szCs w:val="24"/>
        </w:rPr>
        <w:t>ou</w:t>
      </w:r>
      <w:r w:rsidRPr="003337BC">
        <w:rPr>
          <w:rFonts w:ascii="Times New Roman" w:hAnsi="Times New Roman" w:cs="Times New Roman"/>
          <w:color w:val="000000" w:themeColor="text1"/>
          <w:sz w:val="24"/>
          <w:szCs w:val="24"/>
        </w:rPr>
        <w:t xml:space="preserve"> visíveis os problemas existentes nas</w:t>
      </w:r>
      <w:r w:rsidR="008A21B9">
        <w:rPr>
          <w:rFonts w:ascii="Times New Roman" w:hAnsi="Times New Roman" w:cs="Times New Roman"/>
          <w:color w:val="000000" w:themeColor="text1"/>
          <w:sz w:val="24"/>
          <w:szCs w:val="24"/>
        </w:rPr>
        <w:t xml:space="preserve"> novas dimensões do </w:t>
      </w:r>
      <w:r w:rsidRPr="003337BC">
        <w:rPr>
          <w:rFonts w:ascii="Times New Roman" w:hAnsi="Times New Roman" w:cs="Times New Roman"/>
          <w:color w:val="000000" w:themeColor="text1"/>
          <w:sz w:val="24"/>
          <w:szCs w:val="24"/>
        </w:rPr>
        <w:t xml:space="preserve">empoderamento </w:t>
      </w:r>
      <w:r w:rsidR="00527446" w:rsidRPr="003337BC">
        <w:rPr>
          <w:rFonts w:ascii="Times New Roman" w:hAnsi="Times New Roman" w:cs="Times New Roman"/>
          <w:color w:val="000000" w:themeColor="text1"/>
          <w:sz w:val="24"/>
          <w:szCs w:val="24"/>
        </w:rPr>
        <w:t>feminino</w:t>
      </w:r>
      <w:r w:rsidRPr="003337BC">
        <w:rPr>
          <w:rFonts w:ascii="Times New Roman" w:hAnsi="Times New Roman" w:cs="Times New Roman"/>
          <w:color w:val="000000" w:themeColor="text1"/>
          <w:sz w:val="24"/>
          <w:szCs w:val="24"/>
        </w:rPr>
        <w:t xml:space="preserve"> negro</w:t>
      </w:r>
      <w:r w:rsidRPr="003337BC">
        <w:rPr>
          <w:rFonts w:ascii="Times New Roman" w:hAnsi="Times New Roman" w:cs="Times New Roman"/>
          <w:color w:val="000000" w:themeColor="text1"/>
          <w:sz w:val="24"/>
          <w:szCs w:val="24"/>
          <w:vertAlign w:val="superscript"/>
        </w:rPr>
        <w:t>10</w:t>
      </w:r>
      <w:r w:rsidRPr="003337BC">
        <w:rPr>
          <w:rFonts w:ascii="Times New Roman" w:hAnsi="Times New Roman" w:cs="Times New Roman"/>
          <w:color w:val="000000" w:themeColor="text1"/>
          <w:sz w:val="24"/>
          <w:szCs w:val="24"/>
        </w:rPr>
        <w:t>.</w:t>
      </w:r>
    </w:p>
    <w:p w14:paraId="5349B109" w14:textId="7DB71E43" w:rsidR="00F82075" w:rsidRPr="003337BC"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Em particular, uma proposta que permit</w:t>
      </w:r>
      <w:r w:rsidR="008A21B9">
        <w:rPr>
          <w:rFonts w:ascii="Times New Roman" w:hAnsi="Times New Roman" w:cs="Times New Roman"/>
          <w:color w:val="000000" w:themeColor="text1"/>
          <w:sz w:val="24"/>
          <w:szCs w:val="24"/>
        </w:rPr>
        <w:t>iu</w:t>
      </w:r>
      <w:r w:rsidRPr="003337BC">
        <w:rPr>
          <w:rFonts w:ascii="Times New Roman" w:hAnsi="Times New Roman" w:cs="Times New Roman"/>
          <w:color w:val="000000" w:themeColor="text1"/>
          <w:sz w:val="24"/>
          <w:szCs w:val="24"/>
        </w:rPr>
        <w:t xml:space="preserve"> evidenciar os diferentes sistemas e as múltiplas estruturas de opressão que influenciam </w:t>
      </w:r>
      <w:r w:rsidR="008A21B9">
        <w:rPr>
          <w:rFonts w:ascii="Times New Roman" w:hAnsi="Times New Roman" w:cs="Times New Roman"/>
          <w:color w:val="000000" w:themeColor="text1"/>
          <w:sz w:val="24"/>
          <w:szCs w:val="24"/>
        </w:rPr>
        <w:t>as</w:t>
      </w:r>
      <w:r w:rsidRPr="003337BC">
        <w:rPr>
          <w:rFonts w:ascii="Times New Roman" w:hAnsi="Times New Roman" w:cs="Times New Roman"/>
          <w:color w:val="000000" w:themeColor="text1"/>
          <w:sz w:val="24"/>
          <w:szCs w:val="24"/>
        </w:rPr>
        <w:t xml:space="preserve"> experiência</w:t>
      </w:r>
      <w:r w:rsidR="008A21B9">
        <w:rPr>
          <w:rFonts w:ascii="Times New Roman" w:hAnsi="Times New Roman" w:cs="Times New Roman"/>
          <w:color w:val="000000" w:themeColor="text1"/>
          <w:sz w:val="24"/>
          <w:szCs w:val="24"/>
        </w:rPr>
        <w:t>s</w:t>
      </w:r>
      <w:r w:rsidRPr="003337BC">
        <w:rPr>
          <w:rFonts w:ascii="Times New Roman" w:hAnsi="Times New Roman" w:cs="Times New Roman"/>
          <w:color w:val="000000" w:themeColor="text1"/>
          <w:sz w:val="24"/>
          <w:szCs w:val="24"/>
        </w:rPr>
        <w:t xml:space="preserve"> cotidiana</w:t>
      </w:r>
      <w:r w:rsidR="008A21B9">
        <w:rPr>
          <w:rFonts w:ascii="Times New Roman" w:hAnsi="Times New Roman" w:cs="Times New Roman"/>
          <w:color w:val="000000" w:themeColor="text1"/>
          <w:sz w:val="24"/>
          <w:szCs w:val="24"/>
        </w:rPr>
        <w:t>s</w:t>
      </w:r>
      <w:r w:rsidRPr="003337BC">
        <w:rPr>
          <w:rFonts w:ascii="Times New Roman" w:hAnsi="Times New Roman" w:cs="Times New Roman"/>
          <w:color w:val="000000" w:themeColor="text1"/>
          <w:sz w:val="24"/>
          <w:szCs w:val="24"/>
        </w:rPr>
        <w:t xml:space="preserve"> das pessoas, é a perspectiva </w:t>
      </w:r>
      <w:r w:rsidRPr="003337BC">
        <w:rPr>
          <w:rFonts w:ascii="Times New Roman" w:hAnsi="Times New Roman" w:cs="Times New Roman"/>
          <w:i/>
          <w:color w:val="000000" w:themeColor="text1"/>
          <w:sz w:val="24"/>
          <w:szCs w:val="24"/>
        </w:rPr>
        <w:t>interseccional</w:t>
      </w:r>
      <w:r w:rsidRPr="003337BC">
        <w:rPr>
          <w:rFonts w:ascii="Times New Roman" w:hAnsi="Times New Roman" w:cs="Times New Roman"/>
          <w:color w:val="000000" w:themeColor="text1"/>
          <w:sz w:val="24"/>
          <w:szCs w:val="24"/>
        </w:rPr>
        <w:t xml:space="preserve"> de Patricia Hill Collins</w:t>
      </w:r>
      <w:r w:rsidRPr="003337BC">
        <w:rPr>
          <w:rFonts w:ascii="Times New Roman" w:hAnsi="Times New Roman" w:cs="Times New Roman"/>
          <w:color w:val="000000" w:themeColor="text1"/>
          <w:sz w:val="24"/>
          <w:szCs w:val="24"/>
          <w:vertAlign w:val="superscript"/>
        </w:rPr>
        <w:t>23</w:t>
      </w:r>
      <w:r w:rsidRPr="003337BC">
        <w:rPr>
          <w:rFonts w:ascii="Times New Roman" w:hAnsi="Times New Roman" w:cs="Times New Roman"/>
          <w:color w:val="000000" w:themeColor="text1"/>
          <w:sz w:val="24"/>
          <w:szCs w:val="24"/>
        </w:rPr>
        <w:t>. Ela propõe a análise de uma matriz de dominação que sustenta todo um sistema de injustiças e inequidades com base em diferentes categorias e inter-relações.</w:t>
      </w:r>
    </w:p>
    <w:p w14:paraId="4D199384" w14:textId="233CB506" w:rsidR="00F82075" w:rsidRPr="003337BC"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 xml:space="preserve">A proposta de Hill Collins estabelece que "a </w:t>
      </w:r>
      <w:r w:rsidR="00527446">
        <w:rPr>
          <w:rFonts w:ascii="Times New Roman" w:hAnsi="Times New Roman" w:cs="Times New Roman"/>
          <w:color w:val="000000" w:themeColor="text1"/>
          <w:sz w:val="24"/>
          <w:szCs w:val="24"/>
        </w:rPr>
        <w:t>i</w:t>
      </w:r>
      <w:r w:rsidR="00527446" w:rsidRPr="003337BC">
        <w:rPr>
          <w:rFonts w:ascii="Times New Roman" w:hAnsi="Times New Roman" w:cs="Times New Roman"/>
          <w:color w:val="000000" w:themeColor="text1"/>
          <w:sz w:val="24"/>
          <w:szCs w:val="24"/>
        </w:rPr>
        <w:t>nterseccionalidade</w:t>
      </w:r>
      <w:r w:rsidRPr="003337BC">
        <w:rPr>
          <w:rFonts w:ascii="Times New Roman" w:hAnsi="Times New Roman" w:cs="Times New Roman"/>
          <w:color w:val="000000" w:themeColor="text1"/>
          <w:sz w:val="24"/>
          <w:szCs w:val="24"/>
        </w:rPr>
        <w:t xml:space="preserve"> refere-se a formas particulares de opressão que se interligam, por exemplo, intersecções de raça e g</w:t>
      </w:r>
      <w:r w:rsidR="008A21B9">
        <w:rPr>
          <w:rFonts w:ascii="Times New Roman" w:hAnsi="Times New Roman" w:cs="Times New Roman"/>
          <w:color w:val="000000" w:themeColor="text1"/>
          <w:sz w:val="24"/>
          <w:szCs w:val="24"/>
        </w:rPr>
        <w:t>ênero, ou de sexualidade e nacionalidade</w:t>
      </w:r>
      <w:r w:rsidRPr="003337BC">
        <w:rPr>
          <w:rFonts w:ascii="Times New Roman" w:hAnsi="Times New Roman" w:cs="Times New Roman"/>
          <w:color w:val="000000" w:themeColor="text1"/>
          <w:sz w:val="24"/>
          <w:szCs w:val="24"/>
        </w:rPr>
        <w:t>", e nesse sentido, "a opressão não pode ser reduzida a um tipo fundamental, (...) as opressões trabalham juntas para produzir injustiça"</w:t>
      </w:r>
      <w:r w:rsidRPr="003337BC">
        <w:rPr>
          <w:rFonts w:ascii="Times New Roman" w:hAnsi="Times New Roman" w:cs="Times New Roman"/>
          <w:color w:val="000000" w:themeColor="text1"/>
          <w:sz w:val="24"/>
          <w:szCs w:val="24"/>
          <w:vertAlign w:val="superscript"/>
        </w:rPr>
        <w:t>23</w:t>
      </w:r>
      <w:r w:rsidRPr="003337BC">
        <w:rPr>
          <w:rFonts w:ascii="Times New Roman" w:hAnsi="Times New Roman" w:cs="Times New Roman"/>
          <w:color w:val="000000" w:themeColor="text1"/>
          <w:sz w:val="24"/>
          <w:szCs w:val="24"/>
        </w:rPr>
        <w:t xml:space="preserve"> (p.18). Precisamente sua proposta reside na conceitualização dos eixos de opressão que se entrelaçam no quadro de uma matriz </w:t>
      </w:r>
      <w:r w:rsidRPr="003337BC">
        <w:rPr>
          <w:rFonts w:ascii="Times New Roman" w:hAnsi="Times New Roman" w:cs="Times New Roman"/>
          <w:color w:val="000000" w:themeColor="text1"/>
          <w:sz w:val="24"/>
          <w:szCs w:val="24"/>
        </w:rPr>
        <w:lastRenderedPageBreak/>
        <w:t>de dominação, a partir da qual as pessoas são constituídas em distintas e em constante trocas de posições de poder.</w:t>
      </w:r>
    </w:p>
    <w:p w14:paraId="693D0259" w14:textId="2ADB1D74" w:rsidR="00F82075"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 xml:space="preserve">Esta matriz de dominação explica a interação e a interdependência entre as linhas de opressão, e adverte sobre a possibilidade de que as pessoas e grupos se encontrem em diferentes posições de opressão e </w:t>
      </w:r>
      <w:r w:rsidR="008A21B9">
        <w:rPr>
          <w:rFonts w:ascii="Times New Roman" w:hAnsi="Times New Roman" w:cs="Times New Roman"/>
          <w:color w:val="000000" w:themeColor="text1"/>
          <w:sz w:val="24"/>
          <w:szCs w:val="24"/>
        </w:rPr>
        <w:t xml:space="preserve">desempenhando </w:t>
      </w:r>
      <w:r w:rsidRPr="003337BC">
        <w:rPr>
          <w:rFonts w:ascii="Times New Roman" w:hAnsi="Times New Roman" w:cs="Times New Roman"/>
          <w:color w:val="000000" w:themeColor="text1"/>
          <w:sz w:val="24"/>
          <w:szCs w:val="24"/>
        </w:rPr>
        <w:t>papéis de oprimido simultaneamente</w:t>
      </w:r>
      <w:r w:rsidRPr="003337BC">
        <w:rPr>
          <w:rFonts w:ascii="Times New Roman" w:hAnsi="Times New Roman" w:cs="Times New Roman"/>
          <w:color w:val="000000" w:themeColor="text1"/>
          <w:sz w:val="24"/>
          <w:szCs w:val="24"/>
          <w:vertAlign w:val="superscript"/>
        </w:rPr>
        <w:t>23</w:t>
      </w:r>
      <w:r w:rsidRPr="003337BC">
        <w:rPr>
          <w:rFonts w:ascii="Times New Roman" w:hAnsi="Times New Roman" w:cs="Times New Roman"/>
          <w:color w:val="000000" w:themeColor="text1"/>
          <w:sz w:val="24"/>
          <w:szCs w:val="24"/>
        </w:rPr>
        <w:t>. Além disso, refere sobre como se organizam estas intersecções em diferentes domínios: estrutural, disciplin</w:t>
      </w:r>
      <w:r w:rsidR="008A21B9">
        <w:rPr>
          <w:rFonts w:ascii="Times New Roman" w:hAnsi="Times New Roman" w:cs="Times New Roman"/>
          <w:color w:val="000000" w:themeColor="text1"/>
          <w:sz w:val="24"/>
          <w:szCs w:val="24"/>
        </w:rPr>
        <w:t>ar, hegemônico e interpessoal,</w:t>
      </w:r>
      <w:r w:rsidRPr="003337BC">
        <w:rPr>
          <w:rFonts w:ascii="Times New Roman" w:hAnsi="Times New Roman" w:cs="Times New Roman"/>
          <w:color w:val="000000" w:themeColor="text1"/>
          <w:sz w:val="24"/>
          <w:szCs w:val="24"/>
        </w:rPr>
        <w:t xml:space="preserve"> que dependem do contexto, estes domínios representam o padrão comum da organização de poder e desigualdade em qualquer sociedade.</w:t>
      </w:r>
    </w:p>
    <w:p w14:paraId="3D6C9400" w14:textId="77777777" w:rsidR="0075774B" w:rsidRPr="003337BC" w:rsidRDefault="0075774B" w:rsidP="0075774B">
      <w:pPr>
        <w:spacing w:line="360" w:lineRule="auto"/>
        <w:jc w:val="both"/>
        <w:rPr>
          <w:rFonts w:ascii="Times New Roman" w:hAnsi="Times New Roman" w:cs="Times New Roman"/>
          <w:color w:val="000000" w:themeColor="text1"/>
          <w:sz w:val="24"/>
          <w:szCs w:val="24"/>
        </w:rPr>
      </w:pPr>
    </w:p>
    <w:p w14:paraId="648FF08A" w14:textId="77777777" w:rsidR="00F82075" w:rsidRPr="0075774B" w:rsidRDefault="00F82075" w:rsidP="00F82075">
      <w:pPr>
        <w:spacing w:after="200" w:line="360" w:lineRule="auto"/>
        <w:jc w:val="both"/>
        <w:rPr>
          <w:rFonts w:ascii="Times New Roman" w:hAnsi="Times New Roman" w:cs="Times New Roman"/>
          <w:b/>
          <w:color w:val="000000" w:themeColor="text1"/>
          <w:sz w:val="24"/>
          <w:szCs w:val="24"/>
        </w:rPr>
      </w:pPr>
      <w:r w:rsidRPr="0075774B">
        <w:rPr>
          <w:rFonts w:ascii="Times New Roman" w:hAnsi="Times New Roman" w:cs="Times New Roman"/>
          <w:b/>
          <w:color w:val="000000" w:themeColor="text1"/>
          <w:sz w:val="24"/>
          <w:szCs w:val="24"/>
        </w:rPr>
        <w:t xml:space="preserve">Matriz de dominação </w:t>
      </w:r>
    </w:p>
    <w:p w14:paraId="010BC0AB" w14:textId="77777777" w:rsidR="00F82075" w:rsidRPr="003337BC"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Hill-Collins propõe quatro condições de matrizes de dominação</w:t>
      </w:r>
      <w:r w:rsidRPr="003337BC">
        <w:rPr>
          <w:rFonts w:ascii="Times New Roman" w:hAnsi="Times New Roman" w:cs="Times New Roman"/>
          <w:color w:val="000000" w:themeColor="text1"/>
          <w:sz w:val="24"/>
          <w:szCs w:val="24"/>
          <w:vertAlign w:val="superscript"/>
        </w:rPr>
        <w:t>23,24</w:t>
      </w:r>
      <w:r w:rsidRPr="003337BC">
        <w:rPr>
          <w:rFonts w:ascii="Times New Roman" w:hAnsi="Times New Roman" w:cs="Times New Roman"/>
          <w:color w:val="000000" w:themeColor="text1"/>
          <w:sz w:val="24"/>
          <w:szCs w:val="24"/>
        </w:rPr>
        <w:t>:</w:t>
      </w:r>
    </w:p>
    <w:p w14:paraId="3AEB0E21" w14:textId="77777777" w:rsidR="00F82075" w:rsidRPr="003337BC"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i/>
          <w:color w:val="000000" w:themeColor="text1"/>
          <w:sz w:val="24"/>
          <w:szCs w:val="24"/>
        </w:rPr>
        <w:t>Domínio estrutural</w:t>
      </w:r>
      <w:r w:rsidRPr="003337BC">
        <w:rPr>
          <w:rFonts w:ascii="Times New Roman" w:hAnsi="Times New Roman" w:cs="Times New Roman"/>
          <w:color w:val="000000" w:themeColor="text1"/>
          <w:sz w:val="24"/>
          <w:szCs w:val="24"/>
        </w:rPr>
        <w:t>: Abrange a forma como as instituições (escolas, indústrias, hospitais, bancos) se organizam para reproduzir a subordinação, por exemplo das mulheres negras ao longo do tempo, através de múltiplas formas de segregação para reproduzir situações injustas de exclusão social. Como esse domínio é de grande escala, porque abarca todo o sistema e tem sido operado por muito tempo através de instituições sociais interligadas, é o próprio grupo social excluído que busca transformar as políticas e as leis através de reformas e movimentos sociais. Esta é uma estratégia importante para inclusão no grupo de domínio estrutural.</w:t>
      </w:r>
    </w:p>
    <w:p w14:paraId="6689CFB2" w14:textId="77777777" w:rsidR="00F82075" w:rsidRPr="003337BC" w:rsidRDefault="00F82075" w:rsidP="0075774B">
      <w:pPr>
        <w:spacing w:line="360" w:lineRule="auto"/>
        <w:jc w:val="both"/>
        <w:rPr>
          <w:rFonts w:ascii="Times New Roman" w:hAnsi="Times New Roman" w:cs="Times New Roman"/>
          <w:color w:val="000000" w:themeColor="text1"/>
          <w:sz w:val="24"/>
          <w:szCs w:val="24"/>
          <w:highlight w:val="white"/>
        </w:rPr>
      </w:pPr>
      <w:r w:rsidRPr="003337BC">
        <w:rPr>
          <w:rFonts w:ascii="Times New Roman" w:hAnsi="Times New Roman" w:cs="Times New Roman"/>
          <w:i/>
          <w:color w:val="000000" w:themeColor="text1"/>
          <w:sz w:val="24"/>
          <w:szCs w:val="24"/>
        </w:rPr>
        <w:t>Domínio disciplinar</w:t>
      </w:r>
      <w:r w:rsidRPr="003337BC">
        <w:rPr>
          <w:rFonts w:ascii="Times New Roman" w:hAnsi="Times New Roman" w:cs="Times New Roman"/>
          <w:color w:val="000000" w:themeColor="text1"/>
          <w:sz w:val="24"/>
          <w:szCs w:val="24"/>
        </w:rPr>
        <w:t>: este domínio reforça sua importância graças à crescente "oportunidade" que gera a burocracia como modo de organização social moderna, pois tem tomado o lugar no controle das populações, especialmente através da raça, gênero e outros marcadores da diferença. Esta forma de organização torna-se altamente eficaz, à medida que reproduz a intersecção entre opressões e mascara seus efeitos. Hill-Collins também acrescenta que a vigilância a um grupo social constitui um mecanismo maior de controle burocrático e que a resistência de dentro da organização burocrática é parte de uma estratégia cessar a dominação.</w:t>
      </w:r>
    </w:p>
    <w:p w14:paraId="4FF1BE73" w14:textId="77777777" w:rsidR="00F82075" w:rsidRPr="003337BC"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i/>
          <w:color w:val="000000" w:themeColor="text1"/>
          <w:sz w:val="24"/>
          <w:szCs w:val="24"/>
        </w:rPr>
        <w:t>Domínio hegemônico</w:t>
      </w:r>
      <w:r w:rsidRPr="003337BC">
        <w:rPr>
          <w:rFonts w:ascii="Times New Roman" w:hAnsi="Times New Roman" w:cs="Times New Roman"/>
          <w:color w:val="000000" w:themeColor="text1"/>
          <w:sz w:val="24"/>
          <w:szCs w:val="24"/>
        </w:rPr>
        <w:t xml:space="preserve">: este domínio de poder se ocupa da ideologia, da cultura e da consciência. </w:t>
      </w:r>
    </w:p>
    <w:p w14:paraId="530A1F2F" w14:textId="77777777" w:rsidR="0075774B" w:rsidRDefault="0075774B" w:rsidP="00F82075">
      <w:pPr>
        <w:spacing w:after="200" w:line="240" w:lineRule="auto"/>
        <w:ind w:left="2268"/>
        <w:jc w:val="both"/>
        <w:rPr>
          <w:rFonts w:ascii="Times New Roman" w:hAnsi="Times New Roman" w:cs="Times New Roman"/>
          <w:color w:val="000000" w:themeColor="text1"/>
          <w:szCs w:val="24"/>
        </w:rPr>
      </w:pPr>
    </w:p>
    <w:p w14:paraId="08241301" w14:textId="77777777" w:rsidR="00F82075" w:rsidRDefault="00F82075" w:rsidP="00F82075">
      <w:pPr>
        <w:spacing w:after="200" w:line="240" w:lineRule="auto"/>
        <w:ind w:left="2268"/>
        <w:jc w:val="both"/>
        <w:rPr>
          <w:rFonts w:ascii="Times New Roman" w:hAnsi="Times New Roman" w:cs="Times New Roman"/>
          <w:color w:val="000000" w:themeColor="text1"/>
          <w:szCs w:val="24"/>
        </w:rPr>
      </w:pPr>
      <w:r w:rsidRPr="00527446">
        <w:rPr>
          <w:rFonts w:ascii="Times New Roman" w:hAnsi="Times New Roman" w:cs="Times New Roman"/>
          <w:color w:val="000000" w:themeColor="text1"/>
          <w:szCs w:val="24"/>
        </w:rPr>
        <w:t xml:space="preserve">"Pretende justificar práticas nesses domínios de poder, manipulando a ideologia e a cultura, já que o domínio hegemônico atua como um vínculo entre instituições sociais (domínio estrutural), suas práticas organizacionais (domínio disciplinar) e o nível de interação social diária (domínio interpessoal)" </w:t>
      </w:r>
      <w:r w:rsidRPr="00527446">
        <w:rPr>
          <w:rFonts w:ascii="Times New Roman" w:hAnsi="Times New Roman" w:cs="Times New Roman"/>
          <w:color w:val="000000" w:themeColor="text1"/>
          <w:szCs w:val="24"/>
          <w:vertAlign w:val="superscript"/>
        </w:rPr>
        <w:t xml:space="preserve">23 </w:t>
      </w:r>
      <w:r w:rsidRPr="00527446">
        <w:rPr>
          <w:rFonts w:ascii="Times New Roman" w:hAnsi="Times New Roman" w:cs="Times New Roman"/>
          <w:color w:val="000000" w:themeColor="text1"/>
          <w:szCs w:val="24"/>
        </w:rPr>
        <w:t xml:space="preserve">(p. 284). </w:t>
      </w:r>
    </w:p>
    <w:p w14:paraId="465B389F" w14:textId="77777777" w:rsidR="0075774B" w:rsidRPr="00527446" w:rsidRDefault="0075774B" w:rsidP="0075774B">
      <w:pPr>
        <w:spacing w:line="240" w:lineRule="auto"/>
        <w:ind w:left="2268"/>
        <w:jc w:val="both"/>
        <w:rPr>
          <w:rFonts w:ascii="Times New Roman" w:hAnsi="Times New Roman" w:cs="Times New Roman"/>
          <w:color w:val="000000" w:themeColor="text1"/>
          <w:szCs w:val="24"/>
        </w:rPr>
      </w:pPr>
    </w:p>
    <w:p w14:paraId="6AF9BCF1" w14:textId="77777777" w:rsidR="00F82075" w:rsidRPr="003337BC" w:rsidRDefault="00F82075" w:rsidP="0075774B">
      <w:pPr>
        <w:spacing w:line="360" w:lineRule="auto"/>
        <w:jc w:val="both"/>
        <w:rPr>
          <w:rFonts w:ascii="Times New Roman" w:hAnsi="Times New Roman" w:cs="Times New Roman"/>
          <w:color w:val="000000" w:themeColor="text1"/>
          <w:sz w:val="24"/>
          <w:szCs w:val="24"/>
          <w:highlight w:val="white"/>
        </w:rPr>
      </w:pPr>
      <w:r w:rsidRPr="003337BC">
        <w:rPr>
          <w:rFonts w:ascii="Times New Roman" w:hAnsi="Times New Roman" w:cs="Times New Roman"/>
          <w:color w:val="000000" w:themeColor="text1"/>
          <w:sz w:val="24"/>
          <w:szCs w:val="24"/>
        </w:rPr>
        <w:t xml:space="preserve">Este domínio argumenta que os grupos dominantes criam e mantêm um sistema comum de ideologias que sustentam e apoiam o direito de governar desse grupo e a manutenção de </w:t>
      </w:r>
      <w:r w:rsidRPr="003337BC">
        <w:rPr>
          <w:rFonts w:ascii="Times New Roman" w:hAnsi="Times New Roman" w:cs="Times New Roman"/>
          <w:color w:val="000000" w:themeColor="text1"/>
          <w:sz w:val="24"/>
          <w:szCs w:val="24"/>
        </w:rPr>
        <w:lastRenderedPageBreak/>
        <w:t>sistemas de opressão, através de currículos escolares, ensinamentos religiosos, culturas comunitárias e histórias familiares.</w:t>
      </w:r>
    </w:p>
    <w:p w14:paraId="09D25082" w14:textId="77777777" w:rsidR="00F82075" w:rsidRPr="003337BC" w:rsidRDefault="00F82075" w:rsidP="0075774B">
      <w:pPr>
        <w:spacing w:line="360" w:lineRule="auto"/>
        <w:jc w:val="both"/>
        <w:rPr>
          <w:rFonts w:ascii="Times New Roman" w:hAnsi="Times New Roman" w:cs="Times New Roman"/>
          <w:color w:val="000000" w:themeColor="text1"/>
          <w:sz w:val="24"/>
          <w:szCs w:val="24"/>
          <w:highlight w:val="white"/>
        </w:rPr>
      </w:pPr>
      <w:r w:rsidRPr="003337BC">
        <w:rPr>
          <w:rFonts w:ascii="Times New Roman" w:hAnsi="Times New Roman" w:cs="Times New Roman"/>
          <w:i/>
          <w:color w:val="000000" w:themeColor="text1"/>
          <w:sz w:val="24"/>
          <w:szCs w:val="24"/>
        </w:rPr>
        <w:t>Domínio interpessoal</w:t>
      </w:r>
      <w:r w:rsidRPr="003337BC">
        <w:rPr>
          <w:rFonts w:ascii="Times New Roman" w:hAnsi="Times New Roman" w:cs="Times New Roman"/>
          <w:color w:val="000000" w:themeColor="text1"/>
          <w:sz w:val="24"/>
          <w:szCs w:val="24"/>
        </w:rPr>
        <w:t>: argumenta que, embora a maioria dos indivíduos tenha a capacidade de reconhecer sua própria vitimização dentro de um sistema de opressão maior, eles não percebem como seus pensamentos e ações reproduzem a subordinação de outras pessoas. Hill-Collins relata que "a dominação age seduzindo, pressionando ou forçando (...) os membros de grupos subordinados e todos os indivíduos, substituindo formas individuais e culturais de saber pelo pensamento do grupo dominante"</w:t>
      </w:r>
      <w:r w:rsidRPr="003337BC">
        <w:rPr>
          <w:rFonts w:ascii="Times New Roman" w:hAnsi="Times New Roman" w:cs="Times New Roman"/>
          <w:color w:val="000000" w:themeColor="text1"/>
          <w:sz w:val="24"/>
          <w:szCs w:val="24"/>
          <w:vertAlign w:val="superscript"/>
        </w:rPr>
        <w:t xml:space="preserve">23 </w:t>
      </w:r>
      <w:r w:rsidRPr="003337BC">
        <w:rPr>
          <w:rFonts w:ascii="Times New Roman" w:hAnsi="Times New Roman" w:cs="Times New Roman"/>
          <w:color w:val="000000" w:themeColor="text1"/>
          <w:sz w:val="24"/>
          <w:szCs w:val="24"/>
        </w:rPr>
        <w:t>(p. 287). O domínio interpessoal funciona através das práticas rotineiras e diárias das relações sociais, que são sistemáticas, recorrentes e tão familiares que normalmente passam despercebidas. As estratégias de resistência neste domínio podem assumir tantas formas como indivíduos, pois entra em um nível cotidiano de ação.</w:t>
      </w:r>
    </w:p>
    <w:p w14:paraId="64672E84" w14:textId="6881FF32" w:rsidR="00F82075" w:rsidRPr="003337BC"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 xml:space="preserve">É assim que o conceito de </w:t>
      </w:r>
      <w:r w:rsidR="00527446" w:rsidRPr="003337BC">
        <w:rPr>
          <w:rFonts w:ascii="Times New Roman" w:hAnsi="Times New Roman" w:cs="Times New Roman"/>
          <w:color w:val="000000" w:themeColor="text1"/>
          <w:sz w:val="24"/>
          <w:szCs w:val="24"/>
        </w:rPr>
        <w:t>intersecionalidade</w:t>
      </w:r>
      <w:r w:rsidRPr="003337BC">
        <w:rPr>
          <w:rFonts w:ascii="Times New Roman" w:hAnsi="Times New Roman" w:cs="Times New Roman"/>
          <w:color w:val="000000" w:themeColor="text1"/>
          <w:sz w:val="24"/>
          <w:szCs w:val="24"/>
        </w:rPr>
        <w:t xml:space="preserve"> revela um ônus político que posiciona agendas políticas como fontes de produção e solução de desigualdades interseccionais. Temos que pensar em que tipo de política dialógica entre os diferentes atores seria necessária para garantir que a intersecção entre desigualdades seja incluída nas agendas acadêmicas ou dos movimentos.</w:t>
      </w:r>
    </w:p>
    <w:p w14:paraId="65706CFF" w14:textId="77777777" w:rsidR="00F82075"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Esta perspectiva nos permite analisar as experiências sociais envolvidas nas ocupações, considerando que existem diversos sistemas opressivos que geram desigualdades e condições de vulnerabilidade</w:t>
      </w:r>
      <w:r w:rsidRPr="003337BC">
        <w:rPr>
          <w:rFonts w:ascii="Times New Roman" w:hAnsi="Times New Roman" w:cs="Times New Roman"/>
          <w:color w:val="000000" w:themeColor="text1"/>
          <w:sz w:val="24"/>
          <w:szCs w:val="24"/>
          <w:vertAlign w:val="superscript"/>
        </w:rPr>
        <w:t>22</w:t>
      </w:r>
      <w:r w:rsidRPr="003337BC">
        <w:rPr>
          <w:rFonts w:ascii="Times New Roman" w:hAnsi="Times New Roman" w:cs="Times New Roman"/>
          <w:color w:val="000000" w:themeColor="text1"/>
          <w:sz w:val="24"/>
          <w:szCs w:val="24"/>
        </w:rPr>
        <w:t xml:space="preserve"> e que estão constantemente presentes no cotidiano através de diferentes domínios de poder.</w:t>
      </w:r>
    </w:p>
    <w:p w14:paraId="20750091" w14:textId="77777777" w:rsidR="0075774B" w:rsidRPr="003337BC" w:rsidRDefault="0075774B" w:rsidP="0075774B">
      <w:pPr>
        <w:spacing w:line="360" w:lineRule="auto"/>
        <w:jc w:val="both"/>
        <w:rPr>
          <w:rFonts w:ascii="Times New Roman" w:hAnsi="Times New Roman" w:cs="Times New Roman"/>
          <w:color w:val="000000" w:themeColor="text1"/>
          <w:sz w:val="24"/>
          <w:szCs w:val="24"/>
        </w:rPr>
      </w:pPr>
    </w:p>
    <w:p w14:paraId="251253D2" w14:textId="77777777" w:rsidR="00F82075" w:rsidRPr="003337BC" w:rsidRDefault="00F82075" w:rsidP="00F82075">
      <w:pPr>
        <w:spacing w:line="360" w:lineRule="auto"/>
        <w:rPr>
          <w:rFonts w:ascii="Times New Roman" w:hAnsi="Times New Roman" w:cs="Times New Roman"/>
          <w:b/>
          <w:color w:val="000000" w:themeColor="text1"/>
          <w:sz w:val="24"/>
          <w:szCs w:val="24"/>
        </w:rPr>
      </w:pPr>
      <w:r w:rsidRPr="003337BC">
        <w:rPr>
          <w:rFonts w:ascii="Times New Roman" w:hAnsi="Times New Roman" w:cs="Times New Roman"/>
          <w:b/>
          <w:color w:val="000000" w:themeColor="text1"/>
          <w:sz w:val="24"/>
          <w:szCs w:val="24"/>
        </w:rPr>
        <w:t>Método narrativo</w:t>
      </w:r>
    </w:p>
    <w:p w14:paraId="4B266951" w14:textId="77777777" w:rsidR="00F82075" w:rsidRPr="003337BC" w:rsidRDefault="00F82075" w:rsidP="00F82075">
      <w:pPr>
        <w:spacing w:line="360" w:lineRule="auto"/>
        <w:rPr>
          <w:rFonts w:ascii="Times New Roman" w:hAnsi="Times New Roman" w:cs="Times New Roman"/>
          <w:color w:val="000000" w:themeColor="text1"/>
          <w:sz w:val="24"/>
          <w:szCs w:val="24"/>
        </w:rPr>
      </w:pPr>
    </w:p>
    <w:p w14:paraId="1BA333F3" w14:textId="5EDE8A7E" w:rsidR="00F82075" w:rsidRPr="003337BC" w:rsidRDefault="00F82075" w:rsidP="00527446">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 xml:space="preserve">Consideramos </w:t>
      </w:r>
      <w:r w:rsidR="007A2C6C" w:rsidRPr="003337BC">
        <w:rPr>
          <w:rFonts w:ascii="Times New Roman" w:hAnsi="Times New Roman" w:cs="Times New Roman"/>
          <w:color w:val="000000" w:themeColor="text1"/>
          <w:sz w:val="24"/>
          <w:szCs w:val="24"/>
        </w:rPr>
        <w:t>o método narrativo</w:t>
      </w:r>
      <w:r w:rsidR="007A2C6C" w:rsidRPr="003337BC">
        <w:rPr>
          <w:rFonts w:ascii="Times New Roman" w:hAnsi="Times New Roman" w:cs="Times New Roman"/>
          <w:color w:val="000000" w:themeColor="text1"/>
          <w:sz w:val="24"/>
          <w:szCs w:val="24"/>
        </w:rPr>
        <w:t xml:space="preserve"> </w:t>
      </w:r>
      <w:r w:rsidR="007A2C6C">
        <w:rPr>
          <w:rFonts w:ascii="Times New Roman" w:hAnsi="Times New Roman" w:cs="Times New Roman"/>
          <w:color w:val="000000" w:themeColor="text1"/>
          <w:sz w:val="24"/>
          <w:szCs w:val="24"/>
        </w:rPr>
        <w:t>como</w:t>
      </w:r>
      <w:r w:rsidRPr="003337BC">
        <w:rPr>
          <w:rFonts w:ascii="Times New Roman" w:hAnsi="Times New Roman" w:cs="Times New Roman"/>
          <w:color w:val="000000" w:themeColor="text1"/>
          <w:sz w:val="24"/>
          <w:szCs w:val="24"/>
        </w:rPr>
        <w:t xml:space="preserve"> perspectiva metodológica que permite integrar o </w:t>
      </w:r>
      <w:r w:rsidR="00527446" w:rsidRPr="003337BC">
        <w:rPr>
          <w:rFonts w:ascii="Times New Roman" w:hAnsi="Times New Roman" w:cs="Times New Roman"/>
          <w:color w:val="000000" w:themeColor="text1"/>
          <w:sz w:val="24"/>
          <w:szCs w:val="24"/>
        </w:rPr>
        <w:t>transacionalismo</w:t>
      </w:r>
      <w:r w:rsidRPr="003337BC">
        <w:rPr>
          <w:rFonts w:ascii="Times New Roman" w:hAnsi="Times New Roman" w:cs="Times New Roman"/>
          <w:color w:val="000000" w:themeColor="text1"/>
          <w:sz w:val="24"/>
          <w:szCs w:val="24"/>
        </w:rPr>
        <w:t xml:space="preserve"> </w:t>
      </w:r>
      <w:r w:rsidR="007A2C6C">
        <w:rPr>
          <w:rFonts w:ascii="Times New Roman" w:hAnsi="Times New Roman" w:cs="Times New Roman"/>
          <w:color w:val="000000" w:themeColor="text1"/>
          <w:sz w:val="24"/>
          <w:szCs w:val="24"/>
        </w:rPr>
        <w:t>e</w:t>
      </w:r>
      <w:r w:rsidRPr="003337BC">
        <w:rPr>
          <w:rFonts w:ascii="Times New Roman" w:hAnsi="Times New Roman" w:cs="Times New Roman"/>
          <w:color w:val="000000" w:themeColor="text1"/>
          <w:sz w:val="24"/>
          <w:szCs w:val="24"/>
        </w:rPr>
        <w:t xml:space="preserve"> a interseccionalidade feminista. Este método, entendido como um processo de conversação, reflexão e escrita dialógica, permite a reconstrução das histórias de vida das pessoas, dando importância crucial à voz e à experiência em suas próprias histórias de vida:</w:t>
      </w:r>
    </w:p>
    <w:p w14:paraId="5F0CBDDA" w14:textId="77777777" w:rsidR="00F82075" w:rsidRPr="003337BC" w:rsidRDefault="00F82075" w:rsidP="00F82075">
      <w:pPr>
        <w:spacing w:line="360" w:lineRule="auto"/>
        <w:rPr>
          <w:rFonts w:ascii="Times New Roman" w:hAnsi="Times New Roman" w:cs="Times New Roman"/>
          <w:color w:val="000000" w:themeColor="text1"/>
          <w:sz w:val="24"/>
          <w:szCs w:val="24"/>
        </w:rPr>
      </w:pPr>
    </w:p>
    <w:p w14:paraId="06DC4677" w14:textId="77777777" w:rsidR="00F82075" w:rsidRPr="003337BC" w:rsidRDefault="00F82075" w:rsidP="00F82075">
      <w:pPr>
        <w:spacing w:line="240" w:lineRule="auto"/>
        <w:ind w:left="2268"/>
        <w:jc w:val="both"/>
        <w:rPr>
          <w:rFonts w:ascii="Times New Roman" w:hAnsi="Times New Roman" w:cs="Times New Roman"/>
          <w:color w:val="000000" w:themeColor="text1"/>
          <w:szCs w:val="24"/>
        </w:rPr>
      </w:pPr>
      <w:r w:rsidRPr="003337BC">
        <w:rPr>
          <w:rFonts w:ascii="Times New Roman" w:hAnsi="Times New Roman" w:cs="Times New Roman"/>
          <w:color w:val="000000" w:themeColor="text1"/>
          <w:szCs w:val="24"/>
        </w:rPr>
        <w:t>As pessoas moldam suas vidas cotidianas através de relatos sobre quem são e quem são os outros, enquanto interpretam seu passado com base nessas histórias. O relato, na linguagem atual, é um portal através do qual uma pessoa se introduz no mundo, pela qual sua experiência no mundo é interpretada e se torna pessoalmente significativa</w:t>
      </w:r>
      <w:r w:rsidRPr="003337BC">
        <w:rPr>
          <w:rFonts w:ascii="Times New Roman" w:hAnsi="Times New Roman" w:cs="Times New Roman"/>
          <w:color w:val="000000" w:themeColor="text1"/>
          <w:szCs w:val="24"/>
          <w:vertAlign w:val="superscript"/>
        </w:rPr>
        <w:t>12</w:t>
      </w:r>
      <w:r w:rsidRPr="003337BC">
        <w:rPr>
          <w:rFonts w:ascii="Times New Roman" w:hAnsi="Times New Roman" w:cs="Times New Roman"/>
          <w:color w:val="000000" w:themeColor="text1"/>
          <w:szCs w:val="24"/>
        </w:rPr>
        <w:t xml:space="preserve"> (p.139).</w:t>
      </w:r>
    </w:p>
    <w:p w14:paraId="4B87F6C8" w14:textId="77777777" w:rsidR="00F82075" w:rsidRPr="003337BC" w:rsidRDefault="00F82075" w:rsidP="00F82075">
      <w:pPr>
        <w:spacing w:line="360" w:lineRule="auto"/>
        <w:jc w:val="both"/>
        <w:rPr>
          <w:rFonts w:ascii="Times New Roman" w:hAnsi="Times New Roman" w:cs="Times New Roman"/>
          <w:color w:val="000000" w:themeColor="text1"/>
          <w:sz w:val="24"/>
          <w:szCs w:val="24"/>
        </w:rPr>
      </w:pPr>
    </w:p>
    <w:p w14:paraId="3A132F4C" w14:textId="77777777" w:rsidR="00F82075" w:rsidRPr="003337BC"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É assim que as narrativas serão o resultado de interpretações e reinterpretações conjuntas entre pesquisadores e participantes, dando importância ao caráter situado e dialógico da linguagem</w:t>
      </w:r>
      <w:r w:rsidRPr="003337BC">
        <w:rPr>
          <w:rFonts w:ascii="Times New Roman" w:hAnsi="Times New Roman" w:cs="Times New Roman"/>
          <w:color w:val="000000" w:themeColor="text1"/>
          <w:sz w:val="24"/>
          <w:szCs w:val="24"/>
          <w:vertAlign w:val="superscript"/>
        </w:rPr>
        <w:t>11</w:t>
      </w:r>
      <w:r w:rsidRPr="003337BC">
        <w:rPr>
          <w:rFonts w:ascii="Times New Roman" w:hAnsi="Times New Roman" w:cs="Times New Roman"/>
          <w:color w:val="000000" w:themeColor="text1"/>
          <w:sz w:val="24"/>
          <w:szCs w:val="24"/>
        </w:rPr>
        <w:t>.</w:t>
      </w:r>
    </w:p>
    <w:p w14:paraId="0D0A4BE2" w14:textId="77777777" w:rsidR="00F82075" w:rsidRPr="003337BC"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lastRenderedPageBreak/>
        <w:t>Através das narrativas é possível interpretar as diferentes experiências das pessoas enquanto executam diferentes ocupações, juntamente com suas condições de vida, contextos, sistemas de opressão e relacionamento transacional, a partir de uma perspectiva situada e contextualizada.</w:t>
      </w:r>
    </w:p>
    <w:p w14:paraId="5F0DC556" w14:textId="77777777" w:rsidR="00F82075" w:rsidRPr="003337BC"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Assim, ao usar o método narrativo, a unidade de análise da pesquisa é traduzida a partir da narrativa dos participantes</w:t>
      </w:r>
      <w:r w:rsidRPr="003337BC">
        <w:rPr>
          <w:rFonts w:ascii="Times New Roman" w:hAnsi="Times New Roman" w:cs="Times New Roman"/>
          <w:color w:val="000000" w:themeColor="text1"/>
          <w:sz w:val="24"/>
          <w:szCs w:val="24"/>
          <w:vertAlign w:val="superscript"/>
        </w:rPr>
        <w:t>12</w:t>
      </w:r>
      <w:r w:rsidRPr="003337BC">
        <w:rPr>
          <w:rFonts w:ascii="Times New Roman" w:hAnsi="Times New Roman" w:cs="Times New Roman"/>
          <w:color w:val="000000" w:themeColor="text1"/>
          <w:sz w:val="24"/>
          <w:szCs w:val="24"/>
        </w:rPr>
        <w:t>, que pode ser interpretada e reconstruída junto com os próprios participantes.</w:t>
      </w:r>
    </w:p>
    <w:p w14:paraId="2E5862D6" w14:textId="7507F5D5" w:rsidR="00F82075" w:rsidRPr="003337BC"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 xml:space="preserve">Por outro lado, esse método considera o vínculo que é gerado entre os pesquisadores e os participantes como um processo circular, ou seja, através da escrita dialógica há uma primeira instância na qual se recupera parte do relato, mas se devolve ao participante para obter seu </w:t>
      </w:r>
      <w:r w:rsidR="007A2C6C">
        <w:rPr>
          <w:rFonts w:ascii="Times New Roman" w:hAnsi="Times New Roman" w:cs="Times New Roman"/>
          <w:color w:val="000000" w:themeColor="text1"/>
          <w:sz w:val="24"/>
          <w:szCs w:val="24"/>
        </w:rPr>
        <w:t>retorno</w:t>
      </w:r>
      <w:r w:rsidRPr="003337BC">
        <w:rPr>
          <w:rFonts w:ascii="Times New Roman" w:hAnsi="Times New Roman" w:cs="Times New Roman"/>
          <w:color w:val="000000" w:themeColor="text1"/>
          <w:sz w:val="24"/>
          <w:szCs w:val="24"/>
        </w:rPr>
        <w:t>. Nesse sentido, não se trata de narrar a história ou as histórias dos</w:t>
      </w:r>
      <w:r w:rsidR="007A2C6C">
        <w:rPr>
          <w:rFonts w:ascii="Times New Roman" w:hAnsi="Times New Roman" w:cs="Times New Roman"/>
          <w:color w:val="000000" w:themeColor="text1"/>
          <w:sz w:val="24"/>
          <w:szCs w:val="24"/>
        </w:rPr>
        <w:t>/as</w:t>
      </w:r>
      <w:r w:rsidRPr="003337BC">
        <w:rPr>
          <w:rFonts w:ascii="Times New Roman" w:hAnsi="Times New Roman" w:cs="Times New Roman"/>
          <w:color w:val="000000" w:themeColor="text1"/>
          <w:sz w:val="24"/>
          <w:szCs w:val="24"/>
        </w:rPr>
        <w:t xml:space="preserve"> outros/as, mas narrar o diálogo produzido </w:t>
      </w:r>
      <w:r w:rsidR="007A2C6C">
        <w:rPr>
          <w:rFonts w:ascii="Times New Roman" w:hAnsi="Times New Roman" w:cs="Times New Roman"/>
          <w:color w:val="000000" w:themeColor="text1"/>
          <w:sz w:val="24"/>
          <w:szCs w:val="24"/>
        </w:rPr>
        <w:t>pela</w:t>
      </w:r>
      <w:r w:rsidRPr="003337BC">
        <w:rPr>
          <w:rFonts w:ascii="Times New Roman" w:hAnsi="Times New Roman" w:cs="Times New Roman"/>
          <w:color w:val="000000" w:themeColor="text1"/>
          <w:sz w:val="24"/>
          <w:szCs w:val="24"/>
        </w:rPr>
        <w:t xml:space="preserve"> própria intervenção</w:t>
      </w:r>
      <w:r w:rsidRPr="003337BC">
        <w:rPr>
          <w:rFonts w:ascii="Times New Roman" w:hAnsi="Times New Roman" w:cs="Times New Roman"/>
          <w:color w:val="000000" w:themeColor="text1"/>
          <w:sz w:val="24"/>
          <w:szCs w:val="24"/>
          <w:vertAlign w:val="superscript"/>
        </w:rPr>
        <w:t>25</w:t>
      </w:r>
      <w:r w:rsidRPr="003337BC">
        <w:rPr>
          <w:rFonts w:ascii="Times New Roman" w:hAnsi="Times New Roman" w:cs="Times New Roman"/>
          <w:color w:val="000000" w:themeColor="text1"/>
          <w:sz w:val="24"/>
          <w:szCs w:val="24"/>
        </w:rPr>
        <w:t>. Desta forma, procuramos uma ruptura na relação hierárquica tradicional entre pesquisadores e participantes.</w:t>
      </w:r>
    </w:p>
    <w:p w14:paraId="0FD4897B" w14:textId="77777777" w:rsidR="00F82075" w:rsidRPr="003337BC" w:rsidRDefault="00F82075" w:rsidP="0075774B">
      <w:pPr>
        <w:spacing w:line="360" w:lineRule="auto"/>
        <w:jc w:val="both"/>
        <w:rPr>
          <w:rFonts w:ascii="Times New Roman" w:hAnsi="Times New Roman" w:cs="Times New Roman"/>
          <w:b/>
          <w:i/>
          <w:color w:val="000000" w:themeColor="text1"/>
          <w:sz w:val="24"/>
          <w:szCs w:val="24"/>
        </w:rPr>
      </w:pPr>
    </w:p>
    <w:p w14:paraId="6EFF8A0D" w14:textId="77777777" w:rsidR="00F82075" w:rsidRDefault="00F82075" w:rsidP="0075774B">
      <w:pPr>
        <w:spacing w:line="360" w:lineRule="auto"/>
        <w:jc w:val="both"/>
        <w:rPr>
          <w:rFonts w:ascii="Times New Roman" w:hAnsi="Times New Roman" w:cs="Times New Roman"/>
          <w:b/>
          <w:color w:val="000000" w:themeColor="text1"/>
          <w:sz w:val="24"/>
          <w:szCs w:val="24"/>
        </w:rPr>
      </w:pPr>
      <w:r w:rsidRPr="003337BC">
        <w:rPr>
          <w:rFonts w:ascii="Times New Roman" w:hAnsi="Times New Roman" w:cs="Times New Roman"/>
          <w:b/>
          <w:color w:val="000000" w:themeColor="text1"/>
          <w:sz w:val="24"/>
          <w:szCs w:val="24"/>
        </w:rPr>
        <w:t>Histórias de vida</w:t>
      </w:r>
    </w:p>
    <w:p w14:paraId="4D6ED6C7" w14:textId="77777777" w:rsidR="007A2C6C" w:rsidRPr="003337BC" w:rsidRDefault="007A2C6C" w:rsidP="0075774B">
      <w:pPr>
        <w:spacing w:line="360" w:lineRule="auto"/>
        <w:jc w:val="both"/>
        <w:rPr>
          <w:rFonts w:ascii="Times New Roman" w:hAnsi="Times New Roman" w:cs="Times New Roman"/>
          <w:b/>
          <w:color w:val="000000" w:themeColor="text1"/>
          <w:sz w:val="24"/>
          <w:szCs w:val="24"/>
        </w:rPr>
      </w:pPr>
    </w:p>
    <w:p w14:paraId="5C600F87" w14:textId="55A6599C" w:rsidR="00F82075" w:rsidRPr="003337BC"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No próprio método narrativo, é possível identificar de forma particular a abordagem dos relatos de vida</w:t>
      </w:r>
      <w:r w:rsidRPr="003337BC">
        <w:rPr>
          <w:rFonts w:ascii="Times New Roman" w:hAnsi="Times New Roman" w:cs="Times New Roman"/>
          <w:color w:val="000000" w:themeColor="text1"/>
          <w:sz w:val="24"/>
          <w:szCs w:val="24"/>
          <w:vertAlign w:val="superscript"/>
        </w:rPr>
        <w:t>26</w:t>
      </w:r>
      <w:r w:rsidRPr="003337BC">
        <w:rPr>
          <w:rFonts w:ascii="Times New Roman" w:hAnsi="Times New Roman" w:cs="Times New Roman"/>
          <w:color w:val="000000" w:themeColor="text1"/>
          <w:sz w:val="24"/>
          <w:szCs w:val="24"/>
        </w:rPr>
        <w:t xml:space="preserve">. Isso nos permite acessar a consciência das pessoas e, ao mesmo tempo, nos permite conhecer as ações em suas vidas através da descrição de sua cotidianidade e relações sociais. Além disso, permite obter informações </w:t>
      </w:r>
      <w:r w:rsidR="007F4E1A">
        <w:rPr>
          <w:rFonts w:ascii="Times New Roman" w:hAnsi="Times New Roman" w:cs="Times New Roman"/>
          <w:color w:val="000000" w:themeColor="text1"/>
          <w:sz w:val="24"/>
          <w:szCs w:val="24"/>
        </w:rPr>
        <w:t>pessoais</w:t>
      </w:r>
      <w:r w:rsidRPr="003337BC">
        <w:rPr>
          <w:rFonts w:ascii="Times New Roman" w:hAnsi="Times New Roman" w:cs="Times New Roman"/>
          <w:color w:val="000000" w:themeColor="text1"/>
          <w:sz w:val="24"/>
          <w:szCs w:val="24"/>
        </w:rPr>
        <w:t>, pois é possível considerar detalhes da narrativa, bem como eliminar barreiras ao acesso na esfera privada das pessoas. Juntamente com isso, é possível identificar os eventos significativos presentes no contexto em diferentes situações, a fim de potencializar a reconstrução situada da experiência, sempre de uma perspectiva interpretativa</w:t>
      </w:r>
      <w:r w:rsidRPr="003337BC">
        <w:rPr>
          <w:rFonts w:ascii="Times New Roman" w:hAnsi="Times New Roman" w:cs="Times New Roman"/>
          <w:color w:val="000000" w:themeColor="text1"/>
          <w:sz w:val="24"/>
          <w:szCs w:val="24"/>
          <w:vertAlign w:val="superscript"/>
        </w:rPr>
        <w:t>27</w:t>
      </w:r>
      <w:r w:rsidRPr="003337BC">
        <w:rPr>
          <w:rFonts w:ascii="Times New Roman" w:hAnsi="Times New Roman" w:cs="Times New Roman"/>
          <w:color w:val="000000" w:themeColor="text1"/>
          <w:sz w:val="24"/>
          <w:szCs w:val="24"/>
        </w:rPr>
        <w:t>.</w:t>
      </w:r>
    </w:p>
    <w:p w14:paraId="06C00BB4" w14:textId="2BC07A9D" w:rsidR="00F82075" w:rsidRPr="003337BC"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O método narrativo dos relatos de vida enfoca o conhecimento de "histórias" na vida de pessoas ou momentos específicos de sua experiência, inclusive no relato com sua realidade social, contextos, costumes, entre outros aspectos</w:t>
      </w:r>
      <w:r w:rsidRPr="003337BC">
        <w:rPr>
          <w:rFonts w:ascii="Times New Roman" w:hAnsi="Times New Roman" w:cs="Times New Roman"/>
          <w:color w:val="000000" w:themeColor="text1"/>
          <w:sz w:val="24"/>
          <w:szCs w:val="24"/>
          <w:vertAlign w:val="superscript"/>
        </w:rPr>
        <w:t>28</w:t>
      </w:r>
      <w:r w:rsidRPr="003337BC">
        <w:rPr>
          <w:rFonts w:ascii="Times New Roman" w:hAnsi="Times New Roman" w:cs="Times New Roman"/>
          <w:color w:val="000000" w:themeColor="text1"/>
          <w:sz w:val="24"/>
          <w:szCs w:val="24"/>
        </w:rPr>
        <w:t>. Desta forma, este método permite aprofundar certos momentos relevantes da vida das pessoas, juntamente com as condições que determinaram ou influenciaram estes acontecimentos</w:t>
      </w:r>
      <w:r w:rsidRPr="003337BC">
        <w:rPr>
          <w:rFonts w:ascii="Times New Roman" w:hAnsi="Times New Roman" w:cs="Times New Roman"/>
          <w:color w:val="000000" w:themeColor="text1"/>
          <w:sz w:val="24"/>
          <w:szCs w:val="24"/>
          <w:vertAlign w:val="superscript"/>
        </w:rPr>
        <w:t>27</w:t>
      </w:r>
      <w:r w:rsidRPr="003337BC">
        <w:rPr>
          <w:rFonts w:ascii="Times New Roman" w:hAnsi="Times New Roman" w:cs="Times New Roman"/>
          <w:color w:val="000000" w:themeColor="text1"/>
          <w:sz w:val="24"/>
          <w:szCs w:val="24"/>
        </w:rPr>
        <w:t xml:space="preserve">. Além disso, o método enfatiza a maneira pela qual a pessoa </w:t>
      </w:r>
      <w:r w:rsidR="007F4E1A">
        <w:rPr>
          <w:rFonts w:ascii="Times New Roman" w:hAnsi="Times New Roman" w:cs="Times New Roman"/>
          <w:color w:val="000000" w:themeColor="text1"/>
          <w:sz w:val="24"/>
          <w:szCs w:val="24"/>
        </w:rPr>
        <w:t>ordena</w:t>
      </w:r>
      <w:r w:rsidRPr="003337BC">
        <w:rPr>
          <w:rFonts w:ascii="Times New Roman" w:hAnsi="Times New Roman" w:cs="Times New Roman"/>
          <w:color w:val="000000" w:themeColor="text1"/>
          <w:sz w:val="24"/>
          <w:szCs w:val="24"/>
        </w:rPr>
        <w:t xml:space="preserve"> sua experiência</w:t>
      </w:r>
      <w:r w:rsidR="007F4E1A">
        <w:rPr>
          <w:rFonts w:ascii="Times New Roman" w:hAnsi="Times New Roman" w:cs="Times New Roman"/>
          <w:color w:val="000000" w:themeColor="text1"/>
          <w:sz w:val="24"/>
          <w:szCs w:val="24"/>
        </w:rPr>
        <w:t>,</w:t>
      </w:r>
      <w:r w:rsidRPr="003337BC">
        <w:rPr>
          <w:rFonts w:ascii="Times New Roman" w:hAnsi="Times New Roman" w:cs="Times New Roman"/>
          <w:color w:val="000000" w:themeColor="text1"/>
          <w:sz w:val="24"/>
          <w:szCs w:val="24"/>
        </w:rPr>
        <w:t xml:space="preserve"> através de sua narrativa </w:t>
      </w:r>
      <w:r w:rsidR="007F4E1A">
        <w:rPr>
          <w:rFonts w:ascii="Times New Roman" w:hAnsi="Times New Roman" w:cs="Times New Roman"/>
          <w:color w:val="000000" w:themeColor="text1"/>
          <w:sz w:val="24"/>
          <w:szCs w:val="24"/>
        </w:rPr>
        <w:t xml:space="preserve">e o </w:t>
      </w:r>
      <w:r w:rsidRPr="003337BC">
        <w:rPr>
          <w:rFonts w:ascii="Times New Roman" w:hAnsi="Times New Roman" w:cs="Times New Roman"/>
          <w:color w:val="000000" w:themeColor="text1"/>
          <w:sz w:val="24"/>
          <w:szCs w:val="24"/>
        </w:rPr>
        <w:t>significado</w:t>
      </w:r>
      <w:r w:rsidR="007F4E1A">
        <w:rPr>
          <w:rFonts w:ascii="Times New Roman" w:hAnsi="Times New Roman" w:cs="Times New Roman"/>
          <w:color w:val="000000" w:themeColor="text1"/>
          <w:sz w:val="24"/>
          <w:szCs w:val="24"/>
        </w:rPr>
        <w:t xml:space="preserve"> dado</w:t>
      </w:r>
      <w:r w:rsidRPr="003337BC">
        <w:rPr>
          <w:rFonts w:ascii="Times New Roman" w:hAnsi="Times New Roman" w:cs="Times New Roman"/>
          <w:color w:val="000000" w:themeColor="text1"/>
          <w:sz w:val="24"/>
          <w:szCs w:val="24"/>
          <w:vertAlign w:val="superscript"/>
        </w:rPr>
        <w:t>11</w:t>
      </w:r>
      <w:r w:rsidRPr="003337BC">
        <w:rPr>
          <w:rFonts w:ascii="Times New Roman" w:hAnsi="Times New Roman" w:cs="Times New Roman"/>
          <w:color w:val="000000" w:themeColor="text1"/>
          <w:sz w:val="24"/>
          <w:szCs w:val="24"/>
        </w:rPr>
        <w:t>.</w:t>
      </w:r>
    </w:p>
    <w:p w14:paraId="25663C91" w14:textId="77777777" w:rsidR="00F82075" w:rsidRPr="003337BC"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As narrativas permitem uma dupla interpretação dos momentos biográficos da pessoa, sendo o relato de vida produzido pela enunciação por parte do participante; e a história da vida uma produção conjunta com os pesquisadores, situada no momento da sua produção e que reconstrói a narração com base em categorias</w:t>
      </w:r>
      <w:r w:rsidRPr="003337BC">
        <w:rPr>
          <w:rFonts w:ascii="Times New Roman" w:hAnsi="Times New Roman" w:cs="Times New Roman"/>
          <w:color w:val="000000" w:themeColor="text1"/>
          <w:sz w:val="24"/>
          <w:szCs w:val="24"/>
          <w:vertAlign w:val="superscript"/>
        </w:rPr>
        <w:t>27</w:t>
      </w:r>
      <w:r w:rsidRPr="003337BC">
        <w:rPr>
          <w:rFonts w:ascii="Times New Roman" w:hAnsi="Times New Roman" w:cs="Times New Roman"/>
          <w:color w:val="000000" w:themeColor="text1"/>
          <w:sz w:val="24"/>
          <w:szCs w:val="24"/>
        </w:rPr>
        <w:t>.</w:t>
      </w:r>
    </w:p>
    <w:p w14:paraId="2E7F7B95" w14:textId="0DB65D0B" w:rsidR="00F82075" w:rsidRPr="003337BC"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lastRenderedPageBreak/>
        <w:t>A realização da história da vida e sua correspondente categorização e análise</w:t>
      </w:r>
      <w:r w:rsidR="007F4E1A">
        <w:rPr>
          <w:rFonts w:ascii="Times New Roman" w:hAnsi="Times New Roman" w:cs="Times New Roman"/>
          <w:color w:val="000000" w:themeColor="text1"/>
          <w:sz w:val="24"/>
          <w:szCs w:val="24"/>
        </w:rPr>
        <w:t>s</w:t>
      </w:r>
      <w:r w:rsidRPr="003337BC">
        <w:rPr>
          <w:rFonts w:ascii="Times New Roman" w:hAnsi="Times New Roman" w:cs="Times New Roman"/>
          <w:color w:val="000000" w:themeColor="text1"/>
          <w:sz w:val="24"/>
          <w:szCs w:val="24"/>
        </w:rPr>
        <w:t xml:space="preserve"> baseadas em conceitos podem ser realizadas </w:t>
      </w:r>
      <w:r w:rsidR="007F4E1A">
        <w:rPr>
          <w:rFonts w:ascii="Times New Roman" w:hAnsi="Times New Roman" w:cs="Times New Roman"/>
          <w:color w:val="000000" w:themeColor="text1"/>
          <w:sz w:val="24"/>
          <w:szCs w:val="24"/>
        </w:rPr>
        <w:t>a partir d</w:t>
      </w:r>
      <w:r w:rsidRPr="003337BC">
        <w:rPr>
          <w:rFonts w:ascii="Times New Roman" w:hAnsi="Times New Roman" w:cs="Times New Roman"/>
          <w:color w:val="000000" w:themeColor="text1"/>
          <w:sz w:val="24"/>
          <w:szCs w:val="24"/>
        </w:rPr>
        <w:t>os constructos que surgem da perspectiva feminista transacional e interseccional.</w:t>
      </w:r>
    </w:p>
    <w:p w14:paraId="134076C5" w14:textId="77777777" w:rsidR="00F82075" w:rsidRPr="003337BC" w:rsidRDefault="00F82075" w:rsidP="0075774B">
      <w:pPr>
        <w:spacing w:before="240"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Neste sentido, essa integração permite reviver e localizar-se na situação descrita, razão pela qual aspectos de espaço, tempo e certas condições são considerados para conhecer a realidade histórica através da qual transita o/a narrador/a</w:t>
      </w:r>
      <w:r w:rsidRPr="003337BC">
        <w:rPr>
          <w:rFonts w:ascii="Times New Roman" w:hAnsi="Times New Roman" w:cs="Times New Roman"/>
          <w:color w:val="000000" w:themeColor="text1"/>
          <w:sz w:val="24"/>
          <w:szCs w:val="24"/>
          <w:vertAlign w:val="superscript"/>
        </w:rPr>
        <w:t>12</w:t>
      </w:r>
      <w:r w:rsidRPr="003337BC">
        <w:rPr>
          <w:rFonts w:ascii="Times New Roman" w:hAnsi="Times New Roman" w:cs="Times New Roman"/>
          <w:color w:val="000000" w:themeColor="text1"/>
          <w:sz w:val="24"/>
          <w:szCs w:val="24"/>
        </w:rPr>
        <w:t>.</w:t>
      </w:r>
    </w:p>
    <w:p w14:paraId="0A8FBA26" w14:textId="7447DF44" w:rsidR="00F82075" w:rsidRPr="003337BC"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Alguns aspectos a considerar nas narrativas são que elas podem colocar em tensão a relação dicotômica entre "pesquisadores e sujeitos de estudo". A este respeito, é possível enfatizar o contexto de produção das narrativas, a influência do/a pesquisador/a, a circunstância social da produção e a interpretação das narrativas, questionando o "para que", "quando" e o "porquê" estão sendo produzidas</w:t>
      </w:r>
      <w:r w:rsidRPr="003337BC">
        <w:rPr>
          <w:rFonts w:ascii="Times New Roman" w:hAnsi="Times New Roman" w:cs="Times New Roman"/>
          <w:color w:val="000000" w:themeColor="text1"/>
          <w:sz w:val="24"/>
          <w:szCs w:val="24"/>
          <w:vertAlign w:val="superscript"/>
        </w:rPr>
        <w:t>11</w:t>
      </w:r>
      <w:r w:rsidRPr="003337BC">
        <w:rPr>
          <w:rFonts w:ascii="Times New Roman" w:hAnsi="Times New Roman" w:cs="Times New Roman"/>
          <w:color w:val="000000" w:themeColor="text1"/>
          <w:sz w:val="24"/>
          <w:szCs w:val="24"/>
        </w:rPr>
        <w:t>. Além disso, no esforço para gerar uma horizontalidade forçada, que muitas vezes resulta em um aspecto mais discursivo do que prático, diferentes autoras</w:t>
      </w:r>
      <w:r w:rsidR="003337BC" w:rsidRPr="003337BC">
        <w:rPr>
          <w:rFonts w:ascii="Times New Roman" w:hAnsi="Times New Roman" w:cs="Times New Roman"/>
          <w:color w:val="000000" w:themeColor="text1"/>
          <w:sz w:val="24"/>
          <w:szCs w:val="24"/>
          <w:vertAlign w:val="superscript"/>
        </w:rPr>
        <w:t>11</w:t>
      </w:r>
      <w:r w:rsidRPr="003337BC">
        <w:rPr>
          <w:rFonts w:ascii="Times New Roman" w:hAnsi="Times New Roman" w:cs="Times New Roman"/>
          <w:color w:val="000000" w:themeColor="text1"/>
          <w:sz w:val="24"/>
          <w:szCs w:val="24"/>
        </w:rPr>
        <w:t xml:space="preserve"> propuseram que, ao invés de omitir essa relação, criando uma falsa horizontalidade, se deve visibilizar esta trama de poder para assim se estabelecer uma "negociação democrática" no processo de pesquisa</w:t>
      </w:r>
      <w:r w:rsidR="003337BC" w:rsidRPr="003337BC">
        <w:rPr>
          <w:rFonts w:ascii="Times New Roman" w:hAnsi="Times New Roman" w:cs="Times New Roman"/>
          <w:color w:val="000000" w:themeColor="text1"/>
          <w:sz w:val="24"/>
          <w:szCs w:val="24"/>
          <w:vertAlign w:val="superscript"/>
        </w:rPr>
        <w:t>28</w:t>
      </w:r>
      <w:r w:rsidRPr="003337BC">
        <w:rPr>
          <w:rFonts w:ascii="Times New Roman" w:hAnsi="Times New Roman" w:cs="Times New Roman"/>
          <w:color w:val="000000" w:themeColor="text1"/>
          <w:sz w:val="24"/>
          <w:szCs w:val="24"/>
        </w:rPr>
        <w:t>.</w:t>
      </w:r>
    </w:p>
    <w:p w14:paraId="0ED0AC5C" w14:textId="77777777" w:rsidR="00F82075" w:rsidRPr="003337BC" w:rsidRDefault="00F82075" w:rsidP="0075774B">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Ao mesmo tempo, no processo de construção de narrativas, pode-se gerar uma tensão entre a interpelação bidirecional (esperada) e a reflexividade constante. A tensão desta proposta é gerada em torno da preocupação feminista da horizontalidade na relação que permite a/o participante expressar suas opiniões e preocupações sobre o fenômeno ou situação e, uma segunda preocupação feminista, seria de realizar uma crítica e manter uma posição política frente a certas situações. Argumenta-se que as instâncias de produções narrativas podem ser um espaço de reflexividade, mas que isso é difícil quando não há articulação com a pessoa que proporciona espaço para o debate e a crítica</w:t>
      </w:r>
      <w:r w:rsidRPr="003337BC">
        <w:rPr>
          <w:rFonts w:ascii="Times New Roman" w:hAnsi="Times New Roman" w:cs="Times New Roman"/>
          <w:color w:val="000000" w:themeColor="text1"/>
          <w:sz w:val="24"/>
          <w:szCs w:val="24"/>
          <w:vertAlign w:val="superscript"/>
        </w:rPr>
        <w:t>11</w:t>
      </w:r>
      <w:r w:rsidRPr="003337BC">
        <w:rPr>
          <w:rFonts w:ascii="Times New Roman" w:hAnsi="Times New Roman" w:cs="Times New Roman"/>
          <w:color w:val="000000" w:themeColor="text1"/>
          <w:sz w:val="24"/>
          <w:szCs w:val="24"/>
        </w:rPr>
        <w:t>.</w:t>
      </w:r>
    </w:p>
    <w:p w14:paraId="520C2B7F" w14:textId="1BA21628" w:rsidR="00F82075" w:rsidRPr="003337BC" w:rsidRDefault="007F4E1A" w:rsidP="0075774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w:t>
      </w:r>
      <w:r w:rsidR="00527446" w:rsidRPr="003337BC">
        <w:rPr>
          <w:rFonts w:ascii="Times New Roman" w:hAnsi="Times New Roman" w:cs="Times New Roman"/>
          <w:color w:val="000000" w:themeColor="text1"/>
          <w:sz w:val="24"/>
          <w:szCs w:val="24"/>
        </w:rPr>
        <w:t>erspectiva transa</w:t>
      </w:r>
      <w:r w:rsidR="00527446">
        <w:rPr>
          <w:rFonts w:ascii="Times New Roman" w:hAnsi="Times New Roman" w:cs="Times New Roman"/>
          <w:color w:val="000000" w:themeColor="text1"/>
          <w:sz w:val="24"/>
          <w:szCs w:val="24"/>
        </w:rPr>
        <w:t>c</w:t>
      </w:r>
      <w:r w:rsidR="00527446" w:rsidRPr="003337BC">
        <w:rPr>
          <w:rFonts w:ascii="Times New Roman" w:hAnsi="Times New Roman" w:cs="Times New Roman"/>
          <w:color w:val="000000" w:themeColor="text1"/>
          <w:sz w:val="24"/>
          <w:szCs w:val="24"/>
        </w:rPr>
        <w:t xml:space="preserve">ional </w:t>
      </w:r>
      <w:r>
        <w:rPr>
          <w:rFonts w:ascii="Times New Roman" w:hAnsi="Times New Roman" w:cs="Times New Roman"/>
          <w:color w:val="000000" w:themeColor="text1"/>
          <w:sz w:val="24"/>
          <w:szCs w:val="24"/>
        </w:rPr>
        <w:t xml:space="preserve">ou o </w:t>
      </w:r>
      <w:r w:rsidRPr="003337BC">
        <w:rPr>
          <w:rFonts w:ascii="Times New Roman" w:hAnsi="Times New Roman" w:cs="Times New Roman"/>
          <w:color w:val="000000" w:themeColor="text1"/>
          <w:sz w:val="24"/>
          <w:szCs w:val="24"/>
        </w:rPr>
        <w:t xml:space="preserve">transacionalismo </w:t>
      </w:r>
      <w:r w:rsidR="00527446" w:rsidRPr="003337BC">
        <w:rPr>
          <w:rFonts w:ascii="Times New Roman" w:hAnsi="Times New Roman" w:cs="Times New Roman"/>
          <w:color w:val="000000" w:themeColor="text1"/>
          <w:sz w:val="24"/>
          <w:szCs w:val="24"/>
        </w:rPr>
        <w:t>associad</w:t>
      </w:r>
      <w:r w:rsidR="00527446">
        <w:rPr>
          <w:rFonts w:ascii="Times New Roman" w:hAnsi="Times New Roman" w:cs="Times New Roman"/>
          <w:color w:val="000000" w:themeColor="text1"/>
          <w:sz w:val="24"/>
          <w:szCs w:val="24"/>
        </w:rPr>
        <w:t>os</w:t>
      </w:r>
      <w:r w:rsidR="00F82075" w:rsidRPr="003337BC">
        <w:rPr>
          <w:rFonts w:ascii="Times New Roman" w:hAnsi="Times New Roman" w:cs="Times New Roman"/>
          <w:color w:val="000000" w:themeColor="text1"/>
          <w:sz w:val="24"/>
          <w:szCs w:val="24"/>
        </w:rPr>
        <w:t xml:space="preserve"> às narrativas nos permite entender o significado das ocupações de forma mais complexa, contextualizada e implicada na vida das pessoas. Neste sentido, "fornece uma perspectiva útil a partir da qual se observa as camadas complexas e interconectadas sobre o "significado" das ocupações</w:t>
      </w:r>
      <w:r w:rsidR="00F82075" w:rsidRPr="003337BC">
        <w:rPr>
          <w:rFonts w:ascii="Times New Roman" w:hAnsi="Times New Roman" w:cs="Times New Roman"/>
          <w:color w:val="000000" w:themeColor="text1"/>
          <w:sz w:val="24"/>
          <w:szCs w:val="24"/>
          <w:vertAlign w:val="superscript"/>
        </w:rPr>
        <w:t>29</w:t>
      </w:r>
      <w:r w:rsidR="00F82075" w:rsidRPr="003337BC">
        <w:rPr>
          <w:rFonts w:ascii="Times New Roman" w:hAnsi="Times New Roman" w:cs="Times New Roman"/>
          <w:color w:val="000000" w:themeColor="text1"/>
          <w:sz w:val="24"/>
          <w:szCs w:val="24"/>
        </w:rPr>
        <w:t xml:space="preserve"> (p. 48). Uma vez que</w:t>
      </w:r>
      <w:r>
        <w:rPr>
          <w:rFonts w:ascii="Times New Roman" w:hAnsi="Times New Roman" w:cs="Times New Roman"/>
          <w:color w:val="000000" w:themeColor="text1"/>
          <w:sz w:val="24"/>
          <w:szCs w:val="24"/>
        </w:rPr>
        <w:t>,</w:t>
      </w:r>
      <w:r w:rsidR="00F82075" w:rsidRPr="003337BC">
        <w:rPr>
          <w:rFonts w:ascii="Times New Roman" w:hAnsi="Times New Roman" w:cs="Times New Roman"/>
          <w:color w:val="000000" w:themeColor="text1"/>
          <w:sz w:val="24"/>
          <w:szCs w:val="24"/>
        </w:rPr>
        <w:t xml:space="preserve"> co</w:t>
      </w:r>
      <w:r w:rsidR="00527446">
        <w:rPr>
          <w:rFonts w:ascii="Times New Roman" w:hAnsi="Times New Roman" w:cs="Times New Roman"/>
          <w:color w:val="000000" w:themeColor="text1"/>
          <w:sz w:val="24"/>
          <w:szCs w:val="24"/>
        </w:rPr>
        <w:t>nsiderar</w:t>
      </w:r>
      <w:r w:rsidR="00F82075" w:rsidRPr="003337BC">
        <w:rPr>
          <w:rFonts w:ascii="Times New Roman" w:hAnsi="Times New Roman" w:cs="Times New Roman"/>
          <w:color w:val="000000" w:themeColor="text1"/>
          <w:sz w:val="24"/>
          <w:szCs w:val="24"/>
        </w:rPr>
        <w:t xml:space="preserve"> a indivisibilidade entre pessoas, ocupações e contextos, implicitamente corresponde entender que os significados dados a essas determinadas situações incluem: (1) as próprias subjetividades, com quem a desenvolvemos e as outras pessoas que convergem (o</w:t>
      </w:r>
      <w:r w:rsidR="0014634F">
        <w:rPr>
          <w:rFonts w:ascii="Times New Roman" w:hAnsi="Times New Roman" w:cs="Times New Roman"/>
          <w:color w:val="000000" w:themeColor="text1"/>
          <w:sz w:val="24"/>
          <w:szCs w:val="24"/>
        </w:rPr>
        <w:t>u convergiram) durante a transa</w:t>
      </w:r>
      <w:r w:rsidR="00F82075" w:rsidRPr="003337BC">
        <w:rPr>
          <w:rFonts w:ascii="Times New Roman" w:hAnsi="Times New Roman" w:cs="Times New Roman"/>
          <w:color w:val="000000" w:themeColor="text1"/>
          <w:sz w:val="24"/>
          <w:szCs w:val="24"/>
        </w:rPr>
        <w:t xml:space="preserve">ção; (2) as situações em que realizamos, isto é, considerando o contexto físico, social, virtual, político, econômico, etc. onde ocorre a ocupação; e (3) como nossas ocupações são contextualizadas e compreendidas de forma abrangente em termos de (a) </w:t>
      </w:r>
      <w:r w:rsidR="00F82075" w:rsidRPr="003337BC">
        <w:rPr>
          <w:rFonts w:ascii="Times New Roman" w:hAnsi="Times New Roman" w:cs="Times New Roman"/>
          <w:i/>
          <w:color w:val="000000" w:themeColor="text1"/>
          <w:sz w:val="24"/>
          <w:szCs w:val="24"/>
        </w:rPr>
        <w:lastRenderedPageBreak/>
        <w:t>passado</w:t>
      </w:r>
      <w:r w:rsidR="00F82075" w:rsidRPr="003337BC">
        <w:rPr>
          <w:rFonts w:ascii="Times New Roman" w:hAnsi="Times New Roman" w:cs="Times New Roman"/>
          <w:color w:val="000000" w:themeColor="text1"/>
          <w:sz w:val="24"/>
          <w:szCs w:val="24"/>
        </w:rPr>
        <w:t xml:space="preserve">, contexto sócio-histórico, considerando como ela foi concebida e constituída ao longo da história, integrando a cultura e as tradições nesse processo, (b) </w:t>
      </w:r>
      <w:r w:rsidR="00F82075" w:rsidRPr="003337BC">
        <w:rPr>
          <w:rFonts w:ascii="Times New Roman" w:hAnsi="Times New Roman" w:cs="Times New Roman"/>
          <w:i/>
          <w:color w:val="000000" w:themeColor="text1"/>
          <w:sz w:val="24"/>
          <w:szCs w:val="24"/>
        </w:rPr>
        <w:t>presente</w:t>
      </w:r>
      <w:r w:rsidR="00F82075" w:rsidRPr="003337BC">
        <w:rPr>
          <w:rFonts w:ascii="Times New Roman" w:hAnsi="Times New Roman" w:cs="Times New Roman"/>
          <w:color w:val="000000" w:themeColor="text1"/>
          <w:sz w:val="24"/>
          <w:szCs w:val="24"/>
        </w:rPr>
        <w:t xml:space="preserve">, o que implica para cada pessoa no momento de realizar uma ocupação e (c) </w:t>
      </w:r>
      <w:r w:rsidR="00F82075" w:rsidRPr="003337BC">
        <w:rPr>
          <w:rFonts w:ascii="Times New Roman" w:hAnsi="Times New Roman" w:cs="Times New Roman"/>
          <w:i/>
          <w:color w:val="000000" w:themeColor="text1"/>
          <w:sz w:val="24"/>
          <w:szCs w:val="24"/>
        </w:rPr>
        <w:t>futuro</w:t>
      </w:r>
      <w:r w:rsidR="00F82075" w:rsidRPr="003337BC">
        <w:rPr>
          <w:rFonts w:ascii="Times New Roman" w:hAnsi="Times New Roman" w:cs="Times New Roman"/>
          <w:color w:val="000000" w:themeColor="text1"/>
          <w:sz w:val="24"/>
          <w:szCs w:val="24"/>
        </w:rPr>
        <w:t>, considerando quais expectativas ou pretensões são sugeridas para o desempenho das ocupações, isso implica diferentes ações ou projeções de objetos</w:t>
      </w:r>
      <w:r w:rsidR="00F82075" w:rsidRPr="003337BC">
        <w:rPr>
          <w:rFonts w:ascii="Times New Roman" w:hAnsi="Times New Roman" w:cs="Times New Roman"/>
          <w:color w:val="000000" w:themeColor="text1"/>
          <w:sz w:val="24"/>
          <w:szCs w:val="24"/>
          <w:vertAlign w:val="superscript"/>
        </w:rPr>
        <w:t>29</w:t>
      </w:r>
      <w:r w:rsidR="00F82075" w:rsidRPr="003337BC">
        <w:rPr>
          <w:rFonts w:ascii="Times New Roman" w:hAnsi="Times New Roman" w:cs="Times New Roman"/>
          <w:color w:val="000000" w:themeColor="text1"/>
          <w:sz w:val="24"/>
          <w:szCs w:val="24"/>
        </w:rPr>
        <w:t>.</w:t>
      </w:r>
    </w:p>
    <w:p w14:paraId="2E2EE059" w14:textId="3438AB83" w:rsidR="00F82075" w:rsidRPr="003337BC" w:rsidRDefault="00F82075" w:rsidP="000B7626">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 xml:space="preserve">Além disso, ao integrar a perspectiva interseccional feminista ao </w:t>
      </w:r>
      <w:r w:rsidR="00527446" w:rsidRPr="003337BC">
        <w:rPr>
          <w:rFonts w:ascii="Times New Roman" w:hAnsi="Times New Roman" w:cs="Times New Roman"/>
          <w:color w:val="000000" w:themeColor="text1"/>
          <w:sz w:val="24"/>
          <w:szCs w:val="24"/>
        </w:rPr>
        <w:t>transacionalismo</w:t>
      </w:r>
      <w:r w:rsidRPr="003337BC">
        <w:rPr>
          <w:rFonts w:ascii="Times New Roman" w:hAnsi="Times New Roman" w:cs="Times New Roman"/>
          <w:color w:val="000000" w:themeColor="text1"/>
          <w:sz w:val="24"/>
          <w:szCs w:val="24"/>
        </w:rPr>
        <w:t xml:space="preserve">, juntamente com o método narrativo, possibilita evidenciar os diferentes sistemas de opressão que operam no processo de execução de ocupações. Ou seja, o </w:t>
      </w:r>
      <w:r w:rsidR="00527446" w:rsidRPr="003337BC">
        <w:rPr>
          <w:rFonts w:ascii="Times New Roman" w:hAnsi="Times New Roman" w:cs="Times New Roman"/>
          <w:color w:val="000000" w:themeColor="text1"/>
          <w:sz w:val="24"/>
          <w:szCs w:val="24"/>
        </w:rPr>
        <w:t>transacionalismo</w:t>
      </w:r>
      <w:r w:rsidRPr="003337BC">
        <w:rPr>
          <w:rFonts w:ascii="Times New Roman" w:hAnsi="Times New Roman" w:cs="Times New Roman"/>
          <w:color w:val="000000" w:themeColor="text1"/>
          <w:sz w:val="24"/>
          <w:szCs w:val="24"/>
        </w:rPr>
        <w:t xml:space="preserve"> e as narrativas nos oferecem uma perspectiva </w:t>
      </w:r>
      <w:r w:rsidR="00527446" w:rsidRPr="003337BC">
        <w:rPr>
          <w:rFonts w:ascii="Times New Roman" w:hAnsi="Times New Roman" w:cs="Times New Roman"/>
          <w:color w:val="000000" w:themeColor="text1"/>
          <w:sz w:val="24"/>
          <w:szCs w:val="24"/>
        </w:rPr>
        <w:t>sócio-histórica</w:t>
      </w:r>
      <w:r w:rsidRPr="003337BC">
        <w:rPr>
          <w:rFonts w:ascii="Times New Roman" w:hAnsi="Times New Roman" w:cs="Times New Roman"/>
          <w:color w:val="000000" w:themeColor="text1"/>
          <w:sz w:val="24"/>
          <w:szCs w:val="24"/>
        </w:rPr>
        <w:t xml:space="preserve"> das ocupações, que nos permite a reconstrução de uma situação ocupacional que resgata o valor cultural, pessoal e social de uma ocupação. A interse</w:t>
      </w:r>
      <w:r w:rsidR="007F4E1A">
        <w:rPr>
          <w:rFonts w:ascii="Times New Roman" w:hAnsi="Times New Roman" w:cs="Times New Roman"/>
          <w:color w:val="000000" w:themeColor="text1"/>
          <w:sz w:val="24"/>
          <w:szCs w:val="24"/>
        </w:rPr>
        <w:t>c</w:t>
      </w:r>
      <w:r w:rsidRPr="003337BC">
        <w:rPr>
          <w:rFonts w:ascii="Times New Roman" w:hAnsi="Times New Roman" w:cs="Times New Roman"/>
          <w:color w:val="000000" w:themeColor="text1"/>
          <w:sz w:val="24"/>
          <w:szCs w:val="24"/>
        </w:rPr>
        <w:t>cionalidade nos permite mostrar como esses contextos ou diferentes aspectos aparecem na cena, determinando os significados, a própria execução ou a imposição na execução das ocupações.</w:t>
      </w:r>
    </w:p>
    <w:p w14:paraId="5069CD42" w14:textId="5EB4CC43" w:rsidR="00913353" w:rsidRPr="003337BC" w:rsidRDefault="007F4E1A" w:rsidP="000B76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 ocupações que </w:t>
      </w:r>
      <w:r w:rsidR="00913353" w:rsidRPr="003337BC">
        <w:rPr>
          <w:rFonts w:ascii="Times New Roman" w:hAnsi="Times New Roman" w:cs="Times New Roman"/>
          <w:color w:val="000000" w:themeColor="text1"/>
          <w:sz w:val="24"/>
          <w:szCs w:val="24"/>
        </w:rPr>
        <w:t>mulheres migrantes realizam em um contexto diferente do seu país de origem</w:t>
      </w:r>
      <w:r>
        <w:rPr>
          <w:rFonts w:ascii="Times New Roman" w:hAnsi="Times New Roman" w:cs="Times New Roman"/>
          <w:color w:val="000000" w:themeColor="text1"/>
          <w:sz w:val="24"/>
          <w:szCs w:val="24"/>
        </w:rPr>
        <w:t xml:space="preserve">, podem servir como exemplo </w:t>
      </w:r>
      <w:r w:rsidRPr="003337BC">
        <w:rPr>
          <w:rFonts w:ascii="Times New Roman" w:hAnsi="Times New Roman" w:cs="Times New Roman"/>
          <w:color w:val="000000" w:themeColor="text1"/>
          <w:sz w:val="24"/>
          <w:szCs w:val="24"/>
        </w:rPr>
        <w:t>que integra essas perspectivas</w:t>
      </w:r>
      <w:r w:rsidR="00913353" w:rsidRPr="003337BC">
        <w:rPr>
          <w:rFonts w:ascii="Times New Roman" w:hAnsi="Times New Roman" w:cs="Times New Roman"/>
          <w:color w:val="000000" w:themeColor="text1"/>
          <w:sz w:val="24"/>
          <w:szCs w:val="24"/>
        </w:rPr>
        <w:t>. A partir desta lógica, com o uso das narrativas, é possível interpretar o modo como o transacio</w:t>
      </w:r>
      <w:r w:rsidR="00527446">
        <w:rPr>
          <w:rFonts w:ascii="Times New Roman" w:hAnsi="Times New Roman" w:cs="Times New Roman"/>
          <w:color w:val="000000" w:themeColor="text1"/>
          <w:sz w:val="24"/>
          <w:szCs w:val="24"/>
        </w:rPr>
        <w:t>nalis</w:t>
      </w:r>
      <w:r w:rsidR="0075774B">
        <w:rPr>
          <w:rFonts w:ascii="Times New Roman" w:hAnsi="Times New Roman" w:cs="Times New Roman"/>
          <w:color w:val="000000" w:themeColor="text1"/>
          <w:sz w:val="24"/>
          <w:szCs w:val="24"/>
        </w:rPr>
        <w:t xml:space="preserve">mo </w:t>
      </w:r>
      <w:r w:rsidR="000B7626">
        <w:rPr>
          <w:rFonts w:ascii="Times New Roman" w:hAnsi="Times New Roman" w:cs="Times New Roman"/>
          <w:color w:val="000000" w:themeColor="text1"/>
          <w:sz w:val="24"/>
          <w:szCs w:val="24"/>
        </w:rPr>
        <w:t>expressa</w:t>
      </w:r>
      <w:r w:rsidR="00913353" w:rsidRPr="003337BC">
        <w:rPr>
          <w:rFonts w:ascii="Times New Roman" w:hAnsi="Times New Roman" w:cs="Times New Roman"/>
          <w:color w:val="000000" w:themeColor="text1"/>
          <w:sz w:val="24"/>
          <w:szCs w:val="24"/>
        </w:rPr>
        <w:t xml:space="preserve"> as ocupações realizadas em contexto histórico, social e cultural específico e a interseccionalidade </w:t>
      </w:r>
      <w:r w:rsidR="00913353" w:rsidRPr="000B7626">
        <w:rPr>
          <w:rFonts w:ascii="Times New Roman" w:hAnsi="Times New Roman" w:cs="Times New Roman"/>
          <w:color w:val="000000" w:themeColor="text1"/>
          <w:sz w:val="24"/>
          <w:szCs w:val="24"/>
        </w:rPr>
        <w:t>revela,</w:t>
      </w:r>
      <w:r w:rsidR="00913353" w:rsidRPr="003337BC">
        <w:rPr>
          <w:rFonts w:ascii="Times New Roman" w:hAnsi="Times New Roman" w:cs="Times New Roman"/>
          <w:color w:val="000000" w:themeColor="text1"/>
          <w:sz w:val="24"/>
          <w:szCs w:val="24"/>
        </w:rPr>
        <w:t xml:space="preserve"> apresenta e promove uma leitura dos sistemas </w:t>
      </w:r>
      <w:r w:rsidR="0075774B">
        <w:rPr>
          <w:rFonts w:ascii="Times New Roman" w:hAnsi="Times New Roman" w:cs="Times New Roman"/>
          <w:color w:val="000000" w:themeColor="text1"/>
          <w:sz w:val="24"/>
          <w:szCs w:val="24"/>
        </w:rPr>
        <w:t>a partir das histórias das pessoas, considerando os</w:t>
      </w:r>
      <w:r w:rsidR="00913353" w:rsidRPr="003337BC">
        <w:rPr>
          <w:rFonts w:ascii="Times New Roman" w:hAnsi="Times New Roman" w:cs="Times New Roman"/>
          <w:color w:val="000000" w:themeColor="text1"/>
          <w:sz w:val="24"/>
          <w:szCs w:val="24"/>
        </w:rPr>
        <w:t xml:space="preserve"> sistemas de opressão que funcionam </w:t>
      </w:r>
      <w:r w:rsidR="0075774B" w:rsidRPr="003337BC">
        <w:rPr>
          <w:rFonts w:ascii="Times New Roman" w:hAnsi="Times New Roman" w:cs="Times New Roman"/>
          <w:color w:val="000000" w:themeColor="text1"/>
          <w:sz w:val="24"/>
          <w:szCs w:val="24"/>
        </w:rPr>
        <w:t>restri</w:t>
      </w:r>
      <w:r w:rsidR="0075774B">
        <w:rPr>
          <w:rFonts w:ascii="Times New Roman" w:hAnsi="Times New Roman" w:cs="Times New Roman"/>
          <w:color w:val="000000" w:themeColor="text1"/>
          <w:sz w:val="24"/>
          <w:szCs w:val="24"/>
        </w:rPr>
        <w:t>ngindo</w:t>
      </w:r>
      <w:r w:rsidR="00913353" w:rsidRPr="003337BC">
        <w:rPr>
          <w:rFonts w:ascii="Times New Roman" w:hAnsi="Times New Roman" w:cs="Times New Roman"/>
          <w:color w:val="000000" w:themeColor="text1"/>
          <w:sz w:val="24"/>
          <w:szCs w:val="24"/>
        </w:rPr>
        <w:t xml:space="preserve"> ou </w:t>
      </w:r>
      <w:r w:rsidR="0075774B" w:rsidRPr="003337BC">
        <w:rPr>
          <w:rFonts w:ascii="Times New Roman" w:hAnsi="Times New Roman" w:cs="Times New Roman"/>
          <w:color w:val="000000" w:themeColor="text1"/>
          <w:sz w:val="24"/>
          <w:szCs w:val="24"/>
        </w:rPr>
        <w:t>facilit</w:t>
      </w:r>
      <w:r w:rsidR="0075774B">
        <w:rPr>
          <w:rFonts w:ascii="Times New Roman" w:hAnsi="Times New Roman" w:cs="Times New Roman"/>
          <w:color w:val="000000" w:themeColor="text1"/>
          <w:sz w:val="24"/>
          <w:szCs w:val="24"/>
        </w:rPr>
        <w:t>an</w:t>
      </w:r>
      <w:r w:rsidR="0075774B" w:rsidRPr="003337BC">
        <w:rPr>
          <w:rFonts w:ascii="Times New Roman" w:hAnsi="Times New Roman" w:cs="Times New Roman"/>
          <w:color w:val="000000" w:themeColor="text1"/>
          <w:sz w:val="24"/>
          <w:szCs w:val="24"/>
        </w:rPr>
        <w:t>do</w:t>
      </w:r>
      <w:r w:rsidR="00913353" w:rsidRPr="003337BC">
        <w:rPr>
          <w:rFonts w:ascii="Times New Roman" w:hAnsi="Times New Roman" w:cs="Times New Roman"/>
          <w:color w:val="000000" w:themeColor="text1"/>
          <w:sz w:val="24"/>
          <w:szCs w:val="24"/>
        </w:rPr>
        <w:t xml:space="preserve"> o desempenho ocupacional das pessoas.</w:t>
      </w:r>
    </w:p>
    <w:p w14:paraId="040A6B8F" w14:textId="5655EF7A" w:rsidR="00F82075" w:rsidRPr="003337BC" w:rsidRDefault="007F4E1A" w:rsidP="000B76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Nesta direção</w:t>
      </w:r>
      <w:r w:rsidR="00F82075" w:rsidRPr="003337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apresentamos </w:t>
      </w:r>
      <w:r w:rsidR="00F82075" w:rsidRPr="003337BC">
        <w:rPr>
          <w:rFonts w:ascii="Times New Roman" w:hAnsi="Times New Roman" w:cs="Times New Roman"/>
          <w:color w:val="000000" w:themeColor="text1"/>
          <w:sz w:val="24"/>
          <w:szCs w:val="24"/>
        </w:rPr>
        <w:t xml:space="preserve">uma investigação </w:t>
      </w:r>
      <w:r>
        <w:rPr>
          <w:rFonts w:ascii="Times New Roman" w:hAnsi="Times New Roman" w:cs="Times New Roman"/>
          <w:color w:val="000000" w:themeColor="text1"/>
          <w:sz w:val="24"/>
          <w:szCs w:val="24"/>
        </w:rPr>
        <w:t>realizada no Chile,</w:t>
      </w:r>
      <w:r w:rsidR="00F82075" w:rsidRPr="003337BC">
        <w:rPr>
          <w:rFonts w:ascii="Times New Roman" w:hAnsi="Times New Roman" w:cs="Times New Roman"/>
          <w:color w:val="000000" w:themeColor="text1"/>
          <w:sz w:val="24"/>
          <w:szCs w:val="24"/>
        </w:rPr>
        <w:t xml:space="preserve"> a partir da perspectiva transacional e </w:t>
      </w:r>
      <w:r>
        <w:rPr>
          <w:rFonts w:ascii="Times New Roman" w:hAnsi="Times New Roman" w:cs="Times New Roman"/>
          <w:color w:val="000000" w:themeColor="text1"/>
          <w:sz w:val="24"/>
          <w:szCs w:val="24"/>
        </w:rPr>
        <w:t>procedimentos metodológicos com</w:t>
      </w:r>
      <w:r w:rsidR="00F82075" w:rsidRPr="003337BC">
        <w:rPr>
          <w:rFonts w:ascii="Times New Roman" w:hAnsi="Times New Roman" w:cs="Times New Roman"/>
          <w:color w:val="000000" w:themeColor="text1"/>
          <w:sz w:val="24"/>
          <w:szCs w:val="24"/>
        </w:rPr>
        <w:t xml:space="preserve"> narrativa</w:t>
      </w:r>
      <w:r>
        <w:rPr>
          <w:rFonts w:ascii="Times New Roman" w:hAnsi="Times New Roman" w:cs="Times New Roman"/>
          <w:color w:val="000000" w:themeColor="text1"/>
          <w:sz w:val="24"/>
          <w:szCs w:val="24"/>
        </w:rPr>
        <w:t>s</w:t>
      </w:r>
      <w:r w:rsidR="00F82075" w:rsidRPr="003337BC">
        <w:rPr>
          <w:rFonts w:ascii="Times New Roman" w:hAnsi="Times New Roman" w:cs="Times New Roman"/>
          <w:color w:val="000000" w:themeColor="text1"/>
          <w:sz w:val="24"/>
          <w:szCs w:val="24"/>
        </w:rPr>
        <w:t>, interessad</w:t>
      </w:r>
      <w:r>
        <w:rPr>
          <w:rFonts w:ascii="Times New Roman" w:hAnsi="Times New Roman" w:cs="Times New Roman"/>
          <w:color w:val="000000" w:themeColor="text1"/>
          <w:sz w:val="24"/>
          <w:szCs w:val="24"/>
        </w:rPr>
        <w:t>a</w:t>
      </w:r>
      <w:r w:rsidR="00F82075" w:rsidRPr="003337BC">
        <w:rPr>
          <w:rFonts w:ascii="Times New Roman" w:hAnsi="Times New Roman" w:cs="Times New Roman"/>
          <w:color w:val="000000" w:themeColor="text1"/>
          <w:sz w:val="24"/>
          <w:szCs w:val="24"/>
        </w:rPr>
        <w:t xml:space="preserve"> nas ocupações que as mulheres migrantes realizam em suas vidas cotidianas e como foram modificadas de acordo com o processo de adaptação cultural e social. Assim, </w:t>
      </w:r>
      <w:r>
        <w:rPr>
          <w:rFonts w:ascii="Times New Roman" w:hAnsi="Times New Roman" w:cs="Times New Roman"/>
          <w:color w:val="000000" w:themeColor="text1"/>
          <w:sz w:val="24"/>
          <w:szCs w:val="24"/>
        </w:rPr>
        <w:t xml:space="preserve">foi perceptível como </w:t>
      </w:r>
      <w:r w:rsidR="00F82075" w:rsidRPr="003337BC">
        <w:rPr>
          <w:rFonts w:ascii="Times New Roman" w:hAnsi="Times New Roman" w:cs="Times New Roman"/>
          <w:color w:val="000000" w:themeColor="text1"/>
          <w:sz w:val="24"/>
          <w:szCs w:val="24"/>
        </w:rPr>
        <w:t>a tradição histórica cruza com os aspectos contextuais, os requisitos das situações atuais e as projeções futuras de ocupações que são modificadas, muitas vezes sem a intencionalidade dessas mulheres</w:t>
      </w:r>
      <w:r w:rsidR="00F82075" w:rsidRPr="003337BC">
        <w:rPr>
          <w:rFonts w:ascii="Times New Roman" w:hAnsi="Times New Roman" w:cs="Times New Roman"/>
          <w:color w:val="000000" w:themeColor="text1"/>
          <w:sz w:val="24"/>
          <w:szCs w:val="24"/>
          <w:vertAlign w:val="superscript"/>
        </w:rPr>
        <w:t>30</w:t>
      </w:r>
      <w:r w:rsidR="00F82075" w:rsidRPr="003337BC">
        <w:rPr>
          <w:rFonts w:ascii="Times New Roman" w:hAnsi="Times New Roman" w:cs="Times New Roman"/>
          <w:color w:val="000000" w:themeColor="text1"/>
          <w:sz w:val="24"/>
          <w:szCs w:val="24"/>
        </w:rPr>
        <w:t>.</w:t>
      </w:r>
    </w:p>
    <w:p w14:paraId="3B147612" w14:textId="5FA9A485" w:rsidR="00F82075" w:rsidRPr="003337BC" w:rsidRDefault="007F4E1A" w:rsidP="000B7626">
      <w:pPr>
        <w:spacing w:after="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 mesma forma, se</w:t>
      </w:r>
      <w:r w:rsidR="00F82075" w:rsidRPr="003337BC">
        <w:rPr>
          <w:rFonts w:ascii="Times New Roman" w:hAnsi="Times New Roman" w:cs="Times New Roman"/>
          <w:color w:val="000000" w:themeColor="text1"/>
          <w:sz w:val="24"/>
          <w:szCs w:val="24"/>
        </w:rPr>
        <w:t xml:space="preserve"> interlig</w:t>
      </w:r>
      <w:r>
        <w:rPr>
          <w:rFonts w:ascii="Times New Roman" w:hAnsi="Times New Roman" w:cs="Times New Roman"/>
          <w:color w:val="000000" w:themeColor="text1"/>
          <w:sz w:val="24"/>
          <w:szCs w:val="24"/>
        </w:rPr>
        <w:t xml:space="preserve">ou </w:t>
      </w:r>
      <w:r w:rsidR="00F82075" w:rsidRPr="003337BC">
        <w:rPr>
          <w:rFonts w:ascii="Times New Roman" w:hAnsi="Times New Roman" w:cs="Times New Roman"/>
          <w:color w:val="000000" w:themeColor="text1"/>
          <w:sz w:val="24"/>
          <w:szCs w:val="24"/>
        </w:rPr>
        <w:t>com a perspectiva interseccional</w:t>
      </w:r>
      <w:r>
        <w:rPr>
          <w:rFonts w:ascii="Times New Roman" w:hAnsi="Times New Roman" w:cs="Times New Roman"/>
          <w:color w:val="000000" w:themeColor="text1"/>
          <w:sz w:val="24"/>
          <w:szCs w:val="24"/>
        </w:rPr>
        <w:t>, pois</w:t>
      </w:r>
      <w:r w:rsidR="00F82075" w:rsidRPr="003337BC">
        <w:rPr>
          <w:rFonts w:ascii="Times New Roman" w:hAnsi="Times New Roman" w:cs="Times New Roman"/>
          <w:color w:val="000000" w:themeColor="text1"/>
          <w:sz w:val="24"/>
          <w:szCs w:val="24"/>
        </w:rPr>
        <w:t xml:space="preserve"> evidenciou como os sistemas de opressão </w:t>
      </w:r>
      <w:r>
        <w:rPr>
          <w:rFonts w:ascii="Times New Roman" w:hAnsi="Times New Roman" w:cs="Times New Roman"/>
          <w:color w:val="000000" w:themeColor="text1"/>
          <w:sz w:val="24"/>
          <w:szCs w:val="24"/>
        </w:rPr>
        <w:t xml:space="preserve">de </w:t>
      </w:r>
      <w:r w:rsidR="00F82075" w:rsidRPr="003337BC">
        <w:rPr>
          <w:rFonts w:ascii="Times New Roman" w:hAnsi="Times New Roman" w:cs="Times New Roman"/>
          <w:color w:val="000000" w:themeColor="text1"/>
          <w:sz w:val="24"/>
          <w:szCs w:val="24"/>
        </w:rPr>
        <w:t>Hill-Collins</w:t>
      </w:r>
      <w:r w:rsidR="00F82075" w:rsidRPr="003337BC">
        <w:rPr>
          <w:rFonts w:ascii="Times New Roman" w:hAnsi="Times New Roman" w:cs="Times New Roman"/>
          <w:color w:val="000000" w:themeColor="text1"/>
          <w:sz w:val="24"/>
          <w:szCs w:val="24"/>
          <w:vertAlign w:val="superscript"/>
        </w:rPr>
        <w:t>23</w:t>
      </w:r>
      <w:r w:rsidR="00F82075" w:rsidRPr="003337BC">
        <w:rPr>
          <w:rFonts w:ascii="Times New Roman" w:hAnsi="Times New Roman" w:cs="Times New Roman"/>
          <w:color w:val="000000" w:themeColor="text1"/>
          <w:sz w:val="24"/>
          <w:szCs w:val="24"/>
        </w:rPr>
        <w:t xml:space="preserve"> funciona</w:t>
      </w:r>
      <w:r>
        <w:rPr>
          <w:rFonts w:ascii="Times New Roman" w:hAnsi="Times New Roman" w:cs="Times New Roman"/>
          <w:color w:val="000000" w:themeColor="text1"/>
          <w:sz w:val="24"/>
          <w:szCs w:val="24"/>
        </w:rPr>
        <w:t>ra</w:t>
      </w:r>
      <w:r w:rsidR="00F82075" w:rsidRPr="003337BC">
        <w:rPr>
          <w:rFonts w:ascii="Times New Roman" w:hAnsi="Times New Roman" w:cs="Times New Roman"/>
          <w:color w:val="000000" w:themeColor="text1"/>
          <w:sz w:val="24"/>
          <w:szCs w:val="24"/>
        </w:rPr>
        <w:t xml:space="preserve">m limitando as possibilidades ocupacionais dessas mulheres. As políticas de migração, como domínios estruturais e disciplinares expressados na falta de suporte econômico, diminuição das facilidades para regularizar legalmente a permanência no país e a complexa burocracia para realizar os trâmites de permanência, juntamente com os domínios hegemônicos e interpessoais, expressos em preconceitos, racismo, xenofobia e maus tratos nas relações dessas mulheres determinam e restringem as ocupações que essas mulheres podem realizar. Soma-se ainda, a uma perspectiva </w:t>
      </w:r>
      <w:r w:rsidR="00F82075" w:rsidRPr="003337BC">
        <w:rPr>
          <w:rFonts w:ascii="Times New Roman" w:hAnsi="Times New Roman" w:cs="Times New Roman"/>
          <w:color w:val="000000" w:themeColor="text1"/>
          <w:sz w:val="24"/>
          <w:szCs w:val="24"/>
        </w:rPr>
        <w:lastRenderedPageBreak/>
        <w:t xml:space="preserve">de gênero, </w:t>
      </w:r>
      <w:r>
        <w:rPr>
          <w:rFonts w:ascii="Times New Roman" w:hAnsi="Times New Roman" w:cs="Times New Roman"/>
          <w:color w:val="000000" w:themeColor="text1"/>
          <w:sz w:val="24"/>
          <w:szCs w:val="24"/>
        </w:rPr>
        <w:t>que de</w:t>
      </w:r>
      <w:r w:rsidR="00F82075" w:rsidRPr="003337BC">
        <w:rPr>
          <w:rFonts w:ascii="Times New Roman" w:hAnsi="Times New Roman" w:cs="Times New Roman"/>
          <w:color w:val="000000" w:themeColor="text1"/>
          <w:sz w:val="24"/>
          <w:szCs w:val="24"/>
        </w:rPr>
        <w:t>mo</w:t>
      </w:r>
      <w:r>
        <w:rPr>
          <w:rFonts w:ascii="Times New Roman" w:hAnsi="Times New Roman" w:cs="Times New Roman"/>
          <w:color w:val="000000" w:themeColor="text1"/>
          <w:sz w:val="24"/>
          <w:szCs w:val="24"/>
        </w:rPr>
        <w:t>n</w:t>
      </w:r>
      <w:r w:rsidR="00F82075" w:rsidRPr="003337BC">
        <w:rPr>
          <w:rFonts w:ascii="Times New Roman" w:hAnsi="Times New Roman" w:cs="Times New Roman"/>
          <w:color w:val="000000" w:themeColor="text1"/>
          <w:sz w:val="24"/>
          <w:szCs w:val="24"/>
        </w:rPr>
        <w:t>stra como os sistemas de opressão têm trajetórias transacionalistas que determinam as ocupações dessas mulheres.</w:t>
      </w:r>
    </w:p>
    <w:p w14:paraId="1B025EEB" w14:textId="77777777" w:rsidR="00F82075" w:rsidRPr="00B37D6C" w:rsidRDefault="00F82075" w:rsidP="00F82075">
      <w:pPr>
        <w:spacing w:after="240" w:line="360" w:lineRule="auto"/>
        <w:jc w:val="both"/>
        <w:rPr>
          <w:rFonts w:ascii="Times New Roman" w:hAnsi="Times New Roman" w:cs="Times New Roman"/>
          <w:b/>
          <w:color w:val="000000" w:themeColor="text1"/>
          <w:sz w:val="24"/>
          <w:szCs w:val="24"/>
        </w:rPr>
      </w:pPr>
      <w:r w:rsidRPr="00B37D6C">
        <w:rPr>
          <w:rFonts w:ascii="Times New Roman" w:hAnsi="Times New Roman" w:cs="Times New Roman"/>
          <w:b/>
          <w:color w:val="000000" w:themeColor="text1"/>
          <w:sz w:val="24"/>
          <w:szCs w:val="24"/>
        </w:rPr>
        <w:t>Considerações Finais</w:t>
      </w:r>
    </w:p>
    <w:p w14:paraId="01AC287A" w14:textId="2E2CECE5" w:rsidR="00F82075" w:rsidRPr="003337BC" w:rsidRDefault="00F82075" w:rsidP="00F82075">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 xml:space="preserve">O presente artigo apresentou como a integração entre as perspectivas do transacionalismo, da interseccionalidade feminista e o método narrativo, em especial o relato de histórias de vida, podem oferecer aportes teórico-metodológicos para a investigação em Terapia Ocupacional e </w:t>
      </w:r>
      <w:r w:rsidR="00EE6E62">
        <w:rPr>
          <w:rFonts w:ascii="Times New Roman" w:hAnsi="Times New Roman" w:cs="Times New Roman"/>
          <w:color w:val="000000" w:themeColor="text1"/>
          <w:sz w:val="24"/>
          <w:szCs w:val="24"/>
        </w:rPr>
        <w:t xml:space="preserve">em </w:t>
      </w:r>
      <w:r w:rsidRPr="003337BC">
        <w:rPr>
          <w:rFonts w:ascii="Times New Roman" w:hAnsi="Times New Roman" w:cs="Times New Roman"/>
          <w:color w:val="000000" w:themeColor="text1"/>
          <w:sz w:val="24"/>
          <w:szCs w:val="24"/>
        </w:rPr>
        <w:t xml:space="preserve">Ciência Ocupacional de forma a produzir saberes e fazeres críticos, coerentes e complexos com o foco no estudo das ocupações, necessários para nossa atualidade </w:t>
      </w:r>
      <w:r w:rsidR="00EE6E62">
        <w:rPr>
          <w:rFonts w:ascii="Times New Roman" w:hAnsi="Times New Roman" w:cs="Times New Roman"/>
          <w:color w:val="000000" w:themeColor="text1"/>
          <w:sz w:val="24"/>
          <w:szCs w:val="24"/>
        </w:rPr>
        <w:t>mundial</w:t>
      </w:r>
      <w:r w:rsidRPr="003337BC">
        <w:rPr>
          <w:rFonts w:ascii="Times New Roman" w:hAnsi="Times New Roman" w:cs="Times New Roman"/>
          <w:color w:val="000000" w:themeColor="text1"/>
          <w:sz w:val="24"/>
          <w:szCs w:val="24"/>
        </w:rPr>
        <w:t>.</w:t>
      </w:r>
    </w:p>
    <w:p w14:paraId="467C7B17" w14:textId="77777777" w:rsidR="00F82075" w:rsidRPr="003337BC" w:rsidRDefault="00F82075" w:rsidP="00F82075">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Essas perspectivas também se demonstram coerentes com o paradigma crítico já que focalizam a análise na linguagem e permitem estudar a relação dos processos histórico-culturais na construção de identidades e de diferentes experiências centradas na execução de ocupações contextualizadas, considerando suas trajetórias sócio-históricas.</w:t>
      </w:r>
    </w:p>
    <w:p w14:paraId="4787D78D" w14:textId="55BAF282" w:rsidR="00F82075" w:rsidRPr="003337BC" w:rsidRDefault="00EE6E62" w:rsidP="00F8207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F82075" w:rsidRPr="003337BC">
        <w:rPr>
          <w:rFonts w:ascii="Times New Roman" w:hAnsi="Times New Roman" w:cs="Times New Roman"/>
          <w:color w:val="000000" w:themeColor="text1"/>
          <w:sz w:val="24"/>
          <w:szCs w:val="24"/>
        </w:rPr>
        <w:t>sta</w:t>
      </w:r>
      <w:r>
        <w:rPr>
          <w:rFonts w:ascii="Times New Roman" w:hAnsi="Times New Roman" w:cs="Times New Roman"/>
          <w:color w:val="000000" w:themeColor="text1"/>
          <w:sz w:val="24"/>
          <w:szCs w:val="24"/>
        </w:rPr>
        <w:t>s</w:t>
      </w:r>
      <w:r w:rsidR="00F82075" w:rsidRPr="003337BC">
        <w:rPr>
          <w:rFonts w:ascii="Times New Roman" w:hAnsi="Times New Roman" w:cs="Times New Roman"/>
          <w:color w:val="000000" w:themeColor="text1"/>
          <w:sz w:val="24"/>
          <w:szCs w:val="24"/>
        </w:rPr>
        <w:t xml:space="preserve"> perspectiva</w:t>
      </w:r>
      <w:r>
        <w:rPr>
          <w:rFonts w:ascii="Times New Roman" w:hAnsi="Times New Roman" w:cs="Times New Roman"/>
          <w:color w:val="000000" w:themeColor="text1"/>
          <w:sz w:val="24"/>
          <w:szCs w:val="24"/>
        </w:rPr>
        <w:t>s</w:t>
      </w:r>
      <w:r w:rsidR="00F82075" w:rsidRPr="003337BC">
        <w:rPr>
          <w:rFonts w:ascii="Times New Roman" w:hAnsi="Times New Roman" w:cs="Times New Roman"/>
          <w:color w:val="000000" w:themeColor="text1"/>
          <w:sz w:val="24"/>
          <w:szCs w:val="24"/>
        </w:rPr>
        <w:t>, nos permite compreender as bases que contribuem na manutenção de uma sociedade desigual e que dificultam sua transformação. Considerando ainda que, as narrativas podem dar voz aos discursos e experiências que permanecem fora dos discursos hegemônicos e socialmente legitimados.</w:t>
      </w:r>
    </w:p>
    <w:p w14:paraId="05B91A80" w14:textId="23F28B74" w:rsidR="00F82075" w:rsidRPr="003337BC" w:rsidRDefault="00F82075" w:rsidP="00F82075">
      <w:pPr>
        <w:spacing w:line="360" w:lineRule="auto"/>
        <w:jc w:val="both"/>
        <w:rPr>
          <w:rFonts w:ascii="Times New Roman" w:hAnsi="Times New Roman" w:cs="Times New Roman"/>
          <w:color w:val="000000" w:themeColor="text1"/>
          <w:sz w:val="24"/>
          <w:szCs w:val="24"/>
        </w:rPr>
      </w:pPr>
      <w:r w:rsidRPr="003337BC">
        <w:rPr>
          <w:rFonts w:ascii="Times New Roman" w:hAnsi="Times New Roman" w:cs="Times New Roman"/>
          <w:color w:val="000000" w:themeColor="text1"/>
          <w:sz w:val="24"/>
          <w:szCs w:val="24"/>
        </w:rPr>
        <w:t>Tudo o que precede assume especial relevância na retomada da perspectiva fundacional holística da T</w:t>
      </w:r>
      <w:r w:rsidR="00B37D6C">
        <w:rPr>
          <w:rFonts w:ascii="Times New Roman" w:hAnsi="Times New Roman" w:cs="Times New Roman"/>
          <w:color w:val="000000" w:themeColor="text1"/>
          <w:sz w:val="24"/>
          <w:szCs w:val="24"/>
        </w:rPr>
        <w:t xml:space="preserve">erapia </w:t>
      </w:r>
      <w:r w:rsidRPr="003337BC">
        <w:rPr>
          <w:rFonts w:ascii="Times New Roman" w:hAnsi="Times New Roman" w:cs="Times New Roman"/>
          <w:color w:val="000000" w:themeColor="text1"/>
          <w:sz w:val="24"/>
          <w:szCs w:val="24"/>
        </w:rPr>
        <w:t>O</w:t>
      </w:r>
      <w:r w:rsidR="00B37D6C">
        <w:rPr>
          <w:rFonts w:ascii="Times New Roman" w:hAnsi="Times New Roman" w:cs="Times New Roman"/>
          <w:color w:val="000000" w:themeColor="text1"/>
          <w:sz w:val="24"/>
          <w:szCs w:val="24"/>
        </w:rPr>
        <w:t>cupacional</w:t>
      </w:r>
      <w:r w:rsidRPr="003337BC">
        <w:rPr>
          <w:rFonts w:ascii="Times New Roman" w:hAnsi="Times New Roman" w:cs="Times New Roman"/>
          <w:color w:val="000000" w:themeColor="text1"/>
          <w:sz w:val="24"/>
          <w:szCs w:val="24"/>
        </w:rPr>
        <w:t>, focalizando o interesse nos vários elementos interligados que produzem a ocupação, em vez de se concentrar</w:t>
      </w:r>
      <w:r w:rsidR="00EE6E62">
        <w:rPr>
          <w:rFonts w:ascii="Times New Roman" w:hAnsi="Times New Roman" w:cs="Times New Roman"/>
          <w:color w:val="000000" w:themeColor="text1"/>
          <w:sz w:val="24"/>
          <w:szCs w:val="24"/>
        </w:rPr>
        <w:t>em</w:t>
      </w:r>
      <w:r w:rsidRPr="003337BC">
        <w:rPr>
          <w:rFonts w:ascii="Times New Roman" w:hAnsi="Times New Roman" w:cs="Times New Roman"/>
          <w:color w:val="000000" w:themeColor="text1"/>
          <w:sz w:val="24"/>
          <w:szCs w:val="24"/>
        </w:rPr>
        <w:t xml:space="preserve"> unicamente em sua execução ou em uma </w:t>
      </w:r>
      <w:r w:rsidR="00EE6E62">
        <w:rPr>
          <w:rFonts w:ascii="Times New Roman" w:hAnsi="Times New Roman" w:cs="Times New Roman"/>
          <w:color w:val="000000" w:themeColor="text1"/>
          <w:sz w:val="24"/>
          <w:szCs w:val="24"/>
        </w:rPr>
        <w:t xml:space="preserve">dada </w:t>
      </w:r>
      <w:r w:rsidRPr="003337BC">
        <w:rPr>
          <w:rFonts w:ascii="Times New Roman" w:hAnsi="Times New Roman" w:cs="Times New Roman"/>
          <w:color w:val="000000" w:themeColor="text1"/>
          <w:sz w:val="24"/>
          <w:szCs w:val="24"/>
        </w:rPr>
        <w:t>individualidade.</w:t>
      </w:r>
    </w:p>
    <w:p w14:paraId="293A643D" w14:textId="77777777" w:rsidR="00F82075" w:rsidRPr="003337BC" w:rsidRDefault="00F82075" w:rsidP="00F82075">
      <w:pPr>
        <w:spacing w:line="360" w:lineRule="auto"/>
        <w:rPr>
          <w:rFonts w:ascii="Times New Roman" w:hAnsi="Times New Roman" w:cs="Times New Roman"/>
          <w:color w:val="000000" w:themeColor="text1"/>
          <w:sz w:val="24"/>
          <w:szCs w:val="24"/>
        </w:rPr>
      </w:pPr>
    </w:p>
    <w:p w14:paraId="4024336E" w14:textId="0F2115D6" w:rsidR="002A7352" w:rsidRPr="00EE6E62" w:rsidRDefault="002A7352" w:rsidP="002A7352">
      <w:pPr>
        <w:spacing w:line="360" w:lineRule="auto"/>
        <w:rPr>
          <w:rFonts w:ascii="Times New Roman" w:hAnsi="Times New Roman" w:cs="Times New Roman"/>
          <w:color w:val="000000" w:themeColor="text1"/>
          <w:sz w:val="24"/>
          <w:szCs w:val="24"/>
          <w:lang w:val="es-ES"/>
        </w:rPr>
      </w:pPr>
      <w:bookmarkStart w:id="0" w:name="_GoBack"/>
      <w:r w:rsidRPr="00EE6E62">
        <w:rPr>
          <w:rFonts w:ascii="Times New Roman" w:hAnsi="Times New Roman" w:cs="Times New Roman"/>
          <w:color w:val="000000" w:themeColor="text1"/>
          <w:sz w:val="24"/>
          <w:szCs w:val="24"/>
          <w:lang w:val="es-ES"/>
        </w:rPr>
        <w:t>Refer</w:t>
      </w:r>
      <w:r w:rsidR="000B7626" w:rsidRPr="00EE6E62">
        <w:rPr>
          <w:rFonts w:ascii="Times New Roman" w:hAnsi="Times New Roman" w:cs="Times New Roman"/>
          <w:color w:val="000000" w:themeColor="text1"/>
          <w:sz w:val="24"/>
          <w:szCs w:val="24"/>
          <w:lang w:val="es-ES"/>
        </w:rPr>
        <w:t>ê</w:t>
      </w:r>
      <w:r w:rsidRPr="00EE6E62">
        <w:rPr>
          <w:rFonts w:ascii="Times New Roman" w:hAnsi="Times New Roman" w:cs="Times New Roman"/>
          <w:color w:val="000000" w:themeColor="text1"/>
          <w:sz w:val="24"/>
          <w:szCs w:val="24"/>
          <w:lang w:val="es-ES"/>
        </w:rPr>
        <w:t>ncias</w:t>
      </w:r>
    </w:p>
    <w:bookmarkEnd w:id="0"/>
    <w:p w14:paraId="42B0FD87" w14:textId="77777777" w:rsidR="00B37D6C" w:rsidRPr="008203FC" w:rsidRDefault="00B37D6C" w:rsidP="00B37D6C">
      <w:pPr>
        <w:spacing w:line="360" w:lineRule="auto"/>
        <w:rPr>
          <w:rFonts w:ascii="Times New Roman" w:hAnsi="Times New Roman" w:cs="Times New Roman"/>
          <w:color w:val="000000" w:themeColor="text1"/>
          <w:sz w:val="24"/>
          <w:szCs w:val="24"/>
          <w:lang w:val="es-ES"/>
        </w:rPr>
      </w:pPr>
    </w:p>
    <w:p w14:paraId="1AFB09A6" w14:textId="77777777" w:rsidR="00B37D6C" w:rsidRPr="008203FC" w:rsidRDefault="00B37D6C" w:rsidP="00B37D6C">
      <w:pPr>
        <w:pStyle w:val="EndNoteBibliography"/>
        <w:ind w:left="720" w:hanging="720"/>
        <w:jc w:val="both"/>
        <w:rPr>
          <w:rFonts w:ascii="Times New Roman" w:hAnsi="Times New Roman" w:cs="Times New Roman"/>
          <w:noProof/>
          <w:color w:val="000000" w:themeColor="text1"/>
          <w:sz w:val="24"/>
          <w:szCs w:val="24"/>
          <w:lang w:val="en-GB"/>
        </w:rPr>
      </w:pPr>
      <w:r w:rsidRPr="008203FC">
        <w:rPr>
          <w:rFonts w:ascii="Times New Roman" w:hAnsi="Times New Roman" w:cs="Times New Roman"/>
          <w:color w:val="000000" w:themeColor="text1"/>
          <w:sz w:val="24"/>
          <w:szCs w:val="24"/>
        </w:rPr>
        <w:fldChar w:fldCharType="begin"/>
      </w:r>
      <w:r w:rsidRPr="008203FC">
        <w:rPr>
          <w:rFonts w:ascii="Times New Roman" w:hAnsi="Times New Roman" w:cs="Times New Roman"/>
          <w:color w:val="000000" w:themeColor="text1"/>
          <w:sz w:val="24"/>
          <w:szCs w:val="24"/>
          <w:lang w:val="es-ES"/>
        </w:rPr>
        <w:instrText xml:space="preserve"> ADDIN EN.REFLIST </w:instrText>
      </w:r>
      <w:r w:rsidRPr="008203FC">
        <w:rPr>
          <w:rFonts w:ascii="Times New Roman" w:hAnsi="Times New Roman" w:cs="Times New Roman"/>
          <w:color w:val="000000" w:themeColor="text1"/>
          <w:sz w:val="24"/>
          <w:szCs w:val="24"/>
        </w:rPr>
        <w:fldChar w:fldCharType="separate"/>
      </w:r>
      <w:r w:rsidRPr="008203FC">
        <w:rPr>
          <w:rFonts w:ascii="Times New Roman" w:hAnsi="Times New Roman" w:cs="Times New Roman"/>
          <w:noProof/>
          <w:color w:val="000000" w:themeColor="text1"/>
          <w:sz w:val="24"/>
          <w:szCs w:val="24"/>
          <w:lang w:val="es-ES"/>
        </w:rPr>
        <w:t>1.</w:t>
      </w:r>
      <w:r w:rsidRPr="008203FC">
        <w:rPr>
          <w:rFonts w:ascii="Times New Roman" w:hAnsi="Times New Roman" w:cs="Times New Roman"/>
          <w:noProof/>
          <w:color w:val="000000" w:themeColor="text1"/>
          <w:sz w:val="24"/>
          <w:szCs w:val="24"/>
          <w:lang w:val="es-ES"/>
        </w:rPr>
        <w:tab/>
        <w:t xml:space="preserve">Morrison R, Olivares D, Vidal D. </w:t>
      </w:r>
      <w:r w:rsidRPr="00387134">
        <w:rPr>
          <w:rFonts w:ascii="Times New Roman" w:hAnsi="Times New Roman" w:cs="Times New Roman"/>
          <w:b/>
          <w:noProof/>
          <w:color w:val="000000" w:themeColor="text1"/>
          <w:sz w:val="24"/>
          <w:szCs w:val="24"/>
          <w:lang w:val="es-ES"/>
        </w:rPr>
        <w:t>La filosofía de la Ocupación Humana y el Paradigma Social de la Ocupación.</w:t>
      </w:r>
      <w:r w:rsidRPr="008203FC">
        <w:rPr>
          <w:rFonts w:ascii="Times New Roman" w:hAnsi="Times New Roman" w:cs="Times New Roman"/>
          <w:noProof/>
          <w:color w:val="000000" w:themeColor="text1"/>
          <w:sz w:val="24"/>
          <w:szCs w:val="24"/>
          <w:lang w:val="es-ES"/>
        </w:rPr>
        <w:t xml:space="preserve"> </w:t>
      </w:r>
      <w:r w:rsidRPr="00387134">
        <w:rPr>
          <w:rFonts w:ascii="Times New Roman" w:hAnsi="Times New Roman" w:cs="Times New Roman"/>
          <w:b/>
          <w:noProof/>
          <w:color w:val="000000" w:themeColor="text1"/>
          <w:sz w:val="24"/>
          <w:szCs w:val="24"/>
          <w:lang w:val="es-ES"/>
        </w:rPr>
        <w:t>Algunas reflexiones y propuestas sobre epistemologías actuales en Terapia Ocupacional y Ciencias de la Ocupación</w:t>
      </w:r>
      <w:r w:rsidRPr="008203FC">
        <w:rPr>
          <w:rFonts w:ascii="Times New Roman" w:hAnsi="Times New Roman" w:cs="Times New Roman"/>
          <w:noProof/>
          <w:color w:val="000000" w:themeColor="text1"/>
          <w:sz w:val="24"/>
          <w:szCs w:val="24"/>
          <w:lang w:val="es-ES"/>
        </w:rPr>
        <w:t xml:space="preserve"> [The Philosophy of Human Occupation and the Social Paradigm of the Occupation. </w:t>
      </w:r>
      <w:r w:rsidRPr="008203FC">
        <w:rPr>
          <w:rFonts w:ascii="Times New Roman" w:hAnsi="Times New Roman" w:cs="Times New Roman"/>
          <w:noProof/>
          <w:color w:val="000000" w:themeColor="text1"/>
          <w:sz w:val="24"/>
          <w:szCs w:val="24"/>
          <w:lang w:val="en-GB"/>
        </w:rPr>
        <w:t xml:space="preserve">Some reflections and suggestions on current epistemologies in Occupational Therapy and Occupational Science]. </w:t>
      </w:r>
      <w:r w:rsidRPr="005326E5">
        <w:rPr>
          <w:rFonts w:ascii="Times New Roman" w:hAnsi="Times New Roman" w:cs="Times New Roman"/>
          <w:noProof/>
          <w:color w:val="000000" w:themeColor="text1"/>
          <w:sz w:val="24"/>
          <w:szCs w:val="24"/>
          <w:lang w:val="en-GB"/>
        </w:rPr>
        <w:t>Revista Chilena de Terapia Ocupacional</w:t>
      </w:r>
      <w:r w:rsidRPr="005326E5">
        <w:rPr>
          <w:rFonts w:ascii="Times New Roman" w:hAnsi="Times New Roman" w:cs="Times New Roman"/>
          <w:i/>
          <w:noProof/>
          <w:color w:val="000000" w:themeColor="text1"/>
          <w:sz w:val="24"/>
          <w:szCs w:val="24"/>
          <w:lang w:val="en-GB"/>
        </w:rPr>
        <w:t>.</w:t>
      </w:r>
      <w:r w:rsidRPr="008203FC">
        <w:rPr>
          <w:rFonts w:ascii="Times New Roman" w:hAnsi="Times New Roman" w:cs="Times New Roman"/>
          <w:i/>
          <w:noProof/>
          <w:color w:val="000000" w:themeColor="text1"/>
          <w:sz w:val="24"/>
          <w:szCs w:val="24"/>
          <w:lang w:val="en-GB"/>
        </w:rPr>
        <w:t xml:space="preserve"> </w:t>
      </w:r>
      <w:r w:rsidRPr="008203FC">
        <w:rPr>
          <w:rFonts w:ascii="Times New Roman" w:hAnsi="Times New Roman" w:cs="Times New Roman"/>
          <w:noProof/>
          <w:color w:val="000000" w:themeColor="text1"/>
          <w:sz w:val="24"/>
          <w:szCs w:val="24"/>
          <w:lang w:val="en-GB"/>
        </w:rPr>
        <w:t>2011;11(2):102-119.</w:t>
      </w:r>
      <w:r>
        <w:rPr>
          <w:rFonts w:ascii="Times New Roman" w:hAnsi="Times New Roman" w:cs="Times New Roman"/>
          <w:noProof/>
          <w:color w:val="000000" w:themeColor="text1"/>
          <w:sz w:val="24"/>
          <w:szCs w:val="24"/>
          <w:lang w:val="en-GB"/>
        </w:rPr>
        <w:t xml:space="preserve"> &lt;</w:t>
      </w:r>
      <w:r w:rsidRPr="009E1983">
        <w:rPr>
          <w:rFonts w:ascii="Times New Roman" w:hAnsi="Times New Roman" w:cs="Times New Roman"/>
          <w:noProof/>
          <w:color w:val="000000" w:themeColor="text1"/>
          <w:sz w:val="24"/>
          <w:szCs w:val="24"/>
          <w:lang w:val="en-GB"/>
        </w:rPr>
        <w:t xml:space="preserve"> DOI: </w:t>
      </w:r>
      <w:hyperlink r:id="rId6" w:history="1">
        <w:r w:rsidRPr="009E1983">
          <w:rPr>
            <w:rFonts w:ascii="Times New Roman" w:hAnsi="Times New Roman" w:cs="Times New Roman"/>
            <w:noProof/>
            <w:color w:val="000000" w:themeColor="text1"/>
            <w:sz w:val="24"/>
            <w:szCs w:val="24"/>
            <w:lang w:val="en-GB"/>
          </w:rPr>
          <w:t>10.5354/0719-5346.2011.17785</w:t>
        </w:r>
      </w:hyperlink>
      <w:r w:rsidRPr="009E1983">
        <w:rPr>
          <w:rFonts w:ascii="Times New Roman" w:hAnsi="Times New Roman" w:cs="Times New Roman"/>
          <w:noProof/>
          <w:color w:val="000000" w:themeColor="text1"/>
          <w:sz w:val="24"/>
          <w:szCs w:val="24"/>
          <w:lang w:val="en-GB"/>
        </w:rPr>
        <w:t>&gt;</w:t>
      </w:r>
    </w:p>
    <w:p w14:paraId="2BADE479" w14:textId="77777777" w:rsidR="00B37D6C" w:rsidRDefault="00B37D6C" w:rsidP="00B37D6C">
      <w:pPr>
        <w:pStyle w:val="EndNoteBibliography"/>
        <w:ind w:left="720" w:hanging="720"/>
        <w:jc w:val="both"/>
        <w:rPr>
          <w:rFonts w:ascii="Times New Roman" w:hAnsi="Times New Roman" w:cs="Times New Roman"/>
          <w:noProof/>
          <w:color w:val="000000" w:themeColor="text1"/>
          <w:sz w:val="24"/>
          <w:szCs w:val="24"/>
          <w:lang w:val="en-GB"/>
        </w:rPr>
      </w:pPr>
    </w:p>
    <w:p w14:paraId="4922AE27" w14:textId="77777777" w:rsidR="00B37D6C" w:rsidRPr="00065785" w:rsidRDefault="00B37D6C" w:rsidP="00B37D6C">
      <w:pPr>
        <w:shd w:val="clear" w:color="auto" w:fill="FFFFFF"/>
        <w:ind w:left="709" w:hanging="709"/>
        <w:rPr>
          <w:rFonts w:ascii="Times New Roman" w:hAnsi="Times New Roman" w:cs="Times New Roman"/>
          <w:noProof/>
          <w:color w:val="000000" w:themeColor="text1"/>
          <w:sz w:val="24"/>
          <w:szCs w:val="24"/>
          <w:lang w:val="en-GB"/>
        </w:rPr>
      </w:pPr>
      <w:r w:rsidRPr="008203FC">
        <w:rPr>
          <w:rFonts w:ascii="Times New Roman" w:hAnsi="Times New Roman" w:cs="Times New Roman"/>
          <w:noProof/>
          <w:color w:val="000000" w:themeColor="text1"/>
          <w:sz w:val="24"/>
          <w:szCs w:val="24"/>
          <w:lang w:val="en-GB"/>
        </w:rPr>
        <w:t>2.</w:t>
      </w:r>
      <w:r w:rsidRPr="008203FC">
        <w:rPr>
          <w:rFonts w:ascii="Times New Roman" w:hAnsi="Times New Roman" w:cs="Times New Roman"/>
          <w:noProof/>
          <w:color w:val="000000" w:themeColor="text1"/>
          <w:sz w:val="24"/>
          <w:szCs w:val="24"/>
          <w:lang w:val="en-GB"/>
        </w:rPr>
        <w:tab/>
      </w:r>
      <w:r w:rsidRPr="00065785">
        <w:rPr>
          <w:rFonts w:ascii="Times New Roman" w:hAnsi="Times New Roman" w:cs="Times New Roman"/>
          <w:noProof/>
          <w:color w:val="000000" w:themeColor="text1"/>
          <w:sz w:val="24"/>
          <w:szCs w:val="24"/>
          <w:lang w:val="en-GB"/>
        </w:rPr>
        <w:t xml:space="preserve">Morrison R. </w:t>
      </w:r>
      <w:r w:rsidRPr="00387134">
        <w:rPr>
          <w:rFonts w:ascii="Times New Roman" w:hAnsi="Times New Roman" w:cs="Times New Roman"/>
          <w:b/>
          <w:noProof/>
          <w:color w:val="000000" w:themeColor="text1"/>
          <w:sz w:val="24"/>
          <w:szCs w:val="24"/>
          <w:lang w:val="en-GB"/>
        </w:rPr>
        <w:t>Pragmatist Epistemology and Jane Addams</w:t>
      </w:r>
      <w:r w:rsidRPr="00065785">
        <w:rPr>
          <w:rFonts w:ascii="Times New Roman" w:hAnsi="Times New Roman" w:cs="Times New Roman"/>
          <w:noProof/>
          <w:color w:val="000000" w:themeColor="text1"/>
          <w:sz w:val="24"/>
          <w:szCs w:val="24"/>
          <w:lang w:val="en-GB"/>
        </w:rPr>
        <w:t>:</w:t>
      </w:r>
      <w:r w:rsidRPr="00387134">
        <w:rPr>
          <w:rFonts w:ascii="Times New Roman" w:hAnsi="Times New Roman" w:cs="Times New Roman"/>
          <w:b/>
          <w:noProof/>
          <w:color w:val="000000" w:themeColor="text1"/>
          <w:sz w:val="24"/>
          <w:szCs w:val="24"/>
          <w:lang w:val="en-GB"/>
        </w:rPr>
        <w:t xml:space="preserve"> Fundamental Concepts for the Social Paradigm of Occupational Therapy.</w:t>
      </w:r>
      <w:r w:rsidRPr="00065785">
        <w:rPr>
          <w:rFonts w:ascii="Times New Roman" w:hAnsi="Times New Roman" w:cs="Times New Roman"/>
          <w:noProof/>
          <w:color w:val="000000" w:themeColor="text1"/>
          <w:sz w:val="24"/>
          <w:szCs w:val="24"/>
          <w:lang w:val="en-GB"/>
        </w:rPr>
        <w:t xml:space="preserve"> Occupational Therapy International. 2016;23(4):295-304. &lt; DOI: </w:t>
      </w:r>
      <w:hyperlink r:id="rId7" w:tgtFrame="_blank" w:history="1">
        <w:r w:rsidRPr="00065785">
          <w:rPr>
            <w:rFonts w:ascii="Times New Roman" w:hAnsi="Times New Roman" w:cs="Times New Roman"/>
            <w:noProof/>
            <w:color w:val="000000" w:themeColor="text1"/>
            <w:sz w:val="24"/>
            <w:szCs w:val="24"/>
            <w:lang w:val="en-GB"/>
          </w:rPr>
          <w:t>10.1002/oti.1430</w:t>
        </w:r>
      </w:hyperlink>
      <w:r w:rsidRPr="00065785">
        <w:rPr>
          <w:rFonts w:ascii="Times New Roman" w:hAnsi="Times New Roman" w:cs="Times New Roman"/>
          <w:noProof/>
          <w:color w:val="000000" w:themeColor="text1"/>
          <w:sz w:val="24"/>
          <w:szCs w:val="24"/>
          <w:lang w:val="en-GB"/>
        </w:rPr>
        <w:t>&gt;</w:t>
      </w:r>
    </w:p>
    <w:p w14:paraId="527FF0D9" w14:textId="77777777" w:rsidR="00B37D6C" w:rsidRPr="00065785" w:rsidRDefault="00B37D6C" w:rsidP="00B37D6C">
      <w:pPr>
        <w:pBdr>
          <w:top w:val="none" w:sz="0" w:space="0" w:color="auto"/>
          <w:left w:val="none" w:sz="0" w:space="0" w:color="auto"/>
          <w:bottom w:val="none" w:sz="0" w:space="0" w:color="auto"/>
          <w:right w:val="none" w:sz="0" w:space="0" w:color="auto"/>
          <w:between w:val="none" w:sz="0" w:space="0" w:color="auto"/>
        </w:pBdr>
        <w:spacing w:beforeAutospacing="1" w:afterAutospacing="1" w:line="240" w:lineRule="auto"/>
        <w:ind w:left="851" w:hanging="851"/>
        <w:jc w:val="both"/>
        <w:rPr>
          <w:rFonts w:ascii="Times New Roman" w:hAnsi="Times New Roman" w:cs="Times New Roman"/>
          <w:color w:val="000000" w:themeColor="text1"/>
          <w:sz w:val="24"/>
          <w:szCs w:val="24"/>
          <w:lang w:val="en-GB"/>
        </w:rPr>
      </w:pPr>
      <w:r w:rsidRPr="00637A6A">
        <w:rPr>
          <w:rFonts w:ascii="Times New Roman" w:hAnsi="Times New Roman" w:cs="Times New Roman"/>
          <w:noProof/>
          <w:color w:val="000000" w:themeColor="text1"/>
          <w:sz w:val="24"/>
          <w:szCs w:val="24"/>
          <w:lang w:val="en-GB"/>
        </w:rPr>
        <w:lastRenderedPageBreak/>
        <w:t>3.</w:t>
      </w:r>
      <w:r w:rsidRPr="00637A6A">
        <w:rPr>
          <w:rFonts w:ascii="Times New Roman" w:hAnsi="Times New Roman" w:cs="Times New Roman"/>
          <w:noProof/>
          <w:color w:val="000000" w:themeColor="text1"/>
          <w:sz w:val="24"/>
          <w:szCs w:val="24"/>
          <w:lang w:val="en-GB"/>
        </w:rPr>
        <w:tab/>
        <w:t xml:space="preserve">Shank K, Cutchin M. </w:t>
      </w:r>
      <w:r w:rsidRPr="00387134">
        <w:rPr>
          <w:rFonts w:ascii="Times New Roman" w:hAnsi="Times New Roman" w:cs="Times New Roman"/>
          <w:b/>
          <w:noProof/>
          <w:color w:val="000000" w:themeColor="text1"/>
          <w:sz w:val="24"/>
          <w:szCs w:val="24"/>
          <w:lang w:val="en-GB"/>
        </w:rPr>
        <w:t>Transactional occupations of older women aging‐in‐place: Negotiating change and meaning.</w:t>
      </w:r>
      <w:r w:rsidRPr="00637A6A">
        <w:rPr>
          <w:rFonts w:ascii="Times New Roman" w:hAnsi="Times New Roman" w:cs="Times New Roman"/>
          <w:noProof/>
          <w:color w:val="000000" w:themeColor="text1"/>
          <w:sz w:val="24"/>
          <w:szCs w:val="24"/>
          <w:lang w:val="en-GB"/>
        </w:rPr>
        <w:t xml:space="preserve"> </w:t>
      </w:r>
      <w:r w:rsidRPr="00387134">
        <w:rPr>
          <w:rFonts w:ascii="Times New Roman" w:hAnsi="Times New Roman" w:cs="Times New Roman"/>
          <w:noProof/>
          <w:color w:val="000000" w:themeColor="text1"/>
          <w:sz w:val="24"/>
          <w:szCs w:val="24"/>
          <w:lang w:val="en-GB"/>
        </w:rPr>
        <w:t>Journal of Occupational Science</w:t>
      </w:r>
      <w:r w:rsidRPr="00387134">
        <w:rPr>
          <w:rFonts w:ascii="Times New Roman" w:hAnsi="Times New Roman" w:cs="Times New Roman"/>
          <w:i/>
          <w:noProof/>
          <w:color w:val="000000" w:themeColor="text1"/>
          <w:sz w:val="24"/>
          <w:szCs w:val="24"/>
          <w:lang w:val="en-GB"/>
        </w:rPr>
        <w:t>.</w:t>
      </w:r>
      <w:r w:rsidRPr="00637A6A">
        <w:rPr>
          <w:rFonts w:ascii="Times New Roman" w:hAnsi="Times New Roman" w:cs="Times New Roman"/>
          <w:i/>
          <w:noProof/>
          <w:color w:val="000000" w:themeColor="text1"/>
          <w:sz w:val="24"/>
          <w:szCs w:val="24"/>
          <w:lang w:val="en-GB"/>
        </w:rPr>
        <w:t xml:space="preserve"> </w:t>
      </w:r>
      <w:r w:rsidRPr="00637A6A">
        <w:rPr>
          <w:rFonts w:ascii="Times New Roman" w:hAnsi="Times New Roman" w:cs="Times New Roman"/>
          <w:noProof/>
          <w:color w:val="000000" w:themeColor="text1"/>
          <w:sz w:val="24"/>
          <w:szCs w:val="24"/>
          <w:lang w:val="en-GB"/>
        </w:rPr>
        <w:t>2010;17(1):4-13. &lt;</w:t>
      </w:r>
      <w:r w:rsidRPr="00065785">
        <w:rPr>
          <w:rFonts w:ascii="Times New Roman" w:hAnsi="Times New Roman" w:cs="Times New Roman"/>
          <w:color w:val="000000" w:themeColor="text1"/>
          <w:sz w:val="24"/>
          <w:szCs w:val="24"/>
          <w:lang w:val="en-GB"/>
        </w:rPr>
        <w:t xml:space="preserve"> </w:t>
      </w:r>
      <w:hyperlink r:id="rId8" w:history="1">
        <w:r w:rsidRPr="00065785">
          <w:rPr>
            <w:rStyle w:val="Hyperlink"/>
            <w:rFonts w:ascii="Times New Roman" w:hAnsi="Times New Roman" w:cs="Times New Roman"/>
            <w:color w:val="000000" w:themeColor="text1"/>
            <w:sz w:val="24"/>
            <w:szCs w:val="24"/>
            <w:lang w:val="en-GB"/>
          </w:rPr>
          <w:t>https://doi.org/10.1080/14427591.2010.9686666</w:t>
        </w:r>
      </w:hyperlink>
      <w:r w:rsidRPr="00065785">
        <w:rPr>
          <w:rFonts w:ascii="Times New Roman" w:hAnsi="Times New Roman" w:cs="Times New Roman"/>
          <w:color w:val="000000" w:themeColor="text1"/>
          <w:sz w:val="24"/>
          <w:szCs w:val="24"/>
          <w:lang w:val="en-GB"/>
        </w:rPr>
        <w:t>&gt;</w:t>
      </w:r>
    </w:p>
    <w:p w14:paraId="11479724" w14:textId="77777777" w:rsidR="00B37D6C" w:rsidRPr="00637A6A" w:rsidRDefault="00B37D6C" w:rsidP="00B37D6C">
      <w:pPr>
        <w:pBdr>
          <w:top w:val="none" w:sz="0" w:space="0" w:color="auto"/>
          <w:left w:val="none" w:sz="0" w:space="0" w:color="auto"/>
          <w:bottom w:val="none" w:sz="0" w:space="0" w:color="auto"/>
          <w:right w:val="none" w:sz="0" w:space="0" w:color="auto"/>
          <w:between w:val="none" w:sz="0" w:space="0" w:color="auto"/>
        </w:pBdr>
        <w:spacing w:beforeAutospacing="1" w:afterAutospacing="1" w:line="240" w:lineRule="auto"/>
        <w:ind w:left="851" w:hanging="851"/>
        <w:jc w:val="both"/>
        <w:rPr>
          <w:rFonts w:ascii="Times New Roman" w:hAnsi="Times New Roman" w:cs="Times New Roman"/>
          <w:noProof/>
          <w:color w:val="000000" w:themeColor="text1"/>
          <w:sz w:val="24"/>
          <w:szCs w:val="24"/>
          <w:lang w:val="en-GB"/>
        </w:rPr>
      </w:pPr>
      <w:r w:rsidRPr="00637A6A">
        <w:rPr>
          <w:rFonts w:ascii="Times New Roman" w:hAnsi="Times New Roman" w:cs="Times New Roman"/>
          <w:noProof/>
          <w:color w:val="000000" w:themeColor="text1"/>
          <w:sz w:val="24"/>
          <w:szCs w:val="24"/>
          <w:lang w:val="en-GB"/>
        </w:rPr>
        <w:t>4.</w:t>
      </w:r>
      <w:r w:rsidRPr="00637A6A">
        <w:rPr>
          <w:rFonts w:ascii="Times New Roman" w:hAnsi="Times New Roman" w:cs="Times New Roman"/>
          <w:noProof/>
          <w:color w:val="000000" w:themeColor="text1"/>
          <w:sz w:val="24"/>
          <w:szCs w:val="24"/>
          <w:lang w:val="en-GB"/>
        </w:rPr>
        <w:tab/>
        <w:t xml:space="preserve">Dickie V. </w:t>
      </w:r>
      <w:r w:rsidRPr="00387134">
        <w:rPr>
          <w:rFonts w:ascii="Times New Roman" w:hAnsi="Times New Roman" w:cs="Times New Roman"/>
          <w:b/>
          <w:noProof/>
          <w:color w:val="000000" w:themeColor="text1"/>
          <w:sz w:val="24"/>
          <w:szCs w:val="24"/>
          <w:lang w:val="en-GB"/>
        </w:rPr>
        <w:t xml:space="preserve">Are occupations ‘processes too complicated to explain'? What we can learn by trying. </w:t>
      </w:r>
      <w:r w:rsidRPr="00387134">
        <w:rPr>
          <w:rFonts w:ascii="Times New Roman" w:hAnsi="Times New Roman" w:cs="Times New Roman"/>
          <w:noProof/>
          <w:color w:val="000000" w:themeColor="text1"/>
          <w:sz w:val="24"/>
          <w:szCs w:val="24"/>
          <w:lang w:val="en-GB"/>
        </w:rPr>
        <w:t>Journal of Occupational Science</w:t>
      </w:r>
      <w:r w:rsidRPr="00387134">
        <w:rPr>
          <w:rFonts w:ascii="Times New Roman" w:hAnsi="Times New Roman" w:cs="Times New Roman"/>
          <w:i/>
          <w:noProof/>
          <w:color w:val="000000" w:themeColor="text1"/>
          <w:sz w:val="24"/>
          <w:szCs w:val="24"/>
          <w:lang w:val="en-GB"/>
        </w:rPr>
        <w:t>.</w:t>
      </w:r>
      <w:r w:rsidRPr="00637A6A">
        <w:rPr>
          <w:rFonts w:ascii="Times New Roman" w:hAnsi="Times New Roman" w:cs="Times New Roman"/>
          <w:i/>
          <w:noProof/>
          <w:color w:val="000000" w:themeColor="text1"/>
          <w:sz w:val="24"/>
          <w:szCs w:val="24"/>
          <w:lang w:val="en-GB"/>
        </w:rPr>
        <w:t xml:space="preserve"> </w:t>
      </w:r>
      <w:r w:rsidRPr="00637A6A">
        <w:rPr>
          <w:rFonts w:ascii="Times New Roman" w:hAnsi="Times New Roman" w:cs="Times New Roman"/>
          <w:noProof/>
          <w:color w:val="000000" w:themeColor="text1"/>
          <w:sz w:val="24"/>
          <w:szCs w:val="24"/>
          <w:lang w:val="en-GB"/>
        </w:rPr>
        <w:t>2010;17(4):195-203. &lt;</w:t>
      </w:r>
      <w:r w:rsidRPr="00065785">
        <w:rPr>
          <w:rFonts w:ascii="Times New Roman" w:hAnsi="Times New Roman" w:cs="Times New Roman"/>
          <w:color w:val="000000" w:themeColor="text1"/>
          <w:sz w:val="24"/>
          <w:szCs w:val="24"/>
          <w:lang w:val="en-GB"/>
        </w:rPr>
        <w:t xml:space="preserve"> </w:t>
      </w:r>
      <w:hyperlink r:id="rId9" w:history="1">
        <w:r w:rsidRPr="00065785">
          <w:rPr>
            <w:rStyle w:val="Hyperlink"/>
            <w:rFonts w:ascii="Times New Roman" w:hAnsi="Times New Roman" w:cs="Times New Roman"/>
            <w:color w:val="000000" w:themeColor="text1"/>
            <w:sz w:val="24"/>
            <w:szCs w:val="24"/>
            <w:lang w:val="en-GB"/>
          </w:rPr>
          <w:t>https://doi.org/10.1080/14427591.2013.781920</w:t>
        </w:r>
      </w:hyperlink>
      <w:r w:rsidRPr="00065785">
        <w:rPr>
          <w:rFonts w:ascii="Times New Roman" w:hAnsi="Times New Roman" w:cs="Times New Roman"/>
          <w:color w:val="000000" w:themeColor="text1"/>
          <w:sz w:val="24"/>
          <w:szCs w:val="24"/>
          <w:lang w:val="en-GB"/>
        </w:rPr>
        <w:t>&gt;</w:t>
      </w:r>
    </w:p>
    <w:p w14:paraId="027DFF8C" w14:textId="77777777" w:rsidR="00B37D6C" w:rsidRPr="00637A6A" w:rsidRDefault="00B37D6C" w:rsidP="00B37D6C">
      <w:pPr>
        <w:pBdr>
          <w:top w:val="none" w:sz="0" w:space="0" w:color="auto"/>
          <w:left w:val="none" w:sz="0" w:space="0" w:color="auto"/>
          <w:bottom w:val="none" w:sz="0" w:space="0" w:color="auto"/>
          <w:right w:val="none" w:sz="0" w:space="0" w:color="auto"/>
          <w:between w:val="none" w:sz="0" w:space="0" w:color="auto"/>
        </w:pBdr>
        <w:spacing w:beforeAutospacing="1" w:afterAutospacing="1" w:line="240" w:lineRule="auto"/>
        <w:ind w:left="851" w:hanging="851"/>
        <w:jc w:val="both"/>
        <w:rPr>
          <w:rFonts w:ascii="Times New Roman" w:hAnsi="Times New Roman" w:cs="Times New Roman"/>
          <w:color w:val="000000" w:themeColor="text1"/>
          <w:sz w:val="24"/>
          <w:szCs w:val="24"/>
          <w:lang w:val="en-GB"/>
        </w:rPr>
      </w:pPr>
      <w:r w:rsidRPr="00637A6A">
        <w:rPr>
          <w:rFonts w:ascii="Times New Roman" w:hAnsi="Times New Roman" w:cs="Times New Roman"/>
          <w:noProof/>
          <w:color w:val="000000" w:themeColor="text1"/>
          <w:sz w:val="24"/>
          <w:szCs w:val="24"/>
          <w:lang w:val="en-GB"/>
        </w:rPr>
        <w:t>5.</w:t>
      </w:r>
      <w:r w:rsidRPr="00637A6A">
        <w:rPr>
          <w:rFonts w:ascii="Times New Roman" w:hAnsi="Times New Roman" w:cs="Times New Roman"/>
          <w:noProof/>
          <w:color w:val="000000" w:themeColor="text1"/>
          <w:sz w:val="24"/>
          <w:szCs w:val="24"/>
          <w:lang w:val="en-GB"/>
        </w:rPr>
        <w:tab/>
        <w:t xml:space="preserve">Aldrich R. </w:t>
      </w:r>
      <w:r w:rsidRPr="00387134">
        <w:rPr>
          <w:rFonts w:ascii="Times New Roman" w:hAnsi="Times New Roman" w:cs="Times New Roman"/>
          <w:b/>
          <w:noProof/>
          <w:color w:val="000000" w:themeColor="text1"/>
          <w:sz w:val="24"/>
          <w:szCs w:val="24"/>
          <w:lang w:val="en-GB"/>
        </w:rPr>
        <w:t>From complexity theory to transactionalism: Moving occupational science forward in theorizing the complexities of behavior.</w:t>
      </w:r>
      <w:r w:rsidRPr="00637A6A">
        <w:rPr>
          <w:rFonts w:ascii="Times New Roman" w:hAnsi="Times New Roman" w:cs="Times New Roman"/>
          <w:noProof/>
          <w:color w:val="000000" w:themeColor="text1"/>
          <w:sz w:val="24"/>
          <w:szCs w:val="24"/>
          <w:lang w:val="en-GB"/>
        </w:rPr>
        <w:t xml:space="preserve"> </w:t>
      </w:r>
      <w:r w:rsidRPr="00387134">
        <w:rPr>
          <w:rFonts w:ascii="Times New Roman" w:hAnsi="Times New Roman" w:cs="Times New Roman"/>
          <w:noProof/>
          <w:color w:val="000000" w:themeColor="text1"/>
          <w:sz w:val="24"/>
          <w:szCs w:val="24"/>
          <w:lang w:val="en-GB"/>
        </w:rPr>
        <w:t>Journal of Occupational Science</w:t>
      </w:r>
      <w:r w:rsidRPr="00637A6A">
        <w:rPr>
          <w:rFonts w:ascii="Times New Roman" w:hAnsi="Times New Roman" w:cs="Times New Roman"/>
          <w:i/>
          <w:noProof/>
          <w:color w:val="000000" w:themeColor="text1"/>
          <w:sz w:val="24"/>
          <w:szCs w:val="24"/>
          <w:lang w:val="en-GB"/>
        </w:rPr>
        <w:t xml:space="preserve">. </w:t>
      </w:r>
      <w:r w:rsidRPr="00637A6A">
        <w:rPr>
          <w:rFonts w:ascii="Times New Roman" w:hAnsi="Times New Roman" w:cs="Times New Roman"/>
          <w:noProof/>
          <w:color w:val="000000" w:themeColor="text1"/>
          <w:sz w:val="24"/>
          <w:szCs w:val="24"/>
          <w:lang w:val="en-GB"/>
        </w:rPr>
        <w:t>2008;15(3):147-156. &lt;</w:t>
      </w:r>
      <w:r w:rsidRPr="00637A6A">
        <w:rPr>
          <w:rFonts w:ascii="Times New Roman" w:hAnsi="Times New Roman" w:cs="Times New Roman"/>
          <w:color w:val="000000" w:themeColor="text1"/>
          <w:sz w:val="24"/>
          <w:szCs w:val="24"/>
          <w:lang w:val="en-GB"/>
        </w:rPr>
        <w:t xml:space="preserve"> </w:t>
      </w:r>
      <w:hyperlink r:id="rId10" w:history="1">
        <w:r w:rsidRPr="00637A6A">
          <w:rPr>
            <w:rStyle w:val="Hyperlink"/>
            <w:rFonts w:ascii="Times New Roman" w:hAnsi="Times New Roman" w:cs="Times New Roman"/>
            <w:color w:val="000000" w:themeColor="text1"/>
            <w:sz w:val="24"/>
            <w:szCs w:val="24"/>
            <w:lang w:val="en-GB"/>
          </w:rPr>
          <w:t>https://doi.org/10.1080/14427591.2008.9686624</w:t>
        </w:r>
      </w:hyperlink>
      <w:r w:rsidRPr="00637A6A">
        <w:rPr>
          <w:rFonts w:ascii="Times New Roman" w:hAnsi="Times New Roman" w:cs="Times New Roman"/>
          <w:color w:val="000000" w:themeColor="text1"/>
          <w:sz w:val="24"/>
          <w:szCs w:val="24"/>
          <w:lang w:val="en-GB"/>
        </w:rPr>
        <w:t>&gt;</w:t>
      </w:r>
    </w:p>
    <w:p w14:paraId="36C14B91" w14:textId="77777777" w:rsidR="00B37D6C" w:rsidRPr="00065785" w:rsidRDefault="00B37D6C" w:rsidP="00B37D6C">
      <w:pPr>
        <w:pBdr>
          <w:top w:val="none" w:sz="0" w:space="0" w:color="auto"/>
          <w:left w:val="none" w:sz="0" w:space="0" w:color="auto"/>
          <w:bottom w:val="none" w:sz="0" w:space="0" w:color="auto"/>
          <w:right w:val="none" w:sz="0" w:space="0" w:color="auto"/>
          <w:between w:val="none" w:sz="0" w:space="0" w:color="auto"/>
        </w:pBdr>
        <w:spacing w:beforeAutospacing="1" w:afterAutospacing="1" w:line="240" w:lineRule="auto"/>
        <w:ind w:left="851" w:hanging="851"/>
        <w:jc w:val="both"/>
        <w:rPr>
          <w:rFonts w:ascii="Times New Roman" w:hAnsi="Times New Roman" w:cs="Times New Roman"/>
          <w:noProof/>
          <w:color w:val="000000" w:themeColor="text1"/>
          <w:sz w:val="24"/>
          <w:szCs w:val="24"/>
          <w:lang w:val="es-ES"/>
        </w:rPr>
      </w:pPr>
      <w:r w:rsidRPr="00637A6A">
        <w:rPr>
          <w:rFonts w:ascii="Times New Roman" w:hAnsi="Times New Roman" w:cs="Times New Roman"/>
          <w:noProof/>
          <w:color w:val="000000" w:themeColor="text1"/>
          <w:sz w:val="24"/>
          <w:szCs w:val="24"/>
          <w:lang w:val="en-GB"/>
        </w:rPr>
        <w:t>6.</w:t>
      </w:r>
      <w:r w:rsidRPr="00637A6A">
        <w:rPr>
          <w:rFonts w:ascii="Times New Roman" w:hAnsi="Times New Roman" w:cs="Times New Roman"/>
          <w:noProof/>
          <w:color w:val="000000" w:themeColor="text1"/>
          <w:sz w:val="24"/>
          <w:szCs w:val="24"/>
          <w:lang w:val="en-GB"/>
        </w:rPr>
        <w:tab/>
        <w:t xml:space="preserve">Kuo A. A </w:t>
      </w:r>
      <w:r w:rsidRPr="00387134">
        <w:rPr>
          <w:rFonts w:ascii="Times New Roman" w:hAnsi="Times New Roman" w:cs="Times New Roman"/>
          <w:b/>
          <w:noProof/>
          <w:color w:val="000000" w:themeColor="text1"/>
          <w:sz w:val="24"/>
          <w:szCs w:val="24"/>
          <w:lang w:val="en-GB"/>
        </w:rPr>
        <w:t xml:space="preserve">Transactional View: Occupation as a Means to Create Experiences that Matter. </w:t>
      </w:r>
      <w:r w:rsidRPr="00387134">
        <w:rPr>
          <w:rFonts w:ascii="Times New Roman" w:hAnsi="Times New Roman" w:cs="Times New Roman"/>
          <w:noProof/>
          <w:color w:val="000000" w:themeColor="text1"/>
          <w:sz w:val="24"/>
          <w:szCs w:val="24"/>
          <w:lang w:val="es-ES"/>
        </w:rPr>
        <w:t>Journal of Occupational Science.</w:t>
      </w:r>
      <w:r w:rsidRPr="00637A6A">
        <w:rPr>
          <w:rFonts w:ascii="Times New Roman" w:hAnsi="Times New Roman" w:cs="Times New Roman"/>
          <w:i/>
          <w:noProof/>
          <w:color w:val="000000" w:themeColor="text1"/>
          <w:sz w:val="24"/>
          <w:szCs w:val="24"/>
          <w:lang w:val="es-ES"/>
        </w:rPr>
        <w:t xml:space="preserve"> </w:t>
      </w:r>
      <w:r w:rsidRPr="00637A6A">
        <w:rPr>
          <w:rFonts w:ascii="Times New Roman" w:hAnsi="Times New Roman" w:cs="Times New Roman"/>
          <w:noProof/>
          <w:color w:val="000000" w:themeColor="text1"/>
          <w:sz w:val="24"/>
          <w:szCs w:val="24"/>
          <w:lang w:val="es-ES"/>
        </w:rPr>
        <w:t>2018;18(2):131-138. &lt;</w:t>
      </w:r>
      <w:r w:rsidRPr="00065785">
        <w:rPr>
          <w:color w:val="333333"/>
          <w:sz w:val="20"/>
          <w:szCs w:val="20"/>
          <w:lang w:val="es-ES"/>
        </w:rPr>
        <w:t xml:space="preserve"> </w:t>
      </w:r>
      <w:hyperlink r:id="rId11" w:history="1">
        <w:r w:rsidRPr="00065785">
          <w:rPr>
            <w:rFonts w:ascii="Times New Roman" w:hAnsi="Times New Roman" w:cs="Times New Roman"/>
            <w:noProof/>
            <w:color w:val="000000" w:themeColor="text1"/>
            <w:sz w:val="24"/>
            <w:szCs w:val="24"/>
            <w:lang w:val="es-ES"/>
          </w:rPr>
          <w:t>https://doi.org/10.1080/14427591.2011.575759</w:t>
        </w:r>
      </w:hyperlink>
      <w:r w:rsidRPr="00065785">
        <w:rPr>
          <w:rFonts w:ascii="Times New Roman" w:hAnsi="Times New Roman" w:cs="Times New Roman"/>
          <w:noProof/>
          <w:color w:val="000000" w:themeColor="text1"/>
          <w:sz w:val="24"/>
          <w:szCs w:val="24"/>
          <w:lang w:val="es-ES"/>
        </w:rPr>
        <w:t>&gt;</w:t>
      </w:r>
    </w:p>
    <w:p w14:paraId="307CCBE0" w14:textId="77777777" w:rsidR="00B37D6C" w:rsidRDefault="00B37D6C" w:rsidP="00B37D6C">
      <w:pPr>
        <w:pStyle w:val="EndNoteBibliography"/>
        <w:ind w:left="720" w:hanging="720"/>
        <w:jc w:val="both"/>
        <w:rPr>
          <w:rFonts w:ascii="Times New Roman" w:hAnsi="Times New Roman" w:cs="Times New Roman"/>
          <w:noProof/>
          <w:color w:val="000000" w:themeColor="text1"/>
          <w:sz w:val="24"/>
          <w:szCs w:val="24"/>
          <w:lang w:val="es-ES"/>
        </w:rPr>
      </w:pPr>
      <w:r w:rsidRPr="008203FC">
        <w:rPr>
          <w:rFonts w:ascii="Times New Roman" w:hAnsi="Times New Roman" w:cs="Times New Roman"/>
          <w:noProof/>
          <w:color w:val="000000" w:themeColor="text1"/>
          <w:sz w:val="24"/>
          <w:szCs w:val="24"/>
          <w:lang w:val="es-ES"/>
        </w:rPr>
        <w:t>7.</w:t>
      </w:r>
      <w:r w:rsidRPr="008203FC">
        <w:rPr>
          <w:rFonts w:ascii="Times New Roman" w:hAnsi="Times New Roman" w:cs="Times New Roman"/>
          <w:noProof/>
          <w:color w:val="000000" w:themeColor="text1"/>
          <w:sz w:val="24"/>
          <w:szCs w:val="24"/>
          <w:lang w:val="es-ES"/>
        </w:rPr>
        <w:tab/>
        <w:t>Esguerra C, Bello JA. I</w:t>
      </w:r>
      <w:r w:rsidRPr="00387134">
        <w:rPr>
          <w:rFonts w:ascii="Times New Roman" w:hAnsi="Times New Roman" w:cs="Times New Roman"/>
          <w:b/>
          <w:noProof/>
          <w:color w:val="000000" w:themeColor="text1"/>
          <w:sz w:val="24"/>
          <w:szCs w:val="24"/>
          <w:lang w:val="es-ES"/>
        </w:rPr>
        <w:t>nterseccionalidad y políticas públicas LGBTI en Colombia: usos y desplazamientos de una noción crítica.</w:t>
      </w:r>
      <w:r w:rsidRPr="008203FC">
        <w:rPr>
          <w:rFonts w:ascii="Times New Roman" w:hAnsi="Times New Roman" w:cs="Times New Roman"/>
          <w:noProof/>
          <w:color w:val="000000" w:themeColor="text1"/>
          <w:sz w:val="24"/>
          <w:szCs w:val="24"/>
          <w:lang w:val="es-ES"/>
        </w:rPr>
        <w:t xml:space="preserve"> </w:t>
      </w:r>
      <w:r w:rsidRPr="00387134">
        <w:rPr>
          <w:rFonts w:ascii="Times New Roman" w:hAnsi="Times New Roman" w:cs="Times New Roman"/>
          <w:noProof/>
          <w:color w:val="000000" w:themeColor="text1"/>
          <w:sz w:val="24"/>
          <w:szCs w:val="24"/>
          <w:lang w:val="es-ES"/>
        </w:rPr>
        <w:t>Revista de Estudios Sociales</w:t>
      </w:r>
      <w:r w:rsidRPr="00387134">
        <w:rPr>
          <w:rFonts w:ascii="Times New Roman" w:hAnsi="Times New Roman" w:cs="Times New Roman"/>
          <w:i/>
          <w:noProof/>
          <w:color w:val="000000" w:themeColor="text1"/>
          <w:sz w:val="24"/>
          <w:szCs w:val="24"/>
          <w:lang w:val="es-ES"/>
        </w:rPr>
        <w:t xml:space="preserve">. </w:t>
      </w:r>
      <w:r w:rsidRPr="008203FC">
        <w:rPr>
          <w:rFonts w:ascii="Times New Roman" w:hAnsi="Times New Roman" w:cs="Times New Roman"/>
          <w:noProof/>
          <w:color w:val="000000" w:themeColor="text1"/>
          <w:sz w:val="24"/>
          <w:szCs w:val="24"/>
          <w:lang w:val="es-ES"/>
        </w:rPr>
        <w:t>2014;49:19-32.</w:t>
      </w:r>
    </w:p>
    <w:p w14:paraId="3EA624D2" w14:textId="77777777" w:rsidR="00B37D6C" w:rsidRPr="008203FC" w:rsidRDefault="00B37D6C" w:rsidP="00B37D6C">
      <w:pPr>
        <w:pStyle w:val="EndNoteBibliography"/>
        <w:ind w:left="720" w:hanging="720"/>
        <w:jc w:val="both"/>
        <w:rPr>
          <w:rFonts w:ascii="Times New Roman" w:hAnsi="Times New Roman" w:cs="Times New Roman"/>
          <w:noProof/>
          <w:color w:val="000000" w:themeColor="text1"/>
          <w:sz w:val="24"/>
          <w:szCs w:val="24"/>
          <w:lang w:val="es-ES"/>
        </w:rPr>
      </w:pPr>
    </w:p>
    <w:p w14:paraId="06DF5AF8" w14:textId="77777777" w:rsidR="00B37D6C" w:rsidRDefault="00B37D6C" w:rsidP="00B37D6C">
      <w:pPr>
        <w:pStyle w:val="EndNoteBibliography"/>
        <w:ind w:left="720" w:hanging="720"/>
        <w:jc w:val="both"/>
        <w:rPr>
          <w:rFonts w:ascii="Times New Roman" w:hAnsi="Times New Roman" w:cs="Times New Roman"/>
          <w:noProof/>
          <w:color w:val="000000" w:themeColor="text1"/>
          <w:sz w:val="24"/>
          <w:szCs w:val="24"/>
          <w:lang w:val="en-GB"/>
        </w:rPr>
      </w:pPr>
      <w:r w:rsidRPr="008203FC">
        <w:rPr>
          <w:rFonts w:ascii="Times New Roman" w:hAnsi="Times New Roman" w:cs="Times New Roman"/>
          <w:noProof/>
          <w:color w:val="000000" w:themeColor="text1"/>
          <w:sz w:val="24"/>
          <w:szCs w:val="24"/>
          <w:lang w:val="es-ES"/>
        </w:rPr>
        <w:t>8.</w:t>
      </w:r>
      <w:r w:rsidRPr="008203FC">
        <w:rPr>
          <w:rFonts w:ascii="Times New Roman" w:hAnsi="Times New Roman" w:cs="Times New Roman"/>
          <w:noProof/>
          <w:color w:val="000000" w:themeColor="text1"/>
          <w:sz w:val="24"/>
          <w:szCs w:val="24"/>
          <w:lang w:val="es-ES"/>
        </w:rPr>
        <w:tab/>
        <w:t xml:space="preserve">Mora-Ríos J, Bautista N. </w:t>
      </w:r>
      <w:r w:rsidRPr="00387134">
        <w:rPr>
          <w:rFonts w:ascii="Times New Roman" w:hAnsi="Times New Roman" w:cs="Times New Roman"/>
          <w:b/>
          <w:noProof/>
          <w:color w:val="000000" w:themeColor="text1"/>
          <w:sz w:val="24"/>
          <w:szCs w:val="24"/>
          <w:lang w:val="es-ES"/>
        </w:rPr>
        <w:t>Estigma estructural, género e interseccionalidad: Implicaciones en la atención a la salud mental.</w:t>
      </w:r>
      <w:r w:rsidRPr="008203FC">
        <w:rPr>
          <w:rFonts w:ascii="Times New Roman" w:hAnsi="Times New Roman" w:cs="Times New Roman"/>
          <w:noProof/>
          <w:color w:val="000000" w:themeColor="text1"/>
          <w:sz w:val="24"/>
          <w:szCs w:val="24"/>
          <w:lang w:val="es-ES"/>
        </w:rPr>
        <w:t xml:space="preserve"> </w:t>
      </w:r>
      <w:r w:rsidRPr="00387134">
        <w:rPr>
          <w:rFonts w:ascii="Times New Roman" w:hAnsi="Times New Roman" w:cs="Times New Roman"/>
          <w:noProof/>
          <w:color w:val="000000" w:themeColor="text1"/>
          <w:sz w:val="24"/>
          <w:szCs w:val="24"/>
          <w:lang w:val="en-GB"/>
        </w:rPr>
        <w:t>Salud Mental.</w:t>
      </w:r>
      <w:r w:rsidRPr="008203FC">
        <w:rPr>
          <w:rFonts w:ascii="Times New Roman" w:hAnsi="Times New Roman" w:cs="Times New Roman"/>
          <w:i/>
          <w:noProof/>
          <w:color w:val="000000" w:themeColor="text1"/>
          <w:sz w:val="24"/>
          <w:szCs w:val="24"/>
          <w:lang w:val="en-GB"/>
        </w:rPr>
        <w:t xml:space="preserve"> </w:t>
      </w:r>
      <w:r w:rsidRPr="008203FC">
        <w:rPr>
          <w:rFonts w:ascii="Times New Roman" w:hAnsi="Times New Roman" w:cs="Times New Roman"/>
          <w:noProof/>
          <w:color w:val="000000" w:themeColor="text1"/>
          <w:sz w:val="24"/>
          <w:szCs w:val="24"/>
          <w:lang w:val="en-GB"/>
        </w:rPr>
        <w:t>2014;37(4):303-312.</w:t>
      </w:r>
    </w:p>
    <w:p w14:paraId="41B184EE" w14:textId="77777777" w:rsidR="00B37D6C" w:rsidRPr="008203FC" w:rsidRDefault="00B37D6C" w:rsidP="00B37D6C">
      <w:pPr>
        <w:pStyle w:val="EndNoteBibliography"/>
        <w:ind w:left="720" w:hanging="720"/>
        <w:jc w:val="both"/>
        <w:rPr>
          <w:rFonts w:ascii="Times New Roman" w:hAnsi="Times New Roman" w:cs="Times New Roman"/>
          <w:noProof/>
          <w:color w:val="000000" w:themeColor="text1"/>
          <w:sz w:val="24"/>
          <w:szCs w:val="24"/>
          <w:lang w:val="en-GB"/>
        </w:rPr>
      </w:pPr>
    </w:p>
    <w:p w14:paraId="52457813" w14:textId="77777777" w:rsidR="00B37D6C" w:rsidRDefault="00B37D6C" w:rsidP="00B37D6C">
      <w:pPr>
        <w:pStyle w:val="EndNoteBibliography"/>
        <w:ind w:left="720" w:hanging="720"/>
        <w:jc w:val="both"/>
        <w:rPr>
          <w:rFonts w:ascii="Times New Roman" w:hAnsi="Times New Roman" w:cs="Times New Roman"/>
          <w:noProof/>
          <w:color w:val="000000" w:themeColor="text1"/>
          <w:sz w:val="24"/>
          <w:szCs w:val="24"/>
          <w:lang w:val="en-GB"/>
        </w:rPr>
      </w:pPr>
      <w:r w:rsidRPr="008203FC">
        <w:rPr>
          <w:rFonts w:ascii="Times New Roman" w:hAnsi="Times New Roman" w:cs="Times New Roman"/>
          <w:noProof/>
          <w:color w:val="000000" w:themeColor="text1"/>
          <w:sz w:val="24"/>
          <w:szCs w:val="24"/>
          <w:lang w:val="en-GB"/>
        </w:rPr>
        <w:t>9.</w:t>
      </w:r>
      <w:r w:rsidRPr="008203FC">
        <w:rPr>
          <w:rFonts w:ascii="Times New Roman" w:hAnsi="Times New Roman" w:cs="Times New Roman"/>
          <w:noProof/>
          <w:color w:val="000000" w:themeColor="text1"/>
          <w:sz w:val="24"/>
          <w:szCs w:val="24"/>
          <w:lang w:val="en-GB"/>
        </w:rPr>
        <w:tab/>
        <w:t xml:space="preserve">Crenshaw K. </w:t>
      </w:r>
      <w:r w:rsidRPr="00387134">
        <w:rPr>
          <w:rFonts w:ascii="Times New Roman" w:hAnsi="Times New Roman" w:cs="Times New Roman"/>
          <w:b/>
          <w:noProof/>
          <w:color w:val="000000" w:themeColor="text1"/>
          <w:sz w:val="24"/>
          <w:szCs w:val="24"/>
          <w:lang w:val="en-GB"/>
        </w:rPr>
        <w:t>Mapping the Margins: Intersectionality, Identity Politics, and Violence against Women of Color.</w:t>
      </w:r>
      <w:r w:rsidRPr="00387134">
        <w:rPr>
          <w:rFonts w:ascii="Times New Roman" w:hAnsi="Times New Roman" w:cs="Times New Roman"/>
          <w:noProof/>
          <w:color w:val="000000" w:themeColor="text1"/>
          <w:sz w:val="24"/>
          <w:szCs w:val="24"/>
          <w:lang w:val="en-GB"/>
        </w:rPr>
        <w:t xml:space="preserve"> Stanford Law Review</w:t>
      </w:r>
      <w:r w:rsidRPr="008203FC">
        <w:rPr>
          <w:rFonts w:ascii="Times New Roman" w:hAnsi="Times New Roman" w:cs="Times New Roman"/>
          <w:i/>
          <w:noProof/>
          <w:color w:val="000000" w:themeColor="text1"/>
          <w:sz w:val="24"/>
          <w:szCs w:val="24"/>
          <w:lang w:val="en-GB"/>
        </w:rPr>
        <w:t xml:space="preserve">. </w:t>
      </w:r>
      <w:r w:rsidRPr="008203FC">
        <w:rPr>
          <w:rFonts w:ascii="Times New Roman" w:hAnsi="Times New Roman" w:cs="Times New Roman"/>
          <w:noProof/>
          <w:color w:val="000000" w:themeColor="text1"/>
          <w:sz w:val="24"/>
          <w:szCs w:val="24"/>
          <w:lang w:val="en-GB"/>
        </w:rPr>
        <w:t>1991;43(6):1241-1299.</w:t>
      </w:r>
    </w:p>
    <w:p w14:paraId="4E1C5408" w14:textId="77777777" w:rsidR="00B37D6C" w:rsidRPr="008203FC" w:rsidRDefault="00B37D6C" w:rsidP="00B37D6C">
      <w:pPr>
        <w:pStyle w:val="EndNoteBibliography"/>
        <w:ind w:left="720" w:hanging="720"/>
        <w:jc w:val="both"/>
        <w:rPr>
          <w:rFonts w:ascii="Times New Roman" w:hAnsi="Times New Roman" w:cs="Times New Roman"/>
          <w:noProof/>
          <w:color w:val="000000" w:themeColor="text1"/>
          <w:sz w:val="24"/>
          <w:szCs w:val="24"/>
          <w:lang w:val="en-GB"/>
        </w:rPr>
      </w:pPr>
    </w:p>
    <w:p w14:paraId="2FD09CA9" w14:textId="77777777" w:rsidR="00B37D6C" w:rsidRPr="00387134" w:rsidRDefault="00B37D6C" w:rsidP="00B37D6C">
      <w:pPr>
        <w:pStyle w:val="EndNoteBibliography"/>
        <w:ind w:left="720" w:hanging="720"/>
        <w:jc w:val="both"/>
        <w:rPr>
          <w:rFonts w:ascii="Times New Roman" w:hAnsi="Times New Roman" w:cs="Times New Roman"/>
          <w:noProof/>
          <w:color w:val="000000" w:themeColor="text1"/>
          <w:sz w:val="24"/>
          <w:szCs w:val="24"/>
          <w:lang w:val="es-ES"/>
        </w:rPr>
      </w:pPr>
      <w:r w:rsidRPr="008203FC">
        <w:rPr>
          <w:rFonts w:ascii="Times New Roman" w:hAnsi="Times New Roman" w:cs="Times New Roman"/>
          <w:noProof/>
          <w:color w:val="000000" w:themeColor="text1"/>
          <w:sz w:val="24"/>
          <w:szCs w:val="24"/>
          <w:lang w:val="en-GB"/>
        </w:rPr>
        <w:t>10.</w:t>
      </w:r>
      <w:r w:rsidRPr="008203FC">
        <w:rPr>
          <w:rFonts w:ascii="Times New Roman" w:hAnsi="Times New Roman" w:cs="Times New Roman"/>
          <w:noProof/>
          <w:color w:val="000000" w:themeColor="text1"/>
          <w:sz w:val="24"/>
          <w:szCs w:val="24"/>
          <w:lang w:val="en-GB"/>
        </w:rPr>
        <w:tab/>
        <w:t xml:space="preserve">McCall L. </w:t>
      </w:r>
      <w:r w:rsidRPr="00387134">
        <w:rPr>
          <w:rFonts w:ascii="Times New Roman" w:hAnsi="Times New Roman" w:cs="Times New Roman"/>
          <w:b/>
          <w:noProof/>
          <w:color w:val="000000" w:themeColor="text1"/>
          <w:sz w:val="24"/>
          <w:szCs w:val="24"/>
          <w:lang w:val="en-GB"/>
        </w:rPr>
        <w:t>The Complexity of Intersectionality</w:t>
      </w:r>
      <w:r w:rsidRPr="008203FC">
        <w:rPr>
          <w:rFonts w:ascii="Times New Roman" w:hAnsi="Times New Roman" w:cs="Times New Roman"/>
          <w:noProof/>
          <w:color w:val="000000" w:themeColor="text1"/>
          <w:sz w:val="24"/>
          <w:szCs w:val="24"/>
          <w:lang w:val="en-GB"/>
        </w:rPr>
        <w:t xml:space="preserve">. </w:t>
      </w:r>
      <w:r w:rsidRPr="00387134">
        <w:rPr>
          <w:rFonts w:ascii="Times New Roman" w:hAnsi="Times New Roman" w:cs="Times New Roman"/>
          <w:noProof/>
          <w:color w:val="000000" w:themeColor="text1"/>
          <w:sz w:val="24"/>
          <w:szCs w:val="24"/>
          <w:lang w:val="en-GB"/>
        </w:rPr>
        <w:t>Signs: Journal of Women in Culture and Society</w:t>
      </w:r>
      <w:r w:rsidRPr="00387134">
        <w:rPr>
          <w:rFonts w:ascii="Times New Roman" w:hAnsi="Times New Roman" w:cs="Times New Roman"/>
          <w:i/>
          <w:noProof/>
          <w:color w:val="000000" w:themeColor="text1"/>
          <w:sz w:val="24"/>
          <w:szCs w:val="24"/>
          <w:lang w:val="en-GB"/>
        </w:rPr>
        <w:t xml:space="preserve">. </w:t>
      </w:r>
      <w:r w:rsidRPr="00387134">
        <w:rPr>
          <w:rFonts w:ascii="Times New Roman" w:hAnsi="Times New Roman" w:cs="Times New Roman"/>
          <w:noProof/>
          <w:color w:val="000000" w:themeColor="text1"/>
          <w:sz w:val="24"/>
          <w:szCs w:val="24"/>
          <w:lang w:val="es-ES"/>
        </w:rPr>
        <w:t>2005;30(3):1771-1800.</w:t>
      </w:r>
    </w:p>
    <w:p w14:paraId="7116CC7E" w14:textId="77777777" w:rsidR="00B37D6C" w:rsidRPr="00387134" w:rsidRDefault="00B37D6C" w:rsidP="00B37D6C">
      <w:pPr>
        <w:pStyle w:val="EndNoteBibliography"/>
        <w:ind w:left="720" w:hanging="720"/>
        <w:jc w:val="both"/>
        <w:rPr>
          <w:rFonts w:ascii="Times New Roman" w:hAnsi="Times New Roman" w:cs="Times New Roman"/>
          <w:noProof/>
          <w:color w:val="000000" w:themeColor="text1"/>
          <w:sz w:val="24"/>
          <w:szCs w:val="24"/>
          <w:lang w:val="es-ES"/>
        </w:rPr>
      </w:pPr>
    </w:p>
    <w:p w14:paraId="12AFFA75" w14:textId="77777777" w:rsidR="00B37D6C" w:rsidRDefault="00B37D6C" w:rsidP="00B37D6C">
      <w:pPr>
        <w:pStyle w:val="EndNoteBibliography"/>
        <w:ind w:left="720" w:hanging="720"/>
        <w:jc w:val="both"/>
        <w:rPr>
          <w:rFonts w:ascii="Times New Roman" w:hAnsi="Times New Roman" w:cs="Times New Roman"/>
          <w:noProof/>
          <w:color w:val="000000" w:themeColor="text1"/>
          <w:sz w:val="24"/>
          <w:szCs w:val="24"/>
          <w:lang w:val="es-ES"/>
        </w:rPr>
      </w:pPr>
      <w:r w:rsidRPr="008203FC">
        <w:rPr>
          <w:rFonts w:ascii="Times New Roman" w:hAnsi="Times New Roman" w:cs="Times New Roman"/>
          <w:noProof/>
          <w:color w:val="000000" w:themeColor="text1"/>
          <w:sz w:val="24"/>
          <w:szCs w:val="24"/>
          <w:lang w:val="es-ES"/>
        </w:rPr>
        <w:t>11.</w:t>
      </w:r>
      <w:r w:rsidRPr="008203FC">
        <w:rPr>
          <w:rFonts w:ascii="Times New Roman" w:hAnsi="Times New Roman" w:cs="Times New Roman"/>
          <w:noProof/>
          <w:color w:val="000000" w:themeColor="text1"/>
          <w:sz w:val="24"/>
          <w:szCs w:val="24"/>
          <w:lang w:val="es-ES"/>
        </w:rPr>
        <w:tab/>
        <w:t xml:space="preserve">Troncoso L, Galaz C, Alvarez C. </w:t>
      </w:r>
      <w:r w:rsidRPr="00387134">
        <w:rPr>
          <w:rFonts w:ascii="Times New Roman" w:hAnsi="Times New Roman" w:cs="Times New Roman"/>
          <w:b/>
          <w:noProof/>
          <w:color w:val="000000" w:themeColor="text1"/>
          <w:sz w:val="24"/>
          <w:szCs w:val="24"/>
          <w:lang w:val="es-ES"/>
        </w:rPr>
        <w:t xml:space="preserve">Las Producciones Narrativas como metodología de investigación feminista en Psicología Social Crítica: tensiones y desafíos. </w:t>
      </w:r>
      <w:r w:rsidRPr="00387134">
        <w:rPr>
          <w:rFonts w:ascii="Times New Roman" w:hAnsi="Times New Roman" w:cs="Times New Roman"/>
          <w:noProof/>
          <w:color w:val="000000" w:themeColor="text1"/>
          <w:sz w:val="24"/>
          <w:szCs w:val="24"/>
          <w:lang w:val="es-ES"/>
        </w:rPr>
        <w:t>Psicoperspectivas</w:t>
      </w:r>
      <w:r w:rsidRPr="008203FC">
        <w:rPr>
          <w:rFonts w:ascii="Times New Roman" w:hAnsi="Times New Roman" w:cs="Times New Roman"/>
          <w:i/>
          <w:noProof/>
          <w:color w:val="000000" w:themeColor="text1"/>
          <w:sz w:val="24"/>
          <w:szCs w:val="24"/>
          <w:lang w:val="es-ES"/>
        </w:rPr>
        <w:t xml:space="preserve">. </w:t>
      </w:r>
      <w:r w:rsidRPr="008203FC">
        <w:rPr>
          <w:rFonts w:ascii="Times New Roman" w:hAnsi="Times New Roman" w:cs="Times New Roman"/>
          <w:noProof/>
          <w:color w:val="000000" w:themeColor="text1"/>
          <w:sz w:val="24"/>
          <w:szCs w:val="24"/>
          <w:lang w:val="es-ES"/>
        </w:rPr>
        <w:t>2017;16(2):20-32.</w:t>
      </w:r>
    </w:p>
    <w:p w14:paraId="04281793" w14:textId="77777777" w:rsidR="00B37D6C" w:rsidRPr="008203FC" w:rsidRDefault="00B37D6C" w:rsidP="00B37D6C">
      <w:pPr>
        <w:pStyle w:val="EndNoteBibliography"/>
        <w:ind w:left="720" w:hanging="720"/>
        <w:jc w:val="both"/>
        <w:rPr>
          <w:rFonts w:ascii="Times New Roman" w:hAnsi="Times New Roman" w:cs="Times New Roman"/>
          <w:noProof/>
          <w:color w:val="000000" w:themeColor="text1"/>
          <w:sz w:val="24"/>
          <w:szCs w:val="24"/>
          <w:lang w:val="es-ES"/>
        </w:rPr>
      </w:pPr>
    </w:p>
    <w:p w14:paraId="111D174E" w14:textId="77777777" w:rsidR="00B37D6C" w:rsidRDefault="00B37D6C" w:rsidP="00B37D6C">
      <w:pPr>
        <w:pStyle w:val="EndNoteBibliography"/>
        <w:ind w:left="720" w:hanging="720"/>
        <w:jc w:val="both"/>
        <w:rPr>
          <w:rFonts w:ascii="Times New Roman" w:hAnsi="Times New Roman" w:cs="Times New Roman"/>
          <w:noProof/>
          <w:color w:val="000000" w:themeColor="text1"/>
          <w:sz w:val="24"/>
          <w:szCs w:val="24"/>
          <w:lang w:val="es-ES"/>
        </w:rPr>
      </w:pPr>
      <w:r w:rsidRPr="008203FC">
        <w:rPr>
          <w:rFonts w:ascii="Times New Roman" w:hAnsi="Times New Roman" w:cs="Times New Roman"/>
          <w:noProof/>
          <w:color w:val="000000" w:themeColor="text1"/>
          <w:sz w:val="24"/>
          <w:szCs w:val="24"/>
          <w:lang w:val="es-ES"/>
        </w:rPr>
        <w:t>12.</w:t>
      </w:r>
      <w:r w:rsidRPr="008203FC">
        <w:rPr>
          <w:rFonts w:ascii="Times New Roman" w:hAnsi="Times New Roman" w:cs="Times New Roman"/>
          <w:noProof/>
          <w:color w:val="000000" w:themeColor="text1"/>
          <w:sz w:val="24"/>
          <w:szCs w:val="24"/>
          <w:lang w:val="es-ES"/>
        </w:rPr>
        <w:tab/>
        <w:t xml:space="preserve">Blanco M. </w:t>
      </w:r>
      <w:r w:rsidRPr="00387134">
        <w:rPr>
          <w:rFonts w:ascii="Times New Roman" w:hAnsi="Times New Roman" w:cs="Times New Roman"/>
          <w:b/>
          <w:noProof/>
          <w:color w:val="000000" w:themeColor="text1"/>
          <w:sz w:val="24"/>
          <w:szCs w:val="24"/>
          <w:lang w:val="es-ES"/>
        </w:rPr>
        <w:t xml:space="preserve">Investigación narrativa: una forma de generación de conocimientos. </w:t>
      </w:r>
      <w:r w:rsidRPr="00387134">
        <w:rPr>
          <w:rFonts w:ascii="Times New Roman" w:hAnsi="Times New Roman" w:cs="Times New Roman"/>
          <w:noProof/>
          <w:color w:val="000000" w:themeColor="text1"/>
          <w:sz w:val="24"/>
          <w:szCs w:val="24"/>
          <w:lang w:val="es-ES"/>
        </w:rPr>
        <w:t>Argumentos (México, DF)</w:t>
      </w:r>
      <w:r w:rsidRPr="00387134">
        <w:rPr>
          <w:rFonts w:ascii="Times New Roman" w:hAnsi="Times New Roman" w:cs="Times New Roman"/>
          <w:i/>
          <w:noProof/>
          <w:color w:val="000000" w:themeColor="text1"/>
          <w:sz w:val="24"/>
          <w:szCs w:val="24"/>
          <w:lang w:val="es-ES"/>
        </w:rPr>
        <w:t xml:space="preserve">. </w:t>
      </w:r>
      <w:r w:rsidRPr="00387134">
        <w:rPr>
          <w:rFonts w:ascii="Times New Roman" w:hAnsi="Times New Roman" w:cs="Times New Roman"/>
          <w:noProof/>
          <w:color w:val="000000" w:themeColor="text1"/>
          <w:sz w:val="24"/>
          <w:szCs w:val="24"/>
          <w:lang w:val="es-ES"/>
        </w:rPr>
        <w:t>2</w:t>
      </w:r>
      <w:r w:rsidRPr="008203FC">
        <w:rPr>
          <w:rFonts w:ascii="Times New Roman" w:hAnsi="Times New Roman" w:cs="Times New Roman"/>
          <w:noProof/>
          <w:color w:val="000000" w:themeColor="text1"/>
          <w:sz w:val="24"/>
          <w:szCs w:val="24"/>
          <w:lang w:val="es-ES"/>
        </w:rPr>
        <w:t>011;24:135-156.</w:t>
      </w:r>
    </w:p>
    <w:p w14:paraId="2413C7F4" w14:textId="77777777" w:rsidR="00B37D6C" w:rsidRPr="008203FC" w:rsidRDefault="00B37D6C" w:rsidP="00B37D6C">
      <w:pPr>
        <w:pStyle w:val="EndNoteBibliography"/>
        <w:ind w:left="720" w:hanging="720"/>
        <w:jc w:val="both"/>
        <w:rPr>
          <w:rFonts w:ascii="Times New Roman" w:hAnsi="Times New Roman" w:cs="Times New Roman"/>
          <w:noProof/>
          <w:color w:val="000000" w:themeColor="text1"/>
          <w:sz w:val="24"/>
          <w:szCs w:val="24"/>
          <w:lang w:val="es-ES"/>
        </w:rPr>
      </w:pPr>
    </w:p>
    <w:p w14:paraId="25EAB375" w14:textId="77777777" w:rsidR="00B37D6C" w:rsidRDefault="00B37D6C" w:rsidP="00B37D6C">
      <w:pPr>
        <w:pStyle w:val="EndNoteBibliography"/>
        <w:ind w:left="720" w:hanging="720"/>
        <w:jc w:val="both"/>
        <w:rPr>
          <w:rFonts w:ascii="Times New Roman" w:hAnsi="Times New Roman" w:cs="Times New Roman"/>
          <w:noProof/>
          <w:color w:val="000000" w:themeColor="text1"/>
          <w:sz w:val="24"/>
          <w:szCs w:val="24"/>
          <w:lang w:val="en-GB"/>
        </w:rPr>
      </w:pPr>
      <w:r w:rsidRPr="008203FC">
        <w:rPr>
          <w:rFonts w:ascii="Times New Roman" w:hAnsi="Times New Roman" w:cs="Times New Roman"/>
          <w:noProof/>
          <w:color w:val="000000" w:themeColor="text1"/>
          <w:sz w:val="24"/>
          <w:szCs w:val="24"/>
          <w:lang w:val="es-ES"/>
        </w:rPr>
        <w:t>13.</w:t>
      </w:r>
      <w:r w:rsidRPr="008203FC">
        <w:rPr>
          <w:rFonts w:ascii="Times New Roman" w:hAnsi="Times New Roman" w:cs="Times New Roman"/>
          <w:noProof/>
          <w:color w:val="000000" w:themeColor="text1"/>
          <w:sz w:val="24"/>
          <w:szCs w:val="24"/>
          <w:lang w:val="es-ES"/>
        </w:rPr>
        <w:tab/>
        <w:t xml:space="preserve">Kielhofner G. </w:t>
      </w:r>
      <w:r w:rsidRPr="005D2BEE">
        <w:rPr>
          <w:rFonts w:ascii="Times New Roman" w:hAnsi="Times New Roman" w:cs="Times New Roman"/>
          <w:b/>
          <w:noProof/>
          <w:color w:val="000000" w:themeColor="text1"/>
          <w:sz w:val="24"/>
          <w:szCs w:val="24"/>
          <w:lang w:val="es-ES"/>
        </w:rPr>
        <w:t>Modelo de ocupación humana: teoría y aplicación [Model of Human Occupation: theory and application].</w:t>
      </w:r>
      <w:r w:rsidRPr="008203FC">
        <w:rPr>
          <w:rFonts w:ascii="Times New Roman" w:hAnsi="Times New Roman" w:cs="Times New Roman"/>
          <w:noProof/>
          <w:color w:val="000000" w:themeColor="text1"/>
          <w:sz w:val="24"/>
          <w:szCs w:val="24"/>
          <w:lang w:val="es-ES"/>
        </w:rPr>
        <w:t xml:space="preserve"> </w:t>
      </w:r>
      <w:r w:rsidRPr="008203FC">
        <w:rPr>
          <w:rFonts w:ascii="Times New Roman" w:hAnsi="Times New Roman" w:cs="Times New Roman"/>
          <w:noProof/>
          <w:color w:val="000000" w:themeColor="text1"/>
          <w:sz w:val="24"/>
          <w:szCs w:val="24"/>
          <w:lang w:val="en-GB"/>
        </w:rPr>
        <w:t>Buenos Aires: Ed. Médica Panamericana; 2004.</w:t>
      </w:r>
    </w:p>
    <w:p w14:paraId="37F364D9" w14:textId="77777777" w:rsidR="00B37D6C" w:rsidRPr="008203FC" w:rsidRDefault="00B37D6C" w:rsidP="00B37D6C">
      <w:pPr>
        <w:pStyle w:val="EndNoteBibliography"/>
        <w:ind w:left="720" w:hanging="720"/>
        <w:jc w:val="both"/>
        <w:rPr>
          <w:rFonts w:ascii="Times New Roman" w:hAnsi="Times New Roman" w:cs="Times New Roman"/>
          <w:noProof/>
          <w:color w:val="000000" w:themeColor="text1"/>
          <w:sz w:val="24"/>
          <w:szCs w:val="24"/>
          <w:lang w:val="en-GB"/>
        </w:rPr>
      </w:pPr>
    </w:p>
    <w:p w14:paraId="0F70AE67" w14:textId="77777777" w:rsidR="00B37D6C" w:rsidRDefault="00B37D6C" w:rsidP="00B37D6C">
      <w:pPr>
        <w:pStyle w:val="EndNoteBibliography"/>
        <w:ind w:left="720" w:hanging="720"/>
        <w:jc w:val="both"/>
        <w:rPr>
          <w:rFonts w:ascii="Times New Roman" w:hAnsi="Times New Roman" w:cs="Times New Roman"/>
          <w:noProof/>
          <w:color w:val="000000" w:themeColor="text1"/>
          <w:sz w:val="24"/>
          <w:szCs w:val="24"/>
          <w:lang w:val="en-GB"/>
        </w:rPr>
      </w:pPr>
      <w:r w:rsidRPr="008203FC">
        <w:rPr>
          <w:rFonts w:ascii="Times New Roman" w:hAnsi="Times New Roman" w:cs="Times New Roman"/>
          <w:noProof/>
          <w:color w:val="000000" w:themeColor="text1"/>
          <w:sz w:val="24"/>
          <w:szCs w:val="24"/>
          <w:lang w:val="en-GB"/>
        </w:rPr>
        <w:t>14.</w:t>
      </w:r>
      <w:r w:rsidRPr="008203FC">
        <w:rPr>
          <w:rFonts w:ascii="Times New Roman" w:hAnsi="Times New Roman" w:cs="Times New Roman"/>
          <w:noProof/>
          <w:color w:val="000000" w:themeColor="text1"/>
          <w:sz w:val="24"/>
          <w:szCs w:val="24"/>
          <w:lang w:val="en-GB"/>
        </w:rPr>
        <w:tab/>
        <w:t xml:space="preserve">Zemke R, Clark F. </w:t>
      </w:r>
      <w:r w:rsidRPr="005D2BEE">
        <w:rPr>
          <w:rFonts w:ascii="Times New Roman" w:hAnsi="Times New Roman" w:cs="Times New Roman"/>
          <w:b/>
          <w:noProof/>
          <w:color w:val="000000" w:themeColor="text1"/>
          <w:sz w:val="24"/>
          <w:szCs w:val="24"/>
          <w:lang w:val="en-GB"/>
        </w:rPr>
        <w:t>Occupational science: The evolving discipline.</w:t>
      </w:r>
      <w:r w:rsidRPr="008203FC">
        <w:rPr>
          <w:rFonts w:ascii="Times New Roman" w:hAnsi="Times New Roman" w:cs="Times New Roman"/>
          <w:noProof/>
          <w:color w:val="000000" w:themeColor="text1"/>
          <w:sz w:val="24"/>
          <w:szCs w:val="24"/>
          <w:lang w:val="en-GB"/>
        </w:rPr>
        <w:t xml:space="preserve"> Philadelphia: FA Davis Company; 1996.</w:t>
      </w:r>
    </w:p>
    <w:p w14:paraId="70DF6986" w14:textId="77777777" w:rsidR="00B37D6C" w:rsidRPr="008203FC" w:rsidRDefault="00B37D6C" w:rsidP="00B37D6C">
      <w:pPr>
        <w:pStyle w:val="EndNoteBibliography"/>
        <w:ind w:left="720" w:hanging="720"/>
        <w:jc w:val="both"/>
        <w:rPr>
          <w:rFonts w:ascii="Times New Roman" w:hAnsi="Times New Roman" w:cs="Times New Roman"/>
          <w:noProof/>
          <w:color w:val="000000" w:themeColor="text1"/>
          <w:sz w:val="24"/>
          <w:szCs w:val="24"/>
          <w:lang w:val="en-GB"/>
        </w:rPr>
      </w:pPr>
    </w:p>
    <w:p w14:paraId="45E03E27" w14:textId="77777777" w:rsidR="00B37D6C" w:rsidRDefault="00B37D6C" w:rsidP="00B37D6C">
      <w:pPr>
        <w:pStyle w:val="EndNoteBibliography"/>
        <w:ind w:left="720" w:hanging="720"/>
        <w:jc w:val="both"/>
        <w:rPr>
          <w:rFonts w:ascii="Times New Roman" w:hAnsi="Times New Roman" w:cs="Times New Roman"/>
          <w:noProof/>
          <w:color w:val="000000" w:themeColor="text1"/>
          <w:sz w:val="24"/>
          <w:szCs w:val="24"/>
          <w:lang w:val="en-GB"/>
        </w:rPr>
      </w:pPr>
      <w:r w:rsidRPr="008203FC">
        <w:rPr>
          <w:rFonts w:ascii="Times New Roman" w:hAnsi="Times New Roman" w:cs="Times New Roman"/>
          <w:noProof/>
          <w:color w:val="000000" w:themeColor="text1"/>
          <w:sz w:val="24"/>
          <w:szCs w:val="24"/>
          <w:lang w:val="en-GB"/>
        </w:rPr>
        <w:t>15.</w:t>
      </w:r>
      <w:r w:rsidRPr="008203FC">
        <w:rPr>
          <w:rFonts w:ascii="Times New Roman" w:hAnsi="Times New Roman" w:cs="Times New Roman"/>
          <w:noProof/>
          <w:color w:val="000000" w:themeColor="text1"/>
          <w:sz w:val="24"/>
          <w:szCs w:val="24"/>
          <w:lang w:val="en-GB"/>
        </w:rPr>
        <w:tab/>
        <w:t>Dickie V, Cutchin MP, Humphry R.</w:t>
      </w:r>
      <w:r w:rsidRPr="00387134">
        <w:rPr>
          <w:rFonts w:ascii="Times New Roman" w:hAnsi="Times New Roman" w:cs="Times New Roman"/>
          <w:b/>
          <w:noProof/>
          <w:color w:val="000000" w:themeColor="text1"/>
          <w:sz w:val="24"/>
          <w:szCs w:val="24"/>
          <w:lang w:val="en-GB"/>
        </w:rPr>
        <w:t xml:space="preserve"> Occupation as transactional experience: A critique of individualism in occupational science.</w:t>
      </w:r>
      <w:r w:rsidRPr="008203FC">
        <w:rPr>
          <w:rFonts w:ascii="Times New Roman" w:hAnsi="Times New Roman" w:cs="Times New Roman"/>
          <w:noProof/>
          <w:color w:val="000000" w:themeColor="text1"/>
          <w:sz w:val="24"/>
          <w:szCs w:val="24"/>
          <w:lang w:val="en-GB"/>
        </w:rPr>
        <w:t xml:space="preserve"> </w:t>
      </w:r>
      <w:r w:rsidRPr="00387134">
        <w:rPr>
          <w:rFonts w:ascii="Times New Roman" w:hAnsi="Times New Roman" w:cs="Times New Roman"/>
          <w:noProof/>
          <w:color w:val="000000" w:themeColor="text1"/>
          <w:sz w:val="24"/>
          <w:szCs w:val="24"/>
          <w:lang w:val="en-GB"/>
        </w:rPr>
        <w:t>Journal of Occupational Science</w:t>
      </w:r>
      <w:r w:rsidRPr="00387134">
        <w:rPr>
          <w:rFonts w:ascii="Times New Roman" w:hAnsi="Times New Roman" w:cs="Times New Roman"/>
          <w:i/>
          <w:noProof/>
          <w:color w:val="000000" w:themeColor="text1"/>
          <w:sz w:val="24"/>
          <w:szCs w:val="24"/>
          <w:lang w:val="en-GB"/>
        </w:rPr>
        <w:t>.</w:t>
      </w:r>
      <w:r w:rsidRPr="008203FC">
        <w:rPr>
          <w:rFonts w:ascii="Times New Roman" w:hAnsi="Times New Roman" w:cs="Times New Roman"/>
          <w:i/>
          <w:noProof/>
          <w:color w:val="000000" w:themeColor="text1"/>
          <w:sz w:val="24"/>
          <w:szCs w:val="24"/>
          <w:lang w:val="en-GB"/>
        </w:rPr>
        <w:t xml:space="preserve"> </w:t>
      </w:r>
      <w:r w:rsidRPr="008203FC">
        <w:rPr>
          <w:rFonts w:ascii="Times New Roman" w:hAnsi="Times New Roman" w:cs="Times New Roman"/>
          <w:noProof/>
          <w:color w:val="000000" w:themeColor="text1"/>
          <w:sz w:val="24"/>
          <w:szCs w:val="24"/>
          <w:lang w:val="en-GB"/>
        </w:rPr>
        <w:t>2006;13(1):83-93.</w:t>
      </w:r>
      <w:r>
        <w:rPr>
          <w:rFonts w:ascii="Times New Roman" w:hAnsi="Times New Roman" w:cs="Times New Roman"/>
          <w:noProof/>
          <w:color w:val="000000" w:themeColor="text1"/>
          <w:sz w:val="24"/>
          <w:szCs w:val="24"/>
          <w:lang w:val="en-GB"/>
        </w:rPr>
        <w:t xml:space="preserve"> &lt;</w:t>
      </w:r>
      <w:r w:rsidRPr="00637A6A">
        <w:rPr>
          <w:rFonts w:ascii="Times New Roman" w:hAnsi="Times New Roman" w:cs="Times New Roman"/>
          <w:noProof/>
          <w:color w:val="000000" w:themeColor="text1"/>
          <w:sz w:val="24"/>
          <w:szCs w:val="24"/>
          <w:lang w:val="en-GB"/>
        </w:rPr>
        <w:t>DOI: 10.1080/14427591.2006.9686573&gt;</w:t>
      </w:r>
    </w:p>
    <w:p w14:paraId="46BD3D67" w14:textId="77777777" w:rsidR="00B37D6C" w:rsidRPr="008203FC" w:rsidRDefault="00B37D6C" w:rsidP="00B37D6C">
      <w:pPr>
        <w:pStyle w:val="EndNoteBibliography"/>
        <w:ind w:left="720" w:hanging="720"/>
        <w:jc w:val="both"/>
        <w:rPr>
          <w:rFonts w:ascii="Times New Roman" w:hAnsi="Times New Roman" w:cs="Times New Roman"/>
          <w:noProof/>
          <w:color w:val="000000" w:themeColor="text1"/>
          <w:sz w:val="24"/>
          <w:szCs w:val="24"/>
          <w:lang w:val="en-GB"/>
        </w:rPr>
      </w:pPr>
    </w:p>
    <w:p w14:paraId="64E96D16" w14:textId="77777777" w:rsidR="00B37D6C" w:rsidRDefault="00B37D6C" w:rsidP="00B37D6C">
      <w:pPr>
        <w:pStyle w:val="EndNoteBibliography"/>
        <w:ind w:left="720" w:hanging="720"/>
        <w:jc w:val="both"/>
        <w:rPr>
          <w:rFonts w:ascii="Times New Roman" w:hAnsi="Times New Roman" w:cs="Times New Roman"/>
          <w:noProof/>
          <w:color w:val="000000" w:themeColor="text1"/>
          <w:sz w:val="24"/>
          <w:szCs w:val="24"/>
          <w:lang w:val="es-ES"/>
        </w:rPr>
      </w:pPr>
      <w:r w:rsidRPr="008203FC">
        <w:rPr>
          <w:rFonts w:ascii="Times New Roman" w:hAnsi="Times New Roman" w:cs="Times New Roman"/>
          <w:noProof/>
          <w:color w:val="000000" w:themeColor="text1"/>
          <w:sz w:val="24"/>
          <w:szCs w:val="24"/>
          <w:lang w:val="en-GB"/>
        </w:rPr>
        <w:t>16.</w:t>
      </w:r>
      <w:r w:rsidRPr="008203FC">
        <w:rPr>
          <w:rFonts w:ascii="Times New Roman" w:hAnsi="Times New Roman" w:cs="Times New Roman"/>
          <w:noProof/>
          <w:color w:val="000000" w:themeColor="text1"/>
          <w:sz w:val="24"/>
          <w:szCs w:val="24"/>
          <w:lang w:val="en-GB"/>
        </w:rPr>
        <w:tab/>
        <w:t xml:space="preserve">Cutchin M, Dickie V. </w:t>
      </w:r>
      <w:r w:rsidRPr="00387134">
        <w:rPr>
          <w:rFonts w:ascii="Times New Roman" w:hAnsi="Times New Roman" w:cs="Times New Roman"/>
          <w:b/>
          <w:noProof/>
          <w:color w:val="000000" w:themeColor="text1"/>
          <w:sz w:val="24"/>
          <w:szCs w:val="24"/>
          <w:lang w:val="en-GB"/>
        </w:rPr>
        <w:t>Transactionalism: Occupational science and the pragmatic attitude</w:t>
      </w:r>
      <w:r w:rsidRPr="008203FC">
        <w:rPr>
          <w:rFonts w:ascii="Times New Roman" w:hAnsi="Times New Roman" w:cs="Times New Roman"/>
          <w:noProof/>
          <w:color w:val="000000" w:themeColor="text1"/>
          <w:sz w:val="24"/>
          <w:szCs w:val="24"/>
          <w:lang w:val="en-GB"/>
        </w:rPr>
        <w:t xml:space="preserve">. In: Whiteford G, Hocking C, eds. </w:t>
      </w:r>
      <w:r w:rsidRPr="00387134">
        <w:rPr>
          <w:rFonts w:ascii="Times New Roman" w:hAnsi="Times New Roman" w:cs="Times New Roman"/>
          <w:noProof/>
          <w:color w:val="000000" w:themeColor="text1"/>
          <w:sz w:val="24"/>
          <w:szCs w:val="24"/>
          <w:lang w:val="en-GB"/>
        </w:rPr>
        <w:t xml:space="preserve">Occupational Science: Society, Inclusion, Participation. </w:t>
      </w:r>
      <w:r w:rsidRPr="00B37D6C">
        <w:rPr>
          <w:rFonts w:ascii="Times New Roman" w:hAnsi="Times New Roman" w:cs="Times New Roman"/>
          <w:noProof/>
          <w:color w:val="000000" w:themeColor="text1"/>
          <w:sz w:val="24"/>
          <w:szCs w:val="24"/>
          <w:lang w:val="en-GB"/>
        </w:rPr>
        <w:t xml:space="preserve">Oxford: Wiley-Blackwell; 2012. </w:t>
      </w:r>
      <w:r w:rsidRPr="00387134">
        <w:rPr>
          <w:rFonts w:ascii="Times New Roman" w:hAnsi="Times New Roman" w:cs="Times New Roman"/>
          <w:noProof/>
          <w:color w:val="000000" w:themeColor="text1"/>
          <w:sz w:val="24"/>
          <w:szCs w:val="24"/>
          <w:lang w:val="es-ES"/>
        </w:rPr>
        <w:t>&lt;</w:t>
      </w:r>
      <w:r w:rsidRPr="00387134">
        <w:rPr>
          <w:lang w:val="es-ES"/>
        </w:rPr>
        <w:t xml:space="preserve"> </w:t>
      </w:r>
      <w:r w:rsidRPr="00387134">
        <w:rPr>
          <w:rFonts w:ascii="Times New Roman" w:hAnsi="Times New Roman" w:cs="Times New Roman"/>
          <w:noProof/>
          <w:color w:val="000000" w:themeColor="text1"/>
          <w:sz w:val="24"/>
          <w:szCs w:val="24"/>
          <w:lang w:val="es-ES"/>
        </w:rPr>
        <w:t>https://www.tandfonline.com/doi/abs/10</w:t>
      </w:r>
      <w:r w:rsidRPr="00637A6A">
        <w:rPr>
          <w:rFonts w:ascii="Times New Roman" w:hAnsi="Times New Roman" w:cs="Times New Roman"/>
          <w:noProof/>
          <w:color w:val="000000" w:themeColor="text1"/>
          <w:sz w:val="24"/>
          <w:szCs w:val="24"/>
          <w:lang w:val="es-ES"/>
        </w:rPr>
        <w:t>.1080/14427591.2006.9686573</w:t>
      </w:r>
      <w:r>
        <w:rPr>
          <w:rFonts w:ascii="Times New Roman" w:hAnsi="Times New Roman" w:cs="Times New Roman"/>
          <w:noProof/>
          <w:color w:val="000000" w:themeColor="text1"/>
          <w:sz w:val="24"/>
          <w:szCs w:val="24"/>
          <w:lang w:val="es-ES"/>
        </w:rPr>
        <w:t>&gt;</w:t>
      </w:r>
    </w:p>
    <w:p w14:paraId="6A0AC892" w14:textId="77777777" w:rsidR="00B37D6C" w:rsidRPr="008203FC" w:rsidRDefault="00B37D6C" w:rsidP="00B37D6C">
      <w:pPr>
        <w:pStyle w:val="EndNoteBibliography"/>
        <w:ind w:left="720" w:hanging="720"/>
        <w:jc w:val="both"/>
        <w:rPr>
          <w:rFonts w:ascii="Times New Roman" w:hAnsi="Times New Roman" w:cs="Times New Roman"/>
          <w:noProof/>
          <w:color w:val="000000" w:themeColor="text1"/>
          <w:sz w:val="24"/>
          <w:szCs w:val="24"/>
          <w:lang w:val="es-ES"/>
        </w:rPr>
      </w:pPr>
    </w:p>
    <w:p w14:paraId="3ABD723D" w14:textId="77777777" w:rsidR="00B37D6C" w:rsidRPr="00637A6A" w:rsidRDefault="00B37D6C" w:rsidP="00B37D6C">
      <w:pPr>
        <w:pStyle w:val="EndNoteBibliography"/>
        <w:ind w:left="720" w:hanging="720"/>
        <w:jc w:val="both"/>
        <w:rPr>
          <w:rFonts w:ascii="Times New Roman" w:hAnsi="Times New Roman" w:cs="Times New Roman"/>
          <w:noProof/>
          <w:color w:val="000000" w:themeColor="text1"/>
          <w:sz w:val="24"/>
          <w:szCs w:val="24"/>
        </w:rPr>
      </w:pPr>
      <w:r w:rsidRPr="008203FC">
        <w:rPr>
          <w:rFonts w:ascii="Times New Roman" w:hAnsi="Times New Roman" w:cs="Times New Roman"/>
          <w:noProof/>
          <w:color w:val="000000" w:themeColor="text1"/>
          <w:sz w:val="24"/>
          <w:szCs w:val="24"/>
          <w:lang w:val="es-ES"/>
        </w:rPr>
        <w:t>17.</w:t>
      </w:r>
      <w:r w:rsidRPr="008203FC">
        <w:rPr>
          <w:rFonts w:ascii="Times New Roman" w:hAnsi="Times New Roman" w:cs="Times New Roman"/>
          <w:noProof/>
          <w:color w:val="000000" w:themeColor="text1"/>
          <w:sz w:val="24"/>
          <w:szCs w:val="24"/>
          <w:lang w:val="es-ES"/>
        </w:rPr>
        <w:tab/>
        <w:t xml:space="preserve">Galheigo S. </w:t>
      </w:r>
      <w:r w:rsidRPr="00387134">
        <w:rPr>
          <w:rFonts w:ascii="Times New Roman" w:hAnsi="Times New Roman" w:cs="Times New Roman"/>
          <w:b/>
          <w:noProof/>
          <w:color w:val="000000" w:themeColor="text1"/>
          <w:sz w:val="24"/>
          <w:szCs w:val="24"/>
          <w:lang w:val="es-ES"/>
        </w:rPr>
        <w:t>Perspectiva critica y compleja de Terapia Ocupacional, actividad, cotidiano, diversidad, justicia social y compromiso etico y politico</w:t>
      </w:r>
      <w:r w:rsidRPr="008203FC">
        <w:rPr>
          <w:rFonts w:ascii="Times New Roman" w:hAnsi="Times New Roman" w:cs="Times New Roman"/>
          <w:noProof/>
          <w:color w:val="000000" w:themeColor="text1"/>
          <w:sz w:val="24"/>
          <w:szCs w:val="24"/>
          <w:lang w:val="es-ES"/>
        </w:rPr>
        <w:t xml:space="preserve">. </w:t>
      </w:r>
      <w:r w:rsidRPr="00387134">
        <w:rPr>
          <w:rFonts w:ascii="Times New Roman" w:hAnsi="Times New Roman" w:cs="Times New Roman"/>
          <w:noProof/>
          <w:color w:val="000000" w:themeColor="text1"/>
          <w:sz w:val="24"/>
          <w:szCs w:val="24"/>
        </w:rPr>
        <w:t>Revista Terapia Ocupacional Galicia</w:t>
      </w:r>
      <w:r w:rsidRPr="00387134">
        <w:rPr>
          <w:rFonts w:ascii="Times New Roman" w:hAnsi="Times New Roman" w:cs="Times New Roman"/>
          <w:i/>
          <w:noProof/>
          <w:color w:val="000000" w:themeColor="text1"/>
          <w:sz w:val="24"/>
          <w:szCs w:val="24"/>
        </w:rPr>
        <w:t xml:space="preserve">. </w:t>
      </w:r>
      <w:r w:rsidRPr="00387134">
        <w:rPr>
          <w:rFonts w:ascii="Times New Roman" w:hAnsi="Times New Roman" w:cs="Times New Roman"/>
          <w:noProof/>
          <w:color w:val="000000" w:themeColor="text1"/>
          <w:sz w:val="24"/>
          <w:szCs w:val="24"/>
        </w:rPr>
        <w:t xml:space="preserve">2012; Monográfico </w:t>
      </w:r>
      <w:r w:rsidRPr="00637A6A">
        <w:rPr>
          <w:rFonts w:ascii="Times New Roman" w:hAnsi="Times New Roman" w:cs="Times New Roman"/>
          <w:noProof/>
          <w:color w:val="000000" w:themeColor="text1"/>
          <w:sz w:val="24"/>
          <w:szCs w:val="24"/>
        </w:rPr>
        <w:t>5:176-187. &lt;http://www.revistatog.com/mono/num5/compromiso.pdf</w:t>
      </w:r>
      <w:r>
        <w:rPr>
          <w:rFonts w:ascii="Times New Roman" w:hAnsi="Times New Roman" w:cs="Times New Roman"/>
          <w:noProof/>
          <w:color w:val="000000" w:themeColor="text1"/>
          <w:sz w:val="24"/>
          <w:szCs w:val="24"/>
        </w:rPr>
        <w:t xml:space="preserve">&gt; </w:t>
      </w:r>
    </w:p>
    <w:p w14:paraId="10D468E7" w14:textId="77777777" w:rsidR="00B37D6C" w:rsidRPr="00637A6A" w:rsidRDefault="00B37D6C" w:rsidP="00B37D6C">
      <w:pPr>
        <w:pStyle w:val="EndNoteBibliography"/>
        <w:ind w:left="720" w:hanging="720"/>
        <w:jc w:val="both"/>
        <w:rPr>
          <w:rFonts w:ascii="Times New Roman" w:hAnsi="Times New Roman" w:cs="Times New Roman"/>
          <w:noProof/>
          <w:color w:val="000000" w:themeColor="text1"/>
          <w:sz w:val="24"/>
          <w:szCs w:val="24"/>
        </w:rPr>
      </w:pPr>
    </w:p>
    <w:p w14:paraId="3FC9181F" w14:textId="77777777" w:rsidR="00B37D6C" w:rsidRDefault="00B37D6C" w:rsidP="00B37D6C">
      <w:pPr>
        <w:pStyle w:val="EndNoteBibliography"/>
        <w:ind w:left="720" w:hanging="720"/>
        <w:jc w:val="both"/>
        <w:rPr>
          <w:rFonts w:ascii="Times New Roman" w:hAnsi="Times New Roman" w:cs="Times New Roman"/>
          <w:noProof/>
          <w:color w:val="000000" w:themeColor="text1"/>
          <w:sz w:val="24"/>
          <w:szCs w:val="24"/>
          <w:lang w:val="es-ES"/>
        </w:rPr>
      </w:pPr>
      <w:r w:rsidRPr="00637A6A">
        <w:rPr>
          <w:rFonts w:ascii="Times New Roman" w:hAnsi="Times New Roman" w:cs="Times New Roman"/>
          <w:noProof/>
          <w:color w:val="000000" w:themeColor="text1"/>
          <w:sz w:val="24"/>
          <w:szCs w:val="24"/>
        </w:rPr>
        <w:t>18.</w:t>
      </w:r>
      <w:r w:rsidRPr="00637A6A">
        <w:rPr>
          <w:rFonts w:ascii="Times New Roman" w:hAnsi="Times New Roman" w:cs="Times New Roman"/>
          <w:noProof/>
          <w:color w:val="000000" w:themeColor="text1"/>
          <w:sz w:val="24"/>
          <w:szCs w:val="24"/>
        </w:rPr>
        <w:tab/>
        <w:t xml:space="preserve">Guajardo A, Galheigo SM. </w:t>
      </w:r>
      <w:r w:rsidRPr="00387134">
        <w:rPr>
          <w:rFonts w:ascii="Times New Roman" w:hAnsi="Times New Roman" w:cs="Times New Roman"/>
          <w:b/>
          <w:noProof/>
          <w:color w:val="000000" w:themeColor="text1"/>
          <w:sz w:val="24"/>
          <w:szCs w:val="24"/>
          <w:lang w:val="es-ES"/>
        </w:rPr>
        <w:t>Reflexiones críticas acerca de los derechos humanos: Contribuciones desde la terapia ocupacional Latinoamericana</w:t>
      </w:r>
      <w:r w:rsidRPr="008203FC">
        <w:rPr>
          <w:rFonts w:ascii="Times New Roman" w:hAnsi="Times New Roman" w:cs="Times New Roman"/>
          <w:noProof/>
          <w:color w:val="000000" w:themeColor="text1"/>
          <w:sz w:val="24"/>
          <w:szCs w:val="24"/>
          <w:lang w:val="es-ES"/>
        </w:rPr>
        <w:t xml:space="preserve"> [Critical Reflections on Human Rights: Contributions from Latin American Occupational Therapy]. </w:t>
      </w:r>
      <w:r w:rsidRPr="00387134">
        <w:rPr>
          <w:rFonts w:ascii="Times New Roman" w:hAnsi="Times New Roman" w:cs="Times New Roman"/>
          <w:noProof/>
          <w:color w:val="000000" w:themeColor="text1"/>
          <w:sz w:val="24"/>
          <w:szCs w:val="24"/>
          <w:lang w:val="es-ES"/>
        </w:rPr>
        <w:t>World Federation of Occupational Therapists Bulletin.</w:t>
      </w:r>
      <w:r w:rsidRPr="00387134">
        <w:rPr>
          <w:rFonts w:ascii="Times New Roman" w:hAnsi="Times New Roman" w:cs="Times New Roman"/>
          <w:i/>
          <w:noProof/>
          <w:color w:val="000000" w:themeColor="text1"/>
          <w:sz w:val="24"/>
          <w:szCs w:val="24"/>
          <w:lang w:val="es-ES"/>
        </w:rPr>
        <w:t xml:space="preserve"> </w:t>
      </w:r>
      <w:r w:rsidRPr="00387134">
        <w:rPr>
          <w:rFonts w:ascii="Times New Roman" w:hAnsi="Times New Roman" w:cs="Times New Roman"/>
          <w:noProof/>
          <w:color w:val="000000" w:themeColor="text1"/>
          <w:sz w:val="24"/>
          <w:szCs w:val="24"/>
          <w:lang w:val="es-ES"/>
        </w:rPr>
        <w:t>2</w:t>
      </w:r>
      <w:r w:rsidRPr="008203FC">
        <w:rPr>
          <w:rFonts w:ascii="Times New Roman" w:hAnsi="Times New Roman" w:cs="Times New Roman"/>
          <w:noProof/>
          <w:color w:val="000000" w:themeColor="text1"/>
          <w:sz w:val="24"/>
          <w:szCs w:val="24"/>
          <w:lang w:val="es-ES"/>
        </w:rPr>
        <w:t>015;71(2):73-80.</w:t>
      </w:r>
    </w:p>
    <w:p w14:paraId="20AF2B90" w14:textId="77777777" w:rsidR="00B37D6C" w:rsidRPr="008203FC" w:rsidRDefault="00B37D6C" w:rsidP="00B37D6C">
      <w:pPr>
        <w:pStyle w:val="EndNoteBibliography"/>
        <w:ind w:left="720" w:hanging="720"/>
        <w:jc w:val="both"/>
        <w:rPr>
          <w:rFonts w:ascii="Times New Roman" w:hAnsi="Times New Roman" w:cs="Times New Roman"/>
          <w:noProof/>
          <w:color w:val="000000" w:themeColor="text1"/>
          <w:sz w:val="24"/>
          <w:szCs w:val="24"/>
          <w:lang w:val="es-ES"/>
        </w:rPr>
      </w:pPr>
    </w:p>
    <w:p w14:paraId="7B270608" w14:textId="77777777" w:rsidR="00B37D6C" w:rsidRPr="00387134" w:rsidRDefault="00B37D6C" w:rsidP="00B37D6C">
      <w:pPr>
        <w:pStyle w:val="EndNoteBibliography"/>
        <w:ind w:left="720" w:hanging="720"/>
        <w:jc w:val="both"/>
        <w:rPr>
          <w:rFonts w:ascii="Times New Roman" w:hAnsi="Times New Roman" w:cs="Times New Roman"/>
          <w:noProof/>
          <w:color w:val="000000" w:themeColor="text1"/>
          <w:sz w:val="24"/>
          <w:szCs w:val="24"/>
          <w:lang w:val="en-GB"/>
        </w:rPr>
      </w:pPr>
      <w:r w:rsidRPr="008203FC">
        <w:rPr>
          <w:rFonts w:ascii="Times New Roman" w:hAnsi="Times New Roman" w:cs="Times New Roman"/>
          <w:noProof/>
          <w:color w:val="000000" w:themeColor="text1"/>
          <w:sz w:val="24"/>
          <w:szCs w:val="24"/>
          <w:lang w:val="es-ES"/>
        </w:rPr>
        <w:t>19.</w:t>
      </w:r>
      <w:r w:rsidRPr="008203FC">
        <w:rPr>
          <w:rFonts w:ascii="Times New Roman" w:hAnsi="Times New Roman" w:cs="Times New Roman"/>
          <w:noProof/>
          <w:color w:val="000000" w:themeColor="text1"/>
          <w:sz w:val="24"/>
          <w:szCs w:val="24"/>
          <w:lang w:val="es-ES"/>
        </w:rPr>
        <w:tab/>
        <w:t xml:space="preserve">Morrison R, Guajardo A, Schliebener M. </w:t>
      </w:r>
      <w:r w:rsidRPr="00387134">
        <w:rPr>
          <w:rFonts w:ascii="Times New Roman" w:hAnsi="Times New Roman" w:cs="Times New Roman"/>
          <w:b/>
          <w:noProof/>
          <w:color w:val="000000" w:themeColor="text1"/>
          <w:sz w:val="24"/>
          <w:szCs w:val="24"/>
          <w:lang w:val="es-ES"/>
        </w:rPr>
        <w:t xml:space="preserve">Conferencia: Debates y reflexiones para una Ciencia de la Ocupación crítica y social. </w:t>
      </w:r>
      <w:r w:rsidRPr="00387134">
        <w:rPr>
          <w:rFonts w:ascii="Times New Roman" w:hAnsi="Times New Roman" w:cs="Times New Roman"/>
          <w:b/>
          <w:noProof/>
          <w:color w:val="000000" w:themeColor="text1"/>
          <w:sz w:val="24"/>
          <w:szCs w:val="24"/>
          <w:lang w:val="en-GB"/>
        </w:rPr>
        <w:t xml:space="preserve">Diálogos para comprender la Ocupación Humana </w:t>
      </w:r>
      <w:r w:rsidRPr="008203FC">
        <w:rPr>
          <w:rFonts w:ascii="Times New Roman" w:hAnsi="Times New Roman" w:cs="Times New Roman"/>
          <w:noProof/>
          <w:color w:val="000000" w:themeColor="text1"/>
          <w:sz w:val="24"/>
          <w:szCs w:val="24"/>
          <w:lang w:val="en-GB"/>
        </w:rPr>
        <w:t>[Conference Proceedings: Debate and reflections for a</w:t>
      </w:r>
      <w:r w:rsidRPr="00387134">
        <w:rPr>
          <w:rFonts w:ascii="Times New Roman" w:hAnsi="Times New Roman" w:cs="Times New Roman"/>
          <w:noProof/>
          <w:color w:val="000000" w:themeColor="text1"/>
          <w:sz w:val="24"/>
          <w:szCs w:val="24"/>
          <w:lang w:val="en-GB"/>
        </w:rPr>
        <w:t xml:space="preserve"> critical and social Occupational Science. Dialogues to understand Human Occupation]. Revista Argentina de Terapia Ocupacional [Argentine Journal of Occupational Therapy]</w:t>
      </w:r>
      <w:r w:rsidRPr="00387134">
        <w:rPr>
          <w:rFonts w:ascii="Times New Roman" w:hAnsi="Times New Roman" w:cs="Times New Roman"/>
          <w:i/>
          <w:noProof/>
          <w:color w:val="000000" w:themeColor="text1"/>
          <w:sz w:val="24"/>
          <w:szCs w:val="24"/>
          <w:lang w:val="en-GB"/>
        </w:rPr>
        <w:t xml:space="preserve">. </w:t>
      </w:r>
      <w:r w:rsidRPr="00387134">
        <w:rPr>
          <w:rFonts w:ascii="Times New Roman" w:hAnsi="Times New Roman" w:cs="Times New Roman"/>
          <w:noProof/>
          <w:color w:val="000000" w:themeColor="text1"/>
          <w:sz w:val="24"/>
          <w:szCs w:val="24"/>
          <w:lang w:val="en-GB"/>
        </w:rPr>
        <w:t>2016;1(2):40-58.</w:t>
      </w:r>
    </w:p>
    <w:p w14:paraId="231F4F21" w14:textId="77777777" w:rsidR="00B37D6C" w:rsidRPr="008203FC" w:rsidRDefault="00B37D6C" w:rsidP="00B37D6C">
      <w:pPr>
        <w:pStyle w:val="EndNoteBibliography"/>
        <w:ind w:left="720" w:hanging="720"/>
        <w:jc w:val="both"/>
        <w:rPr>
          <w:rFonts w:ascii="Times New Roman" w:hAnsi="Times New Roman" w:cs="Times New Roman"/>
          <w:noProof/>
          <w:color w:val="000000" w:themeColor="text1"/>
          <w:sz w:val="24"/>
          <w:szCs w:val="24"/>
          <w:lang w:val="en-GB"/>
        </w:rPr>
      </w:pPr>
    </w:p>
    <w:p w14:paraId="032B5FF6" w14:textId="77777777" w:rsidR="00B37D6C" w:rsidRDefault="00B37D6C" w:rsidP="00B37D6C">
      <w:pPr>
        <w:pStyle w:val="EndNoteBibliography"/>
        <w:ind w:left="720" w:hanging="720"/>
        <w:jc w:val="both"/>
        <w:rPr>
          <w:rFonts w:ascii="Times New Roman" w:hAnsi="Times New Roman" w:cs="Times New Roman"/>
          <w:noProof/>
          <w:color w:val="000000" w:themeColor="text1"/>
          <w:sz w:val="24"/>
          <w:szCs w:val="24"/>
          <w:lang w:val="es-ES"/>
        </w:rPr>
      </w:pPr>
      <w:r w:rsidRPr="008203FC">
        <w:rPr>
          <w:rFonts w:ascii="Times New Roman" w:hAnsi="Times New Roman" w:cs="Times New Roman"/>
          <w:noProof/>
          <w:color w:val="000000" w:themeColor="text1"/>
          <w:sz w:val="24"/>
          <w:szCs w:val="24"/>
          <w:lang w:val="en-GB"/>
        </w:rPr>
        <w:t>20.</w:t>
      </w:r>
      <w:r w:rsidRPr="008203FC">
        <w:rPr>
          <w:rFonts w:ascii="Times New Roman" w:hAnsi="Times New Roman" w:cs="Times New Roman"/>
          <w:noProof/>
          <w:color w:val="000000" w:themeColor="text1"/>
          <w:sz w:val="24"/>
          <w:szCs w:val="24"/>
          <w:lang w:val="en-GB"/>
        </w:rPr>
        <w:tab/>
        <w:t xml:space="preserve">Galvaan R. </w:t>
      </w:r>
      <w:r w:rsidRPr="00387134">
        <w:rPr>
          <w:rFonts w:ascii="Times New Roman" w:hAnsi="Times New Roman" w:cs="Times New Roman"/>
          <w:b/>
          <w:noProof/>
          <w:color w:val="000000" w:themeColor="text1"/>
          <w:sz w:val="24"/>
          <w:szCs w:val="24"/>
          <w:lang w:val="en-GB"/>
        </w:rPr>
        <w:t>Occupational choice: the significance of socio-economic and political factors.</w:t>
      </w:r>
      <w:r w:rsidRPr="008203FC">
        <w:rPr>
          <w:rFonts w:ascii="Times New Roman" w:hAnsi="Times New Roman" w:cs="Times New Roman"/>
          <w:noProof/>
          <w:color w:val="000000" w:themeColor="text1"/>
          <w:sz w:val="24"/>
          <w:szCs w:val="24"/>
          <w:lang w:val="en-GB"/>
        </w:rPr>
        <w:t xml:space="preserve"> In: Whiteford G, Hocking C, eds. </w:t>
      </w:r>
      <w:r w:rsidRPr="00387134">
        <w:rPr>
          <w:rFonts w:ascii="Times New Roman" w:hAnsi="Times New Roman" w:cs="Times New Roman"/>
          <w:noProof/>
          <w:color w:val="000000" w:themeColor="text1"/>
          <w:sz w:val="24"/>
          <w:szCs w:val="24"/>
          <w:lang w:val="en-GB"/>
        </w:rPr>
        <w:t xml:space="preserve">Occupational Science: Society, Inclusion, Participation. </w:t>
      </w:r>
      <w:r w:rsidRPr="008203FC">
        <w:rPr>
          <w:rFonts w:ascii="Times New Roman" w:hAnsi="Times New Roman" w:cs="Times New Roman"/>
          <w:noProof/>
          <w:color w:val="000000" w:themeColor="text1"/>
          <w:sz w:val="24"/>
          <w:szCs w:val="24"/>
          <w:lang w:val="es-ES"/>
        </w:rPr>
        <w:t>Oxford, UK: Wiley-Blackwell; 2012:152-161.</w:t>
      </w:r>
    </w:p>
    <w:p w14:paraId="320D11F9" w14:textId="77777777" w:rsidR="00B37D6C" w:rsidRPr="008203FC" w:rsidRDefault="00B37D6C" w:rsidP="00B37D6C">
      <w:pPr>
        <w:pStyle w:val="EndNoteBibliography"/>
        <w:ind w:left="720" w:hanging="720"/>
        <w:jc w:val="both"/>
        <w:rPr>
          <w:rFonts w:ascii="Times New Roman" w:hAnsi="Times New Roman" w:cs="Times New Roman"/>
          <w:noProof/>
          <w:color w:val="000000" w:themeColor="text1"/>
          <w:sz w:val="24"/>
          <w:szCs w:val="24"/>
          <w:lang w:val="es-ES"/>
        </w:rPr>
      </w:pPr>
    </w:p>
    <w:p w14:paraId="3A773A60" w14:textId="77777777" w:rsidR="00B37D6C" w:rsidRDefault="00B37D6C" w:rsidP="00B37D6C">
      <w:pPr>
        <w:pStyle w:val="EndNoteBibliography"/>
        <w:ind w:left="720" w:hanging="720"/>
        <w:jc w:val="both"/>
        <w:rPr>
          <w:rFonts w:ascii="Times New Roman" w:hAnsi="Times New Roman" w:cs="Times New Roman"/>
          <w:noProof/>
          <w:color w:val="000000" w:themeColor="text1"/>
          <w:sz w:val="24"/>
          <w:szCs w:val="24"/>
          <w:lang w:val="es-ES"/>
        </w:rPr>
      </w:pPr>
      <w:r w:rsidRPr="008203FC">
        <w:rPr>
          <w:rFonts w:ascii="Times New Roman" w:hAnsi="Times New Roman" w:cs="Times New Roman"/>
          <w:noProof/>
          <w:color w:val="000000" w:themeColor="text1"/>
          <w:sz w:val="24"/>
          <w:szCs w:val="24"/>
          <w:lang w:val="es-ES"/>
        </w:rPr>
        <w:t>21.</w:t>
      </w:r>
      <w:r w:rsidRPr="008203FC">
        <w:rPr>
          <w:rFonts w:ascii="Times New Roman" w:hAnsi="Times New Roman" w:cs="Times New Roman"/>
          <w:noProof/>
          <w:color w:val="000000" w:themeColor="text1"/>
          <w:sz w:val="24"/>
          <w:szCs w:val="24"/>
          <w:lang w:val="es-ES"/>
        </w:rPr>
        <w:tab/>
        <w:t xml:space="preserve">Morrison R. </w:t>
      </w:r>
      <w:r w:rsidRPr="005D2BEE">
        <w:rPr>
          <w:rFonts w:ascii="Times New Roman" w:hAnsi="Times New Roman" w:cs="Times New Roman"/>
          <w:b/>
          <w:noProof/>
          <w:color w:val="000000" w:themeColor="text1"/>
          <w:sz w:val="24"/>
          <w:szCs w:val="24"/>
          <w:lang w:val="es-ES"/>
        </w:rPr>
        <w:t xml:space="preserve">Terapia Ocupacional y Pragmatismo. Contribuciones teóricas para la práctica. </w:t>
      </w:r>
      <w:r w:rsidRPr="008203FC">
        <w:rPr>
          <w:rFonts w:ascii="Times New Roman" w:hAnsi="Times New Roman" w:cs="Times New Roman"/>
          <w:noProof/>
          <w:color w:val="000000" w:themeColor="text1"/>
          <w:sz w:val="24"/>
          <w:szCs w:val="24"/>
          <w:lang w:val="es-ES"/>
        </w:rPr>
        <w:t>Santiago de Chile: Editorial Universitaria; 2017.</w:t>
      </w:r>
    </w:p>
    <w:p w14:paraId="0B075935" w14:textId="77777777" w:rsidR="00B37D6C" w:rsidRPr="008203FC" w:rsidRDefault="00B37D6C" w:rsidP="00B37D6C">
      <w:pPr>
        <w:pStyle w:val="EndNoteBibliography"/>
        <w:ind w:left="720" w:hanging="720"/>
        <w:jc w:val="both"/>
        <w:rPr>
          <w:rFonts w:ascii="Times New Roman" w:hAnsi="Times New Roman" w:cs="Times New Roman"/>
          <w:noProof/>
          <w:color w:val="000000" w:themeColor="text1"/>
          <w:sz w:val="24"/>
          <w:szCs w:val="24"/>
          <w:lang w:val="es-ES"/>
        </w:rPr>
      </w:pPr>
    </w:p>
    <w:p w14:paraId="33F6020C" w14:textId="77777777" w:rsidR="00B37D6C" w:rsidRPr="00387134" w:rsidRDefault="00B37D6C" w:rsidP="00B37D6C">
      <w:pPr>
        <w:pStyle w:val="EndNoteBibliography"/>
        <w:ind w:left="720" w:hanging="720"/>
        <w:jc w:val="both"/>
        <w:rPr>
          <w:rFonts w:ascii="Times New Roman" w:hAnsi="Times New Roman" w:cs="Times New Roman"/>
          <w:noProof/>
          <w:color w:val="000000" w:themeColor="text1"/>
          <w:sz w:val="24"/>
          <w:szCs w:val="24"/>
          <w:lang w:val="en-GB"/>
        </w:rPr>
      </w:pPr>
      <w:r w:rsidRPr="008203FC">
        <w:rPr>
          <w:rFonts w:ascii="Times New Roman" w:hAnsi="Times New Roman" w:cs="Times New Roman"/>
          <w:noProof/>
          <w:color w:val="000000" w:themeColor="text1"/>
          <w:sz w:val="24"/>
          <w:szCs w:val="24"/>
          <w:lang w:val="es-ES"/>
        </w:rPr>
        <w:t>22.</w:t>
      </w:r>
      <w:r w:rsidRPr="008203FC">
        <w:rPr>
          <w:rFonts w:ascii="Times New Roman" w:hAnsi="Times New Roman" w:cs="Times New Roman"/>
          <w:noProof/>
          <w:color w:val="000000" w:themeColor="text1"/>
          <w:sz w:val="24"/>
          <w:szCs w:val="24"/>
          <w:lang w:val="es-ES"/>
        </w:rPr>
        <w:tab/>
        <w:t xml:space="preserve">Magliano MJ. </w:t>
      </w:r>
      <w:r w:rsidRPr="00387134">
        <w:rPr>
          <w:rFonts w:ascii="Times New Roman" w:hAnsi="Times New Roman" w:cs="Times New Roman"/>
          <w:b/>
          <w:noProof/>
          <w:color w:val="000000" w:themeColor="text1"/>
          <w:sz w:val="24"/>
          <w:szCs w:val="24"/>
          <w:lang w:val="es-ES"/>
        </w:rPr>
        <w:t>Interseccionalidad y migraciones: potencialidades y desafíos.</w:t>
      </w:r>
      <w:r w:rsidRPr="008203FC">
        <w:rPr>
          <w:rFonts w:ascii="Times New Roman" w:hAnsi="Times New Roman" w:cs="Times New Roman"/>
          <w:noProof/>
          <w:color w:val="000000" w:themeColor="text1"/>
          <w:sz w:val="24"/>
          <w:szCs w:val="24"/>
          <w:lang w:val="es-ES"/>
        </w:rPr>
        <w:t xml:space="preserve"> </w:t>
      </w:r>
      <w:r w:rsidRPr="00387134">
        <w:rPr>
          <w:rFonts w:ascii="Times New Roman" w:hAnsi="Times New Roman" w:cs="Times New Roman"/>
          <w:noProof/>
          <w:color w:val="000000" w:themeColor="text1"/>
          <w:sz w:val="24"/>
          <w:szCs w:val="24"/>
          <w:lang w:val="en-GB"/>
        </w:rPr>
        <w:t>Revista Estudos Feministas</w:t>
      </w:r>
      <w:r w:rsidRPr="00387134">
        <w:rPr>
          <w:rFonts w:ascii="Times New Roman" w:hAnsi="Times New Roman" w:cs="Times New Roman"/>
          <w:i/>
          <w:noProof/>
          <w:color w:val="000000" w:themeColor="text1"/>
          <w:sz w:val="24"/>
          <w:szCs w:val="24"/>
          <w:lang w:val="en-GB"/>
        </w:rPr>
        <w:t xml:space="preserve">. </w:t>
      </w:r>
      <w:r w:rsidRPr="00387134">
        <w:rPr>
          <w:rFonts w:ascii="Times New Roman" w:hAnsi="Times New Roman" w:cs="Times New Roman"/>
          <w:noProof/>
          <w:color w:val="000000" w:themeColor="text1"/>
          <w:sz w:val="24"/>
          <w:szCs w:val="24"/>
          <w:lang w:val="en-GB"/>
        </w:rPr>
        <w:t>2015;23:691-712.</w:t>
      </w:r>
    </w:p>
    <w:p w14:paraId="7FB95E3F" w14:textId="77777777" w:rsidR="00B37D6C" w:rsidRPr="008203FC" w:rsidRDefault="00B37D6C" w:rsidP="00B37D6C">
      <w:pPr>
        <w:pStyle w:val="EndNoteBibliography"/>
        <w:ind w:left="720" w:hanging="720"/>
        <w:jc w:val="both"/>
        <w:rPr>
          <w:rFonts w:ascii="Times New Roman" w:hAnsi="Times New Roman" w:cs="Times New Roman"/>
          <w:noProof/>
          <w:color w:val="000000" w:themeColor="text1"/>
          <w:sz w:val="24"/>
          <w:szCs w:val="24"/>
          <w:lang w:val="en-GB"/>
        </w:rPr>
      </w:pPr>
    </w:p>
    <w:p w14:paraId="05619991" w14:textId="77777777" w:rsidR="00B37D6C" w:rsidRDefault="00B37D6C" w:rsidP="00B37D6C">
      <w:pPr>
        <w:pStyle w:val="EndNoteBibliography"/>
        <w:ind w:left="720" w:hanging="720"/>
        <w:jc w:val="both"/>
        <w:rPr>
          <w:rFonts w:ascii="Times New Roman" w:hAnsi="Times New Roman" w:cs="Times New Roman"/>
          <w:noProof/>
          <w:color w:val="000000" w:themeColor="text1"/>
          <w:sz w:val="24"/>
          <w:szCs w:val="24"/>
          <w:lang w:val="en-GB"/>
        </w:rPr>
      </w:pPr>
      <w:r w:rsidRPr="008203FC">
        <w:rPr>
          <w:rFonts w:ascii="Times New Roman" w:hAnsi="Times New Roman" w:cs="Times New Roman"/>
          <w:noProof/>
          <w:color w:val="000000" w:themeColor="text1"/>
          <w:sz w:val="24"/>
          <w:szCs w:val="24"/>
          <w:lang w:val="en-GB"/>
        </w:rPr>
        <w:t>23.</w:t>
      </w:r>
      <w:r w:rsidRPr="008203FC">
        <w:rPr>
          <w:rFonts w:ascii="Times New Roman" w:hAnsi="Times New Roman" w:cs="Times New Roman"/>
          <w:noProof/>
          <w:color w:val="000000" w:themeColor="text1"/>
          <w:sz w:val="24"/>
          <w:szCs w:val="24"/>
          <w:lang w:val="en-GB"/>
        </w:rPr>
        <w:tab/>
        <w:t xml:space="preserve">Hill-Collins P. </w:t>
      </w:r>
      <w:r w:rsidRPr="00387134">
        <w:rPr>
          <w:rFonts w:ascii="Times New Roman" w:hAnsi="Times New Roman" w:cs="Times New Roman"/>
          <w:b/>
          <w:noProof/>
          <w:color w:val="000000" w:themeColor="text1"/>
          <w:sz w:val="24"/>
          <w:szCs w:val="24"/>
          <w:lang w:val="en-GB"/>
        </w:rPr>
        <w:t>Black Feminist Thought: Knowledge, Consciousness and the Politics of Empowerment.</w:t>
      </w:r>
      <w:r w:rsidRPr="008203FC">
        <w:rPr>
          <w:rFonts w:ascii="Times New Roman" w:hAnsi="Times New Roman" w:cs="Times New Roman"/>
          <w:noProof/>
          <w:color w:val="000000" w:themeColor="text1"/>
          <w:sz w:val="24"/>
          <w:szCs w:val="24"/>
          <w:lang w:val="en-GB"/>
        </w:rPr>
        <w:t xml:space="preserve"> New York: Routledge; 1990.</w:t>
      </w:r>
    </w:p>
    <w:p w14:paraId="0C4CFAC3" w14:textId="77777777" w:rsidR="00B37D6C" w:rsidRPr="008203FC" w:rsidRDefault="00B37D6C" w:rsidP="00B37D6C">
      <w:pPr>
        <w:pStyle w:val="EndNoteBibliography"/>
        <w:ind w:left="720" w:hanging="720"/>
        <w:jc w:val="both"/>
        <w:rPr>
          <w:rFonts w:ascii="Times New Roman" w:hAnsi="Times New Roman" w:cs="Times New Roman"/>
          <w:noProof/>
          <w:color w:val="000000" w:themeColor="text1"/>
          <w:sz w:val="24"/>
          <w:szCs w:val="24"/>
          <w:lang w:val="en-GB"/>
        </w:rPr>
      </w:pPr>
    </w:p>
    <w:p w14:paraId="003CCF54" w14:textId="77777777" w:rsidR="00B37D6C" w:rsidRDefault="00B37D6C" w:rsidP="00B37D6C">
      <w:pPr>
        <w:pStyle w:val="EndNoteBibliography"/>
        <w:ind w:left="720" w:hanging="720"/>
        <w:jc w:val="both"/>
        <w:rPr>
          <w:rFonts w:ascii="Times New Roman" w:hAnsi="Times New Roman" w:cs="Times New Roman"/>
          <w:noProof/>
          <w:color w:val="000000" w:themeColor="text1"/>
          <w:sz w:val="24"/>
          <w:szCs w:val="24"/>
        </w:rPr>
      </w:pPr>
      <w:r w:rsidRPr="008203FC">
        <w:rPr>
          <w:rFonts w:ascii="Times New Roman" w:hAnsi="Times New Roman" w:cs="Times New Roman"/>
          <w:noProof/>
          <w:color w:val="000000" w:themeColor="text1"/>
          <w:sz w:val="24"/>
          <w:szCs w:val="24"/>
          <w:lang w:val="en-GB"/>
        </w:rPr>
        <w:t>24.</w:t>
      </w:r>
      <w:r w:rsidRPr="008203FC">
        <w:rPr>
          <w:rFonts w:ascii="Times New Roman" w:hAnsi="Times New Roman" w:cs="Times New Roman"/>
          <w:noProof/>
          <w:color w:val="000000" w:themeColor="text1"/>
          <w:sz w:val="24"/>
          <w:szCs w:val="24"/>
          <w:lang w:val="en-GB"/>
        </w:rPr>
        <w:tab/>
        <w:t xml:space="preserve">Hill-Collins P. </w:t>
      </w:r>
      <w:r w:rsidRPr="00387134">
        <w:rPr>
          <w:rFonts w:ascii="Times New Roman" w:hAnsi="Times New Roman" w:cs="Times New Roman"/>
          <w:b/>
          <w:noProof/>
          <w:color w:val="000000" w:themeColor="text1"/>
          <w:sz w:val="24"/>
          <w:szCs w:val="24"/>
          <w:lang w:val="en-GB"/>
        </w:rPr>
        <w:t>Gender, black feminism, and black political economy</w:t>
      </w:r>
      <w:r w:rsidRPr="008203FC">
        <w:rPr>
          <w:rFonts w:ascii="Times New Roman" w:hAnsi="Times New Roman" w:cs="Times New Roman"/>
          <w:noProof/>
          <w:color w:val="000000" w:themeColor="text1"/>
          <w:sz w:val="24"/>
          <w:szCs w:val="24"/>
          <w:lang w:val="en-GB"/>
        </w:rPr>
        <w:t xml:space="preserve">. </w:t>
      </w:r>
      <w:r w:rsidRPr="00387134">
        <w:rPr>
          <w:rFonts w:ascii="Times New Roman" w:hAnsi="Times New Roman" w:cs="Times New Roman"/>
          <w:noProof/>
          <w:color w:val="000000" w:themeColor="text1"/>
          <w:sz w:val="24"/>
          <w:szCs w:val="24"/>
          <w:lang w:val="en-GB"/>
        </w:rPr>
        <w:t>The Annals of the American Academy of Political and Social Science</w:t>
      </w:r>
      <w:r w:rsidRPr="00387134">
        <w:rPr>
          <w:rFonts w:ascii="Times New Roman" w:hAnsi="Times New Roman" w:cs="Times New Roman"/>
          <w:i/>
          <w:noProof/>
          <w:color w:val="000000" w:themeColor="text1"/>
          <w:sz w:val="24"/>
          <w:szCs w:val="24"/>
          <w:lang w:val="en-GB"/>
        </w:rPr>
        <w:t>.</w:t>
      </w:r>
      <w:r w:rsidRPr="008203FC">
        <w:rPr>
          <w:rFonts w:ascii="Times New Roman" w:hAnsi="Times New Roman" w:cs="Times New Roman"/>
          <w:i/>
          <w:noProof/>
          <w:color w:val="000000" w:themeColor="text1"/>
          <w:sz w:val="24"/>
          <w:szCs w:val="24"/>
          <w:lang w:val="en-GB"/>
        </w:rPr>
        <w:t xml:space="preserve"> </w:t>
      </w:r>
      <w:r w:rsidRPr="008203FC">
        <w:rPr>
          <w:rFonts w:ascii="Times New Roman" w:hAnsi="Times New Roman" w:cs="Times New Roman"/>
          <w:noProof/>
          <w:color w:val="000000" w:themeColor="text1"/>
          <w:sz w:val="24"/>
          <w:szCs w:val="24"/>
        </w:rPr>
        <w:t>2000;568(1):41-53.</w:t>
      </w:r>
    </w:p>
    <w:p w14:paraId="37EA7DBE" w14:textId="77777777" w:rsidR="00B37D6C" w:rsidRPr="008203FC" w:rsidRDefault="00B37D6C" w:rsidP="00B37D6C">
      <w:pPr>
        <w:pStyle w:val="EndNoteBibliography"/>
        <w:ind w:left="720" w:hanging="720"/>
        <w:jc w:val="both"/>
        <w:rPr>
          <w:rFonts w:ascii="Times New Roman" w:hAnsi="Times New Roman" w:cs="Times New Roman"/>
          <w:noProof/>
          <w:color w:val="000000" w:themeColor="text1"/>
          <w:sz w:val="24"/>
          <w:szCs w:val="24"/>
        </w:rPr>
      </w:pPr>
    </w:p>
    <w:p w14:paraId="39E6ACA7" w14:textId="77777777" w:rsidR="00B37D6C" w:rsidRDefault="00B37D6C" w:rsidP="00B37D6C">
      <w:pPr>
        <w:pStyle w:val="EndNoteBibliography"/>
        <w:ind w:left="720" w:hanging="720"/>
        <w:jc w:val="both"/>
        <w:rPr>
          <w:rFonts w:ascii="Times New Roman" w:hAnsi="Times New Roman" w:cs="Times New Roman"/>
          <w:noProof/>
          <w:color w:val="000000" w:themeColor="text1"/>
          <w:sz w:val="24"/>
          <w:szCs w:val="24"/>
          <w:lang w:val="es-ES"/>
        </w:rPr>
      </w:pPr>
      <w:r w:rsidRPr="008203FC">
        <w:rPr>
          <w:rFonts w:ascii="Times New Roman" w:hAnsi="Times New Roman" w:cs="Times New Roman"/>
          <w:noProof/>
          <w:color w:val="000000" w:themeColor="text1"/>
          <w:sz w:val="24"/>
          <w:szCs w:val="24"/>
        </w:rPr>
        <w:t>25.</w:t>
      </w:r>
      <w:r w:rsidRPr="008203FC">
        <w:rPr>
          <w:rFonts w:ascii="Times New Roman" w:hAnsi="Times New Roman" w:cs="Times New Roman"/>
          <w:noProof/>
          <w:color w:val="000000" w:themeColor="text1"/>
          <w:sz w:val="24"/>
          <w:szCs w:val="24"/>
        </w:rPr>
        <w:tab/>
        <w:t xml:space="preserve">Haraway D. </w:t>
      </w:r>
      <w:r w:rsidRPr="00387134">
        <w:rPr>
          <w:rFonts w:ascii="Times New Roman" w:hAnsi="Times New Roman" w:cs="Times New Roman"/>
          <w:b/>
          <w:noProof/>
          <w:color w:val="000000" w:themeColor="text1"/>
          <w:sz w:val="24"/>
          <w:szCs w:val="24"/>
        </w:rPr>
        <w:t>Saberes localizados: a questão da ciência para o feminismo e o privilégio da perspectiva parcial</w:t>
      </w:r>
      <w:r w:rsidRPr="008203FC">
        <w:rPr>
          <w:rFonts w:ascii="Times New Roman" w:hAnsi="Times New Roman" w:cs="Times New Roman"/>
          <w:noProof/>
          <w:color w:val="000000" w:themeColor="text1"/>
          <w:sz w:val="24"/>
          <w:szCs w:val="24"/>
        </w:rPr>
        <w:t xml:space="preserve">. </w:t>
      </w:r>
      <w:r w:rsidRPr="00387134">
        <w:rPr>
          <w:rFonts w:ascii="Times New Roman" w:hAnsi="Times New Roman" w:cs="Times New Roman"/>
          <w:noProof/>
          <w:color w:val="000000" w:themeColor="text1"/>
          <w:sz w:val="24"/>
          <w:szCs w:val="24"/>
          <w:lang w:val="es-ES"/>
        </w:rPr>
        <w:t>Cadernos pagu</w:t>
      </w:r>
      <w:r w:rsidRPr="008203FC">
        <w:rPr>
          <w:rFonts w:ascii="Times New Roman" w:hAnsi="Times New Roman" w:cs="Times New Roman"/>
          <w:i/>
          <w:noProof/>
          <w:color w:val="000000" w:themeColor="text1"/>
          <w:sz w:val="24"/>
          <w:szCs w:val="24"/>
          <w:lang w:val="es-ES"/>
        </w:rPr>
        <w:t xml:space="preserve">. </w:t>
      </w:r>
      <w:r w:rsidRPr="008203FC">
        <w:rPr>
          <w:rFonts w:ascii="Times New Roman" w:hAnsi="Times New Roman" w:cs="Times New Roman"/>
          <w:noProof/>
          <w:color w:val="000000" w:themeColor="text1"/>
          <w:sz w:val="24"/>
          <w:szCs w:val="24"/>
          <w:lang w:val="es-ES"/>
        </w:rPr>
        <w:t>1995(5):7-41.</w:t>
      </w:r>
    </w:p>
    <w:p w14:paraId="617A6798" w14:textId="77777777" w:rsidR="00B37D6C" w:rsidRPr="008203FC" w:rsidRDefault="00B37D6C" w:rsidP="00B37D6C">
      <w:pPr>
        <w:pStyle w:val="EndNoteBibliography"/>
        <w:ind w:left="720" w:hanging="720"/>
        <w:jc w:val="both"/>
        <w:rPr>
          <w:rFonts w:ascii="Times New Roman" w:hAnsi="Times New Roman" w:cs="Times New Roman"/>
          <w:noProof/>
          <w:color w:val="000000" w:themeColor="text1"/>
          <w:sz w:val="24"/>
          <w:szCs w:val="24"/>
          <w:lang w:val="es-ES"/>
        </w:rPr>
      </w:pPr>
    </w:p>
    <w:p w14:paraId="2FE525C2" w14:textId="77777777" w:rsidR="00B37D6C" w:rsidRDefault="00B37D6C" w:rsidP="00B37D6C">
      <w:pPr>
        <w:pStyle w:val="EndNoteBibliography"/>
        <w:ind w:left="720" w:hanging="720"/>
        <w:jc w:val="both"/>
        <w:rPr>
          <w:rFonts w:ascii="Times New Roman" w:hAnsi="Times New Roman" w:cs="Times New Roman"/>
          <w:noProof/>
          <w:color w:val="000000" w:themeColor="text1"/>
          <w:sz w:val="24"/>
          <w:szCs w:val="24"/>
          <w:lang w:val="es-ES"/>
        </w:rPr>
      </w:pPr>
      <w:r w:rsidRPr="008203FC">
        <w:rPr>
          <w:rFonts w:ascii="Times New Roman" w:hAnsi="Times New Roman" w:cs="Times New Roman"/>
          <w:noProof/>
          <w:color w:val="000000" w:themeColor="text1"/>
          <w:sz w:val="24"/>
          <w:szCs w:val="24"/>
          <w:lang w:val="es-ES"/>
        </w:rPr>
        <w:t>26.</w:t>
      </w:r>
      <w:r w:rsidRPr="008203FC">
        <w:rPr>
          <w:rFonts w:ascii="Times New Roman" w:hAnsi="Times New Roman" w:cs="Times New Roman"/>
          <w:noProof/>
          <w:color w:val="000000" w:themeColor="text1"/>
          <w:sz w:val="24"/>
          <w:szCs w:val="24"/>
          <w:lang w:val="es-ES"/>
        </w:rPr>
        <w:tab/>
        <w:t xml:space="preserve">Cornejo M. </w:t>
      </w:r>
      <w:r w:rsidRPr="00387134">
        <w:rPr>
          <w:rFonts w:ascii="Times New Roman" w:hAnsi="Times New Roman" w:cs="Times New Roman"/>
          <w:b/>
          <w:noProof/>
          <w:color w:val="000000" w:themeColor="text1"/>
          <w:sz w:val="24"/>
          <w:szCs w:val="24"/>
          <w:lang w:val="es-ES"/>
        </w:rPr>
        <w:t xml:space="preserve">El enfoque biográfico: trayectorias, desarrollos teóricos y perspectivas. </w:t>
      </w:r>
      <w:r w:rsidRPr="00387134">
        <w:rPr>
          <w:rFonts w:ascii="Times New Roman" w:hAnsi="Times New Roman" w:cs="Times New Roman"/>
          <w:noProof/>
          <w:color w:val="000000" w:themeColor="text1"/>
          <w:sz w:val="24"/>
          <w:szCs w:val="24"/>
          <w:lang w:val="es-ES"/>
        </w:rPr>
        <w:t>Psykhe (Santiago)</w:t>
      </w:r>
      <w:r w:rsidRPr="00387134">
        <w:rPr>
          <w:rFonts w:ascii="Times New Roman" w:hAnsi="Times New Roman" w:cs="Times New Roman"/>
          <w:i/>
          <w:noProof/>
          <w:color w:val="000000" w:themeColor="text1"/>
          <w:sz w:val="24"/>
          <w:szCs w:val="24"/>
          <w:lang w:val="es-ES"/>
        </w:rPr>
        <w:t>.</w:t>
      </w:r>
      <w:r w:rsidRPr="008203FC">
        <w:rPr>
          <w:rFonts w:ascii="Times New Roman" w:hAnsi="Times New Roman" w:cs="Times New Roman"/>
          <w:i/>
          <w:noProof/>
          <w:color w:val="000000" w:themeColor="text1"/>
          <w:sz w:val="24"/>
          <w:szCs w:val="24"/>
          <w:lang w:val="es-ES"/>
        </w:rPr>
        <w:t xml:space="preserve"> </w:t>
      </w:r>
      <w:r w:rsidRPr="008203FC">
        <w:rPr>
          <w:rFonts w:ascii="Times New Roman" w:hAnsi="Times New Roman" w:cs="Times New Roman"/>
          <w:noProof/>
          <w:color w:val="000000" w:themeColor="text1"/>
          <w:sz w:val="24"/>
          <w:szCs w:val="24"/>
          <w:lang w:val="es-ES"/>
        </w:rPr>
        <w:t>2006;15(1):95-106.</w:t>
      </w:r>
    </w:p>
    <w:p w14:paraId="04E660C4" w14:textId="77777777" w:rsidR="00B37D6C" w:rsidRPr="008203FC" w:rsidRDefault="00B37D6C" w:rsidP="00B37D6C">
      <w:pPr>
        <w:pStyle w:val="EndNoteBibliography"/>
        <w:ind w:left="720" w:hanging="720"/>
        <w:jc w:val="both"/>
        <w:rPr>
          <w:rFonts w:ascii="Times New Roman" w:hAnsi="Times New Roman" w:cs="Times New Roman"/>
          <w:noProof/>
          <w:color w:val="000000" w:themeColor="text1"/>
          <w:sz w:val="24"/>
          <w:szCs w:val="24"/>
          <w:lang w:val="es-ES"/>
        </w:rPr>
      </w:pPr>
    </w:p>
    <w:p w14:paraId="151AF827" w14:textId="77777777" w:rsidR="00B37D6C" w:rsidRDefault="00B37D6C" w:rsidP="00B37D6C">
      <w:pPr>
        <w:pStyle w:val="EndNoteBibliography"/>
        <w:ind w:left="720" w:hanging="720"/>
        <w:jc w:val="both"/>
        <w:rPr>
          <w:rFonts w:ascii="Times New Roman" w:hAnsi="Times New Roman" w:cs="Times New Roman"/>
          <w:noProof/>
          <w:color w:val="000000" w:themeColor="text1"/>
          <w:sz w:val="24"/>
          <w:szCs w:val="24"/>
          <w:lang w:val="es-ES"/>
        </w:rPr>
      </w:pPr>
      <w:r w:rsidRPr="008203FC">
        <w:rPr>
          <w:rFonts w:ascii="Times New Roman" w:hAnsi="Times New Roman" w:cs="Times New Roman"/>
          <w:noProof/>
          <w:color w:val="000000" w:themeColor="text1"/>
          <w:sz w:val="24"/>
          <w:szCs w:val="24"/>
          <w:lang w:val="es-ES"/>
        </w:rPr>
        <w:t>27.</w:t>
      </w:r>
      <w:r w:rsidRPr="008203FC">
        <w:rPr>
          <w:rFonts w:ascii="Times New Roman" w:hAnsi="Times New Roman" w:cs="Times New Roman"/>
          <w:noProof/>
          <w:color w:val="000000" w:themeColor="text1"/>
          <w:sz w:val="24"/>
          <w:szCs w:val="24"/>
          <w:lang w:val="es-ES"/>
        </w:rPr>
        <w:tab/>
        <w:t xml:space="preserve">Cornejo M, Mendoza F, Rojas RC. </w:t>
      </w:r>
      <w:r w:rsidRPr="00387134">
        <w:rPr>
          <w:rFonts w:ascii="Times New Roman" w:hAnsi="Times New Roman" w:cs="Times New Roman"/>
          <w:b/>
          <w:noProof/>
          <w:color w:val="000000" w:themeColor="text1"/>
          <w:sz w:val="24"/>
          <w:szCs w:val="24"/>
          <w:lang w:val="es-ES"/>
        </w:rPr>
        <w:t>La investigación con relatos de vida: pistas y opciones del diseño metodológico.</w:t>
      </w:r>
      <w:r w:rsidRPr="008203FC">
        <w:rPr>
          <w:rFonts w:ascii="Times New Roman" w:hAnsi="Times New Roman" w:cs="Times New Roman"/>
          <w:noProof/>
          <w:color w:val="000000" w:themeColor="text1"/>
          <w:sz w:val="24"/>
          <w:szCs w:val="24"/>
          <w:lang w:val="es-ES"/>
        </w:rPr>
        <w:t xml:space="preserve"> </w:t>
      </w:r>
      <w:r w:rsidRPr="00387134">
        <w:rPr>
          <w:rFonts w:ascii="Times New Roman" w:hAnsi="Times New Roman" w:cs="Times New Roman"/>
          <w:noProof/>
          <w:color w:val="000000" w:themeColor="text1"/>
          <w:sz w:val="24"/>
          <w:szCs w:val="24"/>
          <w:lang w:val="es-ES"/>
        </w:rPr>
        <w:t>Psykhe (Santiago)</w:t>
      </w:r>
      <w:r w:rsidRPr="008203FC">
        <w:rPr>
          <w:rFonts w:ascii="Times New Roman" w:hAnsi="Times New Roman" w:cs="Times New Roman"/>
          <w:i/>
          <w:noProof/>
          <w:color w:val="000000" w:themeColor="text1"/>
          <w:sz w:val="24"/>
          <w:szCs w:val="24"/>
          <w:lang w:val="es-ES"/>
        </w:rPr>
        <w:t xml:space="preserve">. </w:t>
      </w:r>
      <w:r w:rsidRPr="008203FC">
        <w:rPr>
          <w:rFonts w:ascii="Times New Roman" w:hAnsi="Times New Roman" w:cs="Times New Roman"/>
          <w:noProof/>
          <w:color w:val="000000" w:themeColor="text1"/>
          <w:sz w:val="24"/>
          <w:szCs w:val="24"/>
          <w:lang w:val="es-ES"/>
        </w:rPr>
        <w:t>2008;17(1):29-39.</w:t>
      </w:r>
    </w:p>
    <w:p w14:paraId="46AEA571" w14:textId="77777777" w:rsidR="00B37D6C" w:rsidRPr="008203FC" w:rsidRDefault="00B37D6C" w:rsidP="00B37D6C">
      <w:pPr>
        <w:pStyle w:val="EndNoteBibliography"/>
        <w:ind w:left="720" w:hanging="720"/>
        <w:jc w:val="both"/>
        <w:rPr>
          <w:rFonts w:ascii="Times New Roman" w:hAnsi="Times New Roman" w:cs="Times New Roman"/>
          <w:noProof/>
          <w:color w:val="000000" w:themeColor="text1"/>
          <w:sz w:val="24"/>
          <w:szCs w:val="24"/>
          <w:lang w:val="es-ES"/>
        </w:rPr>
      </w:pPr>
    </w:p>
    <w:p w14:paraId="350DBF83" w14:textId="77777777" w:rsidR="00B37D6C" w:rsidRDefault="00B37D6C" w:rsidP="00B37D6C">
      <w:pPr>
        <w:pStyle w:val="EndNoteBibliography"/>
        <w:ind w:left="720" w:hanging="720"/>
        <w:jc w:val="both"/>
        <w:rPr>
          <w:rFonts w:ascii="Times New Roman" w:hAnsi="Times New Roman" w:cs="Times New Roman"/>
          <w:noProof/>
          <w:color w:val="000000" w:themeColor="text1"/>
          <w:sz w:val="24"/>
          <w:szCs w:val="24"/>
          <w:lang w:val="en-GB"/>
        </w:rPr>
      </w:pPr>
      <w:r w:rsidRPr="008203FC">
        <w:rPr>
          <w:rFonts w:ascii="Times New Roman" w:hAnsi="Times New Roman" w:cs="Times New Roman"/>
          <w:noProof/>
          <w:color w:val="000000" w:themeColor="text1"/>
          <w:sz w:val="24"/>
          <w:szCs w:val="24"/>
          <w:lang w:val="es-ES"/>
        </w:rPr>
        <w:t>28.</w:t>
      </w:r>
      <w:r w:rsidRPr="008203FC">
        <w:rPr>
          <w:rFonts w:ascii="Times New Roman" w:hAnsi="Times New Roman" w:cs="Times New Roman"/>
          <w:noProof/>
          <w:color w:val="000000" w:themeColor="text1"/>
          <w:sz w:val="24"/>
          <w:szCs w:val="24"/>
          <w:lang w:val="es-ES"/>
        </w:rPr>
        <w:tab/>
        <w:t xml:space="preserve">Cordero MC. </w:t>
      </w:r>
      <w:r w:rsidRPr="00387134">
        <w:rPr>
          <w:rFonts w:ascii="Times New Roman" w:hAnsi="Times New Roman" w:cs="Times New Roman"/>
          <w:b/>
          <w:noProof/>
          <w:color w:val="000000" w:themeColor="text1"/>
          <w:sz w:val="24"/>
          <w:szCs w:val="24"/>
          <w:lang w:val="es-ES"/>
        </w:rPr>
        <w:t>Historias de vida: Una metodología de investigación cualitativa</w:t>
      </w:r>
      <w:r w:rsidRPr="008203FC">
        <w:rPr>
          <w:rFonts w:ascii="Times New Roman" w:hAnsi="Times New Roman" w:cs="Times New Roman"/>
          <w:noProof/>
          <w:color w:val="000000" w:themeColor="text1"/>
          <w:sz w:val="24"/>
          <w:szCs w:val="24"/>
          <w:lang w:val="es-ES"/>
        </w:rPr>
        <w:t xml:space="preserve">. </w:t>
      </w:r>
      <w:r w:rsidRPr="005326E5">
        <w:rPr>
          <w:rFonts w:ascii="Times New Roman" w:hAnsi="Times New Roman" w:cs="Times New Roman"/>
          <w:noProof/>
          <w:color w:val="000000" w:themeColor="text1"/>
          <w:sz w:val="24"/>
          <w:szCs w:val="24"/>
          <w:lang w:val="en-GB"/>
        </w:rPr>
        <w:t>Revista Griot (Etapa IV-Colección completa).</w:t>
      </w:r>
      <w:r w:rsidRPr="008203FC">
        <w:rPr>
          <w:rFonts w:ascii="Times New Roman" w:hAnsi="Times New Roman" w:cs="Times New Roman"/>
          <w:i/>
          <w:noProof/>
          <w:color w:val="000000" w:themeColor="text1"/>
          <w:sz w:val="24"/>
          <w:szCs w:val="24"/>
          <w:lang w:val="en-GB"/>
        </w:rPr>
        <w:t xml:space="preserve"> </w:t>
      </w:r>
      <w:r w:rsidRPr="008203FC">
        <w:rPr>
          <w:rFonts w:ascii="Times New Roman" w:hAnsi="Times New Roman" w:cs="Times New Roman"/>
          <w:noProof/>
          <w:color w:val="000000" w:themeColor="text1"/>
          <w:sz w:val="24"/>
          <w:szCs w:val="24"/>
          <w:lang w:val="en-GB"/>
        </w:rPr>
        <w:t>2012;5(1):50-67.</w:t>
      </w:r>
    </w:p>
    <w:p w14:paraId="6B78C7CC" w14:textId="77777777" w:rsidR="00B37D6C" w:rsidRPr="008203FC" w:rsidRDefault="00B37D6C" w:rsidP="00B37D6C">
      <w:pPr>
        <w:pStyle w:val="EndNoteBibliography"/>
        <w:ind w:left="720" w:hanging="720"/>
        <w:jc w:val="both"/>
        <w:rPr>
          <w:rFonts w:ascii="Times New Roman" w:hAnsi="Times New Roman" w:cs="Times New Roman"/>
          <w:noProof/>
          <w:color w:val="000000" w:themeColor="text1"/>
          <w:sz w:val="24"/>
          <w:szCs w:val="24"/>
          <w:lang w:val="en-GB"/>
        </w:rPr>
      </w:pPr>
    </w:p>
    <w:p w14:paraId="1395DAB1" w14:textId="77777777" w:rsidR="00B37D6C" w:rsidRPr="00387134" w:rsidRDefault="00B37D6C" w:rsidP="00B37D6C">
      <w:pPr>
        <w:pStyle w:val="EndNoteBibliography"/>
        <w:ind w:left="720" w:hanging="720"/>
        <w:jc w:val="both"/>
        <w:rPr>
          <w:rFonts w:ascii="Times New Roman" w:hAnsi="Times New Roman" w:cs="Times New Roman"/>
          <w:noProof/>
          <w:color w:val="000000" w:themeColor="text1"/>
          <w:sz w:val="24"/>
          <w:szCs w:val="24"/>
          <w:lang w:val="es-ES"/>
        </w:rPr>
      </w:pPr>
      <w:r w:rsidRPr="008203FC">
        <w:rPr>
          <w:rFonts w:ascii="Times New Roman" w:hAnsi="Times New Roman" w:cs="Times New Roman"/>
          <w:noProof/>
          <w:color w:val="000000" w:themeColor="text1"/>
          <w:sz w:val="24"/>
          <w:szCs w:val="24"/>
          <w:lang w:val="en-GB"/>
        </w:rPr>
        <w:t>29.</w:t>
      </w:r>
      <w:r w:rsidRPr="008203FC">
        <w:rPr>
          <w:rFonts w:ascii="Times New Roman" w:hAnsi="Times New Roman" w:cs="Times New Roman"/>
          <w:noProof/>
          <w:color w:val="000000" w:themeColor="text1"/>
          <w:sz w:val="24"/>
          <w:szCs w:val="24"/>
          <w:lang w:val="en-GB"/>
        </w:rPr>
        <w:tab/>
        <w:t xml:space="preserve">Hocking C, Reed K. </w:t>
      </w:r>
      <w:r w:rsidRPr="00387134">
        <w:rPr>
          <w:rFonts w:ascii="Times New Roman" w:hAnsi="Times New Roman" w:cs="Times New Roman"/>
          <w:b/>
          <w:noProof/>
          <w:color w:val="000000" w:themeColor="text1"/>
          <w:sz w:val="24"/>
          <w:szCs w:val="24"/>
          <w:lang w:val="en-GB"/>
        </w:rPr>
        <w:t>Resituating the Meaning of Occupation: A Transactional Perspective.</w:t>
      </w:r>
      <w:r w:rsidRPr="008203FC">
        <w:rPr>
          <w:rFonts w:ascii="Times New Roman" w:hAnsi="Times New Roman" w:cs="Times New Roman"/>
          <w:noProof/>
          <w:color w:val="000000" w:themeColor="text1"/>
          <w:sz w:val="24"/>
          <w:szCs w:val="24"/>
          <w:lang w:val="en-GB"/>
        </w:rPr>
        <w:t xml:space="preserve"> In: Cutchin M, Dickie V, eds. </w:t>
      </w:r>
      <w:r w:rsidRPr="00387134">
        <w:rPr>
          <w:rFonts w:ascii="Times New Roman" w:hAnsi="Times New Roman" w:cs="Times New Roman"/>
          <w:noProof/>
          <w:color w:val="000000" w:themeColor="text1"/>
          <w:sz w:val="24"/>
          <w:szCs w:val="24"/>
          <w:lang w:val="en-GB"/>
        </w:rPr>
        <w:t xml:space="preserve">Transactional Perspectives on Occupation. </w:t>
      </w:r>
      <w:r w:rsidRPr="00387134">
        <w:rPr>
          <w:rFonts w:ascii="Times New Roman" w:hAnsi="Times New Roman" w:cs="Times New Roman"/>
          <w:noProof/>
          <w:color w:val="000000" w:themeColor="text1"/>
          <w:sz w:val="24"/>
          <w:szCs w:val="24"/>
          <w:lang w:val="es-ES"/>
        </w:rPr>
        <w:t>New York: Springer; 2013:39-50.</w:t>
      </w:r>
    </w:p>
    <w:p w14:paraId="76F37C42" w14:textId="77777777" w:rsidR="00B37D6C" w:rsidRPr="008203FC" w:rsidRDefault="00B37D6C" w:rsidP="00B37D6C">
      <w:pPr>
        <w:pStyle w:val="EndNoteBibliography"/>
        <w:ind w:left="720" w:hanging="720"/>
        <w:jc w:val="both"/>
        <w:rPr>
          <w:rFonts w:ascii="Times New Roman" w:hAnsi="Times New Roman" w:cs="Times New Roman"/>
          <w:noProof/>
          <w:color w:val="000000" w:themeColor="text1"/>
          <w:sz w:val="24"/>
          <w:szCs w:val="24"/>
          <w:lang w:val="es-ES"/>
        </w:rPr>
      </w:pPr>
    </w:p>
    <w:p w14:paraId="75F2E683" w14:textId="77777777" w:rsidR="00B37D6C" w:rsidRPr="008203FC" w:rsidRDefault="00B37D6C" w:rsidP="00B37D6C">
      <w:pPr>
        <w:pStyle w:val="EndNoteBibliography"/>
        <w:ind w:left="720" w:hanging="720"/>
        <w:jc w:val="both"/>
        <w:rPr>
          <w:rFonts w:ascii="Times New Roman" w:hAnsi="Times New Roman" w:cs="Times New Roman"/>
          <w:noProof/>
          <w:color w:val="000000" w:themeColor="text1"/>
          <w:sz w:val="24"/>
          <w:szCs w:val="24"/>
          <w:lang w:val="es-ES"/>
        </w:rPr>
      </w:pPr>
      <w:r w:rsidRPr="008203FC">
        <w:rPr>
          <w:rFonts w:ascii="Times New Roman" w:hAnsi="Times New Roman" w:cs="Times New Roman"/>
          <w:noProof/>
          <w:color w:val="000000" w:themeColor="text1"/>
          <w:sz w:val="24"/>
          <w:szCs w:val="24"/>
          <w:lang w:val="es-ES"/>
        </w:rPr>
        <w:lastRenderedPageBreak/>
        <w:t>30.</w:t>
      </w:r>
      <w:r w:rsidRPr="008203FC">
        <w:rPr>
          <w:rFonts w:ascii="Times New Roman" w:hAnsi="Times New Roman" w:cs="Times New Roman"/>
          <w:noProof/>
          <w:color w:val="000000" w:themeColor="text1"/>
          <w:sz w:val="24"/>
          <w:szCs w:val="24"/>
          <w:lang w:val="es-ES"/>
        </w:rPr>
        <w:tab/>
        <w:t xml:space="preserve">Herrera A, Llambias V, Morrison R. </w:t>
      </w:r>
      <w:r w:rsidRPr="00B6031C">
        <w:rPr>
          <w:rFonts w:ascii="Times New Roman" w:hAnsi="Times New Roman" w:cs="Times New Roman"/>
          <w:b/>
          <w:noProof/>
          <w:color w:val="000000" w:themeColor="text1"/>
          <w:sz w:val="24"/>
          <w:szCs w:val="24"/>
          <w:lang w:val="es-ES"/>
        </w:rPr>
        <w:t>Mujeres migradas en Chile: experiencias y ocupaciones cotidianas desde la interseccional feminista [Tesis de grado].</w:t>
      </w:r>
      <w:r w:rsidRPr="008203FC">
        <w:rPr>
          <w:rFonts w:ascii="Times New Roman" w:hAnsi="Times New Roman" w:cs="Times New Roman"/>
          <w:noProof/>
          <w:color w:val="000000" w:themeColor="text1"/>
          <w:sz w:val="24"/>
          <w:szCs w:val="24"/>
          <w:lang w:val="es-ES"/>
        </w:rPr>
        <w:t xml:space="preserve"> Santiago de Chile: Departamento de Terapia Ocupacional y Ciencia de la Ocupación, Universidad de Chile; 2017.</w:t>
      </w:r>
    </w:p>
    <w:p w14:paraId="27559B09" w14:textId="02821738" w:rsidR="00B37D6C" w:rsidRPr="000B7626" w:rsidRDefault="00B37D6C" w:rsidP="00B37D6C">
      <w:pPr>
        <w:spacing w:line="360" w:lineRule="auto"/>
        <w:rPr>
          <w:rFonts w:ascii="Times New Roman" w:hAnsi="Times New Roman" w:cs="Times New Roman"/>
          <w:b/>
          <w:color w:val="000000" w:themeColor="text1"/>
          <w:sz w:val="24"/>
          <w:szCs w:val="24"/>
          <w:lang w:val="es-ES"/>
        </w:rPr>
      </w:pPr>
      <w:r w:rsidRPr="008203FC">
        <w:rPr>
          <w:rFonts w:ascii="Times New Roman" w:hAnsi="Times New Roman" w:cs="Times New Roman"/>
          <w:color w:val="000000" w:themeColor="text1"/>
          <w:sz w:val="24"/>
          <w:szCs w:val="24"/>
        </w:rPr>
        <w:fldChar w:fldCharType="end"/>
      </w:r>
    </w:p>
    <w:sectPr w:rsidR="00B37D6C" w:rsidRPr="000B7626" w:rsidSect="00223640">
      <w:pgSz w:w="11909" w:h="16834" w:code="9"/>
      <w:pgMar w:top="1418" w:right="1418" w:bottom="1418" w:left="1418"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9DFAA" w14:textId="77777777" w:rsidR="0079412B" w:rsidRDefault="0079412B" w:rsidP="00F82075">
      <w:pPr>
        <w:spacing w:line="240" w:lineRule="auto"/>
      </w:pPr>
      <w:r>
        <w:separator/>
      </w:r>
    </w:p>
  </w:endnote>
  <w:endnote w:type="continuationSeparator" w:id="0">
    <w:p w14:paraId="7FDD7BC1" w14:textId="77777777" w:rsidR="0079412B" w:rsidRDefault="0079412B" w:rsidP="00F820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884EA" w14:textId="77777777" w:rsidR="0079412B" w:rsidRDefault="0079412B" w:rsidP="00F82075">
      <w:pPr>
        <w:spacing w:line="240" w:lineRule="auto"/>
      </w:pPr>
      <w:r>
        <w:separator/>
      </w:r>
    </w:p>
  </w:footnote>
  <w:footnote w:type="continuationSeparator" w:id="0">
    <w:p w14:paraId="6FE53CD1" w14:textId="77777777" w:rsidR="0079412B" w:rsidRDefault="0079412B" w:rsidP="00F8207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activeWritingStyle w:appName="MSWord" w:lang="pt-BR" w:vendorID="64" w:dllVersion="131078" w:nlCheck="1" w:checkStyle="0"/>
  <w:activeWritingStyle w:appName="MSWord" w:lang="es-ES" w:vendorID="64" w:dllVersion="131078" w:nlCheck="1" w:checkStyle="1"/>
  <w:activeWritingStyle w:appName="MSWord" w:lang="en-GB" w:vendorID="64" w:dllVersion="131078" w:nlCheck="1" w:checkStyle="1"/>
  <w:activeWritingStyle w:appName="MSWord" w:lang="es-CL" w:vendorID="64" w:dllVersion="131078" w:nlCheck="1" w:checkStyle="1"/>
  <w:activeWritingStyle w:appName="MSWord" w:lang="es-ES_tradnl"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075"/>
    <w:rsid w:val="000B7626"/>
    <w:rsid w:val="0014634F"/>
    <w:rsid w:val="00176569"/>
    <w:rsid w:val="00223640"/>
    <w:rsid w:val="002A7352"/>
    <w:rsid w:val="003337BC"/>
    <w:rsid w:val="003E22A2"/>
    <w:rsid w:val="00492610"/>
    <w:rsid w:val="00527446"/>
    <w:rsid w:val="00653957"/>
    <w:rsid w:val="0075774B"/>
    <w:rsid w:val="0079412B"/>
    <w:rsid w:val="007A2C6C"/>
    <w:rsid w:val="007F4E1A"/>
    <w:rsid w:val="008A21B9"/>
    <w:rsid w:val="00913353"/>
    <w:rsid w:val="009204D3"/>
    <w:rsid w:val="009E3E0B"/>
    <w:rsid w:val="00A82B05"/>
    <w:rsid w:val="00B37D6C"/>
    <w:rsid w:val="00D3339E"/>
    <w:rsid w:val="00D41541"/>
    <w:rsid w:val="00EE6E62"/>
    <w:rsid w:val="00F820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4BE2"/>
  <w15:chartTrackingRefBased/>
  <w15:docId w15:val="{6BFC61B8-7AE8-4B85-BA2E-64014B97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2075"/>
    <w:pPr>
      <w:pBdr>
        <w:top w:val="nil"/>
        <w:left w:val="nil"/>
        <w:bottom w:val="nil"/>
        <w:right w:val="nil"/>
        <w:between w:val="nil"/>
      </w:pBdr>
      <w:spacing w:after="0" w:line="276" w:lineRule="auto"/>
    </w:pPr>
    <w:rPr>
      <w:rFonts w:ascii="Arial" w:eastAsia="Arial" w:hAnsi="Arial" w:cs="Arial"/>
      <w:color w:val="000000"/>
      <w:lang w:val="pt-BR" w:eastAsia="pt-BR"/>
    </w:rPr>
  </w:style>
  <w:style w:type="paragraph" w:styleId="Ttulo1">
    <w:name w:val="heading 1"/>
    <w:basedOn w:val="Normal"/>
    <w:next w:val="Normal"/>
    <w:link w:val="Ttulo1Char"/>
    <w:rsid w:val="00F82075"/>
    <w:pPr>
      <w:keepNext/>
      <w:keepLines/>
      <w:spacing w:before="400" w:after="120"/>
      <w:outlineLvl w:val="0"/>
    </w:pPr>
    <w:rPr>
      <w:sz w:val="40"/>
      <w:szCs w:val="40"/>
    </w:rPr>
  </w:style>
  <w:style w:type="paragraph" w:styleId="Ttulo2">
    <w:name w:val="heading 2"/>
    <w:basedOn w:val="Normal"/>
    <w:next w:val="Normal"/>
    <w:link w:val="Ttulo2Char"/>
    <w:rsid w:val="00F82075"/>
    <w:pPr>
      <w:keepNext/>
      <w:keepLines/>
      <w:spacing w:before="360" w:after="120"/>
      <w:outlineLvl w:val="1"/>
    </w:pPr>
    <w:rPr>
      <w:sz w:val="32"/>
      <w:szCs w:val="32"/>
    </w:rPr>
  </w:style>
  <w:style w:type="paragraph" w:styleId="Ttulo3">
    <w:name w:val="heading 3"/>
    <w:basedOn w:val="Normal"/>
    <w:next w:val="Normal"/>
    <w:link w:val="Ttulo3Char"/>
    <w:rsid w:val="00F82075"/>
    <w:pPr>
      <w:keepNext/>
      <w:keepLines/>
      <w:spacing w:before="320" w:after="80"/>
      <w:outlineLvl w:val="2"/>
    </w:pPr>
    <w:rPr>
      <w:color w:val="434343"/>
      <w:sz w:val="28"/>
      <w:szCs w:val="28"/>
    </w:rPr>
  </w:style>
  <w:style w:type="paragraph" w:styleId="Ttulo4">
    <w:name w:val="heading 4"/>
    <w:basedOn w:val="Normal"/>
    <w:next w:val="Normal"/>
    <w:link w:val="Ttulo4Char"/>
    <w:rsid w:val="00F82075"/>
    <w:pPr>
      <w:keepNext/>
      <w:keepLines/>
      <w:spacing w:before="280" w:after="80"/>
      <w:outlineLvl w:val="3"/>
    </w:pPr>
    <w:rPr>
      <w:color w:val="666666"/>
      <w:sz w:val="24"/>
      <w:szCs w:val="24"/>
    </w:rPr>
  </w:style>
  <w:style w:type="paragraph" w:styleId="Ttulo5">
    <w:name w:val="heading 5"/>
    <w:basedOn w:val="Normal"/>
    <w:next w:val="Normal"/>
    <w:link w:val="Ttulo5Char"/>
    <w:rsid w:val="00F82075"/>
    <w:pPr>
      <w:keepNext/>
      <w:keepLines/>
      <w:spacing w:before="240" w:after="80"/>
      <w:outlineLvl w:val="4"/>
    </w:pPr>
    <w:rPr>
      <w:color w:val="666666"/>
    </w:rPr>
  </w:style>
  <w:style w:type="paragraph" w:styleId="Ttulo6">
    <w:name w:val="heading 6"/>
    <w:basedOn w:val="Normal"/>
    <w:next w:val="Normal"/>
    <w:link w:val="Ttulo6Char"/>
    <w:rsid w:val="00F82075"/>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82075"/>
    <w:rPr>
      <w:rFonts w:ascii="Arial" w:eastAsia="Arial" w:hAnsi="Arial" w:cs="Arial"/>
      <w:color w:val="000000"/>
      <w:sz w:val="40"/>
      <w:szCs w:val="40"/>
      <w:lang w:val="pt-BR" w:eastAsia="pt-BR"/>
    </w:rPr>
  </w:style>
  <w:style w:type="character" w:customStyle="1" w:styleId="Ttulo2Char">
    <w:name w:val="Título 2 Char"/>
    <w:basedOn w:val="Fontepargpadro"/>
    <w:link w:val="Ttulo2"/>
    <w:rsid w:val="00F82075"/>
    <w:rPr>
      <w:rFonts w:ascii="Arial" w:eastAsia="Arial" w:hAnsi="Arial" w:cs="Arial"/>
      <w:color w:val="000000"/>
      <w:sz w:val="32"/>
      <w:szCs w:val="32"/>
      <w:lang w:val="pt-BR" w:eastAsia="pt-BR"/>
    </w:rPr>
  </w:style>
  <w:style w:type="character" w:customStyle="1" w:styleId="Ttulo3Char">
    <w:name w:val="Título 3 Char"/>
    <w:basedOn w:val="Fontepargpadro"/>
    <w:link w:val="Ttulo3"/>
    <w:rsid w:val="00F82075"/>
    <w:rPr>
      <w:rFonts w:ascii="Arial" w:eastAsia="Arial" w:hAnsi="Arial" w:cs="Arial"/>
      <w:color w:val="434343"/>
      <w:sz w:val="28"/>
      <w:szCs w:val="28"/>
      <w:lang w:val="pt-BR" w:eastAsia="pt-BR"/>
    </w:rPr>
  </w:style>
  <w:style w:type="character" w:customStyle="1" w:styleId="Ttulo4Char">
    <w:name w:val="Título 4 Char"/>
    <w:basedOn w:val="Fontepargpadro"/>
    <w:link w:val="Ttulo4"/>
    <w:rsid w:val="00F82075"/>
    <w:rPr>
      <w:rFonts w:ascii="Arial" w:eastAsia="Arial" w:hAnsi="Arial" w:cs="Arial"/>
      <w:color w:val="666666"/>
      <w:sz w:val="24"/>
      <w:szCs w:val="24"/>
      <w:lang w:val="pt-BR" w:eastAsia="pt-BR"/>
    </w:rPr>
  </w:style>
  <w:style w:type="character" w:customStyle="1" w:styleId="Ttulo5Char">
    <w:name w:val="Título 5 Char"/>
    <w:basedOn w:val="Fontepargpadro"/>
    <w:link w:val="Ttulo5"/>
    <w:rsid w:val="00F82075"/>
    <w:rPr>
      <w:rFonts w:ascii="Arial" w:eastAsia="Arial" w:hAnsi="Arial" w:cs="Arial"/>
      <w:color w:val="666666"/>
      <w:lang w:val="pt-BR" w:eastAsia="pt-BR"/>
    </w:rPr>
  </w:style>
  <w:style w:type="character" w:customStyle="1" w:styleId="Ttulo6Char">
    <w:name w:val="Título 6 Char"/>
    <w:basedOn w:val="Fontepargpadro"/>
    <w:link w:val="Ttulo6"/>
    <w:rsid w:val="00F82075"/>
    <w:rPr>
      <w:rFonts w:ascii="Arial" w:eastAsia="Arial" w:hAnsi="Arial" w:cs="Arial"/>
      <w:i/>
      <w:color w:val="666666"/>
      <w:lang w:val="pt-BR" w:eastAsia="pt-BR"/>
    </w:rPr>
  </w:style>
  <w:style w:type="character" w:customStyle="1" w:styleId="TtuloChar">
    <w:name w:val="Título Char"/>
    <w:basedOn w:val="Fontepargpadro"/>
    <w:link w:val="Ttulo"/>
    <w:rsid w:val="00F82075"/>
    <w:rPr>
      <w:rFonts w:ascii="Arial" w:eastAsia="Arial" w:hAnsi="Arial" w:cs="Arial"/>
      <w:color w:val="000000"/>
      <w:sz w:val="52"/>
      <w:szCs w:val="52"/>
      <w:lang w:val="pt-BR" w:eastAsia="pt-BR"/>
    </w:rPr>
  </w:style>
  <w:style w:type="paragraph" w:styleId="Ttulo">
    <w:name w:val="Title"/>
    <w:basedOn w:val="Normal"/>
    <w:next w:val="Normal"/>
    <w:link w:val="TtuloChar"/>
    <w:rsid w:val="00F82075"/>
    <w:pPr>
      <w:keepNext/>
      <w:keepLines/>
      <w:spacing w:after="60"/>
    </w:pPr>
    <w:rPr>
      <w:sz w:val="52"/>
      <w:szCs w:val="52"/>
    </w:rPr>
  </w:style>
  <w:style w:type="character" w:customStyle="1" w:styleId="SubttuloChar">
    <w:name w:val="Subtítulo Char"/>
    <w:basedOn w:val="Fontepargpadro"/>
    <w:link w:val="Subttulo"/>
    <w:rsid w:val="00F82075"/>
    <w:rPr>
      <w:rFonts w:ascii="Arial" w:eastAsia="Arial" w:hAnsi="Arial" w:cs="Arial"/>
      <w:color w:val="666666"/>
      <w:sz w:val="30"/>
      <w:szCs w:val="30"/>
      <w:lang w:val="pt-BR" w:eastAsia="pt-BR"/>
    </w:rPr>
  </w:style>
  <w:style w:type="paragraph" w:styleId="Subttulo">
    <w:name w:val="Subtitle"/>
    <w:basedOn w:val="Normal"/>
    <w:next w:val="Normal"/>
    <w:link w:val="SubttuloChar"/>
    <w:rsid w:val="00F82075"/>
    <w:pPr>
      <w:keepNext/>
      <w:keepLines/>
      <w:spacing w:after="320"/>
    </w:pPr>
    <w:rPr>
      <w:color w:val="666666"/>
      <w:sz w:val="30"/>
      <w:szCs w:val="30"/>
    </w:rPr>
  </w:style>
  <w:style w:type="character" w:customStyle="1" w:styleId="TextodecomentrioChar">
    <w:name w:val="Texto de comentário Char"/>
    <w:basedOn w:val="Fontepargpadro"/>
    <w:link w:val="Textodecomentrio"/>
    <w:uiPriority w:val="99"/>
    <w:semiHidden/>
    <w:rsid w:val="00F82075"/>
    <w:rPr>
      <w:rFonts w:ascii="Arial" w:eastAsia="Arial" w:hAnsi="Arial" w:cs="Arial"/>
      <w:color w:val="000000"/>
      <w:sz w:val="20"/>
      <w:szCs w:val="20"/>
      <w:lang w:val="pt-BR" w:eastAsia="pt-BR"/>
    </w:rPr>
  </w:style>
  <w:style w:type="paragraph" w:styleId="Textodecomentrio">
    <w:name w:val="annotation text"/>
    <w:basedOn w:val="Normal"/>
    <w:link w:val="TextodecomentrioChar"/>
    <w:uiPriority w:val="99"/>
    <w:semiHidden/>
    <w:unhideWhenUsed/>
    <w:rsid w:val="00F82075"/>
    <w:pPr>
      <w:spacing w:line="240" w:lineRule="auto"/>
    </w:pPr>
    <w:rPr>
      <w:sz w:val="20"/>
      <w:szCs w:val="20"/>
    </w:rPr>
  </w:style>
  <w:style w:type="character" w:customStyle="1" w:styleId="TextodebaloChar">
    <w:name w:val="Texto de balão Char"/>
    <w:basedOn w:val="Fontepargpadro"/>
    <w:link w:val="Textodebalo"/>
    <w:uiPriority w:val="99"/>
    <w:semiHidden/>
    <w:rsid w:val="00F82075"/>
    <w:rPr>
      <w:rFonts w:ascii="Segoe UI" w:eastAsia="Arial" w:hAnsi="Segoe UI" w:cs="Segoe UI"/>
      <w:color w:val="000000"/>
      <w:sz w:val="18"/>
      <w:szCs w:val="18"/>
      <w:lang w:val="pt-BR" w:eastAsia="pt-BR"/>
    </w:rPr>
  </w:style>
  <w:style w:type="paragraph" w:styleId="Textodebalo">
    <w:name w:val="Balloon Text"/>
    <w:basedOn w:val="Normal"/>
    <w:link w:val="TextodebaloChar"/>
    <w:uiPriority w:val="99"/>
    <w:semiHidden/>
    <w:unhideWhenUsed/>
    <w:rsid w:val="00F82075"/>
    <w:pPr>
      <w:spacing w:line="240" w:lineRule="auto"/>
    </w:pPr>
    <w:rPr>
      <w:rFonts w:ascii="Segoe UI" w:hAnsi="Segoe UI" w:cs="Segoe UI"/>
      <w:sz w:val="18"/>
      <w:szCs w:val="18"/>
    </w:rPr>
  </w:style>
  <w:style w:type="character" w:customStyle="1" w:styleId="AssuntodocomentrioChar">
    <w:name w:val="Assunto do comentário Char"/>
    <w:basedOn w:val="TextodecomentrioChar"/>
    <w:link w:val="Assuntodocomentrio"/>
    <w:uiPriority w:val="99"/>
    <w:semiHidden/>
    <w:rsid w:val="00F82075"/>
    <w:rPr>
      <w:rFonts w:ascii="Arial" w:eastAsia="Arial" w:hAnsi="Arial" w:cs="Arial"/>
      <w:b/>
      <w:bCs/>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F82075"/>
    <w:rPr>
      <w:b/>
      <w:bCs/>
    </w:rPr>
  </w:style>
  <w:style w:type="character" w:customStyle="1" w:styleId="CabealhoChar">
    <w:name w:val="Cabeçalho Char"/>
    <w:basedOn w:val="Fontepargpadro"/>
    <w:link w:val="Cabealho"/>
    <w:uiPriority w:val="99"/>
    <w:rsid w:val="00F82075"/>
    <w:rPr>
      <w:rFonts w:ascii="Arial" w:eastAsia="Arial" w:hAnsi="Arial" w:cs="Arial"/>
      <w:color w:val="000000"/>
      <w:lang w:val="pt-BR" w:eastAsia="pt-BR"/>
    </w:rPr>
  </w:style>
  <w:style w:type="paragraph" w:styleId="Cabealho">
    <w:name w:val="header"/>
    <w:basedOn w:val="Normal"/>
    <w:link w:val="CabealhoChar"/>
    <w:uiPriority w:val="99"/>
    <w:unhideWhenUsed/>
    <w:rsid w:val="00F82075"/>
    <w:pPr>
      <w:tabs>
        <w:tab w:val="center" w:pos="4252"/>
        <w:tab w:val="right" w:pos="8504"/>
      </w:tabs>
      <w:spacing w:line="240" w:lineRule="auto"/>
    </w:pPr>
  </w:style>
  <w:style w:type="character" w:customStyle="1" w:styleId="RodapChar">
    <w:name w:val="Rodapé Char"/>
    <w:basedOn w:val="Fontepargpadro"/>
    <w:link w:val="Rodap"/>
    <w:uiPriority w:val="99"/>
    <w:rsid w:val="00F82075"/>
    <w:rPr>
      <w:rFonts w:ascii="Arial" w:eastAsia="Arial" w:hAnsi="Arial" w:cs="Arial"/>
      <w:color w:val="000000"/>
      <w:lang w:val="pt-BR" w:eastAsia="pt-BR"/>
    </w:rPr>
  </w:style>
  <w:style w:type="paragraph" w:styleId="Rodap">
    <w:name w:val="footer"/>
    <w:basedOn w:val="Normal"/>
    <w:link w:val="RodapChar"/>
    <w:uiPriority w:val="99"/>
    <w:unhideWhenUsed/>
    <w:rsid w:val="00F82075"/>
    <w:pPr>
      <w:tabs>
        <w:tab w:val="center" w:pos="4252"/>
        <w:tab w:val="right" w:pos="8504"/>
      </w:tabs>
      <w:spacing w:line="240" w:lineRule="auto"/>
    </w:pPr>
  </w:style>
  <w:style w:type="character" w:customStyle="1" w:styleId="TextodenotaderodapChar">
    <w:name w:val="Texto de nota de rodapé Char"/>
    <w:basedOn w:val="Fontepargpadro"/>
    <w:link w:val="Textodenotaderodap"/>
    <w:uiPriority w:val="99"/>
    <w:semiHidden/>
    <w:rsid w:val="00F82075"/>
    <w:rPr>
      <w:rFonts w:ascii="Arial" w:eastAsia="Arial" w:hAnsi="Arial" w:cs="Arial"/>
      <w:color w:val="000000"/>
      <w:sz w:val="20"/>
      <w:szCs w:val="20"/>
      <w:lang w:val="pt-BR" w:eastAsia="pt-BR"/>
    </w:rPr>
  </w:style>
  <w:style w:type="paragraph" w:styleId="Textodenotaderodap">
    <w:name w:val="footnote text"/>
    <w:basedOn w:val="Normal"/>
    <w:link w:val="TextodenotaderodapChar"/>
    <w:uiPriority w:val="99"/>
    <w:semiHidden/>
    <w:unhideWhenUsed/>
    <w:rsid w:val="00F82075"/>
    <w:pPr>
      <w:spacing w:line="240" w:lineRule="auto"/>
    </w:pPr>
    <w:rPr>
      <w:sz w:val="20"/>
      <w:szCs w:val="20"/>
    </w:rPr>
  </w:style>
  <w:style w:type="character" w:styleId="Hyperlink">
    <w:name w:val="Hyperlink"/>
    <w:basedOn w:val="Fontepargpadro"/>
    <w:uiPriority w:val="99"/>
    <w:unhideWhenUsed/>
    <w:rsid w:val="00F82075"/>
    <w:rPr>
      <w:color w:val="0563C1" w:themeColor="hyperlink"/>
      <w:u w:val="single"/>
    </w:rPr>
  </w:style>
  <w:style w:type="paragraph" w:customStyle="1" w:styleId="Normal1">
    <w:name w:val="Normal1"/>
    <w:rsid w:val="00F82075"/>
    <w:pPr>
      <w:pBdr>
        <w:top w:val="nil"/>
        <w:left w:val="nil"/>
        <w:bottom w:val="nil"/>
        <w:right w:val="nil"/>
        <w:between w:val="nil"/>
      </w:pBdr>
      <w:spacing w:after="0" w:line="276" w:lineRule="auto"/>
    </w:pPr>
    <w:rPr>
      <w:rFonts w:ascii="Arial" w:eastAsia="Arial" w:hAnsi="Arial" w:cs="Arial"/>
      <w:color w:val="000000"/>
      <w:lang w:val="uz-Cyrl-UZ" w:eastAsia="es-ES"/>
    </w:rPr>
  </w:style>
  <w:style w:type="character" w:styleId="Refdenotaderodap">
    <w:name w:val="footnote reference"/>
    <w:basedOn w:val="Fontepargpadro"/>
    <w:uiPriority w:val="99"/>
    <w:semiHidden/>
    <w:unhideWhenUsed/>
    <w:rsid w:val="00F82075"/>
    <w:rPr>
      <w:vertAlign w:val="superscript"/>
    </w:rPr>
  </w:style>
  <w:style w:type="paragraph" w:styleId="NormalWeb">
    <w:name w:val="Normal (Web)"/>
    <w:basedOn w:val="Normal"/>
    <w:uiPriority w:val="99"/>
    <w:unhideWhenUsed/>
    <w:rsid w:val="00F8207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s-ES" w:eastAsia="es-ES"/>
    </w:rPr>
  </w:style>
  <w:style w:type="character" w:styleId="Forte">
    <w:name w:val="Strong"/>
    <w:basedOn w:val="Fontepargpadro"/>
    <w:uiPriority w:val="22"/>
    <w:qFormat/>
    <w:rsid w:val="00F82075"/>
    <w:rPr>
      <w:b/>
      <w:bCs/>
    </w:rPr>
  </w:style>
  <w:style w:type="character" w:styleId="Refdecomentrio">
    <w:name w:val="annotation reference"/>
    <w:basedOn w:val="Fontepargpadro"/>
    <w:uiPriority w:val="99"/>
    <w:semiHidden/>
    <w:unhideWhenUsed/>
    <w:rsid w:val="00F82075"/>
    <w:rPr>
      <w:sz w:val="16"/>
      <w:szCs w:val="16"/>
    </w:rPr>
  </w:style>
  <w:style w:type="paragraph" w:customStyle="1" w:styleId="EndNoteBibliography">
    <w:name w:val="EndNote Bibliography"/>
    <w:basedOn w:val="Normal"/>
    <w:rsid w:val="00F8207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4427591.2010.968666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02/oti.143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vistas.uchile.cl/index.php/RTO/article/view/17785" TargetMode="External"/><Relationship Id="rId11" Type="http://schemas.openxmlformats.org/officeDocument/2006/relationships/hyperlink" Target="https://doi.org/10.1080/14427591.2011.575759" TargetMode="External"/><Relationship Id="rId5" Type="http://schemas.openxmlformats.org/officeDocument/2006/relationships/endnotes" Target="endnotes.xml"/><Relationship Id="rId10" Type="http://schemas.openxmlformats.org/officeDocument/2006/relationships/hyperlink" Target="https://doi.org/10.1080/14427591.2008.9686624" TargetMode="External"/><Relationship Id="rId4" Type="http://schemas.openxmlformats.org/officeDocument/2006/relationships/footnotes" Target="footnotes.xml"/><Relationship Id="rId9" Type="http://schemas.openxmlformats.org/officeDocument/2006/relationships/hyperlink" Target="https://doi.org/10.1080/14427591.2013.78192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5214</Words>
  <Characters>28679</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dc:creator>
  <cp:keywords/>
  <dc:description/>
  <cp:lastModifiedBy>Carla</cp:lastModifiedBy>
  <cp:revision>2</cp:revision>
  <dcterms:created xsi:type="dcterms:W3CDTF">2018-04-17T11:05:00Z</dcterms:created>
  <dcterms:modified xsi:type="dcterms:W3CDTF">2018-04-17T11:05:00Z</dcterms:modified>
</cp:coreProperties>
</file>