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8B79" w14:textId="77777777" w:rsidR="008B74D6" w:rsidRPr="00F442D6" w:rsidRDefault="008B74D6" w:rsidP="008B74D6">
      <w:pPr>
        <w:tabs>
          <w:tab w:val="left" w:pos="3654"/>
        </w:tabs>
        <w:suppressAutoHyphens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sz w:val="24"/>
          <w:szCs w:val="24"/>
          <w:vertAlign w:val="superscript"/>
        </w:rPr>
      </w:pPr>
      <w:r w:rsidRPr="004673B2">
        <w:rPr>
          <w:b/>
          <w:sz w:val="24"/>
          <w:szCs w:val="24"/>
        </w:rPr>
        <w:t>O BRINCAR COMO ESTRATÉGIA DE INVESTIGAÇÃO E REEDUCAÇÃO ALIMENTAR DE CRIANÇAS COM OBESIDADE</w:t>
      </w:r>
    </w:p>
    <w:p w14:paraId="6F3C6165" w14:textId="77777777" w:rsidR="008B74D6" w:rsidRDefault="008B74D6" w:rsidP="008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tLeast"/>
        <w:jc w:val="center"/>
        <w:rPr>
          <w:color w:val="000000"/>
          <w:sz w:val="24"/>
          <w:szCs w:val="24"/>
          <w:lang w:val="en" w:eastAsia="pt-BR"/>
        </w:rPr>
      </w:pPr>
      <w:r w:rsidRPr="00F442D6">
        <w:rPr>
          <w:color w:val="000000"/>
          <w:sz w:val="24"/>
          <w:szCs w:val="24"/>
          <w:lang w:val="en" w:eastAsia="pt-BR"/>
        </w:rPr>
        <w:t>Playing as a strategy for food research and reeducation of children with obesity</w:t>
      </w:r>
    </w:p>
    <w:p w14:paraId="7A71419F" w14:textId="77777777" w:rsidR="008B74D6" w:rsidRPr="00F442D6" w:rsidRDefault="008B74D6" w:rsidP="008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tLeast"/>
        <w:jc w:val="center"/>
        <w:rPr>
          <w:color w:val="000000"/>
          <w:sz w:val="24"/>
          <w:szCs w:val="24"/>
          <w:lang w:val="en-US" w:eastAsia="pt-BR"/>
        </w:rPr>
      </w:pPr>
    </w:p>
    <w:p w14:paraId="65EF5A2F" w14:textId="77777777" w:rsidR="008B74D6" w:rsidRPr="00F442D6" w:rsidRDefault="008B74D6" w:rsidP="008B7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tLeast"/>
        <w:jc w:val="center"/>
        <w:rPr>
          <w:color w:val="000000"/>
          <w:sz w:val="24"/>
          <w:szCs w:val="24"/>
          <w:lang w:eastAsia="pt-BR"/>
        </w:rPr>
      </w:pPr>
      <w:r w:rsidRPr="00F442D6">
        <w:rPr>
          <w:color w:val="000000"/>
          <w:sz w:val="24"/>
          <w:szCs w:val="24"/>
          <w:lang w:val="es-ES" w:eastAsia="pt-BR"/>
        </w:rPr>
        <w:t>El brincar como estrategia de investigación y reeducación alimentaria de niños con obesidad</w:t>
      </w:r>
    </w:p>
    <w:p w14:paraId="2A63ACCB" w14:textId="77777777" w:rsidR="008B74D6" w:rsidRPr="00F442D6" w:rsidRDefault="008B74D6" w:rsidP="008B74D6">
      <w:pPr>
        <w:spacing w:line="360" w:lineRule="auto"/>
        <w:rPr>
          <w:b/>
          <w:sz w:val="24"/>
          <w:szCs w:val="24"/>
        </w:rPr>
      </w:pPr>
    </w:p>
    <w:p w14:paraId="4CE8BAEB" w14:textId="77777777" w:rsidR="008B74D6" w:rsidRDefault="008B74D6" w:rsidP="008B74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Lucy Talita da Silva,</w:t>
      </w:r>
      <w:r w:rsidRPr="00F44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Universidade Federal do Triângulo Mineiro, Uberaba, Brasil, </w:t>
      </w:r>
      <w:r w:rsidRPr="00E81907">
        <w:rPr>
          <w:sz w:val="24"/>
          <w:szCs w:val="24"/>
        </w:rPr>
        <w:t>lucy.touftm@yahoo.com.br</w:t>
      </w:r>
      <w:r>
        <w:rPr>
          <w:sz w:val="24"/>
          <w:szCs w:val="24"/>
        </w:rPr>
        <w:t>.</w:t>
      </w:r>
    </w:p>
    <w:p w14:paraId="175794AD" w14:textId="77777777" w:rsidR="008B74D6" w:rsidRDefault="008B74D6" w:rsidP="008B74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Regina Pontes Luz </w:t>
      </w:r>
      <w:proofErr w:type="spellStart"/>
      <w:r>
        <w:rPr>
          <w:sz w:val="24"/>
          <w:szCs w:val="24"/>
        </w:rPr>
        <w:t>Riccioppo</w:t>
      </w:r>
      <w:proofErr w:type="spellEnd"/>
      <w:r>
        <w:rPr>
          <w:sz w:val="24"/>
          <w:szCs w:val="24"/>
        </w:rPr>
        <w:t>, Universidade Federal do Triângulo Mineiro, Uberaba, Brasil, ma_riccioppo@hotmail.com.</w:t>
      </w:r>
    </w:p>
    <w:p w14:paraId="15EF7962" w14:textId="6CDBD238" w:rsidR="008B74D6" w:rsidRPr="00F442D6" w:rsidRDefault="008B74D6" w:rsidP="008B74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Lucieny A</w:t>
      </w:r>
      <w:r w:rsidRPr="00F442D6">
        <w:rPr>
          <w:sz w:val="24"/>
          <w:szCs w:val="24"/>
        </w:rPr>
        <w:t>lmohalha</w:t>
      </w:r>
      <w:r>
        <w:rPr>
          <w:sz w:val="24"/>
          <w:szCs w:val="24"/>
        </w:rPr>
        <w:t xml:space="preserve">, Universidade Federal do Triângulo Mineiro, Uberaba, Brasil, </w:t>
      </w:r>
      <w:r w:rsidR="0080263E">
        <w:rPr>
          <w:sz w:val="24"/>
          <w:szCs w:val="24"/>
        </w:rPr>
        <w:t>lucieny.</w:t>
      </w:r>
      <w:r>
        <w:rPr>
          <w:sz w:val="24"/>
          <w:szCs w:val="24"/>
        </w:rPr>
        <w:t>almohalha@</w:t>
      </w:r>
      <w:r w:rsidR="0080263E">
        <w:rPr>
          <w:sz w:val="24"/>
          <w:szCs w:val="24"/>
        </w:rPr>
        <w:t>uftm.edu.br</w:t>
      </w:r>
      <w:r w:rsidRPr="00F442D6">
        <w:rPr>
          <w:sz w:val="24"/>
          <w:szCs w:val="24"/>
        </w:rPr>
        <w:tab/>
      </w:r>
    </w:p>
    <w:p w14:paraId="1F10517C" w14:textId="77777777" w:rsidR="008B74D6" w:rsidRDefault="008B74D6" w:rsidP="008B74D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5012D451" w14:textId="77777777" w:rsidR="008B74D6" w:rsidRPr="002175A1" w:rsidRDefault="008B74D6" w:rsidP="008B74D6">
      <w:pPr>
        <w:spacing w:line="360" w:lineRule="auto"/>
        <w:jc w:val="both"/>
        <w:rPr>
          <w:sz w:val="24"/>
          <w:szCs w:val="24"/>
        </w:rPr>
      </w:pPr>
      <w:r w:rsidRPr="002175A1">
        <w:rPr>
          <w:sz w:val="24"/>
          <w:szCs w:val="24"/>
        </w:rPr>
        <w:t>Ambos autor</w:t>
      </w:r>
      <w:r>
        <w:rPr>
          <w:sz w:val="24"/>
          <w:szCs w:val="24"/>
        </w:rPr>
        <w:t xml:space="preserve">es tiveram igual participação na concepção do texto, organização das fontes e revisão do </w:t>
      </w:r>
      <w:r w:rsidRPr="002175A1">
        <w:rPr>
          <w:sz w:val="24"/>
          <w:szCs w:val="24"/>
        </w:rPr>
        <w:t>artigo científico.</w:t>
      </w:r>
    </w:p>
    <w:p w14:paraId="7D681232" w14:textId="77777777" w:rsidR="008B74D6" w:rsidRDefault="008B74D6" w:rsidP="008B74D6">
      <w:pPr>
        <w:spacing w:line="360" w:lineRule="auto"/>
        <w:jc w:val="center"/>
        <w:rPr>
          <w:b/>
          <w:sz w:val="24"/>
          <w:szCs w:val="24"/>
        </w:rPr>
      </w:pPr>
    </w:p>
    <w:p w14:paraId="1C8F0226" w14:textId="77777777" w:rsidR="008B74D6" w:rsidRDefault="008B74D6" w:rsidP="008B74D6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14:paraId="35523A8E" w14:textId="77777777" w:rsidR="008B74D6" w:rsidRDefault="008B74D6" w:rsidP="008B74D6">
      <w:pPr>
        <w:spacing w:line="360" w:lineRule="auto"/>
        <w:jc w:val="center"/>
        <w:rPr>
          <w:b/>
          <w:sz w:val="24"/>
          <w:szCs w:val="24"/>
        </w:rPr>
      </w:pPr>
    </w:p>
    <w:p w14:paraId="2E9D2FC1" w14:textId="77777777" w:rsidR="008B74D6" w:rsidRDefault="008B74D6" w:rsidP="008B74D6">
      <w:pPr>
        <w:spacing w:line="360" w:lineRule="auto"/>
        <w:jc w:val="center"/>
        <w:rPr>
          <w:b/>
          <w:sz w:val="24"/>
          <w:szCs w:val="24"/>
        </w:rPr>
      </w:pPr>
    </w:p>
    <w:p w14:paraId="5F3DD49B" w14:textId="77777777" w:rsidR="008B74D6" w:rsidRDefault="008B74D6" w:rsidP="008B74D6">
      <w:pPr>
        <w:spacing w:line="360" w:lineRule="auto"/>
        <w:rPr>
          <w:sz w:val="24"/>
          <w:szCs w:val="24"/>
          <w:vertAlign w:val="superscript"/>
        </w:rPr>
      </w:pPr>
    </w:p>
    <w:p w14:paraId="621221D0" w14:textId="77777777" w:rsidR="008B74D6" w:rsidRDefault="008B74D6" w:rsidP="008B74D6">
      <w:pPr>
        <w:spacing w:line="360" w:lineRule="auto"/>
        <w:rPr>
          <w:sz w:val="24"/>
          <w:szCs w:val="24"/>
          <w:vertAlign w:val="superscript"/>
        </w:rPr>
      </w:pPr>
    </w:p>
    <w:p w14:paraId="6CA80ACB" w14:textId="77777777" w:rsidR="008B74D6" w:rsidRDefault="008B74D6" w:rsidP="008B74D6">
      <w:pPr>
        <w:spacing w:line="360" w:lineRule="auto"/>
        <w:rPr>
          <w:sz w:val="24"/>
          <w:szCs w:val="24"/>
          <w:vertAlign w:val="superscript"/>
        </w:rPr>
      </w:pPr>
    </w:p>
    <w:p w14:paraId="05B2EC9C" w14:textId="77777777" w:rsidR="008B74D6" w:rsidRDefault="008B74D6" w:rsidP="008B74D6">
      <w:pPr>
        <w:spacing w:line="360" w:lineRule="auto"/>
        <w:rPr>
          <w:sz w:val="24"/>
          <w:szCs w:val="24"/>
          <w:vertAlign w:val="superscript"/>
        </w:rPr>
      </w:pPr>
    </w:p>
    <w:p w14:paraId="3C2BCEA6" w14:textId="77777777" w:rsidR="008B74D6" w:rsidRDefault="008B74D6" w:rsidP="008B74D6">
      <w:pPr>
        <w:spacing w:line="360" w:lineRule="auto"/>
        <w:rPr>
          <w:sz w:val="24"/>
          <w:szCs w:val="24"/>
          <w:vertAlign w:val="superscript"/>
        </w:rPr>
      </w:pPr>
    </w:p>
    <w:p w14:paraId="77A3960F" w14:textId="77777777" w:rsidR="008B74D6" w:rsidRPr="00E81907" w:rsidRDefault="008B74D6" w:rsidP="008B74D6">
      <w:pPr>
        <w:spacing w:line="360" w:lineRule="auto"/>
        <w:rPr>
          <w:sz w:val="24"/>
          <w:szCs w:val="24"/>
          <w:vertAlign w:val="superscript"/>
        </w:rPr>
      </w:pPr>
    </w:p>
    <w:p w14:paraId="59C0C2E5" w14:textId="77777777" w:rsidR="008B74D6" w:rsidRPr="002175A1" w:rsidRDefault="008B74D6" w:rsidP="008B74D6">
      <w:pPr>
        <w:tabs>
          <w:tab w:val="left" w:pos="3654"/>
        </w:tabs>
        <w:suppressAutoHyphens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301B85C" w14:textId="77777777" w:rsidR="00B9116D" w:rsidRDefault="005B4878"/>
    <w:sectPr w:rsidR="00B9116D" w:rsidSect="000A0289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D045F" w14:textId="77777777" w:rsidR="005B4878" w:rsidRDefault="005B4878" w:rsidP="008B74D6">
      <w:r>
        <w:separator/>
      </w:r>
    </w:p>
  </w:endnote>
  <w:endnote w:type="continuationSeparator" w:id="0">
    <w:p w14:paraId="30D397CC" w14:textId="77777777" w:rsidR="005B4878" w:rsidRDefault="005B4878" w:rsidP="008B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939A" w14:textId="373E9945" w:rsidR="008B74D6" w:rsidRPr="008B74D6" w:rsidRDefault="008B74D6" w:rsidP="008B74D6">
    <w:pPr>
      <w:pStyle w:val="Rodap"/>
      <w:spacing w:line="360" w:lineRule="auto"/>
      <w:jc w:val="both"/>
      <w:rPr>
        <w:sz w:val="24"/>
        <w:szCs w:val="24"/>
      </w:rPr>
    </w:pPr>
    <w:r w:rsidRPr="008B74D6">
      <w:rPr>
        <w:color w:val="000000"/>
        <w:sz w:val="24"/>
        <w:szCs w:val="24"/>
      </w:rPr>
      <w:t>Luc</w:t>
    </w:r>
    <w:r w:rsidR="0080263E">
      <w:rPr>
        <w:color w:val="000000"/>
        <w:sz w:val="24"/>
        <w:szCs w:val="24"/>
      </w:rPr>
      <w:t>ieny Almohalha</w:t>
    </w:r>
    <w:r w:rsidRPr="008B74D6">
      <w:rPr>
        <w:color w:val="000000"/>
        <w:sz w:val="24"/>
        <w:szCs w:val="24"/>
      </w:rPr>
      <w:t xml:space="preserve">. </w:t>
    </w:r>
    <w:r w:rsidR="0080263E">
      <w:rPr>
        <w:color w:val="000000"/>
        <w:sz w:val="24"/>
        <w:szCs w:val="24"/>
      </w:rPr>
      <w:t>Rua Ovídio Nogueira, 398, Parque do Mirante, Uberaba, Minas Gerais, CEP: 38081-240</w:t>
    </w:r>
    <w:r w:rsidRPr="008B74D6">
      <w:rPr>
        <w:color w:val="000000"/>
        <w:sz w:val="24"/>
        <w:szCs w:val="24"/>
      </w:rPr>
      <w:t xml:space="preserve">. Fone: (34) </w:t>
    </w:r>
    <w:r w:rsidR="0080263E">
      <w:rPr>
        <w:color w:val="000000"/>
        <w:sz w:val="24"/>
        <w:szCs w:val="24"/>
      </w:rPr>
      <w:t>99203 9600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1FE3" w14:textId="77777777" w:rsidR="005B4878" w:rsidRDefault="005B4878" w:rsidP="008B74D6">
      <w:r>
        <w:separator/>
      </w:r>
    </w:p>
  </w:footnote>
  <w:footnote w:type="continuationSeparator" w:id="0">
    <w:p w14:paraId="3F39335E" w14:textId="77777777" w:rsidR="005B4878" w:rsidRDefault="005B4878" w:rsidP="008B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D6"/>
    <w:rsid w:val="000A0289"/>
    <w:rsid w:val="00293BD2"/>
    <w:rsid w:val="005A706E"/>
    <w:rsid w:val="005B4878"/>
    <w:rsid w:val="0080263E"/>
    <w:rsid w:val="008B74D6"/>
    <w:rsid w:val="00A10990"/>
    <w:rsid w:val="00BD1F98"/>
    <w:rsid w:val="00F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6471"/>
  <w15:chartTrackingRefBased/>
  <w15:docId w15:val="{BBDD3AD6-CC34-4A33-BF01-88F08936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4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4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B7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4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</dc:creator>
  <cp:keywords/>
  <dc:description/>
  <cp:lastModifiedBy>Lucieny Almohalha</cp:lastModifiedBy>
  <cp:revision>3</cp:revision>
  <dcterms:created xsi:type="dcterms:W3CDTF">2019-06-02T19:05:00Z</dcterms:created>
  <dcterms:modified xsi:type="dcterms:W3CDTF">2019-06-02T19:07:00Z</dcterms:modified>
</cp:coreProperties>
</file>