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2E89E" w14:textId="77777777" w:rsidR="005556C1" w:rsidRPr="00E50A26" w:rsidRDefault="005556C1" w:rsidP="005556C1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A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Responsabilidade, Conflito de Interesse, Transferência de Direitos Autorais e Concordância com Licença de Acesso Aberto</w:t>
      </w:r>
    </w:p>
    <w:p w14:paraId="7D72DCDF" w14:textId="77777777" w:rsidR="005556C1" w:rsidRPr="00E50A26" w:rsidRDefault="005556C1" w:rsidP="005556C1">
      <w:pPr>
        <w:tabs>
          <w:tab w:val="left" w:pos="365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Certifico que participei da concepção do trabalho </w:t>
      </w:r>
      <w:r w:rsidRPr="00E50A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O</w:t>
      </w:r>
      <w:r w:rsidRPr="00E50A26">
        <w:rPr>
          <w:rFonts w:ascii="Times New Roman" w:hAnsi="Times New Roman" w:cs="Times New Roman"/>
          <w:b/>
          <w:i/>
          <w:sz w:val="24"/>
          <w:szCs w:val="24"/>
        </w:rPr>
        <w:t xml:space="preserve"> brincar como estratégia de investigação e reeducação alimentar de crianças com obesidade</w:t>
      </w:r>
      <w:r w:rsidRPr="00E50A2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</w:t>
      </w:r>
      <w:proofErr w:type="gramStart"/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pela mesma</w:t>
      </w:r>
      <w:proofErr w:type="gramEnd"/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</w:t>
      </w:r>
      <w:proofErr w:type="gramStart"/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autores mantém</w:t>
      </w:r>
      <w:proofErr w:type="gramEnd"/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direitos autorais e concedem à revista o direito de primeira publicação, com o trabalho simultaneamente licenciado sob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Licença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Creative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Commons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Attribution</w:t>
      </w:r>
      <w:proofErr w:type="spellEnd"/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que permite o compartilhamento do trabalho com reconhecimento da autoria e publicação inicial nesta revista.</w:t>
      </w:r>
    </w:p>
    <w:p w14:paraId="3A90515F" w14:textId="77777777" w:rsidR="005556C1" w:rsidRPr="00E50A26" w:rsidRDefault="005556C1" w:rsidP="005556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Atesto que, se solicitado, fornecerei ou cooperarei totalmente na obtenção e fornecimento de dados sobre os quais o texto está baseado, para exame dos editores.</w:t>
      </w:r>
    </w:p>
    <w:p w14:paraId="4D8E74D0" w14:textId="77777777" w:rsidR="005556C1" w:rsidRDefault="005556C1" w:rsidP="005556C1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50409D">
        <w:rPr>
          <w:color w:val="000000"/>
        </w:rPr>
        <w:t>Uberaba, 18 de abril de 2019</w:t>
      </w:r>
    </w:p>
    <w:p w14:paraId="48911DF7" w14:textId="77777777" w:rsidR="002C199B" w:rsidRDefault="002C199B" w:rsidP="009472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2377AE1" w14:textId="77777777" w:rsidR="009472E3" w:rsidRDefault="002C199B" w:rsidP="002C199B">
      <w:pPr>
        <w:spacing w:before="240" w:after="24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0CCA3F31" wp14:editId="45E6F23F">
            <wp:extent cx="1200150" cy="4667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   </w:t>
      </w:r>
      <w:r>
        <w:rPr>
          <w:noProof/>
        </w:rPr>
        <w:drawing>
          <wp:inline distT="0" distB="0" distL="0" distR="0" wp14:anchorId="47E8449C" wp14:editId="349CF9D3">
            <wp:extent cx="2225675" cy="412498"/>
            <wp:effectExtent l="0" t="0" r="3175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265" cy="42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1BDAA" w14:textId="77777777" w:rsidR="00B04842" w:rsidRPr="009472E3" w:rsidRDefault="00E50A26" w:rsidP="009472E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50A26">
        <w:rPr>
          <w:rFonts w:ascii="Times New Roman" w:hAnsi="Times New Roman" w:cs="Times New Roman"/>
          <w:sz w:val="24"/>
          <w:szCs w:val="24"/>
        </w:rPr>
        <w:t>Lucy Talita da Silva</w:t>
      </w:r>
      <w:r w:rsidR="00125D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199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5D2F">
        <w:rPr>
          <w:rFonts w:ascii="Times New Roman" w:hAnsi="Times New Roman" w:cs="Times New Roman"/>
          <w:sz w:val="24"/>
          <w:szCs w:val="24"/>
        </w:rPr>
        <w:t xml:space="preserve">  </w:t>
      </w:r>
      <w:r w:rsidRPr="00E50A26">
        <w:rPr>
          <w:rFonts w:ascii="Times New Roman" w:hAnsi="Times New Roman" w:cs="Times New Roman"/>
          <w:sz w:val="24"/>
          <w:szCs w:val="24"/>
        </w:rPr>
        <w:t xml:space="preserve">Maria Regina Pontes Luz </w:t>
      </w:r>
      <w:proofErr w:type="spellStart"/>
      <w:r w:rsidRPr="00E50A26">
        <w:rPr>
          <w:rFonts w:ascii="Times New Roman" w:hAnsi="Times New Roman" w:cs="Times New Roman"/>
          <w:sz w:val="24"/>
          <w:szCs w:val="24"/>
        </w:rPr>
        <w:t>Riccioppo</w:t>
      </w:r>
      <w:proofErr w:type="spellEnd"/>
    </w:p>
    <w:p w14:paraId="1785F7E2" w14:textId="77777777" w:rsidR="009472E3" w:rsidRDefault="00125D2F" w:rsidP="00125D2F">
      <w:pPr>
        <w:spacing w:before="240" w:after="240" w:line="240" w:lineRule="auto"/>
        <w:ind w:left="2832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0528F5BD" wp14:editId="0F67FE39">
            <wp:extent cx="1394460" cy="895350"/>
            <wp:effectExtent l="0" t="0" r="0" b="0"/>
            <wp:docPr id="2" name="Imagem 2" descr="scan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834A68" w14:textId="77777777" w:rsidR="00B9116D" w:rsidRPr="00E50A26" w:rsidRDefault="00E50A26" w:rsidP="00125D2F">
      <w:pPr>
        <w:spacing w:before="240" w:after="24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E50A2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Lucieny Almohalha</w:t>
      </w:r>
    </w:p>
    <w:sectPr w:rsidR="00B9116D" w:rsidRPr="00E50A26" w:rsidSect="00C816A5"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24"/>
    <w:rsid w:val="000A0289"/>
    <w:rsid w:val="00125D2F"/>
    <w:rsid w:val="002778F8"/>
    <w:rsid w:val="00293BD2"/>
    <w:rsid w:val="002C199B"/>
    <w:rsid w:val="0042144D"/>
    <w:rsid w:val="005104BF"/>
    <w:rsid w:val="005556C1"/>
    <w:rsid w:val="00731F24"/>
    <w:rsid w:val="0076133B"/>
    <w:rsid w:val="00790E07"/>
    <w:rsid w:val="009472E3"/>
    <w:rsid w:val="00A10990"/>
    <w:rsid w:val="00A42CF6"/>
    <w:rsid w:val="00AB5801"/>
    <w:rsid w:val="00B04842"/>
    <w:rsid w:val="00BD1F98"/>
    <w:rsid w:val="00C816A5"/>
    <w:rsid w:val="00E50A26"/>
    <w:rsid w:val="00EA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C55D"/>
  <w15:chartTrackingRefBased/>
  <w15:docId w15:val="{2CB667C3-BDFF-47A9-B091-F9489FD5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F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</dc:creator>
  <cp:keywords/>
  <dc:description/>
  <cp:lastModifiedBy>Lucieny Almohalha</cp:lastModifiedBy>
  <cp:revision>13</cp:revision>
  <dcterms:created xsi:type="dcterms:W3CDTF">2019-02-26T17:45:00Z</dcterms:created>
  <dcterms:modified xsi:type="dcterms:W3CDTF">2019-06-02T19:04:00Z</dcterms:modified>
</cp:coreProperties>
</file>