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D2D34" w14:textId="6009DD78" w:rsidR="00FF3080" w:rsidRPr="004B786B" w:rsidRDefault="000E3AB3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 w:rsidRPr="004B786B">
        <w:rPr>
          <w:rFonts w:ascii="Times New Roman" w:hAnsi="Times New Roman" w:cs="Times New Roman"/>
          <w:sz w:val="24"/>
          <w:szCs w:val="24"/>
        </w:rPr>
        <w:t xml:space="preserve">Data: </w:t>
      </w:r>
      <w:r w:rsidR="004B786B" w:rsidRPr="004B786B">
        <w:rPr>
          <w:rFonts w:ascii="Times New Roman" w:hAnsi="Times New Roman" w:cs="Times New Roman"/>
          <w:sz w:val="24"/>
          <w:szCs w:val="24"/>
        </w:rPr>
        <w:t>2</w:t>
      </w:r>
      <w:r w:rsidR="004A6225">
        <w:rPr>
          <w:rFonts w:ascii="Times New Roman" w:hAnsi="Times New Roman" w:cs="Times New Roman"/>
          <w:sz w:val="24"/>
          <w:szCs w:val="24"/>
        </w:rPr>
        <w:t>8</w:t>
      </w:r>
      <w:r w:rsidRPr="004B786B">
        <w:rPr>
          <w:rFonts w:ascii="Times New Roman" w:hAnsi="Times New Roman" w:cs="Times New Roman"/>
          <w:sz w:val="24"/>
          <w:szCs w:val="24"/>
        </w:rPr>
        <w:t xml:space="preserve"> de novembro de 2019.</w:t>
      </w:r>
    </w:p>
    <w:p w14:paraId="2E7BDC9D" w14:textId="77777777" w:rsidR="000E3AB3" w:rsidRPr="004B786B" w:rsidRDefault="000E3AB3" w:rsidP="00FF30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B39C5" w14:textId="77777777" w:rsidR="00FF3080" w:rsidRPr="004B786B" w:rsidRDefault="00FF3080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 w:rsidRPr="004B786B">
        <w:rPr>
          <w:rFonts w:ascii="Times New Roman" w:hAnsi="Times New Roman" w:cs="Times New Roman"/>
          <w:sz w:val="24"/>
          <w:szCs w:val="24"/>
        </w:rPr>
        <w:t>Prezados Editores e Revisores da REVISBRATO,</w:t>
      </w:r>
    </w:p>
    <w:p w14:paraId="6F741706" w14:textId="77777777" w:rsidR="00FF3080" w:rsidRPr="004B786B" w:rsidRDefault="00FF3080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 w:rsidRPr="004B786B">
        <w:rPr>
          <w:rFonts w:ascii="Times New Roman" w:hAnsi="Times New Roman" w:cs="Times New Roman"/>
          <w:sz w:val="24"/>
          <w:szCs w:val="24"/>
        </w:rPr>
        <w:t>Em resposta ao parecer emitido ao artigo intitulado "Desempenho de crianças com e sem deficiência em testes de conceitos tradicionais e no formato de histórias infantis", vimos respeitosamente enviar algumas considerações.</w:t>
      </w:r>
    </w:p>
    <w:p w14:paraId="53A446ED" w14:textId="106C3A66" w:rsidR="00FF3080" w:rsidRPr="004B786B" w:rsidRDefault="00FF3080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 w:rsidRPr="004B786B">
        <w:rPr>
          <w:rFonts w:ascii="Times New Roman" w:hAnsi="Times New Roman" w:cs="Times New Roman"/>
          <w:sz w:val="24"/>
          <w:szCs w:val="24"/>
        </w:rPr>
        <w:t xml:space="preserve">Inicialmente, gostaríamos de informar que todas as solicitações de ajustes </w:t>
      </w:r>
      <w:r w:rsidR="009F1A0A">
        <w:rPr>
          <w:rFonts w:ascii="Times New Roman" w:hAnsi="Times New Roman" w:cs="Times New Roman"/>
          <w:sz w:val="24"/>
          <w:szCs w:val="24"/>
        </w:rPr>
        <w:t>feitas pelo Editor</w:t>
      </w:r>
      <w:r w:rsidRPr="004B786B">
        <w:rPr>
          <w:rFonts w:ascii="Times New Roman" w:hAnsi="Times New Roman" w:cs="Times New Roman"/>
          <w:sz w:val="24"/>
          <w:szCs w:val="24"/>
        </w:rPr>
        <w:t xml:space="preserve"> foram acatadas</w:t>
      </w:r>
      <w:r w:rsidR="009F1A0A">
        <w:rPr>
          <w:rFonts w:ascii="Times New Roman" w:hAnsi="Times New Roman" w:cs="Times New Roman"/>
          <w:sz w:val="24"/>
          <w:szCs w:val="24"/>
        </w:rPr>
        <w:t xml:space="preserve"> (conforme mensagem eletrônica recebida em 18 de novembro de 2019)</w:t>
      </w:r>
      <w:r w:rsidR="00D208E6">
        <w:rPr>
          <w:rFonts w:ascii="Times New Roman" w:hAnsi="Times New Roman" w:cs="Times New Roman"/>
          <w:sz w:val="24"/>
          <w:szCs w:val="24"/>
        </w:rPr>
        <w:t xml:space="preserve"> e foram marcadas na cor amarela</w:t>
      </w:r>
      <w:r w:rsidRPr="004B786B">
        <w:rPr>
          <w:rFonts w:ascii="Times New Roman" w:hAnsi="Times New Roman" w:cs="Times New Roman"/>
          <w:sz w:val="24"/>
          <w:szCs w:val="24"/>
        </w:rPr>
        <w:t>. Ademais, gostaríamos de esclarecer que havia uma informação equivocada quanto à idade das crianças participantes da etapa de seleção dos conceitos, já que estas se encontravam na faixa etária de três anos a cinco anos e 11 meses</w:t>
      </w:r>
      <w:r w:rsidR="000E3AB3" w:rsidRPr="004B786B">
        <w:rPr>
          <w:rFonts w:ascii="Times New Roman" w:hAnsi="Times New Roman" w:cs="Times New Roman"/>
          <w:sz w:val="24"/>
          <w:szCs w:val="24"/>
        </w:rPr>
        <w:t>; assim,</w:t>
      </w:r>
      <w:r w:rsidRPr="004B786B">
        <w:rPr>
          <w:rFonts w:ascii="Times New Roman" w:hAnsi="Times New Roman" w:cs="Times New Roman"/>
          <w:sz w:val="24"/>
          <w:szCs w:val="24"/>
        </w:rPr>
        <w:t xml:space="preserve"> a informação correta foi inserida no texto.</w:t>
      </w:r>
    </w:p>
    <w:p w14:paraId="6041D4C7" w14:textId="08405929" w:rsidR="00DC4A64" w:rsidRPr="004B786B" w:rsidRDefault="00FF3080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 w:rsidRPr="004B786B">
        <w:rPr>
          <w:rFonts w:ascii="Times New Roman" w:hAnsi="Times New Roman" w:cs="Times New Roman"/>
          <w:sz w:val="24"/>
          <w:szCs w:val="24"/>
        </w:rPr>
        <w:t>Gostaríamos também de salientar que a pesquisa não tinha como objetivo a padronização/normatização dos instrumentos, nem a sua disponibilização para uso clínico no Brasil</w:t>
      </w:r>
      <w:r w:rsidR="0087313F" w:rsidRPr="004B786B">
        <w:rPr>
          <w:rFonts w:ascii="Times New Roman" w:hAnsi="Times New Roman" w:cs="Times New Roman"/>
          <w:sz w:val="24"/>
          <w:szCs w:val="24"/>
        </w:rPr>
        <w:t xml:space="preserve">. </w:t>
      </w:r>
      <w:r w:rsidR="00DC4A64" w:rsidRPr="004B786B">
        <w:rPr>
          <w:rFonts w:ascii="Times New Roman" w:hAnsi="Times New Roman" w:cs="Times New Roman"/>
          <w:sz w:val="24"/>
          <w:szCs w:val="24"/>
        </w:rPr>
        <w:t xml:space="preserve">Além disso, os instrumentos norte-americanos não foram utilizados na íntegra nesta pesquisa, com exceção da etapa de seleção dos conceitos, citada acima, na qual o Boehm 3 – Pré-escolar traduzido pelos pesquisadores mostrou-se fácil para </w:t>
      </w:r>
      <w:r w:rsidR="000E3AB3" w:rsidRPr="004B786B">
        <w:rPr>
          <w:rFonts w:ascii="Times New Roman" w:hAnsi="Times New Roman" w:cs="Times New Roman"/>
          <w:sz w:val="24"/>
          <w:szCs w:val="24"/>
        </w:rPr>
        <w:t xml:space="preserve">o grupo de </w:t>
      </w:r>
      <w:r w:rsidR="00DC4A64" w:rsidRPr="004B786B">
        <w:rPr>
          <w:rFonts w:ascii="Times New Roman" w:hAnsi="Times New Roman" w:cs="Times New Roman"/>
          <w:sz w:val="24"/>
          <w:szCs w:val="24"/>
        </w:rPr>
        <w:t xml:space="preserve">crianças </w:t>
      </w:r>
      <w:r w:rsidR="000E3AB3" w:rsidRPr="004B786B">
        <w:rPr>
          <w:rFonts w:ascii="Times New Roman" w:hAnsi="Times New Roman" w:cs="Times New Roman"/>
          <w:sz w:val="24"/>
          <w:szCs w:val="24"/>
        </w:rPr>
        <w:t>com idades entre</w:t>
      </w:r>
      <w:r w:rsidR="00DC4A64" w:rsidRPr="004B786B">
        <w:rPr>
          <w:rFonts w:ascii="Times New Roman" w:hAnsi="Times New Roman" w:cs="Times New Roman"/>
          <w:sz w:val="24"/>
          <w:szCs w:val="24"/>
        </w:rPr>
        <w:t xml:space="preserve"> cinco anos</w:t>
      </w:r>
      <w:r w:rsidR="000E3AB3" w:rsidRPr="004B786B">
        <w:rPr>
          <w:rFonts w:ascii="Times New Roman" w:hAnsi="Times New Roman" w:cs="Times New Roman"/>
          <w:sz w:val="24"/>
          <w:szCs w:val="24"/>
        </w:rPr>
        <w:t xml:space="preserve"> e cinco anos e 11 meses, indicando não haver dificuldades quanto </w:t>
      </w:r>
      <w:r w:rsidR="00F05E54" w:rsidRPr="004B786B">
        <w:rPr>
          <w:rFonts w:ascii="Times New Roman" w:hAnsi="Times New Roman" w:cs="Times New Roman"/>
          <w:sz w:val="24"/>
          <w:szCs w:val="24"/>
        </w:rPr>
        <w:t xml:space="preserve">às questões </w:t>
      </w:r>
      <w:r w:rsidR="000E3AB3" w:rsidRPr="004B786B">
        <w:rPr>
          <w:rFonts w:ascii="Times New Roman" w:hAnsi="Times New Roman" w:cs="Times New Roman"/>
          <w:sz w:val="24"/>
          <w:szCs w:val="24"/>
        </w:rPr>
        <w:t>traduzid</w:t>
      </w:r>
      <w:r w:rsidR="00F05E54" w:rsidRPr="004B786B">
        <w:rPr>
          <w:rFonts w:ascii="Times New Roman" w:hAnsi="Times New Roman" w:cs="Times New Roman"/>
          <w:sz w:val="24"/>
          <w:szCs w:val="24"/>
        </w:rPr>
        <w:t>a</w:t>
      </w:r>
      <w:r w:rsidR="000E3AB3" w:rsidRPr="004B786B">
        <w:rPr>
          <w:rFonts w:ascii="Times New Roman" w:hAnsi="Times New Roman" w:cs="Times New Roman"/>
          <w:sz w:val="24"/>
          <w:szCs w:val="24"/>
        </w:rPr>
        <w:t>s</w:t>
      </w:r>
      <w:r w:rsidR="00DC4A64" w:rsidRPr="004B786B">
        <w:rPr>
          <w:rFonts w:ascii="Times New Roman" w:hAnsi="Times New Roman" w:cs="Times New Roman"/>
          <w:sz w:val="24"/>
          <w:szCs w:val="24"/>
        </w:rPr>
        <w:t>.</w:t>
      </w:r>
    </w:p>
    <w:p w14:paraId="588CB899" w14:textId="77777777" w:rsidR="0087313F" w:rsidRPr="004B786B" w:rsidRDefault="00DC4A64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 w:rsidRPr="004B786B">
        <w:rPr>
          <w:rFonts w:ascii="Times New Roman" w:hAnsi="Times New Roman" w:cs="Times New Roman"/>
          <w:sz w:val="24"/>
          <w:szCs w:val="24"/>
        </w:rPr>
        <w:t>C</w:t>
      </w:r>
      <w:r w:rsidR="00FF3080" w:rsidRPr="004B786B">
        <w:rPr>
          <w:rFonts w:ascii="Times New Roman" w:hAnsi="Times New Roman" w:cs="Times New Roman"/>
          <w:sz w:val="24"/>
          <w:szCs w:val="24"/>
        </w:rPr>
        <w:t>om os resultados encontrados</w:t>
      </w:r>
      <w:r w:rsidRPr="004B786B">
        <w:rPr>
          <w:rFonts w:ascii="Times New Roman" w:hAnsi="Times New Roman" w:cs="Times New Roman"/>
          <w:sz w:val="24"/>
          <w:szCs w:val="24"/>
        </w:rPr>
        <w:t xml:space="preserve"> nesta pesquisa</w:t>
      </w:r>
      <w:r w:rsidR="00FF3080" w:rsidRPr="004B786B">
        <w:rPr>
          <w:rFonts w:ascii="Times New Roman" w:hAnsi="Times New Roman" w:cs="Times New Roman"/>
          <w:sz w:val="24"/>
          <w:szCs w:val="24"/>
        </w:rPr>
        <w:t>, sugere-se qual dos instrumentos norte-americanos apresenta um formato mais adequado para as crianças brasileiras com e sem deficiência</w:t>
      </w:r>
      <w:r w:rsidRPr="004B786B">
        <w:rPr>
          <w:rFonts w:ascii="Times New Roman" w:hAnsi="Times New Roman" w:cs="Times New Roman"/>
          <w:sz w:val="24"/>
          <w:szCs w:val="24"/>
        </w:rPr>
        <w:t>, mas tais instrumentos não são considerados adaptados ao contexto brasileiro</w:t>
      </w:r>
      <w:r w:rsidR="00FF3080" w:rsidRPr="004B786B">
        <w:rPr>
          <w:rFonts w:ascii="Times New Roman" w:hAnsi="Times New Roman" w:cs="Times New Roman"/>
          <w:sz w:val="24"/>
          <w:szCs w:val="24"/>
        </w:rPr>
        <w:t>.</w:t>
      </w:r>
      <w:r w:rsidRPr="004B786B">
        <w:rPr>
          <w:rFonts w:ascii="Times New Roman" w:hAnsi="Times New Roman" w:cs="Times New Roman"/>
          <w:sz w:val="24"/>
          <w:szCs w:val="24"/>
        </w:rPr>
        <w:t xml:space="preserve"> Do mesmo modo, os testes em formato de histórias infantis não são apresentados em sua versão final, nem disponibilizados para uso em outros contextos.</w:t>
      </w:r>
    </w:p>
    <w:p w14:paraId="2992AB69" w14:textId="72926095" w:rsidR="00FF3080" w:rsidRDefault="00FF3080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 w:rsidRPr="004B786B">
        <w:rPr>
          <w:rFonts w:ascii="Times New Roman" w:hAnsi="Times New Roman" w:cs="Times New Roman"/>
          <w:sz w:val="24"/>
          <w:szCs w:val="24"/>
        </w:rPr>
        <w:t>Por este</w:t>
      </w:r>
      <w:r w:rsidR="00DC4A64" w:rsidRPr="004B786B">
        <w:rPr>
          <w:rFonts w:ascii="Times New Roman" w:hAnsi="Times New Roman" w:cs="Times New Roman"/>
          <w:sz w:val="24"/>
          <w:szCs w:val="24"/>
        </w:rPr>
        <w:t>s</w:t>
      </w:r>
      <w:r w:rsidRPr="004B786B">
        <w:rPr>
          <w:rFonts w:ascii="Times New Roman" w:hAnsi="Times New Roman" w:cs="Times New Roman"/>
          <w:sz w:val="24"/>
          <w:szCs w:val="24"/>
        </w:rPr>
        <w:t xml:space="preserve"> motivo</w:t>
      </w:r>
      <w:r w:rsidR="00DC4A64" w:rsidRPr="004B786B">
        <w:rPr>
          <w:rFonts w:ascii="Times New Roman" w:hAnsi="Times New Roman" w:cs="Times New Roman"/>
          <w:sz w:val="24"/>
          <w:szCs w:val="24"/>
        </w:rPr>
        <w:t>s</w:t>
      </w:r>
      <w:r w:rsidRPr="004B786B">
        <w:rPr>
          <w:rFonts w:ascii="Times New Roman" w:hAnsi="Times New Roman" w:cs="Times New Roman"/>
          <w:sz w:val="24"/>
          <w:szCs w:val="24"/>
        </w:rPr>
        <w:t xml:space="preserve">, justifica-se, nesta pesquisa, o uso de instrumentos ainda não adaptados culturalmente, </w:t>
      </w:r>
      <w:r w:rsidR="00DC4A64" w:rsidRPr="004B786B">
        <w:rPr>
          <w:rFonts w:ascii="Times New Roman" w:hAnsi="Times New Roman" w:cs="Times New Roman"/>
          <w:sz w:val="24"/>
          <w:szCs w:val="24"/>
        </w:rPr>
        <w:t>por se tratar de uma pesquisa exploratória</w:t>
      </w:r>
      <w:r w:rsidR="0087313F" w:rsidRPr="004B786B">
        <w:rPr>
          <w:rFonts w:ascii="Times New Roman" w:hAnsi="Times New Roman" w:cs="Times New Roman"/>
          <w:sz w:val="24"/>
          <w:szCs w:val="24"/>
        </w:rPr>
        <w:t>, em que foram comparados diferentes formatos de avaliação conceitual, colaborando para as reflexões sobre o tem</w:t>
      </w:r>
      <w:r w:rsidR="004A6225">
        <w:rPr>
          <w:rFonts w:ascii="Times New Roman" w:hAnsi="Times New Roman" w:cs="Times New Roman"/>
          <w:sz w:val="24"/>
          <w:szCs w:val="24"/>
        </w:rPr>
        <w:t>a,</w:t>
      </w:r>
      <w:r w:rsidR="0087313F" w:rsidRPr="004B786B">
        <w:rPr>
          <w:rFonts w:ascii="Times New Roman" w:hAnsi="Times New Roman" w:cs="Times New Roman"/>
          <w:sz w:val="24"/>
          <w:szCs w:val="24"/>
        </w:rPr>
        <w:t xml:space="preserve"> para o desenvolvimento de novos instrumentos ou para as decisões quanto à tradução e validação de instrumentos estrangeiros</w:t>
      </w:r>
      <w:r w:rsidR="00DC4A64" w:rsidRPr="004B786B">
        <w:rPr>
          <w:rFonts w:ascii="Times New Roman" w:hAnsi="Times New Roman" w:cs="Times New Roman"/>
          <w:sz w:val="24"/>
          <w:szCs w:val="24"/>
        </w:rPr>
        <w:t>. Certamente</w:t>
      </w:r>
      <w:r w:rsidR="0087313F" w:rsidRPr="004B786B">
        <w:rPr>
          <w:rFonts w:ascii="Times New Roman" w:hAnsi="Times New Roman" w:cs="Times New Roman"/>
          <w:sz w:val="24"/>
          <w:szCs w:val="24"/>
        </w:rPr>
        <w:t>,</w:t>
      </w:r>
      <w:r w:rsidR="00DC4A64" w:rsidRPr="004B786B">
        <w:rPr>
          <w:rFonts w:ascii="Times New Roman" w:hAnsi="Times New Roman" w:cs="Times New Roman"/>
          <w:sz w:val="24"/>
          <w:szCs w:val="24"/>
        </w:rPr>
        <w:t xml:space="preserve"> a adaptação transcultural</w:t>
      </w:r>
      <w:r w:rsidR="0087313F" w:rsidRPr="004B786B">
        <w:rPr>
          <w:rFonts w:ascii="Times New Roman" w:hAnsi="Times New Roman" w:cs="Times New Roman"/>
          <w:sz w:val="24"/>
          <w:szCs w:val="24"/>
        </w:rPr>
        <w:t xml:space="preserve"> e</w:t>
      </w:r>
      <w:r w:rsidR="00DC4A64" w:rsidRPr="004B786B">
        <w:rPr>
          <w:rFonts w:ascii="Times New Roman" w:hAnsi="Times New Roman" w:cs="Times New Roman"/>
          <w:sz w:val="24"/>
          <w:szCs w:val="24"/>
        </w:rPr>
        <w:t xml:space="preserve"> </w:t>
      </w:r>
      <w:r w:rsidR="00F05E54" w:rsidRPr="004B786B">
        <w:rPr>
          <w:rFonts w:ascii="Times New Roman" w:hAnsi="Times New Roman" w:cs="Times New Roman"/>
          <w:sz w:val="24"/>
          <w:szCs w:val="24"/>
        </w:rPr>
        <w:t>a determinação de</w:t>
      </w:r>
      <w:r w:rsidR="00DC4A64" w:rsidRPr="004B786B">
        <w:rPr>
          <w:rFonts w:ascii="Times New Roman" w:hAnsi="Times New Roman" w:cs="Times New Roman"/>
          <w:sz w:val="24"/>
          <w:szCs w:val="24"/>
        </w:rPr>
        <w:t xml:space="preserve"> propriedades psicométricas serão</w:t>
      </w:r>
      <w:r w:rsidRPr="004B786B">
        <w:rPr>
          <w:rFonts w:ascii="Times New Roman" w:hAnsi="Times New Roman" w:cs="Times New Roman"/>
          <w:sz w:val="24"/>
          <w:szCs w:val="24"/>
        </w:rPr>
        <w:t xml:space="preserve"> imprescindíve</w:t>
      </w:r>
      <w:r w:rsidR="00DC4A64" w:rsidRPr="004B786B">
        <w:rPr>
          <w:rFonts w:ascii="Times New Roman" w:hAnsi="Times New Roman" w:cs="Times New Roman"/>
          <w:sz w:val="24"/>
          <w:szCs w:val="24"/>
        </w:rPr>
        <w:t>is</w:t>
      </w:r>
      <w:r w:rsidRPr="004B786B">
        <w:rPr>
          <w:rFonts w:ascii="Times New Roman" w:hAnsi="Times New Roman" w:cs="Times New Roman"/>
          <w:sz w:val="24"/>
          <w:szCs w:val="24"/>
        </w:rPr>
        <w:t xml:space="preserve"> caso ocorra </w:t>
      </w:r>
      <w:r w:rsidR="0087313F" w:rsidRPr="004B786B">
        <w:rPr>
          <w:rFonts w:ascii="Times New Roman" w:hAnsi="Times New Roman" w:cs="Times New Roman"/>
          <w:sz w:val="24"/>
          <w:szCs w:val="24"/>
        </w:rPr>
        <w:t xml:space="preserve">futuramente </w:t>
      </w:r>
      <w:r w:rsidRPr="004B786B">
        <w:rPr>
          <w:rFonts w:ascii="Times New Roman" w:hAnsi="Times New Roman" w:cs="Times New Roman"/>
          <w:sz w:val="24"/>
          <w:szCs w:val="24"/>
        </w:rPr>
        <w:t>a disponibilização</w:t>
      </w:r>
      <w:r w:rsidR="00DC4A64" w:rsidRPr="004B786B">
        <w:rPr>
          <w:rFonts w:ascii="Times New Roman" w:hAnsi="Times New Roman" w:cs="Times New Roman"/>
          <w:sz w:val="24"/>
          <w:szCs w:val="24"/>
        </w:rPr>
        <w:t xml:space="preserve"> dos instrumentos</w:t>
      </w:r>
      <w:r w:rsidRPr="004B786B">
        <w:rPr>
          <w:rFonts w:ascii="Times New Roman" w:hAnsi="Times New Roman" w:cs="Times New Roman"/>
          <w:sz w:val="24"/>
          <w:szCs w:val="24"/>
        </w:rPr>
        <w:t xml:space="preserve"> para o uso por profissionais e educadores, a fim de avaliar o desenvolvimento de conceitos básicos por crianças</w:t>
      </w:r>
      <w:r w:rsidR="00DC4A64" w:rsidRPr="004B786B">
        <w:rPr>
          <w:rFonts w:ascii="Times New Roman" w:hAnsi="Times New Roman" w:cs="Times New Roman"/>
          <w:sz w:val="24"/>
          <w:szCs w:val="24"/>
        </w:rPr>
        <w:t xml:space="preserve"> brasileiras</w:t>
      </w:r>
      <w:r w:rsidRPr="004B786B">
        <w:rPr>
          <w:rFonts w:ascii="Times New Roman" w:hAnsi="Times New Roman" w:cs="Times New Roman"/>
          <w:sz w:val="24"/>
          <w:szCs w:val="24"/>
        </w:rPr>
        <w:t>.</w:t>
      </w:r>
      <w:r w:rsidR="004A6225">
        <w:rPr>
          <w:rFonts w:ascii="Times New Roman" w:hAnsi="Times New Roman" w:cs="Times New Roman"/>
          <w:sz w:val="24"/>
          <w:szCs w:val="24"/>
        </w:rPr>
        <w:t xml:space="preserve"> Tais considerações foram acrescentadas, de forma sucinta, no corpo do artigo, tendo em vista os limites de espaço.</w:t>
      </w:r>
    </w:p>
    <w:p w14:paraId="6C8D878C" w14:textId="437E1940" w:rsidR="00663951" w:rsidRDefault="00663951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realização dos ajustes solicitados pelo Editor, </w:t>
      </w:r>
      <w:r w:rsidR="001E020F">
        <w:rPr>
          <w:rFonts w:ascii="Times New Roman" w:hAnsi="Times New Roman" w:cs="Times New Roman"/>
          <w:sz w:val="24"/>
          <w:szCs w:val="24"/>
        </w:rPr>
        <w:t>na mensagem eletrônica supracitada, ao entrar</w:t>
      </w:r>
      <w:r w:rsidR="004A6225">
        <w:rPr>
          <w:rFonts w:ascii="Times New Roman" w:hAnsi="Times New Roman" w:cs="Times New Roman"/>
          <w:sz w:val="24"/>
          <w:szCs w:val="24"/>
        </w:rPr>
        <w:t>mos</w:t>
      </w:r>
      <w:r w:rsidR="001E020F">
        <w:rPr>
          <w:rFonts w:ascii="Times New Roman" w:hAnsi="Times New Roman" w:cs="Times New Roman"/>
          <w:sz w:val="24"/>
          <w:szCs w:val="24"/>
        </w:rPr>
        <w:t xml:space="preserve"> no sistema da REVISBRATO para a submissão </w:t>
      </w:r>
      <w:r w:rsidR="00D208E6">
        <w:rPr>
          <w:rFonts w:ascii="Times New Roman" w:hAnsi="Times New Roman" w:cs="Times New Roman"/>
          <w:sz w:val="24"/>
          <w:szCs w:val="24"/>
        </w:rPr>
        <w:t>do texto revisado</w:t>
      </w:r>
      <w:r w:rsidR="001E020F">
        <w:rPr>
          <w:rFonts w:ascii="Times New Roman" w:hAnsi="Times New Roman" w:cs="Times New Roman"/>
          <w:sz w:val="24"/>
          <w:szCs w:val="24"/>
        </w:rPr>
        <w:t>, encontra</w:t>
      </w:r>
      <w:r w:rsidR="004A6225">
        <w:rPr>
          <w:rFonts w:ascii="Times New Roman" w:hAnsi="Times New Roman" w:cs="Times New Roman"/>
          <w:sz w:val="24"/>
          <w:szCs w:val="24"/>
        </w:rPr>
        <w:t>mos</w:t>
      </w:r>
      <w:r w:rsidR="001E020F">
        <w:rPr>
          <w:rFonts w:ascii="Times New Roman" w:hAnsi="Times New Roman" w:cs="Times New Roman"/>
          <w:sz w:val="24"/>
          <w:szCs w:val="24"/>
        </w:rPr>
        <w:t xml:space="preserve"> um arquivo enviado pelo Avaliador C. A</w:t>
      </w:r>
      <w:r w:rsidR="00D208E6">
        <w:rPr>
          <w:rFonts w:ascii="Times New Roman" w:hAnsi="Times New Roman" w:cs="Times New Roman"/>
          <w:sz w:val="24"/>
          <w:szCs w:val="24"/>
        </w:rPr>
        <w:t>ssim,</w:t>
      </w:r>
      <w:r w:rsidR="001E020F">
        <w:rPr>
          <w:rFonts w:ascii="Times New Roman" w:hAnsi="Times New Roman" w:cs="Times New Roman"/>
          <w:sz w:val="24"/>
          <w:szCs w:val="24"/>
        </w:rPr>
        <w:t xml:space="preserve"> busc</w:t>
      </w:r>
      <w:r w:rsidR="004A6225">
        <w:rPr>
          <w:rFonts w:ascii="Times New Roman" w:hAnsi="Times New Roman" w:cs="Times New Roman"/>
          <w:sz w:val="24"/>
          <w:szCs w:val="24"/>
        </w:rPr>
        <w:t>amos</w:t>
      </w:r>
      <w:r w:rsidR="001E020F">
        <w:rPr>
          <w:rFonts w:ascii="Times New Roman" w:hAnsi="Times New Roman" w:cs="Times New Roman"/>
          <w:sz w:val="24"/>
          <w:szCs w:val="24"/>
        </w:rPr>
        <w:t xml:space="preserve"> </w:t>
      </w:r>
      <w:r w:rsidR="00D208E6">
        <w:rPr>
          <w:rFonts w:ascii="Times New Roman" w:hAnsi="Times New Roman" w:cs="Times New Roman"/>
          <w:sz w:val="24"/>
          <w:szCs w:val="24"/>
        </w:rPr>
        <w:t xml:space="preserve">também </w:t>
      </w:r>
      <w:r w:rsidR="001E020F">
        <w:rPr>
          <w:rFonts w:ascii="Times New Roman" w:hAnsi="Times New Roman" w:cs="Times New Roman"/>
          <w:sz w:val="24"/>
          <w:szCs w:val="24"/>
        </w:rPr>
        <w:t>seguir os ajustes solicitados</w:t>
      </w:r>
      <w:r w:rsidR="004A6225">
        <w:rPr>
          <w:rFonts w:ascii="Times New Roman" w:hAnsi="Times New Roman" w:cs="Times New Roman"/>
          <w:sz w:val="24"/>
          <w:szCs w:val="24"/>
        </w:rPr>
        <w:t xml:space="preserve"> pelo </w:t>
      </w:r>
      <w:r w:rsidR="00D208E6">
        <w:rPr>
          <w:rFonts w:ascii="Times New Roman" w:hAnsi="Times New Roman" w:cs="Times New Roman"/>
          <w:sz w:val="24"/>
          <w:szCs w:val="24"/>
        </w:rPr>
        <w:t xml:space="preserve">referido </w:t>
      </w:r>
      <w:r w:rsidR="004A6225">
        <w:rPr>
          <w:rFonts w:ascii="Times New Roman" w:hAnsi="Times New Roman" w:cs="Times New Roman"/>
          <w:sz w:val="24"/>
          <w:szCs w:val="24"/>
        </w:rPr>
        <w:t>avaliador</w:t>
      </w:r>
      <w:r w:rsidR="001E020F">
        <w:rPr>
          <w:rFonts w:ascii="Times New Roman" w:hAnsi="Times New Roman" w:cs="Times New Roman"/>
          <w:sz w:val="24"/>
          <w:szCs w:val="24"/>
        </w:rPr>
        <w:t xml:space="preserve">. </w:t>
      </w:r>
      <w:r w:rsidR="00C846C1">
        <w:rPr>
          <w:rFonts w:ascii="Times New Roman" w:hAnsi="Times New Roman" w:cs="Times New Roman"/>
          <w:sz w:val="24"/>
          <w:szCs w:val="24"/>
        </w:rPr>
        <w:t xml:space="preserve">Segundo as normas constantes na página da Revista, os títulos em inglês e espanhol devem ser apresentados na folha de rosto; contudo, por ter sido solicitado, foram incluídos também no corpo do artigo. O objetivo do estudo já estava presente </w:t>
      </w:r>
      <w:r w:rsidR="00D208E6">
        <w:rPr>
          <w:rFonts w:ascii="Times New Roman" w:hAnsi="Times New Roman" w:cs="Times New Roman"/>
          <w:sz w:val="24"/>
          <w:szCs w:val="24"/>
        </w:rPr>
        <w:t>ao final da introdução</w:t>
      </w:r>
      <w:r w:rsidR="00C846C1">
        <w:rPr>
          <w:rFonts w:ascii="Times New Roman" w:hAnsi="Times New Roman" w:cs="Times New Roman"/>
          <w:sz w:val="24"/>
          <w:szCs w:val="24"/>
        </w:rPr>
        <w:t>, juntamente com as hipóteses, tendo sido grifado na cor verde.</w:t>
      </w:r>
    </w:p>
    <w:p w14:paraId="5C6C2C20" w14:textId="627280E7" w:rsidR="004C736B" w:rsidRDefault="004C736B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que tange ao termo “desenvolvimento típico”, este vem sendo empregado por autores de diversas áreas</w:t>
      </w:r>
      <w:r w:rsidR="00D1095A">
        <w:rPr>
          <w:rFonts w:ascii="Times New Roman" w:hAnsi="Times New Roman" w:cs="Times New Roman"/>
          <w:sz w:val="24"/>
          <w:szCs w:val="24"/>
        </w:rPr>
        <w:t xml:space="preserve"> (exemplos nas notas de rodapé</w:t>
      </w:r>
      <w:r w:rsidR="00D1095A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109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numa tentativa de se evitar o uso tradicional do termo “desenvolvimento normal”, o qual traz uma implicação de se considerar que o desenvolvimento da criança com deficiência é anormal. O perfil das crianças </w:t>
      </w:r>
      <w:r w:rsidR="0054399A">
        <w:rPr>
          <w:rFonts w:ascii="Times New Roman" w:hAnsi="Times New Roman" w:cs="Times New Roman"/>
          <w:sz w:val="24"/>
          <w:szCs w:val="24"/>
        </w:rPr>
        <w:t xml:space="preserve">com desenvolvimento típico </w:t>
      </w:r>
      <w:r>
        <w:rPr>
          <w:rFonts w:ascii="Times New Roman" w:hAnsi="Times New Roman" w:cs="Times New Roman"/>
          <w:sz w:val="24"/>
          <w:szCs w:val="24"/>
        </w:rPr>
        <w:t>é apresentado nos critérios de inclusão</w:t>
      </w:r>
      <w:r w:rsidR="0054399A">
        <w:rPr>
          <w:rFonts w:ascii="Times New Roman" w:hAnsi="Times New Roman" w:cs="Times New Roman"/>
          <w:sz w:val="24"/>
          <w:szCs w:val="24"/>
        </w:rPr>
        <w:t xml:space="preserve"> da pesquisa</w:t>
      </w:r>
      <w:r>
        <w:rPr>
          <w:rFonts w:ascii="Times New Roman" w:hAnsi="Times New Roman" w:cs="Times New Roman"/>
          <w:sz w:val="24"/>
          <w:szCs w:val="24"/>
        </w:rPr>
        <w:t xml:space="preserve">. Porém, caso a REVISBRATO </w:t>
      </w:r>
      <w:r w:rsidR="00D1095A">
        <w:rPr>
          <w:rFonts w:ascii="Times New Roman" w:hAnsi="Times New Roman" w:cs="Times New Roman"/>
          <w:sz w:val="24"/>
          <w:szCs w:val="24"/>
        </w:rPr>
        <w:t>prefira o uso do termo “crianças sem deficiência”, poderemos fazer os devidos ajustes.</w:t>
      </w:r>
    </w:p>
    <w:p w14:paraId="18E4F2E1" w14:textId="1D16ABEE" w:rsidR="004C736B" w:rsidRPr="004B786B" w:rsidRDefault="004C736B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</w:t>
      </w:r>
      <w:r w:rsidR="0054399A">
        <w:rPr>
          <w:rFonts w:ascii="Times New Roman" w:hAnsi="Times New Roman" w:cs="Times New Roman"/>
          <w:sz w:val="24"/>
          <w:szCs w:val="24"/>
        </w:rPr>
        <w:t>a diferença n</w:t>
      </w:r>
      <w:r>
        <w:rPr>
          <w:rFonts w:ascii="Times New Roman" w:hAnsi="Times New Roman" w:cs="Times New Roman"/>
          <w:sz w:val="24"/>
          <w:szCs w:val="24"/>
        </w:rPr>
        <w:t xml:space="preserve">o número de sujeitos </w:t>
      </w:r>
      <w:r w:rsidR="0054399A">
        <w:rPr>
          <w:rFonts w:ascii="Times New Roman" w:hAnsi="Times New Roman" w:cs="Times New Roman"/>
          <w:sz w:val="24"/>
          <w:szCs w:val="24"/>
        </w:rPr>
        <w:t>componentes d</w:t>
      </w:r>
      <w:r>
        <w:rPr>
          <w:rFonts w:ascii="Times New Roman" w:hAnsi="Times New Roman" w:cs="Times New Roman"/>
          <w:sz w:val="24"/>
          <w:szCs w:val="24"/>
        </w:rPr>
        <w:t xml:space="preserve">os dois grupos, salientamos que os resultados sofreram análise estatística inferencial (por profissional da área de estatística), bem como os </w:t>
      </w:r>
      <w:r w:rsidR="0054399A">
        <w:rPr>
          <w:rFonts w:ascii="Times New Roman" w:hAnsi="Times New Roman" w:cs="Times New Roman"/>
          <w:sz w:val="24"/>
          <w:szCs w:val="24"/>
        </w:rPr>
        <w:t>dados</w:t>
      </w:r>
      <w:r>
        <w:rPr>
          <w:rFonts w:ascii="Times New Roman" w:hAnsi="Times New Roman" w:cs="Times New Roman"/>
          <w:sz w:val="24"/>
          <w:szCs w:val="24"/>
        </w:rPr>
        <w:t xml:space="preserve"> foram comparados a partir de médias e porcentagens de acertos por todas as crianças e em cada grupo isoladamente (não foi considerado o número absoluto de acertos), de modo que tal diferença não impactou nos achados da pesquisa.</w:t>
      </w:r>
    </w:p>
    <w:p w14:paraId="24AFA973" w14:textId="641434DF" w:rsidR="004A6225" w:rsidRDefault="004A6225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se refere às </w:t>
      </w:r>
      <w:r w:rsidR="0054399A">
        <w:rPr>
          <w:rFonts w:ascii="Times New Roman" w:hAnsi="Times New Roman" w:cs="Times New Roman"/>
          <w:sz w:val="24"/>
          <w:szCs w:val="24"/>
        </w:rPr>
        <w:t xml:space="preserve">solicitações de complementação das </w:t>
      </w:r>
      <w:r>
        <w:rPr>
          <w:rFonts w:ascii="Times New Roman" w:hAnsi="Times New Roman" w:cs="Times New Roman"/>
          <w:sz w:val="24"/>
          <w:szCs w:val="24"/>
        </w:rPr>
        <w:t xml:space="preserve">conclusões, </w:t>
      </w:r>
      <w:r w:rsidR="0054399A">
        <w:rPr>
          <w:rFonts w:ascii="Times New Roman" w:hAnsi="Times New Roman" w:cs="Times New Roman"/>
          <w:sz w:val="24"/>
          <w:szCs w:val="24"/>
        </w:rPr>
        <w:t xml:space="preserve">preferimos manter </w:t>
      </w:r>
      <w:r>
        <w:rPr>
          <w:rFonts w:ascii="Times New Roman" w:hAnsi="Times New Roman" w:cs="Times New Roman"/>
          <w:sz w:val="24"/>
          <w:szCs w:val="24"/>
        </w:rPr>
        <w:t xml:space="preserve">as conclusões de maneira sucinta, respondendo mais diretamente aos objetivos </w:t>
      </w:r>
      <w:r w:rsidR="0054399A">
        <w:rPr>
          <w:rFonts w:ascii="Times New Roman" w:hAnsi="Times New Roman" w:cs="Times New Roman"/>
          <w:sz w:val="24"/>
          <w:szCs w:val="24"/>
        </w:rPr>
        <w:t xml:space="preserve">e hipóteses </w:t>
      </w:r>
      <w:r>
        <w:rPr>
          <w:rFonts w:ascii="Times New Roman" w:hAnsi="Times New Roman" w:cs="Times New Roman"/>
          <w:sz w:val="24"/>
          <w:szCs w:val="24"/>
        </w:rPr>
        <w:t>da pesquisa, de modo a evitar</w:t>
      </w:r>
      <w:r w:rsidR="002D40FC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a repetição de outras informações já apresentadas na discussão. Mas caso 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REVISBRATO considere que as conclusões devem extrapolar os objetivos e hipóteses da pesquisa, </w:t>
      </w:r>
      <w:r w:rsidR="0054399A">
        <w:rPr>
          <w:rFonts w:ascii="Times New Roman" w:hAnsi="Times New Roman" w:cs="Times New Roman"/>
          <w:sz w:val="24"/>
          <w:szCs w:val="24"/>
        </w:rPr>
        <w:t>poderemos</w:t>
      </w:r>
      <w:r>
        <w:rPr>
          <w:rFonts w:ascii="Times New Roman" w:hAnsi="Times New Roman" w:cs="Times New Roman"/>
          <w:sz w:val="24"/>
          <w:szCs w:val="24"/>
        </w:rPr>
        <w:t xml:space="preserve"> efetuar as alterações.</w:t>
      </w:r>
    </w:p>
    <w:p w14:paraId="7AC6AF36" w14:textId="4B30A826" w:rsidR="0087313F" w:rsidRPr="004B786B" w:rsidRDefault="0087313F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 w:rsidRPr="004B786B">
        <w:rPr>
          <w:rFonts w:ascii="Times New Roman" w:hAnsi="Times New Roman" w:cs="Times New Roman"/>
          <w:sz w:val="24"/>
          <w:szCs w:val="24"/>
        </w:rPr>
        <w:t>Desde já agradecemos e nos colocamos à disposição para mais esclarecimentos,</w:t>
      </w:r>
    </w:p>
    <w:p w14:paraId="333CA32E" w14:textId="77777777" w:rsidR="0087313F" w:rsidRPr="004B786B" w:rsidRDefault="0087313F" w:rsidP="00FF3080">
      <w:pPr>
        <w:jc w:val="both"/>
        <w:rPr>
          <w:rFonts w:ascii="Times New Roman" w:hAnsi="Times New Roman" w:cs="Times New Roman"/>
          <w:sz w:val="24"/>
          <w:szCs w:val="24"/>
        </w:rPr>
      </w:pPr>
      <w:r w:rsidRPr="004B786B">
        <w:rPr>
          <w:rFonts w:ascii="Times New Roman" w:hAnsi="Times New Roman" w:cs="Times New Roman"/>
          <w:sz w:val="24"/>
          <w:szCs w:val="24"/>
        </w:rPr>
        <w:t>Os autores.</w:t>
      </w:r>
    </w:p>
    <w:p w14:paraId="384CD93A" w14:textId="1ECE62DE" w:rsidR="00FF3080" w:rsidRDefault="00FF3080" w:rsidP="00FF3080">
      <w:pPr>
        <w:jc w:val="both"/>
      </w:pPr>
    </w:p>
    <w:p w14:paraId="6EB390B3" w14:textId="79C309C0" w:rsidR="00663951" w:rsidRDefault="00663951" w:rsidP="00FF3080">
      <w:pPr>
        <w:jc w:val="both"/>
      </w:pPr>
    </w:p>
    <w:sectPr w:rsidR="00663951" w:rsidSect="004A622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864FD" w14:textId="77777777" w:rsidR="00666DBC" w:rsidRDefault="00666DBC" w:rsidP="00D1095A">
      <w:pPr>
        <w:spacing w:after="0" w:line="240" w:lineRule="auto"/>
      </w:pPr>
      <w:r>
        <w:separator/>
      </w:r>
    </w:p>
  </w:endnote>
  <w:endnote w:type="continuationSeparator" w:id="0">
    <w:p w14:paraId="17DD4FA7" w14:textId="77777777" w:rsidR="00666DBC" w:rsidRDefault="00666DBC" w:rsidP="00D1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EEA2A" w14:textId="77777777" w:rsidR="00666DBC" w:rsidRDefault="00666DBC" w:rsidP="00D1095A">
      <w:pPr>
        <w:spacing w:after="0" w:line="240" w:lineRule="auto"/>
      </w:pPr>
      <w:r>
        <w:separator/>
      </w:r>
    </w:p>
  </w:footnote>
  <w:footnote w:type="continuationSeparator" w:id="0">
    <w:p w14:paraId="3D81A5EA" w14:textId="77777777" w:rsidR="00666DBC" w:rsidRDefault="00666DBC" w:rsidP="00D1095A">
      <w:pPr>
        <w:spacing w:after="0" w:line="240" w:lineRule="auto"/>
      </w:pPr>
      <w:r>
        <w:continuationSeparator/>
      </w:r>
    </w:p>
  </w:footnote>
  <w:footnote w:id="1">
    <w:p w14:paraId="1C19ED4A" w14:textId="77777777" w:rsidR="00D1095A" w:rsidRPr="00D1095A" w:rsidRDefault="00D1095A" w:rsidP="00D1095A">
      <w:pPr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D1095A">
        <w:rPr>
          <w:sz w:val="18"/>
          <w:szCs w:val="18"/>
        </w:rPr>
        <w:t xml:space="preserve">Hage, SRV, Pereira, MB. Desempenho de crianças com </w:t>
      </w:r>
      <w:r w:rsidRPr="002B341B">
        <w:rPr>
          <w:sz w:val="18"/>
          <w:szCs w:val="18"/>
          <w:u w:val="single"/>
        </w:rPr>
        <w:t>desenvolvimento típico</w:t>
      </w:r>
      <w:r w:rsidRPr="00D1095A">
        <w:rPr>
          <w:sz w:val="18"/>
          <w:szCs w:val="18"/>
        </w:rPr>
        <w:t xml:space="preserve"> de linguagem em prova de vocabulário expressivo. </w:t>
      </w:r>
      <w:proofErr w:type="spellStart"/>
      <w:r w:rsidRPr="00D1095A">
        <w:rPr>
          <w:sz w:val="18"/>
          <w:szCs w:val="18"/>
        </w:rPr>
        <w:t>Rev</w:t>
      </w:r>
      <w:proofErr w:type="spellEnd"/>
      <w:r w:rsidRPr="00D1095A">
        <w:rPr>
          <w:sz w:val="18"/>
          <w:szCs w:val="18"/>
        </w:rPr>
        <w:t xml:space="preserve"> CEFAC, São Paulo, v.8, n.4, 419-28, out-dez, 2006.</w:t>
      </w:r>
    </w:p>
    <w:p w14:paraId="29B0FF75" w14:textId="77777777" w:rsidR="00D1095A" w:rsidRPr="00D1095A" w:rsidRDefault="00D1095A" w:rsidP="00D1095A">
      <w:pPr>
        <w:jc w:val="both"/>
        <w:rPr>
          <w:sz w:val="18"/>
          <w:szCs w:val="18"/>
        </w:rPr>
      </w:pPr>
      <w:proofErr w:type="spellStart"/>
      <w:r w:rsidRPr="00D1095A">
        <w:rPr>
          <w:sz w:val="18"/>
          <w:szCs w:val="18"/>
        </w:rPr>
        <w:t>Domeniconi</w:t>
      </w:r>
      <w:proofErr w:type="spellEnd"/>
      <w:r w:rsidRPr="00D1095A">
        <w:rPr>
          <w:sz w:val="18"/>
          <w:szCs w:val="18"/>
        </w:rPr>
        <w:t xml:space="preserve">, C et al. Controle Restrito de Estímulos em Participantes com Síndrome de Down e Crianças com </w:t>
      </w:r>
      <w:r w:rsidRPr="002B341B">
        <w:rPr>
          <w:sz w:val="18"/>
          <w:szCs w:val="18"/>
          <w:u w:val="single"/>
        </w:rPr>
        <w:t>Desenvolvimento Típico</w:t>
      </w:r>
      <w:r w:rsidRPr="00D1095A">
        <w:rPr>
          <w:sz w:val="18"/>
          <w:szCs w:val="18"/>
        </w:rPr>
        <w:t>. Interação em Psicologia, 13(1), p. 91-101 91, 2009.</w:t>
      </w:r>
    </w:p>
    <w:p w14:paraId="0645019A" w14:textId="77777777" w:rsidR="00D1095A" w:rsidRPr="00D1095A" w:rsidRDefault="00D1095A" w:rsidP="00D1095A">
      <w:pPr>
        <w:jc w:val="both"/>
        <w:rPr>
          <w:sz w:val="18"/>
          <w:szCs w:val="18"/>
        </w:rPr>
      </w:pPr>
      <w:r w:rsidRPr="00D1095A">
        <w:rPr>
          <w:sz w:val="18"/>
          <w:szCs w:val="18"/>
        </w:rPr>
        <w:t xml:space="preserve">Yano, AMM et al. As práticas de educação em famílias de crianças com paralisia cerebral </w:t>
      </w:r>
      <w:proofErr w:type="spellStart"/>
      <w:r w:rsidRPr="00D1095A">
        <w:rPr>
          <w:sz w:val="18"/>
          <w:szCs w:val="18"/>
        </w:rPr>
        <w:t>diplégica</w:t>
      </w:r>
      <w:proofErr w:type="spellEnd"/>
      <w:r w:rsidRPr="00D1095A">
        <w:rPr>
          <w:sz w:val="18"/>
          <w:szCs w:val="18"/>
        </w:rPr>
        <w:t xml:space="preserve"> espástica e com </w:t>
      </w:r>
      <w:r w:rsidRPr="002B341B">
        <w:rPr>
          <w:sz w:val="18"/>
          <w:szCs w:val="18"/>
          <w:u w:val="single"/>
        </w:rPr>
        <w:t>desenvolvimento típico</w:t>
      </w:r>
      <w:r w:rsidRPr="00D1095A">
        <w:rPr>
          <w:sz w:val="18"/>
          <w:szCs w:val="18"/>
        </w:rPr>
        <w:t xml:space="preserve"> pertencentes a camadas populares da cidade de salvador – a perspectiva do pai. Fam. Saúde </w:t>
      </w:r>
      <w:proofErr w:type="spellStart"/>
      <w:r w:rsidRPr="00D1095A">
        <w:rPr>
          <w:sz w:val="18"/>
          <w:szCs w:val="18"/>
        </w:rPr>
        <w:t>Desenv</w:t>
      </w:r>
      <w:proofErr w:type="spellEnd"/>
      <w:r w:rsidRPr="00D1095A">
        <w:rPr>
          <w:sz w:val="18"/>
          <w:szCs w:val="18"/>
        </w:rPr>
        <w:t>., Curitiba, v.8, n.2, p.109-116, maio/ago. 2006.</w:t>
      </w:r>
    </w:p>
    <w:p w14:paraId="44102589" w14:textId="452FFF78" w:rsidR="00D1095A" w:rsidRPr="00D1095A" w:rsidRDefault="00D1095A" w:rsidP="00D1095A">
      <w:pPr>
        <w:jc w:val="both"/>
        <w:rPr>
          <w:sz w:val="18"/>
          <w:szCs w:val="18"/>
        </w:rPr>
      </w:pPr>
      <w:proofErr w:type="spellStart"/>
      <w:r w:rsidRPr="00D1095A">
        <w:rPr>
          <w:sz w:val="18"/>
          <w:szCs w:val="18"/>
        </w:rPr>
        <w:t>Minetto</w:t>
      </w:r>
      <w:proofErr w:type="spellEnd"/>
      <w:r w:rsidRPr="00D1095A">
        <w:rPr>
          <w:sz w:val="18"/>
          <w:szCs w:val="18"/>
        </w:rPr>
        <w:t xml:space="preserve">, MFJ. Práticas educativas parentais, crenças parentais, estresse parental e funcionamento familiar de pais de crianças com </w:t>
      </w:r>
      <w:r w:rsidRPr="002B341B">
        <w:rPr>
          <w:sz w:val="18"/>
          <w:szCs w:val="18"/>
          <w:u w:val="single"/>
        </w:rPr>
        <w:t>desenvolvimento típico</w:t>
      </w:r>
      <w:r w:rsidRPr="00D1095A">
        <w:rPr>
          <w:sz w:val="18"/>
          <w:szCs w:val="18"/>
        </w:rPr>
        <w:t xml:space="preserve"> e atípico. Tese (doutorado) - Universidade Federal de Santa Catarina. Florianópolis, 2010.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80"/>
    <w:rsid w:val="000E3AB3"/>
    <w:rsid w:val="001E020F"/>
    <w:rsid w:val="002B1898"/>
    <w:rsid w:val="002B341B"/>
    <w:rsid w:val="002D40FC"/>
    <w:rsid w:val="004A6225"/>
    <w:rsid w:val="004B786B"/>
    <w:rsid w:val="004C736B"/>
    <w:rsid w:val="0054399A"/>
    <w:rsid w:val="00663951"/>
    <w:rsid w:val="00666DBC"/>
    <w:rsid w:val="0087313F"/>
    <w:rsid w:val="009F1A0A"/>
    <w:rsid w:val="00BE0A37"/>
    <w:rsid w:val="00C846C1"/>
    <w:rsid w:val="00D1095A"/>
    <w:rsid w:val="00D208E6"/>
    <w:rsid w:val="00DC4A64"/>
    <w:rsid w:val="00F05E54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C2C9"/>
  <w15:chartTrackingRefBased/>
  <w15:docId w15:val="{BBB14DB1-EC0D-492A-B564-199F7ED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09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09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0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D83F-19A0-44C2-AAC1-F581920E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revision>8</cp:revision>
  <dcterms:created xsi:type="dcterms:W3CDTF">2019-11-27T14:37:00Z</dcterms:created>
  <dcterms:modified xsi:type="dcterms:W3CDTF">2019-11-28T13:58:00Z</dcterms:modified>
</cp:coreProperties>
</file>