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00B0C" w:rsidRDefault="00572B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SOBRE O SER DOULA: POSSÍVEIS ATUAÇÕES DA TERAPIA OCUPACIONAL NO PARTO E NASCIMENTO</w:t>
      </w:r>
    </w:p>
    <w:p w14:paraId="00000002" w14:textId="77777777" w:rsidR="00900B0C" w:rsidRPr="001C35CA" w:rsidRDefault="00572B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C35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About being a doula: Possible actions of Occupational Therapy in childbirth and birth</w:t>
      </w:r>
    </w:p>
    <w:p w14:paraId="00000003" w14:textId="77777777" w:rsidR="00900B0C" w:rsidRDefault="00572B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Sobre ser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doula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Posibles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actuaciones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terapia ocupacional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parto 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nacimiento</w:t>
      </w:r>
      <w:proofErr w:type="spellEnd"/>
    </w:p>
    <w:p w14:paraId="00000004" w14:textId="77777777" w:rsidR="00900B0C" w:rsidRDefault="00572B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Victoria Marques Santos.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Terapeuta Ocupacional do CAPS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Infantojuvenil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II Cidade Ademar. São Paulo, Brasil.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vi.victoriamarques@gmail.com</w:t>
        </w:r>
      </w:hyperlink>
    </w:p>
    <w:p w14:paraId="00000005" w14:textId="77777777" w:rsidR="00900B0C" w:rsidRDefault="00572B7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Alana de Paiva Nogueira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Fornereto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Docente do Departamento de Terapia Ocupacional da Universidade Federal de São Carlos. São Paulo, Brasil.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alanafornereto@gmail.com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B6252C" w14:textId="77777777" w:rsidR="001D6236" w:rsidRDefault="001D623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BCFC60" w14:textId="77777777" w:rsidR="001D6236" w:rsidRDefault="001D623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2ABE3A" w14:textId="77777777" w:rsidR="001D6236" w:rsidRDefault="001D623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168262" w14:textId="77777777" w:rsidR="001D6236" w:rsidRPr="001D6236" w:rsidRDefault="001D6236" w:rsidP="001D623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236">
        <w:rPr>
          <w:rFonts w:ascii="Times New Roman" w:eastAsia="Times New Roman" w:hAnsi="Times New Roman" w:cs="Times New Roman"/>
          <w:b/>
          <w:sz w:val="24"/>
          <w:szCs w:val="24"/>
        </w:rPr>
        <w:t xml:space="preserve">Contribuição dos Autores: </w:t>
      </w:r>
      <w:bookmarkStart w:id="0" w:name="_GoBack"/>
      <w:bookmarkEnd w:id="0"/>
    </w:p>
    <w:p w14:paraId="22D07843" w14:textId="42D47D56" w:rsidR="001D6236" w:rsidRDefault="001D6236" w:rsidP="001D623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1D6236">
        <w:rPr>
          <w:rFonts w:ascii="Times New Roman" w:eastAsia="Times New Roman" w:hAnsi="Times New Roman" w:cs="Times New Roman"/>
          <w:sz w:val="24"/>
          <w:szCs w:val="24"/>
        </w:rPr>
        <w:t xml:space="preserve">autoras participaram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igualmente </w:t>
      </w:r>
      <w:r w:rsidRPr="001D6236">
        <w:rPr>
          <w:rFonts w:ascii="Times New Roman" w:eastAsia="Times New Roman" w:hAnsi="Times New Roman" w:cs="Times New Roman"/>
          <w:sz w:val="24"/>
          <w:szCs w:val="24"/>
        </w:rPr>
        <w:t>da elaboração, análises e revisão do texto, são responsáveis pelo seu conteúdo e aprovaram a versão final do texto.</w:t>
      </w:r>
    </w:p>
    <w:sectPr w:rsidR="001D6236"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085F4" w14:textId="77777777" w:rsidR="0094115E" w:rsidRDefault="0094115E">
      <w:pPr>
        <w:spacing w:line="240" w:lineRule="auto"/>
      </w:pPr>
      <w:r>
        <w:separator/>
      </w:r>
    </w:p>
  </w:endnote>
  <w:endnote w:type="continuationSeparator" w:id="0">
    <w:p w14:paraId="2260CEF8" w14:textId="77777777" w:rsidR="0094115E" w:rsidRDefault="00941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6" w14:textId="77777777" w:rsidR="00900B0C" w:rsidRPr="00B972A8" w:rsidRDefault="00572B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Times New Roman" w:eastAsia="Times New Roman" w:hAnsi="Times New Roman" w:cs="Times New Roman"/>
      </w:rPr>
    </w:pPr>
    <w:r w:rsidRPr="00B972A8">
      <w:rPr>
        <w:rFonts w:ascii="Times New Roman" w:eastAsia="Times New Roman" w:hAnsi="Times New Roman" w:cs="Times New Roman"/>
      </w:rPr>
      <w:t xml:space="preserve">Endereço de correspondência: Rua </w:t>
    </w:r>
    <w:proofErr w:type="spellStart"/>
    <w:r w:rsidRPr="00B972A8">
      <w:rPr>
        <w:rFonts w:ascii="Times New Roman" w:eastAsia="Times New Roman" w:hAnsi="Times New Roman" w:cs="Times New Roman"/>
      </w:rPr>
      <w:t>Tukanos</w:t>
    </w:r>
    <w:proofErr w:type="spellEnd"/>
    <w:r w:rsidRPr="00B972A8">
      <w:rPr>
        <w:rFonts w:ascii="Times New Roman" w:eastAsia="Times New Roman" w:hAnsi="Times New Roman" w:cs="Times New Roman"/>
      </w:rPr>
      <w:t xml:space="preserve">, 42. Vila Conceição, Diadema - </w:t>
    </w:r>
    <w:proofErr w:type="gramStart"/>
    <w:r w:rsidRPr="00B972A8">
      <w:rPr>
        <w:rFonts w:ascii="Times New Roman" w:eastAsia="Times New Roman" w:hAnsi="Times New Roman" w:cs="Times New Roman"/>
      </w:rPr>
      <w:t>SP</w:t>
    </w:r>
    <w:proofErr w:type="gramEnd"/>
  </w:p>
  <w:p w14:paraId="00000007" w14:textId="77777777" w:rsidR="00900B0C" w:rsidRDefault="00900B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A4394" w14:textId="77777777" w:rsidR="0094115E" w:rsidRDefault="0094115E">
      <w:pPr>
        <w:spacing w:line="240" w:lineRule="auto"/>
      </w:pPr>
      <w:r>
        <w:separator/>
      </w:r>
    </w:p>
  </w:footnote>
  <w:footnote w:type="continuationSeparator" w:id="0">
    <w:p w14:paraId="0DD0796E" w14:textId="77777777" w:rsidR="0094115E" w:rsidRDefault="009411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00B0C"/>
    <w:rsid w:val="001C35CA"/>
    <w:rsid w:val="001D6236"/>
    <w:rsid w:val="00572B70"/>
    <w:rsid w:val="00900B0C"/>
    <w:rsid w:val="0094115E"/>
    <w:rsid w:val="00B9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972A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72A8"/>
  </w:style>
  <w:style w:type="paragraph" w:styleId="Rodap">
    <w:name w:val="footer"/>
    <w:basedOn w:val="Normal"/>
    <w:link w:val="RodapChar"/>
    <w:uiPriority w:val="99"/>
    <w:unhideWhenUsed/>
    <w:rsid w:val="00B972A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7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972A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72A8"/>
  </w:style>
  <w:style w:type="paragraph" w:styleId="Rodap">
    <w:name w:val="footer"/>
    <w:basedOn w:val="Normal"/>
    <w:link w:val="RodapChar"/>
    <w:uiPriority w:val="99"/>
    <w:unhideWhenUsed/>
    <w:rsid w:val="00B972A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alanaforneret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.victoriamarque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4</cp:revision>
  <dcterms:created xsi:type="dcterms:W3CDTF">2019-11-28T18:00:00Z</dcterms:created>
  <dcterms:modified xsi:type="dcterms:W3CDTF">2019-11-28T18:16:00Z</dcterms:modified>
</cp:coreProperties>
</file>