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5010D" w:rsidRDefault="0075010D">
      <w:pPr>
        <w:rPr>
          <w:rFonts w:ascii="Times" w:eastAsia="Times" w:hAnsi="Times" w:cs="Times"/>
          <w:sz w:val="28"/>
          <w:szCs w:val="28"/>
        </w:rPr>
      </w:pPr>
      <w:bookmarkStart w:id="0" w:name="_GoBack"/>
      <w:bookmarkEnd w:id="0"/>
    </w:p>
    <w:p w14:paraId="00000002" w14:textId="77777777" w:rsidR="0075010D" w:rsidRDefault="004C7968">
      <w:pPr>
        <w:spacing w:before="240" w:after="240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A atuação do terapeuta ocupacional com base na Teoria da Integração Sensorial na assistência de crianças com Transtorno do Espectro Autista (TEA) durante a pandemia da Covid-19.  </w:t>
      </w:r>
    </w:p>
    <w:p w14:paraId="00000003" w14:textId="77777777" w:rsidR="0075010D" w:rsidRDefault="004C7968">
      <w:pPr>
        <w:spacing w:before="240" w:after="240"/>
        <w:jc w:val="both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color w:val="222222"/>
          <w:sz w:val="28"/>
          <w:szCs w:val="28"/>
          <w:shd w:val="clear" w:color="auto" w:fill="F8F9FA"/>
        </w:rPr>
        <w:t>T</w:t>
      </w:r>
      <w:r>
        <w:rPr>
          <w:rFonts w:ascii="Times" w:eastAsia="Times" w:hAnsi="Times" w:cs="Times"/>
          <w:b/>
          <w:sz w:val="28"/>
          <w:szCs w:val="28"/>
          <w:shd w:val="clear" w:color="auto" w:fill="F8F9FA"/>
        </w:rPr>
        <w:t>he occupational therapist actuation based on the Sensory Integration Theory</w:t>
      </w:r>
      <w:r>
        <w:rPr>
          <w:rFonts w:ascii="Times" w:eastAsia="Times" w:hAnsi="Times" w:cs="Times"/>
          <w:b/>
          <w:sz w:val="28"/>
          <w:szCs w:val="28"/>
          <w:shd w:val="clear" w:color="auto" w:fill="F8F9FA"/>
        </w:rPr>
        <w:t xml:space="preserve">  in the care of children with Autistic Spectrum Disorder (ASD) during the Covid-19 pandemic.</w:t>
      </w:r>
      <w:r>
        <w:rPr>
          <w:rFonts w:ascii="Times" w:eastAsia="Times" w:hAnsi="Times" w:cs="Times"/>
          <w:b/>
          <w:sz w:val="28"/>
          <w:szCs w:val="28"/>
        </w:rPr>
        <w:t xml:space="preserve"> </w:t>
      </w:r>
    </w:p>
    <w:p w14:paraId="00000004" w14:textId="77777777" w:rsidR="0075010D" w:rsidRDefault="004C7968">
      <w:pPr>
        <w:spacing w:before="240" w:after="240" w:line="307" w:lineRule="auto"/>
        <w:jc w:val="center"/>
        <w:rPr>
          <w:rFonts w:ascii="Times" w:eastAsia="Times" w:hAnsi="Times" w:cs="Times"/>
          <w:b/>
          <w:sz w:val="28"/>
          <w:szCs w:val="28"/>
          <w:shd w:val="clear" w:color="auto" w:fill="F8F9FA"/>
        </w:rPr>
      </w:pPr>
      <w:r>
        <w:rPr>
          <w:rFonts w:ascii="Times" w:eastAsia="Times" w:hAnsi="Times" w:cs="Times"/>
          <w:b/>
          <w:sz w:val="28"/>
          <w:szCs w:val="28"/>
          <w:shd w:val="clear" w:color="auto" w:fill="F8F9FA"/>
        </w:rPr>
        <w:t>El papel del terapeuta ocupacional basado en la teoría de la integración sensorial en la atención de niños con trastorno del espectro autista (TEA) durante la pa</w:t>
      </w:r>
      <w:r>
        <w:rPr>
          <w:rFonts w:ascii="Times" w:eastAsia="Times" w:hAnsi="Times" w:cs="Times"/>
          <w:b/>
          <w:sz w:val="28"/>
          <w:szCs w:val="28"/>
          <w:shd w:val="clear" w:color="auto" w:fill="F8F9FA"/>
        </w:rPr>
        <w:t>ndemia de Covid-19.</w:t>
      </w:r>
    </w:p>
    <w:p w14:paraId="00000005" w14:textId="77777777" w:rsidR="0075010D" w:rsidRDefault="004C7968">
      <w:pPr>
        <w:spacing w:before="240" w:after="240" w:line="307" w:lineRule="auto"/>
        <w:jc w:val="center"/>
        <w:rPr>
          <w:rFonts w:ascii="Times" w:eastAsia="Times" w:hAnsi="Times" w:cs="Times"/>
          <w:sz w:val="24"/>
          <w:szCs w:val="24"/>
          <w:shd w:val="clear" w:color="auto" w:fill="F8F9FA"/>
        </w:rPr>
      </w:pPr>
      <w:r>
        <w:rPr>
          <w:rFonts w:ascii="Times" w:eastAsia="Times" w:hAnsi="Times" w:cs="Times"/>
          <w:sz w:val="24"/>
          <w:szCs w:val="24"/>
          <w:shd w:val="clear" w:color="auto" w:fill="F8F9FA"/>
        </w:rPr>
        <w:t>Vanessa Rafaelle Brasil de Souza ¹. Docente do curso de Terapia Ocupacional da Universidade Federal do Pará (UFPA, Belém, PA, Brasil. vanessabrasil@ymail.com</w:t>
      </w:r>
    </w:p>
    <w:p w14:paraId="00000006" w14:textId="77777777" w:rsidR="0075010D" w:rsidRDefault="0075010D">
      <w:pPr>
        <w:shd w:val="clear" w:color="auto" w:fill="FFFFFF"/>
        <w:spacing w:before="160" w:after="160"/>
        <w:rPr>
          <w:rFonts w:ascii="Verdana" w:eastAsia="Verdana" w:hAnsi="Verdana" w:cs="Verdana"/>
          <w:sz w:val="17"/>
          <w:szCs w:val="17"/>
        </w:rPr>
      </w:pPr>
    </w:p>
    <w:p w14:paraId="00000007" w14:textId="77777777" w:rsidR="0075010D" w:rsidRDefault="004C7968">
      <w:pPr>
        <w:shd w:val="clear" w:color="auto" w:fill="FFFFFF"/>
        <w:spacing w:before="160" w:after="160"/>
        <w:jc w:val="both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sz w:val="17"/>
          <w:szCs w:val="17"/>
        </w:rPr>
        <w:t>Contribuição dos autores</w:t>
      </w:r>
      <w:r>
        <w:rPr>
          <w:rFonts w:ascii="Verdana" w:eastAsia="Verdana" w:hAnsi="Verdana" w:cs="Verdana"/>
          <w:sz w:val="17"/>
          <w:szCs w:val="17"/>
        </w:rPr>
        <w:t>: A autora foi responsável pela concepção do texto, o</w:t>
      </w:r>
      <w:r>
        <w:rPr>
          <w:rFonts w:ascii="Verdana" w:eastAsia="Verdana" w:hAnsi="Verdana" w:cs="Verdana"/>
          <w:sz w:val="17"/>
          <w:szCs w:val="17"/>
        </w:rPr>
        <w:t>rganização das fontes e análise dos dados, redação e revisão do texto.</w:t>
      </w:r>
    </w:p>
    <w:p w14:paraId="00000008" w14:textId="77777777" w:rsidR="0075010D" w:rsidRDefault="0075010D">
      <w:pPr>
        <w:shd w:val="clear" w:color="auto" w:fill="FFFFFF"/>
        <w:spacing w:before="160" w:after="160"/>
        <w:jc w:val="both"/>
        <w:rPr>
          <w:rFonts w:ascii="Verdana" w:eastAsia="Verdana" w:hAnsi="Verdana" w:cs="Verdana"/>
          <w:sz w:val="17"/>
          <w:szCs w:val="17"/>
        </w:rPr>
      </w:pPr>
    </w:p>
    <w:p w14:paraId="00000009" w14:textId="77777777" w:rsidR="0075010D" w:rsidRDefault="004C7968">
      <w:pPr>
        <w:shd w:val="clear" w:color="auto" w:fill="FFFFFF"/>
        <w:spacing w:before="160" w:after="160"/>
        <w:jc w:val="both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Afirmo que  que a contribuição é original e inédita e que o texto não está sendo avaliado para publicação por outra revista. </w:t>
      </w:r>
    </w:p>
    <w:p w14:paraId="0000000A" w14:textId="77777777" w:rsidR="0075010D" w:rsidRDefault="0075010D"/>
    <w:p w14:paraId="0000000B" w14:textId="77777777" w:rsidR="0075010D" w:rsidRDefault="0075010D">
      <w:pPr>
        <w:jc w:val="center"/>
      </w:pPr>
    </w:p>
    <w:sectPr w:rsidR="0075010D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1BEF9" w14:textId="77777777" w:rsidR="004C7968" w:rsidRDefault="004C7968">
      <w:pPr>
        <w:spacing w:line="240" w:lineRule="auto"/>
      </w:pPr>
      <w:r>
        <w:separator/>
      </w:r>
    </w:p>
  </w:endnote>
  <w:endnote w:type="continuationSeparator" w:id="0">
    <w:p w14:paraId="6E0F0BE0" w14:textId="77777777" w:rsidR="004C7968" w:rsidRDefault="004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C" w14:textId="77777777" w:rsidR="0075010D" w:rsidRDefault="004C7968">
    <w:pPr>
      <w:rPr>
        <w:rFonts w:ascii="Times" w:eastAsia="Times" w:hAnsi="Times" w:cs="Times"/>
        <w:sz w:val="24"/>
        <w:szCs w:val="24"/>
      </w:rPr>
    </w:pPr>
    <w:r>
      <w:rPr>
        <w:rFonts w:ascii="Times" w:eastAsia="Times" w:hAnsi="Times" w:cs="Times"/>
        <w:sz w:val="24"/>
        <w:szCs w:val="24"/>
      </w:rPr>
      <w:t xml:space="preserve">Rodovia Augusto Montenegro 8000, residencial Verano, torre 1, apto 905. Coqueiro 66823 010- Belém, Pará.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060C3" w14:textId="77777777" w:rsidR="004C7968" w:rsidRDefault="004C7968">
      <w:pPr>
        <w:spacing w:line="240" w:lineRule="auto"/>
      </w:pPr>
      <w:r>
        <w:separator/>
      </w:r>
    </w:p>
  </w:footnote>
  <w:footnote w:type="continuationSeparator" w:id="0">
    <w:p w14:paraId="6CCD40EA" w14:textId="77777777" w:rsidR="004C7968" w:rsidRDefault="004C79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10D"/>
    <w:rsid w:val="004C7968"/>
    <w:rsid w:val="00580530"/>
    <w:rsid w:val="0075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5358B-A443-4BD4-809B-953D6261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SOUZA</dc:creator>
  <cp:lastModifiedBy>VANESSA SOUZA</cp:lastModifiedBy>
  <cp:revision>2</cp:revision>
  <dcterms:created xsi:type="dcterms:W3CDTF">2020-04-18T01:26:00Z</dcterms:created>
  <dcterms:modified xsi:type="dcterms:W3CDTF">2020-04-18T01:26:00Z</dcterms:modified>
</cp:coreProperties>
</file>