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360" w:lineRule="auto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3716864" cy="292583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6864" cy="2925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Confecção de incenso natural. Disciplina optativa Laboratório de atividades afrorreferenciadas, 2019.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4363200" cy="327418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3200" cy="32741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Atividade de sensibilização acerca das pessoas com deficiência e as múltiplas formas de expressão comunicativa, como o sistema braille, enquanto leitura e escrita para pessoas cegas, em diálogo com a cultura africana e a escrita egípcia em hieróglifos. Projeto de extensão Identidades Abertas, 2019.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