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992" w:rsidRDefault="00D91992" w:rsidP="00D91992">
      <w:pPr>
        <w:tabs>
          <w:tab w:val="left" w:pos="1134"/>
        </w:tabs>
        <w:spacing w:after="0" w:line="360" w:lineRule="auto"/>
        <w:jc w:val="center"/>
        <w:rPr>
          <w:rStyle w:val="Forte"/>
          <w:rFonts w:ascii="Times New Roman" w:hAnsi="Times New Roman" w:cs="Times New Roman"/>
          <w:color w:val="000000"/>
          <w:sz w:val="28"/>
          <w:szCs w:val="28"/>
          <w:shd w:val="clear" w:color="auto" w:fill="FFFFFF"/>
        </w:rPr>
      </w:pPr>
      <w:r>
        <w:rPr>
          <w:rStyle w:val="Forte"/>
          <w:rFonts w:ascii="Times New Roman" w:hAnsi="Times New Roman" w:cs="Times New Roman"/>
          <w:color w:val="000000"/>
          <w:sz w:val="28"/>
          <w:szCs w:val="28"/>
          <w:shd w:val="clear" w:color="auto" w:fill="FFFFFF"/>
        </w:rPr>
        <w:t>REPERCUSSÕES DOS TRANSTORNOS DE PROCESSAMENTO SENSORIAL NAS HABILIDADES FUNCIONAIS DE CRIANÇAS COM PARALISIA CEREBRAL*</w:t>
      </w:r>
    </w:p>
    <w:p w:rsidR="00D91992" w:rsidRDefault="00D91992" w:rsidP="00D91992">
      <w:pPr>
        <w:tabs>
          <w:tab w:val="left" w:pos="1134"/>
        </w:tabs>
        <w:spacing w:after="0" w:line="360" w:lineRule="auto"/>
        <w:jc w:val="center"/>
        <w:rPr>
          <w:rStyle w:val="Forte"/>
          <w:rFonts w:ascii="Times New Roman" w:hAnsi="Times New Roman" w:cs="Times New Roman"/>
          <w:color w:val="000000"/>
          <w:sz w:val="28"/>
          <w:szCs w:val="28"/>
          <w:shd w:val="clear" w:color="auto" w:fill="FFFFFF"/>
        </w:rPr>
      </w:pPr>
      <w:r>
        <w:rPr>
          <w:rStyle w:val="Forte"/>
          <w:rFonts w:ascii="Times New Roman" w:hAnsi="Times New Roman" w:cs="Times New Roman"/>
          <w:color w:val="000000"/>
          <w:sz w:val="28"/>
          <w:szCs w:val="28"/>
          <w:shd w:val="clear" w:color="auto" w:fill="FFFFFF"/>
        </w:rPr>
        <w:t xml:space="preserve">                                                                                                                                                                                                                                                                                                                                                                                                                                                                                                                                                                                                                                                                                                                                                                                                                                                                                                                                                                                                                                                                                                                                                                                                                                                                                                                                                                                                                                                                                                                                                                                                                                                                                                                                                                                                                                                                                                                                                                                                                                                                                                                                                                                                                                                                                                                                                                                                                                                                                                                                                                                                                                                                                                                                                                                                                                                                                                                                                                                                                                                                                                                                                                                                                                                                                                                                                                                                                                                                                                                                                                                                                                                                                                                                                                                                                                                                                                                                                                                                                                                                                                                                                                                                                                                                                                                                                                                                                                                                                                                                                                                                                                                                                                                                                                                                                                                                                                                                                                                                                                                                                                                                                                                                                                                                                                                                                                                                                                                                                                                                                                                                                                                                                                                                                                                                                                                                                                                                                                                                                                                                                                                                                                                                                                                                                                                                                                                                                                                                                                                                                                                                                                                                                                                                                                                                                                                                                                                                                                                                                                                                                                                                                                                                                                                                                                                                                                                                                                                                                                                                                                                                                                                                                                                                                                                                                                                                                                                                                                                                                                                                                                                                                                                                                                                                                                                                                                                                                                                                                                                                                                                                                                                                                                                                                                                                                                                                                                                                                                                                                                                                                                                                                                                                                                                                                                                                                                                                                                                                                                                                                                                                                                                                                                                                                                                                                                                                                                                                                                                                                                                                                                                                                                                                                                                                                                                                                                                                                                                                                                                                                                                                                                                                                                                                                                                                                                                                                                                                                                                                                                                                                                                                                                                                                                                                                                                                                                                                                                                                                                                                                                                                                                                                                                                                                                                                                                                                                                                                                                                                                                                                                                                                                                                                                                                                                                                                                                                                                                                                                                                                                                                                                                                                                                                                                                                                                                                                                                                                                                                                                                                                                                                                                                                                                                                                                                                                                                                                                                                                                                                                                                                                                                                                                                                                                                                                                                                                                                                                                                                                                                                                                                                                                                                                                                                                                                                                                                                                                                                                                                                                                                                                                                                                                                                                                                                                                                                                                                                                                                                                                                                                                                                                                                                                                                                                                                                                                                                                                                                                                                                                                                                                                                                                                                                                                                                                                                                                                                                                                                                                                                                                                                                                                                                                                                                                                                                                                                                                                                                                                                                                                                                                                                                                                                                                                                                                                                                                                                                                                                                                                                                                                                                                                                                                                                                                                                                                                                                                                                                                                                                                                                                                                                                                                                                                                                                                                                                                                                                                                                                                                                                                                                                                                                                                                                                                                                                                                                                                                                                                                                                                                                                                                                                                                                                                                                                                                                                                                                                                                                                                                                                                                                                                                                                                                                                                                                                                                                                                                                                                                                                                                                                                                                                                                                                                                                                                                                                                                                                                                                                                                                                                                                                                                                                                                                                                                                                                                                                                                                                                                                                                                                                                                                                                                                                                                                                                                                              </w:t>
      </w:r>
    </w:p>
    <w:p w:rsidR="00D91992" w:rsidRDefault="00D91992" w:rsidP="00D91992">
      <w:pPr>
        <w:rPr>
          <w:rFonts w:ascii="Times New Roman" w:hAnsi="Times New Roman" w:cs="Times New Roman"/>
          <w:sz w:val="24"/>
          <w:szCs w:val="24"/>
        </w:rPr>
      </w:pPr>
      <w:r>
        <w:rPr>
          <w:rFonts w:ascii="Times New Roman" w:hAnsi="Times New Roman" w:cs="Times New Roman"/>
          <w:sz w:val="24"/>
          <w:szCs w:val="24"/>
        </w:rPr>
        <w:t xml:space="preserve">                                                                   </w:t>
      </w:r>
      <w:r w:rsidRPr="00365F8B">
        <w:rPr>
          <w:rFonts w:ascii="Times New Roman" w:hAnsi="Times New Roman" w:cs="Times New Roman"/>
          <w:sz w:val="24"/>
          <w:szCs w:val="24"/>
        </w:rPr>
        <w:t>Resumo</w:t>
      </w:r>
    </w:p>
    <w:p w:rsidR="00D91992" w:rsidRDefault="00D91992" w:rsidP="00D91992">
      <w:pPr>
        <w:jc w:val="both"/>
        <w:rPr>
          <w:rFonts w:ascii="Times New Roman" w:hAnsi="Times New Roman" w:cs="Times New Roman"/>
          <w:sz w:val="24"/>
          <w:szCs w:val="24"/>
        </w:rPr>
      </w:pPr>
      <w:r>
        <w:rPr>
          <w:rFonts w:ascii="Times New Roman" w:hAnsi="Times New Roman" w:cs="Times New Roman"/>
          <w:sz w:val="24"/>
          <w:szCs w:val="24"/>
        </w:rPr>
        <w:t xml:space="preserve">A Paralisia Cerebral (PC) é definida como uma disfunção neurológica ou como lesão não progressiva do sistema nervoso central. É uma patologia com distúrbio de movimento e postura que pode coexistir com déficits de processamento sensorial. Poucos estudos mostram a associação entre esse déficit e as alterações do desempenho motor. Assim, o principal objetivo deste estudo é conhecer o Perfil Sensorial de crianças com Paralisia Cerebral e suas repercussões para o desempenho funcional nas atividades de vida diária. Em relação à metodologia a amostra foi composta por 29 crianças com paralisia cerebral na faixa etária entre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 7 anos e meio. A coleta dos dados realizou-se através dos instrumentos “Perfil Sensorial” e “Inventário Pediátrico de Avaliação das Incapacidades (PEDI)”, o GMFCS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Sistema de Classificação da Função Motora Grossa) foi usado como critério de exclusão. Os resultados mostraram que há relações entre essas dimensões. Houve correspondência entre o Pedi Funcional com o item respostas emocionais/sociais do Perfil Sensorial, assim identificou-se possíveis transtornos de processamento sensorial nas habilidades funcionais de crianças com Paralisia Cerebral.</w:t>
      </w:r>
    </w:p>
    <w:p w:rsidR="00D91992" w:rsidRPr="00365F8B" w:rsidRDefault="00D91992" w:rsidP="00D91992">
      <w:pPr>
        <w:jc w:val="both"/>
        <w:rPr>
          <w:rFonts w:ascii="Times New Roman" w:hAnsi="Times New Roman" w:cs="Times New Roman"/>
          <w:sz w:val="24"/>
          <w:szCs w:val="24"/>
        </w:rPr>
      </w:pPr>
      <w:r>
        <w:rPr>
          <w:rFonts w:ascii="Times New Roman" w:hAnsi="Times New Roman" w:cs="Times New Roman"/>
          <w:sz w:val="24"/>
          <w:szCs w:val="24"/>
        </w:rPr>
        <w:t xml:space="preserve">Palavras chave: Limiar </w:t>
      </w:r>
      <w:r w:rsidRPr="00320457">
        <w:rPr>
          <w:rFonts w:ascii="Times New Roman" w:hAnsi="Times New Roman" w:cs="Times New Roman"/>
          <w:color w:val="000000" w:themeColor="text1"/>
          <w:sz w:val="24"/>
          <w:szCs w:val="24"/>
        </w:rPr>
        <w:t xml:space="preserve">Sensorial, Criança, </w:t>
      </w:r>
      <w:r>
        <w:rPr>
          <w:rFonts w:ascii="Times New Roman" w:hAnsi="Times New Roman" w:cs="Times New Roman"/>
          <w:color w:val="000000" w:themeColor="text1"/>
          <w:sz w:val="24"/>
          <w:szCs w:val="24"/>
        </w:rPr>
        <w:t>P</w:t>
      </w:r>
      <w:r w:rsidRPr="00320457">
        <w:rPr>
          <w:rFonts w:ascii="Times New Roman" w:hAnsi="Times New Roman" w:cs="Times New Roman"/>
          <w:color w:val="000000" w:themeColor="text1"/>
          <w:sz w:val="24"/>
          <w:szCs w:val="24"/>
        </w:rPr>
        <w:t xml:space="preserve">aralisia </w:t>
      </w:r>
      <w:r>
        <w:rPr>
          <w:rFonts w:ascii="Times New Roman" w:hAnsi="Times New Roman" w:cs="Times New Roman"/>
          <w:color w:val="000000" w:themeColor="text1"/>
          <w:sz w:val="24"/>
          <w:szCs w:val="24"/>
        </w:rPr>
        <w:t>C</w:t>
      </w:r>
      <w:r w:rsidRPr="00320457">
        <w:rPr>
          <w:rFonts w:ascii="Times New Roman" w:hAnsi="Times New Roman" w:cs="Times New Roman"/>
          <w:color w:val="000000" w:themeColor="text1"/>
          <w:sz w:val="24"/>
          <w:szCs w:val="24"/>
        </w:rPr>
        <w:t xml:space="preserve">erebral, </w:t>
      </w:r>
      <w:r>
        <w:rPr>
          <w:rFonts w:ascii="Times New Roman" w:hAnsi="Times New Roman" w:cs="Times New Roman"/>
          <w:color w:val="000000" w:themeColor="text1"/>
          <w:sz w:val="24"/>
          <w:szCs w:val="24"/>
        </w:rPr>
        <w:t>I</w:t>
      </w:r>
      <w:r w:rsidRPr="00320457">
        <w:rPr>
          <w:rFonts w:ascii="Times New Roman" w:hAnsi="Times New Roman" w:cs="Times New Roman"/>
          <w:color w:val="000000" w:themeColor="text1"/>
          <w:sz w:val="24"/>
          <w:szCs w:val="24"/>
        </w:rPr>
        <w:t>ndependência.</w:t>
      </w:r>
    </w:p>
    <w:p w:rsidR="00D91992" w:rsidRPr="00216105" w:rsidRDefault="00D91992" w:rsidP="00D91992">
      <w:pPr>
        <w:jc w:val="center"/>
        <w:rPr>
          <w:rFonts w:ascii="Times New Roman" w:hAnsi="Times New Roman" w:cs="Times New Roman"/>
          <w:sz w:val="24"/>
          <w:szCs w:val="24"/>
          <w:lang w:val="en-US"/>
        </w:rPr>
      </w:pPr>
      <w:r w:rsidRPr="00216105">
        <w:rPr>
          <w:rFonts w:ascii="Times New Roman" w:hAnsi="Times New Roman" w:cs="Times New Roman"/>
          <w:sz w:val="24"/>
          <w:szCs w:val="24"/>
          <w:lang w:val="en-US"/>
        </w:rPr>
        <w:t xml:space="preserve">Repercussions of sensory processing disorders </w:t>
      </w:r>
      <w:r>
        <w:rPr>
          <w:rFonts w:ascii="Times New Roman" w:hAnsi="Times New Roman" w:cs="Times New Roman"/>
          <w:sz w:val="24"/>
          <w:szCs w:val="24"/>
          <w:lang w:val="en-US"/>
        </w:rPr>
        <w:t xml:space="preserve">functional skills of </w:t>
      </w:r>
      <w:r w:rsidRPr="00216105">
        <w:rPr>
          <w:rFonts w:ascii="Times New Roman" w:hAnsi="Times New Roman" w:cs="Times New Roman"/>
          <w:sz w:val="24"/>
          <w:szCs w:val="24"/>
          <w:lang w:val="en-US"/>
        </w:rPr>
        <w:t>children with cerebral palsy</w:t>
      </w:r>
    </w:p>
    <w:p w:rsidR="00D91992" w:rsidRDefault="00D91992" w:rsidP="00D91992">
      <w:pPr>
        <w:jc w:val="center"/>
        <w:rPr>
          <w:rFonts w:ascii="Times New Roman" w:hAnsi="Times New Roman" w:cs="Times New Roman"/>
          <w:sz w:val="24"/>
          <w:szCs w:val="24"/>
          <w:lang w:val="en-US"/>
        </w:rPr>
      </w:pPr>
      <w:r w:rsidRPr="00216105">
        <w:rPr>
          <w:rFonts w:ascii="Times New Roman" w:hAnsi="Times New Roman" w:cs="Times New Roman"/>
          <w:sz w:val="24"/>
          <w:szCs w:val="24"/>
          <w:lang w:val="en-US"/>
        </w:rPr>
        <w:t xml:space="preserve">  Abstract</w:t>
      </w:r>
    </w:p>
    <w:p w:rsidR="00D91992" w:rsidRDefault="00D91992" w:rsidP="00D91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
        </w:rPr>
      </w:pPr>
      <w:r w:rsidRPr="00145849">
        <w:rPr>
          <w:rFonts w:ascii="Times New Roman" w:eastAsia="Times New Roman" w:hAnsi="Times New Roman" w:cs="Times New Roman"/>
          <w:color w:val="212121"/>
          <w:sz w:val="24"/>
          <w:szCs w:val="24"/>
          <w:lang w:val="en"/>
        </w:rPr>
        <w:t xml:space="preserve">Cerebral palsy (CP) is defined as a neurological dysfunction or as a non-progressive central nervous system injury. It is </w:t>
      </w:r>
      <w:proofErr w:type="gramStart"/>
      <w:r w:rsidRPr="00145849">
        <w:rPr>
          <w:rFonts w:ascii="Times New Roman" w:eastAsia="Times New Roman" w:hAnsi="Times New Roman" w:cs="Times New Roman"/>
          <w:color w:val="212121"/>
          <w:sz w:val="24"/>
          <w:szCs w:val="24"/>
          <w:lang w:val="en"/>
        </w:rPr>
        <w:t>a pathology</w:t>
      </w:r>
      <w:proofErr w:type="gramEnd"/>
      <w:r w:rsidRPr="00145849">
        <w:rPr>
          <w:rFonts w:ascii="Times New Roman" w:eastAsia="Times New Roman" w:hAnsi="Times New Roman" w:cs="Times New Roman"/>
          <w:color w:val="212121"/>
          <w:sz w:val="24"/>
          <w:szCs w:val="24"/>
          <w:lang w:val="en"/>
        </w:rPr>
        <w:t xml:space="preserve"> with movement and posture disturbance that can coexist with sensory processing deficits. Few studies show the association between this deficit and changes in motor performance. Thus, the main objective of this study is to know the Sensory Profile of children with Cerebral Palsy and its repercussions for functional performance in daily life activities. The study sample consisted of 29 children with cerebral palsy in the age bracket between 3 and 7 and </w:t>
      </w:r>
      <w:proofErr w:type="gramStart"/>
      <w:r w:rsidRPr="00145849">
        <w:rPr>
          <w:rFonts w:ascii="Times New Roman" w:eastAsia="Times New Roman" w:hAnsi="Times New Roman" w:cs="Times New Roman"/>
          <w:color w:val="212121"/>
          <w:sz w:val="24"/>
          <w:szCs w:val="24"/>
          <w:lang w:val="en"/>
        </w:rPr>
        <w:t>a half</w:t>
      </w:r>
      <w:proofErr w:type="gramEnd"/>
      <w:r w:rsidRPr="00145849">
        <w:rPr>
          <w:rFonts w:ascii="Times New Roman" w:eastAsia="Times New Roman" w:hAnsi="Times New Roman" w:cs="Times New Roman"/>
          <w:color w:val="212121"/>
          <w:sz w:val="24"/>
          <w:szCs w:val="24"/>
          <w:lang w:val="en"/>
        </w:rPr>
        <w:t xml:space="preserve"> years. The data were collected through the instruments "Sensorial Profile" and "Pediatric Inventory of Disability Assessment (PEDI)."</w:t>
      </w:r>
      <w:r>
        <w:rPr>
          <w:rFonts w:ascii="Times New Roman" w:eastAsia="Times New Roman" w:hAnsi="Times New Roman" w:cs="Times New Roman"/>
          <w:color w:val="212121"/>
          <w:sz w:val="24"/>
          <w:szCs w:val="24"/>
          <w:lang w:val="en"/>
        </w:rPr>
        <w:t xml:space="preserve"> The Gross Motor Function </w:t>
      </w:r>
      <w:proofErr w:type="spellStart"/>
      <w:r>
        <w:rPr>
          <w:rFonts w:ascii="Times New Roman" w:eastAsia="Times New Roman" w:hAnsi="Times New Roman" w:cs="Times New Roman"/>
          <w:color w:val="212121"/>
          <w:sz w:val="24"/>
          <w:szCs w:val="24"/>
          <w:lang w:val="en"/>
        </w:rPr>
        <w:t>Classifiction</w:t>
      </w:r>
      <w:proofErr w:type="spellEnd"/>
      <w:r>
        <w:rPr>
          <w:rFonts w:ascii="Times New Roman" w:eastAsia="Times New Roman" w:hAnsi="Times New Roman" w:cs="Times New Roman"/>
          <w:color w:val="212121"/>
          <w:sz w:val="24"/>
          <w:szCs w:val="24"/>
          <w:lang w:val="en"/>
        </w:rPr>
        <w:t xml:space="preserve"> System (GMFCS) was used as the exclusion criterion.</w:t>
      </w:r>
      <w:r w:rsidRPr="00145849">
        <w:rPr>
          <w:rFonts w:ascii="Times New Roman" w:eastAsia="Times New Roman" w:hAnsi="Times New Roman" w:cs="Times New Roman"/>
          <w:color w:val="212121"/>
          <w:sz w:val="24"/>
          <w:szCs w:val="24"/>
          <w:lang w:val="en"/>
        </w:rPr>
        <w:t xml:space="preserve"> </w:t>
      </w:r>
      <w:proofErr w:type="gramStart"/>
      <w:r w:rsidRPr="00145849">
        <w:rPr>
          <w:rFonts w:ascii="Times New Roman" w:eastAsia="Times New Roman" w:hAnsi="Times New Roman" w:cs="Times New Roman"/>
          <w:color w:val="212121"/>
          <w:sz w:val="24"/>
          <w:szCs w:val="24"/>
          <w:lang w:val="en"/>
        </w:rPr>
        <w:t>Showed that there are relationships between these dimensions.</w:t>
      </w:r>
      <w:proofErr w:type="gramEnd"/>
      <w:r w:rsidRPr="00145849">
        <w:rPr>
          <w:rFonts w:ascii="Times New Roman" w:eastAsia="Times New Roman" w:hAnsi="Times New Roman" w:cs="Times New Roman"/>
          <w:color w:val="212121"/>
          <w:sz w:val="24"/>
          <w:szCs w:val="24"/>
          <w:lang w:val="en"/>
        </w:rPr>
        <w:t xml:space="preserve"> There was a correspondence between the Functional Pedi with the item emotional / social responses of the Sensory Profile, thus identified possible sensory processing disorders in the functional abilities of children with cerebral palsy.</w:t>
      </w:r>
    </w:p>
    <w:p w:rsidR="00D91992" w:rsidRPr="00145849" w:rsidRDefault="00D91992" w:rsidP="00D91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
        </w:rPr>
      </w:pPr>
    </w:p>
    <w:p w:rsidR="00D91992" w:rsidRPr="00145849" w:rsidRDefault="00D91992" w:rsidP="00D919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212121"/>
          <w:sz w:val="24"/>
          <w:szCs w:val="24"/>
          <w:lang w:val="en-US"/>
        </w:rPr>
      </w:pPr>
      <w:r w:rsidRPr="00145849">
        <w:rPr>
          <w:rFonts w:ascii="Times New Roman" w:eastAsia="Times New Roman" w:hAnsi="Times New Roman" w:cs="Times New Roman"/>
          <w:color w:val="212121"/>
          <w:sz w:val="24"/>
          <w:szCs w:val="24"/>
          <w:lang w:val="en"/>
        </w:rPr>
        <w:t>Key words: Sensory Threshold, Child, Cerebral Palsy, Independence.</w:t>
      </w:r>
    </w:p>
    <w:p w:rsidR="00D91992" w:rsidRPr="00216105" w:rsidRDefault="00D91992" w:rsidP="00D91992">
      <w:pPr>
        <w:rPr>
          <w:rFonts w:ascii="Times New Roman" w:hAnsi="Times New Roman" w:cs="Times New Roman"/>
          <w:sz w:val="24"/>
          <w:szCs w:val="24"/>
          <w:lang w:val="en-US"/>
        </w:rPr>
      </w:pPr>
    </w:p>
    <w:p w:rsidR="00D91992" w:rsidRPr="00216105" w:rsidRDefault="00D91992" w:rsidP="00D91992">
      <w:pPr>
        <w:jc w:val="both"/>
        <w:rPr>
          <w:rFonts w:ascii="Times New Roman" w:hAnsi="Times New Roman" w:cs="Times New Roman"/>
          <w:color w:val="FF0000"/>
          <w:sz w:val="24"/>
          <w:szCs w:val="24"/>
          <w:lang w:val="en-US"/>
        </w:rPr>
      </w:pPr>
    </w:p>
    <w:p w:rsidR="00D91992" w:rsidRDefault="00D91992" w:rsidP="00D91992">
      <w:pPr>
        <w:jc w:val="center"/>
        <w:rPr>
          <w:rFonts w:ascii="Times New Roman" w:hAnsi="Times New Roman" w:cs="Times New Roman"/>
          <w:sz w:val="24"/>
          <w:szCs w:val="24"/>
        </w:rPr>
      </w:pPr>
      <w:proofErr w:type="spellStart"/>
      <w:r w:rsidRPr="0054348E">
        <w:rPr>
          <w:rFonts w:ascii="Times New Roman" w:hAnsi="Times New Roman" w:cs="Times New Roman"/>
          <w:sz w:val="24"/>
          <w:szCs w:val="24"/>
        </w:rPr>
        <w:t>Repercusiones</w:t>
      </w:r>
      <w:proofErr w:type="spellEnd"/>
      <w:r w:rsidRPr="0054348E">
        <w:rPr>
          <w:rFonts w:ascii="Times New Roman" w:hAnsi="Times New Roman" w:cs="Times New Roman"/>
          <w:sz w:val="24"/>
          <w:szCs w:val="24"/>
        </w:rPr>
        <w:t xml:space="preserve"> de </w:t>
      </w:r>
      <w:proofErr w:type="spellStart"/>
      <w:r w:rsidRPr="0054348E">
        <w:rPr>
          <w:rFonts w:ascii="Times New Roman" w:hAnsi="Times New Roman" w:cs="Times New Roman"/>
          <w:sz w:val="24"/>
          <w:szCs w:val="24"/>
        </w:rPr>
        <w:t>los</w:t>
      </w:r>
      <w:proofErr w:type="spellEnd"/>
      <w:r w:rsidRPr="0054348E">
        <w:rPr>
          <w:rFonts w:ascii="Times New Roman" w:hAnsi="Times New Roman" w:cs="Times New Roman"/>
          <w:sz w:val="24"/>
          <w:szCs w:val="24"/>
        </w:rPr>
        <w:t xml:space="preserve"> </w:t>
      </w:r>
      <w:proofErr w:type="spellStart"/>
      <w:r w:rsidRPr="0054348E">
        <w:rPr>
          <w:rFonts w:ascii="Times New Roman" w:hAnsi="Times New Roman" w:cs="Times New Roman"/>
          <w:sz w:val="24"/>
          <w:szCs w:val="24"/>
        </w:rPr>
        <w:t>trastornos</w:t>
      </w:r>
      <w:proofErr w:type="spellEnd"/>
      <w:r w:rsidRPr="0054348E">
        <w:rPr>
          <w:rFonts w:ascii="Times New Roman" w:hAnsi="Times New Roman" w:cs="Times New Roman"/>
          <w:sz w:val="24"/>
          <w:szCs w:val="24"/>
        </w:rPr>
        <w:t xml:space="preserve"> </w:t>
      </w:r>
      <w:proofErr w:type="spellStart"/>
      <w:proofErr w:type="gramStart"/>
      <w:r w:rsidRPr="0054348E">
        <w:rPr>
          <w:rFonts w:ascii="Times New Roman" w:hAnsi="Times New Roman" w:cs="Times New Roman"/>
          <w:sz w:val="24"/>
          <w:szCs w:val="24"/>
        </w:rPr>
        <w:t>de</w:t>
      </w:r>
      <w:r>
        <w:rPr>
          <w:rFonts w:ascii="Times New Roman" w:hAnsi="Times New Roman" w:cs="Times New Roman"/>
          <w:sz w:val="24"/>
          <w:szCs w:val="24"/>
        </w:rPr>
        <w:t>l</w:t>
      </w:r>
      <w:proofErr w:type="spellEnd"/>
      <w:proofErr w:type="gramEnd"/>
      <w:r w:rsidRPr="0054348E">
        <w:rPr>
          <w:rFonts w:ascii="Times New Roman" w:hAnsi="Times New Roman" w:cs="Times New Roman"/>
          <w:sz w:val="24"/>
          <w:szCs w:val="24"/>
        </w:rPr>
        <w:t xml:space="preserve"> </w:t>
      </w:r>
      <w:proofErr w:type="spellStart"/>
      <w:r>
        <w:rPr>
          <w:rFonts w:ascii="Times New Roman" w:hAnsi="Times New Roman" w:cs="Times New Roman"/>
          <w:sz w:val="24"/>
          <w:szCs w:val="24"/>
        </w:rPr>
        <w:t>procesamiento</w:t>
      </w:r>
      <w:proofErr w:type="spellEnd"/>
      <w:r>
        <w:rPr>
          <w:rFonts w:ascii="Times New Roman" w:hAnsi="Times New Roman" w:cs="Times New Roman"/>
          <w:sz w:val="24"/>
          <w:szCs w:val="24"/>
        </w:rPr>
        <w:t xml:space="preserve"> sensorial </w:t>
      </w:r>
      <w:proofErr w:type="spellStart"/>
      <w:r w:rsidRPr="00697AA3">
        <w:rPr>
          <w:rFonts w:ascii="Times New Roman" w:hAnsi="Times New Roman" w:cs="Times New Roman"/>
          <w:color w:val="000000" w:themeColor="text1"/>
          <w:sz w:val="24"/>
          <w:szCs w:val="24"/>
        </w:rPr>
        <w: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habilidades </w:t>
      </w:r>
      <w:proofErr w:type="spellStart"/>
      <w:r>
        <w:rPr>
          <w:rFonts w:ascii="Times New Roman" w:hAnsi="Times New Roman" w:cs="Times New Roman"/>
          <w:sz w:val="24"/>
          <w:szCs w:val="24"/>
        </w:rPr>
        <w:t>funcionales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ninõs</w:t>
      </w:r>
      <w:proofErr w:type="spellEnd"/>
      <w:r>
        <w:rPr>
          <w:rFonts w:ascii="Times New Roman" w:hAnsi="Times New Roman" w:cs="Times New Roman"/>
          <w:sz w:val="24"/>
          <w:szCs w:val="24"/>
        </w:rPr>
        <w:t xml:space="preserve"> </w:t>
      </w:r>
      <w:proofErr w:type="spellStart"/>
      <w:r w:rsidRPr="0054348E">
        <w:rPr>
          <w:rFonts w:ascii="Times New Roman" w:hAnsi="Times New Roman" w:cs="Times New Roman"/>
          <w:sz w:val="24"/>
          <w:szCs w:val="24"/>
        </w:rPr>
        <w:t>con</w:t>
      </w:r>
      <w:proofErr w:type="spellEnd"/>
      <w:r w:rsidRPr="0054348E">
        <w:rPr>
          <w:rFonts w:ascii="Times New Roman" w:hAnsi="Times New Roman" w:cs="Times New Roman"/>
          <w:sz w:val="24"/>
          <w:szCs w:val="24"/>
        </w:rPr>
        <w:t xml:space="preserve"> </w:t>
      </w:r>
      <w:proofErr w:type="spellStart"/>
      <w:r w:rsidRPr="0054348E">
        <w:rPr>
          <w:rFonts w:ascii="Times New Roman" w:hAnsi="Times New Roman" w:cs="Times New Roman"/>
          <w:sz w:val="24"/>
          <w:szCs w:val="24"/>
        </w:rPr>
        <w:t>parálisis</w:t>
      </w:r>
      <w:proofErr w:type="spellEnd"/>
      <w:r w:rsidRPr="0054348E">
        <w:rPr>
          <w:rFonts w:ascii="Times New Roman" w:hAnsi="Times New Roman" w:cs="Times New Roman"/>
          <w:sz w:val="24"/>
          <w:szCs w:val="24"/>
        </w:rPr>
        <w:t xml:space="preserve"> cerebral</w:t>
      </w:r>
    </w:p>
    <w:p w:rsidR="00D91992" w:rsidRDefault="00D91992" w:rsidP="00D91992">
      <w:pPr>
        <w:tabs>
          <w:tab w:val="left" w:pos="696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Resumen</w:t>
      </w:r>
      <w:proofErr w:type="spellEnd"/>
      <w:r>
        <w:rPr>
          <w:rFonts w:ascii="Times New Roman" w:hAnsi="Times New Roman" w:cs="Times New Roman"/>
          <w:sz w:val="24"/>
          <w:szCs w:val="24"/>
        </w:rPr>
        <w:tab/>
      </w:r>
    </w:p>
    <w:p w:rsidR="00D91992" w:rsidRDefault="00D91992" w:rsidP="00D91992">
      <w:pPr>
        <w:pStyle w:val="Pr-formataoHTML"/>
        <w:shd w:val="clear" w:color="auto" w:fill="FFFFFF"/>
        <w:spacing w:line="276" w:lineRule="auto"/>
        <w:jc w:val="both"/>
        <w:rPr>
          <w:rFonts w:ascii="Times New Roman" w:hAnsi="Times New Roman" w:cs="Times New Roman"/>
          <w:color w:val="212121"/>
          <w:sz w:val="24"/>
          <w:szCs w:val="24"/>
          <w:lang w:val="es-ES"/>
        </w:rPr>
      </w:pPr>
      <w:r w:rsidRPr="00AD244A">
        <w:rPr>
          <w:rFonts w:ascii="Times New Roman" w:hAnsi="Times New Roman" w:cs="Times New Roman"/>
          <w:color w:val="212121"/>
          <w:sz w:val="24"/>
          <w:szCs w:val="24"/>
          <w:lang w:val="es-ES"/>
        </w:rPr>
        <w:t>La parálisis cerebral (CP) se define como una disfunción neurológica o como una lesión no progresiva en el sistema nervioso central. Es un trastorno del movimiento y la postura con la patología que puede coexistir con déficit de procesamiento sensorial. Pocos estudios muestran la asociación entre este déficit y los cambios en el rendimiento motor.</w:t>
      </w:r>
      <w:r>
        <w:rPr>
          <w:rFonts w:ascii="Times New Roman" w:hAnsi="Times New Roman" w:cs="Times New Roman"/>
          <w:color w:val="212121"/>
          <w:sz w:val="24"/>
          <w:szCs w:val="24"/>
          <w:lang w:val="es-ES"/>
        </w:rPr>
        <w:t xml:space="preserve"> </w:t>
      </w:r>
      <w:r w:rsidRPr="00AD244A">
        <w:rPr>
          <w:rFonts w:ascii="Times New Roman" w:hAnsi="Times New Roman" w:cs="Times New Roman"/>
          <w:color w:val="212121"/>
          <w:sz w:val="24"/>
          <w:szCs w:val="24"/>
          <w:lang w:val="es-ES"/>
        </w:rPr>
        <w:t xml:space="preserve">Así, el objetivo de este estudio es conocer el perfil sensorial de los niños con parálisis cerebral y su impacto en el rendimiento funcional en relación con actividades de la vida </w:t>
      </w:r>
      <w:proofErr w:type="spellStart"/>
      <w:r w:rsidRPr="00AD244A">
        <w:rPr>
          <w:rFonts w:ascii="Times New Roman" w:hAnsi="Times New Roman" w:cs="Times New Roman"/>
          <w:color w:val="212121"/>
          <w:sz w:val="24"/>
          <w:szCs w:val="24"/>
          <w:lang w:val="es-ES"/>
        </w:rPr>
        <w:t>diária</w:t>
      </w:r>
      <w:proofErr w:type="spellEnd"/>
      <w:r w:rsidRPr="00AD244A">
        <w:rPr>
          <w:rFonts w:ascii="Times New Roman" w:hAnsi="Times New Roman" w:cs="Times New Roman"/>
          <w:color w:val="212121"/>
          <w:sz w:val="24"/>
          <w:szCs w:val="24"/>
          <w:lang w:val="es-ES"/>
        </w:rPr>
        <w:t>.</w:t>
      </w:r>
      <w:r>
        <w:rPr>
          <w:rFonts w:ascii="Times New Roman" w:hAnsi="Times New Roman" w:cs="Times New Roman"/>
          <w:color w:val="212121"/>
          <w:sz w:val="24"/>
          <w:szCs w:val="24"/>
          <w:lang w:val="es-ES"/>
        </w:rPr>
        <w:t xml:space="preserve"> L</w:t>
      </w:r>
      <w:r w:rsidRPr="00AD244A">
        <w:rPr>
          <w:rFonts w:ascii="Times New Roman" w:hAnsi="Times New Roman" w:cs="Times New Roman"/>
          <w:color w:val="212121"/>
          <w:sz w:val="24"/>
          <w:szCs w:val="24"/>
          <w:lang w:val="es-ES"/>
        </w:rPr>
        <w:t>a metodología consistió en 29 niños con parálisis cerebral con edades comprendidas entre los 3 y 7 años y</w:t>
      </w:r>
      <w:r>
        <w:rPr>
          <w:rFonts w:ascii="Times New Roman" w:hAnsi="Times New Roman" w:cs="Times New Roman"/>
          <w:color w:val="212121"/>
          <w:sz w:val="24"/>
          <w:szCs w:val="24"/>
          <w:lang w:val="es-ES"/>
        </w:rPr>
        <w:t xml:space="preserve"> medio.</w:t>
      </w:r>
      <w:r w:rsidRPr="00AD244A">
        <w:rPr>
          <w:rFonts w:ascii="Times New Roman" w:hAnsi="Times New Roman" w:cs="Times New Roman"/>
          <w:color w:val="212121"/>
          <w:sz w:val="24"/>
          <w:szCs w:val="24"/>
          <w:lang w:val="es-ES"/>
        </w:rPr>
        <w:t xml:space="preserve"> </w:t>
      </w:r>
      <w:r>
        <w:rPr>
          <w:rFonts w:ascii="Times New Roman" w:hAnsi="Times New Roman" w:cs="Times New Roman"/>
          <w:color w:val="212121"/>
          <w:sz w:val="24"/>
          <w:szCs w:val="24"/>
          <w:lang w:val="es-ES"/>
        </w:rPr>
        <w:t>L</w:t>
      </w:r>
      <w:r w:rsidRPr="00AD244A">
        <w:rPr>
          <w:rFonts w:ascii="Times New Roman" w:hAnsi="Times New Roman" w:cs="Times New Roman"/>
          <w:color w:val="212121"/>
          <w:sz w:val="24"/>
          <w:szCs w:val="24"/>
          <w:lang w:val="es-ES"/>
        </w:rPr>
        <w:t xml:space="preserve">a </w:t>
      </w:r>
      <w:r>
        <w:rPr>
          <w:rFonts w:ascii="Times New Roman" w:hAnsi="Times New Roman" w:cs="Times New Roman"/>
          <w:color w:val="212121"/>
          <w:sz w:val="24"/>
          <w:szCs w:val="24"/>
          <w:lang w:val="es-ES"/>
        </w:rPr>
        <w:t>recopilación de datos</w:t>
      </w:r>
      <w:r w:rsidRPr="00AD244A">
        <w:rPr>
          <w:rFonts w:ascii="Times New Roman" w:hAnsi="Times New Roman" w:cs="Times New Roman"/>
          <w:color w:val="212121"/>
          <w:sz w:val="24"/>
          <w:szCs w:val="24"/>
          <w:lang w:val="es-ES"/>
        </w:rPr>
        <w:t xml:space="preserve"> se llevó a cabo a través de los instrumentos "del perfil sensorial" y "Inventario de evaluación Pediátrica de la Discapacidad (PEDI)"</w:t>
      </w:r>
      <w:r>
        <w:rPr>
          <w:rFonts w:ascii="Times New Roman" w:hAnsi="Times New Roman" w:cs="Times New Roman"/>
          <w:color w:val="212121"/>
          <w:sz w:val="24"/>
          <w:szCs w:val="24"/>
          <w:lang w:val="es-ES"/>
        </w:rPr>
        <w:t>.</w:t>
      </w:r>
      <w:r w:rsidRPr="00AD244A">
        <w:rPr>
          <w:rFonts w:ascii="Times New Roman" w:hAnsi="Times New Roman" w:cs="Times New Roman"/>
          <w:color w:val="212121"/>
          <w:sz w:val="24"/>
          <w:szCs w:val="24"/>
          <w:lang w:val="es-ES"/>
        </w:rPr>
        <w:t xml:space="preserve"> </w:t>
      </w:r>
      <w:r>
        <w:rPr>
          <w:rFonts w:ascii="Times New Roman" w:hAnsi="Times New Roman" w:cs="Times New Roman"/>
          <w:color w:val="212121"/>
          <w:sz w:val="24"/>
          <w:szCs w:val="24"/>
          <w:lang w:val="es-ES"/>
        </w:rPr>
        <w:t xml:space="preserve">El Sistema de </w:t>
      </w:r>
      <w:proofErr w:type="spellStart"/>
      <w:r>
        <w:rPr>
          <w:rFonts w:ascii="Times New Roman" w:hAnsi="Times New Roman" w:cs="Times New Roman"/>
          <w:color w:val="212121"/>
          <w:sz w:val="24"/>
          <w:szCs w:val="24"/>
          <w:lang w:val="es-ES"/>
        </w:rPr>
        <w:t>Classificación</w:t>
      </w:r>
      <w:proofErr w:type="spellEnd"/>
      <w:r>
        <w:rPr>
          <w:rFonts w:ascii="Times New Roman" w:hAnsi="Times New Roman" w:cs="Times New Roman"/>
          <w:color w:val="212121"/>
          <w:sz w:val="24"/>
          <w:szCs w:val="24"/>
          <w:lang w:val="es-ES"/>
        </w:rPr>
        <w:t xml:space="preserve"> de la Función Bruto del motor (GMFCS) se utilizó como un criterio de exclusión. E</w:t>
      </w:r>
      <w:r w:rsidRPr="00AD244A">
        <w:rPr>
          <w:rFonts w:ascii="Times New Roman" w:hAnsi="Times New Roman" w:cs="Times New Roman"/>
          <w:color w:val="212121"/>
          <w:sz w:val="24"/>
          <w:szCs w:val="24"/>
          <w:lang w:val="es-ES"/>
        </w:rPr>
        <w:t>llos demostraron que existen relaciones entre éstos</w:t>
      </w:r>
      <w:r>
        <w:rPr>
          <w:rFonts w:ascii="Times New Roman" w:hAnsi="Times New Roman" w:cs="Times New Roman"/>
          <w:color w:val="212121"/>
          <w:sz w:val="24"/>
          <w:szCs w:val="24"/>
          <w:lang w:val="es-ES"/>
        </w:rPr>
        <w:t xml:space="preserve">. Hubo </w:t>
      </w:r>
      <w:proofErr w:type="spellStart"/>
      <w:r>
        <w:rPr>
          <w:rFonts w:ascii="Times New Roman" w:hAnsi="Times New Roman" w:cs="Times New Roman"/>
          <w:color w:val="212121"/>
          <w:sz w:val="24"/>
          <w:szCs w:val="24"/>
          <w:lang w:val="es-ES"/>
        </w:rPr>
        <w:t>corespondencia</w:t>
      </w:r>
      <w:proofErr w:type="spellEnd"/>
      <w:r>
        <w:rPr>
          <w:rFonts w:ascii="Times New Roman" w:hAnsi="Times New Roman" w:cs="Times New Roman"/>
          <w:color w:val="212121"/>
          <w:sz w:val="24"/>
          <w:szCs w:val="24"/>
          <w:lang w:val="es-ES"/>
        </w:rPr>
        <w:t xml:space="preserve"> </w:t>
      </w:r>
      <w:r w:rsidRPr="00AD244A">
        <w:rPr>
          <w:rFonts w:ascii="Times New Roman" w:hAnsi="Times New Roman" w:cs="Times New Roman"/>
          <w:color w:val="212121"/>
          <w:sz w:val="24"/>
          <w:szCs w:val="24"/>
          <w:lang w:val="es-ES"/>
        </w:rPr>
        <w:t>entre el elemento funcional P</w:t>
      </w:r>
      <w:r>
        <w:rPr>
          <w:rFonts w:ascii="Times New Roman" w:hAnsi="Times New Roman" w:cs="Times New Roman"/>
          <w:color w:val="212121"/>
          <w:sz w:val="24"/>
          <w:szCs w:val="24"/>
          <w:lang w:val="es-ES"/>
        </w:rPr>
        <w:t>EDI</w:t>
      </w:r>
      <w:r w:rsidRPr="00AD244A">
        <w:rPr>
          <w:rFonts w:ascii="Times New Roman" w:hAnsi="Times New Roman" w:cs="Times New Roman"/>
          <w:color w:val="212121"/>
          <w:sz w:val="24"/>
          <w:szCs w:val="24"/>
          <w:lang w:val="es-ES"/>
        </w:rPr>
        <w:t xml:space="preserve"> con las respuestas emocionales / sociales del perfil sensorial, así que identifican posibles trastornos del procesamiento sensorial en las capacidades funcionales de los niños con parálisis cerebral.</w:t>
      </w:r>
    </w:p>
    <w:p w:rsidR="00D91992" w:rsidRPr="00AD244A" w:rsidRDefault="00D91992" w:rsidP="00D91992">
      <w:pPr>
        <w:pStyle w:val="Pr-formataoHTML"/>
        <w:shd w:val="clear" w:color="auto" w:fill="FFFFFF"/>
        <w:spacing w:line="276" w:lineRule="auto"/>
        <w:jc w:val="both"/>
        <w:rPr>
          <w:rFonts w:ascii="Times New Roman" w:hAnsi="Times New Roman" w:cs="Times New Roman"/>
          <w:color w:val="212121"/>
          <w:sz w:val="24"/>
          <w:szCs w:val="24"/>
          <w:lang w:val="es-ES"/>
        </w:rPr>
      </w:pPr>
    </w:p>
    <w:p w:rsidR="00D91992" w:rsidRDefault="00D91992" w:rsidP="00D91992">
      <w:pPr>
        <w:pStyle w:val="Pr-formataoHTML"/>
        <w:shd w:val="clear" w:color="auto" w:fill="FFFFFF"/>
        <w:spacing w:line="276" w:lineRule="auto"/>
        <w:jc w:val="both"/>
        <w:rPr>
          <w:rFonts w:ascii="inherit" w:hAnsi="inherit"/>
          <w:color w:val="212121"/>
        </w:rPr>
      </w:pPr>
      <w:r>
        <w:rPr>
          <w:rFonts w:ascii="Times New Roman" w:hAnsi="Times New Roman" w:cs="Times New Roman"/>
          <w:color w:val="212121"/>
          <w:sz w:val="24"/>
          <w:szCs w:val="24"/>
          <w:lang w:val="es-ES"/>
        </w:rPr>
        <w:t>P</w:t>
      </w:r>
      <w:r w:rsidRPr="00AD244A">
        <w:rPr>
          <w:rFonts w:ascii="Times New Roman" w:hAnsi="Times New Roman" w:cs="Times New Roman"/>
          <w:color w:val="212121"/>
          <w:sz w:val="24"/>
          <w:szCs w:val="24"/>
          <w:lang w:val="es-ES"/>
        </w:rPr>
        <w:t xml:space="preserve">alabras </w:t>
      </w:r>
      <w:r>
        <w:rPr>
          <w:rFonts w:ascii="Times New Roman" w:hAnsi="Times New Roman" w:cs="Times New Roman"/>
          <w:color w:val="212121"/>
          <w:sz w:val="24"/>
          <w:szCs w:val="24"/>
          <w:lang w:val="es-ES"/>
        </w:rPr>
        <w:t>c</w:t>
      </w:r>
      <w:r w:rsidRPr="00AD244A">
        <w:rPr>
          <w:rFonts w:ascii="Times New Roman" w:hAnsi="Times New Roman" w:cs="Times New Roman"/>
          <w:color w:val="212121"/>
          <w:sz w:val="24"/>
          <w:szCs w:val="24"/>
          <w:lang w:val="es-ES"/>
        </w:rPr>
        <w:t xml:space="preserve">lave: Los umbrales sensoriales, Niño, </w:t>
      </w:r>
      <w:r>
        <w:rPr>
          <w:rFonts w:ascii="Times New Roman" w:hAnsi="Times New Roman" w:cs="Times New Roman"/>
          <w:color w:val="212121"/>
          <w:sz w:val="24"/>
          <w:szCs w:val="24"/>
          <w:lang w:val="es-ES"/>
        </w:rPr>
        <w:t>P</w:t>
      </w:r>
      <w:r w:rsidRPr="00AD244A">
        <w:rPr>
          <w:rFonts w:ascii="Times New Roman" w:hAnsi="Times New Roman" w:cs="Times New Roman"/>
          <w:color w:val="212121"/>
          <w:sz w:val="24"/>
          <w:szCs w:val="24"/>
          <w:lang w:val="es-ES"/>
        </w:rPr>
        <w:t xml:space="preserve">arálisis </w:t>
      </w:r>
      <w:r>
        <w:rPr>
          <w:rFonts w:ascii="Times New Roman" w:hAnsi="Times New Roman" w:cs="Times New Roman"/>
          <w:color w:val="212121"/>
          <w:sz w:val="24"/>
          <w:szCs w:val="24"/>
          <w:lang w:val="es-ES"/>
        </w:rPr>
        <w:t>C</w:t>
      </w:r>
      <w:r w:rsidRPr="00AD244A">
        <w:rPr>
          <w:rFonts w:ascii="Times New Roman" w:hAnsi="Times New Roman" w:cs="Times New Roman"/>
          <w:color w:val="212121"/>
          <w:sz w:val="24"/>
          <w:szCs w:val="24"/>
          <w:lang w:val="es-ES"/>
        </w:rPr>
        <w:t>erebral, la independencia</w:t>
      </w:r>
      <w:r>
        <w:rPr>
          <w:rFonts w:ascii="inherit" w:hAnsi="inherit"/>
          <w:color w:val="212121"/>
          <w:lang w:val="es-ES"/>
        </w:rPr>
        <w:t>.</w:t>
      </w:r>
    </w:p>
    <w:p w:rsidR="00D91992" w:rsidRPr="00AD244A" w:rsidRDefault="00D91992" w:rsidP="00D91992">
      <w:pPr>
        <w:tabs>
          <w:tab w:val="left" w:pos="1134"/>
        </w:tabs>
        <w:spacing w:after="0" w:line="360" w:lineRule="auto"/>
        <w:rPr>
          <w:rFonts w:ascii="Times New Roman" w:hAnsi="Times New Roman" w:cs="Times New Roman"/>
          <w:color w:val="000000"/>
          <w:sz w:val="24"/>
          <w:szCs w:val="24"/>
        </w:rPr>
      </w:pPr>
    </w:p>
    <w:p w:rsidR="00D91992" w:rsidRPr="007B6301" w:rsidRDefault="00D91992" w:rsidP="00D91992">
      <w:pPr>
        <w:tabs>
          <w:tab w:val="left" w:pos="1134"/>
        </w:tabs>
        <w:spacing w:after="0" w:line="360" w:lineRule="auto"/>
        <w:rPr>
          <w:rFonts w:ascii="Times New Roman" w:hAnsi="Times New Roman" w:cs="Times New Roman"/>
          <w:color w:val="000000"/>
          <w:sz w:val="24"/>
          <w:szCs w:val="24"/>
        </w:rPr>
      </w:pPr>
      <w:r w:rsidRPr="007B6301">
        <w:rPr>
          <w:rFonts w:ascii="Times New Roman" w:hAnsi="Times New Roman" w:cs="Times New Roman"/>
          <w:color w:val="000000"/>
          <w:sz w:val="24"/>
          <w:szCs w:val="24"/>
        </w:rPr>
        <w:t>INTRODUÇÃO</w:t>
      </w:r>
    </w:p>
    <w:p w:rsidR="00D91992" w:rsidRPr="007B6301" w:rsidRDefault="00D91992" w:rsidP="00D91992">
      <w:pPr>
        <w:tabs>
          <w:tab w:val="left" w:pos="1134"/>
        </w:tabs>
        <w:spacing w:after="0" w:line="360" w:lineRule="auto"/>
        <w:ind w:firstLine="1134"/>
        <w:rPr>
          <w:rFonts w:ascii="Times New Roman" w:hAnsi="Times New Roman" w:cs="Times New Roman"/>
          <w:color w:val="000000"/>
          <w:sz w:val="24"/>
          <w:szCs w:val="24"/>
        </w:rPr>
      </w:pPr>
    </w:p>
    <w:p w:rsidR="00D91992" w:rsidRDefault="00D91992" w:rsidP="00D91992">
      <w:pPr>
        <w:tabs>
          <w:tab w:val="left" w:pos="1134"/>
        </w:tabs>
        <w:spacing w:after="0" w:line="360" w:lineRule="auto"/>
        <w:ind w:firstLine="709"/>
        <w:jc w:val="both"/>
        <w:rPr>
          <w:rFonts w:ascii="Times New Roman" w:hAnsi="Times New Roman" w:cs="Times New Roman"/>
          <w:color w:val="000000"/>
          <w:sz w:val="24"/>
          <w:szCs w:val="24"/>
        </w:rPr>
      </w:pPr>
      <w:r w:rsidRPr="007B6301">
        <w:rPr>
          <w:rFonts w:ascii="Times New Roman" w:hAnsi="Times New Roman" w:cs="Times New Roman"/>
          <w:color w:val="000000"/>
          <w:sz w:val="24"/>
          <w:szCs w:val="24"/>
        </w:rPr>
        <w:t>A Integração Sensorial compreende o processo por meio do qual o sistema nervoso central organiza as informações recebidas de modo a fornecer uma resposta adequada ao meio. Sendo assim, o indivíduo interpreta, memoriza, age e aprende com as experiências do ambiente e do s</w:t>
      </w:r>
      <w:r>
        <w:rPr>
          <w:rFonts w:ascii="Times New Roman" w:hAnsi="Times New Roman" w:cs="Times New Roman"/>
          <w:color w:val="000000"/>
          <w:sz w:val="24"/>
          <w:szCs w:val="24"/>
        </w:rPr>
        <w:t xml:space="preserve">eu próprio corpo¹. </w:t>
      </w:r>
    </w:p>
    <w:p w:rsidR="00D91992" w:rsidRDefault="00D91992" w:rsidP="00D91992">
      <w:pPr>
        <w:tabs>
          <w:tab w:val="left" w:pos="1134"/>
        </w:tabs>
        <w:spacing w:after="0" w:line="360" w:lineRule="auto"/>
        <w:ind w:firstLine="709"/>
        <w:jc w:val="both"/>
        <w:rPr>
          <w:rFonts w:ascii="Times New Roman" w:hAnsi="Times New Roman" w:cs="Times New Roman"/>
          <w:color w:val="000000"/>
          <w:sz w:val="24"/>
          <w:szCs w:val="24"/>
        </w:rPr>
      </w:pPr>
      <w:r w:rsidRPr="007B6301">
        <w:rPr>
          <w:rFonts w:ascii="Times New Roman" w:hAnsi="Times New Roman" w:cs="Times New Roman"/>
          <w:color w:val="000000"/>
          <w:sz w:val="24"/>
          <w:szCs w:val="24"/>
        </w:rPr>
        <w:t>A Teoria do Processamento Sensorial é centrada em três sentidos básicos: o tátil, o vestibular e o proprioceptivo. O sentido tátil processa as informações sobre aquilo que está em contato com a pele, o sentido vestibular é responsável pela percepção e movimentação da cabeça em relação ao corpo</w:t>
      </w:r>
      <w:r>
        <w:rPr>
          <w:rFonts w:ascii="Times New Roman" w:hAnsi="Times New Roman" w:cs="Times New Roman"/>
          <w:color w:val="000000"/>
          <w:sz w:val="24"/>
          <w:szCs w:val="24"/>
        </w:rPr>
        <w:t xml:space="preserve">. O </w:t>
      </w:r>
      <w:r w:rsidRPr="007B6301">
        <w:rPr>
          <w:rFonts w:ascii="Times New Roman" w:hAnsi="Times New Roman" w:cs="Times New Roman"/>
          <w:color w:val="000000"/>
          <w:sz w:val="24"/>
          <w:szCs w:val="24"/>
        </w:rPr>
        <w:t>sentido proprioceptivo permite ao indivíduo perceber a localização, posição e orientação do corpo n</w:t>
      </w:r>
      <w:r>
        <w:rPr>
          <w:rFonts w:ascii="Times New Roman" w:hAnsi="Times New Roman" w:cs="Times New Roman"/>
          <w:color w:val="000000"/>
          <w:sz w:val="24"/>
          <w:szCs w:val="24"/>
        </w:rPr>
        <w:t xml:space="preserve">o espaço². </w:t>
      </w:r>
    </w:p>
    <w:p w:rsidR="00D91992" w:rsidRDefault="00D91992" w:rsidP="00D91992">
      <w:pPr>
        <w:tabs>
          <w:tab w:val="left" w:pos="1134"/>
        </w:tabs>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O</w:t>
      </w:r>
      <w:r w:rsidRPr="007B6301">
        <w:rPr>
          <w:rFonts w:ascii="Times New Roman" w:hAnsi="Times New Roman" w:cs="Times New Roman"/>
          <w:sz w:val="24"/>
          <w:szCs w:val="24"/>
        </w:rPr>
        <w:t>s três sentidos mencionados são</w:t>
      </w:r>
      <w:r w:rsidRPr="007B6301">
        <w:rPr>
          <w:rFonts w:ascii="Times New Roman" w:hAnsi="Times New Roman" w:cs="Times New Roman"/>
          <w:color w:val="FF0000"/>
          <w:sz w:val="24"/>
          <w:szCs w:val="24"/>
        </w:rPr>
        <w:t xml:space="preserve"> </w:t>
      </w:r>
      <w:r w:rsidRPr="007B6301">
        <w:rPr>
          <w:rFonts w:ascii="Times New Roman" w:hAnsi="Times New Roman" w:cs="Times New Roman"/>
          <w:color w:val="000000"/>
          <w:sz w:val="24"/>
          <w:szCs w:val="24"/>
        </w:rPr>
        <w:t xml:space="preserve">interconectados entre si, </w:t>
      </w:r>
      <w:r w:rsidRPr="007B6301">
        <w:rPr>
          <w:rFonts w:ascii="Times New Roman" w:hAnsi="Times New Roman" w:cs="Times New Roman"/>
          <w:sz w:val="24"/>
          <w:szCs w:val="24"/>
        </w:rPr>
        <w:t xml:space="preserve">e </w:t>
      </w:r>
      <w:r w:rsidRPr="007B6301">
        <w:rPr>
          <w:rFonts w:ascii="Times New Roman" w:hAnsi="Times New Roman" w:cs="Times New Roman"/>
          <w:color w:val="000000"/>
          <w:sz w:val="24"/>
          <w:szCs w:val="24"/>
        </w:rPr>
        <w:t xml:space="preserve">estão ligados com os que captam informações fora do corpo como olfato, visão e audição. </w:t>
      </w:r>
      <w:r w:rsidRPr="007B6301">
        <w:rPr>
          <w:rFonts w:ascii="Times New Roman" w:hAnsi="Times New Roman" w:cs="Times New Roman"/>
          <w:sz w:val="24"/>
          <w:szCs w:val="24"/>
        </w:rPr>
        <w:t>A capacidade de processamento de estímulos afeta na habilidade do indivíduo em responder de maneira adaptativa ao ambiente</w:t>
      </w:r>
      <w:r>
        <w:rPr>
          <w:rFonts w:ascii="Times New Roman" w:hAnsi="Times New Roman" w:cs="Times New Roman"/>
          <w:sz w:val="24"/>
          <w:szCs w:val="24"/>
        </w:rPr>
        <w:t>,</w:t>
      </w:r>
      <w:r w:rsidRPr="007B6301">
        <w:rPr>
          <w:rFonts w:ascii="Times New Roman" w:hAnsi="Times New Roman" w:cs="Times New Roman"/>
          <w:sz w:val="24"/>
          <w:szCs w:val="24"/>
        </w:rPr>
        <w:t xml:space="preserve"> e</w:t>
      </w:r>
      <w:r w:rsidRPr="007B6301">
        <w:rPr>
          <w:rFonts w:ascii="Times New Roman" w:hAnsi="Times New Roman" w:cs="Times New Roman"/>
          <w:color w:val="000000"/>
          <w:sz w:val="24"/>
          <w:szCs w:val="24"/>
        </w:rPr>
        <w:t xml:space="preserve"> exerce importante função nos processos de sobrevivência</w:t>
      </w:r>
      <w:r>
        <w:rPr>
          <w:rFonts w:ascii="Times New Roman" w:hAnsi="Times New Roman" w:cs="Times New Roman"/>
          <w:color w:val="000000"/>
          <w:sz w:val="24"/>
          <w:szCs w:val="24"/>
        </w:rPr>
        <w:t xml:space="preserve">³. </w:t>
      </w:r>
    </w:p>
    <w:p w:rsidR="00D91992" w:rsidRDefault="00D91992" w:rsidP="00D91992">
      <w:pPr>
        <w:tabs>
          <w:tab w:val="left" w:pos="1134"/>
        </w:tabs>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lastRenderedPageBreak/>
        <w:t>A Terapia de Integração Sensorial foi destinada, inicialmente</w:t>
      </w:r>
      <w:r w:rsidRPr="00866856">
        <w:rPr>
          <w:rFonts w:ascii="Times New Roman" w:hAnsi="Times New Roman" w:cs="Times New Roman"/>
          <w:color w:val="000000" w:themeColor="text1"/>
          <w:sz w:val="24"/>
          <w:szCs w:val="24"/>
        </w:rPr>
        <w:t>,</w:t>
      </w:r>
      <w:r w:rsidRPr="007B6301">
        <w:rPr>
          <w:rFonts w:ascii="Times New Roman" w:hAnsi="Times New Roman" w:cs="Times New Roman"/>
          <w:sz w:val="24"/>
          <w:szCs w:val="24"/>
        </w:rPr>
        <w:t xml:space="preserve"> às crianças c</w:t>
      </w:r>
      <w:r>
        <w:rPr>
          <w:rFonts w:ascii="Times New Roman" w:hAnsi="Times New Roman" w:cs="Times New Roman"/>
          <w:sz w:val="24"/>
          <w:szCs w:val="24"/>
        </w:rPr>
        <w:t xml:space="preserve">om distúrbios de aprendizagem, </w:t>
      </w:r>
      <w:r w:rsidRPr="007B6301">
        <w:rPr>
          <w:rFonts w:ascii="Times New Roman" w:hAnsi="Times New Roman" w:cs="Times New Roman"/>
          <w:sz w:val="24"/>
          <w:szCs w:val="24"/>
        </w:rPr>
        <w:t>atualmente os princípios da teoria são utilizados no tratamento de pessoas com lesão neurológica, tais como deficiência intelectual, transtorno do espectro do autis</w:t>
      </w:r>
      <w:r>
        <w:rPr>
          <w:rFonts w:ascii="Times New Roman" w:hAnsi="Times New Roman" w:cs="Times New Roman"/>
          <w:sz w:val="24"/>
          <w:szCs w:val="24"/>
        </w:rPr>
        <w:t>ta</w:t>
      </w:r>
      <w:r w:rsidRPr="007B6301">
        <w:rPr>
          <w:rFonts w:ascii="Times New Roman" w:hAnsi="Times New Roman" w:cs="Times New Roman"/>
          <w:sz w:val="24"/>
          <w:szCs w:val="24"/>
        </w:rPr>
        <w:t xml:space="preserve"> e </w:t>
      </w:r>
      <w:r>
        <w:rPr>
          <w:rFonts w:ascii="Times New Roman" w:hAnsi="Times New Roman" w:cs="Times New Roman"/>
          <w:sz w:val="24"/>
          <w:szCs w:val="24"/>
        </w:rPr>
        <w:t>P</w:t>
      </w:r>
      <w:r w:rsidRPr="007B6301">
        <w:rPr>
          <w:rFonts w:ascii="Times New Roman" w:hAnsi="Times New Roman" w:cs="Times New Roman"/>
          <w:sz w:val="24"/>
          <w:szCs w:val="24"/>
        </w:rPr>
        <w:t xml:space="preserve">aralisia </w:t>
      </w:r>
      <w:r>
        <w:rPr>
          <w:rFonts w:ascii="Times New Roman" w:hAnsi="Times New Roman" w:cs="Times New Roman"/>
          <w:sz w:val="24"/>
          <w:szCs w:val="24"/>
        </w:rPr>
        <w:t>C</w:t>
      </w:r>
      <w:r w:rsidRPr="007B6301">
        <w:rPr>
          <w:rFonts w:ascii="Times New Roman" w:hAnsi="Times New Roman" w:cs="Times New Roman"/>
          <w:sz w:val="24"/>
          <w:szCs w:val="24"/>
        </w:rPr>
        <w:t>erebral</w:t>
      </w:r>
      <w:r>
        <w:rPr>
          <w:rFonts w:ascii="Times New Roman" w:hAnsi="Times New Roman" w:cs="Times New Roman"/>
          <w:sz w:val="24"/>
          <w:szCs w:val="24"/>
        </w:rPr>
        <w:t xml:space="preserve">³. </w:t>
      </w:r>
    </w:p>
    <w:p w:rsidR="00D91992" w:rsidRDefault="00D91992" w:rsidP="00D91992">
      <w:pPr>
        <w:tabs>
          <w:tab w:val="left" w:pos="1134"/>
        </w:tabs>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color w:val="000000"/>
          <w:sz w:val="24"/>
          <w:szCs w:val="24"/>
        </w:rPr>
        <w:t xml:space="preserve">A </w:t>
      </w:r>
      <w:r>
        <w:rPr>
          <w:rFonts w:ascii="Times New Roman" w:hAnsi="Times New Roman" w:cs="Times New Roman"/>
          <w:color w:val="000000"/>
          <w:sz w:val="24"/>
          <w:szCs w:val="24"/>
        </w:rPr>
        <w:t>P</w:t>
      </w:r>
      <w:r w:rsidRPr="007B6301">
        <w:rPr>
          <w:rFonts w:ascii="Times New Roman" w:hAnsi="Times New Roman" w:cs="Times New Roman"/>
          <w:color w:val="000000"/>
          <w:sz w:val="24"/>
          <w:szCs w:val="24"/>
        </w:rPr>
        <w:t xml:space="preserve">aralisia </w:t>
      </w:r>
      <w:r>
        <w:rPr>
          <w:rFonts w:ascii="Times New Roman" w:hAnsi="Times New Roman" w:cs="Times New Roman"/>
          <w:color w:val="000000"/>
          <w:sz w:val="24"/>
          <w:szCs w:val="24"/>
        </w:rPr>
        <w:t>C</w:t>
      </w:r>
      <w:r w:rsidRPr="007B6301">
        <w:rPr>
          <w:rFonts w:ascii="Times New Roman" w:hAnsi="Times New Roman" w:cs="Times New Roman"/>
          <w:color w:val="000000"/>
          <w:sz w:val="24"/>
          <w:szCs w:val="24"/>
        </w:rPr>
        <w:t xml:space="preserve">erebral é um distúrbio que afeta o normal desenvolvimento do cérebro e interfere no </w:t>
      </w:r>
      <w:r>
        <w:rPr>
          <w:rFonts w:ascii="Times New Roman" w:hAnsi="Times New Roman" w:cs="Times New Roman"/>
          <w:color w:val="000000"/>
          <w:sz w:val="24"/>
          <w:szCs w:val="24"/>
        </w:rPr>
        <w:t>progresso</w:t>
      </w:r>
      <w:r w:rsidRPr="007B6301">
        <w:rPr>
          <w:rFonts w:ascii="Times New Roman" w:hAnsi="Times New Roman" w:cs="Times New Roman"/>
          <w:color w:val="000000"/>
          <w:sz w:val="24"/>
          <w:szCs w:val="24"/>
        </w:rPr>
        <w:t xml:space="preserve"> do movimento e da postura. Aliada à falta de independência em competências de autocuidado, rotina e participação social, </w:t>
      </w:r>
      <w:r>
        <w:rPr>
          <w:rFonts w:ascii="Times New Roman" w:hAnsi="Times New Roman" w:cs="Times New Roman"/>
          <w:color w:val="000000"/>
          <w:sz w:val="24"/>
          <w:szCs w:val="24"/>
        </w:rPr>
        <w:t xml:space="preserve">pode </w:t>
      </w:r>
      <w:r w:rsidRPr="007B6301">
        <w:rPr>
          <w:rFonts w:ascii="Times New Roman" w:hAnsi="Times New Roman" w:cs="Times New Roman"/>
          <w:color w:val="000000"/>
          <w:sz w:val="24"/>
          <w:szCs w:val="24"/>
        </w:rPr>
        <w:t>apresenta</w:t>
      </w:r>
      <w:r>
        <w:rPr>
          <w:rFonts w:ascii="Times New Roman" w:hAnsi="Times New Roman" w:cs="Times New Roman"/>
          <w:color w:val="000000"/>
          <w:sz w:val="24"/>
          <w:szCs w:val="24"/>
        </w:rPr>
        <w:t>r</w:t>
      </w:r>
      <w:r w:rsidRPr="007B6301">
        <w:rPr>
          <w:rFonts w:ascii="Times New Roman" w:hAnsi="Times New Roman" w:cs="Times New Roman"/>
          <w:color w:val="000000"/>
          <w:sz w:val="24"/>
          <w:szCs w:val="24"/>
        </w:rPr>
        <w:t xml:space="preserve"> déficits </w:t>
      </w:r>
      <w:proofErr w:type="spellStart"/>
      <w:r w:rsidRPr="007B6301">
        <w:rPr>
          <w:rFonts w:ascii="Times New Roman" w:hAnsi="Times New Roman" w:cs="Times New Roman"/>
          <w:color w:val="000000"/>
          <w:sz w:val="24"/>
          <w:szCs w:val="24"/>
        </w:rPr>
        <w:t>neuromotores</w:t>
      </w:r>
      <w:proofErr w:type="spellEnd"/>
      <w:r w:rsidRPr="007B6301">
        <w:rPr>
          <w:rFonts w:ascii="Times New Roman" w:hAnsi="Times New Roman" w:cs="Times New Roman"/>
          <w:color w:val="000000"/>
          <w:sz w:val="24"/>
          <w:szCs w:val="24"/>
        </w:rPr>
        <w:t xml:space="preserve"> e sensoriais nas competências escolares de escrita, movimentos finos, </w:t>
      </w:r>
      <w:r>
        <w:rPr>
          <w:rFonts w:ascii="Times New Roman" w:hAnsi="Times New Roman" w:cs="Times New Roman"/>
          <w:color w:val="000000"/>
          <w:sz w:val="24"/>
          <w:szCs w:val="24"/>
        </w:rPr>
        <w:t xml:space="preserve">déficits </w:t>
      </w:r>
      <w:r w:rsidRPr="007B6301">
        <w:rPr>
          <w:rFonts w:ascii="Times New Roman" w:hAnsi="Times New Roman" w:cs="Times New Roman"/>
          <w:color w:val="000000"/>
          <w:sz w:val="24"/>
          <w:szCs w:val="24"/>
        </w:rPr>
        <w:t>cognitivos e/ou de percepção visual limitando a ativa explo</w:t>
      </w:r>
      <w:r>
        <w:rPr>
          <w:rFonts w:ascii="Times New Roman" w:hAnsi="Times New Roman" w:cs="Times New Roman"/>
          <w:color w:val="000000"/>
          <w:sz w:val="24"/>
          <w:szCs w:val="24"/>
        </w:rPr>
        <w:t>ração do ambiente</w:t>
      </w:r>
      <w:r>
        <w:rPr>
          <w:rFonts w:ascii="Times New Roman" w:hAnsi="Times New Roman" w:cs="Times New Roman"/>
          <w:color w:val="000000"/>
          <w:sz w:val="24"/>
          <w:szCs w:val="24"/>
          <w:vertAlign w:val="superscript"/>
        </w:rPr>
        <w:t>4.</w:t>
      </w:r>
    </w:p>
    <w:p w:rsidR="00D91992" w:rsidRDefault="00D91992" w:rsidP="00D91992">
      <w:pPr>
        <w:spacing w:after="0" w:line="360" w:lineRule="auto"/>
        <w:ind w:firstLine="709"/>
        <w:jc w:val="both"/>
        <w:rPr>
          <w:rFonts w:ascii="Times New Roman" w:hAnsi="Times New Roman" w:cs="Times New Roman"/>
          <w:sz w:val="24"/>
          <w:szCs w:val="24"/>
        </w:rPr>
      </w:pPr>
      <w:r w:rsidRPr="00601CB6">
        <w:rPr>
          <w:rFonts w:ascii="Times New Roman" w:hAnsi="Times New Roman" w:cs="Times New Roman"/>
          <w:sz w:val="24"/>
          <w:szCs w:val="24"/>
        </w:rPr>
        <w:t>A criança com PC possui uma dificuldade na aquisição de sensações e percepções dos acontecimentos cotidianos, bem como transmitir uma resposta eficaz para o meio</w:t>
      </w:r>
      <w:r w:rsidRPr="007B6301">
        <w:rPr>
          <w:rFonts w:ascii="Times New Roman" w:hAnsi="Times New Roman" w:cs="Times New Roman"/>
          <w:sz w:val="24"/>
          <w:szCs w:val="24"/>
        </w:rPr>
        <w:t xml:space="preserve">. </w:t>
      </w:r>
      <w:r w:rsidRPr="00D17DAC">
        <w:rPr>
          <w:rFonts w:ascii="Times New Roman" w:hAnsi="Times New Roman" w:cs="Times New Roman"/>
          <w:sz w:val="24"/>
          <w:szCs w:val="24"/>
        </w:rPr>
        <w:t xml:space="preserve">Distúrbios de postura e movimento acontecem devido às essas limitações </w:t>
      </w:r>
      <w:proofErr w:type="spellStart"/>
      <w:r w:rsidRPr="00D17DAC">
        <w:rPr>
          <w:rFonts w:ascii="Times New Roman" w:hAnsi="Times New Roman" w:cs="Times New Roman"/>
          <w:sz w:val="24"/>
          <w:szCs w:val="24"/>
        </w:rPr>
        <w:t>neuromotoras</w:t>
      </w:r>
      <w:proofErr w:type="spellEnd"/>
      <w:r w:rsidRPr="00D17DAC">
        <w:rPr>
          <w:rFonts w:ascii="Times New Roman" w:hAnsi="Times New Roman" w:cs="Times New Roman"/>
          <w:sz w:val="24"/>
          <w:szCs w:val="24"/>
        </w:rPr>
        <w:t xml:space="preserve"> e sensoriais da PC, estas comprometem a habilidade de deambulação e a independência funcional</w:t>
      </w:r>
      <w:r>
        <w:rPr>
          <w:rFonts w:ascii="Times New Roman" w:hAnsi="Times New Roman" w:cs="Times New Roman"/>
          <w:sz w:val="24"/>
          <w:szCs w:val="24"/>
          <w:vertAlign w:val="superscript"/>
        </w:rPr>
        <w:t>5.</w:t>
      </w:r>
    </w:p>
    <w:p w:rsidR="00D91992" w:rsidRPr="001D52CE" w:rsidRDefault="00D91992" w:rsidP="00D91992">
      <w:pPr>
        <w:spacing w:after="0" w:line="360" w:lineRule="auto"/>
        <w:ind w:firstLine="709"/>
        <w:jc w:val="both"/>
        <w:rPr>
          <w:rFonts w:ascii="Times New Roman" w:hAnsi="Times New Roman" w:cs="Times New Roman"/>
          <w:sz w:val="24"/>
          <w:szCs w:val="24"/>
          <w:vertAlign w:val="superscript"/>
        </w:rPr>
      </w:pPr>
      <w:r w:rsidRPr="00D17DAC">
        <w:rPr>
          <w:rFonts w:ascii="Times New Roman" w:hAnsi="Times New Roman" w:cs="Times New Roman"/>
          <w:sz w:val="24"/>
          <w:szCs w:val="24"/>
        </w:rPr>
        <w:t xml:space="preserve">A PC interfere na interação da criança em contextos relevantes, influenciando na aquisição e no desempenho não só de marcos motores básicos, tais como rolar, sentar, engatinhar, andar, dentre outros; mas também nas atividades da rotina diária, como higiene pessoal, alimentação, vestimentas, locomoção em ambientes </w:t>
      </w:r>
      <w:proofErr w:type="gramStart"/>
      <w:r w:rsidRPr="00D17DAC">
        <w:rPr>
          <w:rFonts w:ascii="Times New Roman" w:hAnsi="Times New Roman" w:cs="Times New Roman"/>
          <w:sz w:val="24"/>
          <w:szCs w:val="24"/>
        </w:rPr>
        <w:t>variados</w:t>
      </w:r>
      <w:r>
        <w:rPr>
          <w:rFonts w:ascii="Times New Roman" w:hAnsi="Times New Roman" w:cs="Times New Roman"/>
          <w:sz w:val="24"/>
          <w:szCs w:val="24"/>
          <w:vertAlign w:val="superscript"/>
        </w:rPr>
        <w:t>¨</w:t>
      </w:r>
      <w:proofErr w:type="gramEnd"/>
      <w:r>
        <w:rPr>
          <w:rFonts w:ascii="Times New Roman" w:hAnsi="Times New Roman" w:cs="Times New Roman"/>
          <w:sz w:val="24"/>
          <w:szCs w:val="24"/>
          <w:vertAlign w:val="superscript"/>
        </w:rPr>
        <w:t>6</w:t>
      </w:r>
      <w:r>
        <w:rPr>
          <w:rFonts w:ascii="Times New Roman" w:hAnsi="Times New Roman" w:cs="Times New Roman"/>
          <w:sz w:val="24"/>
          <w:szCs w:val="24"/>
        </w:rPr>
        <w:t>.</w:t>
      </w:r>
    </w:p>
    <w:p w:rsidR="00D91992"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 xml:space="preserve">Estas crianças possuem um atraso no desenvolvimento </w:t>
      </w:r>
      <w:proofErr w:type="spellStart"/>
      <w:r w:rsidRPr="007B6301">
        <w:rPr>
          <w:rFonts w:ascii="Times New Roman" w:hAnsi="Times New Roman" w:cs="Times New Roman"/>
          <w:sz w:val="24"/>
          <w:szCs w:val="24"/>
        </w:rPr>
        <w:t>neuropsicomotor</w:t>
      </w:r>
      <w:proofErr w:type="spellEnd"/>
      <w:r w:rsidRPr="007B6301">
        <w:rPr>
          <w:rFonts w:ascii="Times New Roman" w:hAnsi="Times New Roman" w:cs="Times New Roman"/>
          <w:sz w:val="24"/>
          <w:szCs w:val="24"/>
        </w:rPr>
        <w:t>, o que implica então em a</w:t>
      </w:r>
      <w:r>
        <w:rPr>
          <w:rFonts w:ascii="Times New Roman" w:hAnsi="Times New Roman" w:cs="Times New Roman"/>
          <w:sz w:val="24"/>
          <w:szCs w:val="24"/>
        </w:rPr>
        <w:t>l</w:t>
      </w:r>
      <w:r w:rsidRPr="007B6301">
        <w:rPr>
          <w:rFonts w:ascii="Times New Roman" w:hAnsi="Times New Roman" w:cs="Times New Roman"/>
          <w:sz w:val="24"/>
          <w:szCs w:val="24"/>
        </w:rPr>
        <w:t>terações na qualidade do movimento, capacidade de apreender e captar os estím</w:t>
      </w:r>
      <w:r>
        <w:rPr>
          <w:rFonts w:ascii="Times New Roman" w:hAnsi="Times New Roman" w:cs="Times New Roman"/>
          <w:sz w:val="24"/>
          <w:szCs w:val="24"/>
        </w:rPr>
        <w:t>ulos ambientais, com destaque para as alterações do Transtorno de Processamento Sensorial, de seu déficit sensorial, e dessas influências com suas habilidades funcionais</w:t>
      </w:r>
      <w:r>
        <w:rPr>
          <w:rFonts w:ascii="Times New Roman" w:hAnsi="Times New Roman" w:cs="Times New Roman"/>
          <w:sz w:val="24"/>
          <w:szCs w:val="24"/>
          <w:vertAlign w:val="superscript"/>
        </w:rPr>
        <w:t>7</w:t>
      </w:r>
      <w:r>
        <w:rPr>
          <w:rFonts w:ascii="Times New Roman" w:hAnsi="Times New Roman" w:cs="Times New Roman"/>
          <w:sz w:val="24"/>
          <w:szCs w:val="24"/>
        </w:rPr>
        <w:t>.</w:t>
      </w:r>
    </w:p>
    <w:p w:rsidR="00D91992"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Pr="00B83820">
        <w:rPr>
          <w:rFonts w:ascii="Times New Roman" w:hAnsi="Times New Roman" w:cs="Times New Roman"/>
          <w:sz w:val="24"/>
          <w:szCs w:val="24"/>
        </w:rPr>
        <w:t xml:space="preserve">as teorias atuais do comportamento motor, a sensação e o movimento estão relacionados entre si, </w:t>
      </w:r>
      <w:r>
        <w:rPr>
          <w:rFonts w:ascii="Times New Roman" w:hAnsi="Times New Roman" w:cs="Times New Roman"/>
          <w:sz w:val="24"/>
          <w:szCs w:val="24"/>
        </w:rPr>
        <w:t>logo</w:t>
      </w:r>
      <w:r w:rsidRPr="00B83820">
        <w:rPr>
          <w:rFonts w:ascii="Times New Roman" w:hAnsi="Times New Roman" w:cs="Times New Roman"/>
          <w:sz w:val="24"/>
          <w:szCs w:val="24"/>
        </w:rPr>
        <w:t xml:space="preserve">, as crianças com PC exibem tanto os défices motores </w:t>
      </w:r>
      <w:r>
        <w:rPr>
          <w:rFonts w:ascii="Times New Roman" w:hAnsi="Times New Roman" w:cs="Times New Roman"/>
          <w:sz w:val="24"/>
          <w:szCs w:val="24"/>
        </w:rPr>
        <w:t xml:space="preserve">quanto </w:t>
      </w:r>
      <w:r w:rsidRPr="00B83820">
        <w:rPr>
          <w:rFonts w:ascii="Times New Roman" w:hAnsi="Times New Roman" w:cs="Times New Roman"/>
          <w:sz w:val="24"/>
          <w:szCs w:val="24"/>
        </w:rPr>
        <w:t>sensoriais</w:t>
      </w:r>
      <w:r>
        <w:rPr>
          <w:rFonts w:ascii="Times New Roman" w:hAnsi="Times New Roman" w:cs="Times New Roman"/>
          <w:sz w:val="24"/>
          <w:szCs w:val="24"/>
          <w:vertAlign w:val="superscript"/>
        </w:rPr>
        <w:t>8</w:t>
      </w:r>
      <w:r w:rsidRPr="00B83820">
        <w:rPr>
          <w:rFonts w:ascii="Times New Roman" w:hAnsi="Times New Roman" w:cs="Times New Roman"/>
          <w:sz w:val="24"/>
          <w:szCs w:val="24"/>
        </w:rPr>
        <w:t xml:space="preserve">. Sendo então a </w:t>
      </w:r>
      <w:r>
        <w:rPr>
          <w:rFonts w:ascii="Times New Roman" w:hAnsi="Times New Roman" w:cs="Times New Roman"/>
          <w:sz w:val="24"/>
          <w:szCs w:val="24"/>
        </w:rPr>
        <w:t>P</w:t>
      </w:r>
      <w:r w:rsidRPr="00B83820">
        <w:rPr>
          <w:rFonts w:ascii="Times New Roman" w:hAnsi="Times New Roman" w:cs="Times New Roman"/>
          <w:sz w:val="24"/>
          <w:szCs w:val="24"/>
        </w:rPr>
        <w:t xml:space="preserve">aralisia </w:t>
      </w:r>
      <w:r>
        <w:rPr>
          <w:rFonts w:ascii="Times New Roman" w:hAnsi="Times New Roman" w:cs="Times New Roman"/>
          <w:sz w:val="24"/>
          <w:szCs w:val="24"/>
        </w:rPr>
        <w:t>C</w:t>
      </w:r>
      <w:r w:rsidRPr="00B83820">
        <w:rPr>
          <w:rFonts w:ascii="Times New Roman" w:hAnsi="Times New Roman" w:cs="Times New Roman"/>
          <w:sz w:val="24"/>
          <w:szCs w:val="24"/>
        </w:rPr>
        <w:t xml:space="preserve">erebral uma desordem sensório-motora, os défices sensoriais são tão limitantes quanto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w:t>
      </w:r>
      <w:r w:rsidRPr="00B83820">
        <w:rPr>
          <w:rFonts w:ascii="Times New Roman" w:hAnsi="Times New Roman" w:cs="Times New Roman"/>
          <w:sz w:val="24"/>
          <w:szCs w:val="24"/>
        </w:rPr>
        <w:t>desordens motoras, porém os profissionais de reabilitação tendem a enfatizar</w:t>
      </w:r>
      <w:r>
        <w:rPr>
          <w:rFonts w:ascii="Times New Roman" w:hAnsi="Times New Roman" w:cs="Times New Roman"/>
          <w:sz w:val="24"/>
          <w:szCs w:val="24"/>
        </w:rPr>
        <w:t>, na maioria das vezes,</w:t>
      </w:r>
      <w:r w:rsidRPr="00B83820">
        <w:rPr>
          <w:rFonts w:ascii="Times New Roman" w:hAnsi="Times New Roman" w:cs="Times New Roman"/>
          <w:sz w:val="24"/>
          <w:szCs w:val="24"/>
        </w:rPr>
        <w:t xml:space="preserve"> apenas os défices motores nas avaliações e intervenções</w:t>
      </w:r>
      <w:r>
        <w:rPr>
          <w:rFonts w:ascii="Times New Roman" w:hAnsi="Times New Roman" w:cs="Times New Roman"/>
          <w:sz w:val="24"/>
          <w:szCs w:val="24"/>
        </w:rPr>
        <w:t xml:space="preserve">. </w:t>
      </w:r>
    </w:p>
    <w:p w:rsidR="00D91992" w:rsidRPr="00B83820" w:rsidRDefault="00D91992" w:rsidP="00D91992">
      <w:pPr>
        <w:spacing w:after="0" w:line="360" w:lineRule="auto"/>
        <w:ind w:firstLine="709"/>
        <w:jc w:val="both"/>
        <w:rPr>
          <w:rFonts w:ascii="Times New Roman" w:hAnsi="Times New Roman" w:cs="Times New Roman"/>
          <w:sz w:val="24"/>
          <w:szCs w:val="24"/>
        </w:rPr>
      </w:pPr>
      <w:r w:rsidRPr="00B83820">
        <w:rPr>
          <w:rFonts w:ascii="Times New Roman" w:hAnsi="Times New Roman" w:cs="Times New Roman"/>
          <w:sz w:val="24"/>
          <w:szCs w:val="24"/>
        </w:rPr>
        <w:t>É importante destacar que crianças que possuem Transtornos de Processamento Sensorial (TPS) demonstram dificuldade para planejar e executar os movimentos, o que repercute no seu desempenh</w:t>
      </w:r>
      <w:r>
        <w:rPr>
          <w:rFonts w:ascii="Times New Roman" w:hAnsi="Times New Roman" w:cs="Times New Roman"/>
          <w:sz w:val="24"/>
          <w:szCs w:val="24"/>
        </w:rPr>
        <w:t>o</w:t>
      </w:r>
      <w:r>
        <w:rPr>
          <w:rFonts w:ascii="Times New Roman" w:hAnsi="Times New Roman" w:cs="Times New Roman"/>
          <w:sz w:val="24"/>
          <w:szCs w:val="24"/>
          <w:vertAlign w:val="superscript"/>
        </w:rPr>
        <w:t>9</w:t>
      </w:r>
      <w:r w:rsidRPr="00B83820">
        <w:rPr>
          <w:rFonts w:ascii="Times New Roman" w:hAnsi="Times New Roman" w:cs="Times New Roman"/>
          <w:sz w:val="24"/>
          <w:szCs w:val="24"/>
        </w:rPr>
        <w:t>.</w:t>
      </w:r>
      <w:r>
        <w:rPr>
          <w:rFonts w:ascii="Times New Roman" w:hAnsi="Times New Roman" w:cs="Times New Roman"/>
          <w:sz w:val="24"/>
          <w:szCs w:val="24"/>
        </w:rPr>
        <w:t xml:space="preserve"> Uma característica do processamento sensorial é a relação entre os limiares neurológicos e a estratégia de resposta, pois crianças com baixos limiares irão responder a estímulos muito rapidamente, já crianças com altos limiares irão necessitar de muitos estímulos para reagirem</w:t>
      </w:r>
      <w:r>
        <w:rPr>
          <w:rFonts w:ascii="Times New Roman" w:hAnsi="Times New Roman" w:cs="Times New Roman"/>
          <w:sz w:val="24"/>
          <w:szCs w:val="24"/>
          <w:vertAlign w:val="superscript"/>
        </w:rPr>
        <w:t>10</w:t>
      </w:r>
      <w:r>
        <w:rPr>
          <w:rFonts w:ascii="Times New Roman" w:hAnsi="Times New Roman" w:cs="Times New Roman"/>
          <w:sz w:val="24"/>
          <w:szCs w:val="24"/>
        </w:rPr>
        <w:t>.</w:t>
      </w:r>
    </w:p>
    <w:p w:rsidR="00D91992" w:rsidRPr="000D45FC" w:rsidRDefault="00D91992" w:rsidP="00D91992">
      <w:pPr>
        <w:spacing w:after="0" w:line="360" w:lineRule="auto"/>
        <w:ind w:firstLine="709"/>
        <w:jc w:val="both"/>
        <w:rPr>
          <w:rFonts w:ascii="Times New Roman" w:hAnsi="Times New Roman" w:cs="Times New Roman"/>
          <w:color w:val="000000" w:themeColor="text1"/>
          <w:sz w:val="24"/>
          <w:szCs w:val="24"/>
        </w:rPr>
      </w:pPr>
      <w:r w:rsidRPr="000D45FC">
        <w:rPr>
          <w:rFonts w:ascii="Times New Roman" w:hAnsi="Times New Roman" w:cs="Times New Roman"/>
          <w:color w:val="000000" w:themeColor="text1"/>
          <w:sz w:val="24"/>
          <w:szCs w:val="24"/>
        </w:rPr>
        <w:lastRenderedPageBreak/>
        <w:t>Assim, ao desenvolver o tema em torno da Integração Sensorial e da Paralisia Cerebral</w:t>
      </w:r>
      <w:r>
        <w:rPr>
          <w:rFonts w:ascii="Times New Roman" w:hAnsi="Times New Roman" w:cs="Times New Roman"/>
          <w:color w:val="000000" w:themeColor="text1"/>
          <w:sz w:val="24"/>
          <w:szCs w:val="24"/>
        </w:rPr>
        <w:t>,</w:t>
      </w:r>
      <w:r w:rsidRPr="000D45FC">
        <w:rPr>
          <w:rFonts w:ascii="Times New Roman" w:hAnsi="Times New Roman" w:cs="Times New Roman"/>
          <w:color w:val="000000" w:themeColor="text1"/>
          <w:sz w:val="24"/>
          <w:szCs w:val="24"/>
        </w:rPr>
        <w:t xml:space="preserve"> este trabalho visa analisar os termos de processamento sensorial e </w:t>
      </w:r>
      <w:r>
        <w:rPr>
          <w:rFonts w:ascii="Times New Roman" w:hAnsi="Times New Roman" w:cs="Times New Roman"/>
          <w:color w:val="000000" w:themeColor="text1"/>
          <w:sz w:val="24"/>
          <w:szCs w:val="24"/>
        </w:rPr>
        <w:t>independência</w:t>
      </w:r>
      <w:r w:rsidRPr="000D45FC">
        <w:rPr>
          <w:rFonts w:ascii="Times New Roman" w:hAnsi="Times New Roman" w:cs="Times New Roman"/>
          <w:color w:val="000000" w:themeColor="text1"/>
          <w:sz w:val="24"/>
          <w:szCs w:val="24"/>
        </w:rPr>
        <w:t xml:space="preserve"> do indivíduo</w:t>
      </w:r>
      <w:r>
        <w:rPr>
          <w:rFonts w:ascii="Times New Roman" w:hAnsi="Times New Roman" w:cs="Times New Roman"/>
          <w:color w:val="000000" w:themeColor="text1"/>
          <w:sz w:val="24"/>
          <w:szCs w:val="24"/>
        </w:rPr>
        <w:t xml:space="preserve"> e possível relação entre ambas </w:t>
      </w:r>
      <w:proofErr w:type="gramStart"/>
      <w:r>
        <w:rPr>
          <w:rFonts w:ascii="Times New Roman" w:hAnsi="Times New Roman" w:cs="Times New Roman"/>
          <w:color w:val="000000" w:themeColor="text1"/>
          <w:sz w:val="24"/>
          <w:szCs w:val="24"/>
        </w:rPr>
        <w:t>as</w:t>
      </w:r>
      <w:proofErr w:type="gramEnd"/>
      <w:r>
        <w:rPr>
          <w:rFonts w:ascii="Times New Roman" w:hAnsi="Times New Roman" w:cs="Times New Roman"/>
          <w:color w:val="000000" w:themeColor="text1"/>
          <w:sz w:val="24"/>
          <w:szCs w:val="24"/>
        </w:rPr>
        <w:t xml:space="preserve"> dimensões, o</w:t>
      </w:r>
      <w:r>
        <w:rPr>
          <w:rFonts w:ascii="Times New Roman" w:hAnsi="Times New Roman" w:cs="Times New Roman"/>
          <w:sz w:val="24"/>
          <w:szCs w:val="24"/>
        </w:rPr>
        <w:t xml:space="preserve"> principal objetivo deste estudo é conhecer o Perfil Sensorial dessas crianças e suas repercussões </w:t>
      </w:r>
      <w:r>
        <w:rPr>
          <w:rFonts w:ascii="Times New Roman" w:hAnsi="Times New Roman" w:cs="Times New Roman"/>
          <w:color w:val="000000" w:themeColor="text1"/>
          <w:sz w:val="24"/>
          <w:szCs w:val="24"/>
        </w:rPr>
        <w:t xml:space="preserve">nas habilidades funcionais. </w:t>
      </w:r>
    </w:p>
    <w:p w:rsidR="00D91992" w:rsidRDefault="00D91992" w:rsidP="00D91992">
      <w:pPr>
        <w:spacing w:line="360" w:lineRule="auto"/>
        <w:ind w:firstLine="709"/>
        <w:jc w:val="both"/>
        <w:rPr>
          <w:rFonts w:ascii="Times New Roman" w:hAnsi="Times New Roman" w:cs="Times New Roman"/>
          <w:sz w:val="24"/>
          <w:szCs w:val="24"/>
        </w:rPr>
      </w:pPr>
    </w:p>
    <w:p w:rsidR="00D91992" w:rsidRDefault="00D91992" w:rsidP="00D91992">
      <w:pPr>
        <w:rPr>
          <w:rFonts w:ascii="Times New Roman" w:hAnsi="Times New Roman" w:cs="Times New Roman"/>
          <w:sz w:val="24"/>
          <w:szCs w:val="24"/>
        </w:rPr>
      </w:pPr>
      <w:r w:rsidRPr="007B6301">
        <w:rPr>
          <w:rFonts w:ascii="Times New Roman" w:hAnsi="Times New Roman" w:cs="Times New Roman"/>
          <w:sz w:val="24"/>
          <w:szCs w:val="24"/>
        </w:rPr>
        <w:t>MATERIAIS E MÉTODOS</w:t>
      </w:r>
    </w:p>
    <w:p w:rsidR="00D91992" w:rsidRDefault="00D91992" w:rsidP="00D91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Utilizaram-se três medidas de avaliação padronizadas, o Perfil Sensorial, o Inventário de Avaliação Pediátrica de Incapacidade (PEDI)- Parte 1, e o Sistema de Classificação da Função Motora Grossa (GMFCS). </w:t>
      </w:r>
      <w:r w:rsidRPr="00505A86">
        <w:rPr>
          <w:rFonts w:ascii="Times New Roman" w:hAnsi="Times New Roman" w:cs="Times New Roman"/>
          <w:sz w:val="24"/>
          <w:szCs w:val="24"/>
        </w:rPr>
        <w:t>O Perfil Sensorial</w:t>
      </w:r>
      <w:r w:rsidRPr="001740FA">
        <w:rPr>
          <w:rFonts w:ascii="Times New Roman" w:hAnsi="Times New Roman" w:cs="Times New Roman"/>
          <w:sz w:val="24"/>
          <w:szCs w:val="24"/>
        </w:rPr>
        <w:t xml:space="preserve"> </w:t>
      </w:r>
      <w:r w:rsidRPr="00505A86">
        <w:rPr>
          <w:rFonts w:ascii="Times New Roman" w:hAnsi="Times New Roman" w:cs="Times New Roman"/>
          <w:sz w:val="24"/>
          <w:szCs w:val="24"/>
        </w:rPr>
        <w:t xml:space="preserve">proposto por </w:t>
      </w:r>
      <w:proofErr w:type="spellStart"/>
      <w:proofErr w:type="gramStart"/>
      <w:r w:rsidRPr="00505A86">
        <w:rPr>
          <w:rFonts w:ascii="Times New Roman" w:hAnsi="Times New Roman" w:cs="Times New Roman"/>
          <w:sz w:val="24"/>
          <w:szCs w:val="24"/>
        </w:rPr>
        <w:t>Dunn</w:t>
      </w:r>
      <w:proofErr w:type="spellEnd"/>
      <w:r w:rsidRPr="00505A86">
        <w:rPr>
          <w:rFonts w:ascii="Times New Roman" w:hAnsi="Times New Roman" w:cs="Times New Roman"/>
          <w:sz w:val="24"/>
          <w:szCs w:val="24"/>
        </w:rPr>
        <w:t xml:space="preserve"> ,</w:t>
      </w:r>
      <w:proofErr w:type="gramEnd"/>
      <w:r w:rsidRPr="00505A86">
        <w:rPr>
          <w:rFonts w:ascii="Times New Roman" w:hAnsi="Times New Roman" w:cs="Times New Roman"/>
          <w:sz w:val="24"/>
          <w:szCs w:val="24"/>
        </w:rPr>
        <w:t xml:space="preserve"> criado em 1999, é um medida de avaliação padronizada utilizada para mensurar as habilidades de processamento sensorial e estimar seu efeito no desempenho funcional no dia a dia da criança. Este consiste em um questionário baseado no julgamento do cuidador e cada item descreve as respostas do indivíduo em várias experiências sensoriais</w:t>
      </w:r>
      <w:r>
        <w:rPr>
          <w:rFonts w:ascii="Times New Roman" w:hAnsi="Times New Roman" w:cs="Times New Roman"/>
          <w:sz w:val="24"/>
          <w:szCs w:val="24"/>
          <w:vertAlign w:val="superscript"/>
        </w:rPr>
        <w:t>11</w:t>
      </w:r>
      <w:r w:rsidRPr="0084699F">
        <w:rPr>
          <w:rFonts w:ascii="Times New Roman" w:hAnsi="Times New Roman" w:cs="Times New Roman"/>
          <w:sz w:val="24"/>
          <w:szCs w:val="24"/>
        </w:rPr>
        <w:t xml:space="preserve">. </w:t>
      </w:r>
    </w:p>
    <w:p w:rsidR="00D91992" w:rsidRPr="00505A86" w:rsidRDefault="00D91992" w:rsidP="00D919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05A86">
        <w:rPr>
          <w:rFonts w:ascii="Times New Roman" w:hAnsi="Times New Roman" w:cs="Times New Roman"/>
          <w:sz w:val="24"/>
          <w:szCs w:val="24"/>
        </w:rPr>
        <w:t xml:space="preserve">O Inventário de Avaliação Pediátrica de Incapacidade (PEDI) foi padronizado, traduzido e </w:t>
      </w:r>
      <w:r w:rsidRPr="001D3A23">
        <w:rPr>
          <w:rFonts w:ascii="Times New Roman" w:hAnsi="Times New Roman" w:cs="Times New Roman"/>
          <w:sz w:val="24"/>
          <w:szCs w:val="24"/>
        </w:rPr>
        <w:t>validado</w:t>
      </w:r>
      <w:r>
        <w:rPr>
          <w:rFonts w:ascii="Times New Roman" w:hAnsi="Times New Roman" w:cs="Times New Roman"/>
          <w:sz w:val="24"/>
          <w:szCs w:val="24"/>
        </w:rPr>
        <w:t>.</w:t>
      </w:r>
      <w:r w:rsidRPr="001D3A23">
        <w:rPr>
          <w:rFonts w:ascii="Times New Roman" w:hAnsi="Times New Roman" w:cs="Times New Roman"/>
          <w:sz w:val="24"/>
          <w:szCs w:val="24"/>
        </w:rPr>
        <w:t xml:space="preserve"> Esse </w:t>
      </w:r>
      <w:r w:rsidRPr="00505A86">
        <w:rPr>
          <w:rFonts w:ascii="Times New Roman" w:hAnsi="Times New Roman" w:cs="Times New Roman"/>
          <w:sz w:val="24"/>
          <w:szCs w:val="24"/>
        </w:rPr>
        <w:t xml:space="preserve">instrumento de avaliação tem como principal característica coletar informações a respeito da capacidade e desempenho em três áreas de atividades, tais como as habilidades funcionais, assistência do cuidador e modificações. As habilidades funcionais consistem em aquisições da criança nas áreas de autocuidado, mobilidade e função social. A assistência do cuidador avalia o quanto de ajuda </w:t>
      </w:r>
      <w:proofErr w:type="gramStart"/>
      <w:r w:rsidRPr="00505A86">
        <w:rPr>
          <w:rFonts w:ascii="Times New Roman" w:hAnsi="Times New Roman" w:cs="Times New Roman"/>
          <w:sz w:val="24"/>
          <w:szCs w:val="24"/>
        </w:rPr>
        <w:t>a</w:t>
      </w:r>
      <w:proofErr w:type="gramEnd"/>
      <w:r w:rsidRPr="00505A86">
        <w:rPr>
          <w:rFonts w:ascii="Times New Roman" w:hAnsi="Times New Roman" w:cs="Times New Roman"/>
          <w:sz w:val="24"/>
          <w:szCs w:val="24"/>
        </w:rPr>
        <w:t xml:space="preserve"> criança recebe do cuidador para realizar a atividade</w:t>
      </w:r>
      <w:r>
        <w:rPr>
          <w:rFonts w:ascii="Times New Roman" w:hAnsi="Times New Roman" w:cs="Times New Roman"/>
          <w:sz w:val="24"/>
          <w:szCs w:val="24"/>
          <w:vertAlign w:val="superscript"/>
        </w:rPr>
        <w:t>12</w:t>
      </w:r>
      <w:r w:rsidRPr="0031384D">
        <w:rPr>
          <w:rFonts w:ascii="Times New Roman" w:hAnsi="Times New Roman" w:cs="Times New Roman"/>
          <w:sz w:val="24"/>
          <w:szCs w:val="24"/>
        </w:rPr>
        <w:t xml:space="preserve">. </w:t>
      </w:r>
      <w:r w:rsidRPr="00505A86">
        <w:rPr>
          <w:rFonts w:ascii="Times New Roman" w:hAnsi="Times New Roman" w:cs="Times New Roman"/>
          <w:sz w:val="24"/>
          <w:szCs w:val="24"/>
        </w:rPr>
        <w:t>As modificações correspondem às adaptações necessárias para que a criança realize as atividades.</w:t>
      </w:r>
      <w:r>
        <w:rPr>
          <w:rFonts w:ascii="Times New Roman" w:hAnsi="Times New Roman" w:cs="Times New Roman"/>
          <w:sz w:val="24"/>
          <w:szCs w:val="24"/>
        </w:rPr>
        <w:t xml:space="preserve"> </w:t>
      </w:r>
      <w:r w:rsidRPr="00505A86">
        <w:rPr>
          <w:rFonts w:ascii="Times New Roman" w:hAnsi="Times New Roman" w:cs="Times New Roman"/>
          <w:sz w:val="24"/>
          <w:szCs w:val="24"/>
        </w:rPr>
        <w:t>O Sistema de Classificação da Função Moto</w:t>
      </w:r>
      <w:r w:rsidRPr="00505A86">
        <w:rPr>
          <w:rFonts w:ascii="Times New Roman" w:hAnsi="Times New Roman" w:cs="Times New Roman"/>
          <w:sz w:val="24"/>
          <w:szCs w:val="24"/>
        </w:rPr>
        <w:softHyphen/>
        <w:t>ra Grossa (GMFCS</w:t>
      </w:r>
      <w:r w:rsidRPr="004811F4">
        <w:rPr>
          <w:rFonts w:ascii="Times New Roman" w:hAnsi="Times New Roman" w:cs="Times New Roman"/>
          <w:sz w:val="24"/>
          <w:szCs w:val="24"/>
        </w:rPr>
        <w:t xml:space="preserve">) é </w:t>
      </w:r>
      <w:r w:rsidRPr="00505A86">
        <w:rPr>
          <w:rFonts w:ascii="Times New Roman" w:hAnsi="Times New Roman" w:cs="Times New Roman"/>
          <w:sz w:val="24"/>
          <w:szCs w:val="24"/>
        </w:rPr>
        <w:t>utilizado para mostrar o potencial funcional de crian</w:t>
      </w:r>
      <w:r w:rsidRPr="00505A86">
        <w:rPr>
          <w:rFonts w:ascii="Times New Roman" w:hAnsi="Times New Roman" w:cs="Times New Roman"/>
          <w:sz w:val="24"/>
          <w:szCs w:val="24"/>
        </w:rPr>
        <w:softHyphen/>
        <w:t xml:space="preserve">ças com PC, assim como para estabelecer o desenvolvimento esperado em longo prazo. A classificação é analisada a partir de dois anos até os dezoito </w:t>
      </w:r>
      <w:r w:rsidRPr="00F4199C">
        <w:rPr>
          <w:rFonts w:ascii="Times New Roman" w:hAnsi="Times New Roman" w:cs="Times New Roman"/>
          <w:sz w:val="24"/>
          <w:szCs w:val="24"/>
        </w:rPr>
        <w:t>anos</w:t>
      </w:r>
      <w:r>
        <w:rPr>
          <w:rFonts w:ascii="Times New Roman" w:hAnsi="Times New Roman" w:cs="Times New Roman"/>
          <w:sz w:val="24"/>
          <w:szCs w:val="24"/>
        </w:rPr>
        <w:t>. O</w:t>
      </w:r>
      <w:r w:rsidRPr="00505A86">
        <w:rPr>
          <w:rFonts w:ascii="Times New Roman" w:hAnsi="Times New Roman" w:cs="Times New Roman"/>
          <w:sz w:val="24"/>
          <w:szCs w:val="24"/>
        </w:rPr>
        <w:t xml:space="preserve"> GMFCS possui cinco níveis de classificação baseados nas ha</w:t>
      </w:r>
      <w:r w:rsidRPr="00505A86">
        <w:rPr>
          <w:rFonts w:ascii="Times New Roman" w:hAnsi="Times New Roman" w:cs="Times New Roman"/>
          <w:sz w:val="24"/>
          <w:szCs w:val="24"/>
        </w:rPr>
        <w:softHyphen/>
        <w:t xml:space="preserve">bilidades e na iniciativa do movimento, o nível I indica que ela consegue locomover-se sem restrições; no nível II esta criança apresenta limitação na marcha em ambiente externo; e o nível III é atribuído àquelas que necessitam de apoio para locomoção. Já no nível IV há necessidade de equipamentos de tecnologia </w:t>
      </w:r>
      <w:proofErr w:type="spellStart"/>
      <w:r w:rsidRPr="00505A86">
        <w:rPr>
          <w:rFonts w:ascii="Times New Roman" w:hAnsi="Times New Roman" w:cs="Times New Roman"/>
          <w:sz w:val="24"/>
          <w:szCs w:val="24"/>
        </w:rPr>
        <w:t>assistiva</w:t>
      </w:r>
      <w:proofErr w:type="spellEnd"/>
      <w:r w:rsidRPr="00505A86">
        <w:rPr>
          <w:rFonts w:ascii="Times New Roman" w:hAnsi="Times New Roman" w:cs="Times New Roman"/>
          <w:sz w:val="24"/>
          <w:szCs w:val="24"/>
        </w:rPr>
        <w:t xml:space="preserve"> para mobilidade e no nível V a criança apresenta restrição grave de movimentação, mesmo com tecnologias mais avançadas</w:t>
      </w:r>
      <w:r>
        <w:rPr>
          <w:rFonts w:ascii="Times New Roman" w:hAnsi="Times New Roman" w:cs="Times New Roman"/>
          <w:sz w:val="24"/>
          <w:szCs w:val="24"/>
          <w:vertAlign w:val="superscript"/>
        </w:rPr>
        <w:t>13</w:t>
      </w:r>
      <w:r w:rsidRPr="00505A86">
        <w:rPr>
          <w:rFonts w:ascii="Times New Roman" w:hAnsi="Times New Roman" w:cs="Times New Roman"/>
          <w:sz w:val="24"/>
          <w:szCs w:val="24"/>
        </w:rPr>
        <w:t>.</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2835FE">
        <w:rPr>
          <w:rFonts w:ascii="Times New Roman" w:hAnsi="Times New Roman" w:cs="Times New Roman"/>
          <w:sz w:val="24"/>
          <w:szCs w:val="24"/>
        </w:rPr>
        <w:t>Em relação aos critérios de inclusão</w:t>
      </w:r>
      <w:r>
        <w:rPr>
          <w:rFonts w:ascii="Times New Roman" w:hAnsi="Times New Roman" w:cs="Times New Roman"/>
          <w:sz w:val="24"/>
          <w:szCs w:val="24"/>
        </w:rPr>
        <w:t>,</w:t>
      </w:r>
      <w:r w:rsidRPr="002835FE">
        <w:rPr>
          <w:rFonts w:ascii="Times New Roman" w:hAnsi="Times New Roman" w:cs="Times New Roman"/>
          <w:sz w:val="24"/>
          <w:szCs w:val="24"/>
        </w:rPr>
        <w:t xml:space="preserve"> foram selecionadas crianças de três a sete anos e meio com diagnóstico primário de Paralisia Cerebral</w:t>
      </w:r>
      <w:r>
        <w:rPr>
          <w:rFonts w:ascii="Times New Roman" w:hAnsi="Times New Roman" w:cs="Times New Roman"/>
          <w:sz w:val="24"/>
          <w:szCs w:val="24"/>
        </w:rPr>
        <w:t xml:space="preserve">. No critério de exclusão foram inseridas </w:t>
      </w:r>
      <w:r w:rsidRPr="00D17DAC">
        <w:rPr>
          <w:rFonts w:ascii="Times New Roman" w:hAnsi="Times New Roman" w:cs="Times New Roman"/>
          <w:sz w:val="24"/>
          <w:szCs w:val="24"/>
        </w:rPr>
        <w:t>crianças que possuem déficit auditivo e visual</w:t>
      </w:r>
      <w:r w:rsidRPr="00C23F16">
        <w:rPr>
          <w:rFonts w:ascii="Times New Roman" w:hAnsi="Times New Roman" w:cs="Times New Roman"/>
          <w:color w:val="000000" w:themeColor="text1"/>
          <w:sz w:val="24"/>
          <w:szCs w:val="24"/>
        </w:rPr>
        <w:t xml:space="preserve">; e crianças que apresentaram nível V no </w:t>
      </w:r>
      <w:r w:rsidRPr="00C23F16">
        <w:rPr>
          <w:rFonts w:ascii="Times New Roman" w:hAnsi="Times New Roman" w:cs="Times New Roman"/>
          <w:color w:val="000000" w:themeColor="text1"/>
          <w:sz w:val="24"/>
          <w:szCs w:val="24"/>
        </w:rPr>
        <w:lastRenderedPageBreak/>
        <w:t>Sistema de Classificação da Função Motora Grossa (GMFCS).</w:t>
      </w:r>
      <w:r w:rsidRPr="004E1A80">
        <w:rPr>
          <w:rFonts w:ascii="Times New Roman" w:hAnsi="Times New Roman" w:cs="Times New Roman"/>
          <w:sz w:val="24"/>
          <w:szCs w:val="24"/>
        </w:rPr>
        <w:t xml:space="preserve"> Crianças que possuem déficit auditivo e visual foram excluídas porque isto pode interferir de forma direta nas respostas sensoriais</w:t>
      </w:r>
      <w:r>
        <w:rPr>
          <w:rFonts w:ascii="Times New Roman" w:hAnsi="Times New Roman" w:cs="Times New Roman"/>
          <w:sz w:val="24"/>
          <w:szCs w:val="24"/>
        </w:rPr>
        <w:t>, uma vez que podem ser recorrentes de uma lesão motora e não necessariamente de um transtorno sensorial.</w:t>
      </w:r>
      <w:r w:rsidRPr="004E1A80">
        <w:rPr>
          <w:rFonts w:ascii="Times New Roman" w:hAnsi="Times New Roman" w:cs="Times New Roman"/>
          <w:sz w:val="24"/>
          <w:szCs w:val="24"/>
        </w:rPr>
        <w:t xml:space="preserve"> </w:t>
      </w:r>
      <w:r w:rsidRPr="00596850">
        <w:rPr>
          <w:rFonts w:ascii="Times New Roman" w:hAnsi="Times New Roman" w:cs="Times New Roman"/>
          <w:color w:val="000000" w:themeColor="text1"/>
          <w:sz w:val="24"/>
          <w:szCs w:val="24"/>
        </w:rPr>
        <w:t xml:space="preserve">Em decorrência disso, também foram excluídos alguns itens do perfil sensorial, tais como: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 xml:space="preserve">item </w:t>
      </w:r>
      <w:proofErr w:type="gramStart"/>
      <w:r w:rsidRPr="00596850">
        <w:rPr>
          <w:rFonts w:ascii="Times New Roman" w:hAnsi="Times New Roman" w:cs="Times New Roman"/>
          <w:color w:val="000000" w:themeColor="text1"/>
          <w:sz w:val="24"/>
          <w:szCs w:val="24"/>
        </w:rPr>
        <w:t>2</w:t>
      </w:r>
      <w:proofErr w:type="gramEnd"/>
      <w:r w:rsidRPr="00596850">
        <w:rPr>
          <w:rFonts w:ascii="Times New Roman" w:hAnsi="Times New Roman" w:cs="Times New Roman"/>
          <w:color w:val="000000" w:themeColor="text1"/>
          <w:sz w:val="24"/>
          <w:szCs w:val="24"/>
        </w:rPr>
        <w:t xml:space="preserve"> de processamento auditivo</w:t>
      </w: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 xml:space="preserve">ns </w:t>
      </w:r>
      <w:r w:rsidRPr="00596850">
        <w:rPr>
          <w:rFonts w:ascii="Times New Roman" w:hAnsi="Times New Roman" w:cs="Times New Roman"/>
          <w:color w:val="000000" w:themeColor="text1"/>
          <w:sz w:val="24"/>
          <w:szCs w:val="24"/>
        </w:rPr>
        <w:t>12, 13 e 17 do processamento visual</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ns</w:t>
      </w:r>
      <w:r w:rsidRPr="00596850">
        <w:rPr>
          <w:rFonts w:ascii="Times New Roman" w:hAnsi="Times New Roman" w:cs="Times New Roman"/>
          <w:color w:val="000000" w:themeColor="text1"/>
          <w:sz w:val="24"/>
          <w:szCs w:val="24"/>
        </w:rPr>
        <w:t xml:space="preserve"> 22, 25 e 28 do processamento vestibular</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ns</w:t>
      </w:r>
      <w:r w:rsidRPr="00596850">
        <w:rPr>
          <w:rFonts w:ascii="Times New Roman" w:hAnsi="Times New Roman" w:cs="Times New Roman"/>
          <w:color w:val="000000" w:themeColor="text1"/>
          <w:sz w:val="24"/>
          <w:szCs w:val="24"/>
        </w:rPr>
        <w:t xml:space="preserve"> 39 e 40 do processamento tátil</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ns</w:t>
      </w:r>
      <w:r w:rsidRPr="00596850">
        <w:rPr>
          <w:rFonts w:ascii="Times New Roman" w:hAnsi="Times New Roman" w:cs="Times New Roman"/>
          <w:color w:val="000000" w:themeColor="text1"/>
          <w:sz w:val="24"/>
          <w:szCs w:val="24"/>
        </w:rPr>
        <w:t xml:space="preserve"> 47, 51 e 52 do processamento</w:t>
      </w:r>
      <w:r>
        <w:rPr>
          <w:rFonts w:ascii="Times New Roman" w:hAnsi="Times New Roman" w:cs="Times New Roman"/>
          <w:color w:val="000000" w:themeColor="text1"/>
          <w:sz w:val="24"/>
          <w:szCs w:val="24"/>
        </w:rPr>
        <w:t xml:space="preserve"> multissensorial;</w:t>
      </w:r>
      <w:proofErr w:type="gramStart"/>
      <w:r>
        <w:rPr>
          <w:rFonts w:ascii="Times New Roman" w:hAnsi="Times New Roman" w:cs="Times New Roman"/>
          <w:color w:val="000000" w:themeColor="text1"/>
          <w:sz w:val="24"/>
          <w:szCs w:val="24"/>
        </w:rPr>
        <w:t xml:space="preserve"> </w:t>
      </w:r>
      <w:r w:rsidRPr="00596850">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proofErr w:type="gramEnd"/>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ns</w:t>
      </w:r>
      <w:r w:rsidRPr="00596850">
        <w:rPr>
          <w:rFonts w:ascii="Times New Roman" w:hAnsi="Times New Roman" w:cs="Times New Roman"/>
          <w:color w:val="000000" w:themeColor="text1"/>
          <w:sz w:val="24"/>
          <w:szCs w:val="24"/>
        </w:rPr>
        <w:t xml:space="preserve"> 64 e 65 do processamento sensorial oral</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m</w:t>
      </w:r>
      <w:r w:rsidRPr="00596850">
        <w:rPr>
          <w:rFonts w:ascii="Times New Roman" w:hAnsi="Times New Roman" w:cs="Times New Roman"/>
          <w:color w:val="000000" w:themeColor="text1"/>
          <w:sz w:val="24"/>
          <w:szCs w:val="24"/>
        </w:rPr>
        <w:t xml:space="preserve"> G relacionado à tolerância e tônus</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 xml:space="preserve"> </w:t>
      </w:r>
      <w:r w:rsidRPr="00596850">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proofErr w:type="gramEnd"/>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item 75 do processamento de modulação relacionado à posição do corpo em movimento</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 xml:space="preserve"> </w:t>
      </w:r>
      <w:r w:rsidRPr="00596850">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proofErr w:type="gramEnd"/>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item 101 relacionado a respostas comportamentais e emocionais</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96850">
        <w:rPr>
          <w:rFonts w:ascii="Times New Roman" w:hAnsi="Times New Roman" w:cs="Times New Roman"/>
          <w:color w:val="000000" w:themeColor="text1"/>
          <w:sz w:val="24"/>
          <w:szCs w:val="24"/>
        </w:rPr>
        <w:t>ite</w:t>
      </w:r>
      <w:r>
        <w:rPr>
          <w:rFonts w:ascii="Times New Roman" w:hAnsi="Times New Roman" w:cs="Times New Roman"/>
          <w:color w:val="000000" w:themeColor="text1"/>
          <w:sz w:val="24"/>
          <w:szCs w:val="24"/>
        </w:rPr>
        <w:t xml:space="preserve">ns </w:t>
      </w:r>
      <w:r w:rsidRPr="00596850">
        <w:rPr>
          <w:rFonts w:ascii="Times New Roman" w:hAnsi="Times New Roman" w:cs="Times New Roman"/>
          <w:color w:val="000000" w:themeColor="text1"/>
          <w:sz w:val="24"/>
          <w:szCs w:val="24"/>
        </w:rPr>
        <w:t>117 e 118 dos resultados comportamentais do processamento sensorial</w:t>
      </w: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ab/>
      </w:r>
      <w:proofErr w:type="gramEnd"/>
    </w:p>
    <w:p w:rsidR="00D91992"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color w:val="000000" w:themeColor="text1"/>
          <w:sz w:val="24"/>
          <w:szCs w:val="24"/>
        </w:rPr>
        <w:t xml:space="preserve">O objetivo inicial era incluir crianças sem </w:t>
      </w:r>
      <w:proofErr w:type="spellStart"/>
      <w:r w:rsidRPr="007B6301">
        <w:rPr>
          <w:rFonts w:ascii="Times New Roman" w:hAnsi="Times New Roman" w:cs="Times New Roman"/>
          <w:color w:val="000000" w:themeColor="text1"/>
          <w:sz w:val="24"/>
          <w:szCs w:val="24"/>
        </w:rPr>
        <w:t>comorbidades</w:t>
      </w:r>
      <w:proofErr w:type="spellEnd"/>
      <w:r w:rsidRPr="007B6301">
        <w:rPr>
          <w:rFonts w:ascii="Times New Roman" w:hAnsi="Times New Roman" w:cs="Times New Roman"/>
          <w:color w:val="000000" w:themeColor="text1"/>
          <w:sz w:val="24"/>
          <w:szCs w:val="24"/>
        </w:rPr>
        <w:t xml:space="preserve"> apresentando apenas </w:t>
      </w:r>
      <w:r>
        <w:rPr>
          <w:rFonts w:ascii="Times New Roman" w:hAnsi="Times New Roman" w:cs="Times New Roman"/>
          <w:color w:val="000000" w:themeColor="text1"/>
          <w:sz w:val="24"/>
          <w:szCs w:val="24"/>
        </w:rPr>
        <w:t>P</w:t>
      </w:r>
      <w:r w:rsidRPr="007B6301">
        <w:rPr>
          <w:rFonts w:ascii="Times New Roman" w:hAnsi="Times New Roman" w:cs="Times New Roman"/>
          <w:color w:val="000000" w:themeColor="text1"/>
          <w:sz w:val="24"/>
          <w:szCs w:val="24"/>
        </w:rPr>
        <w:t xml:space="preserve">aralisia </w:t>
      </w:r>
      <w:r>
        <w:rPr>
          <w:rFonts w:ascii="Times New Roman" w:hAnsi="Times New Roman" w:cs="Times New Roman"/>
          <w:color w:val="000000" w:themeColor="text1"/>
          <w:sz w:val="24"/>
          <w:szCs w:val="24"/>
        </w:rPr>
        <w:t>C</w:t>
      </w:r>
      <w:r w:rsidRPr="007B6301">
        <w:rPr>
          <w:rFonts w:ascii="Times New Roman" w:hAnsi="Times New Roman" w:cs="Times New Roman"/>
          <w:color w:val="000000" w:themeColor="text1"/>
          <w:sz w:val="24"/>
          <w:szCs w:val="24"/>
        </w:rPr>
        <w:t>erebral, porém com a dificuldade em conseguir os cr</w:t>
      </w:r>
      <w:r>
        <w:rPr>
          <w:rFonts w:ascii="Times New Roman" w:hAnsi="Times New Roman" w:cs="Times New Roman"/>
          <w:color w:val="000000" w:themeColor="text1"/>
          <w:sz w:val="24"/>
          <w:szCs w:val="24"/>
        </w:rPr>
        <w:t xml:space="preserve">itérios iniciais incluíram-se </w:t>
      </w:r>
      <w:r w:rsidRPr="007B6301">
        <w:rPr>
          <w:rFonts w:ascii="Times New Roman" w:hAnsi="Times New Roman" w:cs="Times New Roman"/>
          <w:color w:val="000000" w:themeColor="text1"/>
          <w:sz w:val="24"/>
          <w:szCs w:val="24"/>
        </w:rPr>
        <w:t>patologias associadas</w:t>
      </w:r>
      <w:r>
        <w:rPr>
          <w:rFonts w:ascii="Times New Roman" w:hAnsi="Times New Roman" w:cs="Times New Roman"/>
          <w:color w:val="000000" w:themeColor="text1"/>
          <w:sz w:val="24"/>
          <w:szCs w:val="24"/>
        </w:rPr>
        <w:t>, como, por exemplo</w:t>
      </w:r>
      <w:r w:rsidRPr="007B6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B6301">
        <w:rPr>
          <w:rFonts w:ascii="Times New Roman" w:hAnsi="Times New Roman" w:cs="Times New Roman"/>
          <w:color w:val="000000" w:themeColor="text1"/>
          <w:sz w:val="24"/>
          <w:szCs w:val="24"/>
        </w:rPr>
        <w:t>Epilepsia e Síndromes epiléticas idiopáticas, Transtorno específico do desenvolvimento motor,</w:t>
      </w:r>
      <w:r>
        <w:rPr>
          <w:rFonts w:ascii="Times New Roman" w:hAnsi="Times New Roman" w:cs="Times New Roman"/>
          <w:color w:val="000000" w:themeColor="text1"/>
          <w:sz w:val="24"/>
          <w:szCs w:val="24"/>
        </w:rPr>
        <w:t xml:space="preserve"> </w:t>
      </w:r>
      <w:r w:rsidRPr="007B6301">
        <w:rPr>
          <w:rFonts w:ascii="Times New Roman" w:hAnsi="Times New Roman" w:cs="Times New Roman"/>
          <w:color w:val="000000" w:themeColor="text1"/>
          <w:sz w:val="24"/>
          <w:szCs w:val="24"/>
        </w:rPr>
        <w:t>Bronco pneumonia não especificada,</w:t>
      </w:r>
      <w:r>
        <w:rPr>
          <w:rFonts w:ascii="Times New Roman" w:hAnsi="Times New Roman" w:cs="Times New Roman"/>
          <w:color w:val="000000" w:themeColor="text1"/>
          <w:sz w:val="24"/>
          <w:szCs w:val="24"/>
        </w:rPr>
        <w:t xml:space="preserve"> </w:t>
      </w:r>
      <w:r w:rsidRPr="007B6301">
        <w:rPr>
          <w:rFonts w:ascii="Times New Roman" w:hAnsi="Times New Roman" w:cs="Times New Roman"/>
          <w:color w:val="000000" w:themeColor="text1"/>
          <w:sz w:val="24"/>
          <w:szCs w:val="24"/>
        </w:rPr>
        <w:t xml:space="preserve">Transtornos globais do desenvolvimento e Síndrome </w:t>
      </w:r>
      <w:proofErr w:type="spellStart"/>
      <w:r w:rsidRPr="007B6301">
        <w:rPr>
          <w:rFonts w:ascii="Times New Roman" w:hAnsi="Times New Roman" w:cs="Times New Roman"/>
          <w:color w:val="000000" w:themeColor="text1"/>
          <w:sz w:val="24"/>
          <w:szCs w:val="24"/>
        </w:rPr>
        <w:t>Phelan-McDermid</w:t>
      </w:r>
      <w:proofErr w:type="spellEnd"/>
      <w:r w:rsidRPr="007B6301">
        <w:rPr>
          <w:rFonts w:ascii="Times New Roman" w:hAnsi="Times New Roman" w:cs="Times New Roman"/>
          <w:color w:val="000000" w:themeColor="text1"/>
          <w:sz w:val="24"/>
          <w:szCs w:val="24"/>
        </w:rPr>
        <w:t>; encontradas na casuística.</w:t>
      </w:r>
      <w:r>
        <w:rPr>
          <w:rFonts w:ascii="Times New Roman" w:hAnsi="Times New Roman" w:cs="Times New Roman"/>
          <w:sz w:val="24"/>
          <w:szCs w:val="24"/>
        </w:rPr>
        <w:t xml:space="preserve"> </w:t>
      </w:r>
    </w:p>
    <w:p w:rsidR="00D91992"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crianças classificadas com GMFCS nível V foram excluídas, pois em crianças com patologia severa pode ser mais difícil o uso do instrumento Inventário Pediátrico de Avaliação das Incapacidades (PEDI). O enfoque do GMFCS está em determinar qual nível melhor representa </w:t>
      </w:r>
      <w:r w:rsidRPr="007B6301">
        <w:rPr>
          <w:rFonts w:ascii="Times New Roman" w:hAnsi="Times New Roman" w:cs="Times New Roman"/>
          <w:sz w:val="24"/>
          <w:szCs w:val="24"/>
        </w:rPr>
        <w:t xml:space="preserve">as habilidades e limitações na função motora grossa da criança. Portanto, não seria </w:t>
      </w:r>
      <w:r w:rsidRPr="007B6301">
        <w:rPr>
          <w:rFonts w:ascii="Times New Roman" w:hAnsi="Times New Roman" w:cs="Times New Roman"/>
          <w:color w:val="000000" w:themeColor="text1"/>
          <w:sz w:val="24"/>
          <w:szCs w:val="24"/>
        </w:rPr>
        <w:t>muito eficaz</w:t>
      </w:r>
      <w:r w:rsidRPr="007B6301">
        <w:rPr>
          <w:rFonts w:ascii="Times New Roman" w:hAnsi="Times New Roman" w:cs="Times New Roman"/>
          <w:sz w:val="24"/>
          <w:szCs w:val="24"/>
        </w:rPr>
        <w:t xml:space="preserve"> usar o PEDI em crianças classificadas como nível V no GMFCS, devido </w:t>
      </w:r>
      <w:r>
        <w:rPr>
          <w:rFonts w:ascii="Times New Roman" w:hAnsi="Times New Roman" w:cs="Times New Roman"/>
          <w:sz w:val="24"/>
          <w:szCs w:val="24"/>
        </w:rPr>
        <w:t>à</w:t>
      </w:r>
      <w:r w:rsidRPr="007B6301">
        <w:rPr>
          <w:rFonts w:ascii="Times New Roman" w:hAnsi="Times New Roman" w:cs="Times New Roman"/>
          <w:sz w:val="24"/>
          <w:szCs w:val="24"/>
        </w:rPr>
        <w:t xml:space="preserve"> sua grande limitação na função motora grossa.</w:t>
      </w:r>
    </w:p>
    <w:p w:rsidR="00D91992" w:rsidRPr="006158D8"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B6301">
        <w:rPr>
          <w:rFonts w:ascii="Times New Roman" w:hAnsi="Times New Roman" w:cs="Times New Roman"/>
          <w:sz w:val="24"/>
          <w:szCs w:val="24"/>
        </w:rPr>
        <w:t>A pesquisa foi submetida à avaliação do Comitê de Ética em Pesquisa (CEP)</w:t>
      </w:r>
      <w:r>
        <w:rPr>
          <w:rFonts w:ascii="Times New Roman" w:hAnsi="Times New Roman" w:cs="Times New Roman"/>
          <w:sz w:val="24"/>
          <w:szCs w:val="24"/>
        </w:rPr>
        <w:t xml:space="preserve"> da Universidade Estadual do Pará</w:t>
      </w:r>
      <w:r w:rsidRPr="007B6301">
        <w:rPr>
          <w:rFonts w:ascii="Times New Roman" w:hAnsi="Times New Roman" w:cs="Times New Roman"/>
          <w:sz w:val="24"/>
          <w:szCs w:val="24"/>
        </w:rPr>
        <w:t xml:space="preserve"> em Dezembro de 2014, sendo aprovado em Maio de 2015, emitindo o Certificado de Apresentação para Apreciação Ética nº 019253/2015. O início só ocorreu mediante a autorização do comitê de ética e dos participantes ou seus responsáveis, através da assinatura do Termo de Consentimento Livre e Esclarecido (TCLE), obedecendo aos princípios estabelecidos pela Resolução 466 de 12 de dezembro de 2012-CNS/MS</w:t>
      </w:r>
      <w:r>
        <w:rPr>
          <w:rFonts w:ascii="Times New Roman" w:hAnsi="Times New Roman" w:cs="Times New Roman"/>
          <w:sz w:val="24"/>
          <w:szCs w:val="24"/>
        </w:rPr>
        <w:t xml:space="preserve">. </w:t>
      </w:r>
      <w:r w:rsidRPr="007B6301">
        <w:rPr>
          <w:rFonts w:ascii="Times New Roman" w:hAnsi="Times New Roman" w:cs="Times New Roman"/>
          <w:sz w:val="24"/>
          <w:szCs w:val="24"/>
        </w:rPr>
        <w:t xml:space="preserve"> </w:t>
      </w:r>
      <w:r w:rsidRPr="007B6301">
        <w:rPr>
          <w:rFonts w:ascii="Times New Roman" w:hAnsi="Times New Roman" w:cs="Times New Roman"/>
          <w:color w:val="000000"/>
          <w:sz w:val="24"/>
          <w:szCs w:val="24"/>
          <w:shd w:val="clear" w:color="auto" w:fill="FFFFFF"/>
        </w:rPr>
        <w:t xml:space="preserve">Tendo em vista a necessidade de se obter um conhecimento amplo do objeto de estudo e de que forma os transtornos sensoriais afetam no desenvolvimento da criança no desempenho de </w:t>
      </w:r>
      <w:r w:rsidRPr="007B6301">
        <w:rPr>
          <w:rFonts w:ascii="Times New Roman" w:hAnsi="Times New Roman" w:cs="Times New Roman"/>
          <w:color w:val="000000"/>
          <w:sz w:val="24"/>
          <w:szCs w:val="24"/>
          <w:shd w:val="clear" w:color="auto" w:fill="FFFFFF"/>
        </w:rPr>
        <w:lastRenderedPageBreak/>
        <w:t xml:space="preserve">suas Atividades de Vida Diária (AVD), utilizou-se a pesquisa quantitativa, pois as informações foram colhidas por meio de instrumentos de avaliação em forma de questionários estruturados com perguntas claras e objetivas. </w:t>
      </w:r>
    </w:p>
    <w:p w:rsidR="00D91992" w:rsidRDefault="00D91992" w:rsidP="00D91992">
      <w:pPr>
        <w:tabs>
          <w:tab w:val="left" w:pos="851"/>
        </w:tabs>
        <w:spacing w:after="0" w:line="360" w:lineRule="auto"/>
        <w:ind w:firstLine="709"/>
        <w:jc w:val="both"/>
        <w:rPr>
          <w:rFonts w:ascii="Times New Roman" w:hAnsi="Times New Roman" w:cs="Times New Roman"/>
          <w:color w:val="FF0000"/>
          <w:sz w:val="24"/>
          <w:szCs w:val="24"/>
          <w:shd w:val="clear" w:color="auto" w:fill="FFFFFF"/>
        </w:rPr>
      </w:pPr>
      <w:r w:rsidRPr="00721FED">
        <w:rPr>
          <w:rFonts w:ascii="Times New Roman" w:hAnsi="Times New Roman" w:cs="Times New Roman"/>
          <w:color w:val="000000" w:themeColor="text1"/>
          <w:sz w:val="24"/>
          <w:szCs w:val="24"/>
          <w:shd w:val="clear" w:color="auto" w:fill="FFFFFF"/>
        </w:rPr>
        <w:t xml:space="preserve">A </w:t>
      </w:r>
      <w:r w:rsidRPr="00D17DAC">
        <w:rPr>
          <w:rFonts w:ascii="Times New Roman" w:hAnsi="Times New Roman" w:cs="Times New Roman"/>
          <w:color w:val="000000" w:themeColor="text1"/>
          <w:sz w:val="24"/>
          <w:szCs w:val="24"/>
          <w:shd w:val="clear" w:color="auto" w:fill="FFFFFF"/>
        </w:rPr>
        <w:t>correlação linear de Pearson</w:t>
      </w:r>
      <w:r w:rsidRPr="00721FED">
        <w:rPr>
          <w:rFonts w:ascii="Times New Roman" w:hAnsi="Times New Roman" w:cs="Times New Roman"/>
          <w:color w:val="000000" w:themeColor="text1"/>
          <w:sz w:val="24"/>
          <w:szCs w:val="24"/>
          <w:shd w:val="clear" w:color="auto" w:fill="FFFFFF"/>
        </w:rPr>
        <w:t xml:space="preserve"> foi aplicada</w:t>
      </w:r>
      <w:r w:rsidRPr="007B6301">
        <w:rPr>
          <w:rFonts w:ascii="Times New Roman" w:hAnsi="Times New Roman" w:cs="Times New Roman"/>
          <w:color w:val="000000" w:themeColor="text1"/>
          <w:sz w:val="24"/>
          <w:szCs w:val="24"/>
          <w:shd w:val="clear" w:color="auto" w:fill="FFFFFF"/>
        </w:rPr>
        <w:t xml:space="preserve"> para verificar a</w:t>
      </w:r>
      <w:r>
        <w:rPr>
          <w:rFonts w:ascii="Times New Roman" w:hAnsi="Times New Roman" w:cs="Times New Roman"/>
          <w:color w:val="000000" w:themeColor="text1"/>
          <w:sz w:val="24"/>
          <w:szCs w:val="24"/>
          <w:shd w:val="clear" w:color="auto" w:fill="FFFFFF"/>
        </w:rPr>
        <w:t xml:space="preserve"> possível</w:t>
      </w:r>
      <w:r w:rsidRPr="007B6301">
        <w:rPr>
          <w:rFonts w:ascii="Times New Roman" w:hAnsi="Times New Roman" w:cs="Times New Roman"/>
          <w:color w:val="000000" w:themeColor="text1"/>
          <w:sz w:val="24"/>
          <w:szCs w:val="24"/>
          <w:shd w:val="clear" w:color="auto" w:fill="FFFFFF"/>
        </w:rPr>
        <w:t xml:space="preserve"> relação entre</w:t>
      </w:r>
      <w:proofErr w:type="gramStart"/>
      <w:r w:rsidRPr="007B6301">
        <w:rPr>
          <w:rFonts w:ascii="Times New Roman" w:hAnsi="Times New Roman" w:cs="Times New Roman"/>
          <w:color w:val="000000" w:themeColor="text1"/>
          <w:sz w:val="24"/>
          <w:szCs w:val="24"/>
          <w:shd w:val="clear" w:color="auto" w:fill="FFFFFF"/>
        </w:rPr>
        <w:t xml:space="preserve">  </w:t>
      </w:r>
      <w:proofErr w:type="gramEnd"/>
      <w:r w:rsidRPr="007B6301">
        <w:rPr>
          <w:rFonts w:ascii="Times New Roman" w:hAnsi="Times New Roman" w:cs="Times New Roman"/>
          <w:color w:val="000000" w:themeColor="text1"/>
          <w:sz w:val="24"/>
          <w:szCs w:val="24"/>
          <w:shd w:val="clear" w:color="auto" w:fill="FFFFFF"/>
        </w:rPr>
        <w:t xml:space="preserve">Transtornos de Processamento Sensorial (TPS) e </w:t>
      </w:r>
      <w:r>
        <w:rPr>
          <w:rFonts w:ascii="Times New Roman" w:hAnsi="Times New Roman" w:cs="Times New Roman"/>
          <w:color w:val="000000" w:themeColor="text1"/>
          <w:sz w:val="24"/>
          <w:szCs w:val="24"/>
          <w:shd w:val="clear" w:color="auto" w:fill="FFFFFF"/>
        </w:rPr>
        <w:t xml:space="preserve">áreas de </w:t>
      </w:r>
      <w:r w:rsidRPr="007B6301">
        <w:rPr>
          <w:rFonts w:ascii="Times New Roman" w:hAnsi="Times New Roman" w:cs="Times New Roman"/>
          <w:color w:val="000000" w:themeColor="text1"/>
          <w:sz w:val="24"/>
          <w:szCs w:val="24"/>
          <w:shd w:val="clear" w:color="auto" w:fill="FFFFFF"/>
        </w:rPr>
        <w:t>Autocuidado, Mobilidade e Função social</w:t>
      </w:r>
      <w:r w:rsidRPr="00D17DAC">
        <w:rPr>
          <w:rFonts w:ascii="Times New Roman" w:hAnsi="Times New Roman" w:cs="Times New Roman"/>
          <w:color w:val="FF0000"/>
          <w:sz w:val="24"/>
          <w:szCs w:val="24"/>
          <w:shd w:val="clear" w:color="auto" w:fill="FFFFFF"/>
        </w:rPr>
        <w:t xml:space="preserve"> </w:t>
      </w:r>
      <w:r w:rsidRPr="00E545F3">
        <w:rPr>
          <w:rFonts w:ascii="Times New Roman" w:hAnsi="Times New Roman" w:cs="Times New Roman"/>
          <w:color w:val="000000" w:themeColor="text1"/>
          <w:sz w:val="24"/>
          <w:szCs w:val="24"/>
          <w:shd w:val="clear" w:color="auto" w:fill="FFFFFF"/>
        </w:rPr>
        <w:t>investigadas pelo</w:t>
      </w:r>
      <w:r w:rsidRPr="007B6301">
        <w:rPr>
          <w:rFonts w:ascii="Times New Roman" w:hAnsi="Times New Roman" w:cs="Times New Roman"/>
          <w:color w:val="000000" w:themeColor="text1"/>
          <w:sz w:val="24"/>
          <w:szCs w:val="24"/>
          <w:shd w:val="clear" w:color="auto" w:fill="FFFFFF"/>
        </w:rPr>
        <w:t xml:space="preserve"> </w:t>
      </w:r>
      <w:r w:rsidRPr="007B6301">
        <w:rPr>
          <w:rFonts w:ascii="Times New Roman" w:hAnsi="Times New Roman" w:cs="Times New Roman"/>
          <w:color w:val="000000" w:themeColor="text1"/>
          <w:sz w:val="24"/>
          <w:szCs w:val="24"/>
        </w:rPr>
        <w:t>Inventário Pediátrico de Avaliação das Incapacidades</w:t>
      </w:r>
      <w:r w:rsidRPr="007B6301">
        <w:rPr>
          <w:rFonts w:ascii="Times New Roman" w:hAnsi="Times New Roman" w:cs="Times New Roman"/>
          <w:color w:val="000000" w:themeColor="text1"/>
          <w:sz w:val="24"/>
          <w:szCs w:val="24"/>
          <w:shd w:val="clear" w:color="auto" w:fill="FFFFFF"/>
        </w:rPr>
        <w:t xml:space="preserve"> (PEDI) - Parte </w:t>
      </w:r>
    </w:p>
    <w:p w:rsidR="00D91992" w:rsidRPr="00DB1C29" w:rsidRDefault="00D91992" w:rsidP="00D91992">
      <w:pPr>
        <w:tabs>
          <w:tab w:val="left" w:pos="851"/>
        </w:tabs>
        <w:spacing w:after="0" w:line="360" w:lineRule="auto"/>
        <w:ind w:firstLine="709"/>
        <w:jc w:val="both"/>
        <w:rPr>
          <w:rFonts w:ascii="Times New Roman" w:hAnsi="Times New Roman" w:cs="Times New Roman"/>
          <w:color w:val="000000" w:themeColor="text1"/>
          <w:sz w:val="24"/>
          <w:szCs w:val="24"/>
        </w:rPr>
      </w:pPr>
      <w:r w:rsidRPr="00DB1C29">
        <w:rPr>
          <w:rFonts w:ascii="Times New Roman" w:hAnsi="Times New Roman" w:cs="Times New Roman"/>
          <w:color w:val="000000" w:themeColor="text1"/>
          <w:sz w:val="24"/>
          <w:szCs w:val="24"/>
        </w:rPr>
        <w:t>O estudo foi realizado na Unidade de Ensino Assistência de Fisioterapia e Terapia Ocupacional (UEAFTO),</w:t>
      </w:r>
      <w:r>
        <w:rPr>
          <w:rFonts w:ascii="Times New Roman" w:hAnsi="Times New Roman" w:cs="Times New Roman"/>
          <w:color w:val="000000" w:themeColor="text1"/>
          <w:sz w:val="24"/>
          <w:szCs w:val="24"/>
        </w:rPr>
        <w:t xml:space="preserve"> </w:t>
      </w:r>
      <w:r w:rsidRPr="00DB1C29">
        <w:rPr>
          <w:rFonts w:ascii="Times New Roman" w:hAnsi="Times New Roman" w:cs="Times New Roman"/>
          <w:color w:val="000000" w:themeColor="text1"/>
          <w:sz w:val="24"/>
          <w:szCs w:val="24"/>
        </w:rPr>
        <w:t xml:space="preserve">sendo este um espaço que presta serviços ambulatoriais de assistência a sequelas </w:t>
      </w:r>
      <w:proofErr w:type="spellStart"/>
      <w:r w:rsidRPr="00DB1C29">
        <w:rPr>
          <w:rFonts w:ascii="Times New Roman" w:hAnsi="Times New Roman" w:cs="Times New Roman"/>
          <w:color w:val="000000" w:themeColor="text1"/>
          <w:sz w:val="24"/>
          <w:szCs w:val="24"/>
        </w:rPr>
        <w:t>neuromotoras</w:t>
      </w:r>
      <w:proofErr w:type="spellEnd"/>
      <w:r w:rsidRPr="00DB1C29">
        <w:rPr>
          <w:rFonts w:ascii="Times New Roman" w:hAnsi="Times New Roman" w:cs="Times New Roman"/>
          <w:color w:val="000000" w:themeColor="text1"/>
          <w:sz w:val="24"/>
          <w:szCs w:val="24"/>
        </w:rPr>
        <w:t xml:space="preserve">, cujo público </w:t>
      </w:r>
      <w:proofErr w:type="gramStart"/>
      <w:r w:rsidRPr="00DB1C29">
        <w:rPr>
          <w:rFonts w:ascii="Times New Roman" w:hAnsi="Times New Roman" w:cs="Times New Roman"/>
          <w:color w:val="000000" w:themeColor="text1"/>
          <w:sz w:val="24"/>
          <w:szCs w:val="24"/>
        </w:rPr>
        <w:t>são</w:t>
      </w:r>
      <w:proofErr w:type="gramEnd"/>
      <w:r w:rsidRPr="00DB1C29">
        <w:rPr>
          <w:rFonts w:ascii="Times New Roman" w:hAnsi="Times New Roman" w:cs="Times New Roman"/>
          <w:color w:val="000000" w:themeColor="text1"/>
          <w:sz w:val="24"/>
          <w:szCs w:val="24"/>
        </w:rPr>
        <w:t xml:space="preserve"> crianças, adolescentes, adultos e idosos.  O ambiente contribui para a formação de alunos dos cursos de Fisioterapia e Terapia Ocupacional da Universidade do Estado do Pará (UEPA).</w:t>
      </w:r>
    </w:p>
    <w:p w:rsidR="00D91992" w:rsidRPr="00DB1C29" w:rsidRDefault="00D91992" w:rsidP="00D91992">
      <w:pPr>
        <w:spacing w:after="0" w:line="360" w:lineRule="auto"/>
        <w:ind w:firstLine="709"/>
        <w:jc w:val="both"/>
        <w:rPr>
          <w:rFonts w:ascii="Times New Roman" w:hAnsi="Times New Roman" w:cs="Times New Roman"/>
          <w:color w:val="000000" w:themeColor="text1"/>
          <w:sz w:val="24"/>
          <w:szCs w:val="24"/>
        </w:rPr>
      </w:pPr>
      <w:r w:rsidRPr="00DB1C29">
        <w:rPr>
          <w:rFonts w:ascii="Times New Roman" w:hAnsi="Times New Roman" w:cs="Times New Roman"/>
          <w:color w:val="000000" w:themeColor="text1"/>
          <w:sz w:val="24"/>
          <w:szCs w:val="24"/>
        </w:rPr>
        <w:t xml:space="preserve">Também foram pesquisadas crianças no Centro de Reabilitação Demétrio Medrado, para estas foram oferecidas vagas na lista de espera do Núcleo de Desenvolvimento em Tecnologia </w:t>
      </w:r>
      <w:proofErr w:type="spellStart"/>
      <w:r w:rsidRPr="00DB1C29">
        <w:rPr>
          <w:rFonts w:ascii="Times New Roman" w:hAnsi="Times New Roman" w:cs="Times New Roman"/>
          <w:color w:val="000000" w:themeColor="text1"/>
          <w:sz w:val="24"/>
          <w:szCs w:val="24"/>
        </w:rPr>
        <w:t>Assistiva</w:t>
      </w:r>
      <w:proofErr w:type="spellEnd"/>
      <w:r w:rsidRPr="00DB1C29">
        <w:rPr>
          <w:rFonts w:ascii="Times New Roman" w:hAnsi="Times New Roman" w:cs="Times New Roman"/>
          <w:color w:val="000000" w:themeColor="text1"/>
          <w:sz w:val="24"/>
          <w:szCs w:val="24"/>
        </w:rPr>
        <w:t xml:space="preserve"> e Acessibilidade (NEDETA) e </w:t>
      </w:r>
      <w:r>
        <w:rPr>
          <w:rFonts w:ascii="Times New Roman" w:hAnsi="Times New Roman" w:cs="Times New Roman"/>
          <w:color w:val="000000" w:themeColor="text1"/>
          <w:sz w:val="24"/>
          <w:szCs w:val="24"/>
        </w:rPr>
        <w:t>n</w:t>
      </w:r>
      <w:r w:rsidRPr="00DB1C29">
        <w:rPr>
          <w:rFonts w:ascii="Times New Roman" w:hAnsi="Times New Roman" w:cs="Times New Roman"/>
          <w:color w:val="000000" w:themeColor="text1"/>
          <w:sz w:val="24"/>
          <w:szCs w:val="24"/>
        </w:rPr>
        <w:t xml:space="preserve">a UEAFTO, pois não foi possível ter uma amostra significativa somente na UEAFTO devido os critérios de exclusão. </w:t>
      </w:r>
    </w:p>
    <w:p w:rsidR="00D91992" w:rsidRPr="00DB1C29" w:rsidRDefault="00D91992" w:rsidP="00D91992">
      <w:pPr>
        <w:spacing w:after="0" w:line="360" w:lineRule="auto"/>
        <w:ind w:firstLine="709"/>
        <w:jc w:val="both"/>
        <w:rPr>
          <w:rFonts w:ascii="Times New Roman" w:hAnsi="Times New Roman" w:cs="Times New Roman"/>
          <w:color w:val="000000" w:themeColor="text1"/>
          <w:sz w:val="24"/>
          <w:szCs w:val="24"/>
        </w:rPr>
      </w:pPr>
      <w:r w:rsidRPr="00DB1C29">
        <w:rPr>
          <w:rFonts w:ascii="Times New Roman" w:hAnsi="Times New Roman" w:cs="Times New Roman"/>
          <w:color w:val="000000" w:themeColor="text1"/>
          <w:sz w:val="24"/>
          <w:szCs w:val="24"/>
          <w:shd w:val="clear" w:color="auto" w:fill="FFFFFF"/>
        </w:rPr>
        <w:t xml:space="preserve">Ficou previamente fixado o nível de significância alfa = 0.05 para rejeição da hipótese de nulidade. O processamento estatístico foi realizado nos softwares </w:t>
      </w:r>
      <w:proofErr w:type="spellStart"/>
      <w:proofErr w:type="gramStart"/>
      <w:r w:rsidRPr="00DB1C29">
        <w:rPr>
          <w:rFonts w:ascii="Times New Roman" w:hAnsi="Times New Roman" w:cs="Times New Roman"/>
          <w:color w:val="000000" w:themeColor="text1"/>
          <w:sz w:val="24"/>
          <w:szCs w:val="24"/>
          <w:shd w:val="clear" w:color="auto" w:fill="FFFFFF"/>
        </w:rPr>
        <w:t>GrafTable</w:t>
      </w:r>
      <w:proofErr w:type="spellEnd"/>
      <w:proofErr w:type="gramEnd"/>
      <w:r w:rsidRPr="00DB1C29">
        <w:rPr>
          <w:rFonts w:ascii="Times New Roman" w:hAnsi="Times New Roman" w:cs="Times New Roman"/>
          <w:color w:val="000000" w:themeColor="text1"/>
          <w:sz w:val="24"/>
          <w:szCs w:val="24"/>
          <w:shd w:val="clear" w:color="auto" w:fill="FFFFFF"/>
        </w:rPr>
        <w:t xml:space="preserve"> versão 2.0 e </w:t>
      </w:r>
      <w:proofErr w:type="spellStart"/>
      <w:r w:rsidRPr="00DB1C29">
        <w:rPr>
          <w:rFonts w:ascii="Times New Roman" w:hAnsi="Times New Roman" w:cs="Times New Roman"/>
          <w:color w:val="000000" w:themeColor="text1"/>
          <w:sz w:val="24"/>
          <w:szCs w:val="24"/>
          <w:shd w:val="clear" w:color="auto" w:fill="FFFFFF"/>
        </w:rPr>
        <w:t>BioEstat</w:t>
      </w:r>
      <w:proofErr w:type="spellEnd"/>
      <w:r w:rsidRPr="00DB1C29">
        <w:rPr>
          <w:rFonts w:ascii="Times New Roman" w:hAnsi="Times New Roman" w:cs="Times New Roman"/>
          <w:color w:val="000000" w:themeColor="text1"/>
          <w:sz w:val="24"/>
          <w:szCs w:val="24"/>
          <w:shd w:val="clear" w:color="auto" w:fill="FFFFFF"/>
        </w:rPr>
        <w:t xml:space="preserve"> versão 5.3.</w:t>
      </w:r>
      <w:r w:rsidRPr="00DB1C29">
        <w:rPr>
          <w:rFonts w:ascii="Times New Roman" w:hAnsi="Times New Roman" w:cs="Times New Roman"/>
          <w:color w:val="000000" w:themeColor="text1"/>
          <w:sz w:val="24"/>
          <w:szCs w:val="24"/>
        </w:rPr>
        <w:t xml:space="preserve">O teste do </w:t>
      </w:r>
      <w:proofErr w:type="spellStart"/>
      <w:r w:rsidRPr="00DB1C29">
        <w:rPr>
          <w:rFonts w:ascii="Times New Roman" w:hAnsi="Times New Roman" w:cs="Times New Roman"/>
          <w:color w:val="000000" w:themeColor="text1"/>
          <w:sz w:val="24"/>
          <w:szCs w:val="24"/>
        </w:rPr>
        <w:t>Qui</w:t>
      </w:r>
      <w:proofErr w:type="spellEnd"/>
      <w:r w:rsidRPr="00DB1C29">
        <w:rPr>
          <w:rFonts w:ascii="Times New Roman" w:hAnsi="Times New Roman" w:cs="Times New Roman"/>
          <w:color w:val="000000" w:themeColor="text1"/>
          <w:sz w:val="24"/>
          <w:szCs w:val="24"/>
        </w:rPr>
        <w:t>-quadrado foi utilizado para determinar se existiu uma tendência predominante entre as três opções possíveis (Desempenho Típico, Diferença Provável e Diferença Clara). Quando p&lt; 0,05, então, neste caso existe uma tendência estatisticamente significante.</w:t>
      </w:r>
    </w:p>
    <w:p w:rsidR="00D91992" w:rsidRPr="00EB041F" w:rsidRDefault="00D91992" w:rsidP="00D91992">
      <w:pPr>
        <w:spacing w:after="0" w:line="360" w:lineRule="auto"/>
        <w:jc w:val="both"/>
        <w:rPr>
          <w:rFonts w:ascii="Times New Roman" w:hAnsi="Times New Roman" w:cs="Times New Roman"/>
          <w:sz w:val="24"/>
          <w:szCs w:val="24"/>
        </w:rPr>
      </w:pPr>
    </w:p>
    <w:p w:rsidR="00D91992" w:rsidRPr="00F064E7" w:rsidRDefault="00D91992" w:rsidP="00D91992">
      <w:pPr>
        <w:rPr>
          <w:rFonts w:ascii="Times New Roman" w:hAnsi="Times New Roman" w:cs="Times New Roman"/>
          <w:sz w:val="24"/>
          <w:szCs w:val="24"/>
        </w:rPr>
      </w:pPr>
      <w:r w:rsidRPr="00F064E7">
        <w:rPr>
          <w:rFonts w:ascii="Times New Roman" w:hAnsi="Times New Roman" w:cs="Times New Roman"/>
          <w:sz w:val="24"/>
          <w:szCs w:val="24"/>
        </w:rPr>
        <w:t>RESULTADOS</w:t>
      </w:r>
    </w:p>
    <w:p w:rsidR="00D91992" w:rsidRPr="007B6301" w:rsidRDefault="00D91992" w:rsidP="00D91992">
      <w:pPr>
        <w:spacing w:after="0" w:line="360" w:lineRule="auto"/>
        <w:ind w:firstLine="709"/>
        <w:jc w:val="both"/>
        <w:rPr>
          <w:rFonts w:ascii="Times New Roman" w:hAnsi="Times New Roman" w:cs="Times New Roman"/>
          <w:color w:val="FF0000"/>
          <w:sz w:val="24"/>
          <w:szCs w:val="24"/>
        </w:rPr>
      </w:pPr>
      <w:r w:rsidRPr="007B6301">
        <w:rPr>
          <w:rFonts w:ascii="Times New Roman" w:hAnsi="Times New Roman" w:cs="Times New Roman"/>
          <w:sz w:val="24"/>
          <w:szCs w:val="24"/>
        </w:rPr>
        <w:t>As características do perfil sensorial das crianças pesquisadas estão representad</w:t>
      </w:r>
      <w:r>
        <w:rPr>
          <w:rFonts w:ascii="Times New Roman" w:hAnsi="Times New Roman" w:cs="Times New Roman"/>
          <w:sz w:val="24"/>
          <w:szCs w:val="24"/>
        </w:rPr>
        <w:t>a</w:t>
      </w:r>
      <w:r w:rsidRPr="007B6301">
        <w:rPr>
          <w:rFonts w:ascii="Times New Roman" w:hAnsi="Times New Roman" w:cs="Times New Roman"/>
          <w:sz w:val="24"/>
          <w:szCs w:val="24"/>
        </w:rPr>
        <w:t xml:space="preserve">s pelos fatores de F1 até F9. De todos estes fatores somente o </w:t>
      </w:r>
      <w:r w:rsidRPr="00E608F2">
        <w:rPr>
          <w:rFonts w:ascii="Times New Roman" w:hAnsi="Times New Roman" w:cs="Times New Roman"/>
          <w:sz w:val="24"/>
          <w:szCs w:val="24"/>
        </w:rPr>
        <w:t>F7 (</w:t>
      </w:r>
      <w:r w:rsidRPr="00D17DAC">
        <w:rPr>
          <w:rFonts w:ascii="Times New Roman" w:eastAsia="Times New Roman" w:hAnsi="Times New Roman" w:cs="Times New Roman"/>
          <w:sz w:val="24"/>
          <w:szCs w:val="24"/>
        </w:rPr>
        <w:t xml:space="preserve">Sensibilidade sensorial) apresenta tendência estatisticamente significante (p=0.0125*) para Diferença Clara </w:t>
      </w:r>
      <w:r>
        <w:rPr>
          <w:rFonts w:ascii="Times New Roman" w:eastAsia="Times New Roman" w:hAnsi="Times New Roman" w:cs="Times New Roman"/>
          <w:color w:val="000000"/>
          <w:sz w:val="24"/>
          <w:szCs w:val="24"/>
        </w:rPr>
        <w:t>(55.2%), observando-se maior frequência reativa.</w:t>
      </w:r>
      <w:r w:rsidRPr="007B6301">
        <w:rPr>
          <w:rFonts w:ascii="Times New Roman" w:eastAsia="Times New Roman" w:hAnsi="Times New Roman" w:cs="Times New Roman"/>
          <w:color w:val="000000"/>
          <w:sz w:val="24"/>
          <w:szCs w:val="24"/>
        </w:rPr>
        <w:t xml:space="preserve"> Houve quatro outros fatores que apresentaram tendência para Desempenho Típico (F2, F4, F6 e F9). Conforme o gráfico </w:t>
      </w:r>
      <w:proofErr w:type="gramStart"/>
      <w:r w:rsidRPr="007B6301">
        <w:rPr>
          <w:rFonts w:ascii="Times New Roman" w:eastAsia="Times New Roman" w:hAnsi="Times New Roman" w:cs="Times New Roman"/>
          <w:color w:val="000000"/>
          <w:sz w:val="24"/>
          <w:szCs w:val="24"/>
        </w:rPr>
        <w:t>1</w:t>
      </w:r>
      <w:proofErr w:type="gramEnd"/>
      <w:r>
        <w:rPr>
          <w:rFonts w:ascii="Times New Roman" w:eastAsia="Times New Roman" w:hAnsi="Times New Roman" w:cs="Times New Roman"/>
          <w:color w:val="000000"/>
          <w:sz w:val="24"/>
          <w:szCs w:val="24"/>
        </w:rPr>
        <w:t xml:space="preserve"> e tabela 1</w:t>
      </w:r>
      <w:r w:rsidRPr="007B6301">
        <w:rPr>
          <w:rFonts w:ascii="Times New Roman" w:eastAsia="Times New Roman" w:hAnsi="Times New Roman" w:cs="Times New Roman"/>
          <w:color w:val="000000"/>
          <w:sz w:val="24"/>
          <w:szCs w:val="24"/>
        </w:rPr>
        <w:t>.</w:t>
      </w:r>
    </w:p>
    <w:p w:rsidR="00D91992" w:rsidRPr="007B6301" w:rsidRDefault="00D91992" w:rsidP="00D91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6301">
        <w:rPr>
          <w:rFonts w:ascii="Times New Roman" w:hAnsi="Times New Roman" w:cs="Times New Roman"/>
          <w:sz w:val="24"/>
          <w:szCs w:val="24"/>
        </w:rPr>
        <w:t>Gráfico 1</w:t>
      </w:r>
      <w:r>
        <w:rPr>
          <w:rFonts w:ascii="Times New Roman" w:hAnsi="Times New Roman" w:cs="Times New Roman"/>
          <w:sz w:val="24"/>
          <w:szCs w:val="24"/>
        </w:rPr>
        <w:t>-Fatores do Perfil Sensorial em uma amostra de n=29 crianças</w:t>
      </w:r>
    </w:p>
    <w:p w:rsidR="00D91992" w:rsidRPr="007B6301" w:rsidRDefault="00D91992" w:rsidP="00D91992">
      <w:pPr>
        <w:spacing w:after="0"/>
        <w:jc w:val="center"/>
        <w:rPr>
          <w:rFonts w:ascii="Times New Roman" w:hAnsi="Times New Roman" w:cs="Times New Roman"/>
          <w:b/>
          <w:bCs/>
          <w:sz w:val="24"/>
          <w:szCs w:val="24"/>
        </w:rPr>
      </w:pPr>
      <w:r w:rsidRPr="007B6301">
        <w:rPr>
          <w:rFonts w:ascii="Times New Roman" w:hAnsi="Times New Roman" w:cs="Times New Roman"/>
          <w:noProof/>
          <w:sz w:val="24"/>
          <w:szCs w:val="24"/>
        </w:rPr>
        <w:lastRenderedPageBreak/>
        <w:drawing>
          <wp:inline distT="0" distB="0" distL="0" distR="0" wp14:anchorId="31C37F7C" wp14:editId="33FE8693">
            <wp:extent cx="5400675" cy="2609850"/>
            <wp:effectExtent l="19050" t="0" r="9525" b="0"/>
            <wp:docPr id="29"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srcRect/>
                    <a:stretch>
                      <a:fillRect/>
                    </a:stretch>
                  </pic:blipFill>
                  <pic:spPr bwMode="auto">
                    <a:xfrm>
                      <a:off x="0" y="0"/>
                      <a:ext cx="5400675" cy="2609850"/>
                    </a:xfrm>
                    <a:prstGeom prst="rect">
                      <a:avLst/>
                    </a:prstGeom>
                    <a:noFill/>
                    <a:ln w="9525">
                      <a:noFill/>
                      <a:miter lim="800000"/>
                      <a:headEnd/>
                      <a:tailEnd/>
                    </a:ln>
                  </pic:spPr>
                </pic:pic>
              </a:graphicData>
            </a:graphic>
          </wp:inline>
        </w:drawing>
      </w:r>
    </w:p>
    <w:p w:rsidR="00D91992" w:rsidRPr="007B6301" w:rsidRDefault="00D91992" w:rsidP="00D9199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B6301">
        <w:rPr>
          <w:rFonts w:ascii="Times New Roman" w:hAnsi="Times New Roman" w:cs="Times New Roman"/>
          <w:b/>
          <w:bCs/>
          <w:sz w:val="24"/>
          <w:szCs w:val="24"/>
        </w:rPr>
        <w:t xml:space="preserve">Fonte: </w:t>
      </w:r>
      <w:r w:rsidRPr="007B6301">
        <w:rPr>
          <w:rFonts w:ascii="Times New Roman" w:hAnsi="Times New Roman" w:cs="Times New Roman"/>
          <w:sz w:val="24"/>
          <w:szCs w:val="24"/>
        </w:rPr>
        <w:t>Pesquisa de Campo, 2015.</w:t>
      </w:r>
    </w:p>
    <w:p w:rsidR="00D91992" w:rsidRPr="007B6301" w:rsidRDefault="00D91992" w:rsidP="00D91992">
      <w:pPr>
        <w:spacing w:after="0" w:line="240" w:lineRule="auto"/>
        <w:jc w:val="both"/>
        <w:rPr>
          <w:rFonts w:ascii="Times New Roman" w:hAnsi="Times New Roman" w:cs="Times New Roman"/>
          <w:sz w:val="24"/>
          <w:szCs w:val="24"/>
        </w:rPr>
      </w:pPr>
    </w:p>
    <w:p w:rsidR="00D91992" w:rsidRPr="007B6301" w:rsidRDefault="00D91992" w:rsidP="00D91992">
      <w:pPr>
        <w:spacing w:after="0" w:line="360" w:lineRule="auto"/>
        <w:ind w:firstLine="709"/>
        <w:jc w:val="both"/>
        <w:rPr>
          <w:rFonts w:ascii="Times New Roman" w:eastAsia="Times New Roman" w:hAnsi="Times New Roman" w:cs="Times New Roman"/>
          <w:color w:val="000000"/>
          <w:sz w:val="24"/>
          <w:szCs w:val="24"/>
        </w:rPr>
      </w:pPr>
      <w:r w:rsidRPr="007B6301">
        <w:rPr>
          <w:rFonts w:ascii="Times New Roman" w:hAnsi="Times New Roman" w:cs="Times New Roman"/>
          <w:sz w:val="24"/>
          <w:szCs w:val="24"/>
        </w:rPr>
        <w:t>No sumário por seção do processamento sensorial, somente o item C (Vestibular)</w:t>
      </w:r>
      <w:r w:rsidRPr="007B6301">
        <w:rPr>
          <w:rFonts w:ascii="Times New Roman" w:eastAsia="Times New Roman" w:hAnsi="Times New Roman" w:cs="Times New Roman"/>
          <w:color w:val="000000"/>
          <w:sz w:val="24"/>
          <w:szCs w:val="24"/>
        </w:rPr>
        <w:t xml:space="preserve"> apresenta tendência estatisticamente significante (p=0.0110*) para Diferença Clara (65.5%). Houve dois outros itens que apresentaram tendência para Desempenho Típico: Item A (Auditivo) e o Item B (Visual). Conforme o gráfico </w:t>
      </w:r>
      <w:proofErr w:type="gramStart"/>
      <w:r w:rsidRPr="007B6301">
        <w:rPr>
          <w:rFonts w:ascii="Times New Roman" w:eastAsia="Times New Roman" w:hAnsi="Times New Roman" w:cs="Times New Roman"/>
          <w:color w:val="000000"/>
          <w:sz w:val="24"/>
          <w:szCs w:val="24"/>
        </w:rPr>
        <w:t>2</w:t>
      </w:r>
      <w:proofErr w:type="gramEnd"/>
      <w:r>
        <w:rPr>
          <w:rFonts w:ascii="Times New Roman" w:eastAsia="Times New Roman" w:hAnsi="Times New Roman" w:cs="Times New Roman"/>
          <w:color w:val="000000"/>
          <w:sz w:val="24"/>
          <w:szCs w:val="24"/>
        </w:rPr>
        <w:t xml:space="preserve">. </w:t>
      </w:r>
    </w:p>
    <w:p w:rsidR="00D91992" w:rsidRDefault="00D91992" w:rsidP="00D919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91992" w:rsidRDefault="00D91992" w:rsidP="00D91992">
      <w:pPr>
        <w:spacing w:after="0" w:line="360" w:lineRule="auto"/>
        <w:jc w:val="both"/>
        <w:rPr>
          <w:rFonts w:ascii="Times New Roman" w:hAnsi="Times New Roman" w:cs="Times New Roman"/>
          <w:sz w:val="24"/>
          <w:szCs w:val="24"/>
        </w:rPr>
      </w:pPr>
      <w:r w:rsidRPr="00A5025B">
        <w:rPr>
          <w:rFonts w:ascii="Times New Roman" w:hAnsi="Times New Roman" w:cs="Times New Roman"/>
          <w:sz w:val="24"/>
          <w:szCs w:val="24"/>
        </w:rPr>
        <w:t>Gráfico 2-Resultado do Processamento sensorial do Perfil Sensorial</w:t>
      </w:r>
      <w:r>
        <w:rPr>
          <w:rFonts w:ascii="Times New Roman" w:hAnsi="Times New Roman" w:cs="Times New Roman"/>
          <w:sz w:val="24"/>
          <w:szCs w:val="24"/>
        </w:rPr>
        <w:t xml:space="preserve"> de n=29 crianças</w:t>
      </w:r>
    </w:p>
    <w:p w:rsidR="00D91992" w:rsidRPr="00A5025B" w:rsidRDefault="00D91992" w:rsidP="00D91992">
      <w:pPr>
        <w:spacing w:after="0" w:line="360" w:lineRule="auto"/>
        <w:jc w:val="both"/>
        <w:rPr>
          <w:rFonts w:ascii="Times New Roman" w:hAnsi="Times New Roman" w:cs="Times New Roman"/>
          <w:sz w:val="24"/>
          <w:szCs w:val="24"/>
        </w:rPr>
      </w:pPr>
      <w:r w:rsidRPr="006219BB">
        <w:rPr>
          <w:rFonts w:ascii="Times New Roman" w:hAnsi="Times New Roman" w:cs="Times New Roman"/>
          <w:noProof/>
          <w:sz w:val="24"/>
          <w:szCs w:val="24"/>
        </w:rPr>
        <w:drawing>
          <wp:inline distT="0" distB="0" distL="0" distR="0" wp14:anchorId="467D76AA" wp14:editId="563E399D">
            <wp:extent cx="5400040" cy="2762250"/>
            <wp:effectExtent l="19050" t="19050" r="10160" b="19050"/>
            <wp:docPr id="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91992" w:rsidRPr="007B6301" w:rsidRDefault="00D91992" w:rsidP="00D91992">
      <w:pPr>
        <w:spacing w:after="0"/>
        <w:rPr>
          <w:rFonts w:ascii="Times New Roman" w:hAnsi="Times New Roman" w:cs="Times New Roman"/>
          <w:b/>
          <w:bCs/>
          <w:sz w:val="24"/>
          <w:szCs w:val="24"/>
        </w:rPr>
      </w:pPr>
      <w:r w:rsidRPr="007B6301">
        <w:rPr>
          <w:rFonts w:ascii="Times New Roman" w:hAnsi="Times New Roman" w:cs="Times New Roman"/>
          <w:b/>
          <w:bCs/>
          <w:sz w:val="24"/>
          <w:szCs w:val="24"/>
        </w:rPr>
        <w:t xml:space="preserve">Fonte: </w:t>
      </w:r>
      <w:r w:rsidRPr="007B6301">
        <w:rPr>
          <w:rFonts w:ascii="Times New Roman" w:hAnsi="Times New Roman" w:cs="Times New Roman"/>
          <w:sz w:val="24"/>
          <w:szCs w:val="24"/>
        </w:rPr>
        <w:t>Pesquisa de Campo, 2015.</w:t>
      </w:r>
    </w:p>
    <w:p w:rsidR="00D91992" w:rsidRPr="007B6301" w:rsidRDefault="00D91992" w:rsidP="00D91992">
      <w:pPr>
        <w:spacing w:after="0"/>
        <w:rPr>
          <w:rFonts w:ascii="Times New Roman" w:hAnsi="Times New Roman" w:cs="Times New Roman"/>
          <w:sz w:val="24"/>
          <w:szCs w:val="24"/>
        </w:rPr>
      </w:pPr>
    </w:p>
    <w:p w:rsidR="00D91992"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Ainda no sumário por seç</w:t>
      </w:r>
      <w:r w:rsidRPr="007B6301">
        <w:rPr>
          <w:rFonts w:ascii="Times New Roman" w:hAnsi="Times New Roman" w:cs="Times New Roman"/>
          <w:sz w:val="24"/>
          <w:szCs w:val="24"/>
        </w:rPr>
        <w:t>ão, dentro da Modulação os quais contém o</w:t>
      </w:r>
      <w:r>
        <w:rPr>
          <w:rFonts w:ascii="Times New Roman" w:hAnsi="Times New Roman" w:cs="Times New Roman"/>
          <w:sz w:val="24"/>
          <w:szCs w:val="24"/>
        </w:rPr>
        <w:t>s</w:t>
      </w:r>
      <w:r w:rsidRPr="007B6301">
        <w:rPr>
          <w:rFonts w:ascii="Times New Roman" w:hAnsi="Times New Roman" w:cs="Times New Roman"/>
          <w:sz w:val="24"/>
          <w:szCs w:val="24"/>
        </w:rPr>
        <w:t xml:space="preserve"> ite</w:t>
      </w:r>
      <w:r>
        <w:rPr>
          <w:rFonts w:ascii="Times New Roman" w:hAnsi="Times New Roman" w:cs="Times New Roman"/>
          <w:sz w:val="24"/>
          <w:szCs w:val="24"/>
        </w:rPr>
        <w:t>ns</w:t>
      </w:r>
      <w:r w:rsidRPr="007B6301">
        <w:rPr>
          <w:rFonts w:ascii="Times New Roman" w:hAnsi="Times New Roman" w:cs="Times New Roman"/>
          <w:sz w:val="24"/>
          <w:szCs w:val="24"/>
        </w:rPr>
        <w:t xml:space="preserve"> de H a K, houve dois itens H</w:t>
      </w:r>
      <w:r>
        <w:rPr>
          <w:rFonts w:ascii="Times New Roman" w:hAnsi="Times New Roman" w:cs="Times New Roman"/>
          <w:sz w:val="24"/>
          <w:szCs w:val="24"/>
        </w:rPr>
        <w:t xml:space="preserve"> </w:t>
      </w:r>
      <w:r w:rsidRPr="007B6301">
        <w:rPr>
          <w:rFonts w:ascii="Times New Roman" w:hAnsi="Times New Roman" w:cs="Times New Roman"/>
          <w:sz w:val="24"/>
          <w:szCs w:val="24"/>
        </w:rPr>
        <w:t>(modulação relacionad</w:t>
      </w:r>
      <w:r>
        <w:rPr>
          <w:rFonts w:ascii="Times New Roman" w:hAnsi="Times New Roman" w:cs="Times New Roman"/>
          <w:sz w:val="24"/>
          <w:szCs w:val="24"/>
        </w:rPr>
        <w:t>a</w:t>
      </w:r>
      <w:r w:rsidRPr="007B6301">
        <w:rPr>
          <w:rFonts w:ascii="Times New Roman" w:hAnsi="Times New Roman" w:cs="Times New Roman"/>
          <w:sz w:val="24"/>
          <w:szCs w:val="24"/>
        </w:rPr>
        <w:t xml:space="preserve"> ao corpo no espaço) e o J (modulação da entrada sensorial afetando respostas emocionais</w:t>
      </w:r>
      <w:r>
        <w:rPr>
          <w:rFonts w:ascii="Times New Roman" w:hAnsi="Times New Roman" w:cs="Times New Roman"/>
          <w:sz w:val="24"/>
          <w:szCs w:val="24"/>
        </w:rPr>
        <w:t xml:space="preserve">), que obtiveram 55,2% e 61,2% respectivamente, </w:t>
      </w:r>
      <w:r>
        <w:rPr>
          <w:rFonts w:ascii="Times New Roman" w:hAnsi="Times New Roman" w:cs="Times New Roman"/>
          <w:sz w:val="24"/>
          <w:szCs w:val="24"/>
        </w:rPr>
        <w:lastRenderedPageBreak/>
        <w:t>apresentando uma</w:t>
      </w:r>
      <w:r w:rsidRPr="007B6301">
        <w:rPr>
          <w:rFonts w:ascii="Times New Roman" w:eastAsia="Times New Roman" w:hAnsi="Times New Roman" w:cs="Times New Roman"/>
          <w:color w:val="000000"/>
          <w:sz w:val="24"/>
          <w:szCs w:val="24"/>
        </w:rPr>
        <w:t xml:space="preserve"> tendência estatisticamente significante para Diferença Clara. Não houve itens que apresenta</w:t>
      </w:r>
      <w:r>
        <w:rPr>
          <w:rFonts w:ascii="Times New Roman" w:eastAsia="Times New Roman" w:hAnsi="Times New Roman" w:cs="Times New Roman"/>
          <w:color w:val="000000"/>
          <w:sz w:val="24"/>
          <w:szCs w:val="24"/>
        </w:rPr>
        <w:t>ram</w:t>
      </w:r>
      <w:r w:rsidRPr="007B6301">
        <w:rPr>
          <w:rFonts w:ascii="Times New Roman" w:eastAsia="Times New Roman" w:hAnsi="Times New Roman" w:cs="Times New Roman"/>
          <w:color w:val="000000"/>
          <w:sz w:val="24"/>
          <w:szCs w:val="24"/>
        </w:rPr>
        <w:t xml:space="preserve"> tendência para Desempenho Típico, conforme gráfico </w:t>
      </w:r>
      <w:proofErr w:type="gramStart"/>
      <w:r w:rsidRPr="007B6301">
        <w:rPr>
          <w:rFonts w:ascii="Times New Roman" w:eastAsia="Times New Roman" w:hAnsi="Times New Roman" w:cs="Times New Roman"/>
          <w:color w:val="000000"/>
          <w:sz w:val="24"/>
          <w:szCs w:val="24"/>
        </w:rPr>
        <w:t>3</w:t>
      </w:r>
      <w:proofErr w:type="gramEnd"/>
      <w:r w:rsidRPr="007B6301">
        <w:rPr>
          <w:rFonts w:ascii="Times New Roman" w:eastAsia="Times New Roman" w:hAnsi="Times New Roman" w:cs="Times New Roman"/>
          <w:color w:val="000000"/>
          <w:sz w:val="24"/>
          <w:szCs w:val="24"/>
        </w:rPr>
        <w:t>.</w:t>
      </w:r>
      <w:r w:rsidRPr="007B6301">
        <w:rPr>
          <w:rFonts w:ascii="Times New Roman" w:hAnsi="Times New Roman" w:cs="Times New Roman"/>
          <w:sz w:val="24"/>
          <w:szCs w:val="24"/>
        </w:rPr>
        <w:t xml:space="preserve"> Por exemplo, no</w:t>
      </w:r>
      <w:r>
        <w:rPr>
          <w:rFonts w:ascii="Times New Roman" w:hAnsi="Times New Roman" w:cs="Times New Roman"/>
          <w:sz w:val="24"/>
          <w:szCs w:val="24"/>
        </w:rPr>
        <w:t>s</w:t>
      </w:r>
      <w:r w:rsidRPr="007B6301">
        <w:rPr>
          <w:rFonts w:ascii="Times New Roman" w:hAnsi="Times New Roman" w:cs="Times New Roman"/>
          <w:sz w:val="24"/>
          <w:szCs w:val="24"/>
        </w:rPr>
        <w:t xml:space="preserve"> ite</w:t>
      </w:r>
      <w:r>
        <w:rPr>
          <w:rFonts w:ascii="Times New Roman" w:hAnsi="Times New Roman" w:cs="Times New Roman"/>
          <w:sz w:val="24"/>
          <w:szCs w:val="24"/>
        </w:rPr>
        <w:t>ns</w:t>
      </w:r>
      <w:r w:rsidRPr="007B6301">
        <w:rPr>
          <w:rFonts w:ascii="Times New Roman" w:hAnsi="Times New Roman" w:cs="Times New Roman"/>
          <w:sz w:val="24"/>
          <w:szCs w:val="24"/>
        </w:rPr>
        <w:t xml:space="preserve"> H e J </w:t>
      </w:r>
      <w:r>
        <w:rPr>
          <w:rFonts w:ascii="Times New Roman" w:hAnsi="Times New Roman" w:cs="Times New Roman"/>
          <w:sz w:val="24"/>
          <w:szCs w:val="24"/>
        </w:rPr>
        <w:t xml:space="preserve">é </w:t>
      </w:r>
      <w:r w:rsidRPr="007B6301">
        <w:rPr>
          <w:rFonts w:ascii="Times New Roman" w:hAnsi="Times New Roman" w:cs="Times New Roman"/>
          <w:sz w:val="24"/>
          <w:szCs w:val="24"/>
        </w:rPr>
        <w:t>possível observar maior frequência reativa no gráfico da diferença clara o qual está mais ao topo.</w:t>
      </w:r>
    </w:p>
    <w:p w:rsidR="00D91992" w:rsidRDefault="00D91992" w:rsidP="00D91992">
      <w:pPr>
        <w:spacing w:after="0" w:line="360" w:lineRule="auto"/>
        <w:ind w:firstLine="709"/>
        <w:jc w:val="both"/>
        <w:rPr>
          <w:rFonts w:ascii="Times New Roman" w:hAnsi="Times New Roman" w:cs="Times New Roman"/>
          <w:sz w:val="24"/>
          <w:szCs w:val="24"/>
        </w:rPr>
      </w:pPr>
    </w:p>
    <w:p w:rsidR="00D91992" w:rsidRPr="0089079D" w:rsidRDefault="00D91992" w:rsidP="00D91992">
      <w:pPr>
        <w:spacing w:after="0" w:line="360" w:lineRule="auto"/>
        <w:jc w:val="both"/>
        <w:rPr>
          <w:rFonts w:ascii="Times New Roman" w:eastAsia="Times New Roman" w:hAnsi="Times New Roman" w:cs="Times New Roman"/>
          <w:color w:val="000000"/>
          <w:sz w:val="24"/>
          <w:szCs w:val="24"/>
        </w:rPr>
      </w:pPr>
      <w:r w:rsidRPr="007B6301">
        <w:rPr>
          <w:rFonts w:ascii="Times New Roman" w:hAnsi="Times New Roman" w:cs="Times New Roman"/>
          <w:sz w:val="24"/>
          <w:szCs w:val="24"/>
        </w:rPr>
        <w:t>Gráfico</w:t>
      </w:r>
      <w:r>
        <w:rPr>
          <w:rFonts w:ascii="Times New Roman" w:hAnsi="Times New Roman" w:cs="Times New Roman"/>
          <w:sz w:val="24"/>
          <w:szCs w:val="24"/>
        </w:rPr>
        <w:t>3</w:t>
      </w:r>
      <w:r w:rsidRPr="0074230E">
        <w:rPr>
          <w:rFonts w:ascii="Times New Roman" w:hAnsi="Times New Roman" w:cs="Times New Roman"/>
          <w:sz w:val="24"/>
          <w:szCs w:val="24"/>
        </w:rPr>
        <w:t>-</w:t>
      </w:r>
      <w:r>
        <w:rPr>
          <w:rFonts w:ascii="Times New Roman" w:hAnsi="Times New Roman" w:cs="Times New Roman"/>
          <w:sz w:val="24"/>
          <w:szCs w:val="24"/>
        </w:rPr>
        <w:t xml:space="preserve">Resultado da Modulação </w:t>
      </w:r>
      <w:r w:rsidRPr="0074230E">
        <w:rPr>
          <w:rFonts w:ascii="Times New Roman" w:hAnsi="Times New Roman" w:cs="Times New Roman"/>
          <w:sz w:val="24"/>
          <w:szCs w:val="24"/>
        </w:rPr>
        <w:t>do Perfil Sensorial em uma amostra</w:t>
      </w:r>
      <w:r>
        <w:rPr>
          <w:rFonts w:ascii="Times New Roman" w:hAnsi="Times New Roman" w:cs="Times New Roman"/>
          <w:sz w:val="24"/>
          <w:szCs w:val="24"/>
        </w:rPr>
        <w:t xml:space="preserve"> de n=29 crianças </w:t>
      </w:r>
      <w:r w:rsidRPr="007B6301">
        <w:rPr>
          <w:rFonts w:ascii="Times New Roman" w:hAnsi="Times New Roman" w:cs="Times New Roman"/>
          <w:noProof/>
          <w:sz w:val="24"/>
          <w:szCs w:val="24"/>
        </w:rPr>
        <w:drawing>
          <wp:inline distT="0" distB="0" distL="0" distR="0" wp14:anchorId="2C351E6B" wp14:editId="0CDCB54F">
            <wp:extent cx="5391150" cy="2514600"/>
            <wp:effectExtent l="19050" t="0" r="0" b="0"/>
            <wp:docPr id="31"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5400675" cy="2519043"/>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7B6301">
        <w:rPr>
          <w:rFonts w:ascii="Times New Roman" w:hAnsi="Times New Roman" w:cs="Times New Roman"/>
          <w:b/>
          <w:bCs/>
          <w:sz w:val="24"/>
          <w:szCs w:val="24"/>
        </w:rPr>
        <w:t xml:space="preserve">Fonte: </w:t>
      </w:r>
      <w:r w:rsidRPr="007B6301">
        <w:rPr>
          <w:rFonts w:ascii="Times New Roman" w:hAnsi="Times New Roman" w:cs="Times New Roman"/>
          <w:sz w:val="24"/>
          <w:szCs w:val="24"/>
        </w:rPr>
        <w:t>Pesquisa de Campo, 2015.</w:t>
      </w:r>
    </w:p>
    <w:p w:rsidR="00D91992" w:rsidRPr="007B6301"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Na seção Respostas Comportamentais e Emocionais nenhum item apresentou real tendência para Diferença Clara,</w:t>
      </w:r>
      <w:r>
        <w:rPr>
          <w:rFonts w:ascii="Times New Roman" w:hAnsi="Times New Roman" w:cs="Times New Roman"/>
          <w:sz w:val="24"/>
          <w:szCs w:val="24"/>
        </w:rPr>
        <w:t xml:space="preserve"> </w:t>
      </w:r>
      <w:r w:rsidRPr="007B6301">
        <w:rPr>
          <w:rFonts w:ascii="Times New Roman" w:hAnsi="Times New Roman" w:cs="Times New Roman"/>
          <w:sz w:val="24"/>
          <w:szCs w:val="24"/>
        </w:rPr>
        <w:t>conforme gráfi</w:t>
      </w:r>
      <w:r>
        <w:rPr>
          <w:rFonts w:ascii="Times New Roman" w:hAnsi="Times New Roman" w:cs="Times New Roman"/>
          <w:sz w:val="24"/>
          <w:szCs w:val="24"/>
        </w:rPr>
        <w:t xml:space="preserve">co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N</w:t>
      </w:r>
      <w:r w:rsidRPr="007B6301">
        <w:rPr>
          <w:rFonts w:ascii="Times New Roman" w:hAnsi="Times New Roman" w:cs="Times New Roman"/>
          <w:sz w:val="24"/>
          <w:szCs w:val="24"/>
        </w:rPr>
        <w:t xml:space="preserve">ão houve pico de diferença clara nos itens L (respostas emocionais sociais), M (resultados comportamentais do processamento sensorial) e N (itens que indicam limiar de respostas). </w:t>
      </w:r>
    </w:p>
    <w:p w:rsidR="00D91992" w:rsidRPr="007B6301" w:rsidRDefault="00D91992" w:rsidP="00D91992">
      <w:pPr>
        <w:spacing w:after="0" w:line="360" w:lineRule="auto"/>
        <w:ind w:firstLine="1134"/>
        <w:jc w:val="both"/>
        <w:rPr>
          <w:rFonts w:ascii="Times New Roman" w:hAnsi="Times New Roman" w:cs="Times New Roman"/>
          <w:sz w:val="24"/>
          <w:szCs w:val="24"/>
        </w:rPr>
      </w:pPr>
    </w:p>
    <w:p w:rsidR="00D91992" w:rsidRPr="007B6301" w:rsidRDefault="00D91992" w:rsidP="00D91992">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 </w:t>
      </w:r>
      <w:r w:rsidRPr="00A568D8">
        <w:rPr>
          <w:rFonts w:ascii="Times New Roman" w:hAnsi="Times New Roman" w:cs="Times New Roman"/>
          <w:sz w:val="24"/>
          <w:szCs w:val="24"/>
        </w:rPr>
        <w:t>Gráfico 4</w:t>
      </w:r>
      <w:r>
        <w:rPr>
          <w:rFonts w:ascii="Times New Roman" w:hAnsi="Times New Roman" w:cs="Times New Roman"/>
          <w:sz w:val="24"/>
          <w:szCs w:val="24"/>
        </w:rPr>
        <w:t>-</w:t>
      </w:r>
      <w:r w:rsidRPr="00A568D8">
        <w:rPr>
          <w:rFonts w:ascii="Times New Roman" w:hAnsi="Times New Roman" w:cs="Times New Roman"/>
          <w:sz w:val="24"/>
          <w:szCs w:val="24"/>
        </w:rPr>
        <w:t>Resultado das Respostas comportamentais e emocionais do Perfil Sensorial em uma amostra de n=29</w:t>
      </w:r>
      <w:r>
        <w:rPr>
          <w:rFonts w:ascii="Times New Roman" w:hAnsi="Times New Roman" w:cs="Times New Roman"/>
          <w:sz w:val="24"/>
          <w:szCs w:val="24"/>
        </w:rPr>
        <w:t xml:space="preserve"> crianças.</w:t>
      </w:r>
    </w:p>
    <w:p w:rsidR="00D91992" w:rsidRPr="007B6301" w:rsidRDefault="00D91992" w:rsidP="00D91992">
      <w:pPr>
        <w:spacing w:after="0" w:line="240" w:lineRule="auto"/>
        <w:jc w:val="center"/>
        <w:rPr>
          <w:rFonts w:ascii="Times New Roman" w:hAnsi="Times New Roman" w:cs="Times New Roman"/>
          <w:sz w:val="24"/>
          <w:szCs w:val="24"/>
        </w:rPr>
      </w:pPr>
      <w:r w:rsidRPr="007B6301">
        <w:rPr>
          <w:rFonts w:ascii="Times New Roman" w:hAnsi="Times New Roman" w:cs="Times New Roman"/>
          <w:noProof/>
          <w:sz w:val="24"/>
          <w:szCs w:val="24"/>
        </w:rPr>
        <w:lastRenderedPageBreak/>
        <w:drawing>
          <wp:inline distT="0" distB="0" distL="0" distR="0" wp14:anchorId="0A24414A" wp14:editId="2BE96018">
            <wp:extent cx="5400675" cy="2809875"/>
            <wp:effectExtent l="19050" t="0" r="9525" b="0"/>
            <wp:docPr id="32"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5400675" cy="2809875"/>
                    </a:xfrm>
                    <a:prstGeom prst="rect">
                      <a:avLst/>
                    </a:prstGeom>
                    <a:noFill/>
                    <a:ln w="9525">
                      <a:noFill/>
                      <a:miter lim="800000"/>
                      <a:headEnd/>
                      <a:tailEnd/>
                    </a:ln>
                  </pic:spPr>
                </pic:pic>
              </a:graphicData>
            </a:graphic>
          </wp:inline>
        </w:drawing>
      </w:r>
    </w:p>
    <w:p w:rsidR="00D91992" w:rsidRPr="007B6301" w:rsidRDefault="00D91992" w:rsidP="00D91992">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7B6301">
        <w:rPr>
          <w:rFonts w:ascii="Times New Roman" w:hAnsi="Times New Roman" w:cs="Times New Roman"/>
          <w:b/>
          <w:bCs/>
          <w:sz w:val="24"/>
          <w:szCs w:val="24"/>
        </w:rPr>
        <w:t xml:space="preserve">Fonte: </w:t>
      </w:r>
      <w:r w:rsidRPr="007B6301">
        <w:rPr>
          <w:rFonts w:ascii="Times New Roman" w:hAnsi="Times New Roman" w:cs="Times New Roman"/>
          <w:sz w:val="24"/>
          <w:szCs w:val="24"/>
        </w:rPr>
        <w:t>Pesquisa de Campo, 2015.</w:t>
      </w:r>
    </w:p>
    <w:p w:rsidR="00D91992" w:rsidRDefault="00D91992" w:rsidP="00D91992">
      <w:pPr>
        <w:spacing w:after="0" w:line="360" w:lineRule="auto"/>
        <w:ind w:firstLine="709"/>
        <w:jc w:val="both"/>
        <w:rPr>
          <w:rFonts w:ascii="Times New Roman" w:hAnsi="Times New Roman" w:cs="Times New Roman"/>
          <w:sz w:val="24"/>
          <w:szCs w:val="24"/>
        </w:rPr>
      </w:pPr>
    </w:p>
    <w:p w:rsidR="00D91992" w:rsidRPr="007B6301"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A distribuição dos escores do PEDI</w:t>
      </w:r>
      <w:r>
        <w:rPr>
          <w:rFonts w:ascii="Times New Roman" w:hAnsi="Times New Roman" w:cs="Times New Roman"/>
          <w:sz w:val="24"/>
          <w:szCs w:val="24"/>
        </w:rPr>
        <w:t xml:space="preserve"> </w:t>
      </w:r>
      <w:r w:rsidRPr="007B6301">
        <w:rPr>
          <w:rFonts w:ascii="Times New Roman" w:hAnsi="Times New Roman" w:cs="Times New Roman"/>
          <w:sz w:val="24"/>
          <w:szCs w:val="24"/>
        </w:rPr>
        <w:t xml:space="preserve">mostrou que os escores das seções Autocuidado (p=0.3770), Mobilidade (p=0.2039) e Função Social (p=0.1028) apresentam-se compatíveis com a curva gaussiana, portanto apresentam distribuição normal.  O Autocuidado apresenta tendência para 43.5±12.9. A Mobilidade apresenta tendência para 33.0±14.5. A Função Social apresenta tendência para 45.4±12.5. </w:t>
      </w:r>
    </w:p>
    <w:p w:rsidR="00D91992"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Em relação ao cruzamento de dados do PEDI e o Perfil Sensorial</w:t>
      </w:r>
      <w:r>
        <w:rPr>
          <w:rFonts w:ascii="Times New Roman" w:hAnsi="Times New Roman" w:cs="Times New Roman"/>
          <w:sz w:val="24"/>
          <w:szCs w:val="24"/>
        </w:rPr>
        <w:t>, o</w:t>
      </w:r>
      <w:r w:rsidRPr="007B6301">
        <w:rPr>
          <w:rFonts w:ascii="Times New Roman" w:hAnsi="Times New Roman" w:cs="Times New Roman"/>
          <w:sz w:val="24"/>
          <w:szCs w:val="24"/>
        </w:rPr>
        <w:t xml:space="preserve"> PEDI Autocuidado não apresentou nenhuma correlação significante com o Perfil Sensorial, visto que todos os p-valor </w:t>
      </w:r>
      <w:proofErr w:type="gramStart"/>
      <w:r w:rsidRPr="007B6301">
        <w:rPr>
          <w:rFonts w:ascii="Times New Roman" w:hAnsi="Times New Roman" w:cs="Times New Roman"/>
          <w:sz w:val="24"/>
          <w:szCs w:val="24"/>
        </w:rPr>
        <w:t>foram</w:t>
      </w:r>
      <w:proofErr w:type="gramEnd"/>
      <w:r w:rsidRPr="007B6301">
        <w:rPr>
          <w:rFonts w:ascii="Times New Roman" w:hAnsi="Times New Roman" w:cs="Times New Roman"/>
          <w:sz w:val="24"/>
          <w:szCs w:val="24"/>
        </w:rPr>
        <w:t xml:space="preserve"> &gt; 0.05 (não significante).</w:t>
      </w:r>
      <w:r>
        <w:rPr>
          <w:rFonts w:ascii="Times New Roman" w:hAnsi="Times New Roman" w:cs="Times New Roman"/>
          <w:sz w:val="24"/>
          <w:szCs w:val="24"/>
        </w:rPr>
        <w:t xml:space="preserve"> </w:t>
      </w:r>
      <w:r w:rsidRPr="007B6301">
        <w:rPr>
          <w:rFonts w:ascii="Times New Roman" w:hAnsi="Times New Roman" w:cs="Times New Roman"/>
          <w:sz w:val="24"/>
          <w:szCs w:val="24"/>
        </w:rPr>
        <w:t>O PEDI Mobilidade não apresentou nenhuma correlação significante com o Perfil Sensorial, visto que todos os p&gt; 0.05 (não significante).</w:t>
      </w:r>
      <w:r>
        <w:rPr>
          <w:rFonts w:ascii="Times New Roman" w:hAnsi="Times New Roman" w:cs="Times New Roman"/>
          <w:sz w:val="24"/>
          <w:szCs w:val="24"/>
        </w:rPr>
        <w:t xml:space="preserve"> </w:t>
      </w:r>
      <w:r w:rsidRPr="007B6301">
        <w:rPr>
          <w:rFonts w:ascii="Times New Roman" w:hAnsi="Times New Roman" w:cs="Times New Roman"/>
          <w:sz w:val="24"/>
          <w:szCs w:val="24"/>
        </w:rPr>
        <w:t>A avaliação da correspondência entre o PEDI Função Social com o Perfil Sensorial</w:t>
      </w:r>
      <w:r>
        <w:rPr>
          <w:rFonts w:ascii="Times New Roman" w:hAnsi="Times New Roman" w:cs="Times New Roman"/>
          <w:sz w:val="24"/>
          <w:szCs w:val="24"/>
        </w:rPr>
        <w:t xml:space="preserve"> (tabela 1) </w:t>
      </w:r>
      <w:r w:rsidRPr="007B6301">
        <w:rPr>
          <w:rFonts w:ascii="Times New Roman" w:hAnsi="Times New Roman" w:cs="Times New Roman"/>
          <w:sz w:val="24"/>
          <w:szCs w:val="24"/>
        </w:rPr>
        <w:t xml:space="preserve">somente apresentou real correlação (p-valor =0.0484*) com o </w:t>
      </w:r>
      <w:r w:rsidRPr="007B6301">
        <w:rPr>
          <w:rFonts w:ascii="Times New Roman" w:hAnsi="Times New Roman" w:cs="Times New Roman"/>
          <w:b/>
          <w:sz w:val="24"/>
          <w:szCs w:val="24"/>
        </w:rPr>
        <w:t xml:space="preserve">item </w:t>
      </w:r>
      <w:r w:rsidRPr="007B6301">
        <w:rPr>
          <w:rFonts w:ascii="Times New Roman" w:eastAsia="Times New Roman" w:hAnsi="Times New Roman" w:cs="Times New Roman"/>
          <w:b/>
          <w:sz w:val="24"/>
          <w:szCs w:val="24"/>
        </w:rPr>
        <w:t>L</w:t>
      </w:r>
      <w:r w:rsidRPr="007B6301">
        <w:rPr>
          <w:rFonts w:ascii="Times New Roman" w:eastAsia="Times New Roman" w:hAnsi="Times New Roman" w:cs="Times New Roman"/>
          <w:sz w:val="24"/>
          <w:szCs w:val="24"/>
        </w:rPr>
        <w:t xml:space="preserve"> - </w:t>
      </w:r>
      <w:r w:rsidRPr="007B6301">
        <w:rPr>
          <w:rFonts w:ascii="Times New Roman" w:eastAsia="Times New Roman" w:hAnsi="Times New Roman" w:cs="Times New Roman"/>
          <w:b/>
          <w:sz w:val="24"/>
          <w:szCs w:val="24"/>
        </w:rPr>
        <w:t xml:space="preserve">Respostas </w:t>
      </w:r>
      <w:proofErr w:type="gramStart"/>
      <w:r w:rsidRPr="007B6301">
        <w:rPr>
          <w:rFonts w:ascii="Times New Roman" w:eastAsia="Times New Roman" w:hAnsi="Times New Roman" w:cs="Times New Roman"/>
          <w:b/>
          <w:sz w:val="24"/>
          <w:szCs w:val="24"/>
        </w:rPr>
        <w:t>emocionais/sociais</w:t>
      </w:r>
      <w:proofErr w:type="gramEnd"/>
      <w:r w:rsidRPr="007B6301">
        <w:rPr>
          <w:rFonts w:ascii="Times New Roman" w:eastAsia="Times New Roman" w:hAnsi="Times New Roman" w:cs="Times New Roman"/>
          <w:sz w:val="24"/>
          <w:szCs w:val="24"/>
        </w:rPr>
        <w:t xml:space="preserve"> da seção</w:t>
      </w:r>
      <w:r w:rsidRPr="007B6301">
        <w:rPr>
          <w:rFonts w:ascii="Times New Roman" w:eastAsia="Times New Roman" w:hAnsi="Times New Roman" w:cs="Times New Roman"/>
          <w:color w:val="0000FF"/>
          <w:sz w:val="24"/>
          <w:szCs w:val="24"/>
        </w:rPr>
        <w:t xml:space="preserve"> </w:t>
      </w:r>
      <w:r w:rsidRPr="007B6301">
        <w:rPr>
          <w:rFonts w:ascii="Times New Roman" w:eastAsia="Times New Roman" w:hAnsi="Times New Roman" w:cs="Times New Roman"/>
          <w:b/>
          <w:bCs/>
          <w:color w:val="000000"/>
          <w:sz w:val="24"/>
          <w:szCs w:val="24"/>
        </w:rPr>
        <w:t>Respostas Comportamentais e emocionais</w:t>
      </w:r>
      <w:r>
        <w:rPr>
          <w:rFonts w:ascii="Times New Roman" w:eastAsia="Times New Roman" w:hAnsi="Times New Roman" w:cs="Times New Roman"/>
          <w:b/>
          <w:bCs/>
          <w:color w:val="000000"/>
          <w:sz w:val="24"/>
          <w:szCs w:val="24"/>
        </w:rPr>
        <w:t>.</w:t>
      </w:r>
    </w:p>
    <w:p w:rsidR="00D91992" w:rsidRDefault="00D91992" w:rsidP="00D91992">
      <w:pPr>
        <w:spacing w:after="0" w:line="360" w:lineRule="auto"/>
        <w:jc w:val="both"/>
        <w:rPr>
          <w:rFonts w:ascii="Times New Roman" w:hAnsi="Times New Roman" w:cs="Times New Roman"/>
          <w:sz w:val="24"/>
          <w:szCs w:val="24"/>
        </w:rPr>
      </w:pPr>
    </w:p>
    <w:p w:rsidR="00D91992" w:rsidRPr="007B6301" w:rsidRDefault="00D91992" w:rsidP="00D91992">
      <w:pPr>
        <w:spacing w:after="0" w:line="240" w:lineRule="auto"/>
        <w:rPr>
          <w:rFonts w:ascii="Times New Roman" w:hAnsi="Times New Roman" w:cs="Times New Roman"/>
          <w:sz w:val="24"/>
          <w:szCs w:val="24"/>
        </w:rPr>
      </w:pPr>
      <w:r w:rsidRPr="007B6301">
        <w:rPr>
          <w:rFonts w:ascii="Times New Roman" w:hAnsi="Times New Roman" w:cs="Times New Roman"/>
          <w:sz w:val="24"/>
          <w:szCs w:val="24"/>
        </w:rPr>
        <w:t>Tabela 1: Correlação do PEDI Função Social com o Perfil Sensorial em uma amostra de n= 29</w:t>
      </w:r>
      <w:proofErr w:type="gramStart"/>
      <w:r w:rsidRPr="007B6301">
        <w:rPr>
          <w:rFonts w:ascii="Times New Roman" w:hAnsi="Times New Roman" w:cs="Times New Roman"/>
          <w:sz w:val="24"/>
          <w:szCs w:val="24"/>
        </w:rPr>
        <w:t xml:space="preserve">  </w:t>
      </w:r>
      <w:proofErr w:type="gramEnd"/>
      <w:r w:rsidRPr="007B6301">
        <w:rPr>
          <w:rFonts w:ascii="Times New Roman" w:hAnsi="Times New Roman" w:cs="Times New Roman"/>
          <w:sz w:val="24"/>
          <w:szCs w:val="24"/>
        </w:rPr>
        <w:t>crianças.</w:t>
      </w:r>
    </w:p>
    <w:tbl>
      <w:tblPr>
        <w:tblW w:w="8427" w:type="dxa"/>
        <w:jc w:val="center"/>
        <w:tblCellMar>
          <w:left w:w="70" w:type="dxa"/>
          <w:right w:w="70" w:type="dxa"/>
        </w:tblCellMar>
        <w:tblLook w:val="04A0" w:firstRow="1" w:lastRow="0" w:firstColumn="1" w:lastColumn="0" w:noHBand="0" w:noVBand="1"/>
      </w:tblPr>
      <w:tblGrid>
        <w:gridCol w:w="6195"/>
        <w:gridCol w:w="1256"/>
        <w:gridCol w:w="976"/>
      </w:tblGrid>
      <w:tr w:rsidR="00D91992" w:rsidRPr="007B6301" w:rsidTr="00264EC7">
        <w:trPr>
          <w:trHeight w:val="300"/>
          <w:jc w:val="center"/>
        </w:trPr>
        <w:tc>
          <w:tcPr>
            <w:tcW w:w="6195" w:type="dxa"/>
            <w:tcBorders>
              <w:top w:val="single" w:sz="18" w:space="0" w:color="auto"/>
              <w:left w:val="nil"/>
              <w:bottom w:val="single" w:sz="18" w:space="0" w:color="auto"/>
              <w:right w:val="nil"/>
            </w:tcBorders>
            <w:shd w:val="clear" w:color="000000" w:fill="FDE9D9"/>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PEDI</w:t>
            </w:r>
            <w:proofErr w:type="gramStart"/>
            <w:r w:rsidRPr="007B6301">
              <w:rPr>
                <w:rFonts w:ascii="Times New Roman" w:eastAsia="Times New Roman" w:hAnsi="Times New Roman" w:cs="Times New Roman"/>
                <w:b/>
                <w:bCs/>
                <w:color w:val="000000"/>
                <w:sz w:val="24"/>
                <w:szCs w:val="24"/>
              </w:rPr>
              <w:t xml:space="preserve">  </w:t>
            </w:r>
            <w:proofErr w:type="gramEnd"/>
            <w:r w:rsidRPr="007B6301">
              <w:rPr>
                <w:rFonts w:ascii="Times New Roman" w:eastAsia="Times New Roman" w:hAnsi="Times New Roman" w:cs="Times New Roman"/>
                <w:b/>
                <w:bCs/>
                <w:color w:val="000000"/>
                <w:sz w:val="24"/>
                <w:szCs w:val="24"/>
              </w:rPr>
              <w:t>Função Social</w:t>
            </w:r>
          </w:p>
        </w:tc>
        <w:tc>
          <w:tcPr>
            <w:tcW w:w="1256" w:type="dxa"/>
            <w:tcBorders>
              <w:top w:val="single" w:sz="18" w:space="0" w:color="auto"/>
              <w:left w:val="nil"/>
              <w:bottom w:val="single" w:sz="18" w:space="0" w:color="auto"/>
              <w:right w:val="nil"/>
            </w:tcBorders>
            <w:shd w:val="clear" w:color="000000" w:fill="FDE9D9"/>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proofErr w:type="spellStart"/>
            <w:r w:rsidRPr="007B6301">
              <w:rPr>
                <w:rFonts w:ascii="Times New Roman" w:eastAsia="Times New Roman" w:hAnsi="Times New Roman" w:cs="Times New Roman"/>
                <w:b/>
                <w:bCs/>
                <w:color w:val="000000"/>
                <w:sz w:val="24"/>
                <w:szCs w:val="24"/>
              </w:rPr>
              <w:t>Coef</w:t>
            </w:r>
            <w:proofErr w:type="spellEnd"/>
            <w:r w:rsidRPr="007B6301">
              <w:rPr>
                <w:rFonts w:ascii="Times New Roman" w:eastAsia="Times New Roman" w:hAnsi="Times New Roman" w:cs="Times New Roman"/>
                <w:b/>
                <w:bCs/>
                <w:color w:val="000000"/>
                <w:sz w:val="24"/>
                <w:szCs w:val="24"/>
              </w:rPr>
              <w:t>. Corr.</w:t>
            </w:r>
          </w:p>
        </w:tc>
        <w:tc>
          <w:tcPr>
            <w:tcW w:w="976" w:type="dxa"/>
            <w:tcBorders>
              <w:top w:val="single" w:sz="18" w:space="0" w:color="auto"/>
              <w:left w:val="nil"/>
              <w:bottom w:val="single" w:sz="18" w:space="0" w:color="auto"/>
              <w:right w:val="nil"/>
            </w:tcBorders>
            <w:shd w:val="clear" w:color="000000" w:fill="FDE9D9"/>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proofErr w:type="gramStart"/>
            <w:r w:rsidRPr="007B6301">
              <w:rPr>
                <w:rFonts w:ascii="Times New Roman" w:eastAsia="Times New Roman" w:hAnsi="Times New Roman" w:cs="Times New Roman"/>
                <w:b/>
                <w:bCs/>
                <w:color w:val="000000"/>
                <w:sz w:val="24"/>
                <w:szCs w:val="24"/>
              </w:rPr>
              <w:t>p</w:t>
            </w:r>
            <w:proofErr w:type="gramEnd"/>
            <w:r w:rsidRPr="007B6301">
              <w:rPr>
                <w:rFonts w:ascii="Times New Roman" w:eastAsia="Times New Roman" w:hAnsi="Times New Roman" w:cs="Times New Roman"/>
                <w:b/>
                <w:bCs/>
                <w:color w:val="000000"/>
                <w:sz w:val="24"/>
                <w:szCs w:val="24"/>
              </w:rPr>
              <w:t>-valor</w:t>
            </w:r>
          </w:p>
        </w:tc>
      </w:tr>
      <w:tr w:rsidR="00D91992" w:rsidRPr="007B6301" w:rsidTr="00264EC7">
        <w:trPr>
          <w:trHeight w:val="300"/>
          <w:jc w:val="center"/>
        </w:trPr>
        <w:tc>
          <w:tcPr>
            <w:tcW w:w="6195" w:type="dxa"/>
            <w:tcBorders>
              <w:top w:val="single" w:sz="18" w:space="0" w:color="auto"/>
              <w:left w:val="nil"/>
              <w:right w:val="nil"/>
            </w:tcBorders>
            <w:shd w:val="clear" w:color="000000" w:fill="D8D8D8"/>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FATORES</w:t>
            </w:r>
          </w:p>
        </w:tc>
        <w:tc>
          <w:tcPr>
            <w:tcW w:w="1256" w:type="dxa"/>
            <w:tcBorders>
              <w:top w:val="single" w:sz="18" w:space="0" w:color="auto"/>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 </w:t>
            </w:r>
          </w:p>
        </w:tc>
        <w:tc>
          <w:tcPr>
            <w:tcW w:w="976" w:type="dxa"/>
            <w:tcBorders>
              <w:top w:val="single" w:sz="18" w:space="0" w:color="auto"/>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p>
        </w:tc>
      </w:tr>
      <w:tr w:rsidR="00D91992" w:rsidRPr="007B6301" w:rsidTr="00264EC7">
        <w:trPr>
          <w:trHeight w:val="300"/>
          <w:jc w:val="center"/>
        </w:trPr>
        <w:tc>
          <w:tcPr>
            <w:tcW w:w="6195"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F1 Procura Sensorial</w:t>
            </w:r>
          </w:p>
        </w:tc>
        <w:tc>
          <w:tcPr>
            <w:tcW w:w="125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-0.2991</w:t>
            </w:r>
          </w:p>
        </w:tc>
        <w:tc>
          <w:tcPr>
            <w:tcW w:w="97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0.1149</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F2 Emocionalmente Reativo</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-0.3595</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0.0554</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 xml:space="preserve">F4 </w:t>
            </w:r>
            <w:proofErr w:type="spellStart"/>
            <w:r w:rsidRPr="007B6301">
              <w:rPr>
                <w:rFonts w:ascii="Times New Roman" w:eastAsia="Times New Roman" w:hAnsi="Times New Roman" w:cs="Times New Roman"/>
                <w:color w:val="000000"/>
                <w:sz w:val="24"/>
                <w:szCs w:val="24"/>
              </w:rPr>
              <w:t>Sensib</w:t>
            </w:r>
            <w:proofErr w:type="spellEnd"/>
            <w:r w:rsidRPr="007B6301">
              <w:rPr>
                <w:rFonts w:ascii="Times New Roman" w:eastAsia="Times New Roman" w:hAnsi="Times New Roman" w:cs="Times New Roman"/>
                <w:color w:val="000000"/>
                <w:sz w:val="24"/>
                <w:szCs w:val="24"/>
              </w:rPr>
              <w:t>. Sensorial Oral</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0.0093</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0.9619</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 xml:space="preserve">F5 </w:t>
            </w:r>
            <w:proofErr w:type="spellStart"/>
            <w:r w:rsidRPr="007B6301">
              <w:rPr>
                <w:rFonts w:ascii="Times New Roman" w:eastAsia="Times New Roman" w:hAnsi="Times New Roman" w:cs="Times New Roman"/>
                <w:color w:val="000000"/>
                <w:sz w:val="24"/>
                <w:szCs w:val="24"/>
              </w:rPr>
              <w:t>Inatenção</w:t>
            </w:r>
            <w:proofErr w:type="spellEnd"/>
            <w:r w:rsidRPr="007B6301">
              <w:rPr>
                <w:rFonts w:ascii="Times New Roman" w:eastAsia="Times New Roman" w:hAnsi="Times New Roman" w:cs="Times New Roman"/>
                <w:color w:val="000000"/>
                <w:sz w:val="24"/>
                <w:szCs w:val="24"/>
              </w:rPr>
              <w:t>/</w:t>
            </w:r>
            <w:proofErr w:type="spellStart"/>
            <w:r w:rsidRPr="007B6301">
              <w:rPr>
                <w:rFonts w:ascii="Times New Roman" w:eastAsia="Times New Roman" w:hAnsi="Times New Roman" w:cs="Times New Roman"/>
                <w:color w:val="000000"/>
                <w:sz w:val="24"/>
                <w:szCs w:val="24"/>
              </w:rPr>
              <w:t>Distraibilidade</w:t>
            </w:r>
            <w:proofErr w:type="spellEnd"/>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-0.061</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0.7533</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F6 Mau registro</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-0.244</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0.2021</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F7 Sensibilidade sensorial</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-0.151</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0.4344</w:t>
            </w:r>
          </w:p>
        </w:tc>
      </w:tr>
      <w:tr w:rsidR="00D91992" w:rsidRPr="007B6301" w:rsidTr="00264EC7">
        <w:trPr>
          <w:trHeight w:val="300"/>
          <w:jc w:val="center"/>
        </w:trPr>
        <w:tc>
          <w:tcPr>
            <w:tcW w:w="6195"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lastRenderedPageBreak/>
              <w:t>F8 Sedentário</w:t>
            </w:r>
          </w:p>
        </w:tc>
        <w:tc>
          <w:tcPr>
            <w:tcW w:w="125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0.0427</w:t>
            </w:r>
          </w:p>
        </w:tc>
        <w:tc>
          <w:tcPr>
            <w:tcW w:w="97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0.8260</w:t>
            </w:r>
          </w:p>
        </w:tc>
      </w:tr>
      <w:tr w:rsidR="00D91992" w:rsidRPr="007B6301" w:rsidTr="00264EC7">
        <w:trPr>
          <w:trHeight w:val="300"/>
          <w:jc w:val="center"/>
        </w:trPr>
        <w:tc>
          <w:tcPr>
            <w:tcW w:w="6195" w:type="dxa"/>
            <w:tcBorders>
              <w:top w:val="nil"/>
              <w:left w:val="nil"/>
              <w:bottom w:val="nil"/>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F9 Percepção/Motor Fino</w:t>
            </w:r>
          </w:p>
        </w:tc>
        <w:tc>
          <w:tcPr>
            <w:tcW w:w="1256" w:type="dxa"/>
            <w:tcBorders>
              <w:top w:val="nil"/>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-0.0589</w:t>
            </w:r>
          </w:p>
        </w:tc>
        <w:tc>
          <w:tcPr>
            <w:tcW w:w="976" w:type="dxa"/>
            <w:tcBorders>
              <w:top w:val="nil"/>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0.7615</w:t>
            </w:r>
          </w:p>
        </w:tc>
      </w:tr>
      <w:tr w:rsidR="00D91992" w:rsidRPr="007B6301" w:rsidTr="00264EC7">
        <w:trPr>
          <w:trHeight w:val="300"/>
          <w:jc w:val="center"/>
        </w:trPr>
        <w:tc>
          <w:tcPr>
            <w:tcW w:w="6195" w:type="dxa"/>
            <w:tcBorders>
              <w:top w:val="nil"/>
              <w:left w:val="nil"/>
              <w:right w:val="nil"/>
            </w:tcBorders>
            <w:shd w:val="clear" w:color="000000" w:fill="D8D8D8"/>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PROCESSAMENTO SENSORIAL</w:t>
            </w:r>
          </w:p>
        </w:tc>
        <w:tc>
          <w:tcPr>
            <w:tcW w:w="125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 </w:t>
            </w:r>
          </w:p>
        </w:tc>
        <w:tc>
          <w:tcPr>
            <w:tcW w:w="97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p>
        </w:tc>
      </w:tr>
      <w:tr w:rsidR="00D91992" w:rsidRPr="007B6301" w:rsidTr="00264EC7">
        <w:trPr>
          <w:trHeight w:val="300"/>
          <w:jc w:val="center"/>
        </w:trPr>
        <w:tc>
          <w:tcPr>
            <w:tcW w:w="6195"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A. – Auditivo</w:t>
            </w:r>
          </w:p>
        </w:tc>
        <w:tc>
          <w:tcPr>
            <w:tcW w:w="125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-0.1495</w:t>
            </w:r>
          </w:p>
        </w:tc>
        <w:tc>
          <w:tcPr>
            <w:tcW w:w="97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0.4389</w:t>
            </w:r>
          </w:p>
        </w:tc>
      </w:tr>
      <w:tr w:rsidR="00D91992" w:rsidRPr="007B6301" w:rsidTr="00264EC7">
        <w:trPr>
          <w:trHeight w:val="300"/>
          <w:jc w:val="center"/>
        </w:trPr>
        <w:tc>
          <w:tcPr>
            <w:tcW w:w="6195"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B. – Visual</w:t>
            </w:r>
          </w:p>
        </w:tc>
        <w:tc>
          <w:tcPr>
            <w:tcW w:w="125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0.0072</w:t>
            </w:r>
          </w:p>
        </w:tc>
        <w:tc>
          <w:tcPr>
            <w:tcW w:w="97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0.9704</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 xml:space="preserve"> </w:t>
            </w:r>
            <w:r w:rsidRPr="007B630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7B6301">
              <w:rPr>
                <w:rFonts w:ascii="Times New Roman" w:eastAsia="Times New Roman" w:hAnsi="Times New Roman" w:cs="Times New Roman"/>
                <w:color w:val="000000"/>
                <w:sz w:val="24"/>
                <w:szCs w:val="24"/>
              </w:rPr>
              <w:t>Vestibular</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-0.1872</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0.3309</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proofErr w:type="gramStart"/>
            <w:r w:rsidRPr="007B6301">
              <w:rPr>
                <w:rFonts w:ascii="Times New Roman" w:eastAsia="Times New Roman" w:hAnsi="Times New Roman" w:cs="Times New Roman"/>
                <w:color w:val="000000"/>
                <w:sz w:val="24"/>
                <w:szCs w:val="24"/>
              </w:rPr>
              <w:t>D.</w:t>
            </w:r>
            <w:proofErr w:type="gramEnd"/>
            <w:r w:rsidRPr="007B6301">
              <w:rPr>
                <w:rFonts w:ascii="Times New Roman" w:eastAsia="Times New Roman" w:hAnsi="Times New Roman" w:cs="Times New Roman"/>
                <w:color w:val="000000"/>
                <w:sz w:val="24"/>
                <w:szCs w:val="24"/>
              </w:rPr>
              <w:t xml:space="preserve"> – Tátil</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-0.1129</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0.5597</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E. –</w:t>
            </w:r>
            <w:r>
              <w:rPr>
                <w:rFonts w:ascii="Times New Roman" w:eastAsia="Times New Roman" w:hAnsi="Times New Roman" w:cs="Times New Roman"/>
                <w:color w:val="000000"/>
                <w:sz w:val="24"/>
                <w:szCs w:val="24"/>
              </w:rPr>
              <w:t xml:space="preserve"> </w:t>
            </w:r>
            <w:r w:rsidRPr="007B6301">
              <w:rPr>
                <w:rFonts w:ascii="Times New Roman" w:eastAsia="Times New Roman" w:hAnsi="Times New Roman" w:cs="Times New Roman"/>
                <w:color w:val="000000"/>
                <w:sz w:val="24"/>
                <w:szCs w:val="24"/>
              </w:rPr>
              <w:t>Multidimensional</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-0.0805</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0.6780</w:t>
            </w:r>
          </w:p>
        </w:tc>
      </w:tr>
      <w:tr w:rsidR="00D91992" w:rsidRPr="007B6301" w:rsidTr="00264EC7">
        <w:trPr>
          <w:trHeight w:val="300"/>
          <w:jc w:val="center"/>
        </w:trPr>
        <w:tc>
          <w:tcPr>
            <w:tcW w:w="6195"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F. – Oral</w:t>
            </w:r>
          </w:p>
        </w:tc>
        <w:tc>
          <w:tcPr>
            <w:tcW w:w="125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0.0234</w:t>
            </w:r>
          </w:p>
        </w:tc>
        <w:tc>
          <w:tcPr>
            <w:tcW w:w="97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0.9039</w:t>
            </w:r>
          </w:p>
        </w:tc>
      </w:tr>
      <w:tr w:rsidR="00D91992" w:rsidRPr="007B6301" w:rsidTr="00264EC7">
        <w:trPr>
          <w:trHeight w:val="300"/>
          <w:jc w:val="center"/>
        </w:trPr>
        <w:tc>
          <w:tcPr>
            <w:tcW w:w="6195" w:type="dxa"/>
            <w:tcBorders>
              <w:top w:val="nil"/>
              <w:left w:val="nil"/>
              <w:right w:val="nil"/>
            </w:tcBorders>
            <w:shd w:val="clear" w:color="000000" w:fill="D8D8D8"/>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MODULAÇÃO</w:t>
            </w:r>
          </w:p>
        </w:tc>
        <w:tc>
          <w:tcPr>
            <w:tcW w:w="125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 </w:t>
            </w:r>
          </w:p>
        </w:tc>
        <w:tc>
          <w:tcPr>
            <w:tcW w:w="97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p>
        </w:tc>
      </w:tr>
      <w:tr w:rsidR="00D91992" w:rsidRPr="007B6301" w:rsidTr="00264EC7">
        <w:trPr>
          <w:trHeight w:val="300"/>
          <w:jc w:val="center"/>
        </w:trPr>
        <w:tc>
          <w:tcPr>
            <w:tcW w:w="6195"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 xml:space="preserve">H - Modulação relacionada </w:t>
            </w:r>
            <w:proofErr w:type="gramStart"/>
            <w:r w:rsidRPr="007B6301">
              <w:rPr>
                <w:rFonts w:ascii="Times New Roman" w:eastAsia="Times New Roman" w:hAnsi="Times New Roman" w:cs="Times New Roman"/>
                <w:color w:val="000000"/>
                <w:sz w:val="24"/>
                <w:szCs w:val="24"/>
              </w:rPr>
              <w:t>a</w:t>
            </w:r>
            <w:proofErr w:type="gramEnd"/>
            <w:r w:rsidRPr="007B6301">
              <w:rPr>
                <w:rFonts w:ascii="Times New Roman" w:eastAsia="Times New Roman" w:hAnsi="Times New Roman" w:cs="Times New Roman"/>
                <w:color w:val="000000"/>
                <w:sz w:val="24"/>
                <w:szCs w:val="24"/>
              </w:rPr>
              <w:t xml:space="preserve"> posição do corpo no espaço</w:t>
            </w:r>
          </w:p>
        </w:tc>
        <w:tc>
          <w:tcPr>
            <w:tcW w:w="125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-0.3298</w:t>
            </w:r>
          </w:p>
        </w:tc>
        <w:tc>
          <w:tcPr>
            <w:tcW w:w="97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0.0806</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I – Modulação do movimento afetando o nível de atividade</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-0.1416</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0.4637</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J - Modulação da entrada sensorial afetando respostas emocionais</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-0.2478</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0.1948</w:t>
            </w:r>
          </w:p>
        </w:tc>
      </w:tr>
      <w:tr w:rsidR="00D91992" w:rsidRPr="007B6301" w:rsidTr="00264EC7">
        <w:trPr>
          <w:trHeight w:val="300"/>
          <w:jc w:val="center"/>
        </w:trPr>
        <w:tc>
          <w:tcPr>
            <w:tcW w:w="6195"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K - Modulação da entrada visual afetando respostas emocionais</w:t>
            </w:r>
          </w:p>
        </w:tc>
        <w:tc>
          <w:tcPr>
            <w:tcW w:w="125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-0.1493</w:t>
            </w:r>
          </w:p>
        </w:tc>
        <w:tc>
          <w:tcPr>
            <w:tcW w:w="976" w:type="dxa"/>
            <w:tcBorders>
              <w:top w:val="dotted" w:sz="4" w:space="0" w:color="948A54" w:themeColor="background2" w:themeShade="80"/>
              <w:left w:val="nil"/>
              <w:bottom w:val="nil"/>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0.4394</w:t>
            </w:r>
          </w:p>
        </w:tc>
      </w:tr>
      <w:tr w:rsidR="00D91992" w:rsidRPr="007B6301" w:rsidTr="00264EC7">
        <w:trPr>
          <w:trHeight w:val="300"/>
          <w:jc w:val="center"/>
        </w:trPr>
        <w:tc>
          <w:tcPr>
            <w:tcW w:w="6195" w:type="dxa"/>
            <w:tcBorders>
              <w:top w:val="nil"/>
              <w:left w:val="nil"/>
              <w:right w:val="nil"/>
            </w:tcBorders>
            <w:shd w:val="clear" w:color="000000" w:fill="D8D8D8"/>
            <w:noWrap/>
            <w:vAlign w:val="bottom"/>
            <w:hideMark/>
          </w:tcPr>
          <w:p w:rsidR="00D91992" w:rsidRPr="007B6301" w:rsidRDefault="00D91992" w:rsidP="00264EC7">
            <w:pPr>
              <w:spacing w:after="0" w:line="240" w:lineRule="auto"/>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RESP. COMPORT. E EMOCIONAIS</w:t>
            </w:r>
          </w:p>
        </w:tc>
        <w:tc>
          <w:tcPr>
            <w:tcW w:w="125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r w:rsidRPr="007B6301">
              <w:rPr>
                <w:rFonts w:ascii="Times New Roman" w:eastAsia="Times New Roman" w:hAnsi="Times New Roman" w:cs="Times New Roman"/>
                <w:b/>
                <w:bCs/>
                <w:color w:val="000000"/>
                <w:sz w:val="24"/>
                <w:szCs w:val="24"/>
              </w:rPr>
              <w:t> </w:t>
            </w:r>
          </w:p>
        </w:tc>
        <w:tc>
          <w:tcPr>
            <w:tcW w:w="976" w:type="dxa"/>
            <w:tcBorders>
              <w:top w:val="nil"/>
              <w:left w:val="nil"/>
              <w:right w:val="nil"/>
            </w:tcBorders>
            <w:shd w:val="clear" w:color="000000" w:fill="D8D8D8"/>
            <w:noWrap/>
            <w:vAlign w:val="bottom"/>
            <w:hideMark/>
          </w:tcPr>
          <w:p w:rsidR="00D91992" w:rsidRPr="007B6301" w:rsidRDefault="00D91992" w:rsidP="00264EC7">
            <w:pPr>
              <w:spacing w:after="0" w:line="240" w:lineRule="auto"/>
              <w:jc w:val="center"/>
              <w:rPr>
                <w:rFonts w:ascii="Times New Roman" w:eastAsia="Times New Roman" w:hAnsi="Times New Roman" w:cs="Times New Roman"/>
                <w:b/>
                <w:bCs/>
                <w:color w:val="000000"/>
                <w:sz w:val="24"/>
                <w:szCs w:val="24"/>
              </w:rPr>
            </w:pPr>
          </w:p>
        </w:tc>
      </w:tr>
      <w:tr w:rsidR="00D91992" w:rsidRPr="007B6301" w:rsidTr="00264EC7">
        <w:trPr>
          <w:trHeight w:val="300"/>
          <w:jc w:val="center"/>
        </w:trPr>
        <w:tc>
          <w:tcPr>
            <w:tcW w:w="6195"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sz w:val="24"/>
                <w:szCs w:val="24"/>
              </w:rPr>
            </w:pPr>
            <w:r w:rsidRPr="007B6301">
              <w:rPr>
                <w:rFonts w:ascii="Times New Roman" w:eastAsia="Times New Roman" w:hAnsi="Times New Roman" w:cs="Times New Roman"/>
                <w:sz w:val="24"/>
                <w:szCs w:val="24"/>
              </w:rPr>
              <w:t>L</w:t>
            </w:r>
            <w:proofErr w:type="gramStart"/>
            <w:r w:rsidRPr="007B6301">
              <w:rPr>
                <w:rFonts w:ascii="Times New Roman" w:eastAsia="Times New Roman" w:hAnsi="Times New Roman" w:cs="Times New Roman"/>
                <w:sz w:val="24"/>
                <w:szCs w:val="24"/>
              </w:rPr>
              <w:t xml:space="preserve">  </w:t>
            </w:r>
            <w:proofErr w:type="gramEnd"/>
            <w:r w:rsidRPr="007B6301">
              <w:rPr>
                <w:rFonts w:ascii="Times New Roman" w:eastAsia="Times New Roman" w:hAnsi="Times New Roman" w:cs="Times New Roman"/>
                <w:sz w:val="24"/>
                <w:szCs w:val="24"/>
              </w:rPr>
              <w:t>- Respostas emocionais/sociais</w:t>
            </w:r>
          </w:p>
        </w:tc>
        <w:tc>
          <w:tcPr>
            <w:tcW w:w="125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sz w:val="24"/>
                <w:szCs w:val="24"/>
              </w:rPr>
            </w:pPr>
            <w:r w:rsidRPr="007B6301">
              <w:rPr>
                <w:rFonts w:ascii="Times New Roman" w:eastAsia="Times New Roman" w:hAnsi="Times New Roman" w:cs="Times New Roman"/>
                <w:sz w:val="24"/>
                <w:szCs w:val="24"/>
              </w:rPr>
              <w:t>-0.3696</w:t>
            </w:r>
          </w:p>
        </w:tc>
        <w:tc>
          <w:tcPr>
            <w:tcW w:w="976" w:type="dxa"/>
            <w:tcBorders>
              <w:top w:val="nil"/>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sz w:val="24"/>
                <w:szCs w:val="24"/>
              </w:rPr>
            </w:pPr>
            <w:r w:rsidRPr="007B6301">
              <w:rPr>
                <w:rFonts w:ascii="Times New Roman" w:eastAsia="Times New Roman" w:hAnsi="Times New Roman" w:cs="Times New Roman"/>
                <w:sz w:val="24"/>
                <w:szCs w:val="24"/>
              </w:rPr>
              <w:t>0.0484*</w:t>
            </w:r>
          </w:p>
        </w:tc>
      </w:tr>
      <w:tr w:rsidR="00D91992" w:rsidRPr="007B6301" w:rsidTr="00264EC7">
        <w:trPr>
          <w:trHeight w:val="300"/>
          <w:jc w:val="center"/>
        </w:trPr>
        <w:tc>
          <w:tcPr>
            <w:tcW w:w="6195"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M - Resultados comportamentais do processamento sensorial</w:t>
            </w:r>
          </w:p>
        </w:tc>
        <w:tc>
          <w:tcPr>
            <w:tcW w:w="125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-0.1877</w:t>
            </w:r>
          </w:p>
        </w:tc>
        <w:tc>
          <w:tcPr>
            <w:tcW w:w="976" w:type="dxa"/>
            <w:tcBorders>
              <w:top w:val="dotted" w:sz="4" w:space="0" w:color="948A54" w:themeColor="background2" w:themeShade="80"/>
              <w:left w:val="nil"/>
              <w:bottom w:val="dotted" w:sz="4" w:space="0" w:color="948A54" w:themeColor="background2" w:themeShade="80"/>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0.3294</w:t>
            </w:r>
          </w:p>
        </w:tc>
      </w:tr>
      <w:tr w:rsidR="00D91992" w:rsidRPr="007B6301" w:rsidTr="00264EC7">
        <w:trPr>
          <w:trHeight w:val="300"/>
          <w:jc w:val="center"/>
        </w:trPr>
        <w:tc>
          <w:tcPr>
            <w:tcW w:w="6195" w:type="dxa"/>
            <w:tcBorders>
              <w:top w:val="dotted" w:sz="4" w:space="0" w:color="948A54" w:themeColor="background2" w:themeShade="80"/>
              <w:left w:val="nil"/>
              <w:bottom w:val="single" w:sz="18" w:space="0" w:color="auto"/>
              <w:right w:val="nil"/>
            </w:tcBorders>
            <w:shd w:val="clear" w:color="auto" w:fill="auto"/>
            <w:noWrap/>
            <w:vAlign w:val="bottom"/>
            <w:hideMark/>
          </w:tcPr>
          <w:p w:rsidR="00D91992" w:rsidRPr="007B6301" w:rsidRDefault="00D91992" w:rsidP="00264EC7">
            <w:pPr>
              <w:spacing w:after="0" w:line="240" w:lineRule="auto"/>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N - Respostas que indicam limiar de espera</w:t>
            </w:r>
          </w:p>
        </w:tc>
        <w:tc>
          <w:tcPr>
            <w:tcW w:w="1256" w:type="dxa"/>
            <w:tcBorders>
              <w:top w:val="dotted" w:sz="4" w:space="0" w:color="948A54" w:themeColor="background2" w:themeShade="80"/>
              <w:left w:val="nil"/>
              <w:bottom w:val="single" w:sz="18" w:space="0" w:color="auto"/>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-0.0321</w:t>
            </w:r>
          </w:p>
        </w:tc>
        <w:tc>
          <w:tcPr>
            <w:tcW w:w="976" w:type="dxa"/>
            <w:tcBorders>
              <w:top w:val="dotted" w:sz="4" w:space="0" w:color="948A54" w:themeColor="background2" w:themeShade="80"/>
              <w:left w:val="nil"/>
              <w:bottom w:val="single" w:sz="18" w:space="0" w:color="auto"/>
              <w:right w:val="nil"/>
            </w:tcBorders>
            <w:shd w:val="clear" w:color="auto" w:fill="auto"/>
            <w:noWrap/>
            <w:vAlign w:val="bottom"/>
            <w:hideMark/>
          </w:tcPr>
          <w:p w:rsidR="00D91992" w:rsidRPr="007B6301" w:rsidRDefault="00D91992" w:rsidP="00264EC7">
            <w:pPr>
              <w:spacing w:after="0" w:line="240" w:lineRule="auto"/>
              <w:jc w:val="center"/>
              <w:rPr>
                <w:rFonts w:ascii="Times New Roman" w:eastAsia="Times New Roman" w:hAnsi="Times New Roman" w:cs="Times New Roman"/>
                <w:color w:val="000000"/>
                <w:sz w:val="24"/>
                <w:szCs w:val="24"/>
              </w:rPr>
            </w:pPr>
            <w:r w:rsidRPr="007B6301">
              <w:rPr>
                <w:rFonts w:ascii="Times New Roman" w:eastAsia="Times New Roman" w:hAnsi="Times New Roman" w:cs="Times New Roman"/>
                <w:color w:val="000000"/>
                <w:sz w:val="24"/>
                <w:szCs w:val="24"/>
              </w:rPr>
              <w:t>0.8688</w:t>
            </w:r>
          </w:p>
        </w:tc>
      </w:tr>
    </w:tbl>
    <w:p w:rsidR="00D91992" w:rsidRPr="007B6301" w:rsidRDefault="00D91992" w:rsidP="00D91992">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B6301">
        <w:rPr>
          <w:rFonts w:ascii="Times New Roman" w:hAnsi="Times New Roman" w:cs="Times New Roman"/>
          <w:b/>
          <w:bCs/>
          <w:sz w:val="24"/>
          <w:szCs w:val="24"/>
        </w:rPr>
        <w:t xml:space="preserve">Fonte: </w:t>
      </w:r>
      <w:r w:rsidRPr="007B6301">
        <w:rPr>
          <w:rFonts w:ascii="Times New Roman" w:hAnsi="Times New Roman" w:cs="Times New Roman"/>
          <w:sz w:val="24"/>
          <w:szCs w:val="24"/>
        </w:rPr>
        <w:t>Pesquisa de Campo, 2015.</w:t>
      </w:r>
    </w:p>
    <w:p w:rsidR="00D91992" w:rsidRPr="007B6301" w:rsidRDefault="00D91992" w:rsidP="00D91992">
      <w:pPr>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b/>
          <w:sz w:val="24"/>
          <w:szCs w:val="24"/>
        </w:rPr>
      </w:pPr>
      <w:r w:rsidRPr="007B6301">
        <w:rPr>
          <w:rFonts w:ascii="Times New Roman" w:hAnsi="Times New Roman" w:cs="Times New Roman"/>
          <w:sz w:val="24"/>
          <w:szCs w:val="24"/>
        </w:rPr>
        <w:t xml:space="preserve"> DISCUSSÃO</w:t>
      </w:r>
    </w:p>
    <w:p w:rsidR="00D91992"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Há</w:t>
      </w:r>
      <w:r w:rsidRPr="007B6301">
        <w:rPr>
          <w:rFonts w:ascii="Times New Roman" w:hAnsi="Times New Roman" w:cs="Times New Roman"/>
          <w:sz w:val="24"/>
          <w:szCs w:val="24"/>
        </w:rPr>
        <w:t xml:space="preserve"> prevalência de 72% dos participantes </w:t>
      </w:r>
      <w:r>
        <w:rPr>
          <w:rFonts w:ascii="Times New Roman" w:hAnsi="Times New Roman" w:cs="Times New Roman"/>
          <w:sz w:val="24"/>
          <w:szCs w:val="24"/>
        </w:rPr>
        <w:t xml:space="preserve">da pesquisa </w:t>
      </w:r>
      <w:r w:rsidRPr="007B6301">
        <w:rPr>
          <w:rFonts w:ascii="Times New Roman" w:hAnsi="Times New Roman" w:cs="Times New Roman"/>
          <w:sz w:val="24"/>
          <w:szCs w:val="24"/>
        </w:rPr>
        <w:t>do sexo masculino em pop</w:t>
      </w:r>
      <w:r>
        <w:rPr>
          <w:rFonts w:ascii="Times New Roman" w:hAnsi="Times New Roman" w:cs="Times New Roman"/>
          <w:sz w:val="24"/>
          <w:szCs w:val="24"/>
        </w:rPr>
        <w:t>ulações de crianças com PC.</w:t>
      </w:r>
      <w:r w:rsidRPr="007B6301">
        <w:rPr>
          <w:rFonts w:ascii="Times New Roman" w:hAnsi="Times New Roman" w:cs="Times New Roman"/>
          <w:sz w:val="24"/>
          <w:szCs w:val="24"/>
        </w:rPr>
        <w:t xml:space="preserve"> </w:t>
      </w:r>
      <w:r>
        <w:rPr>
          <w:rFonts w:ascii="Times New Roman" w:hAnsi="Times New Roman" w:cs="Times New Roman"/>
          <w:sz w:val="24"/>
          <w:szCs w:val="24"/>
        </w:rPr>
        <w:t xml:space="preserve">O que corrobora com a </w:t>
      </w:r>
      <w:r w:rsidRPr="007B6301">
        <w:rPr>
          <w:rFonts w:ascii="Times New Roman" w:hAnsi="Times New Roman" w:cs="Times New Roman"/>
          <w:sz w:val="24"/>
          <w:szCs w:val="24"/>
        </w:rPr>
        <w:t>literatura</w:t>
      </w:r>
      <w:r>
        <w:rPr>
          <w:rFonts w:ascii="Times New Roman" w:hAnsi="Times New Roman" w:cs="Times New Roman"/>
          <w:sz w:val="24"/>
          <w:szCs w:val="24"/>
        </w:rPr>
        <w:t>, que aponta a</w:t>
      </w:r>
      <w:r w:rsidRPr="007B6301">
        <w:rPr>
          <w:rFonts w:ascii="Times New Roman" w:hAnsi="Times New Roman" w:cs="Times New Roman"/>
          <w:sz w:val="24"/>
          <w:szCs w:val="24"/>
        </w:rPr>
        <w:t xml:space="preserve"> prevalência de 57,8% do sexo masculino em relação ao feminino</w:t>
      </w:r>
      <w:r>
        <w:rPr>
          <w:rFonts w:ascii="Times New Roman" w:hAnsi="Times New Roman" w:cs="Times New Roman"/>
          <w:sz w:val="24"/>
          <w:szCs w:val="24"/>
        </w:rPr>
        <w:t xml:space="preserve">. </w:t>
      </w:r>
    </w:p>
    <w:p w:rsidR="00D91992"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O presente estudo foi realizado com uma amostra formada por n=29 (vinte e nove) crianças. Essas crianças apresentavam idade entre três e sete anos</w:t>
      </w:r>
      <w:r>
        <w:rPr>
          <w:rFonts w:ascii="Times New Roman" w:hAnsi="Times New Roman" w:cs="Times New Roman"/>
          <w:sz w:val="24"/>
          <w:szCs w:val="24"/>
        </w:rPr>
        <w:t xml:space="preserve"> e meio</w:t>
      </w:r>
      <w:r w:rsidRPr="007B6301">
        <w:rPr>
          <w:rFonts w:ascii="Times New Roman" w:hAnsi="Times New Roman" w:cs="Times New Roman"/>
          <w:sz w:val="24"/>
          <w:szCs w:val="24"/>
        </w:rPr>
        <w:t>, com média de quatro anos e desvio padrão de um ano e seis meses.  As crianças de três anos são 41.4% (12 crianças), as crianças com quatro anos são 13,8% (</w:t>
      </w:r>
      <w:proofErr w:type="gramStart"/>
      <w:r w:rsidRPr="007B6301">
        <w:rPr>
          <w:rFonts w:ascii="Times New Roman" w:hAnsi="Times New Roman" w:cs="Times New Roman"/>
          <w:sz w:val="24"/>
          <w:szCs w:val="24"/>
        </w:rPr>
        <w:t>4</w:t>
      </w:r>
      <w:proofErr w:type="gramEnd"/>
      <w:r w:rsidRPr="007B6301">
        <w:rPr>
          <w:rFonts w:ascii="Times New Roman" w:hAnsi="Times New Roman" w:cs="Times New Roman"/>
          <w:sz w:val="24"/>
          <w:szCs w:val="24"/>
        </w:rPr>
        <w:t xml:space="preserve"> crianças), as com cinco anos são 20.7% (6 crianças), as com seis anos são 10.3% (3 crianças) e as com sete anos são 13.8% (4 crianças). Dentre essa amostra 72.4% (21 crianças) pertenciam ao sexo masculino e 27.6% (</w:t>
      </w:r>
      <w:proofErr w:type="gramStart"/>
      <w:r w:rsidRPr="007B6301">
        <w:rPr>
          <w:rFonts w:ascii="Times New Roman" w:hAnsi="Times New Roman" w:cs="Times New Roman"/>
          <w:sz w:val="24"/>
          <w:szCs w:val="24"/>
        </w:rPr>
        <w:t>8</w:t>
      </w:r>
      <w:proofErr w:type="gramEnd"/>
      <w:r w:rsidRPr="007B6301">
        <w:rPr>
          <w:rFonts w:ascii="Times New Roman" w:hAnsi="Times New Roman" w:cs="Times New Roman"/>
          <w:sz w:val="24"/>
          <w:szCs w:val="24"/>
        </w:rPr>
        <w:t xml:space="preserve"> crianças) ao sexo feminino. Em relação aos cuidadores, 17.2% (</w:t>
      </w:r>
      <w:proofErr w:type="gramStart"/>
      <w:r w:rsidRPr="007B6301">
        <w:rPr>
          <w:rFonts w:ascii="Times New Roman" w:hAnsi="Times New Roman" w:cs="Times New Roman"/>
          <w:sz w:val="24"/>
          <w:szCs w:val="24"/>
        </w:rPr>
        <w:t>5</w:t>
      </w:r>
      <w:proofErr w:type="gramEnd"/>
      <w:r w:rsidRPr="007B6301">
        <w:rPr>
          <w:rFonts w:ascii="Times New Roman" w:hAnsi="Times New Roman" w:cs="Times New Roman"/>
          <w:sz w:val="24"/>
          <w:szCs w:val="24"/>
        </w:rPr>
        <w:t xml:space="preserve"> cuidadores) do sexo masculino e 82.8% (24 cuidadores) </w:t>
      </w:r>
      <w:r>
        <w:rPr>
          <w:rFonts w:ascii="Times New Roman" w:hAnsi="Times New Roman" w:cs="Times New Roman"/>
          <w:sz w:val="24"/>
          <w:szCs w:val="24"/>
        </w:rPr>
        <w:t>eram</w:t>
      </w:r>
      <w:r w:rsidRPr="007B6301">
        <w:rPr>
          <w:rFonts w:ascii="Times New Roman" w:hAnsi="Times New Roman" w:cs="Times New Roman"/>
          <w:sz w:val="24"/>
          <w:szCs w:val="24"/>
        </w:rPr>
        <w:t xml:space="preserve"> do sexo feminino.</w:t>
      </w:r>
    </w:p>
    <w:p w:rsidR="00D91992" w:rsidRPr="007B6301"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Os resultados comprovaram os objetivos do est</w:t>
      </w:r>
      <w:r>
        <w:rPr>
          <w:rFonts w:ascii="Times New Roman" w:hAnsi="Times New Roman" w:cs="Times New Roman"/>
          <w:sz w:val="24"/>
          <w:szCs w:val="24"/>
        </w:rPr>
        <w:t xml:space="preserve">udo no que se refere à </w:t>
      </w:r>
      <w:r w:rsidRPr="007B6301">
        <w:rPr>
          <w:rFonts w:ascii="Times New Roman" w:hAnsi="Times New Roman" w:cs="Times New Roman"/>
          <w:sz w:val="24"/>
          <w:szCs w:val="24"/>
        </w:rPr>
        <w:t xml:space="preserve">correlação entre o perfil funcional e o perfil sensorial </w:t>
      </w:r>
      <w:r>
        <w:rPr>
          <w:rFonts w:ascii="Times New Roman" w:hAnsi="Times New Roman" w:cs="Times New Roman"/>
          <w:sz w:val="24"/>
          <w:szCs w:val="24"/>
        </w:rPr>
        <w:t>de crianças com PC.</w:t>
      </w:r>
    </w:p>
    <w:p w:rsidR="00D91992" w:rsidRPr="007B6301" w:rsidRDefault="00D91992" w:rsidP="00D91992">
      <w:pPr>
        <w:spacing w:after="0" w:line="360" w:lineRule="auto"/>
        <w:ind w:firstLine="709"/>
        <w:jc w:val="both"/>
        <w:rPr>
          <w:rFonts w:ascii="Times New Roman" w:hAnsi="Times New Roman" w:cs="Times New Roman"/>
          <w:sz w:val="24"/>
          <w:szCs w:val="24"/>
          <w:lang w:eastAsia="pt-PT"/>
        </w:rPr>
      </w:pPr>
      <w:r w:rsidRPr="007B6301">
        <w:rPr>
          <w:rFonts w:ascii="Times New Roman" w:hAnsi="Times New Roman" w:cs="Times New Roman"/>
          <w:sz w:val="24"/>
          <w:szCs w:val="24"/>
          <w:lang w:eastAsia="pt-PT"/>
        </w:rPr>
        <w:t xml:space="preserve">Mais especificamente os dados coletados comprovaram que existe uma correlação entre a área função social (autoproteção, participação na comunidade, compreensão e expressão, resolução de problemas, brincar, </w:t>
      </w:r>
      <w:proofErr w:type="spellStart"/>
      <w:proofErr w:type="gramStart"/>
      <w:r w:rsidRPr="007B6301">
        <w:rPr>
          <w:rFonts w:ascii="Times New Roman" w:hAnsi="Times New Roman" w:cs="Times New Roman"/>
          <w:sz w:val="24"/>
          <w:szCs w:val="24"/>
          <w:lang w:eastAsia="pt-PT"/>
        </w:rPr>
        <w:t>auto-informação</w:t>
      </w:r>
      <w:proofErr w:type="spellEnd"/>
      <w:proofErr w:type="gramEnd"/>
      <w:r w:rsidRPr="007B6301">
        <w:rPr>
          <w:rFonts w:ascii="Times New Roman" w:hAnsi="Times New Roman" w:cs="Times New Roman"/>
          <w:sz w:val="24"/>
          <w:szCs w:val="24"/>
          <w:lang w:eastAsia="pt-PT"/>
        </w:rPr>
        <w:t xml:space="preserve">, orientação temporal e tarefas </w:t>
      </w:r>
      <w:r w:rsidRPr="007B6301">
        <w:rPr>
          <w:rFonts w:ascii="Times New Roman" w:hAnsi="Times New Roman" w:cs="Times New Roman"/>
          <w:sz w:val="24"/>
          <w:szCs w:val="24"/>
          <w:lang w:eastAsia="pt-PT"/>
        </w:rPr>
        <w:lastRenderedPageBreak/>
        <w:t>domésticas) do PEDI com o item L do perfil sensorial, cujo sumário por seção corresponde</w:t>
      </w:r>
      <w:r>
        <w:rPr>
          <w:rFonts w:ascii="Times New Roman" w:hAnsi="Times New Roman" w:cs="Times New Roman"/>
          <w:sz w:val="24"/>
          <w:szCs w:val="24"/>
          <w:lang w:eastAsia="pt-PT"/>
        </w:rPr>
        <w:t xml:space="preserve"> às </w:t>
      </w:r>
      <w:r w:rsidRPr="007B6301">
        <w:rPr>
          <w:rFonts w:ascii="Times New Roman" w:hAnsi="Times New Roman" w:cs="Times New Roman"/>
          <w:sz w:val="24"/>
          <w:szCs w:val="24"/>
          <w:lang w:eastAsia="pt-PT"/>
        </w:rPr>
        <w:t>respostas comportamentais e emocionais. Estas respostas comportamentais e emocionais estão associadas com o processamento sensorial, pois esta</w:t>
      </w:r>
      <w:r>
        <w:rPr>
          <w:rFonts w:ascii="Times New Roman" w:hAnsi="Times New Roman" w:cs="Times New Roman"/>
          <w:sz w:val="24"/>
          <w:szCs w:val="24"/>
          <w:lang w:eastAsia="pt-PT"/>
        </w:rPr>
        <w:t xml:space="preserve">s crianças respondem aos </w:t>
      </w:r>
      <w:r w:rsidRPr="00111F99">
        <w:rPr>
          <w:rFonts w:ascii="Times New Roman" w:hAnsi="Times New Roman" w:cs="Times New Roman"/>
          <w:i/>
          <w:sz w:val="24"/>
          <w:szCs w:val="24"/>
          <w:lang w:eastAsia="pt-PT"/>
        </w:rPr>
        <w:t xml:space="preserve">inputs </w:t>
      </w:r>
      <w:r>
        <w:rPr>
          <w:rFonts w:ascii="Times New Roman" w:hAnsi="Times New Roman" w:cs="Times New Roman"/>
          <w:sz w:val="24"/>
          <w:szCs w:val="24"/>
          <w:lang w:eastAsia="pt-PT"/>
        </w:rPr>
        <w:t>sensoriais</w:t>
      </w:r>
      <w:r w:rsidRPr="007B6301">
        <w:rPr>
          <w:rFonts w:ascii="Times New Roman" w:hAnsi="Times New Roman" w:cs="Times New Roman"/>
          <w:sz w:val="24"/>
          <w:szCs w:val="24"/>
          <w:lang w:eastAsia="pt-PT"/>
        </w:rPr>
        <w:t xml:space="preserve"> com respostas</w:t>
      </w:r>
      <w:r>
        <w:rPr>
          <w:rFonts w:ascii="Times New Roman" w:hAnsi="Times New Roman" w:cs="Times New Roman"/>
          <w:sz w:val="24"/>
          <w:szCs w:val="24"/>
          <w:lang w:eastAsia="pt-PT"/>
        </w:rPr>
        <w:t xml:space="preserve"> sociais ineficazes</w:t>
      </w:r>
      <w:r w:rsidRPr="007B6301">
        <w:rPr>
          <w:rFonts w:ascii="Times New Roman" w:hAnsi="Times New Roman" w:cs="Times New Roman"/>
          <w:sz w:val="24"/>
          <w:szCs w:val="24"/>
          <w:lang w:eastAsia="pt-PT"/>
        </w:rPr>
        <w:t xml:space="preserve"> e </w:t>
      </w:r>
      <w:r>
        <w:rPr>
          <w:rFonts w:ascii="Times New Roman" w:hAnsi="Times New Roman" w:cs="Times New Roman"/>
          <w:sz w:val="24"/>
          <w:szCs w:val="24"/>
          <w:lang w:eastAsia="pt-PT"/>
        </w:rPr>
        <w:t>in</w:t>
      </w:r>
      <w:r w:rsidRPr="007B6301">
        <w:rPr>
          <w:rFonts w:ascii="Times New Roman" w:hAnsi="Times New Roman" w:cs="Times New Roman"/>
          <w:sz w:val="24"/>
          <w:szCs w:val="24"/>
          <w:lang w:eastAsia="pt-PT"/>
        </w:rPr>
        <w:t>apropriadas</w:t>
      </w:r>
      <w:r>
        <w:rPr>
          <w:rFonts w:ascii="Times New Roman" w:hAnsi="Times New Roman" w:cs="Times New Roman"/>
          <w:sz w:val="24"/>
          <w:szCs w:val="24"/>
          <w:lang w:eastAsia="pt-PT"/>
        </w:rPr>
        <w:t>, o que repercute no aspecto emocional/social.</w:t>
      </w:r>
    </w:p>
    <w:p w:rsidR="00D91992" w:rsidRDefault="00D91992" w:rsidP="00D9199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No estudo Intitulado “</w:t>
      </w:r>
      <w:r w:rsidRPr="00F50621">
        <w:rPr>
          <w:rFonts w:ascii="Times New Roman" w:hAnsi="Times New Roman" w:cs="Times New Roman"/>
          <w:color w:val="222222"/>
          <w:sz w:val="24"/>
          <w:szCs w:val="24"/>
          <w:shd w:val="clear" w:color="auto" w:fill="FFFFFF"/>
        </w:rPr>
        <w:t>Avaliação do nível de independência nas atividades de vida diária da criança com paralisia cerebral</w:t>
      </w:r>
      <w:r>
        <w:rPr>
          <w:rFonts w:ascii="Times New Roman" w:hAnsi="Times New Roman" w:cs="Times New Roman"/>
          <w:color w:val="222222"/>
          <w:sz w:val="24"/>
          <w:szCs w:val="24"/>
          <w:shd w:val="clear" w:color="auto" w:fill="FFFFFF"/>
        </w:rPr>
        <w:t xml:space="preserve">: </w:t>
      </w:r>
      <w:r w:rsidRPr="00F50621">
        <w:rPr>
          <w:rFonts w:ascii="Times New Roman" w:hAnsi="Times New Roman" w:cs="Times New Roman"/>
          <w:color w:val="222222"/>
          <w:sz w:val="24"/>
          <w:szCs w:val="24"/>
          <w:shd w:val="clear" w:color="auto" w:fill="FFFFFF"/>
        </w:rPr>
        <w:t>um estudo de caso</w:t>
      </w:r>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 xml:space="preserve"> observou-se que</w:t>
      </w:r>
      <w:r w:rsidRPr="007B6301">
        <w:rPr>
          <w:rFonts w:ascii="Times New Roman" w:hAnsi="Times New Roman" w:cs="Times New Roman"/>
          <w:sz w:val="24"/>
          <w:szCs w:val="24"/>
        </w:rPr>
        <w:t xml:space="preserve"> os pais apresentam grandes preocupações com seus filhos em relação </w:t>
      </w:r>
      <w:r>
        <w:rPr>
          <w:rFonts w:ascii="Times New Roman" w:hAnsi="Times New Roman" w:cs="Times New Roman"/>
          <w:sz w:val="24"/>
          <w:szCs w:val="24"/>
        </w:rPr>
        <w:t xml:space="preserve">à </w:t>
      </w:r>
      <w:proofErr w:type="spellStart"/>
      <w:r w:rsidRPr="007B6301">
        <w:rPr>
          <w:rFonts w:ascii="Times New Roman" w:hAnsi="Times New Roman" w:cs="Times New Roman"/>
          <w:sz w:val="24"/>
          <w:szCs w:val="24"/>
        </w:rPr>
        <w:t>autoregulação</w:t>
      </w:r>
      <w:proofErr w:type="spellEnd"/>
      <w:r w:rsidRPr="007B6301">
        <w:rPr>
          <w:rFonts w:ascii="Times New Roman" w:hAnsi="Times New Roman" w:cs="Times New Roman"/>
          <w:sz w:val="24"/>
          <w:szCs w:val="24"/>
        </w:rPr>
        <w:t xml:space="preserve">, interação com colegas e participação em atividades motoras qualificadas e de como esses afetam </w:t>
      </w:r>
      <w:r>
        <w:rPr>
          <w:rFonts w:ascii="Times New Roman" w:hAnsi="Times New Roman" w:cs="Times New Roman"/>
          <w:sz w:val="24"/>
          <w:szCs w:val="24"/>
        </w:rPr>
        <w:t xml:space="preserve">as habilidades funcionais </w:t>
      </w:r>
      <w:r w:rsidRPr="007B6301">
        <w:rPr>
          <w:rFonts w:ascii="Times New Roman" w:hAnsi="Times New Roman" w:cs="Times New Roman"/>
          <w:sz w:val="24"/>
          <w:szCs w:val="24"/>
        </w:rPr>
        <w:t xml:space="preserve">da criança. </w:t>
      </w:r>
      <w:r w:rsidRPr="007B6301">
        <w:rPr>
          <w:rFonts w:ascii="Times New Roman" w:hAnsi="Times New Roman" w:cs="Times New Roman"/>
          <w:color w:val="000000" w:themeColor="text1"/>
          <w:sz w:val="24"/>
          <w:szCs w:val="24"/>
        </w:rPr>
        <w:t>Isto indica uma ligação entre a função social e o processamento sensorial</w:t>
      </w:r>
      <w:r w:rsidRPr="00594EEB">
        <w:rPr>
          <w:rFonts w:ascii="Times New Roman" w:hAnsi="Times New Roman" w:cs="Times New Roman"/>
          <w:sz w:val="24"/>
          <w:szCs w:val="24"/>
        </w:rPr>
        <w:t>,</w:t>
      </w:r>
      <w:r w:rsidRPr="007B6301">
        <w:rPr>
          <w:rFonts w:ascii="Times New Roman" w:hAnsi="Times New Roman" w:cs="Times New Roman"/>
          <w:color w:val="FF0000"/>
          <w:sz w:val="24"/>
          <w:szCs w:val="24"/>
        </w:rPr>
        <w:t xml:space="preserve"> </w:t>
      </w:r>
      <w:r w:rsidRPr="007B6301">
        <w:rPr>
          <w:rFonts w:ascii="Times New Roman" w:hAnsi="Times New Roman" w:cs="Times New Roman"/>
          <w:color w:val="000000" w:themeColor="text1"/>
          <w:sz w:val="24"/>
          <w:szCs w:val="24"/>
        </w:rPr>
        <w:t xml:space="preserve">pois houve uma expectativa dos pais com a </w:t>
      </w:r>
      <w:r>
        <w:rPr>
          <w:rFonts w:ascii="Times New Roman" w:hAnsi="Times New Roman" w:cs="Times New Roman"/>
          <w:color w:val="000000" w:themeColor="text1"/>
          <w:sz w:val="24"/>
          <w:szCs w:val="24"/>
        </w:rPr>
        <w:t>Terapia</w:t>
      </w:r>
      <w:r w:rsidRPr="007B63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w:t>
      </w:r>
      <w:r w:rsidRPr="007B6301">
        <w:rPr>
          <w:rFonts w:ascii="Times New Roman" w:hAnsi="Times New Roman" w:cs="Times New Roman"/>
          <w:color w:val="000000" w:themeColor="text1"/>
          <w:sz w:val="24"/>
          <w:szCs w:val="24"/>
        </w:rPr>
        <w:t xml:space="preserve">cupacional para ajudar seus filhos a desenvolver a </w:t>
      </w:r>
      <w:proofErr w:type="spellStart"/>
      <w:proofErr w:type="gramStart"/>
      <w:r w:rsidRPr="007B6301">
        <w:rPr>
          <w:rFonts w:ascii="Times New Roman" w:hAnsi="Times New Roman" w:cs="Times New Roman"/>
          <w:color w:val="000000" w:themeColor="text1"/>
          <w:sz w:val="24"/>
          <w:szCs w:val="24"/>
        </w:rPr>
        <w:t>auto-compreensão</w:t>
      </w:r>
      <w:proofErr w:type="spellEnd"/>
      <w:proofErr w:type="gramEnd"/>
      <w:r w:rsidRPr="007B6301">
        <w:rPr>
          <w:rFonts w:ascii="Times New Roman" w:hAnsi="Times New Roman" w:cs="Times New Roman"/>
          <w:color w:val="000000" w:themeColor="text1"/>
          <w:sz w:val="24"/>
          <w:szCs w:val="24"/>
        </w:rPr>
        <w:t xml:space="preserve"> e tolerância à frustração de </w:t>
      </w:r>
      <w:proofErr w:type="spellStart"/>
      <w:r w:rsidRPr="007B6301">
        <w:rPr>
          <w:rFonts w:ascii="Times New Roman" w:hAnsi="Times New Roman" w:cs="Times New Roman"/>
          <w:color w:val="000000" w:themeColor="text1"/>
          <w:sz w:val="24"/>
          <w:szCs w:val="24"/>
        </w:rPr>
        <w:t>auto-regular</w:t>
      </w:r>
      <w:proofErr w:type="spellEnd"/>
      <w:r w:rsidRPr="007B6301">
        <w:rPr>
          <w:rFonts w:ascii="Times New Roman" w:hAnsi="Times New Roman" w:cs="Times New Roman"/>
          <w:color w:val="000000" w:themeColor="text1"/>
          <w:sz w:val="24"/>
          <w:szCs w:val="24"/>
        </w:rPr>
        <w:t xml:space="preserve"> seu comportamento em formas s</w:t>
      </w:r>
      <w:r>
        <w:rPr>
          <w:rFonts w:ascii="Times New Roman" w:hAnsi="Times New Roman" w:cs="Times New Roman"/>
          <w:color w:val="000000" w:themeColor="text1"/>
          <w:sz w:val="24"/>
          <w:szCs w:val="24"/>
        </w:rPr>
        <w:t>ocialmente aceitáveis</w:t>
      </w:r>
      <w:r>
        <w:rPr>
          <w:rFonts w:ascii="Times New Roman" w:hAnsi="Times New Roman" w:cs="Times New Roman"/>
          <w:color w:val="000000" w:themeColor="text1"/>
          <w:sz w:val="24"/>
          <w:szCs w:val="24"/>
          <w:vertAlign w:val="superscript"/>
        </w:rPr>
        <w:t>14</w:t>
      </w:r>
      <w:r>
        <w:rPr>
          <w:rFonts w:ascii="Times New Roman" w:hAnsi="Times New Roman" w:cs="Times New Roman"/>
          <w:color w:val="000000" w:themeColor="text1"/>
          <w:sz w:val="24"/>
          <w:szCs w:val="24"/>
        </w:rPr>
        <w:t>.</w:t>
      </w:r>
    </w:p>
    <w:p w:rsidR="00D91992" w:rsidRDefault="00D91992" w:rsidP="00D91992">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D96E9C">
        <w:rPr>
          <w:rFonts w:ascii="Times New Roman" w:hAnsi="Times New Roman" w:cs="Times New Roman"/>
          <w:sz w:val="24"/>
          <w:szCs w:val="24"/>
        </w:rPr>
        <w:t xml:space="preserve">s efeitos deletérios da PC estão além do desenvolvimento de habilidades motoras globais e finas, estendendo-se </w:t>
      </w:r>
      <w:r>
        <w:rPr>
          <w:rFonts w:ascii="Times New Roman" w:hAnsi="Times New Roman" w:cs="Times New Roman"/>
          <w:sz w:val="24"/>
          <w:szCs w:val="24"/>
        </w:rPr>
        <w:t xml:space="preserve">e fazendo correlação </w:t>
      </w:r>
      <w:r w:rsidRPr="00D96E9C">
        <w:rPr>
          <w:rFonts w:ascii="Times New Roman" w:hAnsi="Times New Roman" w:cs="Times New Roman"/>
          <w:sz w:val="24"/>
          <w:szCs w:val="24"/>
        </w:rPr>
        <w:t>para a participação em contextos relevantes da vida. Desse modo, a criança com PC, por causa da dificuldade que possui na coordenação dos movimentos e nos padrões posturais que se distanciam do considerado normal, pode ser privada de</w:t>
      </w:r>
      <w:r>
        <w:rPr>
          <w:rFonts w:ascii="Times New Roman" w:hAnsi="Times New Roman" w:cs="Times New Roman"/>
          <w:sz w:val="24"/>
          <w:szCs w:val="24"/>
        </w:rPr>
        <w:t>ssas</w:t>
      </w:r>
      <w:r w:rsidRPr="00D96E9C">
        <w:rPr>
          <w:rFonts w:ascii="Times New Roman" w:hAnsi="Times New Roman" w:cs="Times New Roman"/>
          <w:sz w:val="24"/>
          <w:szCs w:val="24"/>
        </w:rPr>
        <w:t xml:space="preserve"> experiências sens</w:t>
      </w:r>
      <w:r>
        <w:rPr>
          <w:rFonts w:ascii="Times New Roman" w:hAnsi="Times New Roman" w:cs="Times New Roman"/>
          <w:sz w:val="24"/>
          <w:szCs w:val="24"/>
        </w:rPr>
        <w:t>ó</w:t>
      </w:r>
      <w:r w:rsidRPr="00D96E9C">
        <w:rPr>
          <w:rFonts w:ascii="Times New Roman" w:hAnsi="Times New Roman" w:cs="Times New Roman"/>
          <w:sz w:val="24"/>
          <w:szCs w:val="24"/>
        </w:rPr>
        <w:t>rio</w:t>
      </w:r>
      <w:r>
        <w:rPr>
          <w:rFonts w:ascii="Times New Roman" w:hAnsi="Times New Roman" w:cs="Times New Roman"/>
          <w:sz w:val="24"/>
          <w:szCs w:val="24"/>
        </w:rPr>
        <w:t>-</w:t>
      </w:r>
      <w:r w:rsidRPr="00D96E9C">
        <w:rPr>
          <w:rFonts w:ascii="Times New Roman" w:hAnsi="Times New Roman" w:cs="Times New Roman"/>
          <w:sz w:val="24"/>
          <w:szCs w:val="24"/>
        </w:rPr>
        <w:t>motoras e perceptivas importantes ao desenvolvimento infantil, dependendo das circunstâncias ambientais. Também, presume-se que sua criatividade e seu espaço de exploração podem tornar-se restritos se a ela não forem oferecidos estímul</w:t>
      </w:r>
      <w:r>
        <w:rPr>
          <w:rFonts w:ascii="Times New Roman" w:hAnsi="Times New Roman" w:cs="Times New Roman"/>
          <w:sz w:val="24"/>
          <w:szCs w:val="24"/>
        </w:rPr>
        <w:t>os adequados</w:t>
      </w:r>
      <w:r>
        <w:rPr>
          <w:rFonts w:ascii="Times New Roman" w:hAnsi="Times New Roman" w:cs="Times New Roman"/>
          <w:color w:val="000000" w:themeColor="text1"/>
          <w:sz w:val="24"/>
          <w:szCs w:val="24"/>
          <w:vertAlign w:val="superscript"/>
        </w:rPr>
        <w:t>15</w:t>
      </w:r>
      <w:r w:rsidRPr="00D96E9C">
        <w:rPr>
          <w:rFonts w:ascii="Times New Roman" w:hAnsi="Times New Roman" w:cs="Times New Roman"/>
          <w:sz w:val="24"/>
          <w:szCs w:val="24"/>
        </w:rPr>
        <w:t>.</w:t>
      </w:r>
    </w:p>
    <w:p w:rsidR="00D91992" w:rsidRDefault="00D91992" w:rsidP="00D91992">
      <w:pPr>
        <w:spacing w:after="0" w:line="360" w:lineRule="auto"/>
        <w:ind w:firstLine="709"/>
        <w:jc w:val="both"/>
        <w:rPr>
          <w:rFonts w:ascii="Times New Roman" w:hAnsi="Times New Roman" w:cs="Times New Roman"/>
          <w:color w:val="000000" w:themeColor="text1"/>
          <w:sz w:val="24"/>
          <w:szCs w:val="24"/>
          <w:vertAlign w:val="superscript"/>
        </w:rPr>
      </w:pPr>
      <w:r w:rsidRPr="00175680">
        <w:rPr>
          <w:rFonts w:ascii="Times New Roman" w:hAnsi="Times New Roman" w:cs="Times New Roman"/>
          <w:color w:val="000000" w:themeColor="text1"/>
          <w:sz w:val="24"/>
          <w:szCs w:val="24"/>
        </w:rPr>
        <w:t>Os resultados do processamento sensorial em crianças com PC apresentam desempenho atípico, mais especificamente no fator F7 (sensibilidade sensorial).</w:t>
      </w:r>
      <w:r>
        <w:rPr>
          <w:rFonts w:ascii="Times New Roman" w:hAnsi="Times New Roman" w:cs="Times New Roman"/>
          <w:color w:val="000000" w:themeColor="text1"/>
          <w:sz w:val="24"/>
          <w:szCs w:val="24"/>
        </w:rPr>
        <w:t xml:space="preserve"> </w:t>
      </w:r>
      <w:r w:rsidRPr="00175680">
        <w:rPr>
          <w:rFonts w:ascii="Times New Roman" w:hAnsi="Times New Roman" w:cs="Times New Roman"/>
          <w:sz w:val="24"/>
          <w:szCs w:val="24"/>
          <w:lang w:eastAsia="pt-PT"/>
        </w:rPr>
        <w:t>O</w:t>
      </w:r>
      <w:r w:rsidRPr="007B6301">
        <w:rPr>
          <w:rFonts w:ascii="Times New Roman" w:hAnsi="Times New Roman" w:cs="Times New Roman"/>
          <w:color w:val="000000" w:themeColor="text1"/>
          <w:sz w:val="24"/>
          <w:szCs w:val="24"/>
          <w:lang w:eastAsia="pt-PT"/>
        </w:rPr>
        <w:t xml:space="preserve"> item vestibular </w:t>
      </w:r>
      <w:r>
        <w:rPr>
          <w:rFonts w:ascii="Times New Roman" w:hAnsi="Times New Roman" w:cs="Times New Roman"/>
          <w:color w:val="000000" w:themeColor="text1"/>
          <w:sz w:val="24"/>
          <w:szCs w:val="24"/>
          <w:lang w:eastAsia="pt-PT"/>
        </w:rPr>
        <w:t xml:space="preserve">também apresentou </w:t>
      </w:r>
      <w:r w:rsidRPr="007B6301">
        <w:rPr>
          <w:rFonts w:ascii="Times New Roman" w:hAnsi="Times New Roman" w:cs="Times New Roman"/>
          <w:color w:val="000000" w:themeColor="text1"/>
          <w:sz w:val="24"/>
          <w:szCs w:val="24"/>
          <w:lang w:eastAsia="pt-PT"/>
        </w:rPr>
        <w:t>desempenho atípico, indicando que as crianças pesquisadas apresentam algum transtorno de processamento sensorial em relação ao sentido do equilíbrio, ou seja, há um déficit de processamento para as respostas que exigem movimento</w:t>
      </w:r>
      <w:r w:rsidRPr="007B6301">
        <w:rPr>
          <w:rFonts w:ascii="Times New Roman" w:hAnsi="Times New Roman" w:cs="Times New Roman"/>
          <w:color w:val="4F81BD" w:themeColor="accent1"/>
          <w:sz w:val="24"/>
          <w:szCs w:val="24"/>
          <w:lang w:eastAsia="pt-PT"/>
        </w:rPr>
        <w:t>.</w:t>
      </w:r>
      <w:r>
        <w:rPr>
          <w:rFonts w:ascii="Times New Roman" w:hAnsi="Times New Roman" w:cs="Times New Roman"/>
          <w:color w:val="4F81BD" w:themeColor="accent1"/>
          <w:sz w:val="24"/>
          <w:szCs w:val="24"/>
          <w:lang w:eastAsia="pt-PT"/>
        </w:rPr>
        <w:t xml:space="preserve"> </w:t>
      </w:r>
      <w:r w:rsidRPr="0099321C">
        <w:rPr>
          <w:rFonts w:ascii="Times New Roman" w:hAnsi="Times New Roman" w:cs="Times New Roman"/>
          <w:sz w:val="24"/>
          <w:szCs w:val="24"/>
          <w:lang w:eastAsia="pt-PT"/>
        </w:rPr>
        <w:t xml:space="preserve">Essas interações vestibulares incluem respostas aversivas ao movimento e insegurança gravitacional, sua interpretação se dá através de um controle gravitacional inadequado e também como medo devido à ausência de experiência gravitacionais </w:t>
      </w:r>
      <w:r>
        <w:rPr>
          <w:rFonts w:ascii="Times New Roman" w:hAnsi="Times New Roman" w:cs="Times New Roman"/>
          <w:color w:val="000000" w:themeColor="text1"/>
          <w:sz w:val="24"/>
          <w:szCs w:val="24"/>
          <w:vertAlign w:val="superscript"/>
        </w:rPr>
        <w:t>1</w:t>
      </w:r>
      <w:r w:rsidRPr="0043401C">
        <w:rPr>
          <w:rFonts w:ascii="Times New Roman" w:hAnsi="Times New Roman" w:cs="Times New Roman"/>
          <w:color w:val="000000" w:themeColor="text1"/>
          <w:sz w:val="24"/>
          <w:szCs w:val="24"/>
          <w:vertAlign w:val="superscript"/>
        </w:rPr>
        <w:t>6</w:t>
      </w:r>
      <w:r>
        <w:rPr>
          <w:rFonts w:ascii="Times New Roman" w:hAnsi="Times New Roman" w:cs="Times New Roman"/>
          <w:color w:val="000000" w:themeColor="text1"/>
          <w:sz w:val="24"/>
          <w:szCs w:val="24"/>
        </w:rPr>
        <w:t xml:space="preserve">. </w:t>
      </w:r>
    </w:p>
    <w:p w:rsidR="00D91992" w:rsidRDefault="00D91992" w:rsidP="00D91992">
      <w:pPr>
        <w:spacing w:after="0" w:line="360" w:lineRule="auto"/>
        <w:ind w:firstLine="709"/>
        <w:jc w:val="both"/>
        <w:rPr>
          <w:rFonts w:ascii="Times New Roman" w:hAnsi="Times New Roman" w:cs="Times New Roman"/>
          <w:sz w:val="24"/>
          <w:szCs w:val="24"/>
        </w:rPr>
      </w:pPr>
      <w:r w:rsidRPr="00175680">
        <w:rPr>
          <w:rFonts w:ascii="Times New Roman" w:hAnsi="Times New Roman" w:cs="Times New Roman"/>
          <w:sz w:val="24"/>
          <w:szCs w:val="24"/>
          <w:lang w:eastAsia="pt-PT"/>
        </w:rPr>
        <w:t xml:space="preserve">Em relação </w:t>
      </w:r>
      <w:r>
        <w:rPr>
          <w:rFonts w:ascii="Times New Roman" w:hAnsi="Times New Roman" w:cs="Times New Roman"/>
          <w:sz w:val="24"/>
          <w:szCs w:val="24"/>
          <w:lang w:eastAsia="pt-PT"/>
        </w:rPr>
        <w:t>à m</w:t>
      </w:r>
      <w:r w:rsidRPr="00175680">
        <w:rPr>
          <w:rFonts w:ascii="Times New Roman" w:hAnsi="Times New Roman" w:cs="Times New Roman"/>
          <w:sz w:val="24"/>
          <w:szCs w:val="24"/>
          <w:lang w:eastAsia="pt-PT"/>
        </w:rPr>
        <w:t>odulação do perfil sensorial destas crianças há uma modulação da entrada sensorial afetando respostas emocionais, com um processamento lento e baixa capacidade de resposta</w:t>
      </w:r>
      <w:r>
        <w:rPr>
          <w:rFonts w:ascii="Times New Roman" w:hAnsi="Times New Roman" w:cs="Times New Roman"/>
          <w:sz w:val="24"/>
          <w:szCs w:val="24"/>
          <w:lang w:eastAsia="pt-PT"/>
        </w:rPr>
        <w:t>, ou seja, apresenta um alto limiar sensorial e muito estímulo para uma resposta eficaz.</w:t>
      </w:r>
    </w:p>
    <w:p w:rsidR="00D91992" w:rsidRDefault="00D91992" w:rsidP="00D9199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w:t>
      </w:r>
      <w:r w:rsidRPr="007B6301">
        <w:rPr>
          <w:rFonts w:ascii="Times New Roman" w:hAnsi="Times New Roman" w:cs="Times New Roman"/>
          <w:sz w:val="24"/>
          <w:szCs w:val="24"/>
        </w:rPr>
        <w:t>s Terapeutas Ocupacionais afirmam que os comportamentos associados com a definição do processamento sensorial afetam o desempenho ocupacional de crianças e, portanto</w:t>
      </w:r>
      <w:r>
        <w:rPr>
          <w:rFonts w:ascii="Times New Roman" w:hAnsi="Times New Roman" w:cs="Times New Roman"/>
          <w:sz w:val="24"/>
          <w:szCs w:val="24"/>
        </w:rPr>
        <w:t>,</w:t>
      </w:r>
      <w:r w:rsidRPr="007B6301">
        <w:rPr>
          <w:rFonts w:ascii="Times New Roman" w:hAnsi="Times New Roman" w:cs="Times New Roman"/>
          <w:sz w:val="24"/>
          <w:szCs w:val="24"/>
        </w:rPr>
        <w:t xml:space="preserve"> eles têm desenvolvido estratégias de tratamento basead</w:t>
      </w:r>
      <w:r>
        <w:rPr>
          <w:rFonts w:ascii="Times New Roman" w:hAnsi="Times New Roman" w:cs="Times New Roman"/>
          <w:sz w:val="24"/>
          <w:szCs w:val="24"/>
        </w:rPr>
        <w:t>as n</w:t>
      </w:r>
      <w:r w:rsidRPr="007B6301">
        <w:rPr>
          <w:rFonts w:ascii="Times New Roman" w:hAnsi="Times New Roman" w:cs="Times New Roman"/>
          <w:sz w:val="24"/>
          <w:szCs w:val="24"/>
        </w:rPr>
        <w:t>essa premissa. Em suas abordagens, o Terapeuta Ocupacional deve considerar os déficits de processamento sensorial, dando ênfase ao brincar, escolaridade e atividades de vida diária</w:t>
      </w:r>
      <w:r>
        <w:rPr>
          <w:rFonts w:ascii="Times New Roman" w:hAnsi="Times New Roman" w:cs="Times New Roman"/>
          <w:sz w:val="24"/>
          <w:szCs w:val="24"/>
          <w:vertAlign w:val="superscript"/>
        </w:rPr>
        <w:t>17</w:t>
      </w:r>
      <w:r>
        <w:rPr>
          <w:rFonts w:ascii="Times New Roman" w:hAnsi="Times New Roman" w:cs="Times New Roman"/>
          <w:sz w:val="24"/>
          <w:szCs w:val="24"/>
        </w:rPr>
        <w:t>.</w:t>
      </w:r>
    </w:p>
    <w:p w:rsidR="00D91992" w:rsidRPr="00601CB6" w:rsidRDefault="00D91992" w:rsidP="00D91992">
      <w:pPr>
        <w:spacing w:after="0" w:line="360" w:lineRule="auto"/>
        <w:ind w:firstLine="709"/>
        <w:jc w:val="both"/>
        <w:rPr>
          <w:rFonts w:ascii="Times New Roman" w:hAnsi="Times New Roman" w:cs="Times New Roman"/>
          <w:b/>
          <w:sz w:val="24"/>
          <w:szCs w:val="24"/>
        </w:rPr>
      </w:pPr>
      <w:r>
        <w:rPr>
          <w:rFonts w:ascii="Times New Roman" w:hAnsi="Times New Roman" w:cs="Times New Roman"/>
          <w:sz w:val="24"/>
          <w:szCs w:val="24"/>
        </w:rPr>
        <w:t>T</w:t>
      </w:r>
      <w:r w:rsidRPr="00601CB6">
        <w:rPr>
          <w:rFonts w:ascii="Times New Roman" w:hAnsi="Times New Roman" w:cs="Times New Roman"/>
          <w:sz w:val="24"/>
          <w:szCs w:val="24"/>
        </w:rPr>
        <w:t xml:space="preserve">orna-se importante minimizar os problemas sensoriais existentes nas crianças com </w:t>
      </w:r>
      <w:r>
        <w:rPr>
          <w:rFonts w:ascii="Times New Roman" w:hAnsi="Times New Roman" w:cs="Times New Roman"/>
          <w:sz w:val="24"/>
          <w:szCs w:val="24"/>
        </w:rPr>
        <w:t>P</w:t>
      </w:r>
      <w:r w:rsidRPr="00601CB6">
        <w:rPr>
          <w:rFonts w:ascii="Times New Roman" w:hAnsi="Times New Roman" w:cs="Times New Roman"/>
          <w:sz w:val="24"/>
          <w:szCs w:val="24"/>
        </w:rPr>
        <w:t xml:space="preserve">aralisia </w:t>
      </w:r>
      <w:r>
        <w:rPr>
          <w:rFonts w:ascii="Times New Roman" w:hAnsi="Times New Roman" w:cs="Times New Roman"/>
          <w:sz w:val="24"/>
          <w:szCs w:val="24"/>
        </w:rPr>
        <w:t>C</w:t>
      </w:r>
      <w:r w:rsidRPr="00601CB6">
        <w:rPr>
          <w:rFonts w:ascii="Times New Roman" w:hAnsi="Times New Roman" w:cs="Times New Roman"/>
          <w:sz w:val="24"/>
          <w:szCs w:val="24"/>
        </w:rPr>
        <w:t>erebral, pois estes problemas vão influenciar os processos cognitivos, tais como atenção, memória e percepção. Então, é imprescindível que essas crianças, desde cedo, iniciem o tratamento terapêutico ocupacional, pois a criança vai adquirindo o conhecimento através da manipulação de diferentes objetos/jogos, do contato com diferentes texturas, cheiros, e das experiências vivenciadas no meio em que se desenvolve</w:t>
      </w:r>
      <w:r>
        <w:rPr>
          <w:rFonts w:ascii="Times New Roman" w:hAnsi="Times New Roman" w:cs="Times New Roman"/>
          <w:sz w:val="24"/>
          <w:szCs w:val="24"/>
          <w:vertAlign w:val="superscript"/>
        </w:rPr>
        <w:t>18</w:t>
      </w:r>
      <w:r w:rsidRPr="00601CB6">
        <w:rPr>
          <w:rFonts w:ascii="Times New Roman" w:hAnsi="Times New Roman" w:cs="Times New Roman"/>
          <w:sz w:val="24"/>
          <w:szCs w:val="24"/>
        </w:rPr>
        <w:t>.</w:t>
      </w:r>
    </w:p>
    <w:p w:rsidR="00D91992" w:rsidRPr="000D45FC" w:rsidRDefault="00D91992" w:rsidP="00D9199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teoria de</w:t>
      </w:r>
      <w:r w:rsidRPr="000D45FC">
        <w:rPr>
          <w:rFonts w:ascii="Times New Roman" w:hAnsi="Times New Roman" w:cs="Times New Roman"/>
          <w:color w:val="000000" w:themeColor="text1"/>
          <w:sz w:val="24"/>
          <w:szCs w:val="24"/>
        </w:rPr>
        <w:t xml:space="preserve"> Integração Sensorial</w:t>
      </w:r>
      <w:r>
        <w:rPr>
          <w:rFonts w:ascii="Times New Roman" w:hAnsi="Times New Roman" w:cs="Times New Roman"/>
          <w:color w:val="000000" w:themeColor="text1"/>
          <w:sz w:val="24"/>
          <w:szCs w:val="24"/>
        </w:rPr>
        <w:t>, onde</w:t>
      </w:r>
      <w:r w:rsidRPr="000D45FC">
        <w:rPr>
          <w:rFonts w:ascii="Times New Roman" w:hAnsi="Times New Roman" w:cs="Times New Roman"/>
          <w:color w:val="000000" w:themeColor="text1"/>
          <w:sz w:val="24"/>
          <w:szCs w:val="24"/>
        </w:rPr>
        <w:t xml:space="preserve"> o sistema nervoso organiza os estímulos sensoriais, as sensações são transformadas em percepções para o indivíduo interagir com o meio</w:t>
      </w:r>
      <w:r>
        <w:rPr>
          <w:rFonts w:ascii="Times New Roman" w:hAnsi="Times New Roman" w:cs="Times New Roman"/>
          <w:color w:val="000000" w:themeColor="text1"/>
          <w:sz w:val="24"/>
          <w:szCs w:val="24"/>
        </w:rPr>
        <w:t>, foi c</w:t>
      </w:r>
      <w:r w:rsidRPr="000D45FC">
        <w:rPr>
          <w:rFonts w:ascii="Times New Roman" w:hAnsi="Times New Roman" w:cs="Times New Roman"/>
          <w:color w:val="000000" w:themeColor="text1"/>
          <w:sz w:val="24"/>
          <w:szCs w:val="24"/>
        </w:rPr>
        <w:t>riada por Jean Ayres, uma Terapeuta Ocupacional e psicóloga educacional</w:t>
      </w:r>
      <w:r>
        <w:rPr>
          <w:rFonts w:ascii="Times New Roman" w:hAnsi="Times New Roman" w:cs="Times New Roman"/>
          <w:color w:val="000000" w:themeColor="text1"/>
          <w:sz w:val="24"/>
          <w:szCs w:val="24"/>
        </w:rPr>
        <w:t>. E</w:t>
      </w:r>
      <w:r w:rsidRPr="000D45FC">
        <w:rPr>
          <w:rFonts w:ascii="Times New Roman" w:hAnsi="Times New Roman" w:cs="Times New Roman"/>
          <w:color w:val="000000" w:themeColor="text1"/>
          <w:sz w:val="24"/>
          <w:szCs w:val="24"/>
        </w:rPr>
        <w:t>sta teoria especifica a influ</w:t>
      </w:r>
      <w:r>
        <w:rPr>
          <w:rFonts w:ascii="Times New Roman" w:hAnsi="Times New Roman" w:cs="Times New Roman"/>
          <w:color w:val="000000" w:themeColor="text1"/>
          <w:sz w:val="24"/>
          <w:szCs w:val="24"/>
        </w:rPr>
        <w:t>ê</w:t>
      </w:r>
      <w:r w:rsidRPr="000D45FC">
        <w:rPr>
          <w:rFonts w:ascii="Times New Roman" w:hAnsi="Times New Roman" w:cs="Times New Roman"/>
          <w:color w:val="000000" w:themeColor="text1"/>
          <w:sz w:val="24"/>
          <w:szCs w:val="24"/>
        </w:rPr>
        <w:t>ncia do processamento sensorial no desenvolvimento humano e relaciona as sensações corporais aos mecanismos cerebrais e à aprendizage</w:t>
      </w:r>
      <w:r>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vertAlign w:val="superscript"/>
        </w:rPr>
        <w:t>19</w:t>
      </w:r>
      <w:r>
        <w:rPr>
          <w:rFonts w:ascii="Times New Roman" w:hAnsi="Times New Roman" w:cs="Times New Roman"/>
          <w:color w:val="000000" w:themeColor="text1"/>
          <w:sz w:val="24"/>
          <w:szCs w:val="24"/>
        </w:rPr>
        <w:t>.</w:t>
      </w:r>
    </w:p>
    <w:p w:rsidR="00D91992" w:rsidRDefault="00D91992" w:rsidP="00D91992">
      <w:pPr>
        <w:spacing w:after="0" w:line="360" w:lineRule="auto"/>
        <w:ind w:firstLine="709"/>
        <w:jc w:val="both"/>
        <w:rPr>
          <w:rFonts w:ascii="Times New Roman" w:hAnsi="Times New Roman" w:cs="Times New Roman"/>
          <w:color w:val="000000" w:themeColor="text1"/>
          <w:sz w:val="20"/>
          <w:szCs w:val="20"/>
        </w:rPr>
      </w:pPr>
      <w:r w:rsidRPr="000D45FC">
        <w:rPr>
          <w:rFonts w:ascii="Times New Roman" w:hAnsi="Times New Roman" w:cs="Times New Roman"/>
          <w:color w:val="000000" w:themeColor="text1"/>
          <w:sz w:val="24"/>
          <w:szCs w:val="24"/>
        </w:rPr>
        <w:t xml:space="preserve">A mesma faz uso de atividades lúdicas para o desenvolvimento e processamento adequado de informações sensoriais. Estas atividades devem </w:t>
      </w:r>
      <w:proofErr w:type="spellStart"/>
      <w:r w:rsidRPr="000D45FC">
        <w:rPr>
          <w:rFonts w:ascii="Times New Roman" w:hAnsi="Times New Roman" w:cs="Times New Roman"/>
          <w:color w:val="000000" w:themeColor="text1"/>
          <w:sz w:val="24"/>
          <w:szCs w:val="24"/>
        </w:rPr>
        <w:t>elicitar</w:t>
      </w:r>
      <w:proofErr w:type="spellEnd"/>
      <w:r w:rsidRPr="000D45FC">
        <w:rPr>
          <w:rFonts w:ascii="Times New Roman" w:hAnsi="Times New Roman" w:cs="Times New Roman"/>
          <w:color w:val="000000" w:themeColor="text1"/>
          <w:sz w:val="24"/>
          <w:szCs w:val="24"/>
        </w:rPr>
        <w:t xml:space="preserve"> respostas adaptativas que integram, promovem e controlam os estímulos sensoriais</w:t>
      </w:r>
      <w:r>
        <w:rPr>
          <w:rFonts w:ascii="Times New Roman" w:hAnsi="Times New Roman" w:cs="Times New Roman"/>
          <w:color w:val="000000" w:themeColor="text1"/>
          <w:sz w:val="24"/>
          <w:szCs w:val="24"/>
        </w:rPr>
        <w:t>,</w:t>
      </w:r>
      <w:r w:rsidRPr="000D45FC">
        <w:rPr>
          <w:rFonts w:ascii="Times New Roman" w:hAnsi="Times New Roman" w:cs="Times New Roman"/>
          <w:color w:val="000000" w:themeColor="text1"/>
          <w:sz w:val="24"/>
          <w:szCs w:val="24"/>
        </w:rPr>
        <w:t xml:space="preserve"> aumentando assim as oportunidades para receber, filtrar e organizar informações sensoriais</w:t>
      </w:r>
      <w:r>
        <w:rPr>
          <w:rFonts w:ascii="Times New Roman" w:hAnsi="Times New Roman" w:cs="Times New Roman"/>
          <w:color w:val="000000" w:themeColor="text1"/>
          <w:sz w:val="24"/>
          <w:szCs w:val="24"/>
          <w:vertAlign w:val="superscript"/>
        </w:rPr>
        <w:t>20</w:t>
      </w:r>
      <w:r w:rsidRPr="00134C25">
        <w:rPr>
          <w:rFonts w:ascii="Times New Roman" w:hAnsi="Times New Roman" w:cs="Times New Roman"/>
          <w:color w:val="000000" w:themeColor="text1"/>
          <w:sz w:val="24"/>
          <w:szCs w:val="24"/>
        </w:rPr>
        <w:t xml:space="preserve">. </w:t>
      </w:r>
      <w:r w:rsidRPr="000D45FC">
        <w:rPr>
          <w:rFonts w:ascii="Times New Roman" w:hAnsi="Times New Roman" w:cs="Times New Roman"/>
          <w:color w:val="000000" w:themeColor="text1"/>
          <w:sz w:val="24"/>
          <w:szCs w:val="24"/>
        </w:rPr>
        <w:t>De acordo com estas atividades lúdicas</w:t>
      </w:r>
      <w:r>
        <w:rPr>
          <w:rFonts w:ascii="Times New Roman" w:hAnsi="Times New Roman" w:cs="Times New Roman"/>
          <w:color w:val="000000" w:themeColor="text1"/>
          <w:sz w:val="20"/>
          <w:szCs w:val="20"/>
        </w:rPr>
        <w:t>:</w:t>
      </w:r>
    </w:p>
    <w:p w:rsidR="00D91992" w:rsidRPr="00F00BDD" w:rsidRDefault="00D91992" w:rsidP="00D91992">
      <w:pPr>
        <w:spacing w:after="0" w:line="240" w:lineRule="auto"/>
        <w:ind w:left="2268"/>
        <w:jc w:val="both"/>
        <w:rPr>
          <w:rFonts w:ascii="Times New Roman" w:hAnsi="Times New Roman" w:cs="Times New Roman"/>
          <w:color w:val="000000" w:themeColor="text1"/>
          <w:sz w:val="20"/>
          <w:szCs w:val="20"/>
        </w:rPr>
      </w:pPr>
      <w:r w:rsidRPr="00F00BDD">
        <w:rPr>
          <w:rFonts w:ascii="Times New Roman" w:hAnsi="Times New Roman" w:cs="Times New Roman"/>
          <w:color w:val="000000" w:themeColor="text1"/>
          <w:sz w:val="20"/>
          <w:szCs w:val="20"/>
        </w:rPr>
        <w:t xml:space="preserve">“Os estímulos sensoriais controlados podem ser usados para criar uma resposta adaptativa; uma resposta adaptativa contribui para o desenvolvimento da integração sensorial; quanto mais </w:t>
      </w:r>
      <w:proofErr w:type="spellStart"/>
      <w:proofErr w:type="gramStart"/>
      <w:r w:rsidRPr="00F00BDD">
        <w:rPr>
          <w:rFonts w:ascii="Times New Roman" w:hAnsi="Times New Roman" w:cs="Times New Roman"/>
          <w:color w:val="000000" w:themeColor="text1"/>
          <w:sz w:val="20"/>
          <w:szCs w:val="20"/>
        </w:rPr>
        <w:t>auto-dirigidas</w:t>
      </w:r>
      <w:proofErr w:type="spellEnd"/>
      <w:proofErr w:type="gramEnd"/>
      <w:r w:rsidRPr="00F00BDD">
        <w:rPr>
          <w:rFonts w:ascii="Times New Roman" w:hAnsi="Times New Roman" w:cs="Times New Roman"/>
          <w:color w:val="000000" w:themeColor="text1"/>
          <w:sz w:val="20"/>
          <w:szCs w:val="20"/>
        </w:rPr>
        <w:t xml:space="preserve"> as atividades, maior é o potencial das atividades para aprimorar a organização neural e isso também depende da motivação interna do paciente”</w:t>
      </w:r>
      <w:r>
        <w:rPr>
          <w:rFonts w:ascii="Times New Roman" w:hAnsi="Times New Roman" w:cs="Times New Roman"/>
          <w:color w:val="000000" w:themeColor="text1"/>
          <w:sz w:val="20"/>
          <w:szCs w:val="20"/>
        </w:rPr>
        <w:t xml:space="preserve"> (</w:t>
      </w:r>
      <w:r w:rsidRPr="003F252B">
        <w:rPr>
          <w:rFonts w:ascii="Times New Roman" w:hAnsi="Times New Roman" w:cs="Times New Roman"/>
          <w:color w:val="000000" w:themeColor="text1"/>
          <w:sz w:val="20"/>
          <w:szCs w:val="20"/>
        </w:rPr>
        <w:t xml:space="preserve">Apostila do curso Integração Sensorial em distúrbios </w:t>
      </w:r>
      <w:proofErr w:type="spellStart"/>
      <w:r w:rsidRPr="003F252B">
        <w:rPr>
          <w:rFonts w:ascii="Times New Roman" w:hAnsi="Times New Roman" w:cs="Times New Roman"/>
          <w:color w:val="000000" w:themeColor="text1"/>
          <w:sz w:val="20"/>
          <w:szCs w:val="20"/>
        </w:rPr>
        <w:t>neuro</w:t>
      </w:r>
      <w:proofErr w:type="spellEnd"/>
      <w:r w:rsidRPr="003F252B">
        <w:rPr>
          <w:rFonts w:ascii="Times New Roman" w:hAnsi="Times New Roman" w:cs="Times New Roman"/>
          <w:color w:val="000000" w:themeColor="text1"/>
          <w:sz w:val="20"/>
          <w:szCs w:val="20"/>
        </w:rPr>
        <w:t>-</w:t>
      </w:r>
      <w:proofErr w:type="spellStart"/>
      <w:r w:rsidRPr="003F252B">
        <w:rPr>
          <w:rFonts w:ascii="Times New Roman" w:hAnsi="Times New Roman" w:cs="Times New Roman"/>
          <w:color w:val="000000" w:themeColor="text1"/>
          <w:sz w:val="20"/>
          <w:szCs w:val="20"/>
        </w:rPr>
        <w:t>percepto</w:t>
      </w:r>
      <w:proofErr w:type="spellEnd"/>
      <w:r w:rsidRPr="003F252B">
        <w:rPr>
          <w:rFonts w:ascii="Times New Roman" w:hAnsi="Times New Roman" w:cs="Times New Roman"/>
          <w:color w:val="000000" w:themeColor="text1"/>
          <w:sz w:val="20"/>
          <w:szCs w:val="20"/>
        </w:rPr>
        <w:t xml:space="preserve">-motores. </w:t>
      </w:r>
      <w:r>
        <w:rPr>
          <w:rFonts w:ascii="Times New Roman" w:hAnsi="Times New Roman" w:cs="Times New Roman"/>
          <w:color w:val="000000" w:themeColor="text1"/>
          <w:sz w:val="20"/>
          <w:szCs w:val="20"/>
        </w:rPr>
        <w:t>2011).</w:t>
      </w:r>
    </w:p>
    <w:p w:rsidR="00D91992" w:rsidRPr="000D45FC" w:rsidRDefault="00D91992" w:rsidP="00D91992">
      <w:pPr>
        <w:spacing w:after="0" w:line="240" w:lineRule="auto"/>
        <w:ind w:left="2268"/>
        <w:jc w:val="both"/>
        <w:rPr>
          <w:rFonts w:ascii="Times New Roman" w:hAnsi="Times New Roman" w:cs="Times New Roman"/>
          <w:color w:val="000000" w:themeColor="text1"/>
          <w:sz w:val="20"/>
          <w:szCs w:val="20"/>
        </w:rPr>
      </w:pPr>
    </w:p>
    <w:p w:rsidR="00D91992" w:rsidRPr="000D45FC" w:rsidRDefault="00D91992" w:rsidP="00D9199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0D45FC">
        <w:rPr>
          <w:rFonts w:ascii="Times New Roman" w:hAnsi="Times New Roman" w:cs="Times New Roman"/>
          <w:color w:val="000000" w:themeColor="text1"/>
          <w:sz w:val="24"/>
          <w:szCs w:val="24"/>
        </w:rPr>
        <w:t xml:space="preserve">s padrões mais amadurecidos e complexos de comportamento são compostos pela consolidação de comportamentos mais primitivos. Sendo assim, a melhor organização de respostas adaptativas intensificará a organização do comportamento geral do indivíduo que depende de sequenciamento e tempo.  Acredita-se que </w:t>
      </w:r>
      <w:r>
        <w:rPr>
          <w:rFonts w:ascii="Times New Roman" w:hAnsi="Times New Roman" w:cs="Times New Roman"/>
          <w:color w:val="000000" w:themeColor="text1"/>
          <w:sz w:val="24"/>
          <w:szCs w:val="24"/>
        </w:rPr>
        <w:t>são necessários</w:t>
      </w:r>
      <w:r w:rsidRPr="000D45FC">
        <w:rPr>
          <w:rFonts w:ascii="Times New Roman" w:hAnsi="Times New Roman" w:cs="Times New Roman"/>
          <w:color w:val="000000" w:themeColor="text1"/>
          <w:sz w:val="24"/>
          <w:szCs w:val="24"/>
        </w:rPr>
        <w:t xml:space="preserve"> estímulos sensoriais significativos antes da resposta </w:t>
      </w:r>
      <w:proofErr w:type="gramStart"/>
      <w:r w:rsidRPr="000D45FC">
        <w:rPr>
          <w:rFonts w:ascii="Times New Roman" w:hAnsi="Times New Roman" w:cs="Times New Roman"/>
          <w:color w:val="000000" w:themeColor="text1"/>
          <w:sz w:val="24"/>
          <w:szCs w:val="24"/>
        </w:rPr>
        <w:t>ser</w:t>
      </w:r>
      <w:proofErr w:type="gramEnd"/>
      <w:r w:rsidRPr="000D45FC">
        <w:rPr>
          <w:rFonts w:ascii="Times New Roman" w:hAnsi="Times New Roman" w:cs="Times New Roman"/>
          <w:color w:val="000000" w:themeColor="text1"/>
          <w:sz w:val="24"/>
          <w:szCs w:val="24"/>
        </w:rPr>
        <w:t xml:space="preserve"> dada aos estímulos que chegam do </w:t>
      </w:r>
      <w:r w:rsidRPr="00570E3C">
        <w:rPr>
          <w:rFonts w:ascii="Times New Roman" w:hAnsi="Times New Roman" w:cs="Times New Roman"/>
          <w:color w:val="000000" w:themeColor="text1"/>
          <w:sz w:val="24"/>
          <w:szCs w:val="24"/>
        </w:rPr>
        <w:t>ambiente</w:t>
      </w:r>
      <w:r>
        <w:rPr>
          <w:rFonts w:ascii="Times New Roman" w:hAnsi="Times New Roman" w:cs="Times New Roman"/>
          <w:color w:val="000000" w:themeColor="text1"/>
          <w:sz w:val="24"/>
          <w:szCs w:val="24"/>
          <w:vertAlign w:val="superscript"/>
        </w:rPr>
        <w:t>21</w:t>
      </w:r>
      <w:r>
        <w:rPr>
          <w:rFonts w:ascii="Times New Roman" w:hAnsi="Times New Roman" w:cs="Times New Roman"/>
          <w:color w:val="000000" w:themeColor="text1"/>
          <w:sz w:val="24"/>
          <w:szCs w:val="24"/>
        </w:rPr>
        <w:t xml:space="preserve">. </w:t>
      </w:r>
      <w:r w:rsidRPr="00570E3C">
        <w:rPr>
          <w:rFonts w:ascii="Times New Roman" w:hAnsi="Times New Roman" w:cs="Times New Roman"/>
          <w:color w:val="000000" w:themeColor="text1"/>
          <w:sz w:val="24"/>
          <w:szCs w:val="24"/>
        </w:rPr>
        <w:t>Sendo</w:t>
      </w:r>
      <w:r w:rsidRPr="000D45FC">
        <w:rPr>
          <w:rFonts w:ascii="Times New Roman" w:hAnsi="Times New Roman" w:cs="Times New Roman"/>
          <w:color w:val="000000" w:themeColor="text1"/>
          <w:sz w:val="24"/>
          <w:szCs w:val="24"/>
        </w:rPr>
        <w:t xml:space="preserve"> assim, o princípio central da </w:t>
      </w:r>
      <w:r>
        <w:rPr>
          <w:rFonts w:ascii="Times New Roman" w:hAnsi="Times New Roman" w:cs="Times New Roman"/>
          <w:color w:val="000000" w:themeColor="text1"/>
          <w:sz w:val="24"/>
          <w:szCs w:val="24"/>
        </w:rPr>
        <w:t>terapia</w:t>
      </w:r>
      <w:r w:rsidRPr="000D45FC">
        <w:rPr>
          <w:rFonts w:ascii="Times New Roman" w:hAnsi="Times New Roman" w:cs="Times New Roman"/>
          <w:color w:val="000000" w:themeColor="text1"/>
          <w:sz w:val="24"/>
          <w:szCs w:val="24"/>
        </w:rPr>
        <w:t xml:space="preserve"> é fornecer e controlar a entrada de estímulos sensoriais, especialmente o estímulo do sistema vestibular, das articulações, músculos e pele de tal forma que a criança espontaneamente forme as respostas adaptativas que integram todas as sensações</w:t>
      </w:r>
      <w:r>
        <w:rPr>
          <w:rFonts w:ascii="Times New Roman" w:hAnsi="Times New Roman" w:cs="Times New Roman"/>
          <w:color w:val="000000" w:themeColor="text1"/>
          <w:sz w:val="24"/>
          <w:szCs w:val="24"/>
          <w:vertAlign w:val="superscript"/>
        </w:rPr>
        <w:t>22</w:t>
      </w:r>
      <w:r>
        <w:rPr>
          <w:rFonts w:ascii="Times New Roman" w:hAnsi="Times New Roman" w:cs="Times New Roman"/>
          <w:color w:val="000000" w:themeColor="text1"/>
          <w:sz w:val="24"/>
          <w:szCs w:val="24"/>
        </w:rPr>
        <w:t>.</w:t>
      </w:r>
    </w:p>
    <w:p w:rsidR="00D91992" w:rsidRPr="007B6301" w:rsidRDefault="00D91992" w:rsidP="00D91992">
      <w:pPr>
        <w:spacing w:after="0" w:line="360" w:lineRule="auto"/>
        <w:jc w:val="both"/>
        <w:rPr>
          <w:rFonts w:ascii="Times New Roman" w:hAnsi="Times New Roman" w:cs="Times New Roman"/>
          <w:sz w:val="24"/>
          <w:szCs w:val="24"/>
        </w:rPr>
      </w:pPr>
    </w:p>
    <w:p w:rsidR="00D91992" w:rsidRPr="007B6301" w:rsidRDefault="00D91992" w:rsidP="00D91992">
      <w:pPr>
        <w:spacing w:after="0" w:line="360" w:lineRule="auto"/>
        <w:jc w:val="both"/>
        <w:rPr>
          <w:rFonts w:ascii="Times New Roman" w:hAnsi="Times New Roman" w:cs="Times New Roman"/>
          <w:sz w:val="24"/>
          <w:szCs w:val="24"/>
        </w:rPr>
      </w:pPr>
    </w:p>
    <w:p w:rsidR="00D91992" w:rsidRPr="007B6301" w:rsidRDefault="00D91992" w:rsidP="00D91992">
      <w:pPr>
        <w:spacing w:after="0" w:line="360" w:lineRule="auto"/>
        <w:jc w:val="both"/>
        <w:rPr>
          <w:rFonts w:ascii="Times New Roman" w:hAnsi="Times New Roman" w:cs="Times New Roman"/>
          <w:sz w:val="24"/>
          <w:szCs w:val="24"/>
        </w:rPr>
      </w:pPr>
      <w:r w:rsidRPr="007B6301">
        <w:rPr>
          <w:rFonts w:ascii="Times New Roman" w:hAnsi="Times New Roman" w:cs="Times New Roman"/>
          <w:sz w:val="24"/>
          <w:szCs w:val="24"/>
        </w:rPr>
        <w:t xml:space="preserve">CONCLUSÕES </w:t>
      </w:r>
    </w:p>
    <w:p w:rsidR="00D91992" w:rsidRPr="003F252B" w:rsidRDefault="00D91992" w:rsidP="00D91992">
      <w:pPr>
        <w:spacing w:after="0" w:line="360" w:lineRule="auto"/>
        <w:ind w:firstLine="709"/>
        <w:jc w:val="both"/>
        <w:rPr>
          <w:rFonts w:ascii="Times New Roman" w:hAnsi="Times New Roman" w:cs="Times New Roman"/>
          <w:color w:val="000000" w:themeColor="text1"/>
          <w:sz w:val="24"/>
          <w:szCs w:val="24"/>
        </w:rPr>
      </w:pPr>
      <w:r w:rsidRPr="007B6301">
        <w:rPr>
          <w:rFonts w:ascii="Times New Roman" w:hAnsi="Times New Roman" w:cs="Times New Roman"/>
          <w:color w:val="000000" w:themeColor="text1"/>
          <w:sz w:val="24"/>
          <w:szCs w:val="24"/>
        </w:rPr>
        <w:t>Houve dificuldade em conseguir uma amostra significativa, logo os resultados não podem ser generalizados, os mesmos são v</w:t>
      </w:r>
      <w:r>
        <w:rPr>
          <w:rFonts w:ascii="Times New Roman" w:hAnsi="Times New Roman" w:cs="Times New Roman"/>
          <w:color w:val="000000" w:themeColor="text1"/>
          <w:sz w:val="24"/>
          <w:szCs w:val="24"/>
        </w:rPr>
        <w:t>á</w:t>
      </w:r>
      <w:r w:rsidRPr="007B6301">
        <w:rPr>
          <w:rFonts w:ascii="Times New Roman" w:hAnsi="Times New Roman" w:cs="Times New Roman"/>
          <w:color w:val="000000" w:themeColor="text1"/>
          <w:sz w:val="24"/>
          <w:szCs w:val="24"/>
        </w:rPr>
        <w:t xml:space="preserve">lidos para o grupo de crianças coletadas e poderão servir de indicadores para eventos futuros. </w:t>
      </w:r>
    </w:p>
    <w:p w:rsidR="00D91992" w:rsidRPr="007B6301" w:rsidRDefault="00D91992" w:rsidP="00D91992">
      <w:pPr>
        <w:spacing w:after="0" w:line="360" w:lineRule="auto"/>
        <w:ind w:firstLine="709"/>
        <w:jc w:val="both"/>
        <w:rPr>
          <w:rFonts w:ascii="Times New Roman" w:hAnsi="Times New Roman" w:cs="Times New Roman"/>
          <w:b/>
          <w:sz w:val="24"/>
          <w:szCs w:val="24"/>
        </w:rPr>
      </w:pPr>
      <w:r w:rsidRPr="007B6301">
        <w:rPr>
          <w:rFonts w:ascii="Times New Roman" w:hAnsi="Times New Roman" w:cs="Times New Roman"/>
          <w:sz w:val="24"/>
          <w:szCs w:val="24"/>
        </w:rPr>
        <w:t xml:space="preserve">A conclusão derivada do presente estudo determina que os objetivos </w:t>
      </w:r>
      <w:proofErr w:type="gramStart"/>
      <w:r w:rsidRPr="007B6301">
        <w:rPr>
          <w:rFonts w:ascii="Times New Roman" w:hAnsi="Times New Roman" w:cs="Times New Roman"/>
          <w:sz w:val="24"/>
          <w:szCs w:val="24"/>
        </w:rPr>
        <w:t>fo</w:t>
      </w:r>
      <w:r w:rsidRPr="00C63C05">
        <w:rPr>
          <w:rFonts w:ascii="Times New Roman" w:hAnsi="Times New Roman" w:cs="Times New Roman"/>
          <w:color w:val="000000" w:themeColor="text1"/>
          <w:sz w:val="24"/>
          <w:szCs w:val="24"/>
        </w:rPr>
        <w:t>ram</w:t>
      </w:r>
      <w:proofErr w:type="gramEnd"/>
      <w:r>
        <w:rPr>
          <w:rFonts w:ascii="Times New Roman" w:hAnsi="Times New Roman" w:cs="Times New Roman"/>
          <w:sz w:val="24"/>
          <w:szCs w:val="24"/>
        </w:rPr>
        <w:t xml:space="preserve"> </w:t>
      </w:r>
      <w:r w:rsidRPr="007B6301">
        <w:rPr>
          <w:rFonts w:ascii="Times New Roman" w:hAnsi="Times New Roman" w:cs="Times New Roman"/>
          <w:sz w:val="24"/>
          <w:szCs w:val="24"/>
        </w:rPr>
        <w:t xml:space="preserve">alcançados, </w:t>
      </w:r>
      <w:r>
        <w:rPr>
          <w:rFonts w:ascii="Times New Roman" w:hAnsi="Times New Roman" w:cs="Times New Roman"/>
          <w:sz w:val="24"/>
          <w:szCs w:val="24"/>
        </w:rPr>
        <w:t xml:space="preserve"> </w:t>
      </w:r>
      <w:r w:rsidRPr="007B6301">
        <w:rPr>
          <w:rFonts w:ascii="Times New Roman" w:hAnsi="Times New Roman" w:cs="Times New Roman"/>
          <w:sz w:val="24"/>
          <w:szCs w:val="24"/>
        </w:rPr>
        <w:t>houve conhecimento do Perfil Sensorial de crianças com Paralisia Cerebral, bem como suas correlações c</w:t>
      </w:r>
      <w:r>
        <w:rPr>
          <w:rFonts w:ascii="Times New Roman" w:hAnsi="Times New Roman" w:cs="Times New Roman"/>
          <w:sz w:val="24"/>
          <w:szCs w:val="24"/>
        </w:rPr>
        <w:t>om suas habilidades funcionais</w:t>
      </w:r>
      <w:r w:rsidRPr="007B6301">
        <w:rPr>
          <w:rFonts w:ascii="Times New Roman" w:hAnsi="Times New Roman" w:cs="Times New Roman"/>
          <w:sz w:val="24"/>
          <w:szCs w:val="24"/>
        </w:rPr>
        <w:t>.</w:t>
      </w:r>
    </w:p>
    <w:p w:rsidR="00D91992" w:rsidRPr="007B6301" w:rsidRDefault="00D91992" w:rsidP="00D91992">
      <w:pPr>
        <w:spacing w:after="0" w:line="360" w:lineRule="auto"/>
        <w:ind w:firstLine="709"/>
        <w:jc w:val="both"/>
        <w:rPr>
          <w:rFonts w:ascii="Times New Roman" w:hAnsi="Times New Roman" w:cs="Times New Roman"/>
          <w:sz w:val="24"/>
          <w:szCs w:val="24"/>
        </w:rPr>
      </w:pPr>
      <w:r w:rsidRPr="007B6301">
        <w:rPr>
          <w:rFonts w:ascii="Times New Roman" w:hAnsi="Times New Roman" w:cs="Times New Roman"/>
          <w:sz w:val="24"/>
          <w:szCs w:val="24"/>
        </w:rPr>
        <w:t>Identificaram-se também os níveis dos principais transtornos de processamento sensorial em crianças com Paralisia Cerebral</w:t>
      </w:r>
      <w:r>
        <w:rPr>
          <w:rFonts w:ascii="Times New Roman" w:hAnsi="Times New Roman" w:cs="Times New Roman"/>
          <w:sz w:val="24"/>
          <w:szCs w:val="24"/>
        </w:rPr>
        <w:t xml:space="preserve"> - que participaram do estudo - </w:t>
      </w:r>
      <w:r w:rsidRPr="007B6301">
        <w:rPr>
          <w:rFonts w:ascii="Times New Roman" w:hAnsi="Times New Roman" w:cs="Times New Roman"/>
          <w:sz w:val="24"/>
          <w:szCs w:val="24"/>
        </w:rPr>
        <w:t xml:space="preserve">e </w:t>
      </w:r>
      <w:r>
        <w:rPr>
          <w:rFonts w:ascii="Times New Roman" w:hAnsi="Times New Roman" w:cs="Times New Roman"/>
          <w:sz w:val="24"/>
          <w:szCs w:val="24"/>
        </w:rPr>
        <w:t>suas relações com o PEDI</w:t>
      </w:r>
      <w:r w:rsidRPr="007B6301">
        <w:rPr>
          <w:rFonts w:ascii="Times New Roman" w:hAnsi="Times New Roman" w:cs="Times New Roman"/>
          <w:sz w:val="24"/>
          <w:szCs w:val="24"/>
        </w:rPr>
        <w:t>.</w:t>
      </w:r>
      <w:r w:rsidRPr="004E55ED">
        <w:rPr>
          <w:rFonts w:ascii="Times New Roman" w:hAnsi="Times New Roman" w:cs="Times New Roman"/>
          <w:sz w:val="24"/>
          <w:szCs w:val="24"/>
        </w:rPr>
        <w:t xml:space="preserve"> </w:t>
      </w:r>
      <w:r>
        <w:rPr>
          <w:rFonts w:ascii="Times New Roman" w:hAnsi="Times New Roman" w:cs="Times New Roman"/>
          <w:sz w:val="24"/>
          <w:szCs w:val="24"/>
        </w:rPr>
        <w:t>E</w:t>
      </w:r>
      <w:r w:rsidRPr="00264EC7">
        <w:rPr>
          <w:rFonts w:ascii="Times New Roman" w:hAnsi="Times New Roman" w:cs="Times New Roman"/>
          <w:sz w:val="24"/>
          <w:szCs w:val="24"/>
        </w:rPr>
        <w:t>ssa pesquisa ainda pode ser aprofundada, abordando outros temas como:</w:t>
      </w:r>
      <w:proofErr w:type="gramStart"/>
      <w:r w:rsidRPr="00264EC7">
        <w:rPr>
          <w:rFonts w:ascii="Times New Roman" w:hAnsi="Times New Roman" w:cs="Times New Roman"/>
          <w:sz w:val="24"/>
          <w:szCs w:val="24"/>
        </w:rPr>
        <w:t xml:space="preserve">  </w:t>
      </w:r>
      <w:proofErr w:type="gramEnd"/>
      <w:r w:rsidRPr="00264EC7">
        <w:rPr>
          <w:rFonts w:ascii="Times New Roman" w:hAnsi="Times New Roman" w:cs="Times New Roman"/>
          <w:sz w:val="24"/>
          <w:szCs w:val="24"/>
        </w:rPr>
        <w:t>estudos ou criação de uma escala de perfil sensorial validada para o Brasil para a aplicação em crianças com PC.</w:t>
      </w:r>
    </w:p>
    <w:p w:rsidR="00D91992" w:rsidRPr="000613C1" w:rsidRDefault="00D91992" w:rsidP="00D91992">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7B6301">
        <w:rPr>
          <w:rFonts w:ascii="Times New Roman" w:hAnsi="Times New Roman" w:cs="Times New Roman"/>
          <w:sz w:val="24"/>
          <w:szCs w:val="24"/>
        </w:rPr>
        <w:t>Deve ser dada continuidade ao processo de pesquisa e</w:t>
      </w:r>
      <w:r>
        <w:rPr>
          <w:rFonts w:ascii="Times New Roman" w:hAnsi="Times New Roman" w:cs="Times New Roman"/>
          <w:sz w:val="24"/>
          <w:szCs w:val="24"/>
        </w:rPr>
        <w:t xml:space="preserve">m relação ao limiar sensorial de </w:t>
      </w:r>
      <w:r w:rsidRPr="007B6301">
        <w:rPr>
          <w:rFonts w:ascii="Times New Roman" w:hAnsi="Times New Roman" w:cs="Times New Roman"/>
          <w:sz w:val="24"/>
          <w:szCs w:val="24"/>
        </w:rPr>
        <w:t>crianças com diferença clara e diferença provável</w:t>
      </w:r>
      <w:r w:rsidRPr="00250809">
        <w:rPr>
          <w:rFonts w:ascii="Times New Roman" w:hAnsi="Times New Roman" w:cs="Times New Roman"/>
          <w:sz w:val="24"/>
          <w:szCs w:val="24"/>
        </w:rPr>
        <w:t xml:space="preserve">, </w:t>
      </w:r>
      <w:r>
        <w:rPr>
          <w:rFonts w:ascii="Times New Roman" w:hAnsi="Times New Roman" w:cs="Times New Roman"/>
          <w:sz w:val="24"/>
          <w:szCs w:val="24"/>
        </w:rPr>
        <w:t xml:space="preserve">tendo em vista que o estudo reflete uma importância devido a pouca </w:t>
      </w:r>
      <w:r w:rsidRPr="003F252B">
        <w:rPr>
          <w:rFonts w:ascii="Times New Roman" w:hAnsi="Times New Roman" w:cs="Times New Roman"/>
          <w:sz w:val="24"/>
          <w:szCs w:val="24"/>
        </w:rPr>
        <w:t>evidência na literatura considerando a relação entre comportamentos associados com habilidades de processamento sensorial</w:t>
      </w:r>
      <w:r w:rsidRPr="000613C1">
        <w:rPr>
          <w:rFonts w:ascii="Times New Roman" w:hAnsi="Times New Roman" w:cs="Times New Roman"/>
          <w:color w:val="000000" w:themeColor="text1"/>
          <w:sz w:val="24"/>
          <w:szCs w:val="24"/>
        </w:rPr>
        <w:t xml:space="preserve"> e habilidades funcionais.</w:t>
      </w:r>
      <w:r>
        <w:rPr>
          <w:rFonts w:ascii="Times New Roman" w:hAnsi="Times New Roman" w:cs="Times New Roman"/>
          <w:color w:val="000000" w:themeColor="text1"/>
          <w:sz w:val="24"/>
          <w:szCs w:val="24"/>
        </w:rPr>
        <w:t xml:space="preserve"> </w:t>
      </w:r>
    </w:p>
    <w:p w:rsidR="00D91992" w:rsidRDefault="00D91992" w:rsidP="00D91992">
      <w:pPr>
        <w:spacing w:after="0" w:line="360" w:lineRule="auto"/>
        <w:jc w:val="both"/>
        <w:rPr>
          <w:rFonts w:ascii="Times New Roman" w:hAnsi="Times New Roman" w:cs="Times New Roman"/>
          <w:sz w:val="24"/>
          <w:szCs w:val="24"/>
        </w:rPr>
      </w:pPr>
      <w:r w:rsidRPr="007B6301">
        <w:rPr>
          <w:rFonts w:ascii="Times New Roman" w:hAnsi="Times New Roman" w:cs="Times New Roman"/>
          <w:sz w:val="24"/>
          <w:szCs w:val="24"/>
        </w:rPr>
        <w:t xml:space="preserve"> </w:t>
      </w: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EF5C02" w:rsidRDefault="00EF5C02" w:rsidP="00D91992">
      <w:pPr>
        <w:spacing w:after="0" w:line="240" w:lineRule="auto"/>
        <w:jc w:val="both"/>
        <w:rPr>
          <w:rFonts w:ascii="Times New Roman" w:hAnsi="Times New Roman" w:cs="Times New Roman"/>
          <w:sz w:val="24"/>
          <w:szCs w:val="24"/>
        </w:rPr>
      </w:pPr>
    </w:p>
    <w:p w:rsidR="00EF5C02" w:rsidRDefault="00EF5C02" w:rsidP="00D91992">
      <w:pPr>
        <w:spacing w:after="0" w:line="240" w:lineRule="auto"/>
        <w:jc w:val="both"/>
        <w:rPr>
          <w:rFonts w:ascii="Times New Roman" w:hAnsi="Times New Roman" w:cs="Times New Roman"/>
          <w:sz w:val="24"/>
          <w:szCs w:val="24"/>
        </w:rPr>
      </w:pPr>
    </w:p>
    <w:p w:rsidR="00EF5C02" w:rsidRDefault="00EF5C02" w:rsidP="00D91992">
      <w:pPr>
        <w:spacing w:after="0" w:line="240" w:lineRule="auto"/>
        <w:jc w:val="both"/>
        <w:rPr>
          <w:rFonts w:ascii="Times New Roman" w:hAnsi="Times New Roman" w:cs="Times New Roman"/>
          <w:sz w:val="24"/>
          <w:szCs w:val="24"/>
        </w:rPr>
      </w:pPr>
    </w:p>
    <w:p w:rsidR="00D91992" w:rsidRPr="00D02619" w:rsidRDefault="00D91992" w:rsidP="00D91992">
      <w:pPr>
        <w:spacing w:after="0" w:line="240" w:lineRule="auto"/>
        <w:jc w:val="both"/>
        <w:rPr>
          <w:rFonts w:ascii="Times New Roman" w:hAnsi="Times New Roman" w:cs="Times New Roman"/>
          <w:sz w:val="24"/>
          <w:szCs w:val="24"/>
        </w:rPr>
      </w:pPr>
      <w:bookmarkStart w:id="0" w:name="_GoBack"/>
      <w:bookmarkEnd w:id="0"/>
      <w:r w:rsidRPr="00D02619">
        <w:rPr>
          <w:rFonts w:ascii="Times New Roman" w:hAnsi="Times New Roman" w:cs="Times New Roman"/>
          <w:sz w:val="24"/>
          <w:szCs w:val="24"/>
        </w:rPr>
        <w:lastRenderedPageBreak/>
        <w:t>REFERÊNCIAS</w:t>
      </w:r>
    </w:p>
    <w:p w:rsidR="00D91992" w:rsidRPr="00D02619" w:rsidRDefault="00D91992" w:rsidP="00D91992">
      <w:pPr>
        <w:spacing w:after="0" w:line="240" w:lineRule="auto"/>
        <w:jc w:val="both"/>
        <w:rPr>
          <w:rFonts w:ascii="Times New Roman" w:hAnsi="Times New Roman" w:cs="Times New Roman"/>
          <w:sz w:val="24"/>
          <w:szCs w:val="24"/>
        </w:rPr>
      </w:pPr>
    </w:p>
    <w:p w:rsidR="00D91992" w:rsidRPr="00F50621" w:rsidRDefault="00D91992" w:rsidP="00D91992">
      <w:pPr>
        <w:spacing w:after="0" w:line="240" w:lineRule="auto"/>
        <w:jc w:val="both"/>
        <w:rPr>
          <w:rFonts w:ascii="Times New Roman" w:hAnsi="Times New Roman" w:cs="Times New Roman"/>
          <w:color w:val="000000"/>
          <w:sz w:val="24"/>
          <w:szCs w:val="24"/>
        </w:rPr>
      </w:pPr>
      <w:r w:rsidRPr="00EF21B7">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EF21B7">
        <w:rPr>
          <w:rFonts w:ascii="Times New Roman" w:hAnsi="Times New Roman" w:cs="Times New Roman"/>
          <w:color w:val="000000"/>
          <w:sz w:val="24"/>
          <w:szCs w:val="24"/>
        </w:rPr>
        <w:t xml:space="preserve"> F</w:t>
      </w:r>
      <w:r w:rsidRPr="00C576C7">
        <w:rPr>
          <w:rFonts w:ascii="Times New Roman" w:hAnsi="Times New Roman" w:cs="Times New Roman"/>
          <w:color w:val="000000"/>
          <w:sz w:val="24"/>
          <w:szCs w:val="24"/>
        </w:rPr>
        <w:t xml:space="preserve">onseca </w:t>
      </w:r>
      <w:r w:rsidRPr="00EF21B7">
        <w:rPr>
          <w:rFonts w:ascii="Times New Roman" w:hAnsi="Times New Roman" w:cs="Times New Roman"/>
          <w:color w:val="000000"/>
          <w:sz w:val="24"/>
          <w:szCs w:val="24"/>
        </w:rPr>
        <w:t>V. Integração Sensorial e Aprendizagem: introdução à obra de Ayres. In:</w:t>
      </w:r>
      <w:r w:rsidRPr="00C576C7">
        <w:rPr>
          <w:rFonts w:ascii="Times New Roman" w:hAnsi="Times New Roman" w:cs="Times New Roman"/>
          <w:color w:val="000000"/>
          <w:sz w:val="24"/>
          <w:szCs w:val="24"/>
        </w:rPr>
        <w:t xml:space="preserve"> </w:t>
      </w:r>
      <w:r w:rsidRPr="00EF21B7">
        <w:rPr>
          <w:rFonts w:ascii="Times New Roman" w:hAnsi="Times New Roman" w:cs="Times New Roman"/>
          <w:color w:val="000000"/>
          <w:sz w:val="24"/>
          <w:szCs w:val="24"/>
        </w:rPr>
        <w:t xml:space="preserve">Desenvolvimento psicomotor e aprendizagem. </w:t>
      </w:r>
      <w:r w:rsidRPr="00C576C7">
        <w:rPr>
          <w:rFonts w:ascii="Times New Roman" w:hAnsi="Times New Roman" w:cs="Times New Roman"/>
          <w:color w:val="000000"/>
          <w:sz w:val="24"/>
          <w:szCs w:val="24"/>
        </w:rPr>
        <w:t xml:space="preserve">Artmed. 2008. </w:t>
      </w:r>
      <w:proofErr w:type="gramStart"/>
      <w:r w:rsidRPr="00EF21B7">
        <w:rPr>
          <w:rFonts w:ascii="Times New Roman" w:hAnsi="Times New Roman" w:cs="Times New Roman"/>
          <w:color w:val="000000"/>
          <w:sz w:val="24"/>
          <w:szCs w:val="24"/>
        </w:rPr>
        <w:t>10</w:t>
      </w:r>
      <w:r w:rsidRPr="00C576C7">
        <w:rPr>
          <w:rFonts w:ascii="Times New Roman" w:hAnsi="Times New Roman" w:cs="Times New Roman"/>
          <w:color w:val="000000"/>
          <w:sz w:val="24"/>
          <w:szCs w:val="24"/>
        </w:rPr>
        <w:t>:</w:t>
      </w:r>
      <w:r w:rsidRPr="00EF21B7">
        <w:rPr>
          <w:rFonts w:ascii="Times New Roman" w:hAnsi="Times New Roman" w:cs="Times New Roman"/>
          <w:color w:val="000000"/>
          <w:sz w:val="24"/>
          <w:szCs w:val="24"/>
        </w:rPr>
        <w:t>325</w:t>
      </w:r>
      <w:proofErr w:type="gramEnd"/>
      <w:r w:rsidRPr="00EF21B7">
        <w:rPr>
          <w:rFonts w:ascii="Times New Roman" w:hAnsi="Times New Roman" w:cs="Times New Roman"/>
          <w:color w:val="000000"/>
          <w:sz w:val="24"/>
          <w:szCs w:val="24"/>
        </w:rPr>
        <w:t>-365.</w:t>
      </w:r>
    </w:p>
    <w:p w:rsidR="00D91992" w:rsidRDefault="00D91992" w:rsidP="00D91992">
      <w:pPr>
        <w:spacing w:after="0" w:line="240" w:lineRule="auto"/>
        <w:jc w:val="both"/>
        <w:rPr>
          <w:rFonts w:ascii="Times New Roman" w:hAnsi="Times New Roman" w:cs="Times New Roman"/>
          <w:sz w:val="24"/>
          <w:szCs w:val="24"/>
        </w:rPr>
      </w:pPr>
    </w:p>
    <w:p w:rsidR="00D91992" w:rsidRPr="00C576C7" w:rsidRDefault="00D91992" w:rsidP="00D91992">
      <w:pPr>
        <w:spacing w:after="0" w:line="240" w:lineRule="auto"/>
        <w:jc w:val="both"/>
        <w:rPr>
          <w:rFonts w:ascii="Times New Roman" w:hAnsi="Times New Roman" w:cs="Times New Roman"/>
          <w:sz w:val="24"/>
          <w:szCs w:val="24"/>
        </w:rPr>
      </w:pPr>
    </w:p>
    <w:p w:rsidR="00D91992" w:rsidRPr="009E6467" w:rsidRDefault="00D91992" w:rsidP="00D91992">
      <w:pPr>
        <w:spacing w:after="0" w:line="240" w:lineRule="auto"/>
        <w:jc w:val="both"/>
        <w:rPr>
          <w:rFonts w:ascii="Times New Roman" w:hAnsi="Times New Roman" w:cs="Times New Roman"/>
          <w:sz w:val="24"/>
          <w:szCs w:val="24"/>
        </w:rPr>
      </w:pPr>
      <w:r w:rsidRPr="009E6467">
        <w:rPr>
          <w:rFonts w:ascii="Times New Roman" w:hAnsi="Times New Roman" w:cs="Times New Roman"/>
          <w:sz w:val="24"/>
          <w:szCs w:val="24"/>
        </w:rPr>
        <w:t>2</w:t>
      </w:r>
      <w:r>
        <w:rPr>
          <w:rFonts w:ascii="Times New Roman" w:hAnsi="Times New Roman" w:cs="Times New Roman"/>
          <w:sz w:val="24"/>
          <w:szCs w:val="24"/>
        </w:rPr>
        <w:t>.</w:t>
      </w:r>
      <w:r w:rsidRPr="009E6467">
        <w:rPr>
          <w:rFonts w:ascii="Times New Roman" w:hAnsi="Times New Roman" w:cs="Times New Roman"/>
          <w:sz w:val="24"/>
          <w:szCs w:val="24"/>
        </w:rPr>
        <w:t xml:space="preserve"> Bee H</w:t>
      </w:r>
      <w:r w:rsidRPr="00C576C7">
        <w:rPr>
          <w:rFonts w:ascii="Times New Roman" w:hAnsi="Times New Roman" w:cs="Times New Roman"/>
          <w:sz w:val="24"/>
          <w:szCs w:val="24"/>
        </w:rPr>
        <w:t xml:space="preserve">. </w:t>
      </w:r>
      <w:r w:rsidRPr="009E6467">
        <w:rPr>
          <w:rFonts w:ascii="Times New Roman" w:hAnsi="Times New Roman" w:cs="Times New Roman"/>
          <w:sz w:val="24"/>
          <w:szCs w:val="24"/>
        </w:rPr>
        <w:t>A criança em desenvolvimento</w:t>
      </w:r>
      <w:r w:rsidRPr="00C576C7">
        <w:rPr>
          <w:rFonts w:ascii="Times New Roman" w:hAnsi="Times New Roman" w:cs="Times New Roman"/>
          <w:sz w:val="24"/>
          <w:szCs w:val="24"/>
        </w:rPr>
        <w:t>. Artmed</w:t>
      </w:r>
      <w:r w:rsidRPr="009E6467">
        <w:rPr>
          <w:rFonts w:ascii="Times New Roman" w:hAnsi="Times New Roman" w:cs="Times New Roman"/>
          <w:sz w:val="24"/>
          <w:szCs w:val="24"/>
        </w:rPr>
        <w:t>.</w:t>
      </w:r>
      <w:r w:rsidRPr="00C576C7">
        <w:rPr>
          <w:rFonts w:ascii="Times New Roman" w:hAnsi="Times New Roman" w:cs="Times New Roman"/>
          <w:sz w:val="24"/>
          <w:szCs w:val="24"/>
        </w:rPr>
        <w:t xml:space="preserve"> 2003; </w:t>
      </w:r>
      <w:proofErr w:type="gramStart"/>
      <w:r w:rsidRPr="009E6467">
        <w:rPr>
          <w:rFonts w:ascii="Times New Roman" w:hAnsi="Times New Roman" w:cs="Times New Roman"/>
          <w:sz w:val="24"/>
          <w:szCs w:val="24"/>
        </w:rPr>
        <w:t>9</w:t>
      </w:r>
      <w:proofErr w:type="gramEnd"/>
      <w:r w:rsidRPr="00C576C7">
        <w:rPr>
          <w:rFonts w:ascii="Times New Roman" w:hAnsi="Times New Roman" w:cs="Times New Roman"/>
          <w:sz w:val="24"/>
          <w:szCs w:val="24"/>
        </w:rPr>
        <w:t xml:space="preserve">. </w:t>
      </w:r>
      <w:r w:rsidRPr="009E6467">
        <w:rPr>
          <w:rFonts w:ascii="Times New Roman" w:hAnsi="Times New Roman" w:cs="Times New Roman"/>
          <w:sz w:val="24"/>
          <w:szCs w:val="24"/>
        </w:rPr>
        <w:t xml:space="preserve">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r w:rsidRPr="009E6467">
        <w:rPr>
          <w:rFonts w:ascii="Times New Roman" w:hAnsi="Times New Roman" w:cs="Times New Roman"/>
          <w:sz w:val="24"/>
          <w:szCs w:val="24"/>
        </w:rPr>
        <w:t xml:space="preserve">3. </w:t>
      </w:r>
      <w:proofErr w:type="spellStart"/>
      <w:r w:rsidRPr="009E6467">
        <w:rPr>
          <w:rFonts w:ascii="Times New Roman" w:hAnsi="Times New Roman" w:cs="Times New Roman"/>
          <w:sz w:val="24"/>
          <w:szCs w:val="24"/>
        </w:rPr>
        <w:t>L</w:t>
      </w:r>
      <w:r w:rsidRPr="00C576C7">
        <w:rPr>
          <w:rFonts w:ascii="Times New Roman" w:hAnsi="Times New Roman" w:cs="Times New Roman"/>
          <w:sz w:val="24"/>
          <w:szCs w:val="24"/>
        </w:rPr>
        <w:t>enzi</w:t>
      </w:r>
      <w:proofErr w:type="spellEnd"/>
      <w:r w:rsidRPr="00C576C7">
        <w:rPr>
          <w:rFonts w:ascii="Times New Roman" w:hAnsi="Times New Roman" w:cs="Times New Roman"/>
          <w:sz w:val="24"/>
          <w:szCs w:val="24"/>
        </w:rPr>
        <w:t xml:space="preserve"> CRM, </w:t>
      </w:r>
      <w:r w:rsidRPr="009E6467">
        <w:rPr>
          <w:rFonts w:ascii="Times New Roman" w:hAnsi="Times New Roman" w:cs="Times New Roman"/>
          <w:sz w:val="24"/>
          <w:szCs w:val="24"/>
        </w:rPr>
        <w:t>V</w:t>
      </w:r>
      <w:r w:rsidRPr="00C576C7">
        <w:rPr>
          <w:rFonts w:ascii="Times New Roman" w:hAnsi="Times New Roman" w:cs="Times New Roman"/>
          <w:sz w:val="24"/>
          <w:szCs w:val="24"/>
        </w:rPr>
        <w:t>ieira H</w:t>
      </w:r>
      <w:r w:rsidRPr="009E6467">
        <w:rPr>
          <w:rFonts w:ascii="Times New Roman" w:hAnsi="Times New Roman" w:cs="Times New Roman"/>
          <w:sz w:val="24"/>
          <w:szCs w:val="24"/>
        </w:rPr>
        <w:t xml:space="preserve">H. Implantação da Terapia de Integração Sensorial na APAE de Blumenau - SC. In: CONGRESSO ESTADUAL DAS </w:t>
      </w:r>
      <w:r w:rsidRPr="00C576C7">
        <w:rPr>
          <w:rFonts w:ascii="Times New Roman" w:hAnsi="Times New Roman" w:cs="Times New Roman"/>
          <w:sz w:val="24"/>
          <w:szCs w:val="24"/>
        </w:rPr>
        <w:t xml:space="preserve">APAES; 2010; </w:t>
      </w:r>
      <w:r w:rsidRPr="009E6467">
        <w:rPr>
          <w:rFonts w:ascii="Times New Roman" w:hAnsi="Times New Roman" w:cs="Times New Roman"/>
          <w:sz w:val="24"/>
          <w:szCs w:val="24"/>
        </w:rPr>
        <w:t>Blumenau. Anai</w:t>
      </w:r>
      <w:r w:rsidRPr="00C576C7">
        <w:rPr>
          <w:rFonts w:ascii="Times New Roman" w:hAnsi="Times New Roman" w:cs="Times New Roman"/>
          <w:sz w:val="24"/>
          <w:szCs w:val="24"/>
        </w:rPr>
        <w:t xml:space="preserve">s eletrônicos [acesso em </w:t>
      </w:r>
      <w:proofErr w:type="gramStart"/>
      <w:r w:rsidRPr="00C576C7">
        <w:rPr>
          <w:rFonts w:ascii="Times New Roman" w:hAnsi="Times New Roman" w:cs="Times New Roman"/>
          <w:sz w:val="24"/>
          <w:szCs w:val="24"/>
        </w:rPr>
        <w:t xml:space="preserve">2011 </w:t>
      </w:r>
      <w:proofErr w:type="spellStart"/>
      <w:r w:rsidRPr="00C576C7">
        <w:rPr>
          <w:rFonts w:ascii="Times New Roman" w:hAnsi="Times New Roman" w:cs="Times New Roman"/>
          <w:sz w:val="24"/>
          <w:szCs w:val="24"/>
        </w:rPr>
        <w:t>ago</w:t>
      </w:r>
      <w:proofErr w:type="spellEnd"/>
      <w:proofErr w:type="gramEnd"/>
      <w:r w:rsidRPr="00C576C7">
        <w:rPr>
          <w:rFonts w:ascii="Times New Roman" w:hAnsi="Times New Roman" w:cs="Times New Roman"/>
          <w:sz w:val="24"/>
          <w:szCs w:val="24"/>
        </w:rPr>
        <w:t xml:space="preserve"> 16].</w:t>
      </w:r>
      <w:r w:rsidRPr="009E6467">
        <w:rPr>
          <w:rFonts w:ascii="Times New Roman" w:hAnsi="Times New Roman" w:cs="Times New Roman"/>
          <w:sz w:val="24"/>
          <w:szCs w:val="24"/>
        </w:rPr>
        <w:t xml:space="preserve"> Disponível em: &lt;http://apaeblumenau.org.br&gt;.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9E6467" w:rsidRDefault="00D91992" w:rsidP="00D91992">
      <w:pPr>
        <w:spacing w:after="0" w:line="240" w:lineRule="auto"/>
        <w:jc w:val="both"/>
        <w:rPr>
          <w:rFonts w:ascii="Times New Roman" w:hAnsi="Times New Roman" w:cs="Times New Roman"/>
          <w:sz w:val="24"/>
          <w:szCs w:val="24"/>
        </w:rPr>
      </w:pPr>
      <w:r w:rsidRPr="009E6467">
        <w:rPr>
          <w:rFonts w:ascii="Times New Roman" w:hAnsi="Times New Roman" w:cs="Times New Roman"/>
          <w:sz w:val="24"/>
          <w:szCs w:val="24"/>
        </w:rPr>
        <w:t xml:space="preserve">4. </w:t>
      </w:r>
      <w:proofErr w:type="spellStart"/>
      <w:r w:rsidRPr="009E6467">
        <w:rPr>
          <w:rFonts w:ascii="Times New Roman" w:hAnsi="Times New Roman" w:cs="Times New Roman"/>
          <w:sz w:val="24"/>
          <w:szCs w:val="24"/>
        </w:rPr>
        <w:t>Z</w:t>
      </w:r>
      <w:r w:rsidRPr="00C576C7">
        <w:rPr>
          <w:rFonts w:ascii="Times New Roman" w:hAnsi="Times New Roman" w:cs="Times New Roman"/>
          <w:sz w:val="24"/>
          <w:szCs w:val="24"/>
        </w:rPr>
        <w:t>anini</w:t>
      </w:r>
      <w:proofErr w:type="spellEnd"/>
      <w:r w:rsidRPr="00C576C7">
        <w:rPr>
          <w:rFonts w:ascii="Times New Roman" w:hAnsi="Times New Roman" w:cs="Times New Roman"/>
          <w:sz w:val="24"/>
          <w:szCs w:val="24"/>
        </w:rPr>
        <w:t xml:space="preserve"> G, </w:t>
      </w:r>
      <w:proofErr w:type="spellStart"/>
      <w:r w:rsidRPr="00C576C7">
        <w:rPr>
          <w:rFonts w:ascii="Times New Roman" w:hAnsi="Times New Roman" w:cs="Times New Roman"/>
          <w:sz w:val="24"/>
          <w:szCs w:val="24"/>
        </w:rPr>
        <w:t>Cemin</w:t>
      </w:r>
      <w:proofErr w:type="spellEnd"/>
      <w:r w:rsidRPr="009E6467">
        <w:rPr>
          <w:rFonts w:ascii="Times New Roman" w:hAnsi="Times New Roman" w:cs="Times New Roman"/>
          <w:sz w:val="24"/>
          <w:szCs w:val="24"/>
        </w:rPr>
        <w:t xml:space="preserve"> N. Paralisia Cerebral: causas e prevalências.</w:t>
      </w:r>
      <w:r w:rsidRPr="00C576C7">
        <w:rPr>
          <w:rFonts w:ascii="Times New Roman" w:hAnsi="Times New Roman" w:cs="Times New Roman"/>
          <w:sz w:val="24"/>
          <w:szCs w:val="24"/>
        </w:rPr>
        <w:t xml:space="preserve"> </w:t>
      </w:r>
      <w:proofErr w:type="spellStart"/>
      <w:r w:rsidRPr="00C576C7">
        <w:rPr>
          <w:rFonts w:ascii="Times New Roman" w:hAnsi="Times New Roman" w:cs="Times New Roman"/>
          <w:sz w:val="24"/>
          <w:szCs w:val="24"/>
        </w:rPr>
        <w:t>Rev</w:t>
      </w:r>
      <w:proofErr w:type="spellEnd"/>
      <w:r w:rsidRPr="00C576C7">
        <w:rPr>
          <w:rFonts w:ascii="Times New Roman" w:hAnsi="Times New Roman" w:cs="Times New Roman"/>
          <w:sz w:val="24"/>
          <w:szCs w:val="24"/>
        </w:rPr>
        <w:t xml:space="preserve"> </w:t>
      </w:r>
      <w:proofErr w:type="spellStart"/>
      <w:r w:rsidRPr="00C576C7">
        <w:rPr>
          <w:rFonts w:ascii="Times New Roman" w:hAnsi="Times New Roman" w:cs="Times New Roman"/>
          <w:sz w:val="24"/>
          <w:szCs w:val="24"/>
        </w:rPr>
        <w:t>Fisio</w:t>
      </w:r>
      <w:proofErr w:type="spellEnd"/>
      <w:r w:rsidRPr="00C576C7">
        <w:rPr>
          <w:rFonts w:ascii="Times New Roman" w:hAnsi="Times New Roman" w:cs="Times New Roman"/>
          <w:sz w:val="24"/>
          <w:szCs w:val="24"/>
        </w:rPr>
        <w:t xml:space="preserve"> do Mov</w:t>
      </w:r>
      <w:r w:rsidRPr="009E6467">
        <w:rPr>
          <w:rFonts w:ascii="Times New Roman" w:hAnsi="Times New Roman" w:cs="Times New Roman"/>
          <w:sz w:val="24"/>
          <w:szCs w:val="24"/>
        </w:rPr>
        <w:t>.</w:t>
      </w:r>
      <w:r w:rsidRPr="00C576C7">
        <w:rPr>
          <w:rFonts w:ascii="Times New Roman" w:hAnsi="Times New Roman" w:cs="Times New Roman"/>
          <w:sz w:val="24"/>
          <w:szCs w:val="24"/>
        </w:rPr>
        <w:t xml:space="preserve"> 2009 [acesso em </w:t>
      </w:r>
      <w:proofErr w:type="gramStart"/>
      <w:r w:rsidRPr="00C576C7">
        <w:rPr>
          <w:rFonts w:ascii="Times New Roman" w:hAnsi="Times New Roman" w:cs="Times New Roman"/>
          <w:sz w:val="24"/>
          <w:szCs w:val="24"/>
        </w:rPr>
        <w:t xml:space="preserve">2014 </w:t>
      </w:r>
      <w:proofErr w:type="spellStart"/>
      <w:r w:rsidRPr="00C576C7">
        <w:rPr>
          <w:rFonts w:ascii="Times New Roman" w:hAnsi="Times New Roman" w:cs="Times New Roman"/>
          <w:sz w:val="24"/>
          <w:szCs w:val="24"/>
        </w:rPr>
        <w:t>ago</w:t>
      </w:r>
      <w:proofErr w:type="spellEnd"/>
      <w:proofErr w:type="gramEnd"/>
      <w:r w:rsidRPr="00C576C7">
        <w:rPr>
          <w:rFonts w:ascii="Times New Roman" w:hAnsi="Times New Roman" w:cs="Times New Roman"/>
          <w:sz w:val="24"/>
          <w:szCs w:val="24"/>
        </w:rPr>
        <w:t xml:space="preserve"> 13]. 22(3): 375-381</w:t>
      </w:r>
      <w:r w:rsidRPr="009E6467">
        <w:rPr>
          <w:rFonts w:ascii="Times New Roman" w:hAnsi="Times New Roman" w:cs="Times New Roman"/>
          <w:sz w:val="24"/>
          <w:szCs w:val="24"/>
        </w:rPr>
        <w:t>. Disponível em: &lt;www.pucpr.br/</w:t>
      </w:r>
      <w:proofErr w:type="spellStart"/>
      <w:r w:rsidRPr="009E6467">
        <w:rPr>
          <w:rFonts w:ascii="Times New Roman" w:hAnsi="Times New Roman" w:cs="Times New Roman"/>
          <w:sz w:val="24"/>
          <w:szCs w:val="24"/>
        </w:rPr>
        <w:t>reol</w:t>
      </w:r>
      <w:proofErr w:type="spellEnd"/>
      <w:r w:rsidRPr="009E6467">
        <w:rPr>
          <w:rFonts w:ascii="Times New Roman" w:hAnsi="Times New Roman" w:cs="Times New Roman"/>
          <w:sz w:val="24"/>
          <w:szCs w:val="24"/>
        </w:rPr>
        <w:t xml:space="preserve">/index.pdf&gt;. Acesso em: </w:t>
      </w:r>
      <w:proofErr w:type="gramStart"/>
      <w:r w:rsidRPr="009E6467">
        <w:rPr>
          <w:rFonts w:ascii="Times New Roman" w:hAnsi="Times New Roman" w:cs="Times New Roman"/>
          <w:sz w:val="24"/>
          <w:szCs w:val="24"/>
        </w:rPr>
        <w:t xml:space="preserve">13 </w:t>
      </w:r>
      <w:proofErr w:type="spellStart"/>
      <w:r w:rsidRPr="009E6467">
        <w:rPr>
          <w:rFonts w:ascii="Times New Roman" w:hAnsi="Times New Roman" w:cs="Times New Roman"/>
          <w:sz w:val="24"/>
          <w:szCs w:val="24"/>
        </w:rPr>
        <w:t>Ago</w:t>
      </w:r>
      <w:proofErr w:type="spellEnd"/>
      <w:proofErr w:type="gramEnd"/>
      <w:r w:rsidRPr="009E6467">
        <w:rPr>
          <w:rFonts w:ascii="Times New Roman" w:hAnsi="Times New Roman" w:cs="Times New Roman"/>
          <w:sz w:val="24"/>
          <w:szCs w:val="24"/>
        </w:rPr>
        <w:t xml:space="preserve"> 2014.</w:t>
      </w:r>
    </w:p>
    <w:p w:rsidR="00D91992" w:rsidRDefault="00D91992" w:rsidP="00D91992">
      <w:pPr>
        <w:autoSpaceDE w:val="0"/>
        <w:autoSpaceDN w:val="0"/>
        <w:adjustRightInd w:val="0"/>
        <w:spacing w:after="0" w:line="240" w:lineRule="auto"/>
        <w:jc w:val="both"/>
        <w:rPr>
          <w:rFonts w:ascii="Times New Roman" w:hAnsi="Times New Roman" w:cs="Times New Roman"/>
          <w:sz w:val="24"/>
          <w:szCs w:val="24"/>
        </w:rPr>
      </w:pPr>
    </w:p>
    <w:p w:rsidR="00D91992" w:rsidRDefault="00D91992" w:rsidP="00D91992">
      <w:pPr>
        <w:autoSpaceDE w:val="0"/>
        <w:autoSpaceDN w:val="0"/>
        <w:adjustRightInd w:val="0"/>
        <w:spacing w:after="0" w:line="240" w:lineRule="auto"/>
        <w:jc w:val="both"/>
        <w:rPr>
          <w:rFonts w:ascii="Times New Roman" w:hAnsi="Times New Roman" w:cs="Times New Roman"/>
          <w:sz w:val="24"/>
          <w:szCs w:val="24"/>
        </w:rPr>
      </w:pPr>
    </w:p>
    <w:p w:rsidR="00D91992" w:rsidRPr="00AB071D" w:rsidRDefault="00D91992" w:rsidP="00D91992">
      <w:pPr>
        <w:autoSpaceDE w:val="0"/>
        <w:autoSpaceDN w:val="0"/>
        <w:adjustRightInd w:val="0"/>
        <w:spacing w:after="0" w:line="240" w:lineRule="auto"/>
        <w:jc w:val="both"/>
        <w:rPr>
          <w:rFonts w:ascii="Times New Roman" w:hAnsi="Times New Roman" w:cs="Times New Roman"/>
          <w:bCs/>
          <w:sz w:val="24"/>
          <w:szCs w:val="24"/>
        </w:rPr>
      </w:pPr>
      <w:r w:rsidRPr="009E6467">
        <w:rPr>
          <w:rFonts w:ascii="Times New Roman" w:hAnsi="Times New Roman" w:cs="Times New Roman"/>
          <w:sz w:val="24"/>
          <w:szCs w:val="24"/>
        </w:rPr>
        <w:t xml:space="preserve">5. </w:t>
      </w:r>
      <w:r w:rsidRPr="00C576C7">
        <w:rPr>
          <w:rFonts w:ascii="Times New Roman" w:hAnsi="Times New Roman" w:cs="Times New Roman"/>
          <w:bCs/>
          <w:sz w:val="24"/>
          <w:szCs w:val="24"/>
        </w:rPr>
        <w:t>Silva MS,</w:t>
      </w:r>
      <w:r w:rsidRPr="009E6467">
        <w:rPr>
          <w:rFonts w:ascii="Times New Roman" w:hAnsi="Times New Roman" w:cs="Times New Roman"/>
          <w:bCs/>
          <w:sz w:val="24"/>
          <w:szCs w:val="24"/>
        </w:rPr>
        <w:t xml:space="preserve"> B</w:t>
      </w:r>
      <w:r w:rsidRPr="00C576C7">
        <w:rPr>
          <w:rFonts w:ascii="Times New Roman" w:hAnsi="Times New Roman" w:cs="Times New Roman"/>
          <w:bCs/>
          <w:sz w:val="24"/>
          <w:szCs w:val="24"/>
        </w:rPr>
        <w:t>eltrami</w:t>
      </w:r>
      <w:r w:rsidRPr="009E6467">
        <w:rPr>
          <w:rFonts w:ascii="Times New Roman" w:hAnsi="Times New Roman" w:cs="Times New Roman"/>
          <w:bCs/>
          <w:sz w:val="24"/>
          <w:szCs w:val="24"/>
        </w:rPr>
        <w:t>-</w:t>
      </w:r>
      <w:proofErr w:type="spellStart"/>
      <w:r w:rsidRPr="009E6467">
        <w:rPr>
          <w:rFonts w:ascii="Times New Roman" w:hAnsi="Times New Roman" w:cs="Times New Roman"/>
          <w:bCs/>
          <w:sz w:val="24"/>
          <w:szCs w:val="24"/>
        </w:rPr>
        <w:t>D</w:t>
      </w:r>
      <w:r w:rsidRPr="00C576C7">
        <w:rPr>
          <w:rFonts w:ascii="Times New Roman" w:hAnsi="Times New Roman" w:cs="Times New Roman"/>
          <w:bCs/>
          <w:sz w:val="24"/>
          <w:szCs w:val="24"/>
        </w:rPr>
        <w:t>altrário</w:t>
      </w:r>
      <w:proofErr w:type="spellEnd"/>
      <w:r w:rsidRPr="00C576C7">
        <w:rPr>
          <w:rFonts w:ascii="Times New Roman" w:hAnsi="Times New Roman" w:cs="Times New Roman"/>
          <w:bCs/>
          <w:sz w:val="24"/>
          <w:szCs w:val="24"/>
        </w:rPr>
        <w:t xml:space="preserve"> SM</w:t>
      </w:r>
      <w:r w:rsidRPr="009E6467">
        <w:rPr>
          <w:rFonts w:ascii="Times New Roman" w:hAnsi="Times New Roman" w:cs="Times New Roman"/>
          <w:bCs/>
          <w:sz w:val="24"/>
          <w:szCs w:val="24"/>
        </w:rPr>
        <w:t xml:space="preserve">B. Paralisia cerebral: desempenho funcional após treinamento da marcha em esteira. Fisioterapia em Movimento. </w:t>
      </w:r>
      <w:r w:rsidRPr="00C576C7">
        <w:rPr>
          <w:rFonts w:ascii="Times New Roman" w:hAnsi="Times New Roman" w:cs="Times New Roman"/>
          <w:bCs/>
          <w:sz w:val="24"/>
          <w:szCs w:val="24"/>
        </w:rPr>
        <w:t xml:space="preserve">2008 [acesso em 2015 </w:t>
      </w:r>
      <w:proofErr w:type="spellStart"/>
      <w:r w:rsidRPr="00C576C7">
        <w:rPr>
          <w:rFonts w:ascii="Times New Roman" w:hAnsi="Times New Roman" w:cs="Times New Roman"/>
          <w:bCs/>
          <w:sz w:val="24"/>
          <w:szCs w:val="24"/>
        </w:rPr>
        <w:t>ago</w:t>
      </w:r>
      <w:proofErr w:type="spellEnd"/>
      <w:r w:rsidRPr="00C576C7">
        <w:rPr>
          <w:rFonts w:ascii="Times New Roman" w:hAnsi="Times New Roman" w:cs="Times New Roman"/>
          <w:bCs/>
          <w:sz w:val="24"/>
          <w:szCs w:val="24"/>
        </w:rPr>
        <w:t xml:space="preserve"> 19]; </w:t>
      </w:r>
      <w:proofErr w:type="gramStart"/>
      <w:r w:rsidRPr="00C576C7">
        <w:rPr>
          <w:rFonts w:ascii="Times New Roman" w:hAnsi="Times New Roman" w:cs="Times New Roman"/>
          <w:bCs/>
          <w:sz w:val="24"/>
          <w:szCs w:val="24"/>
        </w:rPr>
        <w:t>2:15</w:t>
      </w:r>
      <w:proofErr w:type="gramEnd"/>
      <w:r w:rsidRPr="00C576C7">
        <w:rPr>
          <w:rFonts w:ascii="Times New Roman" w:hAnsi="Times New Roman" w:cs="Times New Roman"/>
          <w:bCs/>
          <w:sz w:val="24"/>
          <w:szCs w:val="24"/>
        </w:rPr>
        <w:t xml:space="preserve">-109. </w:t>
      </w:r>
      <w:r w:rsidRPr="009E6467">
        <w:rPr>
          <w:rFonts w:ascii="Times New Roman" w:hAnsi="Times New Roman" w:cs="Times New Roman"/>
          <w:bCs/>
          <w:sz w:val="24"/>
          <w:szCs w:val="24"/>
        </w:rPr>
        <w:t xml:space="preserve">Disponível em: &lt; </w:t>
      </w:r>
      <w:proofErr w:type="gramStart"/>
      <w:r w:rsidRPr="009E6467">
        <w:rPr>
          <w:rFonts w:ascii="Times New Roman" w:hAnsi="Times New Roman" w:cs="Times New Roman"/>
          <w:bCs/>
          <w:sz w:val="24"/>
          <w:szCs w:val="24"/>
        </w:rPr>
        <w:t>http://www2.pucpr.br/reol/pb/index.</w:t>
      </w:r>
      <w:proofErr w:type="gramEnd"/>
      <w:r w:rsidRPr="009E6467">
        <w:rPr>
          <w:rFonts w:ascii="Times New Roman" w:hAnsi="Times New Roman" w:cs="Times New Roman"/>
          <w:bCs/>
          <w:sz w:val="24"/>
          <w:szCs w:val="24"/>
        </w:rPr>
        <w:t xml:space="preserve">php/rfm &gt;.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9E6467" w:rsidRDefault="00D91992" w:rsidP="00D91992">
      <w:pPr>
        <w:spacing w:after="0" w:line="240" w:lineRule="auto"/>
        <w:jc w:val="both"/>
        <w:rPr>
          <w:rFonts w:ascii="Times New Roman" w:hAnsi="Times New Roman" w:cs="Times New Roman"/>
          <w:sz w:val="24"/>
          <w:szCs w:val="24"/>
        </w:rPr>
      </w:pPr>
      <w:r w:rsidRPr="009E6467">
        <w:rPr>
          <w:rFonts w:ascii="Times New Roman" w:hAnsi="Times New Roman" w:cs="Times New Roman"/>
          <w:sz w:val="24"/>
          <w:szCs w:val="24"/>
        </w:rPr>
        <w:t xml:space="preserve">6. </w:t>
      </w:r>
      <w:r w:rsidRPr="00C576C7">
        <w:rPr>
          <w:rFonts w:ascii="Times New Roman" w:hAnsi="Times New Roman" w:cs="Times New Roman"/>
          <w:bCs/>
          <w:sz w:val="24"/>
          <w:szCs w:val="24"/>
        </w:rPr>
        <w:t xml:space="preserve">Chagas PSC, </w:t>
      </w:r>
      <w:proofErr w:type="spellStart"/>
      <w:r w:rsidRPr="00C576C7">
        <w:rPr>
          <w:rFonts w:ascii="Times New Roman" w:hAnsi="Times New Roman" w:cs="Times New Roman"/>
          <w:bCs/>
          <w:sz w:val="24"/>
          <w:szCs w:val="24"/>
        </w:rPr>
        <w:t>Defilipo</w:t>
      </w:r>
      <w:proofErr w:type="spellEnd"/>
      <w:r w:rsidRPr="00C576C7">
        <w:rPr>
          <w:rFonts w:ascii="Times New Roman" w:hAnsi="Times New Roman" w:cs="Times New Roman"/>
          <w:bCs/>
          <w:sz w:val="24"/>
          <w:szCs w:val="24"/>
        </w:rPr>
        <w:t xml:space="preserve"> EC, Lemos RA, Mancini MC, </w:t>
      </w:r>
      <w:proofErr w:type="spellStart"/>
      <w:r w:rsidRPr="00C576C7">
        <w:rPr>
          <w:rFonts w:ascii="Times New Roman" w:hAnsi="Times New Roman" w:cs="Times New Roman"/>
          <w:bCs/>
          <w:sz w:val="24"/>
          <w:szCs w:val="24"/>
        </w:rPr>
        <w:t>Frônio</w:t>
      </w:r>
      <w:proofErr w:type="spellEnd"/>
      <w:r w:rsidRPr="00C576C7">
        <w:rPr>
          <w:rFonts w:ascii="Times New Roman" w:hAnsi="Times New Roman" w:cs="Times New Roman"/>
          <w:bCs/>
          <w:sz w:val="24"/>
          <w:szCs w:val="24"/>
        </w:rPr>
        <w:t xml:space="preserve"> JS, Carvalho RM,</w:t>
      </w:r>
      <w:r w:rsidRPr="009E6467">
        <w:rPr>
          <w:rFonts w:ascii="Times New Roman" w:hAnsi="Times New Roman" w:cs="Times New Roman"/>
          <w:bCs/>
          <w:sz w:val="24"/>
          <w:szCs w:val="24"/>
        </w:rPr>
        <w:t xml:space="preserve"> </w:t>
      </w:r>
      <w:proofErr w:type="gramStart"/>
      <w:r w:rsidRPr="009E6467">
        <w:rPr>
          <w:rFonts w:ascii="Times New Roman" w:hAnsi="Times New Roman" w:cs="Times New Roman"/>
          <w:bCs/>
          <w:i/>
          <w:sz w:val="24"/>
          <w:szCs w:val="24"/>
        </w:rPr>
        <w:t>et</w:t>
      </w:r>
      <w:proofErr w:type="gramEnd"/>
      <w:r w:rsidRPr="009E6467">
        <w:rPr>
          <w:rFonts w:ascii="Times New Roman" w:hAnsi="Times New Roman" w:cs="Times New Roman"/>
          <w:bCs/>
          <w:i/>
          <w:sz w:val="24"/>
          <w:szCs w:val="24"/>
        </w:rPr>
        <w:t xml:space="preserve"> al</w:t>
      </w:r>
      <w:r w:rsidRPr="009E6467">
        <w:rPr>
          <w:rFonts w:ascii="Times New Roman" w:hAnsi="Times New Roman" w:cs="Times New Roman"/>
          <w:bCs/>
          <w:sz w:val="24"/>
          <w:szCs w:val="24"/>
        </w:rPr>
        <w:t xml:space="preserve">. Classificação da função motora e do desempenho funcional de </w:t>
      </w:r>
      <w:r w:rsidRPr="00C576C7">
        <w:rPr>
          <w:rFonts w:ascii="Times New Roman" w:hAnsi="Times New Roman" w:cs="Times New Roman"/>
          <w:bCs/>
          <w:sz w:val="24"/>
          <w:szCs w:val="24"/>
        </w:rPr>
        <w:t xml:space="preserve">crianças com paralisia cerebral. </w:t>
      </w:r>
      <w:proofErr w:type="spellStart"/>
      <w:r w:rsidRPr="00C576C7">
        <w:rPr>
          <w:rFonts w:ascii="Times New Roman" w:hAnsi="Times New Roman" w:cs="Times New Roman"/>
          <w:bCs/>
          <w:sz w:val="24"/>
          <w:szCs w:val="24"/>
        </w:rPr>
        <w:t>Rev</w:t>
      </w:r>
      <w:proofErr w:type="spellEnd"/>
      <w:r w:rsidRPr="00C576C7">
        <w:rPr>
          <w:rFonts w:ascii="Times New Roman" w:hAnsi="Times New Roman" w:cs="Times New Roman"/>
          <w:bCs/>
          <w:sz w:val="24"/>
          <w:szCs w:val="24"/>
        </w:rPr>
        <w:t xml:space="preserve"> </w:t>
      </w:r>
      <w:proofErr w:type="spellStart"/>
      <w:r w:rsidRPr="00C576C7">
        <w:rPr>
          <w:rFonts w:ascii="Times New Roman" w:hAnsi="Times New Roman" w:cs="Times New Roman"/>
          <w:bCs/>
          <w:sz w:val="24"/>
          <w:szCs w:val="24"/>
        </w:rPr>
        <w:t>Bras</w:t>
      </w:r>
      <w:proofErr w:type="spellEnd"/>
      <w:r w:rsidRPr="00C576C7">
        <w:rPr>
          <w:rFonts w:ascii="Times New Roman" w:hAnsi="Times New Roman" w:cs="Times New Roman"/>
          <w:bCs/>
          <w:sz w:val="24"/>
          <w:szCs w:val="24"/>
        </w:rPr>
        <w:t xml:space="preserve"> de </w:t>
      </w:r>
      <w:proofErr w:type="spellStart"/>
      <w:r w:rsidRPr="00C576C7">
        <w:rPr>
          <w:rFonts w:ascii="Times New Roman" w:hAnsi="Times New Roman" w:cs="Times New Roman"/>
          <w:bCs/>
          <w:sz w:val="24"/>
          <w:szCs w:val="24"/>
        </w:rPr>
        <w:t>Fisio</w:t>
      </w:r>
      <w:proofErr w:type="spellEnd"/>
      <w:r w:rsidRPr="00C576C7">
        <w:rPr>
          <w:rFonts w:ascii="Times New Roman" w:hAnsi="Times New Roman" w:cs="Times New Roman"/>
          <w:bCs/>
          <w:sz w:val="24"/>
          <w:szCs w:val="24"/>
        </w:rPr>
        <w:t>.</w:t>
      </w:r>
      <w:r w:rsidRPr="009E6467">
        <w:rPr>
          <w:rFonts w:ascii="Times New Roman" w:hAnsi="Times New Roman" w:cs="Times New Roman"/>
          <w:bCs/>
          <w:sz w:val="24"/>
          <w:szCs w:val="24"/>
        </w:rPr>
        <w:t xml:space="preserve"> </w:t>
      </w:r>
      <w:r w:rsidRPr="00C576C7">
        <w:rPr>
          <w:rFonts w:ascii="Times New Roman" w:hAnsi="Times New Roman" w:cs="Times New Roman"/>
          <w:bCs/>
          <w:sz w:val="24"/>
          <w:szCs w:val="24"/>
        </w:rPr>
        <w:t xml:space="preserve">2008; 12: 9-400.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F50621" w:rsidRDefault="00D91992" w:rsidP="00D91992">
      <w:pPr>
        <w:spacing w:after="0" w:line="240" w:lineRule="auto"/>
        <w:jc w:val="both"/>
        <w:rPr>
          <w:rFonts w:ascii="Times New Roman" w:hAnsi="Times New Roman" w:cs="Times New Roman"/>
          <w:sz w:val="24"/>
          <w:szCs w:val="24"/>
        </w:rPr>
      </w:pPr>
      <w:r w:rsidRPr="00F50621">
        <w:rPr>
          <w:rFonts w:ascii="Times New Roman" w:hAnsi="Times New Roman" w:cs="Times New Roman"/>
          <w:sz w:val="24"/>
          <w:szCs w:val="24"/>
        </w:rPr>
        <w:t xml:space="preserve">7. </w:t>
      </w:r>
      <w:r w:rsidRPr="00F50621">
        <w:rPr>
          <w:rFonts w:ascii="Times New Roman" w:hAnsi="Times New Roman" w:cs="Times New Roman"/>
          <w:color w:val="000000"/>
          <w:sz w:val="24"/>
          <w:szCs w:val="24"/>
        </w:rPr>
        <w:t>O</w:t>
      </w:r>
      <w:r w:rsidRPr="00C576C7">
        <w:rPr>
          <w:rFonts w:ascii="Times New Roman" w:hAnsi="Times New Roman" w:cs="Times New Roman"/>
          <w:color w:val="000000"/>
          <w:sz w:val="24"/>
          <w:szCs w:val="24"/>
        </w:rPr>
        <w:t>liveira AI</w:t>
      </w:r>
      <w:r w:rsidRPr="00F50621">
        <w:rPr>
          <w:rFonts w:ascii="Times New Roman" w:hAnsi="Times New Roman" w:cs="Times New Roman"/>
          <w:color w:val="000000"/>
          <w:sz w:val="24"/>
          <w:szCs w:val="24"/>
        </w:rPr>
        <w:t xml:space="preserve">A. </w:t>
      </w:r>
      <w:r w:rsidRPr="00F50621">
        <w:rPr>
          <w:rFonts w:ascii="Times New Roman" w:hAnsi="Times New Roman" w:cs="Times New Roman"/>
          <w:sz w:val="24"/>
          <w:szCs w:val="24"/>
        </w:rPr>
        <w:t xml:space="preserve">Integrando tecnologias para leitura de crianças </w:t>
      </w:r>
      <w:proofErr w:type="spellStart"/>
      <w:r w:rsidRPr="00F50621">
        <w:rPr>
          <w:rFonts w:ascii="Times New Roman" w:hAnsi="Times New Roman" w:cs="Times New Roman"/>
          <w:sz w:val="24"/>
          <w:szCs w:val="24"/>
        </w:rPr>
        <w:t>comparalisia</w:t>
      </w:r>
      <w:proofErr w:type="spellEnd"/>
      <w:r w:rsidRPr="00F50621">
        <w:rPr>
          <w:rFonts w:ascii="Times New Roman" w:hAnsi="Times New Roman" w:cs="Times New Roman"/>
          <w:sz w:val="24"/>
          <w:szCs w:val="24"/>
        </w:rPr>
        <w:t xml:space="preserve"> cerebral na educação inclusiva</w:t>
      </w:r>
      <w:r w:rsidRPr="00C576C7">
        <w:rPr>
          <w:rFonts w:ascii="Times New Roman" w:hAnsi="Times New Roman" w:cs="Times New Roman"/>
          <w:color w:val="000000"/>
          <w:sz w:val="24"/>
          <w:szCs w:val="24"/>
        </w:rPr>
        <w:t xml:space="preserve"> [tese]. Belém: Universidade Federal do Pará; </w:t>
      </w:r>
      <w:r w:rsidRPr="00F50621">
        <w:rPr>
          <w:rFonts w:ascii="Times New Roman" w:hAnsi="Times New Roman" w:cs="Times New Roman"/>
          <w:color w:val="000000"/>
          <w:sz w:val="24"/>
          <w:szCs w:val="24"/>
        </w:rPr>
        <w:t xml:space="preserve">2010.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1A4699" w:rsidRDefault="00D91992" w:rsidP="00D91992">
      <w:pPr>
        <w:spacing w:after="0" w:line="240" w:lineRule="auto"/>
        <w:jc w:val="both"/>
        <w:rPr>
          <w:rFonts w:ascii="Times New Roman" w:hAnsi="Times New Roman" w:cs="Times New Roman"/>
          <w:sz w:val="24"/>
          <w:szCs w:val="24"/>
        </w:rPr>
      </w:pPr>
      <w:r w:rsidRPr="001A4699">
        <w:rPr>
          <w:rFonts w:ascii="Times New Roman" w:hAnsi="Times New Roman" w:cs="Times New Roman"/>
          <w:sz w:val="24"/>
          <w:szCs w:val="24"/>
        </w:rPr>
        <w:t>8</w:t>
      </w:r>
      <w:r>
        <w:rPr>
          <w:rFonts w:ascii="Times New Roman" w:hAnsi="Times New Roman" w:cs="Times New Roman"/>
          <w:sz w:val="24"/>
          <w:szCs w:val="24"/>
        </w:rPr>
        <w:t>.</w:t>
      </w:r>
      <w:r w:rsidRPr="009F7EB6">
        <w:rPr>
          <w:rFonts w:ascii="Times New Roman" w:hAnsi="Times New Roman" w:cs="Times New Roman"/>
          <w:sz w:val="24"/>
          <w:szCs w:val="24"/>
        </w:rPr>
        <w:t xml:space="preserve"> </w:t>
      </w:r>
      <w:r w:rsidRPr="00F50621">
        <w:rPr>
          <w:rFonts w:ascii="Times New Roman" w:hAnsi="Times New Roman" w:cs="Times New Roman"/>
          <w:color w:val="222222"/>
          <w:sz w:val="24"/>
          <w:szCs w:val="24"/>
          <w:shd w:val="clear" w:color="auto" w:fill="FFFFFF"/>
        </w:rPr>
        <w:t>Farias F C. "Paralisia cerebral e transtorno do processamento sensorial." (2010).</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3A7E9E" w:rsidRDefault="00D91992" w:rsidP="00D919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3A7E9E">
        <w:rPr>
          <w:rFonts w:ascii="Times New Roman" w:hAnsi="Times New Roman" w:cs="Times New Roman"/>
          <w:sz w:val="24"/>
          <w:szCs w:val="24"/>
        </w:rPr>
        <w:t xml:space="preserve">. </w:t>
      </w:r>
      <w:proofErr w:type="spellStart"/>
      <w:r w:rsidRPr="003A7E9E">
        <w:rPr>
          <w:rFonts w:ascii="Times New Roman" w:hAnsi="Times New Roman" w:cs="Times New Roman"/>
          <w:sz w:val="24"/>
          <w:szCs w:val="24"/>
        </w:rPr>
        <w:t>S</w:t>
      </w:r>
      <w:r w:rsidRPr="00C576C7">
        <w:rPr>
          <w:rFonts w:ascii="Times New Roman" w:hAnsi="Times New Roman" w:cs="Times New Roman"/>
          <w:sz w:val="24"/>
          <w:szCs w:val="24"/>
        </w:rPr>
        <w:t>andor</w:t>
      </w:r>
      <w:proofErr w:type="spellEnd"/>
      <w:r w:rsidRPr="00C576C7">
        <w:rPr>
          <w:rFonts w:ascii="Times New Roman" w:hAnsi="Times New Roman" w:cs="Times New Roman"/>
          <w:sz w:val="24"/>
          <w:szCs w:val="24"/>
        </w:rPr>
        <w:t xml:space="preserve"> ER</w:t>
      </w:r>
      <w:r w:rsidRPr="003A7E9E">
        <w:rPr>
          <w:rFonts w:ascii="Times New Roman" w:hAnsi="Times New Roman" w:cs="Times New Roman"/>
          <w:sz w:val="24"/>
          <w:szCs w:val="24"/>
        </w:rPr>
        <w:t>S. Paralisia Cerebral: re</w:t>
      </w:r>
      <w:r w:rsidRPr="00C576C7">
        <w:rPr>
          <w:rFonts w:ascii="Times New Roman" w:hAnsi="Times New Roman" w:cs="Times New Roman"/>
          <w:sz w:val="24"/>
          <w:szCs w:val="24"/>
        </w:rPr>
        <w:t>percussões no contexto familiar [dissertação]. São Carlos: Universidade Federal de São Carlos;</w:t>
      </w:r>
      <w:r w:rsidRPr="003A7E9E">
        <w:rPr>
          <w:rFonts w:ascii="Times New Roman" w:hAnsi="Times New Roman" w:cs="Times New Roman"/>
          <w:sz w:val="24"/>
          <w:szCs w:val="24"/>
        </w:rPr>
        <w:t xml:space="preserve"> 2011. </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F50621" w:rsidRDefault="00D91992" w:rsidP="00D9199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10</w:t>
      </w:r>
      <w:r w:rsidRPr="009F7EB6">
        <w:rPr>
          <w:rFonts w:ascii="Times New Roman" w:hAnsi="Times New Roman" w:cs="Times New Roman"/>
          <w:sz w:val="24"/>
          <w:szCs w:val="24"/>
        </w:rPr>
        <w:t xml:space="preserve">. </w:t>
      </w:r>
      <w:r w:rsidRPr="009F7EB6">
        <w:rPr>
          <w:rFonts w:ascii="Times New Roman" w:hAnsi="Times New Roman" w:cs="Times New Roman"/>
          <w:bCs/>
          <w:sz w:val="24"/>
          <w:szCs w:val="24"/>
        </w:rPr>
        <w:t>C</w:t>
      </w:r>
      <w:r w:rsidRPr="00C576C7">
        <w:rPr>
          <w:rFonts w:ascii="Times New Roman" w:hAnsi="Times New Roman" w:cs="Times New Roman"/>
          <w:bCs/>
          <w:sz w:val="24"/>
          <w:szCs w:val="24"/>
        </w:rPr>
        <w:t>ohn, E</w:t>
      </w:r>
      <w:r w:rsidRPr="009F7EB6">
        <w:rPr>
          <w:rFonts w:ascii="Times New Roman" w:hAnsi="Times New Roman" w:cs="Times New Roman"/>
          <w:bCs/>
          <w:sz w:val="24"/>
          <w:szCs w:val="24"/>
        </w:rPr>
        <w:t xml:space="preserve">S. </w:t>
      </w:r>
      <w:proofErr w:type="gramStart"/>
      <w:r w:rsidRPr="009F7EB6">
        <w:rPr>
          <w:rFonts w:ascii="Times New Roman" w:hAnsi="Times New Roman" w:cs="Times New Roman"/>
          <w:bCs/>
          <w:i/>
          <w:sz w:val="24"/>
          <w:szCs w:val="24"/>
        </w:rPr>
        <w:t>et</w:t>
      </w:r>
      <w:proofErr w:type="gramEnd"/>
      <w:r w:rsidRPr="009F7EB6">
        <w:rPr>
          <w:rFonts w:ascii="Times New Roman" w:hAnsi="Times New Roman" w:cs="Times New Roman"/>
          <w:bCs/>
          <w:i/>
          <w:sz w:val="24"/>
          <w:szCs w:val="24"/>
        </w:rPr>
        <w:t xml:space="preserve"> al</w:t>
      </w:r>
      <w:r w:rsidRPr="009F7EB6">
        <w:rPr>
          <w:rFonts w:ascii="Times New Roman" w:hAnsi="Times New Roman" w:cs="Times New Roman"/>
          <w:bCs/>
          <w:sz w:val="24"/>
          <w:szCs w:val="24"/>
        </w:rPr>
        <w:t>. Modelos explicativos dos pais e esperanças para os resultados de terapia ocupacional, utilizando um integração sensorial</w:t>
      </w:r>
      <w:r w:rsidRPr="00C576C7">
        <w:rPr>
          <w:rFonts w:ascii="Times New Roman" w:hAnsi="Times New Roman" w:cs="Times New Roman"/>
          <w:bCs/>
          <w:sz w:val="24"/>
          <w:szCs w:val="24"/>
        </w:rPr>
        <w:t xml:space="preserve">. Jor </w:t>
      </w:r>
      <w:proofErr w:type="spellStart"/>
      <w:r w:rsidRPr="00C576C7">
        <w:rPr>
          <w:rFonts w:ascii="Times New Roman" w:hAnsi="Times New Roman" w:cs="Times New Roman"/>
          <w:bCs/>
          <w:sz w:val="24"/>
          <w:szCs w:val="24"/>
        </w:rPr>
        <w:t>Amer</w:t>
      </w:r>
      <w:proofErr w:type="spellEnd"/>
      <w:r w:rsidRPr="00C576C7">
        <w:rPr>
          <w:rFonts w:ascii="Times New Roman" w:hAnsi="Times New Roman" w:cs="Times New Roman"/>
          <w:bCs/>
          <w:sz w:val="24"/>
          <w:szCs w:val="24"/>
        </w:rPr>
        <w:t xml:space="preserve"> de Ter </w:t>
      </w:r>
      <w:proofErr w:type="spellStart"/>
      <w:r w:rsidRPr="00C576C7">
        <w:rPr>
          <w:rFonts w:ascii="Times New Roman" w:hAnsi="Times New Roman" w:cs="Times New Roman"/>
          <w:bCs/>
          <w:sz w:val="24"/>
          <w:szCs w:val="24"/>
        </w:rPr>
        <w:t>Ocup</w:t>
      </w:r>
      <w:proofErr w:type="spellEnd"/>
      <w:r w:rsidRPr="009F7EB6">
        <w:rPr>
          <w:rFonts w:ascii="Times New Roman" w:hAnsi="Times New Roman" w:cs="Times New Roman"/>
          <w:bCs/>
          <w:sz w:val="24"/>
          <w:szCs w:val="24"/>
        </w:rPr>
        <w:t>.</w:t>
      </w:r>
      <w:r w:rsidRPr="00C576C7">
        <w:rPr>
          <w:rFonts w:ascii="Times New Roman" w:hAnsi="Times New Roman" w:cs="Times New Roman"/>
          <w:bCs/>
          <w:sz w:val="24"/>
          <w:szCs w:val="24"/>
        </w:rPr>
        <w:t xml:space="preserve"> 2014 [acesso em 2015 set </w:t>
      </w:r>
      <w:proofErr w:type="gramStart"/>
      <w:r w:rsidRPr="00C576C7">
        <w:rPr>
          <w:rFonts w:ascii="Times New Roman" w:hAnsi="Times New Roman" w:cs="Times New Roman"/>
          <w:bCs/>
          <w:sz w:val="24"/>
          <w:szCs w:val="24"/>
        </w:rPr>
        <w:t>4</w:t>
      </w:r>
      <w:proofErr w:type="gramEnd"/>
      <w:r w:rsidRPr="00C576C7">
        <w:rPr>
          <w:rFonts w:ascii="Times New Roman" w:hAnsi="Times New Roman" w:cs="Times New Roman"/>
          <w:bCs/>
          <w:sz w:val="24"/>
          <w:szCs w:val="24"/>
        </w:rPr>
        <w:t>]. 68: 454–462.</w:t>
      </w:r>
      <w:r w:rsidRPr="00F50621">
        <w:rPr>
          <w:rFonts w:ascii="Times New Roman" w:hAnsi="Times New Roman" w:cs="Times New Roman"/>
          <w:bCs/>
          <w:sz w:val="24"/>
          <w:szCs w:val="24"/>
        </w:rPr>
        <w:t xml:space="preserve"> Disponível em: &lt; </w:t>
      </w:r>
      <w:proofErr w:type="gramStart"/>
      <w:r w:rsidRPr="00F50621">
        <w:rPr>
          <w:rFonts w:ascii="Times New Roman" w:hAnsi="Times New Roman" w:cs="Times New Roman"/>
          <w:bCs/>
          <w:sz w:val="24"/>
          <w:szCs w:val="24"/>
        </w:rPr>
        <w:t>http://dx.doi.org/10.</w:t>
      </w:r>
      <w:proofErr w:type="gramEnd"/>
      <w:r w:rsidRPr="00F50621">
        <w:rPr>
          <w:rFonts w:ascii="Times New Roman" w:hAnsi="Times New Roman" w:cs="Times New Roman"/>
          <w:bCs/>
          <w:sz w:val="24"/>
          <w:szCs w:val="24"/>
        </w:rPr>
        <w:t xml:space="preserve">5014/ajot.2014.010843&gt;. [tradução </w:t>
      </w:r>
      <w:r w:rsidRPr="00C576C7">
        <w:rPr>
          <w:rFonts w:ascii="Times New Roman" w:hAnsi="Times New Roman" w:cs="Times New Roman"/>
          <w:bCs/>
          <w:sz w:val="24"/>
          <w:szCs w:val="24"/>
        </w:rPr>
        <w:t>autores</w:t>
      </w:r>
      <w:r w:rsidRPr="00F50621">
        <w:rPr>
          <w:rFonts w:ascii="Times New Roman" w:hAnsi="Times New Roman" w:cs="Times New Roman"/>
          <w:bCs/>
          <w:sz w:val="24"/>
          <w:szCs w:val="24"/>
        </w:rPr>
        <w:t>].</w:t>
      </w:r>
    </w:p>
    <w:p w:rsidR="00D91992" w:rsidRDefault="00D91992" w:rsidP="00D91992">
      <w:pPr>
        <w:spacing w:after="0" w:line="240" w:lineRule="auto"/>
        <w:jc w:val="both"/>
        <w:rPr>
          <w:rFonts w:ascii="Times New Roman" w:hAnsi="Times New Roman" w:cs="Times New Roman"/>
          <w:sz w:val="24"/>
          <w:szCs w:val="24"/>
        </w:rPr>
      </w:pPr>
    </w:p>
    <w:p w:rsidR="00D91992" w:rsidRDefault="00D91992" w:rsidP="00D91992">
      <w:pPr>
        <w:spacing w:after="0" w:line="240" w:lineRule="auto"/>
        <w:jc w:val="both"/>
        <w:rPr>
          <w:rFonts w:ascii="Times New Roman" w:hAnsi="Times New Roman" w:cs="Times New Roman"/>
          <w:sz w:val="24"/>
          <w:szCs w:val="24"/>
        </w:rPr>
      </w:pPr>
    </w:p>
    <w:p w:rsidR="00D91992" w:rsidRPr="00BA4E79" w:rsidRDefault="00D91992" w:rsidP="00D91992">
      <w:pPr>
        <w:spacing w:after="0" w:line="240" w:lineRule="auto"/>
        <w:jc w:val="both"/>
        <w:rPr>
          <w:rFonts w:ascii="Times New Roman" w:hAnsi="Times New Roman" w:cs="Times New Roman"/>
          <w:sz w:val="24"/>
          <w:szCs w:val="24"/>
        </w:rPr>
      </w:pPr>
      <w:r w:rsidRPr="00040625">
        <w:rPr>
          <w:rFonts w:ascii="Times New Roman" w:hAnsi="Times New Roman" w:cs="Times New Roman"/>
          <w:sz w:val="24"/>
          <w:szCs w:val="24"/>
        </w:rPr>
        <w:t>11</w:t>
      </w:r>
      <w:r>
        <w:rPr>
          <w:rFonts w:ascii="Times New Roman" w:hAnsi="Times New Roman" w:cs="Times New Roman"/>
          <w:sz w:val="24"/>
          <w:szCs w:val="24"/>
        </w:rPr>
        <w:t xml:space="preserve">. </w:t>
      </w:r>
      <w:proofErr w:type="spellStart"/>
      <w:r w:rsidRPr="00D6542E">
        <w:rPr>
          <w:rFonts w:ascii="Times New Roman" w:hAnsi="Times New Roman" w:cs="Times New Roman"/>
          <w:sz w:val="24"/>
          <w:szCs w:val="24"/>
        </w:rPr>
        <w:t>Goodrich</w:t>
      </w:r>
      <w:proofErr w:type="spellEnd"/>
      <w:r w:rsidRPr="00D6542E">
        <w:rPr>
          <w:rFonts w:ascii="Times New Roman" w:hAnsi="Times New Roman" w:cs="Times New Roman"/>
          <w:sz w:val="24"/>
          <w:szCs w:val="24"/>
        </w:rPr>
        <w:t xml:space="preserve">, H. M. Z. Introdução à teoria de processamento sensorial. Centro Universitário Católico Salesiano </w:t>
      </w:r>
      <w:proofErr w:type="spellStart"/>
      <w:r w:rsidRPr="00D6542E">
        <w:rPr>
          <w:rFonts w:ascii="Times New Roman" w:hAnsi="Times New Roman" w:cs="Times New Roman"/>
          <w:sz w:val="24"/>
          <w:szCs w:val="24"/>
        </w:rPr>
        <w:t>Auxilium</w:t>
      </w:r>
      <w:proofErr w:type="spellEnd"/>
      <w:r w:rsidRPr="00D6542E">
        <w:rPr>
          <w:rFonts w:ascii="Times New Roman" w:hAnsi="Times New Roman" w:cs="Times New Roman"/>
          <w:sz w:val="24"/>
          <w:szCs w:val="24"/>
        </w:rPr>
        <w:t xml:space="preserve"> de Lins. 2010. Apostila preparada para curso de Especialização</w:t>
      </w:r>
      <w:r w:rsidRPr="00BA4E79">
        <w:rPr>
          <w:rFonts w:ascii="Times New Roman" w:hAnsi="Times New Roman" w:cs="Times New Roman"/>
          <w:sz w:val="24"/>
          <w:szCs w:val="24"/>
        </w:rPr>
        <w:t xml:space="preserve"> </w:t>
      </w:r>
      <w:r>
        <w:rPr>
          <w:rFonts w:ascii="Times New Roman" w:hAnsi="Times New Roman" w:cs="Times New Roman"/>
          <w:sz w:val="24"/>
          <w:szCs w:val="24"/>
        </w:rPr>
        <w:t>[a</w:t>
      </w:r>
      <w:r w:rsidRPr="00BA4E79">
        <w:rPr>
          <w:rFonts w:ascii="Times New Roman" w:hAnsi="Times New Roman" w:cs="Times New Roman"/>
          <w:sz w:val="24"/>
          <w:szCs w:val="24"/>
        </w:rPr>
        <w:t xml:space="preserve">cesso em </w:t>
      </w:r>
      <w:r>
        <w:rPr>
          <w:rFonts w:ascii="Times New Roman" w:hAnsi="Times New Roman" w:cs="Times New Roman"/>
          <w:sz w:val="24"/>
          <w:szCs w:val="24"/>
        </w:rPr>
        <w:t>2014</w:t>
      </w:r>
      <w:r w:rsidRPr="00BA4E79">
        <w:rPr>
          <w:rFonts w:ascii="Times New Roman" w:hAnsi="Times New Roman" w:cs="Times New Roman"/>
          <w:sz w:val="24"/>
          <w:szCs w:val="24"/>
        </w:rPr>
        <w:t xml:space="preserve"> </w:t>
      </w:r>
      <w:r>
        <w:rPr>
          <w:rFonts w:ascii="Times New Roman" w:hAnsi="Times New Roman" w:cs="Times New Roman"/>
          <w:sz w:val="24"/>
          <w:szCs w:val="24"/>
        </w:rPr>
        <w:t>m</w:t>
      </w:r>
      <w:r w:rsidRPr="00BA4E79">
        <w:rPr>
          <w:rFonts w:ascii="Times New Roman" w:hAnsi="Times New Roman" w:cs="Times New Roman"/>
          <w:sz w:val="24"/>
          <w:szCs w:val="24"/>
        </w:rPr>
        <w:t>aio</w:t>
      </w:r>
      <w:r>
        <w:rPr>
          <w:rFonts w:ascii="Times New Roman" w:hAnsi="Times New Roman" w:cs="Times New Roman"/>
          <w:sz w:val="24"/>
          <w:szCs w:val="24"/>
        </w:rPr>
        <w:t xml:space="preserve">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w:t>
      </w:r>
      <w:r w:rsidRPr="00BA4E79">
        <w:rPr>
          <w:rFonts w:ascii="Times New Roman" w:hAnsi="Times New Roman" w:cs="Times New Roman"/>
          <w:sz w:val="24"/>
          <w:szCs w:val="24"/>
        </w:rPr>
        <w:t>.</w:t>
      </w:r>
      <w:r>
        <w:rPr>
          <w:rFonts w:ascii="Times New Roman" w:hAnsi="Times New Roman" w:cs="Times New Roman"/>
          <w:sz w:val="24"/>
          <w:szCs w:val="24"/>
        </w:rPr>
        <w:t xml:space="preserve"> </w:t>
      </w:r>
      <w:r w:rsidRPr="00264EC7">
        <w:rPr>
          <w:rFonts w:ascii="Times New Roman" w:hAnsi="Times New Roman" w:cs="Times New Roman"/>
          <w:sz w:val="24"/>
          <w:szCs w:val="24"/>
        </w:rPr>
        <w:t>Disponível em: &lt;</w:t>
      </w:r>
      <w:r w:rsidRPr="00BA4E79">
        <w:rPr>
          <w:rFonts w:ascii="Times New Roman" w:hAnsi="Times New Roman" w:cs="Times New Roman"/>
          <w:sz w:val="24"/>
          <w:szCs w:val="24"/>
        </w:rPr>
        <w:t>http://www.unisalesiano.edu.br/biblioteca/monografias/54707.pdf&gt;</w:t>
      </w:r>
      <w:r>
        <w:rPr>
          <w:rFonts w:ascii="Times New Roman" w:hAnsi="Times New Roman" w:cs="Times New Roman"/>
          <w:sz w:val="24"/>
          <w:szCs w:val="24"/>
        </w:rPr>
        <w:t>.</w:t>
      </w:r>
    </w:p>
    <w:p w:rsidR="00D91992" w:rsidRPr="00C42203" w:rsidRDefault="00D91992" w:rsidP="00D91992">
      <w:pPr>
        <w:spacing w:after="0" w:line="240" w:lineRule="auto"/>
        <w:jc w:val="both"/>
        <w:rPr>
          <w:rFonts w:ascii="Times New Roman" w:hAnsi="Times New Roman" w:cs="Times New Roman"/>
          <w:color w:val="222222"/>
          <w:sz w:val="24"/>
          <w:szCs w:val="24"/>
          <w:shd w:val="clear" w:color="auto" w:fill="FFFFFF"/>
        </w:rPr>
      </w:pPr>
    </w:p>
    <w:p w:rsidR="00D91992" w:rsidRDefault="00D91992" w:rsidP="00D91992">
      <w:pPr>
        <w:spacing w:after="0" w:line="240" w:lineRule="auto"/>
        <w:jc w:val="both"/>
        <w:rPr>
          <w:rFonts w:ascii="Times New Roman" w:hAnsi="Times New Roman" w:cs="Times New Roman"/>
          <w:sz w:val="24"/>
          <w:szCs w:val="24"/>
        </w:rPr>
      </w:pPr>
    </w:p>
    <w:p w:rsidR="00D91992" w:rsidRPr="00C42203" w:rsidRDefault="00D91992" w:rsidP="00D91992">
      <w:pPr>
        <w:spacing w:after="0" w:line="240" w:lineRule="auto"/>
        <w:jc w:val="both"/>
        <w:rPr>
          <w:rFonts w:ascii="Times New Roman" w:hAnsi="Times New Roman" w:cs="Times New Roman"/>
          <w:sz w:val="24"/>
          <w:szCs w:val="24"/>
        </w:rPr>
      </w:pPr>
    </w:p>
    <w:p w:rsidR="00D91992" w:rsidRPr="00BA4E79" w:rsidRDefault="00D91992" w:rsidP="00D91992">
      <w:pPr>
        <w:spacing w:after="0" w:line="240" w:lineRule="auto"/>
        <w:jc w:val="both"/>
        <w:rPr>
          <w:rFonts w:ascii="Times New Roman" w:hAnsi="Times New Roman" w:cs="Times New Roman"/>
          <w:color w:val="000000"/>
          <w:sz w:val="24"/>
          <w:szCs w:val="24"/>
          <w:shd w:val="clear" w:color="auto" w:fill="FFFFFF"/>
        </w:rPr>
      </w:pPr>
      <w:r w:rsidRPr="00A9763A">
        <w:rPr>
          <w:rFonts w:ascii="Times New Roman" w:hAnsi="Times New Roman" w:cs="Times New Roman"/>
          <w:sz w:val="24"/>
          <w:szCs w:val="24"/>
        </w:rPr>
        <w:t xml:space="preserve">12. </w:t>
      </w:r>
      <w:proofErr w:type="spellStart"/>
      <w:r w:rsidRPr="008C6996">
        <w:rPr>
          <w:rFonts w:ascii="Times New Roman" w:hAnsi="Times New Roman" w:cs="Times New Roman"/>
          <w:color w:val="000000"/>
          <w:sz w:val="24"/>
          <w:szCs w:val="24"/>
          <w:shd w:val="clear" w:color="auto" w:fill="FFFFFF"/>
        </w:rPr>
        <w:t>Allegretti</w:t>
      </w:r>
      <w:proofErr w:type="spellEnd"/>
      <w:r w:rsidRPr="008C6996">
        <w:rPr>
          <w:rFonts w:ascii="Times New Roman" w:hAnsi="Times New Roman" w:cs="Times New Roman"/>
          <w:color w:val="000000"/>
          <w:sz w:val="24"/>
          <w:szCs w:val="24"/>
          <w:shd w:val="clear" w:color="auto" w:fill="FFFFFF"/>
        </w:rPr>
        <w:t xml:space="preserve">, A. L. C.; Mancini, M. C.; </w:t>
      </w:r>
      <w:proofErr w:type="spellStart"/>
      <w:r w:rsidRPr="008C6996">
        <w:rPr>
          <w:rFonts w:ascii="Times New Roman" w:hAnsi="Times New Roman" w:cs="Times New Roman"/>
          <w:color w:val="000000"/>
          <w:sz w:val="24"/>
          <w:szCs w:val="24"/>
          <w:shd w:val="clear" w:color="auto" w:fill="FFFFFF"/>
        </w:rPr>
        <w:t>Schwartzman</w:t>
      </w:r>
      <w:proofErr w:type="spellEnd"/>
      <w:r w:rsidRPr="008C6996">
        <w:rPr>
          <w:rFonts w:ascii="Times New Roman" w:hAnsi="Times New Roman" w:cs="Times New Roman"/>
          <w:color w:val="000000"/>
          <w:sz w:val="24"/>
          <w:szCs w:val="24"/>
          <w:shd w:val="clear" w:color="auto" w:fill="FFFFFF"/>
        </w:rPr>
        <w:t xml:space="preserve">, J. S. </w:t>
      </w:r>
      <w:r w:rsidRPr="004C3DF9">
        <w:rPr>
          <w:rFonts w:ascii="Times New Roman" w:hAnsi="Times New Roman" w:cs="Times New Roman"/>
          <w:sz w:val="24"/>
          <w:szCs w:val="24"/>
        </w:rPr>
        <w:t xml:space="preserve">Estudo do desempenho funcional de crianças com paralisia cerebral </w:t>
      </w:r>
      <w:proofErr w:type="spellStart"/>
      <w:r w:rsidRPr="004C3DF9">
        <w:rPr>
          <w:rFonts w:ascii="Times New Roman" w:hAnsi="Times New Roman" w:cs="Times New Roman"/>
          <w:sz w:val="24"/>
          <w:szCs w:val="24"/>
        </w:rPr>
        <w:t>diparética</w:t>
      </w:r>
      <w:proofErr w:type="spellEnd"/>
      <w:r w:rsidRPr="004C3DF9">
        <w:rPr>
          <w:rFonts w:ascii="Times New Roman" w:hAnsi="Times New Roman" w:cs="Times New Roman"/>
          <w:sz w:val="24"/>
          <w:szCs w:val="24"/>
        </w:rPr>
        <w:t xml:space="preserve"> </w:t>
      </w:r>
      <w:proofErr w:type="spellStart"/>
      <w:r w:rsidRPr="004C3DF9">
        <w:rPr>
          <w:rFonts w:ascii="Times New Roman" w:hAnsi="Times New Roman" w:cs="Times New Roman"/>
          <w:sz w:val="24"/>
          <w:szCs w:val="24"/>
        </w:rPr>
        <w:t>espástica</w:t>
      </w:r>
      <w:proofErr w:type="spellEnd"/>
      <w:r w:rsidRPr="004C3DF9">
        <w:rPr>
          <w:rFonts w:ascii="Times New Roman" w:hAnsi="Times New Roman" w:cs="Times New Roman"/>
          <w:sz w:val="24"/>
          <w:szCs w:val="24"/>
        </w:rPr>
        <w:t xml:space="preserve"> utilizando o de Avaliação Pediátrica de Incapacidade (P.E.D.I.)</w:t>
      </w:r>
      <w:r w:rsidRPr="008C6996">
        <w:rPr>
          <w:rFonts w:ascii="Times New Roman" w:hAnsi="Times New Roman" w:cs="Times New Roman"/>
          <w:b/>
          <w:color w:val="000000"/>
          <w:sz w:val="24"/>
          <w:szCs w:val="24"/>
          <w:shd w:val="clear" w:color="auto" w:fill="FFFFFF"/>
        </w:rPr>
        <w:t>.</w:t>
      </w:r>
      <w:r w:rsidRPr="008C6996">
        <w:rPr>
          <w:rFonts w:ascii="Times New Roman" w:hAnsi="Times New Roman" w:cs="Times New Roman"/>
          <w:color w:val="000000"/>
          <w:sz w:val="24"/>
          <w:szCs w:val="24"/>
          <w:shd w:val="clear" w:color="auto" w:fill="FFFFFF"/>
        </w:rPr>
        <w:t xml:space="preserve"> 2004. Arq. Bras. </w:t>
      </w:r>
      <w:proofErr w:type="spellStart"/>
      <w:r w:rsidRPr="008C6996">
        <w:rPr>
          <w:rFonts w:ascii="Times New Roman" w:hAnsi="Times New Roman" w:cs="Times New Roman"/>
          <w:color w:val="000000"/>
          <w:sz w:val="24"/>
          <w:szCs w:val="24"/>
          <w:shd w:val="clear" w:color="auto" w:fill="FFFFFF"/>
        </w:rPr>
        <w:t>Paralis</w:t>
      </w:r>
      <w:proofErr w:type="spellEnd"/>
      <w:r w:rsidRPr="008C6996">
        <w:rPr>
          <w:rFonts w:ascii="Times New Roman" w:hAnsi="Times New Roman" w:cs="Times New Roman"/>
          <w:color w:val="000000"/>
          <w:sz w:val="24"/>
          <w:szCs w:val="24"/>
          <w:shd w:val="clear" w:color="auto" w:fill="FFFFFF"/>
        </w:rPr>
        <w:t xml:space="preserve">. </w:t>
      </w:r>
      <w:proofErr w:type="spellStart"/>
      <w:r w:rsidRPr="008C6996">
        <w:rPr>
          <w:rFonts w:ascii="Times New Roman" w:hAnsi="Times New Roman" w:cs="Times New Roman"/>
          <w:color w:val="000000"/>
          <w:sz w:val="24"/>
          <w:szCs w:val="24"/>
          <w:shd w:val="clear" w:color="auto" w:fill="FFFFFF"/>
        </w:rPr>
        <w:t>Cereb</w:t>
      </w:r>
      <w:proofErr w:type="spellEnd"/>
      <w:r w:rsidRPr="008C6996">
        <w:rPr>
          <w:rFonts w:ascii="Times New Roman" w:hAnsi="Times New Roman" w:cs="Times New Roman"/>
          <w:color w:val="000000"/>
          <w:sz w:val="24"/>
          <w:szCs w:val="24"/>
          <w:shd w:val="clear" w:color="auto" w:fill="FFFFFF"/>
        </w:rPr>
        <w:t>.</w:t>
      </w:r>
    </w:p>
    <w:p w:rsidR="00D91992" w:rsidRPr="00BA4E79" w:rsidRDefault="00D91992" w:rsidP="00D91992">
      <w:pPr>
        <w:spacing w:after="0" w:line="240" w:lineRule="auto"/>
        <w:jc w:val="both"/>
        <w:rPr>
          <w:rFonts w:ascii="Times New Roman" w:hAnsi="Times New Roman" w:cs="Times New Roman"/>
          <w:sz w:val="24"/>
          <w:szCs w:val="24"/>
        </w:rPr>
      </w:pPr>
    </w:p>
    <w:p w:rsidR="00D91992" w:rsidRPr="00BA4E79" w:rsidRDefault="00D91992" w:rsidP="00D91992">
      <w:pPr>
        <w:spacing w:after="0" w:line="240" w:lineRule="auto"/>
        <w:jc w:val="both"/>
        <w:rPr>
          <w:rFonts w:ascii="Times New Roman" w:hAnsi="Times New Roman" w:cs="Times New Roman"/>
          <w:sz w:val="24"/>
          <w:szCs w:val="24"/>
        </w:rPr>
      </w:pPr>
    </w:p>
    <w:p w:rsidR="00D91992" w:rsidRPr="00B07679" w:rsidRDefault="00D91992" w:rsidP="00D91992">
      <w:pPr>
        <w:spacing w:after="0" w:line="240" w:lineRule="auto"/>
        <w:jc w:val="both"/>
        <w:rPr>
          <w:rFonts w:ascii="Times New Roman" w:hAnsi="Times New Roman" w:cs="Times New Roman"/>
          <w:color w:val="222222"/>
          <w:sz w:val="24"/>
          <w:szCs w:val="24"/>
          <w:shd w:val="clear" w:color="auto" w:fill="FFFFFF"/>
        </w:rPr>
      </w:pPr>
      <w:r w:rsidRPr="004C3DF9">
        <w:rPr>
          <w:rFonts w:ascii="Times New Roman" w:hAnsi="Times New Roman" w:cs="Times New Roman"/>
          <w:sz w:val="24"/>
          <w:szCs w:val="24"/>
        </w:rPr>
        <w:t xml:space="preserve">13. </w:t>
      </w:r>
      <w:r>
        <w:rPr>
          <w:rFonts w:ascii="Times New Roman" w:hAnsi="Times New Roman" w:cs="Times New Roman"/>
          <w:sz w:val="24"/>
          <w:szCs w:val="24"/>
        </w:rPr>
        <w:t xml:space="preserve">Mancini MC, Teixeira S, Araújo LG, Paixão ML, Magalhães LC, Coelho ZAC,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al. Estudo do desenvolvimento da função motora ao 8 e 12 meses de idade em crianças nascidas </w:t>
      </w:r>
      <w:proofErr w:type="spellStart"/>
      <w:r>
        <w:rPr>
          <w:rFonts w:ascii="Times New Roman" w:hAnsi="Times New Roman" w:cs="Times New Roman"/>
          <w:sz w:val="24"/>
          <w:szCs w:val="24"/>
        </w:rPr>
        <w:t>pré</w:t>
      </w:r>
      <w:proofErr w:type="spellEnd"/>
      <w:r>
        <w:rPr>
          <w:rFonts w:ascii="Times New Roman" w:hAnsi="Times New Roman" w:cs="Times New Roman"/>
          <w:sz w:val="24"/>
          <w:szCs w:val="24"/>
        </w:rPr>
        <w:t xml:space="preserve">-termo e a termo. Arq. </w:t>
      </w:r>
      <w:proofErr w:type="spellStart"/>
      <w:r>
        <w:rPr>
          <w:rFonts w:ascii="Times New Roman" w:hAnsi="Times New Roman" w:cs="Times New Roman"/>
          <w:sz w:val="24"/>
          <w:szCs w:val="24"/>
        </w:rPr>
        <w:t>Neuropsiquiat</w:t>
      </w:r>
      <w:proofErr w:type="spellEnd"/>
      <w:r>
        <w:rPr>
          <w:rFonts w:ascii="Times New Roman" w:hAnsi="Times New Roman" w:cs="Times New Roman"/>
          <w:sz w:val="24"/>
          <w:szCs w:val="24"/>
        </w:rPr>
        <w:t>. 2002; 60 (4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974-80.</w:t>
      </w:r>
    </w:p>
    <w:p w:rsidR="00D91992" w:rsidRPr="00C42203" w:rsidRDefault="00D91992" w:rsidP="00D91992">
      <w:pPr>
        <w:spacing w:after="0" w:line="240" w:lineRule="auto"/>
        <w:jc w:val="both"/>
        <w:rPr>
          <w:rFonts w:ascii="Times New Roman" w:hAnsi="Times New Roman" w:cs="Times New Roman"/>
          <w:sz w:val="24"/>
          <w:szCs w:val="24"/>
        </w:rPr>
      </w:pPr>
    </w:p>
    <w:p w:rsidR="00D91992" w:rsidRPr="00C42203" w:rsidRDefault="00D91992" w:rsidP="00D91992">
      <w:pPr>
        <w:spacing w:after="0" w:line="240" w:lineRule="auto"/>
        <w:jc w:val="both"/>
        <w:rPr>
          <w:rFonts w:ascii="Times New Roman" w:hAnsi="Times New Roman" w:cs="Times New Roman"/>
          <w:sz w:val="24"/>
          <w:szCs w:val="24"/>
        </w:rPr>
      </w:pPr>
    </w:p>
    <w:p w:rsidR="00D91992" w:rsidRPr="00C42203" w:rsidRDefault="00D91992" w:rsidP="00D91992">
      <w:pPr>
        <w:spacing w:after="0" w:line="240" w:lineRule="auto"/>
        <w:jc w:val="both"/>
        <w:rPr>
          <w:rFonts w:ascii="Times New Roman" w:hAnsi="Times New Roman" w:cs="Times New Roman"/>
          <w:color w:val="222222"/>
          <w:sz w:val="24"/>
          <w:szCs w:val="24"/>
          <w:shd w:val="clear" w:color="auto" w:fill="FFFFFF"/>
        </w:rPr>
      </w:pPr>
      <w:r w:rsidRPr="00C42203">
        <w:rPr>
          <w:rFonts w:ascii="Times New Roman" w:hAnsi="Times New Roman" w:cs="Times New Roman"/>
          <w:sz w:val="24"/>
          <w:szCs w:val="24"/>
        </w:rPr>
        <w:t>14.</w:t>
      </w:r>
      <w:r w:rsidRPr="00C42203">
        <w:rPr>
          <w:rFonts w:ascii="Times New Roman" w:hAnsi="Times New Roman" w:cs="Times New Roman"/>
          <w:bCs/>
          <w:sz w:val="24"/>
          <w:szCs w:val="24"/>
        </w:rPr>
        <w:t xml:space="preserve"> </w:t>
      </w:r>
      <w:proofErr w:type="gramStart"/>
      <w:r w:rsidRPr="00F50621">
        <w:rPr>
          <w:rFonts w:ascii="Times New Roman" w:hAnsi="Times New Roman" w:cs="Times New Roman"/>
          <w:color w:val="222222"/>
          <w:sz w:val="24"/>
          <w:szCs w:val="24"/>
          <w:shd w:val="clear" w:color="auto" w:fill="FFFFFF"/>
        </w:rPr>
        <w:t>de</w:t>
      </w:r>
      <w:proofErr w:type="gramEnd"/>
      <w:r w:rsidRPr="00F50621">
        <w:rPr>
          <w:rFonts w:ascii="Times New Roman" w:hAnsi="Times New Roman" w:cs="Times New Roman"/>
          <w:color w:val="222222"/>
          <w:sz w:val="24"/>
          <w:szCs w:val="24"/>
          <w:shd w:val="clear" w:color="auto" w:fill="FFFFFF"/>
        </w:rPr>
        <w:t xml:space="preserve"> Abreu Monteiro, Jefferson, et al. "Avaliação do nível de independência nas atividades de vida diária da criança com paralisia cerebral: um estudo de caso/Independence </w:t>
      </w:r>
      <w:proofErr w:type="spellStart"/>
      <w:r w:rsidRPr="007908CF">
        <w:rPr>
          <w:rFonts w:ascii="Times New Roman" w:hAnsi="Times New Roman" w:cs="Times New Roman"/>
          <w:i/>
          <w:color w:val="222222"/>
          <w:sz w:val="24"/>
          <w:szCs w:val="24"/>
          <w:shd w:val="clear" w:color="auto" w:fill="FFFFFF"/>
        </w:rPr>
        <w:t>level</w:t>
      </w:r>
      <w:proofErr w:type="spellEnd"/>
      <w:r w:rsidRPr="007908CF">
        <w:rPr>
          <w:rFonts w:ascii="Times New Roman" w:hAnsi="Times New Roman" w:cs="Times New Roman"/>
          <w:i/>
          <w:color w:val="222222"/>
          <w:sz w:val="24"/>
          <w:szCs w:val="24"/>
          <w:shd w:val="clear" w:color="auto" w:fill="FFFFFF"/>
        </w:rPr>
        <w:t xml:space="preserve"> </w:t>
      </w:r>
      <w:proofErr w:type="spellStart"/>
      <w:r w:rsidRPr="007908CF">
        <w:rPr>
          <w:rFonts w:ascii="Times New Roman" w:hAnsi="Times New Roman" w:cs="Times New Roman"/>
          <w:i/>
          <w:color w:val="222222"/>
          <w:sz w:val="24"/>
          <w:szCs w:val="24"/>
          <w:shd w:val="clear" w:color="auto" w:fill="FFFFFF"/>
        </w:rPr>
        <w:t>evaluation</w:t>
      </w:r>
      <w:proofErr w:type="spellEnd"/>
      <w:r w:rsidRPr="007908CF">
        <w:rPr>
          <w:rFonts w:ascii="Times New Roman" w:hAnsi="Times New Roman" w:cs="Times New Roman"/>
          <w:i/>
          <w:color w:val="222222"/>
          <w:sz w:val="24"/>
          <w:szCs w:val="24"/>
          <w:shd w:val="clear" w:color="auto" w:fill="FFFFFF"/>
        </w:rPr>
        <w:t xml:space="preserve"> in </w:t>
      </w:r>
      <w:proofErr w:type="spellStart"/>
      <w:r w:rsidRPr="007908CF">
        <w:rPr>
          <w:rFonts w:ascii="Times New Roman" w:hAnsi="Times New Roman" w:cs="Times New Roman"/>
          <w:i/>
          <w:color w:val="222222"/>
          <w:sz w:val="24"/>
          <w:szCs w:val="24"/>
          <w:shd w:val="clear" w:color="auto" w:fill="FFFFFF"/>
        </w:rPr>
        <w:t>activities</w:t>
      </w:r>
      <w:proofErr w:type="spellEnd"/>
      <w:r w:rsidRPr="007908CF">
        <w:rPr>
          <w:rFonts w:ascii="Times New Roman" w:hAnsi="Times New Roman" w:cs="Times New Roman"/>
          <w:i/>
          <w:color w:val="222222"/>
          <w:sz w:val="24"/>
          <w:szCs w:val="24"/>
          <w:shd w:val="clear" w:color="auto" w:fill="FFFFFF"/>
        </w:rPr>
        <w:t xml:space="preserve"> </w:t>
      </w:r>
      <w:proofErr w:type="spellStart"/>
      <w:r w:rsidRPr="007908CF">
        <w:rPr>
          <w:rFonts w:ascii="Times New Roman" w:hAnsi="Times New Roman" w:cs="Times New Roman"/>
          <w:i/>
          <w:color w:val="222222"/>
          <w:sz w:val="24"/>
          <w:szCs w:val="24"/>
          <w:shd w:val="clear" w:color="auto" w:fill="FFFFFF"/>
        </w:rPr>
        <w:t>of</w:t>
      </w:r>
      <w:proofErr w:type="spellEnd"/>
      <w:r w:rsidRPr="007908CF">
        <w:rPr>
          <w:rFonts w:ascii="Times New Roman" w:hAnsi="Times New Roman" w:cs="Times New Roman"/>
          <w:i/>
          <w:color w:val="222222"/>
          <w:sz w:val="24"/>
          <w:szCs w:val="24"/>
          <w:shd w:val="clear" w:color="auto" w:fill="FFFFFF"/>
        </w:rPr>
        <w:t xml:space="preserve"> </w:t>
      </w:r>
      <w:proofErr w:type="spellStart"/>
      <w:r w:rsidRPr="007908CF">
        <w:rPr>
          <w:rFonts w:ascii="Times New Roman" w:hAnsi="Times New Roman" w:cs="Times New Roman"/>
          <w:i/>
          <w:color w:val="222222"/>
          <w:sz w:val="24"/>
          <w:szCs w:val="24"/>
          <w:shd w:val="clear" w:color="auto" w:fill="FFFFFF"/>
        </w:rPr>
        <w:t>daily</w:t>
      </w:r>
      <w:proofErr w:type="spellEnd"/>
      <w:r w:rsidRPr="007908CF">
        <w:rPr>
          <w:rFonts w:ascii="Times New Roman" w:hAnsi="Times New Roman" w:cs="Times New Roman"/>
          <w:i/>
          <w:color w:val="222222"/>
          <w:sz w:val="24"/>
          <w:szCs w:val="24"/>
          <w:shd w:val="clear" w:color="auto" w:fill="FFFFFF"/>
        </w:rPr>
        <w:t xml:space="preserve"> living </w:t>
      </w:r>
      <w:proofErr w:type="spellStart"/>
      <w:r w:rsidRPr="007908CF">
        <w:rPr>
          <w:rFonts w:ascii="Times New Roman" w:hAnsi="Times New Roman" w:cs="Times New Roman"/>
          <w:i/>
          <w:color w:val="222222"/>
          <w:sz w:val="24"/>
          <w:szCs w:val="24"/>
          <w:shd w:val="clear" w:color="auto" w:fill="FFFFFF"/>
        </w:rPr>
        <w:t>of</w:t>
      </w:r>
      <w:proofErr w:type="spellEnd"/>
      <w:r w:rsidRPr="007908CF">
        <w:rPr>
          <w:rFonts w:ascii="Times New Roman" w:hAnsi="Times New Roman" w:cs="Times New Roman"/>
          <w:i/>
          <w:color w:val="222222"/>
          <w:sz w:val="24"/>
          <w:szCs w:val="24"/>
          <w:shd w:val="clear" w:color="auto" w:fill="FFFFFF"/>
        </w:rPr>
        <w:t xml:space="preserve"> </w:t>
      </w:r>
      <w:proofErr w:type="spellStart"/>
      <w:r w:rsidRPr="007908CF">
        <w:rPr>
          <w:rFonts w:ascii="Times New Roman" w:hAnsi="Times New Roman" w:cs="Times New Roman"/>
          <w:i/>
          <w:color w:val="222222"/>
          <w:sz w:val="24"/>
          <w:szCs w:val="24"/>
          <w:shd w:val="clear" w:color="auto" w:fill="FFFFFF"/>
        </w:rPr>
        <w:t>children</w:t>
      </w:r>
      <w:proofErr w:type="spellEnd"/>
      <w:r w:rsidRPr="007908CF">
        <w:rPr>
          <w:rFonts w:ascii="Times New Roman" w:hAnsi="Times New Roman" w:cs="Times New Roman"/>
          <w:i/>
          <w:color w:val="222222"/>
          <w:sz w:val="24"/>
          <w:szCs w:val="24"/>
          <w:shd w:val="clear" w:color="auto" w:fill="FFFFFF"/>
        </w:rPr>
        <w:t xml:space="preserve"> </w:t>
      </w:r>
      <w:proofErr w:type="spellStart"/>
      <w:r w:rsidRPr="007908CF">
        <w:rPr>
          <w:rFonts w:ascii="Times New Roman" w:hAnsi="Times New Roman" w:cs="Times New Roman"/>
          <w:i/>
          <w:color w:val="222222"/>
          <w:sz w:val="24"/>
          <w:szCs w:val="24"/>
          <w:shd w:val="clear" w:color="auto" w:fill="FFFFFF"/>
        </w:rPr>
        <w:t>with</w:t>
      </w:r>
      <w:proofErr w:type="spellEnd"/>
      <w:r w:rsidRPr="007908CF">
        <w:rPr>
          <w:rFonts w:ascii="Times New Roman" w:hAnsi="Times New Roman" w:cs="Times New Roman"/>
          <w:i/>
          <w:color w:val="222222"/>
          <w:sz w:val="24"/>
          <w:szCs w:val="24"/>
          <w:shd w:val="clear" w:color="auto" w:fill="FFFFFF"/>
        </w:rPr>
        <w:t xml:space="preserve"> cerebral </w:t>
      </w:r>
      <w:proofErr w:type="spellStart"/>
      <w:r w:rsidRPr="007908CF">
        <w:rPr>
          <w:rFonts w:ascii="Times New Roman" w:hAnsi="Times New Roman" w:cs="Times New Roman"/>
          <w:i/>
          <w:color w:val="222222"/>
          <w:sz w:val="24"/>
          <w:szCs w:val="24"/>
          <w:shd w:val="clear" w:color="auto" w:fill="FFFFFF"/>
        </w:rPr>
        <w:t>palsy</w:t>
      </w:r>
      <w:proofErr w:type="spellEnd"/>
      <w:r w:rsidRPr="007908CF">
        <w:rPr>
          <w:rFonts w:ascii="Times New Roman" w:hAnsi="Times New Roman" w:cs="Times New Roman"/>
          <w:i/>
          <w:color w:val="222222"/>
          <w:sz w:val="24"/>
          <w:szCs w:val="24"/>
          <w:shd w:val="clear" w:color="auto" w:fill="FFFFFF"/>
        </w:rPr>
        <w:t xml:space="preserve">: a case </w:t>
      </w:r>
      <w:proofErr w:type="spellStart"/>
      <w:r w:rsidRPr="007908CF">
        <w:rPr>
          <w:rFonts w:ascii="Times New Roman" w:hAnsi="Times New Roman" w:cs="Times New Roman"/>
          <w:i/>
          <w:color w:val="222222"/>
          <w:sz w:val="24"/>
          <w:szCs w:val="24"/>
          <w:shd w:val="clear" w:color="auto" w:fill="FFFFFF"/>
        </w:rPr>
        <w:t>study</w:t>
      </w:r>
      <w:proofErr w:type="spellEnd"/>
      <w:r w:rsidRPr="00F50621">
        <w:rPr>
          <w:rFonts w:ascii="Times New Roman" w:hAnsi="Times New Roman" w:cs="Times New Roman"/>
          <w:color w:val="222222"/>
          <w:sz w:val="24"/>
          <w:szCs w:val="24"/>
          <w:shd w:val="clear" w:color="auto" w:fill="FFFFFF"/>
        </w:rPr>
        <w:t>."</w:t>
      </w:r>
      <w:r w:rsidRPr="00F50621">
        <w:rPr>
          <w:rStyle w:val="apple-converted-space"/>
          <w:rFonts w:ascii="Times New Roman" w:hAnsi="Times New Roman" w:cs="Times New Roman"/>
          <w:color w:val="222222"/>
          <w:sz w:val="24"/>
          <w:szCs w:val="24"/>
          <w:shd w:val="clear" w:color="auto" w:fill="FFFFFF"/>
        </w:rPr>
        <w:t> </w:t>
      </w:r>
      <w:r w:rsidRPr="007908CF">
        <w:rPr>
          <w:rFonts w:ascii="Times New Roman" w:hAnsi="Times New Roman" w:cs="Times New Roman"/>
          <w:iCs/>
          <w:color w:val="222222"/>
          <w:sz w:val="24"/>
          <w:szCs w:val="24"/>
          <w:shd w:val="clear" w:color="auto" w:fill="FFFFFF"/>
        </w:rPr>
        <w:t>Cadernos de Terapia Ocupacional da UFSCar</w:t>
      </w:r>
      <w:r w:rsidRPr="00C42203">
        <w:rPr>
          <w:rStyle w:val="apple-converted-space"/>
          <w:rFonts w:ascii="Times New Roman" w:hAnsi="Times New Roman" w:cs="Times New Roman"/>
          <w:color w:val="222222"/>
          <w:sz w:val="24"/>
          <w:szCs w:val="24"/>
          <w:shd w:val="clear" w:color="auto" w:fill="FFFFFF"/>
        </w:rPr>
        <w:t> </w:t>
      </w:r>
      <w:r w:rsidRPr="00C42203">
        <w:rPr>
          <w:rFonts w:ascii="Times New Roman" w:hAnsi="Times New Roman" w:cs="Times New Roman"/>
          <w:color w:val="222222"/>
          <w:sz w:val="24"/>
          <w:szCs w:val="24"/>
          <w:shd w:val="clear" w:color="auto" w:fill="FFFFFF"/>
        </w:rPr>
        <w:t>20.1 (2012).</w:t>
      </w:r>
    </w:p>
    <w:p w:rsidR="00D91992" w:rsidRDefault="00D91992" w:rsidP="00D91992">
      <w:pPr>
        <w:spacing w:after="0" w:line="240" w:lineRule="auto"/>
        <w:jc w:val="both"/>
        <w:rPr>
          <w:rFonts w:ascii="Times New Roman" w:hAnsi="Times New Roman" w:cs="Times New Roman"/>
          <w:sz w:val="24"/>
          <w:szCs w:val="24"/>
        </w:rPr>
      </w:pPr>
    </w:p>
    <w:p w:rsidR="00D91992" w:rsidRPr="00C42203" w:rsidRDefault="00D91992" w:rsidP="00D91992">
      <w:pPr>
        <w:spacing w:after="0" w:line="240" w:lineRule="auto"/>
        <w:jc w:val="both"/>
        <w:rPr>
          <w:rFonts w:ascii="Times New Roman" w:hAnsi="Times New Roman" w:cs="Times New Roman"/>
          <w:color w:val="222222"/>
          <w:sz w:val="24"/>
          <w:szCs w:val="24"/>
          <w:shd w:val="clear" w:color="auto" w:fill="FFFFFF"/>
          <w:lang w:val="en-US"/>
        </w:rPr>
      </w:pPr>
      <w:r>
        <w:rPr>
          <w:rFonts w:ascii="Times New Roman" w:hAnsi="Times New Roman" w:cs="Times New Roman"/>
          <w:sz w:val="24"/>
          <w:szCs w:val="24"/>
        </w:rPr>
        <w:t>15.</w:t>
      </w:r>
      <w:r w:rsidRPr="00B2533F">
        <w:rPr>
          <w:shd w:val="clear" w:color="auto" w:fill="FFFFFF"/>
        </w:rPr>
        <w:t xml:space="preserve"> </w:t>
      </w:r>
      <w:r w:rsidRPr="007908CF">
        <w:rPr>
          <w:rFonts w:ascii="Times New Roman" w:hAnsi="Times New Roman" w:cs="Times New Roman"/>
          <w:color w:val="222222"/>
          <w:sz w:val="24"/>
          <w:szCs w:val="24"/>
          <w:shd w:val="clear" w:color="auto" w:fill="FFFFFF"/>
        </w:rPr>
        <w:t>A</w:t>
      </w:r>
      <w:r w:rsidRPr="00570E3C">
        <w:rPr>
          <w:rFonts w:ascii="Times New Roman" w:hAnsi="Times New Roman" w:cs="Times New Roman"/>
          <w:color w:val="222222"/>
          <w:sz w:val="24"/>
          <w:szCs w:val="24"/>
          <w:shd w:val="clear" w:color="auto" w:fill="FFFFFF"/>
        </w:rPr>
        <w:t>ntunes</w:t>
      </w:r>
      <w:r w:rsidRPr="007908CF">
        <w:rPr>
          <w:rFonts w:ascii="Times New Roman" w:hAnsi="Times New Roman" w:cs="Times New Roman"/>
          <w:color w:val="222222"/>
          <w:sz w:val="24"/>
          <w:szCs w:val="24"/>
          <w:shd w:val="clear" w:color="auto" w:fill="FFFFFF"/>
        </w:rPr>
        <w:t xml:space="preserve"> FT</w:t>
      </w:r>
      <w:r>
        <w:rPr>
          <w:rFonts w:ascii="Times New Roman" w:hAnsi="Times New Roman" w:cs="Times New Roman"/>
          <w:color w:val="222222"/>
          <w:sz w:val="24"/>
          <w:szCs w:val="24"/>
          <w:shd w:val="clear" w:color="auto" w:fill="FFFFFF"/>
        </w:rPr>
        <w:t xml:space="preserve">, </w:t>
      </w:r>
      <w:r w:rsidRPr="007908CF">
        <w:rPr>
          <w:rFonts w:ascii="Times New Roman" w:hAnsi="Times New Roman" w:cs="Times New Roman"/>
          <w:color w:val="222222"/>
          <w:sz w:val="24"/>
          <w:szCs w:val="24"/>
          <w:shd w:val="clear" w:color="auto" w:fill="FFFFFF"/>
        </w:rPr>
        <w:t>R</w:t>
      </w:r>
      <w:r w:rsidRPr="00570E3C">
        <w:rPr>
          <w:rFonts w:ascii="Times New Roman" w:hAnsi="Times New Roman" w:cs="Times New Roman"/>
          <w:color w:val="222222"/>
          <w:sz w:val="24"/>
          <w:szCs w:val="24"/>
          <w:shd w:val="clear" w:color="auto" w:fill="FFFFFF"/>
        </w:rPr>
        <w:t>amos</w:t>
      </w:r>
      <w:r>
        <w:rPr>
          <w:rFonts w:ascii="Times New Roman" w:hAnsi="Times New Roman" w:cs="Times New Roman"/>
          <w:color w:val="222222"/>
          <w:sz w:val="24"/>
          <w:szCs w:val="24"/>
          <w:shd w:val="clear" w:color="auto" w:fill="FFFFFF"/>
        </w:rPr>
        <w:t xml:space="preserve"> </w:t>
      </w:r>
      <w:r w:rsidRPr="00C42203">
        <w:rPr>
          <w:rFonts w:ascii="Times New Roman" w:hAnsi="Times New Roman" w:cs="Times New Roman"/>
          <w:color w:val="222222"/>
          <w:sz w:val="24"/>
          <w:szCs w:val="24"/>
          <w:shd w:val="clear" w:color="auto" w:fill="FFFFFF"/>
        </w:rPr>
        <w:t>TC</w:t>
      </w:r>
      <w:r>
        <w:rPr>
          <w:rFonts w:ascii="Times New Roman" w:hAnsi="Times New Roman" w:cs="Times New Roman"/>
          <w:color w:val="222222"/>
          <w:sz w:val="24"/>
          <w:szCs w:val="24"/>
          <w:shd w:val="clear" w:color="auto" w:fill="FFFFFF"/>
        </w:rPr>
        <w:t xml:space="preserve">, </w:t>
      </w:r>
      <w:r w:rsidRPr="007908CF">
        <w:rPr>
          <w:rFonts w:ascii="Times New Roman" w:hAnsi="Times New Roman" w:cs="Times New Roman"/>
          <w:color w:val="222222"/>
          <w:sz w:val="24"/>
          <w:szCs w:val="24"/>
          <w:shd w:val="clear" w:color="auto" w:fill="FFFFFF"/>
        </w:rPr>
        <w:t>O</w:t>
      </w:r>
      <w:r w:rsidRPr="00570E3C">
        <w:rPr>
          <w:rFonts w:ascii="Times New Roman" w:hAnsi="Times New Roman" w:cs="Times New Roman"/>
          <w:color w:val="222222"/>
          <w:sz w:val="24"/>
          <w:szCs w:val="24"/>
          <w:shd w:val="clear" w:color="auto" w:fill="FFFFFF"/>
        </w:rPr>
        <w:t>liveira</w:t>
      </w:r>
      <w:r>
        <w:rPr>
          <w:rFonts w:ascii="Times New Roman" w:hAnsi="Times New Roman" w:cs="Times New Roman"/>
          <w:color w:val="222222"/>
          <w:sz w:val="24"/>
          <w:szCs w:val="24"/>
          <w:shd w:val="clear" w:color="auto" w:fill="FFFFFF"/>
        </w:rPr>
        <w:t xml:space="preserve"> </w:t>
      </w:r>
      <w:r w:rsidRPr="007908CF">
        <w:rPr>
          <w:rFonts w:ascii="Times New Roman" w:hAnsi="Times New Roman" w:cs="Times New Roman"/>
          <w:color w:val="222222"/>
          <w:sz w:val="24"/>
          <w:szCs w:val="24"/>
          <w:shd w:val="clear" w:color="auto" w:fill="FFFFFF"/>
        </w:rPr>
        <w:t xml:space="preserve">D. Mecanismo </w:t>
      </w:r>
      <w:proofErr w:type="spellStart"/>
      <w:r w:rsidRPr="007908CF">
        <w:rPr>
          <w:rFonts w:ascii="Times New Roman" w:hAnsi="Times New Roman" w:cs="Times New Roman"/>
          <w:color w:val="222222"/>
          <w:sz w:val="24"/>
          <w:szCs w:val="24"/>
          <w:shd w:val="clear" w:color="auto" w:fill="FFFFFF"/>
        </w:rPr>
        <w:t>neuromotor</w:t>
      </w:r>
      <w:proofErr w:type="spellEnd"/>
      <w:r w:rsidRPr="007908CF">
        <w:rPr>
          <w:rFonts w:ascii="Times New Roman" w:hAnsi="Times New Roman" w:cs="Times New Roman"/>
          <w:color w:val="222222"/>
          <w:sz w:val="24"/>
          <w:szCs w:val="24"/>
          <w:shd w:val="clear" w:color="auto" w:fill="FFFFFF"/>
        </w:rPr>
        <w:t xml:space="preserve"> da paralisia cerebral. Drogas </w:t>
      </w:r>
      <w:proofErr w:type="spellStart"/>
      <w:r w:rsidRPr="007908CF">
        <w:rPr>
          <w:rFonts w:ascii="Times New Roman" w:hAnsi="Times New Roman" w:cs="Times New Roman"/>
          <w:color w:val="222222"/>
          <w:sz w:val="24"/>
          <w:szCs w:val="24"/>
          <w:shd w:val="clear" w:color="auto" w:fill="FFFFFF"/>
        </w:rPr>
        <w:t>escassaz</w:t>
      </w:r>
      <w:proofErr w:type="spellEnd"/>
      <w:r w:rsidRPr="007908CF">
        <w:rPr>
          <w:rFonts w:ascii="Times New Roman" w:hAnsi="Times New Roman" w:cs="Times New Roman"/>
          <w:color w:val="222222"/>
          <w:sz w:val="24"/>
          <w:szCs w:val="24"/>
          <w:shd w:val="clear" w:color="auto" w:fill="FFFFFF"/>
        </w:rPr>
        <w:t xml:space="preserve"> PDF. 2011. Disponível em: &lt;http://www.fefiso.edu.br/grupoestudo_musculacao&gt;. </w:t>
      </w:r>
      <w:proofErr w:type="spellStart"/>
      <w:r w:rsidRPr="00C42203">
        <w:rPr>
          <w:rFonts w:ascii="Times New Roman" w:hAnsi="Times New Roman" w:cs="Times New Roman"/>
          <w:color w:val="222222"/>
          <w:sz w:val="24"/>
          <w:szCs w:val="24"/>
          <w:shd w:val="clear" w:color="auto" w:fill="FFFFFF"/>
          <w:lang w:val="en-US"/>
        </w:rPr>
        <w:t>Acesso</w:t>
      </w:r>
      <w:proofErr w:type="spellEnd"/>
      <w:r w:rsidRPr="00C42203">
        <w:rPr>
          <w:rFonts w:ascii="Times New Roman" w:hAnsi="Times New Roman" w:cs="Times New Roman"/>
          <w:color w:val="222222"/>
          <w:sz w:val="24"/>
          <w:szCs w:val="24"/>
          <w:shd w:val="clear" w:color="auto" w:fill="FFFFFF"/>
          <w:lang w:val="en-US"/>
        </w:rPr>
        <w:t xml:space="preserve"> </w:t>
      </w:r>
      <w:proofErr w:type="spellStart"/>
      <w:r w:rsidRPr="00C42203">
        <w:rPr>
          <w:rFonts w:ascii="Times New Roman" w:hAnsi="Times New Roman" w:cs="Times New Roman"/>
          <w:color w:val="222222"/>
          <w:sz w:val="24"/>
          <w:szCs w:val="24"/>
          <w:shd w:val="clear" w:color="auto" w:fill="FFFFFF"/>
          <w:lang w:val="en-US"/>
        </w:rPr>
        <w:t>em</w:t>
      </w:r>
      <w:proofErr w:type="spellEnd"/>
      <w:r w:rsidRPr="00C42203">
        <w:rPr>
          <w:rFonts w:ascii="Times New Roman" w:hAnsi="Times New Roman" w:cs="Times New Roman"/>
          <w:color w:val="222222"/>
          <w:sz w:val="24"/>
          <w:szCs w:val="24"/>
          <w:shd w:val="clear" w:color="auto" w:fill="FFFFFF"/>
          <w:lang w:val="en-US"/>
        </w:rPr>
        <w:t xml:space="preserve">: 08. </w:t>
      </w:r>
      <w:proofErr w:type="gramStart"/>
      <w:r w:rsidRPr="00C42203">
        <w:rPr>
          <w:rFonts w:ascii="Times New Roman" w:hAnsi="Times New Roman" w:cs="Times New Roman"/>
          <w:color w:val="222222"/>
          <w:sz w:val="24"/>
          <w:szCs w:val="24"/>
          <w:shd w:val="clear" w:color="auto" w:fill="FFFFFF"/>
          <w:lang w:val="en-US"/>
        </w:rPr>
        <w:t>jun. 2014</w:t>
      </w:r>
      <w:r>
        <w:rPr>
          <w:rFonts w:ascii="Times New Roman" w:hAnsi="Times New Roman" w:cs="Times New Roman"/>
          <w:color w:val="222222"/>
          <w:sz w:val="24"/>
          <w:szCs w:val="24"/>
          <w:shd w:val="clear" w:color="auto" w:fill="FFFFFF"/>
          <w:lang w:val="en-US"/>
        </w:rPr>
        <w:t>.</w:t>
      </w:r>
      <w:proofErr w:type="gramEnd"/>
    </w:p>
    <w:p w:rsidR="00D91992" w:rsidRDefault="00D91992" w:rsidP="00D91992">
      <w:pPr>
        <w:spacing w:after="0" w:line="360" w:lineRule="auto"/>
        <w:jc w:val="both"/>
        <w:rPr>
          <w:rFonts w:ascii="Times New Roman" w:hAnsi="Times New Roman" w:cs="Times New Roman"/>
          <w:sz w:val="24"/>
          <w:szCs w:val="24"/>
        </w:rPr>
      </w:pPr>
    </w:p>
    <w:p w:rsidR="00D91992" w:rsidRDefault="00D91992" w:rsidP="00D91992">
      <w:pPr>
        <w:tabs>
          <w:tab w:val="left" w:pos="7230"/>
        </w:tabs>
        <w:spacing w:after="0" w:line="240" w:lineRule="auto"/>
        <w:jc w:val="both"/>
        <w:rPr>
          <w:rFonts w:ascii="Times New Roman" w:hAnsi="Times New Roman" w:cs="Times New Roman"/>
          <w:sz w:val="24"/>
          <w:szCs w:val="24"/>
        </w:rPr>
      </w:pPr>
      <w:r w:rsidRPr="00803A80">
        <w:rPr>
          <w:rFonts w:ascii="Times New Roman" w:hAnsi="Times New Roman" w:cs="Times New Roman"/>
          <w:sz w:val="24"/>
          <w:szCs w:val="24"/>
        </w:rPr>
        <w:t xml:space="preserve">16. </w:t>
      </w:r>
      <w:proofErr w:type="spellStart"/>
      <w:r w:rsidRPr="00803A80">
        <w:rPr>
          <w:rFonts w:ascii="Times New Roman" w:hAnsi="Times New Roman" w:cs="Times New Roman"/>
          <w:sz w:val="24"/>
          <w:szCs w:val="24"/>
        </w:rPr>
        <w:t>Blanche</w:t>
      </w:r>
      <w:proofErr w:type="spellEnd"/>
      <w:r w:rsidRPr="00803A80">
        <w:rPr>
          <w:rFonts w:ascii="Times New Roman" w:hAnsi="Times New Roman" w:cs="Times New Roman"/>
          <w:sz w:val="24"/>
          <w:szCs w:val="24"/>
        </w:rPr>
        <w:t xml:space="preserve">, </w:t>
      </w:r>
      <w:proofErr w:type="spellStart"/>
      <w:r w:rsidRPr="00803A80">
        <w:rPr>
          <w:rFonts w:ascii="Times New Roman" w:hAnsi="Times New Roman" w:cs="Times New Roman"/>
          <w:sz w:val="24"/>
          <w:szCs w:val="24"/>
        </w:rPr>
        <w:t>E.L.Botticelli</w:t>
      </w:r>
      <w:proofErr w:type="spellEnd"/>
      <w:r w:rsidRPr="00803A80">
        <w:rPr>
          <w:rFonts w:ascii="Times New Roman" w:hAnsi="Times New Roman" w:cs="Times New Roman"/>
          <w:sz w:val="24"/>
          <w:szCs w:val="24"/>
        </w:rPr>
        <w:t xml:space="preserve">, I. M. </w:t>
      </w:r>
      <w:proofErr w:type="spellStart"/>
      <w:r w:rsidRPr="00803A80">
        <w:rPr>
          <w:rFonts w:ascii="Times New Roman" w:hAnsi="Times New Roman" w:cs="Times New Roman"/>
          <w:sz w:val="24"/>
          <w:szCs w:val="24"/>
        </w:rPr>
        <w:t>hallway</w:t>
      </w:r>
      <w:proofErr w:type="spellEnd"/>
      <w:r w:rsidRPr="00803A80">
        <w:rPr>
          <w:rFonts w:ascii="Times New Roman" w:hAnsi="Times New Roman" w:cs="Times New Roman"/>
          <w:sz w:val="24"/>
          <w:szCs w:val="24"/>
        </w:rPr>
        <w:t xml:space="preserve">, M.K. Combinando o tratamento de </w:t>
      </w:r>
      <w:proofErr w:type="spellStart"/>
      <w:r w:rsidRPr="00803A80">
        <w:rPr>
          <w:rFonts w:ascii="Times New Roman" w:hAnsi="Times New Roman" w:cs="Times New Roman"/>
          <w:sz w:val="24"/>
          <w:szCs w:val="24"/>
        </w:rPr>
        <w:t>neuro</w:t>
      </w:r>
      <w:proofErr w:type="spellEnd"/>
      <w:r w:rsidRPr="00803A80">
        <w:rPr>
          <w:rFonts w:ascii="Times New Roman" w:hAnsi="Times New Roman" w:cs="Times New Roman"/>
          <w:sz w:val="24"/>
          <w:szCs w:val="24"/>
        </w:rPr>
        <w:t xml:space="preserve"> desenvolvimento e princípios de Integraç</w:t>
      </w:r>
      <w:r>
        <w:rPr>
          <w:rFonts w:ascii="Times New Roman" w:hAnsi="Times New Roman" w:cs="Times New Roman"/>
          <w:sz w:val="24"/>
          <w:szCs w:val="24"/>
        </w:rPr>
        <w:t xml:space="preserve">ão Sensorial: Uma abordagem a Terapia Pediátrica. </w:t>
      </w:r>
      <w:r w:rsidRPr="00803A80">
        <w:rPr>
          <w:rFonts w:ascii="Times New Roman" w:hAnsi="Times New Roman" w:cs="Times New Roman"/>
          <w:sz w:val="24"/>
          <w:szCs w:val="24"/>
        </w:rPr>
        <w:t>TUCSON, AZ:THERAPY BULDERS, 1995.</w:t>
      </w:r>
      <w:r w:rsidRPr="00803A80">
        <w:t xml:space="preserve"> </w:t>
      </w:r>
    </w:p>
    <w:p w:rsidR="00D91992" w:rsidRDefault="00D91992" w:rsidP="00D91992">
      <w:pPr>
        <w:tabs>
          <w:tab w:val="left" w:pos="7230"/>
        </w:tabs>
        <w:spacing w:after="0" w:line="240" w:lineRule="auto"/>
        <w:jc w:val="both"/>
        <w:rPr>
          <w:rFonts w:ascii="Times New Roman" w:hAnsi="Times New Roman" w:cs="Times New Roman"/>
          <w:sz w:val="24"/>
          <w:szCs w:val="24"/>
        </w:rPr>
      </w:pPr>
    </w:p>
    <w:p w:rsidR="00D91992" w:rsidRPr="00023493" w:rsidRDefault="00D91992" w:rsidP="00D9199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17. </w:t>
      </w:r>
      <w:proofErr w:type="spellStart"/>
      <w:r w:rsidRPr="00C42203">
        <w:rPr>
          <w:rFonts w:ascii="Times New Roman" w:hAnsi="Times New Roman" w:cs="Times New Roman"/>
          <w:bCs/>
          <w:sz w:val="24"/>
          <w:szCs w:val="24"/>
        </w:rPr>
        <w:t>Mailloux</w:t>
      </w:r>
      <w:proofErr w:type="spellEnd"/>
      <w:r w:rsidRPr="00C42203">
        <w:rPr>
          <w:rFonts w:ascii="Times New Roman" w:hAnsi="Times New Roman" w:cs="Times New Roman"/>
          <w:bCs/>
          <w:sz w:val="24"/>
          <w:szCs w:val="24"/>
        </w:rPr>
        <w:t xml:space="preserve"> Z. </w:t>
      </w:r>
      <w:proofErr w:type="gramStart"/>
      <w:r w:rsidRPr="00C42203">
        <w:rPr>
          <w:rFonts w:ascii="Times New Roman" w:hAnsi="Times New Roman" w:cs="Times New Roman"/>
          <w:bCs/>
          <w:sz w:val="24"/>
          <w:szCs w:val="24"/>
        </w:rPr>
        <w:t>et</w:t>
      </w:r>
      <w:proofErr w:type="gramEnd"/>
      <w:r w:rsidRPr="00C42203">
        <w:rPr>
          <w:rFonts w:ascii="Times New Roman" w:hAnsi="Times New Roman" w:cs="Times New Roman"/>
          <w:bCs/>
          <w:sz w:val="24"/>
          <w:szCs w:val="24"/>
        </w:rPr>
        <w:t xml:space="preserve"> al. </w:t>
      </w:r>
      <w:r w:rsidRPr="00023493">
        <w:rPr>
          <w:rFonts w:ascii="Times New Roman" w:hAnsi="Times New Roman" w:cs="Times New Roman"/>
          <w:bCs/>
          <w:sz w:val="24"/>
          <w:szCs w:val="24"/>
        </w:rPr>
        <w:t xml:space="preserve">Verificação e esclarecimento de padrões de disfunção sensorial integrativa. </w:t>
      </w:r>
      <w:r w:rsidRPr="00C576C7">
        <w:rPr>
          <w:rFonts w:ascii="Times New Roman" w:hAnsi="Times New Roman" w:cs="Times New Roman"/>
          <w:bCs/>
          <w:sz w:val="24"/>
          <w:szCs w:val="24"/>
        </w:rPr>
        <w:t xml:space="preserve">Jor </w:t>
      </w:r>
      <w:proofErr w:type="spellStart"/>
      <w:r w:rsidRPr="00C576C7">
        <w:rPr>
          <w:rFonts w:ascii="Times New Roman" w:hAnsi="Times New Roman" w:cs="Times New Roman"/>
          <w:bCs/>
          <w:sz w:val="24"/>
          <w:szCs w:val="24"/>
        </w:rPr>
        <w:t>Amer</w:t>
      </w:r>
      <w:proofErr w:type="spellEnd"/>
      <w:r w:rsidRPr="00C576C7">
        <w:rPr>
          <w:rFonts w:ascii="Times New Roman" w:hAnsi="Times New Roman" w:cs="Times New Roman"/>
          <w:bCs/>
          <w:sz w:val="24"/>
          <w:szCs w:val="24"/>
        </w:rPr>
        <w:t xml:space="preserve"> de Ter </w:t>
      </w:r>
      <w:proofErr w:type="spellStart"/>
      <w:r w:rsidRPr="00C576C7">
        <w:rPr>
          <w:rFonts w:ascii="Times New Roman" w:hAnsi="Times New Roman" w:cs="Times New Roman"/>
          <w:bCs/>
          <w:sz w:val="24"/>
          <w:szCs w:val="24"/>
        </w:rPr>
        <w:t>Ocup</w:t>
      </w:r>
      <w:proofErr w:type="spellEnd"/>
      <w:r w:rsidRPr="00023493">
        <w:rPr>
          <w:rFonts w:ascii="Times New Roman" w:hAnsi="Times New Roman" w:cs="Times New Roman"/>
          <w:bCs/>
          <w:sz w:val="24"/>
          <w:szCs w:val="24"/>
        </w:rPr>
        <w:t>.</w:t>
      </w:r>
      <w:r w:rsidRPr="00C576C7">
        <w:rPr>
          <w:rFonts w:ascii="Times New Roman" w:hAnsi="Times New Roman" w:cs="Times New Roman"/>
          <w:bCs/>
          <w:sz w:val="24"/>
          <w:szCs w:val="24"/>
        </w:rPr>
        <w:t xml:space="preserve"> 2011 [acesso em </w:t>
      </w:r>
      <w:proofErr w:type="gramStart"/>
      <w:r w:rsidRPr="00C576C7">
        <w:rPr>
          <w:rFonts w:ascii="Times New Roman" w:hAnsi="Times New Roman" w:cs="Times New Roman"/>
          <w:bCs/>
          <w:sz w:val="24"/>
          <w:szCs w:val="24"/>
        </w:rPr>
        <w:t>2015 set 16</w:t>
      </w:r>
      <w:proofErr w:type="gramEnd"/>
      <w:r w:rsidRPr="00C576C7">
        <w:rPr>
          <w:rFonts w:ascii="Times New Roman" w:hAnsi="Times New Roman" w:cs="Times New Roman"/>
          <w:bCs/>
          <w:sz w:val="24"/>
          <w:szCs w:val="24"/>
        </w:rPr>
        <w:t xml:space="preserve">]. 65: </w:t>
      </w:r>
      <w:r w:rsidRPr="00023493">
        <w:rPr>
          <w:rFonts w:ascii="Times New Roman" w:hAnsi="Times New Roman" w:cs="Times New Roman"/>
          <w:bCs/>
          <w:sz w:val="24"/>
          <w:szCs w:val="24"/>
        </w:rPr>
        <w:t>143–151. Disponível em: &lt;</w:t>
      </w:r>
      <w:r w:rsidRPr="00C576C7">
        <w:rPr>
          <w:rFonts w:ascii="Times New Roman" w:hAnsi="Times New Roman" w:cs="Times New Roman"/>
          <w:bCs/>
          <w:sz w:val="24"/>
          <w:szCs w:val="24"/>
        </w:rPr>
        <w:t xml:space="preserve"> </w:t>
      </w:r>
      <w:proofErr w:type="gramStart"/>
      <w:r w:rsidRPr="00C576C7">
        <w:rPr>
          <w:rFonts w:ascii="Times New Roman" w:hAnsi="Times New Roman" w:cs="Times New Roman"/>
          <w:bCs/>
          <w:sz w:val="24"/>
          <w:szCs w:val="24"/>
        </w:rPr>
        <w:t>doi:</w:t>
      </w:r>
      <w:proofErr w:type="gramEnd"/>
      <w:r w:rsidRPr="00C576C7">
        <w:rPr>
          <w:rFonts w:ascii="Times New Roman" w:hAnsi="Times New Roman" w:cs="Times New Roman"/>
          <w:bCs/>
          <w:sz w:val="24"/>
          <w:szCs w:val="24"/>
        </w:rPr>
        <w:t xml:space="preserve">10.5014/ajot.2011.000752&gt; </w:t>
      </w:r>
      <w:r w:rsidRPr="00023493">
        <w:rPr>
          <w:rFonts w:ascii="Times New Roman" w:hAnsi="Times New Roman" w:cs="Times New Roman"/>
          <w:bCs/>
          <w:sz w:val="24"/>
          <w:szCs w:val="24"/>
        </w:rPr>
        <w:t xml:space="preserve">[tradução </w:t>
      </w:r>
      <w:r w:rsidRPr="00C576C7">
        <w:rPr>
          <w:rFonts w:ascii="Times New Roman" w:hAnsi="Times New Roman" w:cs="Times New Roman"/>
          <w:bCs/>
          <w:sz w:val="24"/>
          <w:szCs w:val="24"/>
        </w:rPr>
        <w:t>autores</w:t>
      </w:r>
      <w:r w:rsidRPr="00023493">
        <w:rPr>
          <w:rFonts w:ascii="Times New Roman" w:hAnsi="Times New Roman" w:cs="Times New Roman"/>
          <w:bCs/>
          <w:sz w:val="24"/>
          <w:szCs w:val="24"/>
        </w:rPr>
        <w:t>].</w:t>
      </w:r>
    </w:p>
    <w:p w:rsidR="00D91992" w:rsidRDefault="00D91992" w:rsidP="00D91992">
      <w:pPr>
        <w:tabs>
          <w:tab w:val="left" w:pos="7230"/>
        </w:tabs>
        <w:spacing w:after="0" w:line="240" w:lineRule="auto"/>
        <w:jc w:val="both"/>
        <w:rPr>
          <w:rFonts w:ascii="Times New Roman" w:hAnsi="Times New Roman" w:cs="Times New Roman"/>
          <w:sz w:val="24"/>
          <w:szCs w:val="24"/>
        </w:rPr>
      </w:pP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18.</w:t>
      </w:r>
      <w:r w:rsidRPr="00C048A7">
        <w:rPr>
          <w:rFonts w:ascii="Times New Roman" w:hAnsi="Times New Roman" w:cs="Times New Roman"/>
          <w:sz w:val="24"/>
          <w:szCs w:val="24"/>
        </w:rPr>
        <w:t xml:space="preserve"> </w:t>
      </w:r>
      <w:proofErr w:type="spellStart"/>
      <w:r w:rsidRPr="00B2533F">
        <w:rPr>
          <w:rFonts w:ascii="Times New Roman" w:hAnsi="Times New Roman" w:cs="Times New Roman"/>
          <w:sz w:val="24"/>
          <w:szCs w:val="24"/>
        </w:rPr>
        <w:t>Negrisolli</w:t>
      </w:r>
      <w:proofErr w:type="spellEnd"/>
      <w:r w:rsidRPr="00B2533F">
        <w:rPr>
          <w:rFonts w:ascii="Times New Roman" w:hAnsi="Times New Roman" w:cs="Times New Roman"/>
          <w:sz w:val="24"/>
          <w:szCs w:val="24"/>
        </w:rPr>
        <w:t xml:space="preserve">, Fernanda Katayama, Sabrina Queiróz Barros, </w:t>
      </w:r>
      <w:proofErr w:type="spellStart"/>
      <w:r w:rsidRPr="00B2533F">
        <w:rPr>
          <w:rFonts w:ascii="Times New Roman" w:hAnsi="Times New Roman" w:cs="Times New Roman"/>
          <w:sz w:val="24"/>
          <w:szCs w:val="24"/>
        </w:rPr>
        <w:t>and</w:t>
      </w:r>
      <w:proofErr w:type="spellEnd"/>
      <w:r w:rsidRPr="00B2533F">
        <w:rPr>
          <w:rFonts w:ascii="Times New Roman" w:hAnsi="Times New Roman" w:cs="Times New Roman"/>
          <w:sz w:val="24"/>
          <w:szCs w:val="24"/>
        </w:rPr>
        <w:t xml:space="preserve"> Luciana Barbosa Rocha. "A integração sensorial no tratamento do paralisado cerebral sob a visão da </w:t>
      </w:r>
      <w:proofErr w:type="spellStart"/>
      <w:r w:rsidRPr="00B2533F">
        <w:rPr>
          <w:rFonts w:ascii="Times New Roman" w:hAnsi="Times New Roman" w:cs="Times New Roman"/>
          <w:sz w:val="24"/>
          <w:szCs w:val="24"/>
        </w:rPr>
        <w:t>terapiaocupacional</w:t>
      </w:r>
      <w:proofErr w:type="spellEnd"/>
      <w:r w:rsidRPr="00B2533F">
        <w:rPr>
          <w:rFonts w:ascii="Times New Roman" w:hAnsi="Times New Roman" w:cs="Times New Roman"/>
          <w:sz w:val="24"/>
          <w:szCs w:val="24"/>
        </w:rPr>
        <w:t>." </w:t>
      </w:r>
      <w:proofErr w:type="spellStart"/>
      <w:r w:rsidRPr="00B2533F">
        <w:rPr>
          <w:rFonts w:ascii="Times New Roman" w:hAnsi="Times New Roman" w:cs="Times New Roman"/>
          <w:sz w:val="24"/>
          <w:szCs w:val="24"/>
        </w:rPr>
        <w:t>Multitemas</w:t>
      </w:r>
      <w:proofErr w:type="spellEnd"/>
      <w:r w:rsidRPr="00B2533F">
        <w:rPr>
          <w:rFonts w:ascii="Times New Roman" w:hAnsi="Times New Roman" w:cs="Times New Roman"/>
          <w:sz w:val="24"/>
          <w:szCs w:val="24"/>
        </w:rPr>
        <w:t> 26 (2016).</w:t>
      </w: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p>
    <w:p w:rsidR="00D91992" w:rsidRDefault="00D91992" w:rsidP="00D91992">
      <w:pPr>
        <w:tabs>
          <w:tab w:val="left" w:pos="723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19. </w:t>
      </w:r>
      <w:r w:rsidRPr="00C048A7">
        <w:rPr>
          <w:rFonts w:ascii="Times New Roman" w:hAnsi="Times New Roman" w:cs="Times New Roman"/>
          <w:sz w:val="24"/>
          <w:szCs w:val="24"/>
        </w:rPr>
        <w:t>M</w:t>
      </w:r>
      <w:r w:rsidRPr="00D02619">
        <w:rPr>
          <w:rFonts w:ascii="Times New Roman" w:hAnsi="Times New Roman" w:cs="Times New Roman"/>
          <w:sz w:val="24"/>
          <w:szCs w:val="24"/>
        </w:rPr>
        <w:t>omo</w:t>
      </w:r>
      <w:r>
        <w:rPr>
          <w:rFonts w:ascii="Times New Roman" w:hAnsi="Times New Roman" w:cs="Times New Roman"/>
          <w:sz w:val="24"/>
          <w:szCs w:val="24"/>
        </w:rPr>
        <w:t xml:space="preserve"> ARB, </w:t>
      </w:r>
      <w:r w:rsidRPr="00C048A7">
        <w:rPr>
          <w:rFonts w:ascii="Times New Roman" w:hAnsi="Times New Roman" w:cs="Times New Roman"/>
          <w:sz w:val="24"/>
          <w:szCs w:val="24"/>
        </w:rPr>
        <w:t>S</w:t>
      </w:r>
      <w:r w:rsidRPr="00D02619">
        <w:rPr>
          <w:rFonts w:ascii="Times New Roman" w:hAnsi="Times New Roman" w:cs="Times New Roman"/>
          <w:sz w:val="24"/>
          <w:szCs w:val="24"/>
        </w:rPr>
        <w:t>ilvestre</w:t>
      </w:r>
      <w:r>
        <w:rPr>
          <w:rFonts w:ascii="Times New Roman" w:hAnsi="Times New Roman" w:cs="Times New Roman"/>
          <w:sz w:val="24"/>
          <w:szCs w:val="24"/>
        </w:rPr>
        <w:t xml:space="preserve"> C, </w:t>
      </w:r>
      <w:proofErr w:type="spellStart"/>
      <w:r w:rsidRPr="00C048A7">
        <w:rPr>
          <w:rFonts w:ascii="Times New Roman" w:hAnsi="Times New Roman" w:cs="Times New Roman"/>
          <w:sz w:val="24"/>
          <w:szCs w:val="24"/>
        </w:rPr>
        <w:t>G</w:t>
      </w:r>
      <w:r w:rsidRPr="00D02619">
        <w:rPr>
          <w:rFonts w:ascii="Times New Roman" w:hAnsi="Times New Roman" w:cs="Times New Roman"/>
          <w:sz w:val="24"/>
          <w:szCs w:val="24"/>
        </w:rPr>
        <w:t>raciani</w:t>
      </w:r>
      <w:proofErr w:type="spellEnd"/>
      <w:r w:rsidRPr="00C048A7">
        <w:rPr>
          <w:rFonts w:ascii="Times New Roman" w:hAnsi="Times New Roman" w:cs="Times New Roman"/>
          <w:sz w:val="24"/>
          <w:szCs w:val="24"/>
        </w:rPr>
        <w:t xml:space="preserve"> Z. O processamento sensorial como ferramenta para educadores: facilitando o processo de aprendizagem. </w:t>
      </w:r>
      <w:proofErr w:type="spellStart"/>
      <w:r w:rsidRPr="001975A5">
        <w:rPr>
          <w:rFonts w:ascii="Times New Roman" w:hAnsi="Times New Roman" w:cs="Times New Roman"/>
          <w:sz w:val="24"/>
          <w:szCs w:val="24"/>
        </w:rPr>
        <w:t>Memnon</w:t>
      </w:r>
      <w:proofErr w:type="spellEnd"/>
      <w:r w:rsidRPr="001975A5">
        <w:rPr>
          <w:rFonts w:ascii="Times New Roman" w:hAnsi="Times New Roman" w:cs="Times New Roman"/>
          <w:sz w:val="24"/>
          <w:szCs w:val="24"/>
        </w:rPr>
        <w:t xml:space="preserve"> Edições Científicas</w:t>
      </w:r>
      <w:r>
        <w:rPr>
          <w:rFonts w:ascii="Times New Roman" w:hAnsi="Times New Roman" w:cs="Times New Roman"/>
          <w:sz w:val="24"/>
          <w:szCs w:val="24"/>
        </w:rPr>
        <w:t xml:space="preserve">. 2011. </w:t>
      </w:r>
      <w:r w:rsidRPr="00C048A7">
        <w:rPr>
          <w:rFonts w:ascii="Times New Roman" w:hAnsi="Times New Roman" w:cs="Times New Roman"/>
          <w:sz w:val="24"/>
          <w:szCs w:val="24"/>
        </w:rPr>
        <w:t xml:space="preserve">3. </w:t>
      </w:r>
      <w:proofErr w:type="gramStart"/>
      <w:r w:rsidRPr="00C048A7">
        <w:rPr>
          <w:rFonts w:ascii="Times New Roman" w:hAnsi="Times New Roman" w:cs="Times New Roman"/>
          <w:sz w:val="24"/>
          <w:szCs w:val="24"/>
        </w:rPr>
        <w:t>ed.</w:t>
      </w:r>
      <w:proofErr w:type="gramEnd"/>
      <w:r w:rsidRPr="00C048A7">
        <w:rPr>
          <w:rFonts w:ascii="Times New Roman" w:hAnsi="Times New Roman" w:cs="Times New Roman"/>
          <w:sz w:val="24"/>
          <w:szCs w:val="24"/>
        </w:rPr>
        <w:t xml:space="preserve"> </w:t>
      </w: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20. </w:t>
      </w:r>
      <w:r w:rsidRPr="00C048A7">
        <w:rPr>
          <w:rFonts w:ascii="Times New Roman" w:hAnsi="Times New Roman" w:cs="Times New Roman"/>
          <w:sz w:val="24"/>
          <w:szCs w:val="24"/>
        </w:rPr>
        <w:t>C</w:t>
      </w:r>
      <w:r w:rsidRPr="00D02619">
        <w:rPr>
          <w:rFonts w:ascii="Times New Roman" w:hAnsi="Times New Roman" w:cs="Times New Roman"/>
          <w:sz w:val="24"/>
          <w:szCs w:val="24"/>
        </w:rPr>
        <w:t>arvalho</w:t>
      </w:r>
      <w:r>
        <w:rPr>
          <w:rFonts w:ascii="Times New Roman" w:hAnsi="Times New Roman" w:cs="Times New Roman"/>
          <w:sz w:val="24"/>
          <w:szCs w:val="24"/>
        </w:rPr>
        <w:t xml:space="preserve"> LMG, </w:t>
      </w:r>
      <w:proofErr w:type="spellStart"/>
      <w:r w:rsidRPr="00C048A7">
        <w:rPr>
          <w:rFonts w:ascii="Times New Roman" w:hAnsi="Times New Roman" w:cs="Times New Roman"/>
          <w:sz w:val="24"/>
          <w:szCs w:val="24"/>
        </w:rPr>
        <w:t>T</w:t>
      </w:r>
      <w:r w:rsidRPr="00D02619">
        <w:rPr>
          <w:rFonts w:ascii="Times New Roman" w:hAnsi="Times New Roman" w:cs="Times New Roman"/>
          <w:sz w:val="24"/>
          <w:szCs w:val="24"/>
        </w:rPr>
        <w:t>orello</w:t>
      </w:r>
      <w:proofErr w:type="spellEnd"/>
      <w:r>
        <w:rPr>
          <w:rFonts w:ascii="Times New Roman" w:hAnsi="Times New Roman" w:cs="Times New Roman"/>
          <w:sz w:val="24"/>
          <w:szCs w:val="24"/>
        </w:rPr>
        <w:t xml:space="preserve"> E</w:t>
      </w:r>
      <w:r w:rsidRPr="00C048A7">
        <w:rPr>
          <w:rFonts w:ascii="Times New Roman" w:hAnsi="Times New Roman" w:cs="Times New Roman"/>
          <w:sz w:val="24"/>
          <w:szCs w:val="24"/>
        </w:rPr>
        <w:t xml:space="preserve">M. </w:t>
      </w:r>
      <w:r w:rsidRPr="00C048A7">
        <w:rPr>
          <w:rFonts w:ascii="Times New Roman" w:hAnsi="Times New Roman" w:cs="Times New Roman"/>
          <w:bCs/>
          <w:sz w:val="24"/>
          <w:szCs w:val="24"/>
        </w:rPr>
        <w:t xml:space="preserve">Integração Sensorial como recurso terapêutico no tratamento de distúrbios </w:t>
      </w:r>
      <w:proofErr w:type="spellStart"/>
      <w:r w:rsidRPr="00C048A7">
        <w:rPr>
          <w:rFonts w:ascii="Times New Roman" w:hAnsi="Times New Roman" w:cs="Times New Roman"/>
          <w:bCs/>
          <w:sz w:val="24"/>
          <w:szCs w:val="24"/>
        </w:rPr>
        <w:t>neuro</w:t>
      </w:r>
      <w:proofErr w:type="spellEnd"/>
      <w:r w:rsidRPr="00C048A7">
        <w:rPr>
          <w:rFonts w:ascii="Times New Roman" w:hAnsi="Times New Roman" w:cs="Times New Roman"/>
          <w:bCs/>
          <w:sz w:val="24"/>
          <w:szCs w:val="24"/>
        </w:rPr>
        <w:t xml:space="preserve"> </w:t>
      </w:r>
      <w:proofErr w:type="spellStart"/>
      <w:r w:rsidRPr="00C048A7">
        <w:rPr>
          <w:rFonts w:ascii="Times New Roman" w:hAnsi="Times New Roman" w:cs="Times New Roman"/>
          <w:bCs/>
          <w:sz w:val="24"/>
          <w:szCs w:val="24"/>
        </w:rPr>
        <w:t>percepto</w:t>
      </w:r>
      <w:proofErr w:type="spellEnd"/>
      <w:r w:rsidRPr="00C048A7">
        <w:rPr>
          <w:rFonts w:ascii="Times New Roman" w:hAnsi="Times New Roman" w:cs="Times New Roman"/>
          <w:bCs/>
          <w:sz w:val="24"/>
          <w:szCs w:val="24"/>
        </w:rPr>
        <w:t xml:space="preserve"> - motores do Adulto. </w:t>
      </w:r>
      <w:r w:rsidRPr="00146305">
        <w:rPr>
          <w:rFonts w:ascii="Times New Roman" w:hAnsi="Times New Roman" w:cs="Times New Roman"/>
          <w:bCs/>
          <w:sz w:val="24"/>
          <w:szCs w:val="24"/>
        </w:rPr>
        <w:t xml:space="preserve">In: </w:t>
      </w:r>
      <w:r w:rsidRPr="00C048A7">
        <w:rPr>
          <w:rFonts w:ascii="Times New Roman" w:hAnsi="Times New Roman" w:cs="Times New Roman"/>
          <w:bCs/>
          <w:sz w:val="24"/>
          <w:szCs w:val="24"/>
        </w:rPr>
        <w:t xml:space="preserve">Apostila do curso Integração Sensorial em distúrbios </w:t>
      </w:r>
      <w:proofErr w:type="spellStart"/>
      <w:r w:rsidRPr="00C048A7">
        <w:rPr>
          <w:rFonts w:ascii="Times New Roman" w:hAnsi="Times New Roman" w:cs="Times New Roman"/>
          <w:bCs/>
          <w:sz w:val="24"/>
          <w:szCs w:val="24"/>
        </w:rPr>
        <w:t>neuro</w:t>
      </w:r>
      <w:proofErr w:type="spellEnd"/>
      <w:r w:rsidRPr="00C048A7">
        <w:rPr>
          <w:rFonts w:ascii="Times New Roman" w:hAnsi="Times New Roman" w:cs="Times New Roman"/>
          <w:bCs/>
          <w:sz w:val="24"/>
          <w:szCs w:val="24"/>
        </w:rPr>
        <w:t>-</w:t>
      </w:r>
      <w:proofErr w:type="spellStart"/>
      <w:r w:rsidRPr="00C048A7">
        <w:rPr>
          <w:rFonts w:ascii="Times New Roman" w:hAnsi="Times New Roman" w:cs="Times New Roman"/>
          <w:bCs/>
          <w:sz w:val="24"/>
          <w:szCs w:val="24"/>
        </w:rPr>
        <w:t>percepto</w:t>
      </w:r>
      <w:proofErr w:type="spellEnd"/>
      <w:r w:rsidRPr="00C048A7">
        <w:rPr>
          <w:rFonts w:ascii="Times New Roman" w:hAnsi="Times New Roman" w:cs="Times New Roman"/>
          <w:bCs/>
          <w:sz w:val="24"/>
          <w:szCs w:val="24"/>
        </w:rPr>
        <w:t>-motores.</w:t>
      </w:r>
      <w:r w:rsidRPr="00146305">
        <w:rPr>
          <w:rFonts w:ascii="Times New Roman" w:hAnsi="Times New Roman" w:cs="Times New Roman"/>
          <w:bCs/>
          <w:sz w:val="24"/>
          <w:szCs w:val="24"/>
        </w:rPr>
        <w:t xml:space="preserve"> </w:t>
      </w:r>
      <w:r>
        <w:rPr>
          <w:rFonts w:ascii="Times New Roman" w:hAnsi="Times New Roman" w:cs="Times New Roman"/>
          <w:bCs/>
          <w:sz w:val="24"/>
          <w:szCs w:val="24"/>
        </w:rPr>
        <w:t xml:space="preserve">2011. Campinas: Unicamp. </w:t>
      </w: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p>
    <w:p w:rsidR="00D91992"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21.</w:t>
      </w:r>
      <w:r w:rsidRPr="00EE2A10">
        <w:rPr>
          <w:rFonts w:ascii="Times New Roman" w:hAnsi="Times New Roman" w:cs="Times New Roman"/>
          <w:color w:val="000000"/>
          <w:sz w:val="24"/>
          <w:szCs w:val="24"/>
          <w:shd w:val="clear" w:color="auto" w:fill="FFFFFF"/>
        </w:rPr>
        <w:t xml:space="preserve"> </w:t>
      </w:r>
      <w:r w:rsidRPr="00C048A7">
        <w:rPr>
          <w:rFonts w:ascii="Times New Roman" w:hAnsi="Times New Roman" w:cs="Times New Roman"/>
          <w:color w:val="000000"/>
          <w:sz w:val="24"/>
          <w:szCs w:val="24"/>
          <w:shd w:val="clear" w:color="auto" w:fill="FFFFFF"/>
        </w:rPr>
        <w:t>M</w:t>
      </w:r>
      <w:r w:rsidRPr="00D02619">
        <w:rPr>
          <w:rFonts w:ascii="Times New Roman" w:hAnsi="Times New Roman" w:cs="Times New Roman"/>
          <w:color w:val="000000"/>
          <w:sz w:val="24"/>
          <w:szCs w:val="24"/>
          <w:shd w:val="clear" w:color="auto" w:fill="FFFFFF"/>
        </w:rPr>
        <w:t>iller</w:t>
      </w:r>
      <w:r>
        <w:rPr>
          <w:rFonts w:ascii="Times New Roman" w:hAnsi="Times New Roman" w:cs="Times New Roman"/>
          <w:color w:val="000000"/>
          <w:sz w:val="24"/>
          <w:szCs w:val="24"/>
          <w:shd w:val="clear" w:color="auto" w:fill="FFFFFF"/>
        </w:rPr>
        <w:t xml:space="preserve"> LJ, </w:t>
      </w:r>
      <w:proofErr w:type="gramStart"/>
      <w:r w:rsidRPr="00C048A7">
        <w:rPr>
          <w:rFonts w:ascii="Times New Roman" w:hAnsi="Times New Roman" w:cs="Times New Roman"/>
          <w:i/>
          <w:color w:val="000000"/>
          <w:sz w:val="24"/>
          <w:szCs w:val="24"/>
          <w:shd w:val="clear" w:color="auto" w:fill="FFFFFF"/>
        </w:rPr>
        <w:t>et</w:t>
      </w:r>
      <w:proofErr w:type="gramEnd"/>
      <w:r w:rsidRPr="00C048A7">
        <w:rPr>
          <w:rFonts w:ascii="Times New Roman" w:hAnsi="Times New Roman" w:cs="Times New Roman"/>
          <w:i/>
          <w:color w:val="000000"/>
          <w:sz w:val="24"/>
          <w:szCs w:val="24"/>
          <w:shd w:val="clear" w:color="auto" w:fill="FFFFFF"/>
        </w:rPr>
        <w:t xml:space="preserve"> al</w:t>
      </w:r>
      <w:r w:rsidRPr="00C048A7">
        <w:rPr>
          <w:rFonts w:ascii="Times New Roman" w:hAnsi="Times New Roman" w:cs="Times New Roman"/>
          <w:color w:val="000000"/>
          <w:sz w:val="24"/>
          <w:szCs w:val="24"/>
          <w:shd w:val="clear" w:color="auto" w:fill="FFFFFF"/>
        </w:rPr>
        <w:t xml:space="preserve">. Evolução do conceito de integração sensorial: a proposta </w:t>
      </w:r>
      <w:proofErr w:type="spellStart"/>
      <w:r w:rsidRPr="00C048A7">
        <w:rPr>
          <w:rFonts w:ascii="Times New Roman" w:hAnsi="Times New Roman" w:cs="Times New Roman"/>
          <w:color w:val="000000"/>
          <w:sz w:val="24"/>
          <w:szCs w:val="24"/>
          <w:shd w:val="clear" w:color="auto" w:fill="FFFFFF"/>
        </w:rPr>
        <w:t>nosologia</w:t>
      </w:r>
      <w:proofErr w:type="spellEnd"/>
      <w:r w:rsidRPr="00C048A7">
        <w:rPr>
          <w:rFonts w:ascii="Times New Roman" w:hAnsi="Times New Roman" w:cs="Times New Roman"/>
          <w:color w:val="000000"/>
          <w:sz w:val="24"/>
          <w:szCs w:val="24"/>
          <w:shd w:val="clear" w:color="auto" w:fill="FFFFFF"/>
        </w:rPr>
        <w:t xml:space="preserve"> para o diagnóstico. </w:t>
      </w:r>
      <w:r>
        <w:rPr>
          <w:rFonts w:ascii="Times New Roman" w:hAnsi="Times New Roman" w:cs="Times New Roman"/>
          <w:bCs/>
          <w:sz w:val="24"/>
          <w:szCs w:val="24"/>
        </w:rPr>
        <w:t xml:space="preserve">Jor </w:t>
      </w:r>
      <w:proofErr w:type="spellStart"/>
      <w:r>
        <w:rPr>
          <w:rFonts w:ascii="Times New Roman" w:hAnsi="Times New Roman" w:cs="Times New Roman"/>
          <w:bCs/>
          <w:sz w:val="24"/>
          <w:szCs w:val="24"/>
        </w:rPr>
        <w:t>Amer</w:t>
      </w:r>
      <w:proofErr w:type="spellEnd"/>
      <w:r>
        <w:rPr>
          <w:rFonts w:ascii="Times New Roman" w:hAnsi="Times New Roman" w:cs="Times New Roman"/>
          <w:bCs/>
          <w:sz w:val="24"/>
          <w:szCs w:val="24"/>
        </w:rPr>
        <w:t xml:space="preserve"> de Ter </w:t>
      </w:r>
      <w:proofErr w:type="spellStart"/>
      <w:r>
        <w:rPr>
          <w:rFonts w:ascii="Times New Roman" w:hAnsi="Times New Roman" w:cs="Times New Roman"/>
          <w:bCs/>
          <w:sz w:val="24"/>
          <w:szCs w:val="24"/>
        </w:rPr>
        <w:t>Ocup</w:t>
      </w:r>
      <w:proofErr w:type="spellEnd"/>
      <w:r w:rsidRPr="00C048A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2007. 61 (</w:t>
      </w:r>
      <w:r w:rsidRPr="00C048A7">
        <w:rPr>
          <w:rFonts w:ascii="Times New Roman" w:hAnsi="Times New Roman" w:cs="Times New Roman"/>
          <w:color w:val="000000"/>
          <w:sz w:val="24"/>
          <w:szCs w:val="24"/>
          <w:shd w:val="clear" w:color="auto" w:fill="FFFFFF"/>
        </w:rPr>
        <w:t>2</w:t>
      </w:r>
      <w:proofErr w:type="gramStart"/>
      <w:r>
        <w:rPr>
          <w:rFonts w:ascii="Times New Roman" w:hAnsi="Times New Roman" w:cs="Times New Roman"/>
          <w:color w:val="000000"/>
          <w:sz w:val="24"/>
          <w:szCs w:val="24"/>
          <w:shd w:val="clear" w:color="auto" w:fill="FFFFFF"/>
        </w:rPr>
        <w:t>):</w:t>
      </w:r>
      <w:proofErr w:type="gramEnd"/>
      <w:r w:rsidRPr="00C048A7">
        <w:rPr>
          <w:rFonts w:ascii="Times New Roman" w:hAnsi="Times New Roman" w:cs="Times New Roman"/>
          <w:color w:val="000000"/>
          <w:sz w:val="24"/>
          <w:szCs w:val="24"/>
          <w:shd w:val="clear" w:color="auto" w:fill="FFFFFF"/>
        </w:rPr>
        <w:t xml:space="preserve">40-135. </w:t>
      </w:r>
      <w:r>
        <w:rPr>
          <w:rFonts w:ascii="Times New Roman" w:hAnsi="Times New Roman" w:cs="Times New Roman"/>
          <w:color w:val="000000"/>
          <w:sz w:val="24"/>
          <w:szCs w:val="24"/>
          <w:shd w:val="clear" w:color="auto" w:fill="FFFFFF"/>
        </w:rPr>
        <w:t>[tradução autores</w:t>
      </w:r>
      <w:r w:rsidRPr="00C048A7">
        <w:rPr>
          <w:rFonts w:ascii="Times New Roman" w:hAnsi="Times New Roman" w:cs="Times New Roman"/>
          <w:color w:val="000000"/>
          <w:sz w:val="24"/>
          <w:szCs w:val="24"/>
          <w:shd w:val="clear" w:color="auto" w:fill="FFFFFF"/>
        </w:rPr>
        <w:t>].</w:t>
      </w:r>
    </w:p>
    <w:p w:rsidR="00D91992" w:rsidRPr="00C048A7" w:rsidRDefault="00D91992" w:rsidP="00D91992">
      <w:pPr>
        <w:tabs>
          <w:tab w:val="left" w:pos="7230"/>
        </w:tabs>
        <w:spacing w:after="0" w:line="240" w:lineRule="auto"/>
        <w:jc w:val="both"/>
        <w:rPr>
          <w:rFonts w:ascii="Times New Roman" w:hAnsi="Times New Roman" w:cs="Times New Roman"/>
          <w:color w:val="000000"/>
          <w:sz w:val="24"/>
          <w:szCs w:val="24"/>
          <w:shd w:val="clear" w:color="auto" w:fill="FFFFFF"/>
        </w:rPr>
      </w:pPr>
    </w:p>
    <w:p w:rsidR="00D91992" w:rsidRPr="009E33AD" w:rsidRDefault="00D91992" w:rsidP="00D91992"/>
    <w:p w:rsidR="00D62682" w:rsidRDefault="00D62682"/>
    <w:sectPr w:rsidR="00D62682" w:rsidSect="00570E3C">
      <w:pgSz w:w="11906" w:h="16838"/>
      <w:pgMar w:top="1134" w:right="1134"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992"/>
    <w:rsid w:val="00051A20"/>
    <w:rsid w:val="00385092"/>
    <w:rsid w:val="00D62682"/>
    <w:rsid w:val="00D91992"/>
    <w:rsid w:val="00EF5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9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91992"/>
  </w:style>
  <w:style w:type="character" w:styleId="Forte">
    <w:name w:val="Strong"/>
    <w:basedOn w:val="Fontepargpadro"/>
    <w:uiPriority w:val="22"/>
    <w:qFormat/>
    <w:rsid w:val="00D91992"/>
    <w:rPr>
      <w:b/>
      <w:bCs/>
    </w:rPr>
  </w:style>
  <w:style w:type="paragraph" w:styleId="Pr-formataoHTML">
    <w:name w:val="HTML Preformatted"/>
    <w:basedOn w:val="Normal"/>
    <w:link w:val="Pr-formataoHTMLChar"/>
    <w:uiPriority w:val="99"/>
    <w:semiHidden/>
    <w:unhideWhenUsed/>
    <w:rsid w:val="00D9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91992"/>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051A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A20"/>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992"/>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D91992"/>
  </w:style>
  <w:style w:type="character" w:styleId="Forte">
    <w:name w:val="Strong"/>
    <w:basedOn w:val="Fontepargpadro"/>
    <w:uiPriority w:val="22"/>
    <w:qFormat/>
    <w:rsid w:val="00D91992"/>
    <w:rPr>
      <w:b/>
      <w:bCs/>
    </w:rPr>
  </w:style>
  <w:style w:type="paragraph" w:styleId="Pr-formataoHTML">
    <w:name w:val="HTML Preformatted"/>
    <w:basedOn w:val="Normal"/>
    <w:link w:val="Pr-formataoHTMLChar"/>
    <w:uiPriority w:val="99"/>
    <w:semiHidden/>
    <w:unhideWhenUsed/>
    <w:rsid w:val="00D91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D91992"/>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051A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A20"/>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Meus%20documentos\BIOESTAT&#205;STICO-2015\N00953%20-%20DEYVIANNE%20-%20TO\2015%2010%2023%20-%20Deyvianne%20-%20ESTAT%20PRON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40956733653824"/>
          <c:y val="0.15161907000430916"/>
          <c:w val="0.84129567636382685"/>
          <c:h val="0.67068447165108991"/>
        </c:manualLayout>
      </c:layout>
      <c:lineChart>
        <c:grouping val="standard"/>
        <c:varyColors val="0"/>
        <c:ser>
          <c:idx val="0"/>
          <c:order val="0"/>
          <c:tx>
            <c:strRef>
              <c:f>Plan2!$D$31</c:f>
              <c:strCache>
                <c:ptCount val="1"/>
                <c:pt idx="0">
                  <c:v>Desempenho Típico</c:v>
                </c:pt>
              </c:strCache>
            </c:strRef>
          </c:tx>
          <c:spPr>
            <a:ln w="19050">
              <a:solidFill>
                <a:srgbClr val="0000FF"/>
              </a:solidFill>
            </a:ln>
          </c:spPr>
          <c:marker>
            <c:symbol val="square"/>
            <c:size val="5"/>
            <c:spPr>
              <a:solidFill>
                <a:schemeClr val="tx2">
                  <a:lumMod val="20000"/>
                  <a:lumOff val="80000"/>
                </a:schemeClr>
              </a:solidFill>
              <a:ln w="6350">
                <a:solidFill>
                  <a:schemeClr val="tx1"/>
                </a:solidFill>
              </a:ln>
            </c:spPr>
          </c:marker>
          <c:dLbls>
            <c:spPr>
              <a:noFill/>
              <a:ln>
                <a:noFill/>
              </a:ln>
              <a:effectLst/>
            </c:spPr>
            <c:txPr>
              <a:bodyPr/>
              <a:lstStyle/>
              <a:p>
                <a:pPr>
                  <a:defRPr sz="800"/>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Plan2!$B$41:$C$46</c:f>
              <c:multiLvlStrCache>
                <c:ptCount val="6"/>
                <c:lvl>
                  <c:pt idx="0">
                    <c:v>A</c:v>
                  </c:pt>
                  <c:pt idx="1">
                    <c:v>B</c:v>
                  </c:pt>
                  <c:pt idx="2">
                    <c:v>C</c:v>
                  </c:pt>
                  <c:pt idx="3">
                    <c:v>D</c:v>
                  </c:pt>
                  <c:pt idx="4">
                    <c:v>E</c:v>
                  </c:pt>
                  <c:pt idx="5">
                    <c:v>F</c:v>
                  </c:pt>
                </c:lvl>
                <c:lvl>
                  <c:pt idx="0">
                    <c:v>PROCESSAMENTO SENSORIAL</c:v>
                  </c:pt>
                </c:lvl>
              </c:multiLvlStrCache>
            </c:multiLvlStrRef>
          </c:cat>
          <c:val>
            <c:numRef>
              <c:f>Plan2!$D$41:$D$46</c:f>
              <c:numCache>
                <c:formatCode>0.0</c:formatCode>
                <c:ptCount val="6"/>
                <c:pt idx="0">
                  <c:v>55.172413793103452</c:v>
                </c:pt>
                <c:pt idx="1">
                  <c:v>55.172413793103452</c:v>
                </c:pt>
                <c:pt idx="2">
                  <c:v>20.689655172413794</c:v>
                </c:pt>
                <c:pt idx="3">
                  <c:v>34.482758620689658</c:v>
                </c:pt>
                <c:pt idx="4">
                  <c:v>31.03448275862069</c:v>
                </c:pt>
                <c:pt idx="5">
                  <c:v>34.482758620689658</c:v>
                </c:pt>
              </c:numCache>
            </c:numRef>
          </c:val>
          <c:smooth val="0"/>
        </c:ser>
        <c:ser>
          <c:idx val="1"/>
          <c:order val="1"/>
          <c:tx>
            <c:strRef>
              <c:f>Plan2!$E$31</c:f>
              <c:strCache>
                <c:ptCount val="1"/>
                <c:pt idx="0">
                  <c:v>Diferença Provável</c:v>
                </c:pt>
              </c:strCache>
            </c:strRef>
          </c:tx>
          <c:spPr>
            <a:ln w="22225">
              <a:solidFill>
                <a:srgbClr val="FF0000"/>
              </a:solidFill>
            </a:ln>
          </c:spPr>
          <c:marker>
            <c:symbol val="circle"/>
            <c:size val="5"/>
            <c:spPr>
              <a:solidFill>
                <a:srgbClr val="FF0000"/>
              </a:solidFill>
            </c:spPr>
          </c:marker>
          <c:dLbls>
            <c:spPr>
              <a:noFill/>
              <a:ln>
                <a:noFill/>
              </a:ln>
              <a:effectLst/>
            </c:spPr>
            <c:txPr>
              <a:bodyPr/>
              <a:lstStyle/>
              <a:p>
                <a:pPr>
                  <a:defRPr sz="800"/>
                </a:pPr>
                <a:endParaRPr lang="pt-BR"/>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Plan2!$B$41:$C$46</c:f>
              <c:multiLvlStrCache>
                <c:ptCount val="6"/>
                <c:lvl>
                  <c:pt idx="0">
                    <c:v>A</c:v>
                  </c:pt>
                  <c:pt idx="1">
                    <c:v>B</c:v>
                  </c:pt>
                  <c:pt idx="2">
                    <c:v>C</c:v>
                  </c:pt>
                  <c:pt idx="3">
                    <c:v>D</c:v>
                  </c:pt>
                  <c:pt idx="4">
                    <c:v>E</c:v>
                  </c:pt>
                  <c:pt idx="5">
                    <c:v>F</c:v>
                  </c:pt>
                </c:lvl>
                <c:lvl>
                  <c:pt idx="0">
                    <c:v>PROCESSAMENTO SENSORIAL</c:v>
                  </c:pt>
                </c:lvl>
              </c:multiLvlStrCache>
            </c:multiLvlStrRef>
          </c:cat>
          <c:val>
            <c:numRef>
              <c:f>Plan2!$E$41:$E$46</c:f>
              <c:numCache>
                <c:formatCode>0.0</c:formatCode>
                <c:ptCount val="6"/>
                <c:pt idx="0">
                  <c:v>20.689655172413794</c:v>
                </c:pt>
                <c:pt idx="1">
                  <c:v>13.793103448275748</c:v>
                </c:pt>
                <c:pt idx="2">
                  <c:v>13.793103448275748</c:v>
                </c:pt>
                <c:pt idx="3">
                  <c:v>31.03448275862069</c:v>
                </c:pt>
                <c:pt idx="4">
                  <c:v>20.689655172413794</c:v>
                </c:pt>
                <c:pt idx="5">
                  <c:v>27.586206896551467</c:v>
                </c:pt>
              </c:numCache>
            </c:numRef>
          </c:val>
          <c:smooth val="0"/>
        </c:ser>
        <c:ser>
          <c:idx val="2"/>
          <c:order val="2"/>
          <c:tx>
            <c:strRef>
              <c:f>Plan2!$F$31</c:f>
              <c:strCache>
                <c:ptCount val="1"/>
                <c:pt idx="0">
                  <c:v>Diferença Clara</c:v>
                </c:pt>
              </c:strCache>
            </c:strRef>
          </c:tx>
          <c:spPr>
            <a:ln w="19050">
              <a:solidFill>
                <a:schemeClr val="accent3">
                  <a:lumMod val="75000"/>
                </a:schemeClr>
              </a:solidFill>
            </a:ln>
          </c:spPr>
          <c:marker>
            <c:symbol val="triangle"/>
            <c:size val="7"/>
            <c:spPr>
              <a:solidFill>
                <a:srgbClr val="99FF99"/>
              </a:solidFill>
              <a:ln w="6350">
                <a:solidFill>
                  <a:schemeClr val="tx1"/>
                </a:solidFill>
              </a:ln>
            </c:spPr>
          </c:marker>
          <c:dLbls>
            <c:spPr>
              <a:noFill/>
              <a:ln>
                <a:noFill/>
              </a:ln>
              <a:effectLst/>
            </c:spPr>
            <c:txPr>
              <a:bodyPr/>
              <a:lstStyle/>
              <a:p>
                <a:pPr>
                  <a:defRPr sz="800"/>
                </a:pPr>
                <a:endParaRPr lang="pt-B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Plan2!$B$41:$C$46</c:f>
              <c:multiLvlStrCache>
                <c:ptCount val="6"/>
                <c:lvl>
                  <c:pt idx="0">
                    <c:v>A</c:v>
                  </c:pt>
                  <c:pt idx="1">
                    <c:v>B</c:v>
                  </c:pt>
                  <c:pt idx="2">
                    <c:v>C</c:v>
                  </c:pt>
                  <c:pt idx="3">
                    <c:v>D</c:v>
                  </c:pt>
                  <c:pt idx="4">
                    <c:v>E</c:v>
                  </c:pt>
                  <c:pt idx="5">
                    <c:v>F</c:v>
                  </c:pt>
                </c:lvl>
                <c:lvl>
                  <c:pt idx="0">
                    <c:v>PROCESSAMENTO SENSORIAL</c:v>
                  </c:pt>
                </c:lvl>
              </c:multiLvlStrCache>
            </c:multiLvlStrRef>
          </c:cat>
          <c:val>
            <c:numRef>
              <c:f>Plan2!$F$41:$F$46</c:f>
              <c:numCache>
                <c:formatCode>0.0</c:formatCode>
                <c:ptCount val="6"/>
                <c:pt idx="0">
                  <c:v>24.137931034482996</c:v>
                </c:pt>
                <c:pt idx="1">
                  <c:v>31.03448275862069</c:v>
                </c:pt>
                <c:pt idx="2">
                  <c:v>65.517241379311329</c:v>
                </c:pt>
                <c:pt idx="3">
                  <c:v>34.482758620689658</c:v>
                </c:pt>
                <c:pt idx="4">
                  <c:v>48.275862068965516</c:v>
                </c:pt>
                <c:pt idx="5">
                  <c:v>37.931034482758186</c:v>
                </c:pt>
              </c:numCache>
            </c:numRef>
          </c:val>
          <c:smooth val="0"/>
        </c:ser>
        <c:dLbls>
          <c:showLegendKey val="0"/>
          <c:showVal val="0"/>
          <c:showCatName val="0"/>
          <c:showSerName val="0"/>
          <c:showPercent val="0"/>
          <c:showBubbleSize val="0"/>
        </c:dLbls>
        <c:marker val="1"/>
        <c:smooth val="0"/>
        <c:axId val="90924544"/>
        <c:axId val="210657280"/>
      </c:lineChart>
      <c:catAx>
        <c:axId val="90924544"/>
        <c:scaling>
          <c:orientation val="minMax"/>
        </c:scaling>
        <c:delete val="0"/>
        <c:axPos val="b"/>
        <c:majorGridlines/>
        <c:numFmt formatCode="General" sourceLinked="0"/>
        <c:majorTickMark val="out"/>
        <c:minorTickMark val="none"/>
        <c:tickLblPos val="nextTo"/>
        <c:crossAx val="210657280"/>
        <c:crosses val="autoZero"/>
        <c:auto val="1"/>
        <c:lblAlgn val="ctr"/>
        <c:lblOffset val="100"/>
        <c:noMultiLvlLbl val="0"/>
      </c:catAx>
      <c:valAx>
        <c:axId val="210657280"/>
        <c:scaling>
          <c:orientation val="minMax"/>
        </c:scaling>
        <c:delete val="0"/>
        <c:axPos val="l"/>
        <c:majorGridlines/>
        <c:title>
          <c:tx>
            <c:rich>
              <a:bodyPr rot="-5400000" vert="horz"/>
              <a:lstStyle/>
              <a:p>
                <a:pPr>
                  <a:defRPr sz="1050"/>
                </a:pPr>
                <a:r>
                  <a:rPr lang="pt-BR" sz="1050"/>
                  <a:t>Frequência relativa (%)</a:t>
                </a:r>
              </a:p>
            </c:rich>
          </c:tx>
          <c:layout>
            <c:manualLayout>
              <c:xMode val="edge"/>
              <c:yMode val="edge"/>
              <c:x val="2.3542835588665628E-2"/>
              <c:y val="0.2661275804474284"/>
            </c:manualLayout>
          </c:layout>
          <c:overlay val="0"/>
        </c:title>
        <c:numFmt formatCode="0.0" sourceLinked="1"/>
        <c:majorTickMark val="out"/>
        <c:minorTickMark val="none"/>
        <c:tickLblPos val="nextTo"/>
        <c:crossAx val="90924544"/>
        <c:crosses val="autoZero"/>
        <c:crossBetween val="between"/>
      </c:valAx>
    </c:plotArea>
    <c:legend>
      <c:legendPos val="t"/>
      <c:layout>
        <c:manualLayout>
          <c:xMode val="edge"/>
          <c:yMode val="edge"/>
          <c:x val="0.12210483626047218"/>
          <c:y val="0"/>
          <c:w val="0.82164169154302635"/>
          <c:h val="8.2335744754996554E-2"/>
        </c:manualLayout>
      </c:layout>
      <c:overlay val="0"/>
    </c:legend>
    <c:plotVisOnly val="1"/>
    <c:dispBlanksAs val="gap"/>
    <c:showDLblsOverMax val="0"/>
  </c:chart>
  <c:spPr>
    <a:solidFill>
      <a:schemeClr val="accent6">
        <a:lumMod val="20000"/>
        <a:lumOff val="80000"/>
      </a:schemeClr>
    </a:solidFill>
    <a:ln w="31750">
      <a:solidFill>
        <a:sysClr val="windowText" lastClr="000000"/>
      </a:solid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8051</Words>
  <Characters>43476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dc:creator>
  <cp:lastModifiedBy>João</cp:lastModifiedBy>
  <cp:revision>2</cp:revision>
  <dcterms:created xsi:type="dcterms:W3CDTF">2017-02-26T00:45:00Z</dcterms:created>
  <dcterms:modified xsi:type="dcterms:W3CDTF">2017-02-26T00:45:00Z</dcterms:modified>
</cp:coreProperties>
</file>