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54ADA" w14:textId="77777777" w:rsidR="00206924" w:rsidRDefault="00206924" w:rsidP="00206924">
      <w:pPr>
        <w:pBdr>
          <w:top w:val="nil"/>
          <w:left w:val="nil"/>
          <w:bottom w:val="nil"/>
          <w:right w:val="nil"/>
          <w:between w:val="nil"/>
        </w:pBdr>
        <w:spacing w:before="52" w:line="360" w:lineRule="auto"/>
        <w:ind w:left="119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18AAF928" w14:textId="359491AC" w:rsidR="00B96185" w:rsidRPr="00206924" w:rsidRDefault="008E495F" w:rsidP="00206924">
      <w:pPr>
        <w:pBdr>
          <w:top w:val="nil"/>
          <w:left w:val="nil"/>
          <w:bottom w:val="nil"/>
          <w:right w:val="nil"/>
          <w:between w:val="nil"/>
        </w:pBdr>
        <w:spacing w:before="52" w:line="360" w:lineRule="auto"/>
        <w:ind w:left="11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2069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Folha de rosto </w:t>
      </w:r>
      <w:r w:rsidRPr="00206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Revista Interinstitucional Brasileira de Terapia Ocupacional (Revisbrato)</w:t>
      </w:r>
    </w:p>
    <w:p w14:paraId="18CBCD14" w14:textId="77777777" w:rsidR="00B96185" w:rsidRPr="001E65A3" w:rsidRDefault="00B96185" w:rsidP="001E65A3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0"/>
        <w:tblW w:w="9916" w:type="dxa"/>
        <w:tblInd w:w="134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  <w:insideH w:val="single" w:sz="12" w:space="0" w:color="CCCCCC"/>
          <w:insideV w:val="single" w:sz="12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4845"/>
        <w:gridCol w:w="5071"/>
      </w:tblGrid>
      <w:tr w:rsidR="00B96185" w:rsidRPr="001E65A3" w14:paraId="6E799D07" w14:textId="77777777" w:rsidTr="00206924">
        <w:trPr>
          <w:trHeight w:val="464"/>
        </w:trPr>
        <w:tc>
          <w:tcPr>
            <w:tcW w:w="4845" w:type="dxa"/>
            <w:shd w:val="clear" w:color="auto" w:fill="EEECE1"/>
          </w:tcPr>
          <w:p w14:paraId="5D873D93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360" w:lineRule="auto"/>
              <w:ind w:left="119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DOI</w:t>
            </w:r>
          </w:p>
        </w:tc>
        <w:tc>
          <w:tcPr>
            <w:tcW w:w="5071" w:type="dxa"/>
          </w:tcPr>
          <w:p w14:paraId="28520AEB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360" w:lineRule="auto"/>
              <w:ind w:left="120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  <w:t>preenchimento pela revista</w:t>
            </w:r>
          </w:p>
        </w:tc>
      </w:tr>
      <w:tr w:rsidR="00B96185" w:rsidRPr="001E65A3" w14:paraId="0D1E2659" w14:textId="77777777" w:rsidTr="00206924">
        <w:trPr>
          <w:trHeight w:val="629"/>
        </w:trPr>
        <w:tc>
          <w:tcPr>
            <w:tcW w:w="4845" w:type="dxa"/>
            <w:shd w:val="clear" w:color="auto" w:fill="EEECE1"/>
          </w:tcPr>
          <w:p w14:paraId="4A8A1692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360" w:lineRule="auto"/>
              <w:ind w:left="119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Título no idioma do artigo</w:t>
            </w:r>
          </w:p>
        </w:tc>
        <w:tc>
          <w:tcPr>
            <w:tcW w:w="5071" w:type="dxa"/>
          </w:tcPr>
          <w:p w14:paraId="7FDAEF60" w14:textId="25743138" w:rsidR="00B96185" w:rsidRPr="001E65A3" w:rsidRDefault="00EB512D" w:rsidP="001E65A3">
            <w:pPr>
              <w:pStyle w:val="NormalWeb"/>
              <w:shd w:val="clear" w:color="auto" w:fill="FFFFFF"/>
              <w:spacing w:before="240" w:beforeAutospacing="0" w:after="240" w:afterAutospacing="0" w:line="360" w:lineRule="auto"/>
              <w:rPr>
                <w:b/>
                <w:bCs/>
                <w:color w:val="000000"/>
              </w:rPr>
            </w:pPr>
            <w:r w:rsidRPr="001E65A3">
              <w:rPr>
                <w:b/>
                <w:bCs/>
                <w:color w:val="000000"/>
              </w:rPr>
              <w:t>Experimentações Performáticas: acolher, esquivar, circular e abrir potências.</w:t>
            </w:r>
          </w:p>
        </w:tc>
      </w:tr>
      <w:tr w:rsidR="00B96185" w:rsidRPr="001E65A3" w14:paraId="3D9C25BD" w14:textId="77777777" w:rsidTr="00206924">
        <w:trPr>
          <w:trHeight w:val="629"/>
        </w:trPr>
        <w:tc>
          <w:tcPr>
            <w:tcW w:w="4845" w:type="dxa"/>
            <w:shd w:val="clear" w:color="auto" w:fill="EEECE1"/>
          </w:tcPr>
          <w:p w14:paraId="58B1CA2B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360" w:lineRule="auto"/>
              <w:ind w:left="119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Título abreviado no idioma do artigo</w:t>
            </w:r>
          </w:p>
          <w:p w14:paraId="37A5C969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9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  <w:t xml:space="preserve">Utilizado no cabeçalho das páginas (até 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10 palavras</w:t>
            </w:r>
            <w:r w:rsidRPr="001E65A3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071" w:type="dxa"/>
          </w:tcPr>
          <w:p w14:paraId="6E2C894C" w14:textId="7590E770" w:rsidR="00B96185" w:rsidRPr="001E65A3" w:rsidRDefault="003212F4" w:rsidP="001E65A3">
            <w:pPr>
              <w:pStyle w:val="NormalWeb"/>
              <w:shd w:val="clear" w:color="auto" w:fill="FFFFFF"/>
              <w:spacing w:before="240" w:beforeAutospacing="0" w:after="240" w:afterAutospacing="0" w:line="360" w:lineRule="auto"/>
              <w:jc w:val="both"/>
              <w:rPr>
                <w:b/>
                <w:bCs/>
                <w:color w:val="000000"/>
              </w:rPr>
            </w:pPr>
            <w:r w:rsidRPr="001E65A3">
              <w:rPr>
                <w:b/>
                <w:bCs/>
                <w:color w:val="000000"/>
              </w:rPr>
              <w:t>Experimentações Performáticas: acolher, esquivar, circular e abrir potências.</w:t>
            </w:r>
          </w:p>
        </w:tc>
      </w:tr>
      <w:tr w:rsidR="00B96185" w:rsidRPr="001E65A3" w14:paraId="5FC5C409" w14:textId="77777777" w:rsidTr="00206924">
        <w:trPr>
          <w:trHeight w:val="1049"/>
        </w:trPr>
        <w:tc>
          <w:tcPr>
            <w:tcW w:w="4845" w:type="dxa"/>
            <w:shd w:val="clear" w:color="auto" w:fill="EEECE1"/>
          </w:tcPr>
          <w:p w14:paraId="2A60AAB0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360" w:lineRule="auto"/>
              <w:ind w:left="119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Título traduzido</w:t>
            </w:r>
          </w:p>
          <w:p w14:paraId="5980F269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9" w:right="840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  <w:t xml:space="preserve">Em Inglês e 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1E65A3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  <w:t>spanhol, se o artigo estiver em Português. Em Português e Espanhol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E65A3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  <w:t xml:space="preserve">se o artigo estiver em Inglês ou em 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Inglês e Português, se o artigo estiver em Espanhol</w:t>
            </w:r>
            <w:r w:rsidRPr="001E65A3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71" w:type="dxa"/>
          </w:tcPr>
          <w:p w14:paraId="3DE04619" w14:textId="2F63538E" w:rsidR="003212F4" w:rsidRPr="001E65A3" w:rsidRDefault="003212F4" w:rsidP="001E65A3">
            <w:pPr>
              <w:pStyle w:val="NormalWeb"/>
              <w:shd w:val="clear" w:color="auto" w:fill="FFFFFF"/>
              <w:spacing w:before="240" w:beforeAutospacing="0" w:after="240" w:afterAutospacing="0" w:line="360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1E65A3">
              <w:rPr>
                <w:b/>
                <w:bCs/>
                <w:color w:val="000000"/>
              </w:rPr>
              <w:t>Performing</w:t>
            </w:r>
            <w:proofErr w:type="spellEnd"/>
            <w:r w:rsidRPr="001E65A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1E65A3">
              <w:rPr>
                <w:b/>
                <w:bCs/>
                <w:color w:val="000000"/>
              </w:rPr>
              <w:t>Experiments</w:t>
            </w:r>
            <w:proofErr w:type="spellEnd"/>
            <w:r w:rsidRPr="001E65A3">
              <w:rPr>
                <w:b/>
                <w:bCs/>
                <w:color w:val="000000"/>
              </w:rPr>
              <w:t xml:space="preserve">: </w:t>
            </w:r>
            <w:proofErr w:type="spellStart"/>
            <w:r w:rsidRPr="001E65A3">
              <w:rPr>
                <w:b/>
                <w:bCs/>
                <w:color w:val="000000"/>
              </w:rPr>
              <w:t>welcoming</w:t>
            </w:r>
            <w:proofErr w:type="spellEnd"/>
            <w:r w:rsidRPr="001E65A3">
              <w:rPr>
                <w:b/>
                <w:bCs/>
                <w:color w:val="000000"/>
              </w:rPr>
              <w:t xml:space="preserve">, </w:t>
            </w:r>
            <w:proofErr w:type="spellStart"/>
            <w:r w:rsidRPr="001E65A3">
              <w:rPr>
                <w:b/>
                <w:bCs/>
                <w:color w:val="000000"/>
              </w:rPr>
              <w:t>dodging</w:t>
            </w:r>
            <w:proofErr w:type="spellEnd"/>
            <w:r w:rsidRPr="001E65A3">
              <w:rPr>
                <w:b/>
                <w:bCs/>
                <w:color w:val="000000"/>
              </w:rPr>
              <w:t xml:space="preserve">, </w:t>
            </w:r>
            <w:proofErr w:type="spellStart"/>
            <w:r w:rsidRPr="001E65A3">
              <w:rPr>
                <w:b/>
                <w:bCs/>
                <w:color w:val="000000"/>
              </w:rPr>
              <w:t>circulating</w:t>
            </w:r>
            <w:proofErr w:type="spellEnd"/>
            <w:r w:rsidRPr="001E65A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1E65A3">
              <w:rPr>
                <w:b/>
                <w:bCs/>
                <w:color w:val="000000"/>
              </w:rPr>
              <w:t>and</w:t>
            </w:r>
            <w:proofErr w:type="spellEnd"/>
            <w:r w:rsidRPr="001E65A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1E65A3">
              <w:rPr>
                <w:b/>
                <w:bCs/>
                <w:color w:val="000000"/>
              </w:rPr>
              <w:t>opening</w:t>
            </w:r>
            <w:proofErr w:type="spellEnd"/>
            <w:r w:rsidRPr="001E65A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1E65A3">
              <w:rPr>
                <w:b/>
                <w:bCs/>
                <w:color w:val="000000"/>
              </w:rPr>
              <w:t>powers</w:t>
            </w:r>
            <w:proofErr w:type="spellEnd"/>
            <w:r w:rsidRPr="001E65A3">
              <w:rPr>
                <w:b/>
                <w:bCs/>
                <w:color w:val="000000"/>
              </w:rPr>
              <w:t>.</w:t>
            </w:r>
          </w:p>
          <w:p w14:paraId="17277525" w14:textId="530BB96F" w:rsidR="00B96185" w:rsidRPr="001E65A3" w:rsidRDefault="003212F4" w:rsidP="001E65A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Experimentos de actuación: acoger, esquivar, circular y abrir potencia.</w:t>
            </w:r>
          </w:p>
        </w:tc>
      </w:tr>
      <w:tr w:rsidR="00B96185" w:rsidRPr="001E65A3" w14:paraId="686E8D43" w14:textId="77777777" w:rsidTr="00206924">
        <w:trPr>
          <w:trHeight w:val="1059"/>
        </w:trPr>
        <w:tc>
          <w:tcPr>
            <w:tcW w:w="4845" w:type="dxa"/>
            <w:shd w:val="clear" w:color="auto" w:fill="EEECE1"/>
          </w:tcPr>
          <w:p w14:paraId="40FE84EE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360" w:lineRule="auto"/>
              <w:ind w:left="119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Nomes dos autores</w:t>
            </w:r>
          </w:p>
          <w:p w14:paraId="7F3E7B5E" w14:textId="77777777" w:rsidR="00B96185" w:rsidRPr="001E65A3" w:rsidRDefault="00B96185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DC42FF" w14:textId="4692DB81" w:rsidR="00B96185" w:rsidRPr="001E65A3" w:rsidRDefault="00B96185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right="307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1" w:type="dxa"/>
          </w:tcPr>
          <w:p w14:paraId="0102EDEF" w14:textId="394D9AAC" w:rsidR="00B96185" w:rsidRPr="001E65A3" w:rsidRDefault="003212F4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360" w:lineRule="auto"/>
              <w:ind w:left="120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1E65A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éa do Amparo Carotta de Angeli</w:t>
            </w:r>
          </w:p>
        </w:tc>
      </w:tr>
      <w:tr w:rsidR="00B96185" w:rsidRPr="001E65A3" w14:paraId="021400D1" w14:textId="77777777" w:rsidTr="00206924">
        <w:trPr>
          <w:trHeight w:val="1788"/>
        </w:trPr>
        <w:tc>
          <w:tcPr>
            <w:tcW w:w="4845" w:type="dxa"/>
            <w:shd w:val="clear" w:color="auto" w:fill="EEECE1"/>
          </w:tcPr>
          <w:p w14:paraId="0F1146DE" w14:textId="40808ED0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360" w:lineRule="auto"/>
              <w:ind w:left="119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Afiliações dos autores</w:t>
            </w:r>
          </w:p>
        </w:tc>
        <w:tc>
          <w:tcPr>
            <w:tcW w:w="5071" w:type="dxa"/>
          </w:tcPr>
          <w:p w14:paraId="2FE2FC29" w14:textId="77777777" w:rsidR="003212F4" w:rsidRPr="001E65A3" w:rsidRDefault="003212F4" w:rsidP="001E65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 xml:space="preserve">Universidade Federal de Santa Maria, Centro de Ciências da Saúde, Departamento de Terapia Ocupacional. </w:t>
            </w:r>
          </w:p>
          <w:p w14:paraId="3DFF3153" w14:textId="07FAEDC7" w:rsidR="00B96185" w:rsidRPr="001E65A3" w:rsidRDefault="003212F4" w:rsidP="001E65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Cidade: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 xml:space="preserve"> Santa Maria. </w:t>
            </w:r>
            <w:r w:rsidRPr="001E6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Estado: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 xml:space="preserve"> Rio Grande do Sul, </w:t>
            </w:r>
            <w:r w:rsidRPr="001E6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País: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 xml:space="preserve"> Brasil.</w:t>
            </w:r>
          </w:p>
        </w:tc>
      </w:tr>
      <w:tr w:rsidR="00B96185" w:rsidRPr="001E65A3" w14:paraId="05E07C2E" w14:textId="77777777" w:rsidTr="00206924">
        <w:trPr>
          <w:trHeight w:val="538"/>
        </w:trPr>
        <w:tc>
          <w:tcPr>
            <w:tcW w:w="4845" w:type="dxa"/>
            <w:shd w:val="clear" w:color="auto" w:fill="EEECE1"/>
          </w:tcPr>
          <w:p w14:paraId="30F3A7A8" w14:textId="7B9D58C4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360" w:lineRule="auto"/>
              <w:ind w:left="119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Orcid dos autores</w:t>
            </w:r>
          </w:p>
        </w:tc>
        <w:tc>
          <w:tcPr>
            <w:tcW w:w="5071" w:type="dxa"/>
          </w:tcPr>
          <w:p w14:paraId="0E73A729" w14:textId="12FD0498" w:rsidR="00B96185" w:rsidRPr="001E65A3" w:rsidRDefault="003212F4" w:rsidP="001E65A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ID do ORCID: </w:t>
            </w:r>
            <w:hyperlink r:id="rId6" w:history="1">
              <w:r w:rsidRPr="001E65A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https://orcid.org/0000-0002-2406-5920</w:t>
              </w:r>
            </w:hyperlink>
          </w:p>
        </w:tc>
      </w:tr>
      <w:tr w:rsidR="00B96185" w:rsidRPr="001E65A3" w14:paraId="5E846CA7" w14:textId="77777777" w:rsidTr="00206924">
        <w:trPr>
          <w:trHeight w:val="2308"/>
        </w:trPr>
        <w:tc>
          <w:tcPr>
            <w:tcW w:w="4845" w:type="dxa"/>
            <w:shd w:val="clear" w:color="auto" w:fill="EEECE1"/>
          </w:tcPr>
          <w:p w14:paraId="488A04D5" w14:textId="074C0741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360" w:lineRule="auto"/>
              <w:ind w:left="119" w:right="180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Endereço para</w:t>
            </w:r>
            <w:r w:rsidR="001E65A3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65A3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correspondência </w:t>
            </w:r>
          </w:p>
        </w:tc>
        <w:tc>
          <w:tcPr>
            <w:tcW w:w="5071" w:type="dxa"/>
          </w:tcPr>
          <w:p w14:paraId="2CED47D3" w14:textId="77777777" w:rsidR="003212F4" w:rsidRPr="001E65A3" w:rsidRDefault="003212F4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36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Andréa do Amparo Carotta de Angeli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F81A93" w14:textId="25E947C4" w:rsidR="00B96185" w:rsidRPr="001E65A3" w:rsidRDefault="003212F4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36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Endereço Postal: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Universidade Federal de Santa Maria, Centro de Ciências da saúde, Departamento de Terapia Ocupacional. Av. Roraima nº 1000. Cidade Universitária. Bairro: Camobi. Santa Maria, Rio Grande do Sul. Cep: 97105-900.Prédio:26D.</w:t>
            </w:r>
          </w:p>
          <w:p w14:paraId="760FFDB1" w14:textId="49C782F2" w:rsidR="003212F4" w:rsidRPr="001E65A3" w:rsidRDefault="003212F4" w:rsidP="00AD07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E-mail: </w:t>
            </w:r>
            <w:hyperlink r:id="rId7" w:history="1">
              <w:r w:rsidRPr="001E65A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andrea.angeli@ufsm.br</w:t>
              </w:r>
            </w:hyperlink>
          </w:p>
        </w:tc>
      </w:tr>
      <w:tr w:rsidR="00B96185" w:rsidRPr="001E65A3" w14:paraId="01EF3AF3" w14:textId="77777777" w:rsidTr="00206924">
        <w:trPr>
          <w:trHeight w:val="1258"/>
        </w:trPr>
        <w:tc>
          <w:tcPr>
            <w:tcW w:w="4845" w:type="dxa"/>
            <w:shd w:val="clear" w:color="auto" w:fill="EEECE1"/>
          </w:tcPr>
          <w:p w14:paraId="19493E87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360" w:lineRule="auto"/>
              <w:ind w:left="119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Informações suprimidas no texto</w:t>
            </w:r>
          </w:p>
          <w:p w14:paraId="29F07E30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60" w:lineRule="auto"/>
              <w:ind w:left="119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  <w:t>Se houver, use o exemplo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65A3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A25B34F" w14:textId="77777777" w:rsidR="00B96185" w:rsidRPr="001E65A3" w:rsidRDefault="00B96185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35C9631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9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  <w:t>Se não houver, não declarar.</w:t>
            </w:r>
          </w:p>
        </w:tc>
        <w:tc>
          <w:tcPr>
            <w:tcW w:w="5071" w:type="dxa"/>
          </w:tcPr>
          <w:p w14:paraId="0924A6D1" w14:textId="77777777" w:rsidR="00B96185" w:rsidRPr="001E65A3" w:rsidRDefault="003212F4" w:rsidP="001E65A3">
            <w:pPr>
              <w:spacing w:before="5" w:line="360" w:lineRule="auto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b/>
                <w:sz w:val="24"/>
                <w:szCs w:val="24"/>
              </w:rPr>
              <w:t>Pagina 3. Primeiro parágrafo: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PROGRAMA TOCCA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footnoteRef/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 xml:space="preserve">: Práticas e saberes transdisciplinares entre as artes e a saúde - ação de extensão do Departamento de Terapia Ocupacional do Centro de Ciências da Saúde da Universidade Federal de Santa Maria.  </w:t>
            </w:r>
          </w:p>
          <w:p w14:paraId="566A5B3A" w14:textId="77777777" w:rsidR="003212F4" w:rsidRPr="001E65A3" w:rsidRDefault="003212F4" w:rsidP="001E65A3">
            <w:pPr>
              <w:spacing w:before="5" w:line="360" w:lineRule="auto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b/>
                <w:sz w:val="24"/>
                <w:szCs w:val="24"/>
              </w:rPr>
              <w:t>Nota de rodapé 2: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Centro de Ciências da Saúde – FIPE SENIOR</w:t>
            </w:r>
          </w:p>
          <w:p w14:paraId="4DC9FA69" w14:textId="77777777" w:rsidR="003212F4" w:rsidRPr="001E65A3" w:rsidRDefault="003212F4" w:rsidP="001E65A3">
            <w:pPr>
              <w:spacing w:before="5" w:line="360" w:lineRule="auto"/>
              <w:ind w:left="11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Pagina 6: primeiro paragrafo após citação:</w:t>
            </w:r>
          </w:p>
          <w:p w14:paraId="28F51E7A" w14:textId="6D32C72A" w:rsidR="003212F4" w:rsidRPr="001E65A3" w:rsidRDefault="003212F4" w:rsidP="001E65A3">
            <w:pPr>
              <w:spacing w:before="5" w:line="360" w:lineRule="auto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1.TOCCA</w:t>
            </w:r>
          </w:p>
          <w:p w14:paraId="784C7D7E" w14:textId="77777777" w:rsidR="003212F4" w:rsidRPr="001E65A3" w:rsidRDefault="003212F4" w:rsidP="001E65A3">
            <w:pPr>
              <w:spacing w:before="5" w:line="360" w:lineRule="auto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2.Santa Maria</w:t>
            </w:r>
          </w:p>
          <w:p w14:paraId="73814330" w14:textId="77777777" w:rsidR="003212F4" w:rsidRPr="001E65A3" w:rsidRDefault="003212F4" w:rsidP="001E65A3">
            <w:pPr>
              <w:spacing w:before="5" w:line="360" w:lineRule="auto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Pagina 9,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 xml:space="preserve"> paragrafo 2: TOCCA</w:t>
            </w:r>
          </w:p>
          <w:p w14:paraId="14A10FFE" w14:textId="25C5FA43" w:rsidR="003212F4" w:rsidRPr="001E65A3" w:rsidRDefault="003212F4" w:rsidP="001E65A3">
            <w:pPr>
              <w:spacing w:before="5" w:line="360" w:lineRule="auto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Pagina 11 e pagina 16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, nos créditos da imagem: Andréa Angeli</w:t>
            </w:r>
          </w:p>
        </w:tc>
      </w:tr>
      <w:tr w:rsidR="00B96185" w:rsidRPr="001E65A3" w14:paraId="5F5643F3" w14:textId="77777777" w:rsidTr="00206924">
        <w:trPr>
          <w:trHeight w:val="873"/>
        </w:trPr>
        <w:tc>
          <w:tcPr>
            <w:tcW w:w="4845" w:type="dxa"/>
            <w:shd w:val="clear" w:color="auto" w:fill="EEECE1"/>
          </w:tcPr>
          <w:p w14:paraId="51B52E2E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9" w:right="2792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Conflito de interesse: </w:t>
            </w:r>
          </w:p>
          <w:p w14:paraId="1B90EFB6" w14:textId="05F75762" w:rsidR="00B96185" w:rsidRPr="001E65A3" w:rsidRDefault="00B96185" w:rsidP="00AD0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307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1" w:type="dxa"/>
          </w:tcPr>
          <w:p w14:paraId="2248D669" w14:textId="5EECD7B0" w:rsidR="00B96185" w:rsidRPr="00AD0764" w:rsidRDefault="003212F4" w:rsidP="00AD076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5A3">
              <w:rPr>
                <w:rStyle w:val="Forte"/>
                <w:rFonts w:ascii="Times New Roman" w:hAnsi="Times New Roman" w:cs="Times New Roman"/>
                <w:color w:val="000000"/>
                <w:sz w:val="24"/>
                <w:szCs w:val="24"/>
              </w:rPr>
              <w:t>Contribuição dos autores</w:t>
            </w:r>
            <w:r w:rsidRPr="001E6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A autora é responsável por toda a execução do artigo.</w:t>
            </w:r>
          </w:p>
        </w:tc>
      </w:tr>
      <w:tr w:rsidR="00B96185" w:rsidRPr="001E65A3" w14:paraId="44A53A78" w14:textId="77777777" w:rsidTr="00206924">
        <w:trPr>
          <w:trHeight w:val="1049"/>
        </w:trPr>
        <w:tc>
          <w:tcPr>
            <w:tcW w:w="4845" w:type="dxa"/>
            <w:shd w:val="clear" w:color="auto" w:fill="EEECE1"/>
          </w:tcPr>
          <w:p w14:paraId="0B7997E6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9" w:right="279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Agradecimentos: </w:t>
            </w:r>
          </w:p>
          <w:p w14:paraId="52C50521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38"/>
              </w:tabs>
              <w:spacing w:line="360" w:lineRule="auto"/>
              <w:ind w:left="119" w:right="-12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Se houver, devem mencionar somente os nomes das pessoas ou órgãos institucionais, de forma sucinta.</w:t>
            </w:r>
          </w:p>
        </w:tc>
        <w:tc>
          <w:tcPr>
            <w:tcW w:w="5071" w:type="dxa"/>
          </w:tcPr>
          <w:p w14:paraId="6B62B421" w14:textId="2B4FF9D8" w:rsidR="00B96185" w:rsidRPr="001E65A3" w:rsidRDefault="003212F4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360" w:lineRule="auto"/>
              <w:ind w:left="120"/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</w:pPr>
            <w:r w:rsidRPr="001E65A3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  <w:t>Aos participantes da pesquisa</w:t>
            </w:r>
            <w:r w:rsidR="009A1B50" w:rsidRPr="001E65A3">
              <w:rPr>
                <w:rFonts w:ascii="Times New Roman" w:eastAsia="Helvetica Neue" w:hAnsi="Times New Roman" w:cs="Times New Roman"/>
                <w:color w:val="000000"/>
                <w:sz w:val="24"/>
                <w:szCs w:val="24"/>
              </w:rPr>
              <w:t xml:space="preserve">, a profa. Heloísa Gravina e aos integrantes do grupo de orientação em trabalho de conclusão de curso de terapia ocupacional durante os anos de 2019-2020. </w:t>
            </w:r>
          </w:p>
        </w:tc>
      </w:tr>
      <w:tr w:rsidR="00B96185" w:rsidRPr="001E65A3" w14:paraId="1593DD0C" w14:textId="77777777" w:rsidTr="00206924">
        <w:trPr>
          <w:trHeight w:val="1049"/>
        </w:trPr>
        <w:tc>
          <w:tcPr>
            <w:tcW w:w="4845" w:type="dxa"/>
            <w:shd w:val="clear" w:color="auto" w:fill="EEECE1"/>
          </w:tcPr>
          <w:p w14:paraId="11C0D767" w14:textId="77777777" w:rsidR="00B96185" w:rsidRPr="001E65A3" w:rsidRDefault="008E495F" w:rsidP="001E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360" w:lineRule="auto"/>
              <w:ind w:left="119" w:right="-123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Contribuição dos autores:</w:t>
            </w:r>
          </w:p>
          <w:p w14:paraId="2E143AAC" w14:textId="77777777" w:rsidR="00B96185" w:rsidRPr="001E65A3" w:rsidRDefault="00B96185" w:rsidP="001E65A3">
            <w:pPr>
              <w:spacing w:before="6" w:line="360" w:lineRule="auto"/>
              <w:ind w:left="119"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BB16C" w14:textId="77777777" w:rsidR="00B96185" w:rsidRPr="001E65A3" w:rsidRDefault="008E495F" w:rsidP="001E65A3">
            <w:pPr>
              <w:spacing w:before="6" w:line="360" w:lineRule="auto"/>
              <w:ind w:left="119"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Caso necessário veja outros papéis em:</w:t>
            </w:r>
            <w:hyperlink r:id="rId8">
              <w:r w:rsidRPr="001E65A3">
                <w:rPr>
                  <w:rFonts w:ascii="Times New Roman" w:eastAsia="Arial" w:hAnsi="Times New Roman" w:cs="Times New Roman"/>
                  <w:color w:val="1155CC"/>
                  <w:sz w:val="24"/>
                  <w:szCs w:val="24"/>
                  <w:u w:val="single"/>
                </w:rPr>
                <w:t xml:space="preserve"> https://casrai.org/credit/</w:t>
              </w:r>
            </w:hyperlink>
          </w:p>
        </w:tc>
        <w:tc>
          <w:tcPr>
            <w:tcW w:w="5071" w:type="dxa"/>
          </w:tcPr>
          <w:p w14:paraId="71063107" w14:textId="101E1770" w:rsidR="00B96185" w:rsidRPr="001E65A3" w:rsidRDefault="003212F4" w:rsidP="001E65A3">
            <w:pPr>
              <w:spacing w:before="6" w:line="360" w:lineRule="auto"/>
              <w:ind w:left="119" w:right="1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Autora é responsável por todo o texto.</w:t>
            </w:r>
            <w:r w:rsidR="008E495F" w:rsidRPr="001E65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B96185" w:rsidRPr="001E65A3" w14:paraId="0F2E0994" w14:textId="77777777" w:rsidTr="00206924">
        <w:trPr>
          <w:trHeight w:val="1049"/>
        </w:trPr>
        <w:tc>
          <w:tcPr>
            <w:tcW w:w="4845" w:type="dxa"/>
            <w:shd w:val="clear" w:color="auto" w:fill="EEECE1"/>
          </w:tcPr>
          <w:p w14:paraId="6493C071" w14:textId="77777777" w:rsidR="00B96185" w:rsidRPr="001E65A3" w:rsidRDefault="008E495F" w:rsidP="001E65A3">
            <w:pPr>
              <w:spacing w:before="116" w:line="360" w:lineRule="auto"/>
              <w:ind w:left="119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Fonte(s) de financiamento: </w:t>
            </w:r>
          </w:p>
          <w:p w14:paraId="134A99E7" w14:textId="77777777" w:rsidR="00B96185" w:rsidRPr="001E65A3" w:rsidRDefault="008E495F" w:rsidP="001E65A3">
            <w:pPr>
              <w:spacing w:before="5" w:line="360" w:lineRule="auto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Se houver, use o exemplo, se não houver, não declarar.</w:t>
            </w:r>
          </w:p>
          <w:p w14:paraId="2FFEE725" w14:textId="77777777" w:rsidR="00B96185" w:rsidRPr="001E65A3" w:rsidRDefault="00B96185" w:rsidP="001E65A3">
            <w:pPr>
              <w:tabs>
                <w:tab w:val="left" w:pos="4655"/>
              </w:tabs>
              <w:spacing w:before="3" w:line="360" w:lineRule="auto"/>
              <w:ind w:left="119" w:right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11E468BF" w14:textId="77777777" w:rsidR="003212F4" w:rsidRPr="001E65A3" w:rsidRDefault="003212F4" w:rsidP="001E65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Style w:val="Forte"/>
                <w:rFonts w:ascii="Times New Roman" w:hAnsi="Times New Roman" w:cs="Times New Roman"/>
                <w:color w:val="000000"/>
                <w:sz w:val="24"/>
                <w:szCs w:val="24"/>
              </w:rPr>
              <w:t>Fonte de Financiamento:</w:t>
            </w:r>
            <w:r w:rsidRPr="001E6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Este artigo é parte da pesquisa: </w:t>
            </w:r>
            <w:r w:rsidRPr="001E65A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“</w:t>
            </w:r>
            <w:r w:rsidRPr="001E65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Potências clínicas nos corpos em criação nas experimentações artísticas do programa TOCCA.”, 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1E6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durante o ano de 2020, contou com apoio ao pagamento de bolsista pelo Financiamento à Pesquisa (FIPE-SENIOR) do Centro de Ciências da Saúde da UFSM.</w:t>
            </w:r>
          </w:p>
          <w:p w14:paraId="178973D9" w14:textId="77777777" w:rsidR="00B96185" w:rsidRPr="001E65A3" w:rsidRDefault="00B96185" w:rsidP="001E65A3">
            <w:pPr>
              <w:spacing w:before="116" w:line="36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185" w:rsidRPr="001E65A3" w14:paraId="03855C46" w14:textId="77777777" w:rsidTr="00206924">
        <w:trPr>
          <w:trHeight w:val="1049"/>
        </w:trPr>
        <w:tc>
          <w:tcPr>
            <w:tcW w:w="4845" w:type="dxa"/>
            <w:shd w:val="clear" w:color="auto" w:fill="EEECE1"/>
          </w:tcPr>
          <w:p w14:paraId="743219A7" w14:textId="77777777" w:rsidR="00B96185" w:rsidRPr="001E65A3" w:rsidRDefault="008E495F" w:rsidP="001E65A3">
            <w:pPr>
              <w:spacing w:before="116" w:line="360" w:lineRule="auto"/>
              <w:ind w:left="119" w:right="279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Outras informações:</w:t>
            </w:r>
          </w:p>
          <w:p w14:paraId="410EFFEC" w14:textId="77777777" w:rsidR="00B96185" w:rsidRPr="001E65A3" w:rsidRDefault="008E495F" w:rsidP="001E65A3">
            <w:pPr>
              <w:widowControl/>
              <w:shd w:val="clear" w:color="auto" w:fill="EEECE1"/>
              <w:spacing w:before="240" w:after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I.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 xml:space="preserve"> Mencionar Grupos de Pesquisa cadastrados no CNPq/CAPES e Programas de Pós-graduação (</w:t>
            </w:r>
            <w:r w:rsidRPr="001E65A3">
              <w:rPr>
                <w:rFonts w:ascii="Times New Roman" w:hAnsi="Times New Roman" w:cs="Times New Roman"/>
                <w:i/>
                <w:sz w:val="24"/>
                <w:szCs w:val="24"/>
              </w:rPr>
              <w:t>stricto sensu)</w:t>
            </w: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 xml:space="preserve"> (se houver).</w:t>
            </w:r>
          </w:p>
          <w:p w14:paraId="777CDC12" w14:textId="77777777" w:rsidR="00B96185" w:rsidRPr="001E65A3" w:rsidRDefault="008E495F" w:rsidP="001E65A3">
            <w:pPr>
              <w:widowControl/>
              <w:shd w:val="clear" w:color="auto" w:fill="EEECE1"/>
              <w:spacing w:before="240" w:after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II. Deve ser informado, se o manuscrito é parte de pesquisa e se o trabalho já foi apresentado, em sua totalidade ou parte, em eventos científicos.</w:t>
            </w:r>
          </w:p>
          <w:p w14:paraId="0C13887E" w14:textId="77777777" w:rsidR="00B96185" w:rsidRPr="001E65A3" w:rsidRDefault="008E495F" w:rsidP="001E65A3">
            <w:pPr>
              <w:widowControl/>
              <w:shd w:val="clear" w:color="auto" w:fill="EEECE1"/>
              <w:spacing w:before="240" w:after="240" w:line="36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E65A3">
              <w:rPr>
                <w:rFonts w:ascii="Times New Roman" w:hAnsi="Times New Roman" w:cs="Times New Roman"/>
                <w:sz w:val="24"/>
                <w:szCs w:val="24"/>
              </w:rPr>
              <w:t>III. Os(as) autores(as) deverão dispor a afirmação de que a contribuição é original e inédita e que o texto não está sendo avaliado para publicação por outra revista.</w:t>
            </w:r>
          </w:p>
        </w:tc>
        <w:tc>
          <w:tcPr>
            <w:tcW w:w="5071" w:type="dxa"/>
          </w:tcPr>
          <w:p w14:paraId="1BBE98C1" w14:textId="77777777" w:rsidR="009A1B50" w:rsidRPr="001E65A3" w:rsidRDefault="009A1B50" w:rsidP="001E65A3">
            <w:pPr>
              <w:pStyle w:val="NormalWeb"/>
              <w:shd w:val="clear" w:color="auto" w:fill="FFFFFF"/>
              <w:spacing w:before="240" w:beforeAutospacing="0" w:after="240" w:afterAutospacing="0" w:line="360" w:lineRule="auto"/>
              <w:jc w:val="both"/>
              <w:rPr>
                <w:color w:val="000000"/>
              </w:rPr>
            </w:pPr>
            <w:r w:rsidRPr="001E65A3">
              <w:rPr>
                <w:color w:val="000000"/>
              </w:rPr>
              <w:lastRenderedPageBreak/>
              <w:t>1.ESPAÇO CORPO – Núcleo Transdisciplinar de Estudos em Dança e Terapia Ocupacional (UFSM)</w:t>
            </w:r>
          </w:p>
          <w:p w14:paraId="79F6D484" w14:textId="77777777" w:rsidR="009A1B50" w:rsidRPr="001E65A3" w:rsidRDefault="009A1B50" w:rsidP="001E65A3">
            <w:pPr>
              <w:pStyle w:val="NormalWeb"/>
              <w:shd w:val="clear" w:color="auto" w:fill="FFFFFF"/>
              <w:spacing w:before="240" w:beforeAutospacing="0" w:after="240" w:afterAutospacing="0" w:line="360" w:lineRule="auto"/>
              <w:jc w:val="both"/>
              <w:rPr>
                <w:color w:val="000000"/>
              </w:rPr>
            </w:pPr>
            <w:r w:rsidRPr="001E65A3">
              <w:rPr>
                <w:color w:val="000000"/>
              </w:rPr>
              <w:lastRenderedPageBreak/>
              <w:t xml:space="preserve">Atividades Humanas e Terapia Ocupacional – AHTO (UFSCAR). </w:t>
            </w:r>
          </w:p>
          <w:p w14:paraId="0D43B2D5" w14:textId="77777777" w:rsidR="009A1B50" w:rsidRPr="001E65A3" w:rsidRDefault="009A1B50" w:rsidP="001E65A3">
            <w:pPr>
              <w:pStyle w:val="NormalWeb"/>
              <w:shd w:val="clear" w:color="auto" w:fill="FFFFFF"/>
              <w:spacing w:before="240" w:beforeAutospacing="0" w:after="240" w:afterAutospacing="0" w:line="360" w:lineRule="auto"/>
              <w:jc w:val="both"/>
              <w:rPr>
                <w:color w:val="000000"/>
              </w:rPr>
            </w:pPr>
            <w:r w:rsidRPr="001E65A3">
              <w:rPr>
                <w:color w:val="000000"/>
              </w:rPr>
              <w:t xml:space="preserve">2. Este artigo se refere a primeira parte da análise da pesquisa intitulada: </w:t>
            </w:r>
            <w:r w:rsidRPr="001E65A3">
              <w:rPr>
                <w:i/>
                <w:iCs/>
                <w:color w:val="000000"/>
              </w:rPr>
              <w:t>“</w:t>
            </w:r>
            <w:r w:rsidRPr="001E65A3">
              <w:rPr>
                <w:i/>
                <w:iCs/>
              </w:rPr>
              <w:t>Potências clínicas nos corpos em criação nas experimentações artísticas do programa TOCCA</w:t>
            </w:r>
            <w:r w:rsidRPr="001E65A3">
              <w:rPr>
                <w:b/>
                <w:bCs/>
                <w:i/>
                <w:iCs/>
              </w:rPr>
              <w:t>.”</w:t>
            </w:r>
            <w:r w:rsidRPr="001E65A3">
              <w:rPr>
                <w:b/>
                <w:bCs/>
              </w:rPr>
              <w:t xml:space="preserve"> </w:t>
            </w:r>
            <w:r w:rsidRPr="001E65A3">
              <w:t>A pesquisa foi aprovada pelo comitê de ética em pesquisa sob o número CAAE: 83521318.8.0000.5346.</w:t>
            </w:r>
          </w:p>
          <w:p w14:paraId="793057FD" w14:textId="77777777" w:rsidR="009A1B50" w:rsidRPr="001E65A3" w:rsidRDefault="009A1B50" w:rsidP="001E65A3">
            <w:pPr>
              <w:pStyle w:val="NormalWeb"/>
              <w:shd w:val="clear" w:color="auto" w:fill="FFFFFF"/>
              <w:spacing w:before="240" w:beforeAutospacing="0" w:after="240" w:afterAutospacing="0" w:line="360" w:lineRule="auto"/>
              <w:jc w:val="both"/>
            </w:pPr>
            <w:r w:rsidRPr="001E65A3">
              <w:rPr>
                <w:color w:val="000000"/>
              </w:rPr>
              <w:t>3. O texto apresentado é uma versão original e inédita e, não está sendo avaliado para publicação por outra revista.</w:t>
            </w:r>
          </w:p>
          <w:p w14:paraId="4EAC711B" w14:textId="77777777" w:rsidR="009A1B50" w:rsidRPr="001E65A3" w:rsidRDefault="009A1B50" w:rsidP="001E65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7F741" w14:textId="2B3B94E0" w:rsidR="00B96185" w:rsidRPr="001E65A3" w:rsidRDefault="00B96185" w:rsidP="001E65A3">
            <w:pPr>
              <w:spacing w:before="116" w:line="360" w:lineRule="auto"/>
              <w:ind w:left="1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2E318CDF" w14:textId="77777777" w:rsidR="00B96185" w:rsidRPr="001E65A3" w:rsidRDefault="00B96185" w:rsidP="001E65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Helvetica Neue" w:hAnsi="Times New Roman" w:cs="Times New Roman"/>
          <w:color w:val="000000"/>
          <w:sz w:val="24"/>
          <w:szCs w:val="24"/>
        </w:rPr>
      </w:pPr>
    </w:p>
    <w:sectPr w:rsidR="00B96185" w:rsidRPr="001E65A3">
      <w:pgSz w:w="11900" w:h="16820"/>
      <w:pgMar w:top="720" w:right="600" w:bottom="280" w:left="60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altName w:val="Arial"/>
    <w:charset w:val="00"/>
    <w:family w:val="auto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90D62"/>
    <w:multiLevelType w:val="multilevel"/>
    <w:tmpl w:val="3AF8AF98"/>
    <w:lvl w:ilvl="0">
      <w:start w:val="1"/>
      <w:numFmt w:val="bullet"/>
      <w:lvlText w:val="●"/>
      <w:lvlJc w:val="left"/>
      <w:pPr>
        <w:ind w:left="839" w:hanging="358"/>
      </w:pPr>
      <w:rPr>
        <w:rFonts w:ascii="Helvetica Neue" w:eastAsia="Helvetica Neue" w:hAnsi="Helvetica Neue" w:cs="Helvetica Neue"/>
        <w:sz w:val="18"/>
        <w:szCs w:val="18"/>
      </w:rPr>
    </w:lvl>
    <w:lvl w:ilvl="1">
      <w:start w:val="1"/>
      <w:numFmt w:val="bullet"/>
      <w:lvlText w:val="•"/>
      <w:lvlJc w:val="left"/>
      <w:pPr>
        <w:ind w:left="1225" w:hanging="360"/>
      </w:pPr>
    </w:lvl>
    <w:lvl w:ilvl="2">
      <w:start w:val="1"/>
      <w:numFmt w:val="bullet"/>
      <w:lvlText w:val="•"/>
      <w:lvlJc w:val="left"/>
      <w:pPr>
        <w:ind w:left="1610" w:hanging="360"/>
      </w:pPr>
    </w:lvl>
    <w:lvl w:ilvl="3">
      <w:start w:val="1"/>
      <w:numFmt w:val="bullet"/>
      <w:lvlText w:val="•"/>
      <w:lvlJc w:val="left"/>
      <w:pPr>
        <w:ind w:left="1995" w:hanging="360"/>
      </w:pPr>
    </w:lvl>
    <w:lvl w:ilvl="4">
      <w:start w:val="1"/>
      <w:numFmt w:val="bullet"/>
      <w:lvlText w:val="•"/>
      <w:lvlJc w:val="left"/>
      <w:pPr>
        <w:ind w:left="2380" w:hanging="360"/>
      </w:pPr>
    </w:lvl>
    <w:lvl w:ilvl="5">
      <w:start w:val="1"/>
      <w:numFmt w:val="bullet"/>
      <w:lvlText w:val="•"/>
      <w:lvlJc w:val="left"/>
      <w:pPr>
        <w:ind w:left="2765" w:hanging="360"/>
      </w:pPr>
    </w:lvl>
    <w:lvl w:ilvl="6">
      <w:start w:val="1"/>
      <w:numFmt w:val="bullet"/>
      <w:lvlText w:val="•"/>
      <w:lvlJc w:val="left"/>
      <w:pPr>
        <w:ind w:left="3150" w:hanging="360"/>
      </w:pPr>
    </w:lvl>
    <w:lvl w:ilvl="7">
      <w:start w:val="1"/>
      <w:numFmt w:val="bullet"/>
      <w:lvlText w:val="•"/>
      <w:lvlJc w:val="left"/>
      <w:pPr>
        <w:ind w:left="3535" w:hanging="360"/>
      </w:pPr>
    </w:lvl>
    <w:lvl w:ilvl="8">
      <w:start w:val="1"/>
      <w:numFmt w:val="bullet"/>
      <w:lvlText w:val="•"/>
      <w:lvlJc w:val="left"/>
      <w:pPr>
        <w:ind w:left="39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85"/>
    <w:rsid w:val="001E65A3"/>
    <w:rsid w:val="00206924"/>
    <w:rsid w:val="003212F4"/>
    <w:rsid w:val="008E495F"/>
    <w:rsid w:val="009A1B50"/>
    <w:rsid w:val="00AD0764"/>
    <w:rsid w:val="00B96185"/>
    <w:rsid w:val="00EB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B826E"/>
  <w15:docId w15:val="{13473D62-C299-442A-A2D0-60595C5F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 Neue" w:eastAsia="Helvetica Neue" w:hAnsi="Helvetica Neue" w:cs="Helvetica Neue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8"/>
    </w:pPr>
    <w:rPr>
      <w:rFonts w:ascii="Times New Roman" w:eastAsia="Times New Roman" w:hAnsi="Times New Roman" w:cs="Times New Roman"/>
      <w:sz w:val="42"/>
      <w:szCs w:val="4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6"/>
      <w:ind w:left="119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EB51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3212F4"/>
    <w:rPr>
      <w:b/>
      <w:bCs/>
    </w:rPr>
  </w:style>
  <w:style w:type="character" w:styleId="Hyperlink">
    <w:name w:val="Hyperlink"/>
    <w:basedOn w:val="Fontepargpadro"/>
    <w:uiPriority w:val="99"/>
    <w:unhideWhenUsed/>
    <w:rsid w:val="003212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srai.org/credit/" TargetMode="External"/><Relationship Id="rId3" Type="http://schemas.openxmlformats.org/officeDocument/2006/relationships/styles" Target="styles.xml"/><Relationship Id="rId7" Type="http://schemas.openxmlformats.org/officeDocument/2006/relationships/hyperlink" Target="mailto:andrea.angeli@ufsm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rcid.org/0000-0002-2406-592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sVvSk8wXWimYDJ6q1+4xT1BEng==">AMUW2mX9yrAFdMkNHrbqZvn2PlHlXDr85HYKr1jFCW2l4TKYYxtz5ikQhncKQ+OSL4TSN42DdLbyLFB7pKcqPP8Xmoj1mZL/JgX0sWFW28Btekw93TJg+dE=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624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Dantas</dc:creator>
  <cp:lastModifiedBy>ANDREA ANGELI</cp:lastModifiedBy>
  <cp:revision>6</cp:revision>
  <dcterms:created xsi:type="dcterms:W3CDTF">2021-11-10T18:11:00Z</dcterms:created>
  <dcterms:modified xsi:type="dcterms:W3CDTF">2021-11-10T18:43:00Z</dcterms:modified>
</cp:coreProperties>
</file>