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D6" w:rsidRDefault="009C54FE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:rsidR="00280AD6" w:rsidRDefault="00280AD6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280AD6" w:rsidRDefault="00280AD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2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580"/>
      </w:tblGrid>
      <w:tr w:rsidR="00280AD6">
        <w:trPr>
          <w:trHeight w:val="464"/>
        </w:trPr>
        <w:tc>
          <w:tcPr>
            <w:tcW w:w="4860" w:type="dxa"/>
            <w:shd w:val="clear" w:color="auto" w:fill="EEECE1"/>
          </w:tcPr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80" w:type="dxa"/>
          </w:tcPr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reenchimento pela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evista</w:t>
            </w:r>
          </w:p>
        </w:tc>
      </w:tr>
      <w:tr w:rsidR="00280AD6">
        <w:trPr>
          <w:trHeight w:val="629"/>
        </w:trPr>
        <w:tc>
          <w:tcPr>
            <w:tcW w:w="4860" w:type="dxa"/>
            <w:shd w:val="clear" w:color="auto" w:fill="EEECE1"/>
          </w:tcPr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  <w:p w:rsidR="00280AD6" w:rsidRDefault="00280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80" w:type="dxa"/>
          </w:tcPr>
          <w:p w:rsidR="00280AD6" w:rsidRDefault="009C54FE">
            <w:pPr>
              <w:widowControl/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Reflexões acerca da Assistência Terapêutica Ocupacional em um Centro de Terapia Intensiva de um Hospital Universitário </w:t>
            </w:r>
          </w:p>
        </w:tc>
      </w:tr>
      <w:tr w:rsidR="00280AD6">
        <w:trPr>
          <w:trHeight w:val="629"/>
        </w:trPr>
        <w:tc>
          <w:tcPr>
            <w:tcW w:w="4860" w:type="dxa"/>
            <w:shd w:val="clear" w:color="auto" w:fill="EEECE1"/>
          </w:tcPr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80" w:type="dxa"/>
          </w:tcPr>
          <w:p w:rsidR="00280AD6" w:rsidRDefault="009C54FE">
            <w:pPr>
              <w:widowControl/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Assistência Terapêutica Ocupacional em um Centro de Terapia Intensiva</w:t>
            </w:r>
          </w:p>
        </w:tc>
      </w:tr>
      <w:tr w:rsidR="00280AD6">
        <w:trPr>
          <w:trHeight w:val="1049"/>
        </w:trPr>
        <w:tc>
          <w:tcPr>
            <w:tcW w:w="4860" w:type="dxa"/>
            <w:shd w:val="clear" w:color="auto" w:fill="EEECE1"/>
          </w:tcPr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80" w:type="dxa"/>
          </w:tcPr>
          <w:p w:rsidR="00280AD6" w:rsidRDefault="009C54FE">
            <w:pPr>
              <w:widowControl/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Reflections on Occupational Therapeutic Assistance in an Intensive Care Center of a University Hospital</w:t>
            </w:r>
          </w:p>
          <w:p w:rsidR="00280AD6" w:rsidRDefault="009C54FE">
            <w:pPr>
              <w:widowControl/>
              <w:spacing w:before="200" w:after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Reflexiones sobre la Asistencia Terapéutica Ocupacional en un Centro de Cuidados Intensivos de un Hospital Universitario</w:t>
            </w:r>
          </w:p>
          <w:p w:rsidR="00280AD6" w:rsidRDefault="00280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AD6">
        <w:trPr>
          <w:trHeight w:val="3462"/>
        </w:trPr>
        <w:tc>
          <w:tcPr>
            <w:tcW w:w="4860" w:type="dxa"/>
            <w:shd w:val="clear" w:color="auto" w:fill="EEECE1"/>
          </w:tcPr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:rsidR="00280AD6" w:rsidRDefault="00280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:rsidR="00280AD6" w:rsidRDefault="00280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:rsidR="00280AD6" w:rsidRDefault="00280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80" w:type="dxa"/>
          </w:tcPr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Allya Ariadne Alves Malcher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Ana Carolina de Souza Damasceno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80AD6" w:rsidRDefault="00280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AD6">
        <w:trPr>
          <w:trHeight w:val="2233"/>
        </w:trPr>
        <w:tc>
          <w:tcPr>
            <w:tcW w:w="4860" w:type="dxa"/>
            <w:shd w:val="clear" w:color="auto" w:fill="EEECE1"/>
          </w:tcPr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:rsidR="00280AD6" w:rsidRDefault="00280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80" w:type="dxa"/>
          </w:tcPr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Universidade Federal do Pará, Belém, PA, Brasil.</w:t>
            </w: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Empresa Brasileira de Serviços Hospitalares, Belém, PA, Brasil.</w:t>
            </w:r>
          </w:p>
        </w:tc>
      </w:tr>
      <w:tr w:rsidR="00280AD6">
        <w:trPr>
          <w:trHeight w:val="2233"/>
        </w:trPr>
        <w:tc>
          <w:tcPr>
            <w:tcW w:w="4860" w:type="dxa"/>
            <w:shd w:val="clear" w:color="auto" w:fill="EEECE1"/>
          </w:tcPr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:rsidR="00280AD6" w:rsidRDefault="00280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:rsidR="00280AD6" w:rsidRDefault="009C54FE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:rsidR="00280AD6" w:rsidRDefault="009C54FE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:rsidR="00280AD6" w:rsidRDefault="009C54FE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80" w:type="dxa"/>
          </w:tcPr>
          <w:p w:rsidR="009C54FE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¹ ORCID AUTOR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https://orcid.org/0000-0001-7553-9447 </w:t>
            </w: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² ORCID AUTOR 2: </w:t>
            </w:r>
          </w:p>
          <w:p w:rsidR="00280AD6" w:rsidRDefault="009C54F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https://orcid.org/0000-0002-5324-8777 </w:t>
            </w:r>
          </w:p>
          <w:p w:rsidR="00280AD6" w:rsidRDefault="00280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AD6" w:rsidRDefault="00280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AD6">
        <w:trPr>
          <w:trHeight w:val="2308"/>
        </w:trPr>
        <w:tc>
          <w:tcPr>
            <w:tcW w:w="4860" w:type="dxa"/>
            <w:shd w:val="clear" w:color="auto" w:fill="EEECE1"/>
          </w:tcPr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:rsidR="00280AD6" w:rsidRDefault="009C54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:rsidR="00280AD6" w:rsidRDefault="009C54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:rsidR="00280AD6" w:rsidRDefault="009C54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80" w:type="dxa"/>
          </w:tcPr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Endereço para correspondência: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Exemplo: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Allya Ariadne Alves Malcher, Passagem: Santo Antônio, 751, Jurunas. CEP: 66033690, Belém, PA, Brasil. Email: ariadnemalcher@hotmail.com</w:t>
            </w:r>
          </w:p>
        </w:tc>
      </w:tr>
      <w:tr w:rsidR="00280AD6">
        <w:trPr>
          <w:trHeight w:val="1258"/>
        </w:trPr>
        <w:tc>
          <w:tcPr>
            <w:tcW w:w="4860" w:type="dxa"/>
            <w:shd w:val="clear" w:color="auto" w:fill="EEECE1"/>
          </w:tcPr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Informações suprimidas no texto</w:t>
            </w: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:rsidR="00280AD6" w:rsidRDefault="00280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80" w:type="dxa"/>
          </w:tcPr>
          <w:p w:rsidR="00280AD6" w:rsidRDefault="009C54FE">
            <w:pPr>
              <w:spacing w:before="5" w:line="246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Nada a declarar</w:t>
            </w:r>
          </w:p>
          <w:p w:rsidR="00280AD6" w:rsidRDefault="00280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AD6">
        <w:trPr>
          <w:trHeight w:val="1049"/>
        </w:trPr>
        <w:tc>
          <w:tcPr>
            <w:tcW w:w="4860" w:type="dxa"/>
            <w:shd w:val="clear" w:color="auto" w:fill="EEECE1"/>
          </w:tcPr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80" w:type="dxa"/>
          </w:tcPr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 autores declaram não haver conflitos de interesses</w:t>
            </w:r>
          </w:p>
        </w:tc>
      </w:tr>
      <w:tr w:rsidR="00280AD6">
        <w:trPr>
          <w:trHeight w:val="1049"/>
        </w:trPr>
        <w:tc>
          <w:tcPr>
            <w:tcW w:w="4860" w:type="dxa"/>
            <w:shd w:val="clear" w:color="auto" w:fill="EEECE1"/>
          </w:tcPr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80" w:type="dxa"/>
          </w:tcPr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Nada a declarar</w:t>
            </w:r>
          </w:p>
        </w:tc>
      </w:tr>
      <w:tr w:rsidR="00280AD6">
        <w:trPr>
          <w:trHeight w:val="1049"/>
        </w:trPr>
        <w:tc>
          <w:tcPr>
            <w:tcW w:w="4860" w:type="dxa"/>
            <w:shd w:val="clear" w:color="auto" w:fill="EEECE1"/>
          </w:tcPr>
          <w:p w:rsidR="00280AD6" w:rsidRDefault="009C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:rsidR="00280AD6" w:rsidRDefault="00280AD6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:rsidR="00280AD6" w:rsidRDefault="009C54FE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9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80" w:type="dxa"/>
          </w:tcPr>
          <w:p w:rsidR="00280AD6" w:rsidRDefault="009C54FE">
            <w:pPr>
              <w:spacing w:before="116" w:line="246" w:lineRule="auto"/>
              <w:ind w:left="119" w:right="27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Exemplo: </w:t>
            </w:r>
          </w:p>
          <w:p w:rsidR="00280AD6" w:rsidRDefault="009C54FE">
            <w:pPr>
              <w:spacing w:before="6" w:line="300" w:lineRule="auto"/>
              <w:ind w:left="119"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Contribuição AUTOR 1: Responsável pela organização das fontes e análises, concepção do texto e revisão crítica.</w:t>
            </w:r>
          </w:p>
          <w:p w:rsidR="00280AD6" w:rsidRDefault="009C54FE">
            <w:pPr>
              <w:spacing w:before="6" w:line="300" w:lineRule="auto"/>
              <w:ind w:left="119"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Contribuição AUTOR 2: Responsável pela orientação, revisão crítica e aprovação final.</w:t>
            </w:r>
          </w:p>
        </w:tc>
      </w:tr>
      <w:tr w:rsidR="00280AD6">
        <w:trPr>
          <w:trHeight w:val="1049"/>
        </w:trPr>
        <w:tc>
          <w:tcPr>
            <w:tcW w:w="4860" w:type="dxa"/>
            <w:shd w:val="clear" w:color="auto" w:fill="EEECE1"/>
          </w:tcPr>
          <w:p w:rsidR="00280AD6" w:rsidRDefault="009C54FE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:rsidR="00280AD6" w:rsidRDefault="009C54FE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:rsidR="00280AD6" w:rsidRDefault="00280AD6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80" w:type="dxa"/>
          </w:tcPr>
          <w:p w:rsidR="00280AD6" w:rsidRDefault="009C54FE">
            <w:pPr>
              <w:tabs>
                <w:tab w:val="left" w:pos="4655"/>
              </w:tabs>
              <w:spacing w:before="3" w:line="246" w:lineRule="auto"/>
              <w:ind w:left="119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Nada a declarar</w:t>
            </w:r>
          </w:p>
          <w:p w:rsidR="00280AD6" w:rsidRDefault="00280AD6">
            <w:pPr>
              <w:spacing w:before="116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AD6">
        <w:trPr>
          <w:trHeight w:val="1049"/>
        </w:trPr>
        <w:tc>
          <w:tcPr>
            <w:tcW w:w="4860" w:type="dxa"/>
            <w:shd w:val="clear" w:color="auto" w:fill="EEECE1"/>
          </w:tcPr>
          <w:p w:rsidR="00280AD6" w:rsidRDefault="009C54FE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:rsidR="00280AD6" w:rsidRDefault="009C54FE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:rsidR="00280AD6" w:rsidRDefault="009C54FE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:rsidR="00280AD6" w:rsidRDefault="009C54FE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 Os(as) autores(as) deverão dispor a afirmação de que a contribuição é original e inédita e que o texto </w:t>
            </w:r>
            <w:r>
              <w:rPr>
                <w:sz w:val="18"/>
                <w:szCs w:val="18"/>
              </w:rPr>
              <w:t>não está sendo avaliado para publicação por outra revista.</w:t>
            </w:r>
          </w:p>
        </w:tc>
        <w:tc>
          <w:tcPr>
            <w:tcW w:w="5580" w:type="dxa"/>
          </w:tcPr>
          <w:p w:rsidR="00280AD6" w:rsidRDefault="009C54FE">
            <w:pPr>
              <w:spacing w:before="116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 texto possui contribuição original e inédita e não está sendo avaliado para publicação por outra revista.</w:t>
            </w:r>
          </w:p>
        </w:tc>
      </w:tr>
    </w:tbl>
    <w:p w:rsidR="00280AD6" w:rsidRDefault="00280A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280AD6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21311"/>
    <w:multiLevelType w:val="multilevel"/>
    <w:tmpl w:val="728A7C90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D6"/>
    <w:rsid w:val="00280AD6"/>
    <w:rsid w:val="007229F5"/>
    <w:rsid w:val="009C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F17C"/>
  <w15:docId w15:val="{FE0538D6-86E3-4FF7-9AC8-35D22A19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srai.org/cred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ivs0aMO0q4YFiGTUaALYMKrboA==">AMUW2mWd761fYg3tDUZn1Wkd25CSWdeHhkgOmA6uEDjfyAZ9ltbtOpkFRX/dfIcLzcN3JTSq5Q6sXOnWStNdZ6L7inhoQ6ubWcAs7JEYXRtOVHSZcrbcuSw=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Biblioteca Estacao Web</cp:lastModifiedBy>
  <cp:revision>4</cp:revision>
  <dcterms:created xsi:type="dcterms:W3CDTF">2021-06-08T23:48:00Z</dcterms:created>
  <dcterms:modified xsi:type="dcterms:W3CDTF">2022-06-22T12:47:00Z</dcterms:modified>
</cp:coreProperties>
</file>