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F3EF" w14:textId="77777777" w:rsidR="00FE1769" w:rsidRDefault="00000000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14:paraId="1220EAD9" w14:textId="77777777" w:rsidR="00FE1769" w:rsidRDefault="00FE1769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13DE4434" w14:textId="77777777" w:rsidR="00FE1769" w:rsidRDefault="00FE176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1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FE1769" w14:paraId="4D8871E8" w14:textId="77777777">
        <w:trPr>
          <w:trHeight w:val="464"/>
        </w:trPr>
        <w:tc>
          <w:tcPr>
            <w:tcW w:w="4845" w:type="dxa"/>
            <w:shd w:val="clear" w:color="auto" w:fill="EEECE1"/>
          </w:tcPr>
          <w:p w14:paraId="50EB294D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14:paraId="689C4177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 pela revista</w:t>
            </w:r>
          </w:p>
        </w:tc>
      </w:tr>
      <w:tr w:rsidR="00FE1769" w14:paraId="11BE80D0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0686BEE8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14:paraId="7A5673CA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</w:p>
          <w:p w14:paraId="61A4FE59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Terapia Ocupacional e a Cidade: Compreensões e reflexões dos profissionais sobre a prática no contexto urbano</w:t>
            </w:r>
          </w:p>
        </w:tc>
      </w:tr>
      <w:tr w:rsidR="00FE1769" w14:paraId="6715F304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5460754B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14:paraId="13808DE6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14:paraId="45D06741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</w:t>
            </w:r>
            <w:r>
              <w:rPr>
                <w:sz w:val="18"/>
                <w:szCs w:val="18"/>
              </w:rPr>
              <w:t>Terapia Ocupacional e a Cidade</w:t>
            </w:r>
          </w:p>
        </w:tc>
      </w:tr>
      <w:tr w:rsidR="00FE1769" w14:paraId="531793AB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5018C874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14:paraId="61CEE879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59B95E18" w14:textId="77777777" w:rsidR="00FE1769" w:rsidRPr="00463D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US"/>
              </w:rPr>
            </w:pPr>
            <w:r w:rsidRPr="00463D9D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US"/>
              </w:rPr>
              <w:t>Occupational Therapy and the City: Understandings and reflections of professionals about the practice in the urban context</w:t>
            </w:r>
          </w:p>
          <w:p w14:paraId="375BAD64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Terapia Ocupacional e la Ciudad: Comprensiones y reflexiones de profesionales sobre la práctica en el contexto urbano</w:t>
            </w:r>
          </w:p>
        </w:tc>
      </w:tr>
      <w:tr w:rsidR="00FE1769" w14:paraId="34DFEAFE" w14:textId="77777777">
        <w:trPr>
          <w:trHeight w:val="3462"/>
        </w:trPr>
        <w:tc>
          <w:tcPr>
            <w:tcW w:w="4845" w:type="dxa"/>
            <w:shd w:val="clear" w:color="auto" w:fill="EEECE1"/>
          </w:tcPr>
          <w:p w14:paraId="4A88E5C1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14:paraId="00E306C4" w14:textId="77777777" w:rsidR="00FE1769" w:rsidRDefault="00FE1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0874507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006FDD63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14:paraId="5E8CD4A6" w14:textId="77777777" w:rsidR="00FE1769" w:rsidRDefault="00FE1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C6D6E8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14:paraId="762F73DF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14:paraId="157D19F1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14:paraId="7B58E3A0" w14:textId="77777777" w:rsidR="00FE1769" w:rsidRDefault="00FE1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21705B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49E01705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  <w:r>
              <w:rPr>
                <w:sz w:val="18"/>
                <w:szCs w:val="18"/>
              </w:rPr>
              <w:t xml:space="preserve"> Paulo Roberto da Silva Vieira Filho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, Ricardo Lopes Correia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, Monica Villaça Gonçalves</w:t>
            </w:r>
            <w:r>
              <w:rPr>
                <w:sz w:val="18"/>
                <w:szCs w:val="18"/>
                <w:vertAlign w:val="superscript"/>
              </w:rPr>
              <w:t>3*</w:t>
            </w:r>
          </w:p>
        </w:tc>
      </w:tr>
      <w:tr w:rsidR="00FE1769" w14:paraId="5C68DDA4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0D46D364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14:paraId="712850E2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14:paraId="32B3D8BA" w14:textId="77777777" w:rsidR="00FE1769" w:rsidRDefault="00FE1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88E1D54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3F07FD7A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14:paraId="3094029E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14:paraId="3935444F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14:paraId="4B8A6D87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</w:t>
            </w:r>
          </w:p>
          <w:p w14:paraId="1898C44A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Instituto Fernandes Figueira, Rio de Janeiro, RJ, Brasil</w:t>
            </w:r>
          </w:p>
          <w:p w14:paraId="37AF021B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Universidade Federal do Rio de Janeiro, Departamento de Terapia Ocupacional, Rio de Janeiro, RJ, Brasil</w:t>
            </w:r>
          </w:p>
          <w:p w14:paraId="4FF09AA0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Universidade Federal do Espírito Santo, Departamento de Terapia Ocupacional, Vitória, ES, Brasil</w:t>
            </w:r>
          </w:p>
        </w:tc>
      </w:tr>
      <w:tr w:rsidR="00FE1769" w:rsidRPr="00463D9D" w14:paraId="28256A0D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3E0BBD89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14:paraId="63730C41" w14:textId="77777777" w:rsidR="00FE1769" w:rsidRDefault="00FE1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FAA117F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4A6E26F4" w14:textId="77777777" w:rsidR="00FE1769" w:rsidRDefault="00000000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7ED9351B" w14:textId="77777777" w:rsidR="00FE1769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6DD73E2C" w14:textId="77777777" w:rsidR="00FE1769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14:paraId="75791771" w14:textId="5EB954EF" w:rsidR="00FE1769" w:rsidRPr="00463D9D" w:rsidRDefault="00000000">
            <w:pPr>
              <w:spacing w:line="360" w:lineRule="auto"/>
              <w:ind w:left="119" w:right="117"/>
              <w:rPr>
                <w:sz w:val="18"/>
                <w:szCs w:val="18"/>
              </w:rPr>
            </w:pPr>
            <w:r w:rsidRPr="00463D9D">
              <w:rPr>
                <w:sz w:val="18"/>
                <w:szCs w:val="18"/>
                <w:vertAlign w:val="superscript"/>
              </w:rPr>
              <w:t>1</w:t>
            </w:r>
            <w:r w:rsidRPr="00463D9D">
              <w:rPr>
                <w:sz w:val="18"/>
                <w:szCs w:val="18"/>
              </w:rPr>
              <w:t xml:space="preserve"> ORCID PAULO: </w:t>
            </w:r>
            <w:hyperlink r:id="rId9" w:history="1">
              <w:r w:rsidR="00463D9D" w:rsidRPr="00463D9D">
                <w:rPr>
                  <w:rStyle w:val="Hyperlink"/>
                  <w:sz w:val="18"/>
                  <w:szCs w:val="18"/>
                </w:rPr>
                <w:t>https://orcid.org/0000-0002-4401-1452</w:t>
              </w:r>
            </w:hyperlink>
          </w:p>
          <w:p w14:paraId="418534D3" w14:textId="77777777" w:rsidR="00FE1769" w:rsidRPr="00463D9D" w:rsidRDefault="00000000">
            <w:pPr>
              <w:spacing w:line="360" w:lineRule="auto"/>
              <w:ind w:left="119" w:right="117"/>
              <w:jc w:val="both"/>
              <w:rPr>
                <w:sz w:val="18"/>
                <w:szCs w:val="18"/>
              </w:rPr>
            </w:pPr>
            <w:r w:rsidRPr="00463D9D">
              <w:rPr>
                <w:sz w:val="18"/>
                <w:szCs w:val="18"/>
                <w:vertAlign w:val="superscript"/>
              </w:rPr>
              <w:t>2</w:t>
            </w:r>
            <w:r w:rsidRPr="00463D9D">
              <w:rPr>
                <w:sz w:val="18"/>
                <w:szCs w:val="18"/>
              </w:rPr>
              <w:t xml:space="preserve"> ORCID RICARDO: </w:t>
            </w:r>
            <w:hyperlink r:id="rId10">
              <w:r w:rsidRPr="00463D9D">
                <w:rPr>
                  <w:color w:val="0000FF"/>
                  <w:sz w:val="18"/>
                  <w:szCs w:val="18"/>
                  <w:u w:val="single"/>
                </w:rPr>
                <w:t>https://orcid.org/0000-0003-3108-2224</w:t>
              </w:r>
            </w:hyperlink>
          </w:p>
          <w:p w14:paraId="2E485659" w14:textId="77777777" w:rsidR="00FE1769" w:rsidRPr="00463D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US"/>
              </w:rPr>
            </w:pPr>
            <w:r w:rsidRPr="00463D9D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463D9D">
              <w:rPr>
                <w:sz w:val="18"/>
                <w:szCs w:val="18"/>
                <w:lang w:val="en-US"/>
              </w:rPr>
              <w:t xml:space="preserve"> ORCID MONICA: </w:t>
            </w:r>
            <w:r w:rsidRPr="00463D9D">
              <w:rPr>
                <w:color w:val="0000FF"/>
                <w:sz w:val="18"/>
                <w:szCs w:val="18"/>
                <w:u w:val="single"/>
                <w:lang w:val="en-US"/>
              </w:rPr>
              <w:t>https://orcid.org/0000-0002-8090-9884</w:t>
            </w:r>
          </w:p>
        </w:tc>
      </w:tr>
      <w:tr w:rsidR="00FE1769" w14:paraId="33A3A43F" w14:textId="77777777">
        <w:trPr>
          <w:trHeight w:val="2308"/>
        </w:trPr>
        <w:tc>
          <w:tcPr>
            <w:tcW w:w="4845" w:type="dxa"/>
            <w:shd w:val="clear" w:color="auto" w:fill="EEECE1"/>
          </w:tcPr>
          <w:p w14:paraId="3E6246C5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14:paraId="5B41C96F" w14:textId="77777777" w:rsidR="00FE17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14:paraId="05D98750" w14:textId="77777777" w:rsidR="00FE17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14:paraId="0528AF54" w14:textId="77777777" w:rsidR="00FE17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14:paraId="04DAE3E4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5C65420C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  <w:r>
              <w:rPr>
                <w:sz w:val="18"/>
                <w:szCs w:val="18"/>
              </w:rPr>
              <w:t xml:space="preserve"> Monica Villaça Gonçalves , Rua Silvino Grecco, 135, apto 104. Jardim Camburi, Vitória, ES. CEP: 29090-230. </w:t>
            </w:r>
            <w:hyperlink r:id="rId11">
              <w:r>
                <w:rPr>
                  <w:color w:val="0000FF"/>
                  <w:sz w:val="18"/>
                  <w:szCs w:val="18"/>
                  <w:u w:val="single"/>
                </w:rPr>
                <w:t>movillaca@gmail.com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FE1769" w14:paraId="5A63797F" w14:textId="77777777">
        <w:trPr>
          <w:trHeight w:val="1258"/>
        </w:trPr>
        <w:tc>
          <w:tcPr>
            <w:tcW w:w="4845" w:type="dxa"/>
            <w:shd w:val="clear" w:color="auto" w:fill="EEECE1"/>
          </w:tcPr>
          <w:p w14:paraId="27E0CF38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Informações suprimidas no texto</w:t>
            </w:r>
          </w:p>
          <w:p w14:paraId="767A5202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14:paraId="4DA91F8C" w14:textId="77777777" w:rsidR="00FE1769" w:rsidRDefault="00FE1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C2C0B68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14:paraId="70BE94E8" w14:textId="77777777" w:rsidR="00FE1769" w:rsidRDefault="00000000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 a declarar</w:t>
            </w:r>
          </w:p>
        </w:tc>
      </w:tr>
      <w:tr w:rsidR="00FE1769" w14:paraId="5AC0F1E2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3538E8A9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14:paraId="634267F8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14:paraId="059B875D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14:paraId="3AA4AE56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Os autores declaram não haver conflitos de interesse</w:t>
            </w:r>
          </w:p>
        </w:tc>
      </w:tr>
      <w:tr w:rsidR="00FE1769" w14:paraId="54BABFF0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370C405F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14:paraId="6C0E4B1C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14:paraId="7B645FC3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Nada a declarar</w:t>
            </w:r>
          </w:p>
        </w:tc>
      </w:tr>
      <w:tr w:rsidR="00FE1769" w14:paraId="38E5A9C1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1B623D05" w14:textId="77777777" w:rsidR="00FE17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14:paraId="22CBB2B3" w14:textId="77777777" w:rsidR="00FE1769" w:rsidRDefault="00FE1769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7B93343F" w14:textId="77777777" w:rsidR="00FE1769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12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14:paraId="59485011" w14:textId="77777777" w:rsidR="00FE1769" w:rsidRDefault="00000000">
            <w:pPr>
              <w:spacing w:before="116"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46348DB1" w14:textId="77777777" w:rsidR="00FE1769" w:rsidRDefault="00000000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Contribuição Paulo Roberto da Silva Vieira Filho: Realização da pesquisa, concepção do artigo, formatação e escrita do texto</w:t>
            </w:r>
          </w:p>
          <w:p w14:paraId="692CA041" w14:textId="77777777" w:rsidR="00FE1769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Contribuição Ricardo Lopes Correia: Orientação da pesquisa e da elaboração do artigo e revisão do texto.</w:t>
            </w:r>
          </w:p>
          <w:p w14:paraId="700CDF76" w14:textId="77777777" w:rsidR="00FE1769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Contribuição Monica Villaça Gonçalves: Orientação da pesquisa e da elaboração do artigo e revisão do texto.</w:t>
            </w:r>
          </w:p>
        </w:tc>
      </w:tr>
      <w:tr w:rsidR="00FE1769" w14:paraId="493BACB2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5DAE1C91" w14:textId="77777777" w:rsidR="00FE1769" w:rsidRDefault="00000000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14:paraId="7B8ABD24" w14:textId="77777777" w:rsidR="00FE1769" w:rsidRDefault="00000000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14:paraId="1486FF73" w14:textId="77777777" w:rsidR="00FE1769" w:rsidRDefault="00FE1769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1A028B83" w14:textId="77777777" w:rsidR="00FE1769" w:rsidRDefault="00000000">
            <w:pPr>
              <w:spacing w:before="116"/>
              <w:ind w:left="1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 de financiamento: </w:t>
            </w:r>
          </w:p>
          <w:p w14:paraId="6EAEE4EC" w14:textId="77777777" w:rsidR="00FE1769" w:rsidRDefault="00000000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Nada a declarar</w:t>
            </w:r>
          </w:p>
          <w:p w14:paraId="469124C0" w14:textId="77777777" w:rsidR="00FE1769" w:rsidRDefault="00FE1769">
            <w:pPr>
              <w:spacing w:before="116"/>
              <w:ind w:left="120"/>
              <w:rPr>
                <w:sz w:val="18"/>
                <w:szCs w:val="18"/>
              </w:rPr>
            </w:pPr>
          </w:p>
        </w:tc>
      </w:tr>
      <w:tr w:rsidR="00FE1769" w14:paraId="0E3ED214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115D056E" w14:textId="77777777" w:rsidR="00FE1769" w:rsidRDefault="00000000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14:paraId="38A5FB7E" w14:textId="77777777" w:rsidR="00FE1769" w:rsidRDefault="00000000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14:paraId="52ADE2E5" w14:textId="77777777" w:rsidR="00FE1769" w:rsidRDefault="00000000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14:paraId="73E64806" w14:textId="77777777" w:rsidR="00FE1769" w:rsidRDefault="00000000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14:paraId="64661067" w14:textId="77777777" w:rsidR="00FE1769" w:rsidRDefault="00FE1769">
            <w:pPr>
              <w:spacing w:before="116"/>
              <w:ind w:left="120"/>
              <w:rPr>
                <w:sz w:val="18"/>
                <w:szCs w:val="18"/>
              </w:rPr>
            </w:pPr>
          </w:p>
          <w:p w14:paraId="3A9033EF" w14:textId="77777777" w:rsidR="00FE1769" w:rsidRDefault="00000000">
            <w:pP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contribuição é original e inédita e o texto não está sendo avaliado para publicação por outra revista.</w:t>
            </w:r>
          </w:p>
          <w:p w14:paraId="49251C9C" w14:textId="77777777" w:rsidR="00FE1769" w:rsidRDefault="00FE1769">
            <w:pPr>
              <w:spacing w:before="116"/>
              <w:ind w:left="120"/>
              <w:rPr>
                <w:sz w:val="18"/>
                <w:szCs w:val="18"/>
              </w:rPr>
            </w:pPr>
          </w:p>
          <w:p w14:paraId="2FC75CC6" w14:textId="77777777" w:rsidR="00FE1769" w:rsidRDefault="00000000">
            <w:pP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OBS: Artigo submetido para o número temático: "Terapia Ocupacional e ações territoriais"</w:t>
            </w:r>
          </w:p>
        </w:tc>
      </w:tr>
    </w:tbl>
    <w:p w14:paraId="1B0DFAF2" w14:textId="77777777" w:rsidR="00FE1769" w:rsidRDefault="00FE17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FE1769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735"/>
    <w:multiLevelType w:val="multilevel"/>
    <w:tmpl w:val="FA6CBC90"/>
    <w:lvl w:ilvl="0">
      <w:start w:val="1"/>
      <w:numFmt w:val="bullet"/>
      <w:lvlText w:val="●"/>
      <w:lvlJc w:val="left"/>
      <w:pPr>
        <w:ind w:left="839" w:hanging="357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 w16cid:durableId="95548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769"/>
    <w:rsid w:val="00463D9D"/>
    <w:rsid w:val="00F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56AD"/>
  <w15:docId w15:val="{A944A3B4-BB38-4CAF-88D6-C18A6680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062"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30306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3062"/>
    <w:rPr>
      <w:color w:val="605E5C"/>
      <w:shd w:val="clear" w:color="auto" w:fill="E1DFDD"/>
    </w:r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hyperlink" Target="https://casrai.org/cred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hyperlink" Target="mailto:movillac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3-3108-2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4401-14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y1rzhD5RFaPNTf+3WRvwCAorHA==">AMUW2mV94KECDdgky4Fvddqk73SgEa0WjwfBwuX5bxZj8ONW7THZjykNWj8W0a/g7c5p5MP0+DQKIQSkeKXTSNtd5IXvLxsVPVf2XdrNBConSz6GkypcOmk=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Monica Villaça</cp:lastModifiedBy>
  <cp:revision>2</cp:revision>
  <dcterms:created xsi:type="dcterms:W3CDTF">2023-01-18T11:30:00Z</dcterms:created>
  <dcterms:modified xsi:type="dcterms:W3CDTF">2023-02-08T12:35:00Z</dcterms:modified>
</cp:coreProperties>
</file>