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left="119" w:firstLine="0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42"/>
          <w:szCs w:val="42"/>
          <w:rtl w:val="0"/>
        </w:rPr>
        <w:t xml:space="preserve">Folha de rosto 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Revista Interinstitucional Brasileira de Terapia Ocupacional (Revisbrato)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left="119" w:firstLine="0"/>
        <w:rPr>
          <w:rFonts w:ascii="Times New Roman" w:cs="Times New Roman" w:eastAsia="Times New Roman" w:hAnsi="Times New Roman"/>
          <w:color w:val="00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Times New Roman" w:cs="Times New Roman" w:eastAsia="Times New Roman" w:hAnsi="Times New Roman"/>
          <w:color w:val="000000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134.0" w:type="dxa"/>
        <w:tblBorders>
          <w:top w:color="cccccc" w:space="0" w:sz="12" w:val="single"/>
          <w:left w:color="cccccc" w:space="0" w:sz="12" w:val="single"/>
          <w:bottom w:color="cccccc" w:space="0" w:sz="12" w:val="single"/>
          <w:right w:color="cccccc" w:space="0" w:sz="12" w:val="single"/>
          <w:insideH w:color="cccccc" w:space="0" w:sz="12" w:val="single"/>
          <w:insideV w:color="cccccc" w:space="0" w:sz="12" w:val="single"/>
        </w:tblBorders>
        <w:tblLayout w:type="fixed"/>
        <w:tblLook w:val="0000"/>
      </w:tblPr>
      <w:tblGrid>
        <w:gridCol w:w="4845"/>
        <w:gridCol w:w="5595"/>
        <w:tblGridChange w:id="0">
          <w:tblGrid>
            <w:gridCol w:w="4845"/>
            <w:gridCol w:w="5595"/>
          </w:tblGrid>
        </w:tblGridChange>
      </w:tblGrid>
      <w:tr>
        <w:trPr>
          <w:cantSplit w:val="0"/>
          <w:trHeight w:val="464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DOI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preenchimento pela revista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Título no idioma do artigo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território e a prática da terapia ocupacional social em direitos humanos: um ensaio a partir do Centro de Referência das Juventudes.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Título abreviado no idioma do artigo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ind w:left="119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Utilizado no cabeçalho das páginas (até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10 palavras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território e a prática da terapia ocupacional social em direitos humanos.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Título traduzido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6" w:lineRule="auto"/>
              <w:ind w:left="119" w:right="840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Em Inglês 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spanhol, se o artigo estiver em Português. Em Português e Espanhol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o artigo estiver em Inglês ou em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Inglês e Português, se o artigo estiver em Espanhol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Territory and the social occupational therapy practice in human rights: an essay from the Youth Reference Center.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territorio y la práctica de la terapia social ocupacional en derechos humanos: un ensayo desde el Centro de Referencia Juvenil.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2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Nomes dos autores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Exemplo: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300" w:lineRule="auto"/>
              <w:ind w:left="119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Nome Primeiro Autor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, Nome Segundo Autor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, Nome Terceiro Autor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19" w:right="1204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necessário utilize os símbolos abaixo.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Símbolos: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4" w:lineRule="auto"/>
              <w:ind w:left="119" w:firstLine="0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†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in memoriam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Rule="auto"/>
              <w:ind w:left="119" w:firstLine="0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* autor para correspondência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2" w:lineRule="auto"/>
              <w:ind w:left="119" w:right="307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Lembre­-se: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Todos os autores devem preencher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 assinar a declar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ação de conflito de interesse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Danielle Rodrigues Borges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Elivany de Paulo Morais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Ana P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aula Moreira Rodrigues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3,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Elizângela de Souza Ladeira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 4,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Gabriela Colodetti Pereira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5 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Diego Eugênio Roquette Godoy Almeida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6,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Monica Villaça Gonçalves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7,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Giovanna Bardi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3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Afiliações dos autores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6" w:lineRule="auto"/>
              <w:ind w:left="119" w:right="307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Incluir somente as instituições às quais o Autor manteve vínculo durante a execução do trabalho.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Exemplo: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 Nome da Instituição, Departamento, Cidade, UF, País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Nome da Instituição, Departamento, Cidade, UF, País  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 Nome da Instituição, Departamento, Cidade, UF, País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Exemplo: 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Universidade Federal do Espírito Santo, Departamento de Terapia Ocupacional, Vitória, ES, Brasil, bolsista de Iniciação Científica da FAPES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Universidade Federal do Espírito Santo, Departamento de Terapia Ocupacional, Vitória, ES, Brasil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Universidade Federal do Espírito Santo, Departamento de Terapia Ocupacional, Vitória, ES, Brasil, bolsista do PET Saúde / UFES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 Universidade Federal do Espírito Santo, Departamento de Terapia Ocupacional, Vitória, ES, Brasil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 Universidade Federal do Espírito Santo, Departamento de Terapia Ocupacional, Vitória, ES, Brasil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 Universidade Federal do Espírito Santo, Departamento de Terapia Ocupacional, Vitória, ES, Brasil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 Universidade Federal do Espírito Santo, Departamento de Terapia Ocupacional, Vitória, ES, Brasil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 Universidade Federal do Espírito Santo, Departamento de Terapia Ocupacional, Vitória, ES, Brasil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3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Orcid dos autores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Exemplo: </w:t>
            </w:r>
          </w:p>
          <w:p w:rsidR="00000000" w:rsidDel="00000000" w:rsidP="00000000" w:rsidRDefault="00000000" w:rsidRPr="00000000" w14:paraId="0000002E">
            <w:pPr>
              <w:spacing w:before="6" w:line="300" w:lineRule="auto"/>
              <w:ind w:left="119" w:right="1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AUTOR 1: </w:t>
            </w:r>
            <w:hyperlink r:id="rId7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http://orcid.org/número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before="6" w:line="30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AUTOR 2: </w:t>
            </w:r>
            <w:hyperlink r:id="rId8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http://orcid.org/número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6" w:line="30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AUTOR 3: </w:t>
            </w:r>
            <w:hyperlink r:id="rId9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http://orcid.org/número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ind w:left="119" w:right="1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DANIELLE: </w:t>
            </w:r>
            <w:hyperlink r:id="rId10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https://orcid.org/0009-0007-3716-6919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36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ELIVANY: </w:t>
            </w:r>
            <w:hyperlink r:id="rId11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https://orcid.org/0009-0009-1873-5199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120" w:firstLine="0"/>
              <w:rPr>
                <w:color w:val="0000ff"/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ANA PAULA: </w:t>
            </w:r>
            <w:hyperlink r:id="rId12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https://orcid.org/0009-0005-6605-396X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360" w:lineRule="auto"/>
              <w:ind w:left="119" w:right="1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ELIZANGELA: </w:t>
            </w:r>
            <w:hyperlink r:id="rId13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https://orcid.org/0009-0008-2136-0650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spacing w:line="36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5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GABRIELA: </w:t>
            </w:r>
            <w:hyperlink r:id="rId14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https://orcid.org/0009-0006-5098-8012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spacing w:line="360" w:lineRule="auto"/>
              <w:ind w:left="120" w:firstLine="0"/>
              <w:rPr>
                <w:color w:val="0000ff"/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DIEGO: </w:t>
            </w:r>
            <w:hyperlink r:id="rId15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https://orcid.org/0000-0001-6408-474X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00ff"/>
                <w:sz w:val="18"/>
                <w:szCs w:val="18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spacing w:line="360" w:lineRule="auto"/>
              <w:ind w:left="120" w:firstLine="0"/>
              <w:rPr>
                <w:color w:val="0000ff"/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7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MONICA: </w:t>
            </w:r>
            <w:hyperlink r:id="rId16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https://orcid.org/0000-0002-8090-9884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360" w:lineRule="auto"/>
              <w:ind w:left="119" w:right="1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8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GIOVANNA: </w:t>
            </w:r>
            <w:hyperlink r:id="rId17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https://orcid.org/0000-0003-4711-3814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spacing w:line="360" w:lineRule="auto"/>
              <w:ind w:left="0" w:right="1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8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="246" w:lineRule="auto"/>
              <w:ind w:left="119" w:right="1801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Endereço para correspondência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Indicar: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9"/>
                <w:tab w:val="left" w:leader="none" w:pos="840"/>
              </w:tabs>
              <w:spacing w:line="203" w:lineRule="auto"/>
              <w:ind w:left="839" w:hanging="361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nome (idêntico à lista de autores)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9"/>
                <w:tab w:val="left" w:leader="none" w:pos="840"/>
              </w:tabs>
              <w:spacing w:before="6" w:lineRule="auto"/>
              <w:ind w:left="839" w:hanging="361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endereço postal completo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9"/>
                <w:tab w:val="left" w:leader="none" w:pos="840"/>
              </w:tabs>
              <w:spacing w:before="6" w:lineRule="auto"/>
              <w:ind w:left="839" w:hanging="361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e­mail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2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Endereço para correspondência: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Danielle Rodrigues Borges, Rua Atílio Vivácqua, 389, casa. Jardim Carapina, Serra, ES. CEP: 29161-731. </w:t>
            </w:r>
            <w:hyperlink r:id="rId18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danielle.rborges73@gmail.com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8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Informações suprimidas no texto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6" w:lineRule="auto"/>
              <w:ind w:left="119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houver, use o exemplo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9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não houver, não declarar.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5" w:line="246" w:lineRule="auto"/>
              <w:ind w:left="119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Universidade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Federal do Espírito Santo </w:t>
            </w:r>
          </w:p>
          <w:p w:rsidR="00000000" w:rsidDel="00000000" w:rsidP="00000000" w:rsidRDefault="00000000" w:rsidRPr="00000000" w14:paraId="00000045">
            <w:pPr>
              <w:spacing w:before="5" w:line="246" w:lineRule="auto"/>
              <w:ind w:left="119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5" w:line="246" w:lineRule="auto"/>
              <w:ind w:left="119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Laboratório METU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IA</w:t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19" w:right="2792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Conflito de interesse: 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19" w:right="2792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houver, declarar.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19" w:right="307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não houver, escreva: “Os autores declaram não haver conflitos de interesse.”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Os autores declaram não haver conflitos de interesse</w:t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19" w:right="2792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Agradecimentos: 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938"/>
              </w:tabs>
              <w:spacing w:line="246" w:lineRule="auto"/>
              <w:ind w:left="119" w:right="-12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houver, devem mencionar somente os nomes das pessoas ou órgãos institucionais, de forma sucinta.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Centro de Referência das Juventudes de São Pedro (Vitória - ES).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Fundação de Amparo à Pesquisa e Inovação do Espírito Santo (FAPES).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="246" w:lineRule="auto"/>
              <w:ind w:left="119" w:right="-123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Contribuição dos autores:</w:t>
            </w:r>
          </w:p>
          <w:p w:rsidR="00000000" w:rsidDel="00000000" w:rsidP="00000000" w:rsidRDefault="00000000" w:rsidRPr="00000000" w14:paraId="00000050">
            <w:pPr>
              <w:spacing w:before="6" w:line="30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before="6" w:line="30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Caso necessário veja outros papéis em:</w:t>
            </w:r>
            <w:hyperlink r:id="rId19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0"/>
                </w:rPr>
                <w:t xml:space="preserve"> https://casrai.org/credit/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116" w:line="246" w:lineRule="auto"/>
              <w:ind w:left="0" w:right="2792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before="6" w:line="360" w:lineRule="auto"/>
              <w:ind w:left="119" w:right="1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Contribuição Danielle Rodrigues Borges: Realização da pesquisa, conc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epção do artigo, formatação e escrita do texto</w:t>
            </w:r>
          </w:p>
          <w:p w:rsidR="00000000" w:rsidDel="00000000" w:rsidP="00000000" w:rsidRDefault="00000000" w:rsidRPr="00000000" w14:paraId="00000054">
            <w:pPr>
              <w:spacing w:before="6" w:line="360" w:lineRule="auto"/>
              <w:ind w:left="119" w:right="1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Contribuição Elivany de Paulo Morais: Realização da pesquisa, conc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epção do artigo, formatação e escrita do texto</w:t>
            </w:r>
          </w:p>
          <w:p w:rsidR="00000000" w:rsidDel="00000000" w:rsidP="00000000" w:rsidRDefault="00000000" w:rsidRPr="00000000" w14:paraId="00000055">
            <w:pPr>
              <w:spacing w:before="6" w:line="360" w:lineRule="auto"/>
              <w:ind w:left="119" w:right="1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3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Contribuição Ana Paula Moreira Rodrigues: Realização da pesquisa, conc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epção do artigo, formatação e escrita do texto</w:t>
            </w:r>
          </w:p>
          <w:p w:rsidR="00000000" w:rsidDel="00000000" w:rsidP="00000000" w:rsidRDefault="00000000" w:rsidRPr="00000000" w14:paraId="00000056">
            <w:pPr>
              <w:spacing w:before="6" w:line="360" w:lineRule="auto"/>
              <w:ind w:left="119" w:right="1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4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Contribuição Elizângela de Souza Ladeira: Realização da pesquisa, conc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epção do artigo, formatação e escrita do texto</w:t>
            </w:r>
          </w:p>
          <w:p w:rsidR="00000000" w:rsidDel="00000000" w:rsidP="00000000" w:rsidRDefault="00000000" w:rsidRPr="00000000" w14:paraId="00000057">
            <w:pPr>
              <w:spacing w:before="6" w:line="360" w:lineRule="auto"/>
              <w:ind w:left="119" w:right="1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5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Contribuição Gabriela Colodetti Pereira: Realização da pesquisa, conc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epção do artigo, formatação e escrita do texto</w:t>
            </w:r>
          </w:p>
          <w:p w:rsidR="00000000" w:rsidDel="00000000" w:rsidP="00000000" w:rsidRDefault="00000000" w:rsidRPr="00000000" w14:paraId="00000058">
            <w:pPr>
              <w:spacing w:before="6" w:line="360" w:lineRule="auto"/>
              <w:ind w:left="0" w:right="1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Contribuição Diego Eugênio Roquette Godoy Almeida:        Orientação da pesquisa e da elaboração do artigo e revisão do texto.</w:t>
            </w:r>
          </w:p>
          <w:p w:rsidR="00000000" w:rsidDel="00000000" w:rsidP="00000000" w:rsidRDefault="00000000" w:rsidRPr="00000000" w14:paraId="00000059">
            <w:pPr>
              <w:spacing w:before="6" w:line="36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7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Contribuição Monica Villaça Gonçalves: Orientação da pesquisa e da elaboração do artigo e revisão do texto.</w:t>
            </w:r>
          </w:p>
          <w:p w:rsidR="00000000" w:rsidDel="00000000" w:rsidP="00000000" w:rsidRDefault="00000000" w:rsidRPr="00000000" w14:paraId="0000005A">
            <w:pPr>
              <w:spacing w:before="6" w:line="36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8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Contribuição Giovanna Bardi: Orientação da pesquisa e da elaboração do artigo e revisão do texto.</w:t>
            </w:r>
          </w:p>
          <w:p w:rsidR="00000000" w:rsidDel="00000000" w:rsidP="00000000" w:rsidRDefault="00000000" w:rsidRPr="00000000" w14:paraId="0000005B">
            <w:pPr>
              <w:spacing w:before="6" w:line="30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5C">
            <w:pP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Fonte(s) de financiamento: </w:t>
            </w:r>
          </w:p>
          <w:p w:rsidR="00000000" w:rsidDel="00000000" w:rsidP="00000000" w:rsidRDefault="00000000" w:rsidRPr="00000000" w14:paraId="0000005D">
            <w:pPr>
              <w:spacing w:before="5" w:line="246" w:lineRule="auto"/>
              <w:ind w:left="119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houver, use o exemplo, se não houver, não declarar.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4655"/>
              </w:tabs>
              <w:spacing w:before="3" w:line="246" w:lineRule="auto"/>
              <w:ind w:left="119" w:righ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before="116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Fonte de financiamento: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4655"/>
              </w:tabs>
              <w:spacing w:before="3" w:line="246" w:lineRule="auto"/>
              <w:ind w:left="119" w:righ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Financiamento da FAPES - edital n°14/2022 - Termo de outorga n°963/2022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4655"/>
              </w:tabs>
              <w:spacing w:before="3" w:line="246" w:lineRule="auto"/>
              <w:ind w:left="119" w:righ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Financiamento do PET Saúde / UFES - edital n° 01/22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62">
            <w:pPr>
              <w:widowControl w:val="1"/>
              <w:shd w:fill="eeece1" w:val="clear"/>
              <w:spacing w:after="240" w:before="24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before="116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before="116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contribuição é original e inédita e o texto não está sendo avaliado para publicação por outra revista.</w:t>
            </w:r>
          </w:p>
          <w:p w:rsidR="00000000" w:rsidDel="00000000" w:rsidP="00000000" w:rsidRDefault="00000000" w:rsidRPr="00000000" w14:paraId="00000065">
            <w:pPr>
              <w:spacing w:before="116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before="116" w:lineRule="auto"/>
              <w:ind w:left="12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OBS: Artigo submetido para o número temático: "Terapia Ocupacional e ações territoriais"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280" w:top="720" w:left="600" w:right="6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39" w:hanging="357"/>
      </w:pPr>
      <w:rPr>
        <w:rFonts w:ascii="Helvetica Neue" w:cs="Helvetica Neue" w:eastAsia="Helvetica Neue" w:hAnsi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  <w:rPr/>
    </w:lvl>
    <w:lvl w:ilvl="2">
      <w:start w:val="1"/>
      <w:numFmt w:val="bullet"/>
      <w:lvlText w:val="•"/>
      <w:lvlJc w:val="left"/>
      <w:pPr>
        <w:ind w:left="1610" w:hanging="360"/>
      </w:pPr>
      <w:rPr/>
    </w:lvl>
    <w:lvl w:ilvl="3">
      <w:start w:val="1"/>
      <w:numFmt w:val="bullet"/>
      <w:lvlText w:val="•"/>
      <w:lvlJc w:val="left"/>
      <w:pPr>
        <w:ind w:left="1995" w:hanging="360"/>
      </w:pPr>
      <w:rPr/>
    </w:lvl>
    <w:lvl w:ilvl="4">
      <w:start w:val="1"/>
      <w:numFmt w:val="bullet"/>
      <w:lvlText w:val="•"/>
      <w:lvlJc w:val="left"/>
      <w:pPr>
        <w:ind w:left="2380" w:hanging="360"/>
      </w:pPr>
      <w:rPr/>
    </w:lvl>
    <w:lvl w:ilvl="5">
      <w:start w:val="1"/>
      <w:numFmt w:val="bullet"/>
      <w:lvlText w:val="•"/>
      <w:lvlJc w:val="left"/>
      <w:pPr>
        <w:ind w:left="2765" w:hanging="360"/>
      </w:pPr>
      <w:rPr/>
    </w:lvl>
    <w:lvl w:ilvl="6">
      <w:start w:val="1"/>
      <w:numFmt w:val="bullet"/>
      <w:lvlText w:val="•"/>
      <w:lvlJc w:val="left"/>
      <w:pPr>
        <w:ind w:left="3150" w:hanging="360"/>
      </w:pPr>
      <w:rPr/>
    </w:lvl>
    <w:lvl w:ilvl="7">
      <w:start w:val="1"/>
      <w:numFmt w:val="bullet"/>
      <w:lvlText w:val="•"/>
      <w:lvlJc w:val="left"/>
      <w:pPr>
        <w:ind w:left="3535" w:hanging="360"/>
      </w:pPr>
      <w:rPr/>
    </w:lvl>
    <w:lvl w:ilvl="8">
      <w:start w:val="1"/>
      <w:numFmt w:val="bullet"/>
      <w:lvlText w:val="•"/>
      <w:lvlJc w:val="left"/>
      <w:pPr>
        <w:ind w:left="39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03062"/>
    <w:rPr>
      <w:rFonts w:ascii="Microsoft Sans Serif" w:cs="Microsoft Sans Serif" w:eastAsia="Microsoft Sans Serif" w:hAnsi="Microsoft Sans Serif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spacing w:before="8"/>
    </w:pPr>
    <w:rPr>
      <w:rFonts w:ascii="Times New Roman" w:cs="Times New Roman" w:eastAsia="Times New Roman" w:hAnsi="Times New Roman"/>
      <w:sz w:val="42"/>
      <w:szCs w:val="42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 w:val="1"/>
    <w:rsid w:val="0030306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303062"/>
    <w:rPr>
      <w:color w:val="605e5c"/>
      <w:shd w:color="auto" w:fill="e1dfdd" w:val="clear"/>
    </w:rPr>
  </w:style>
  <w:style w:type="table" w:styleId="a1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rcid.org/0009-0009-1873-5199" TargetMode="External"/><Relationship Id="rId10" Type="http://schemas.openxmlformats.org/officeDocument/2006/relationships/hyperlink" Target="https://orcid.org/0009-0007-3716-6919" TargetMode="External"/><Relationship Id="rId13" Type="http://schemas.openxmlformats.org/officeDocument/2006/relationships/hyperlink" Target="https://orcid.org/0009-0008-2136-0650" TargetMode="External"/><Relationship Id="rId12" Type="http://schemas.openxmlformats.org/officeDocument/2006/relationships/hyperlink" Target="https://orcid.org/0009-0005-6605-396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orcid.org/n%C3%BAmero" TargetMode="External"/><Relationship Id="rId15" Type="http://schemas.openxmlformats.org/officeDocument/2006/relationships/hyperlink" Target="https://orcid.org/0000-0001-6408-474X" TargetMode="External"/><Relationship Id="rId14" Type="http://schemas.openxmlformats.org/officeDocument/2006/relationships/hyperlink" Target="https://orcid.org/0009-0006-5098-8012" TargetMode="External"/><Relationship Id="rId17" Type="http://schemas.openxmlformats.org/officeDocument/2006/relationships/hyperlink" Target="https://orcid.org/0000-0003-4711-3814" TargetMode="External"/><Relationship Id="rId16" Type="http://schemas.openxmlformats.org/officeDocument/2006/relationships/hyperlink" Target="https://orcid.org/0000-0002-8090-9884" TargetMode="External"/><Relationship Id="rId5" Type="http://schemas.openxmlformats.org/officeDocument/2006/relationships/styles" Target="styles.xml"/><Relationship Id="rId19" Type="http://schemas.openxmlformats.org/officeDocument/2006/relationships/hyperlink" Target="https://casrai.org/credit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danielle.rborges73@gmail.com" TargetMode="External"/><Relationship Id="rId7" Type="http://schemas.openxmlformats.org/officeDocument/2006/relationships/hyperlink" Target="http://orcid.org/n%C3%BAmero" TargetMode="External"/><Relationship Id="rId8" Type="http://schemas.openxmlformats.org/officeDocument/2006/relationships/hyperlink" Target="http://orcid.org/n%C3%BAmer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/kWi5GWH+o43SOJlNq1omMUhJg==">AMUW2mW4N+23tg1EQLLfsOYRSNWtFAJ/1iB6kmEeu6/AXVZ3IDCXVvK8ntdtltYzlS40QVt4BVwBnpUo9gcMYMLMlYdw0UeuxrhD7BarZZJyHUlLtTPioVo=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2023-01-18T11:30:00Z</dcterms:created>
  <dc:creator>Carol Dantas</dc:creator>
</cp:coreProperties>
</file>