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0BFA" w14:textId="77777777" w:rsidR="00F57708" w:rsidRDefault="00000000">
      <w:pPr>
        <w:spacing w:line="360" w:lineRule="auto"/>
        <w:jc w:val="both"/>
      </w:pPr>
      <w:r>
        <w:rPr>
          <w:rFonts w:ascii="Times New Roman" w:eastAsia="Times New Roman" w:hAnsi="Times New Roman" w:cs="Times New Roman"/>
          <w:b/>
          <w:sz w:val="24"/>
          <w:szCs w:val="24"/>
        </w:rPr>
        <w:t xml:space="preserve">Palavrão </w:t>
      </w:r>
      <w:proofErr w:type="gramStart"/>
      <w:r>
        <w:rPr>
          <w:rFonts w:ascii="Times New Roman" w:eastAsia="Times New Roman" w:hAnsi="Times New Roman" w:cs="Times New Roman"/>
          <w:b/>
          <w:sz w:val="24"/>
          <w:szCs w:val="24"/>
        </w:rPr>
        <w:t>pra</w:t>
      </w:r>
      <w:proofErr w:type="gramEnd"/>
      <w:r>
        <w:rPr>
          <w:rFonts w:ascii="Times New Roman" w:eastAsia="Times New Roman" w:hAnsi="Times New Roman" w:cs="Times New Roman"/>
          <w:b/>
          <w:sz w:val="24"/>
          <w:szCs w:val="24"/>
        </w:rPr>
        <w:t xml:space="preserve"> lá, palavrão pra cá: notas sobre a posição sintática e a interpretação de alguns expressivos do português brasileiro</w:t>
      </w:r>
    </w:p>
    <w:p w14:paraId="57645295" w14:textId="77777777" w:rsidR="00F57708" w:rsidRDefault="00F57708">
      <w:pPr>
        <w:spacing w:line="360" w:lineRule="auto"/>
        <w:jc w:val="both"/>
        <w:rPr>
          <w:rFonts w:ascii="Times New Roman" w:eastAsia="Times New Roman" w:hAnsi="Times New Roman" w:cs="Times New Roman"/>
          <w:b/>
          <w:sz w:val="24"/>
          <w:szCs w:val="24"/>
        </w:rPr>
      </w:pPr>
    </w:p>
    <w:p w14:paraId="3EC0F306" w14:textId="77777777" w:rsidR="00F57708" w:rsidRDefault="00F57708">
      <w:pPr>
        <w:spacing w:line="360" w:lineRule="auto"/>
        <w:jc w:val="both"/>
        <w:rPr>
          <w:rFonts w:ascii="Times New Roman" w:eastAsia="Times New Roman" w:hAnsi="Times New Roman" w:cs="Times New Roman"/>
          <w:bCs/>
          <w:sz w:val="24"/>
          <w:szCs w:val="24"/>
        </w:rPr>
      </w:pPr>
    </w:p>
    <w:p w14:paraId="0B37FF4E" w14:textId="77777777" w:rsidR="00F57708" w:rsidRDefault="00000000">
      <w:pPr>
        <w:spacing w:line="360" w:lineRule="auto"/>
        <w:jc w:val="both"/>
      </w:pPr>
      <w:r>
        <w:rPr>
          <w:rFonts w:ascii="Times New Roman" w:eastAsia="Times New Roman" w:hAnsi="Times New Roman" w:cs="Times New Roman"/>
          <w:b/>
          <w:sz w:val="24"/>
          <w:szCs w:val="24"/>
        </w:rPr>
        <w:t>Resumo</w:t>
      </w:r>
      <w:r>
        <w:rPr>
          <w:rFonts w:ascii="Times New Roman" w:eastAsia="Times New Roman" w:hAnsi="Times New Roman" w:cs="Times New Roman"/>
          <w:bCs/>
          <w:sz w:val="24"/>
          <w:szCs w:val="24"/>
        </w:rPr>
        <w:t>: Neste artigo, investigamos itens expressivos (</w:t>
      </w:r>
      <w:proofErr w:type="spellStart"/>
      <w:r>
        <w:rPr>
          <w:rFonts w:ascii="Times New Roman" w:eastAsia="Times New Roman" w:hAnsi="Times New Roman" w:cs="Times New Roman"/>
          <w:bCs/>
          <w:sz w:val="24"/>
          <w:szCs w:val="24"/>
        </w:rPr>
        <w:t>IEs</w:t>
      </w:r>
      <w:proofErr w:type="spellEnd"/>
      <w:r>
        <w:rPr>
          <w:rFonts w:ascii="Times New Roman" w:eastAsia="Times New Roman" w:hAnsi="Times New Roman" w:cs="Times New Roman"/>
          <w:bCs/>
          <w:sz w:val="24"/>
          <w:szCs w:val="24"/>
        </w:rPr>
        <w:t xml:space="preserve">) do português brasileiro que aparecem nas estruturas </w:t>
      </w:r>
      <w:r>
        <w:rPr>
          <w:rFonts w:ascii="Times New Roman" w:eastAsia="Times New Roman" w:hAnsi="Times New Roman" w:cs="Times New Roman"/>
          <w:sz w:val="24"/>
          <w:szCs w:val="24"/>
        </w:rPr>
        <w:t xml:space="preserve">[D IE de DP] (“a merda das chaves”) e em sua versão invertida,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com o expressivo posposto ao DP caracterizado, [DP de IE] (“as chaves de merda”). Fazemos um breve inventário de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que apresentam esse comportamento, e então exploramos suas interpretações. Como conclusão, argumentamos, seguindo Basso (2020), que a [D IE de DP] é exclusivamente uso-condicional, com interpretações local e não-local, e que a estrutura [DP de IE] veicula conteúdos mistos (simultaneamente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e uso-condicional), com interpretação exclusivamente local.</w:t>
      </w:r>
    </w:p>
    <w:p w14:paraId="7E4A09CE" w14:textId="77777777" w:rsidR="00F57708" w:rsidRDefault="0000000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bCs/>
          <w:sz w:val="24"/>
          <w:szCs w:val="24"/>
        </w:rPr>
        <w:t>: Expressivos; Uso-Condicional; Semântica; Sintaxe</w:t>
      </w:r>
    </w:p>
    <w:p w14:paraId="7967260F" w14:textId="77777777" w:rsidR="00F57708" w:rsidRDefault="00F57708">
      <w:pPr>
        <w:spacing w:line="360" w:lineRule="auto"/>
        <w:jc w:val="both"/>
        <w:rPr>
          <w:rFonts w:ascii="Times New Roman" w:eastAsia="Times New Roman" w:hAnsi="Times New Roman" w:cs="Times New Roman"/>
          <w:bCs/>
          <w:sz w:val="24"/>
          <w:szCs w:val="24"/>
        </w:rPr>
      </w:pPr>
    </w:p>
    <w:p w14:paraId="052C01F7" w14:textId="77777777" w:rsidR="00F57708" w:rsidRPr="00D60D25" w:rsidRDefault="00000000">
      <w:pPr>
        <w:spacing w:line="360" w:lineRule="auto"/>
        <w:jc w:val="both"/>
        <w:rPr>
          <w:lang w:val="en-US"/>
        </w:rPr>
      </w:pPr>
      <w:r>
        <w:rPr>
          <w:rFonts w:ascii="Times New Roman" w:eastAsia="Times New Roman" w:hAnsi="Times New Roman" w:cs="Times New Roman"/>
          <w:b/>
          <w:sz w:val="24"/>
          <w:szCs w:val="24"/>
          <w:lang w:val="en-US"/>
        </w:rPr>
        <w:t>Abstract</w:t>
      </w:r>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sz w:val="24"/>
          <w:szCs w:val="24"/>
          <w:lang w:val="en-US"/>
        </w:rPr>
        <w:t xml:space="preserve">In this paper, we investigate Brazilian Portuguese expressive items (EIs) that appear in the structures [D IE de DP] (“a </w:t>
      </w:r>
      <w:proofErr w:type="spellStart"/>
      <w:r>
        <w:rPr>
          <w:rFonts w:ascii="Times New Roman" w:eastAsia="Times New Roman" w:hAnsi="Times New Roman" w:cs="Times New Roman"/>
          <w:sz w:val="24"/>
          <w:szCs w:val="24"/>
          <w:lang w:val="en-US"/>
        </w:rPr>
        <w:t>merda</w:t>
      </w:r>
      <w:proofErr w:type="spellEnd"/>
      <w:r>
        <w:rPr>
          <w:rFonts w:ascii="Times New Roman" w:eastAsia="Times New Roman" w:hAnsi="Times New Roman" w:cs="Times New Roman"/>
          <w:sz w:val="24"/>
          <w:szCs w:val="24"/>
          <w:lang w:val="en-US"/>
        </w:rPr>
        <w:t xml:space="preserve"> das </w:t>
      </w:r>
      <w:proofErr w:type="spellStart"/>
      <w:r>
        <w:rPr>
          <w:rFonts w:ascii="Times New Roman" w:eastAsia="Times New Roman" w:hAnsi="Times New Roman" w:cs="Times New Roman"/>
          <w:sz w:val="24"/>
          <w:szCs w:val="24"/>
          <w:lang w:val="en-US"/>
        </w:rPr>
        <w:t>chaves</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the damn keys</w:t>
      </w:r>
      <w:r>
        <w:rPr>
          <w:rFonts w:ascii="Times New Roman" w:eastAsia="Times New Roman" w:hAnsi="Times New Roman" w:cs="Times New Roman"/>
          <w:sz w:val="24"/>
          <w:szCs w:val="24"/>
          <w:lang w:val="en-US"/>
        </w:rPr>
        <w:t xml:space="preserve">) and in its inverted version, </w:t>
      </w:r>
      <w:proofErr w:type="gramStart"/>
      <w:r>
        <w:rPr>
          <w:rFonts w:ascii="Times New Roman" w:eastAsia="Times New Roman" w:hAnsi="Times New Roman" w:cs="Times New Roman"/>
          <w:sz w:val="24"/>
          <w:szCs w:val="24"/>
          <w:lang w:val="en-US"/>
        </w:rPr>
        <w:t>i.e.</w:t>
      </w:r>
      <w:proofErr w:type="gramEnd"/>
      <w:r>
        <w:rPr>
          <w:rFonts w:ascii="Times New Roman" w:eastAsia="Times New Roman" w:hAnsi="Times New Roman" w:cs="Times New Roman"/>
          <w:sz w:val="24"/>
          <w:szCs w:val="24"/>
          <w:lang w:val="en-US"/>
        </w:rPr>
        <w:t xml:space="preserve"> with the expressive postponed to the characterized DP, [DP of EI] (“as </w:t>
      </w:r>
      <w:proofErr w:type="spellStart"/>
      <w:r>
        <w:rPr>
          <w:rFonts w:ascii="Times New Roman" w:eastAsia="Times New Roman" w:hAnsi="Times New Roman" w:cs="Times New Roman"/>
          <w:sz w:val="24"/>
          <w:szCs w:val="24"/>
          <w:lang w:val="en-US"/>
        </w:rPr>
        <w:t>chaves</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merda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the shitty keys</w:t>
      </w:r>
      <w:r>
        <w:rPr>
          <w:rFonts w:ascii="Times New Roman" w:eastAsia="Times New Roman" w:hAnsi="Times New Roman" w:cs="Times New Roman"/>
          <w:sz w:val="24"/>
          <w:szCs w:val="24"/>
          <w:lang w:val="en-US"/>
        </w:rPr>
        <w:t xml:space="preserve">). We present a brief inventory of EIs that exhibit this behavior, and then explore their interpretations. In conclusion, we argue, following Basso (2020), that the structure [D EI of DP] is exclusively use-conditional, with local and non-local interpretations, and that the structure [DP of EI] conveys mixed content (simultaneously </w:t>
      </w:r>
      <w:proofErr w:type="spellStart"/>
      <w:r>
        <w:rPr>
          <w:rFonts w:ascii="Times New Roman" w:eastAsia="Times New Roman" w:hAnsi="Times New Roman" w:cs="Times New Roman"/>
          <w:sz w:val="24"/>
          <w:szCs w:val="24"/>
          <w:lang w:val="en-US"/>
        </w:rPr>
        <w:t>veri</w:t>
      </w:r>
      <w:proofErr w:type="spellEnd"/>
      <w:r>
        <w:rPr>
          <w:rFonts w:ascii="Times New Roman" w:eastAsia="Times New Roman" w:hAnsi="Times New Roman" w:cs="Times New Roman"/>
          <w:sz w:val="24"/>
          <w:szCs w:val="24"/>
          <w:lang w:val="en-US"/>
        </w:rPr>
        <w:t>- and conditional use), with an exclusively local interpretation.</w:t>
      </w:r>
    </w:p>
    <w:p w14:paraId="04542598" w14:textId="77777777" w:rsidR="00F57708" w:rsidRDefault="00000000">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Keywords</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Expressives</w:t>
      </w:r>
      <w:proofErr w:type="spellEnd"/>
      <w:r>
        <w:rPr>
          <w:rFonts w:ascii="Times New Roman" w:eastAsia="Times New Roman" w:hAnsi="Times New Roman" w:cs="Times New Roman"/>
          <w:bCs/>
          <w:sz w:val="24"/>
          <w:szCs w:val="24"/>
          <w:lang w:val="en-US"/>
        </w:rPr>
        <w:t>; Use-conditional; Semantics: Syntax</w:t>
      </w:r>
    </w:p>
    <w:p w14:paraId="2B32E8EC" w14:textId="77777777" w:rsidR="00F57708" w:rsidRDefault="00F57708">
      <w:pPr>
        <w:spacing w:line="360" w:lineRule="auto"/>
        <w:jc w:val="both"/>
        <w:rPr>
          <w:rFonts w:ascii="Times New Roman" w:eastAsia="Times New Roman" w:hAnsi="Times New Roman" w:cs="Times New Roman"/>
          <w:bCs/>
          <w:sz w:val="24"/>
          <w:szCs w:val="24"/>
          <w:lang w:val="en-US"/>
        </w:rPr>
      </w:pPr>
    </w:p>
    <w:p w14:paraId="5B1E821F" w14:textId="77777777" w:rsidR="00F57708" w:rsidRDefault="00F57708">
      <w:pPr>
        <w:spacing w:line="360" w:lineRule="auto"/>
        <w:jc w:val="both"/>
        <w:rPr>
          <w:rFonts w:ascii="Times New Roman" w:eastAsia="Times New Roman" w:hAnsi="Times New Roman" w:cs="Times New Roman"/>
          <w:bCs/>
          <w:sz w:val="24"/>
          <w:szCs w:val="24"/>
          <w:lang w:val="en-US"/>
        </w:rPr>
      </w:pPr>
    </w:p>
    <w:p w14:paraId="3C72B7AD" w14:textId="77777777" w:rsidR="00F5770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17FD4E94" w14:textId="77777777" w:rsidR="00F57708" w:rsidRDefault="00F57708">
      <w:pPr>
        <w:spacing w:line="360" w:lineRule="auto"/>
        <w:jc w:val="both"/>
        <w:rPr>
          <w:rFonts w:ascii="Times New Roman" w:eastAsia="Times New Roman" w:hAnsi="Times New Roman" w:cs="Times New Roman"/>
          <w:sz w:val="24"/>
          <w:szCs w:val="24"/>
        </w:rPr>
      </w:pPr>
    </w:p>
    <w:p w14:paraId="6BBC385D" w14:textId="77777777" w:rsidR="00F57708" w:rsidRDefault="00000000">
      <w:pPr>
        <w:spacing w:line="360" w:lineRule="auto"/>
        <w:ind w:firstLine="720"/>
        <w:jc w:val="both"/>
      </w:pPr>
      <w:r>
        <w:rPr>
          <w:rFonts w:ascii="Times New Roman" w:eastAsia="Times New Roman" w:hAnsi="Times New Roman" w:cs="Times New Roman"/>
          <w:sz w:val="24"/>
          <w:szCs w:val="24"/>
        </w:rPr>
        <w:t xml:space="preserve">Embora a semântica formal tradicionalmente tenha se concentrado em estudar o significado </w:t>
      </w:r>
      <w:proofErr w:type="spellStart"/>
      <w:r>
        <w:rPr>
          <w:rFonts w:ascii="Times New Roman" w:eastAsia="Times New Roman" w:hAnsi="Times New Roman" w:cs="Times New Roman"/>
          <w:sz w:val="24"/>
          <w:szCs w:val="24"/>
        </w:rPr>
        <w:t>vericondicional</w:t>
      </w:r>
      <w:proofErr w:type="spellEnd"/>
      <w:r>
        <w:rPr>
          <w:rFonts w:ascii="Times New Roman" w:eastAsia="Times New Roman" w:hAnsi="Times New Roman" w:cs="Times New Roman"/>
          <w:sz w:val="24"/>
          <w:szCs w:val="24"/>
        </w:rPr>
        <w:t xml:space="preserve"> das línguas naturais, esse não é o único tipo de significado que pode ser veiculado por itens e estruturas linguísticas. Para autores como Kaplan (1999), </w:t>
      </w:r>
      <w:proofErr w:type="spellStart"/>
      <w:r>
        <w:rPr>
          <w:rFonts w:ascii="Times New Roman" w:eastAsia="Times New Roman" w:hAnsi="Times New Roman" w:cs="Times New Roman"/>
          <w:sz w:val="24"/>
          <w:szCs w:val="24"/>
        </w:rPr>
        <w:t>Potts</w:t>
      </w:r>
      <w:proofErr w:type="spellEnd"/>
      <w:r>
        <w:rPr>
          <w:rFonts w:ascii="Times New Roman" w:eastAsia="Times New Roman" w:hAnsi="Times New Roman" w:cs="Times New Roman"/>
          <w:sz w:val="24"/>
          <w:szCs w:val="24"/>
        </w:rPr>
        <w:t xml:space="preserve"> (2005; 2007), </w:t>
      </w:r>
      <w:proofErr w:type="spellStart"/>
      <w:r>
        <w:rPr>
          <w:rFonts w:ascii="Times New Roman" w:eastAsia="Times New Roman" w:hAnsi="Times New Roman" w:cs="Times New Roman"/>
          <w:sz w:val="24"/>
          <w:szCs w:val="24"/>
        </w:rPr>
        <w:t>Gutzmann</w:t>
      </w:r>
      <w:proofErr w:type="spellEnd"/>
      <w:r>
        <w:rPr>
          <w:rFonts w:ascii="Times New Roman" w:eastAsia="Times New Roman" w:hAnsi="Times New Roman" w:cs="Times New Roman"/>
          <w:sz w:val="24"/>
          <w:szCs w:val="24"/>
        </w:rPr>
        <w:t xml:space="preserve"> (2013; 2019), entre vários outros, itens expressivos ou uso-condicionais, mesmo que por vezes não carreguem informações sobre as condições de verdade no mundo em que são proferidos (como é o caso de várias interjeições, por exemplo), também podem ser estudados por uma teoria semântica de base formal.</w:t>
      </w:r>
    </w:p>
    <w:p w14:paraId="2ECB3542" w14:textId="77777777" w:rsidR="00F57708" w:rsidRDefault="00000000">
      <w:pPr>
        <w:spacing w:line="360" w:lineRule="auto"/>
        <w:ind w:firstLine="720"/>
        <w:jc w:val="both"/>
      </w:pPr>
      <w:r>
        <w:rPr>
          <w:rFonts w:ascii="Times New Roman" w:eastAsia="Times New Roman" w:hAnsi="Times New Roman" w:cs="Times New Roman"/>
          <w:sz w:val="24"/>
          <w:szCs w:val="24"/>
        </w:rPr>
        <w:lastRenderedPageBreak/>
        <w:t xml:space="preserve">Para tratar a expressividade por meio de uma teoria semântica, autores como </w:t>
      </w:r>
      <w:proofErr w:type="spellStart"/>
      <w:r>
        <w:rPr>
          <w:rFonts w:ascii="Times New Roman" w:eastAsia="Times New Roman" w:hAnsi="Times New Roman" w:cs="Times New Roman"/>
          <w:sz w:val="24"/>
          <w:szCs w:val="24"/>
        </w:rPr>
        <w:t>Potts</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McCready</w:t>
      </w:r>
      <w:proofErr w:type="spellEnd"/>
      <w:r>
        <w:rPr>
          <w:rFonts w:ascii="Times New Roman" w:eastAsia="Times New Roman" w:hAnsi="Times New Roman" w:cs="Times New Roman"/>
          <w:sz w:val="24"/>
          <w:szCs w:val="24"/>
        </w:rPr>
        <w:t xml:space="preserve"> (2010) e </w:t>
      </w:r>
      <w:proofErr w:type="spellStart"/>
      <w:r>
        <w:rPr>
          <w:rFonts w:ascii="Times New Roman" w:eastAsia="Times New Roman" w:hAnsi="Times New Roman" w:cs="Times New Roman"/>
          <w:sz w:val="24"/>
          <w:szCs w:val="24"/>
        </w:rPr>
        <w:t>Gutzmann</w:t>
      </w:r>
      <w:proofErr w:type="spellEnd"/>
      <w:r>
        <w:rPr>
          <w:rFonts w:ascii="Times New Roman" w:eastAsia="Times New Roman" w:hAnsi="Times New Roman" w:cs="Times New Roman"/>
          <w:sz w:val="24"/>
          <w:szCs w:val="24"/>
        </w:rPr>
        <w:t xml:space="preserve"> (2013) propõem que as expressões das línguas naturais sejam analisadas em duas dimensões de significado distintas: uma </w:t>
      </w:r>
      <w:proofErr w:type="spellStart"/>
      <w:r>
        <w:rPr>
          <w:rFonts w:ascii="Times New Roman" w:eastAsia="Times New Roman" w:hAnsi="Times New Roman" w:cs="Times New Roman"/>
          <w:sz w:val="24"/>
          <w:szCs w:val="24"/>
        </w:rPr>
        <w:t>vericondicional</w:t>
      </w:r>
      <w:proofErr w:type="spellEnd"/>
      <w:r>
        <w:rPr>
          <w:rFonts w:ascii="Times New Roman" w:eastAsia="Times New Roman" w:hAnsi="Times New Roman" w:cs="Times New Roman"/>
          <w:sz w:val="24"/>
          <w:szCs w:val="24"/>
        </w:rPr>
        <w:t xml:space="preserve"> e uma uso-condicional. Na dimensão </w:t>
      </w:r>
      <w:proofErr w:type="spellStart"/>
      <w:r>
        <w:rPr>
          <w:rFonts w:ascii="Times New Roman" w:eastAsia="Times New Roman" w:hAnsi="Times New Roman" w:cs="Times New Roman"/>
          <w:sz w:val="24"/>
          <w:szCs w:val="24"/>
        </w:rPr>
        <w:t>vericondicional</w:t>
      </w:r>
      <w:proofErr w:type="spellEnd"/>
      <w:r>
        <w:rPr>
          <w:rFonts w:ascii="Times New Roman" w:eastAsia="Times New Roman" w:hAnsi="Times New Roman" w:cs="Times New Roman"/>
          <w:sz w:val="24"/>
          <w:szCs w:val="24"/>
        </w:rPr>
        <w:t xml:space="preserve">, uma sentença pode ser julgada como verdadeira ou falsa de acordo com suas condições de verdade, avaliadas num conjunto de mundos possíveis relevantes. Na dimensão uso-condicional ou expressiva, por outro lado, uma estrutura linguística não é julgada em relação às suas contribuições para as condições de verdade, mas sim em relação à sua adequação ao contexto em que é proferida, que seria justamente suas condições de uso. Para ilustrar essa diferença, trazemos em (1) e (2) exemplos adaptados de </w:t>
      </w:r>
      <w:proofErr w:type="spellStart"/>
      <w:r>
        <w:rPr>
          <w:rFonts w:ascii="Times New Roman" w:eastAsia="Times New Roman" w:hAnsi="Times New Roman" w:cs="Times New Roman"/>
          <w:sz w:val="24"/>
          <w:szCs w:val="24"/>
        </w:rPr>
        <w:t>Gutzmann</w:t>
      </w:r>
      <w:proofErr w:type="spellEnd"/>
      <w:r>
        <w:rPr>
          <w:rFonts w:ascii="Times New Roman" w:eastAsia="Times New Roman" w:hAnsi="Times New Roman" w:cs="Times New Roman"/>
          <w:sz w:val="24"/>
          <w:szCs w:val="24"/>
        </w:rPr>
        <w:t xml:space="preserve"> (2015, p. 16, tradução livre):</w:t>
      </w:r>
    </w:p>
    <w:p w14:paraId="44C6E6FD" w14:textId="77777777" w:rsidR="00F57708" w:rsidRDefault="00F57708">
      <w:pPr>
        <w:spacing w:line="360" w:lineRule="auto"/>
        <w:ind w:firstLine="720"/>
        <w:jc w:val="both"/>
        <w:rPr>
          <w:rFonts w:ascii="Times New Roman" w:eastAsia="Times New Roman" w:hAnsi="Times New Roman" w:cs="Times New Roman"/>
          <w:sz w:val="24"/>
          <w:szCs w:val="24"/>
        </w:rPr>
      </w:pPr>
    </w:p>
    <w:p w14:paraId="1D9852BA"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“A neve é branca” é </w:t>
      </w:r>
      <w:r>
        <w:rPr>
          <w:rFonts w:ascii="Times New Roman" w:eastAsia="Times New Roman" w:hAnsi="Times New Roman" w:cs="Times New Roman"/>
          <w:b/>
          <w:sz w:val="24"/>
          <w:szCs w:val="24"/>
        </w:rPr>
        <w:t>verdadeiro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sse</w:t>
      </w:r>
      <w:proofErr w:type="spellEnd"/>
      <w:r>
        <w:rPr>
          <w:rFonts w:ascii="Times New Roman" w:eastAsia="Times New Roman" w:hAnsi="Times New Roman" w:cs="Times New Roman"/>
          <w:sz w:val="24"/>
          <w:szCs w:val="24"/>
        </w:rPr>
        <w:t xml:space="preserve"> a neve é branca.</w:t>
      </w:r>
    </w:p>
    <w:p w14:paraId="77AA62BD"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Ops</w:t>
      </w:r>
      <w:proofErr w:type="spellEnd"/>
      <w:r>
        <w:rPr>
          <w:rFonts w:ascii="Times New Roman" w:eastAsia="Times New Roman" w:hAnsi="Times New Roman" w:cs="Times New Roman"/>
          <w:sz w:val="24"/>
          <w:szCs w:val="24"/>
        </w:rPr>
        <w:t xml:space="preserve">!” é </w:t>
      </w:r>
      <w:r>
        <w:rPr>
          <w:rFonts w:ascii="Times New Roman" w:eastAsia="Times New Roman" w:hAnsi="Times New Roman" w:cs="Times New Roman"/>
          <w:b/>
          <w:sz w:val="24"/>
          <w:szCs w:val="24"/>
        </w:rPr>
        <w:t>usado com felicidade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sse</w:t>
      </w:r>
      <w:proofErr w:type="spellEnd"/>
      <w:r>
        <w:rPr>
          <w:rFonts w:ascii="Times New Roman" w:eastAsia="Times New Roman" w:hAnsi="Times New Roman" w:cs="Times New Roman"/>
          <w:sz w:val="24"/>
          <w:szCs w:val="24"/>
        </w:rPr>
        <w:t xml:space="preserve"> o falante observou um pequeno erro.</w:t>
      </w:r>
    </w:p>
    <w:p w14:paraId="5E9ADD33" w14:textId="77777777" w:rsidR="00F57708" w:rsidRDefault="00F57708">
      <w:pPr>
        <w:spacing w:line="360" w:lineRule="auto"/>
        <w:ind w:firstLine="720"/>
        <w:jc w:val="both"/>
        <w:rPr>
          <w:rFonts w:ascii="Times New Roman" w:eastAsia="Times New Roman" w:hAnsi="Times New Roman" w:cs="Times New Roman"/>
          <w:sz w:val="24"/>
          <w:szCs w:val="24"/>
        </w:rPr>
      </w:pPr>
    </w:p>
    <w:p w14:paraId="7624E722" w14:textId="77777777" w:rsidR="00F57708" w:rsidRDefault="00000000">
      <w:pPr>
        <w:spacing w:line="360" w:lineRule="auto"/>
        <w:ind w:firstLine="720"/>
        <w:jc w:val="both"/>
      </w:pPr>
      <w:r>
        <w:rPr>
          <w:rFonts w:ascii="Times New Roman" w:eastAsia="Times New Roman" w:hAnsi="Times New Roman" w:cs="Times New Roman"/>
          <w:sz w:val="24"/>
          <w:szCs w:val="24"/>
        </w:rPr>
        <w:t>Apesar de serem exemplos prototípicos da classe dos expressivos em língua natural, interjeições como ‘</w:t>
      </w:r>
      <w:proofErr w:type="spellStart"/>
      <w:r>
        <w:rPr>
          <w:rFonts w:ascii="Times New Roman" w:eastAsia="Times New Roman" w:hAnsi="Times New Roman" w:cs="Times New Roman"/>
          <w:sz w:val="24"/>
          <w:szCs w:val="24"/>
        </w:rPr>
        <w:t>ops</w:t>
      </w:r>
      <w:proofErr w:type="spellEnd"/>
      <w:r>
        <w:rPr>
          <w:rFonts w:ascii="Times New Roman" w:eastAsia="Times New Roman" w:hAnsi="Times New Roman" w:cs="Times New Roman"/>
          <w:sz w:val="24"/>
          <w:szCs w:val="24"/>
        </w:rPr>
        <w:t>’, em (2), não são o único tipo de item que adiciona conteúdo na dimensão expressiva/uso-condicional. Basso (2020) analisa uma estrutura sintática do português brasileiro (PB) – esquematizada aqui como [D IE</w:t>
      </w:r>
      <w:r>
        <w:rPr>
          <w:rStyle w:val="ncoradanotaderodap"/>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de DP] – que também contribui com um conteúdo uso-condicional. Essa estrutura é exemplificada em (3):</w:t>
      </w:r>
    </w:p>
    <w:p w14:paraId="00C3FBFE" w14:textId="77777777" w:rsidR="00F57708" w:rsidRDefault="00F57708">
      <w:pPr>
        <w:spacing w:line="360" w:lineRule="auto"/>
        <w:ind w:firstLine="720"/>
        <w:jc w:val="both"/>
        <w:rPr>
          <w:rFonts w:ascii="Times New Roman" w:eastAsia="Times New Roman" w:hAnsi="Times New Roman" w:cs="Times New Roman"/>
          <w:sz w:val="24"/>
          <w:szCs w:val="24"/>
        </w:rPr>
      </w:pPr>
    </w:p>
    <w:p w14:paraId="79A6DD77"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Eu perdi [a merda das chaves].</w:t>
      </w:r>
    </w:p>
    <w:p w14:paraId="118B2628" w14:textId="77777777" w:rsidR="00F57708" w:rsidRDefault="00F57708">
      <w:pPr>
        <w:spacing w:line="360" w:lineRule="auto"/>
        <w:ind w:firstLine="720"/>
        <w:jc w:val="both"/>
        <w:rPr>
          <w:rFonts w:ascii="Times New Roman" w:eastAsia="Times New Roman" w:hAnsi="Times New Roman" w:cs="Times New Roman"/>
          <w:sz w:val="24"/>
          <w:szCs w:val="24"/>
        </w:rPr>
      </w:pPr>
    </w:p>
    <w:p w14:paraId="22437837"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linhas gerais, os conteúdos veiculados pela sentença (3) em cada uma das duas dimensões são exemplificados abaixo, sendo (3a) a interpretação na dimensão </w:t>
      </w:r>
      <w:proofErr w:type="spellStart"/>
      <w:r>
        <w:rPr>
          <w:rFonts w:ascii="Times New Roman" w:eastAsia="Times New Roman" w:hAnsi="Times New Roman" w:cs="Times New Roman"/>
          <w:sz w:val="24"/>
          <w:szCs w:val="24"/>
        </w:rPr>
        <w:t>vericondicional</w:t>
      </w:r>
      <w:proofErr w:type="spellEnd"/>
      <w:r>
        <w:rPr>
          <w:rFonts w:ascii="Times New Roman" w:eastAsia="Times New Roman" w:hAnsi="Times New Roman" w:cs="Times New Roman"/>
          <w:sz w:val="24"/>
          <w:szCs w:val="24"/>
        </w:rPr>
        <w:t xml:space="preserve"> e (3b), na dimensão uso-condicional:</w:t>
      </w:r>
    </w:p>
    <w:p w14:paraId="1167ABDA" w14:textId="77777777" w:rsidR="00F57708" w:rsidRDefault="00F57708">
      <w:pPr>
        <w:spacing w:line="360" w:lineRule="auto"/>
        <w:jc w:val="both"/>
        <w:rPr>
          <w:rFonts w:ascii="Times New Roman" w:eastAsia="Times New Roman" w:hAnsi="Times New Roman" w:cs="Times New Roman"/>
          <w:sz w:val="24"/>
          <w:szCs w:val="24"/>
        </w:rPr>
      </w:pPr>
    </w:p>
    <w:p w14:paraId="513883D0"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(3a)</w:t>
      </w:r>
      <w:r>
        <w:rPr>
          <w:rFonts w:ascii="Times New Roman" w:eastAsia="Times New Roman" w:hAnsi="Times New Roman" w:cs="Times New Roman"/>
          <w:sz w:val="24"/>
          <w:szCs w:val="24"/>
        </w:rPr>
        <w:tab/>
        <w:t xml:space="preserve">(3) é </w:t>
      </w:r>
      <w:r>
        <w:rPr>
          <w:rFonts w:ascii="Times New Roman" w:eastAsia="Times New Roman" w:hAnsi="Times New Roman" w:cs="Times New Roman"/>
          <w:b/>
          <w:sz w:val="24"/>
          <w:szCs w:val="24"/>
        </w:rPr>
        <w:t>verdadeiro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sse</w:t>
      </w:r>
      <w:proofErr w:type="spellEnd"/>
      <w:r>
        <w:rPr>
          <w:rFonts w:ascii="Times New Roman" w:eastAsia="Times New Roman" w:hAnsi="Times New Roman" w:cs="Times New Roman"/>
          <w:sz w:val="24"/>
          <w:szCs w:val="24"/>
        </w:rPr>
        <w:t xml:space="preserve"> o falante perdeu as chaves.</w:t>
      </w:r>
    </w:p>
    <w:p w14:paraId="0025B68E"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(3b)</w:t>
      </w:r>
      <w:r>
        <w:rPr>
          <w:rFonts w:ascii="Times New Roman" w:eastAsia="Times New Roman" w:hAnsi="Times New Roman" w:cs="Times New Roman"/>
          <w:sz w:val="24"/>
          <w:szCs w:val="24"/>
        </w:rPr>
        <w:tab/>
        <w:t xml:space="preserve">(3) é </w:t>
      </w:r>
      <w:r>
        <w:rPr>
          <w:rFonts w:ascii="Times New Roman" w:eastAsia="Times New Roman" w:hAnsi="Times New Roman" w:cs="Times New Roman"/>
          <w:b/>
          <w:sz w:val="24"/>
          <w:szCs w:val="24"/>
        </w:rPr>
        <w:t xml:space="preserve">usado com felicidade </w:t>
      </w:r>
      <w:proofErr w:type="spellStart"/>
      <w:r>
        <w:rPr>
          <w:rFonts w:ascii="Times New Roman" w:eastAsia="Times New Roman" w:hAnsi="Times New Roman" w:cs="Times New Roman"/>
          <w:sz w:val="24"/>
          <w:szCs w:val="24"/>
        </w:rPr>
        <w:t>sse</w:t>
      </w:r>
      <w:proofErr w:type="spellEnd"/>
      <w:r>
        <w:rPr>
          <w:rFonts w:ascii="Times New Roman" w:eastAsia="Times New Roman" w:hAnsi="Times New Roman" w:cs="Times New Roman"/>
          <w:sz w:val="24"/>
          <w:szCs w:val="24"/>
        </w:rPr>
        <w:t xml:space="preserve"> o falante tem uma atitude negativa em relação à situação reportada.</w:t>
      </w:r>
    </w:p>
    <w:p w14:paraId="41D91FF5" w14:textId="77777777" w:rsidR="00F57708" w:rsidRDefault="00F57708">
      <w:pPr>
        <w:spacing w:line="360" w:lineRule="auto"/>
        <w:jc w:val="both"/>
        <w:rPr>
          <w:rFonts w:ascii="Times New Roman" w:eastAsia="Times New Roman" w:hAnsi="Times New Roman" w:cs="Times New Roman"/>
          <w:sz w:val="24"/>
          <w:szCs w:val="24"/>
        </w:rPr>
      </w:pPr>
    </w:p>
    <w:p w14:paraId="41ABC097"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Di Tullio e Saab (2006), ao tratarem de uma estrutura similar no espanhol argentino, observam que esse tipo de construção pode permitir a inversão do elemento expressivo com o DP caracterizado. Verificamos que essa possibilidade também existe no PB, conforme mostramos em (4):</w:t>
      </w:r>
    </w:p>
    <w:p w14:paraId="750826C3" w14:textId="77777777" w:rsidR="00F57708" w:rsidRDefault="00F57708">
      <w:pPr>
        <w:spacing w:line="360" w:lineRule="auto"/>
        <w:jc w:val="both"/>
        <w:rPr>
          <w:rFonts w:ascii="Times New Roman" w:eastAsia="Times New Roman" w:hAnsi="Times New Roman" w:cs="Times New Roman"/>
          <w:sz w:val="24"/>
          <w:szCs w:val="24"/>
        </w:rPr>
      </w:pPr>
    </w:p>
    <w:p w14:paraId="54C3F2BC"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t>a. Eu perdi [a merda das chaves].</w:t>
      </w:r>
    </w:p>
    <w:p w14:paraId="7C4405B6"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Eu perdi [as chaves de merda].</w:t>
      </w:r>
    </w:p>
    <w:p w14:paraId="589C1B24" w14:textId="77777777" w:rsidR="00F57708" w:rsidRDefault="00F57708">
      <w:pPr>
        <w:spacing w:line="360" w:lineRule="auto"/>
        <w:jc w:val="both"/>
        <w:rPr>
          <w:rFonts w:ascii="Times New Roman" w:eastAsia="Times New Roman" w:hAnsi="Times New Roman" w:cs="Times New Roman"/>
          <w:sz w:val="24"/>
          <w:szCs w:val="24"/>
        </w:rPr>
      </w:pPr>
    </w:p>
    <w:p w14:paraId="77CA1003"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Dadas essas observações, este texto tem como objetivo olhar mais de perto para a estrutura [D IE de DP] (“a merda das chaves”) e sua versão invertida,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com o expressivo posposto ao DP caracterizado, [DP de IE] (“as chaves de merda”)</w:t>
      </w:r>
      <w:r>
        <w:rPr>
          <w:rStyle w:val="ncoradanotaderodap"/>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Há duas principais questões que queremos investigar neste artigo: (i) a inversão do elemento expressivo e do DP caracterizado traz mudanças de interpretação para as </w:t>
      </w:r>
      <w:proofErr w:type="gramStart"/>
      <w:r>
        <w:rPr>
          <w:rFonts w:ascii="Times New Roman" w:eastAsia="Times New Roman" w:hAnsi="Times New Roman" w:cs="Times New Roman"/>
          <w:sz w:val="24"/>
          <w:szCs w:val="24"/>
        </w:rPr>
        <w:t>sentenças?;</w:t>
      </w:r>
      <w:proofErr w:type="gram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quais são os expressivos que se encaixam na estrutura [D IE de DP] e todos se comportam da mesma forma?</w:t>
      </w:r>
    </w:p>
    <w:p w14:paraId="1DD53E6D" w14:textId="77777777" w:rsidR="00F57708" w:rsidRDefault="00000000">
      <w:pPr>
        <w:spacing w:line="360" w:lineRule="auto"/>
        <w:ind w:firstLine="720"/>
        <w:jc w:val="both"/>
      </w:pPr>
      <w:r>
        <w:rPr>
          <w:rFonts w:ascii="Times New Roman" w:eastAsia="Times New Roman" w:hAnsi="Times New Roman" w:cs="Times New Roman"/>
          <w:sz w:val="24"/>
          <w:szCs w:val="24"/>
        </w:rPr>
        <w:t xml:space="preserve">Nas seções seguintes, exploraremos essas questões, lidando, primeiramente, com as diferenças de interpretação e depois com a classificação das possibilidades de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que podem aparecer nas duas posições.</w:t>
      </w:r>
    </w:p>
    <w:p w14:paraId="18C88E7A" w14:textId="77777777" w:rsidR="00F57708" w:rsidRDefault="00F57708">
      <w:pPr>
        <w:spacing w:line="360" w:lineRule="auto"/>
        <w:jc w:val="both"/>
        <w:rPr>
          <w:rFonts w:ascii="Times New Roman" w:eastAsia="Times New Roman" w:hAnsi="Times New Roman" w:cs="Times New Roman"/>
          <w:sz w:val="24"/>
          <w:szCs w:val="24"/>
        </w:rPr>
      </w:pPr>
    </w:p>
    <w:p w14:paraId="610E9E9B" w14:textId="77777777" w:rsidR="00F5770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Expressivo em posição </w:t>
      </w:r>
      <w:proofErr w:type="spellStart"/>
      <w:r>
        <w:rPr>
          <w:rFonts w:ascii="Times New Roman" w:eastAsia="Times New Roman" w:hAnsi="Times New Roman" w:cs="Times New Roman"/>
          <w:b/>
          <w:sz w:val="24"/>
          <w:szCs w:val="24"/>
        </w:rPr>
        <w:t>pré</w:t>
      </w:r>
      <w:proofErr w:type="spellEnd"/>
      <w:r>
        <w:rPr>
          <w:rFonts w:ascii="Times New Roman" w:eastAsia="Times New Roman" w:hAnsi="Times New Roman" w:cs="Times New Roman"/>
          <w:b/>
          <w:sz w:val="24"/>
          <w:szCs w:val="24"/>
        </w:rPr>
        <w:t>- e pós-nominal</w:t>
      </w:r>
    </w:p>
    <w:p w14:paraId="08E79AAC" w14:textId="77777777" w:rsidR="00F57708" w:rsidRDefault="00F57708">
      <w:pPr>
        <w:spacing w:line="360" w:lineRule="auto"/>
        <w:jc w:val="both"/>
        <w:rPr>
          <w:rFonts w:ascii="Times New Roman" w:eastAsia="Times New Roman" w:hAnsi="Times New Roman" w:cs="Times New Roman"/>
          <w:sz w:val="24"/>
          <w:szCs w:val="24"/>
        </w:rPr>
      </w:pPr>
    </w:p>
    <w:p w14:paraId="38255D5A" w14:textId="77777777" w:rsidR="00F57708" w:rsidRDefault="00000000">
      <w:pPr>
        <w:spacing w:line="360" w:lineRule="auto"/>
        <w:jc w:val="both"/>
      </w:pPr>
      <w:r>
        <w:rPr>
          <w:rFonts w:ascii="Times New Roman" w:eastAsia="Times New Roman" w:hAnsi="Times New Roman" w:cs="Times New Roman"/>
          <w:sz w:val="24"/>
          <w:szCs w:val="24"/>
        </w:rPr>
        <w:tab/>
        <w:t xml:space="preserve">Nesta seção, investigamos como a posição do expressivo em relação ao DP que ele caracteriza pode afetar a interpretação da sentença. Especificamente, queremos olhar para dois pontos principais: (i) que tipo de conteúdo –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e/ou uso-condicional – é veiculado pelo expressivo nas diferentes posições sintáticas em que aparece (seção 1.1)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qual é o alvo da atitude negativa</w:t>
      </w:r>
      <w:r>
        <w:rPr>
          <w:rStyle w:val="ncoradanotaderodap"/>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do falante em cada um dos casos (seção 1.2). Para ambos os pontos, </w:t>
      </w:r>
      <w:r>
        <w:rPr>
          <w:rFonts w:ascii="Times New Roman" w:eastAsia="Times New Roman" w:hAnsi="Times New Roman" w:cs="Times New Roman"/>
          <w:sz w:val="24"/>
          <w:szCs w:val="24"/>
        </w:rPr>
        <w:lastRenderedPageBreak/>
        <w:t>partiremos de Basso (2020) para falar primeiramente sobre a estrutura [D IE de DP] e, em seguida, comparamos a análise dessa estrutura com a sua versão que inverte o elemento expressivo e o DP caracterizado.</w:t>
      </w:r>
    </w:p>
    <w:p w14:paraId="0C7B0743" w14:textId="77777777" w:rsidR="00F57708" w:rsidRDefault="00F57708">
      <w:pPr>
        <w:spacing w:line="360" w:lineRule="auto"/>
        <w:jc w:val="both"/>
        <w:rPr>
          <w:rFonts w:ascii="Times New Roman" w:eastAsia="Times New Roman" w:hAnsi="Times New Roman" w:cs="Times New Roman"/>
          <w:sz w:val="24"/>
          <w:szCs w:val="24"/>
        </w:rPr>
      </w:pPr>
    </w:p>
    <w:p w14:paraId="66D24657" w14:textId="77777777" w:rsidR="00F57708" w:rsidRDefault="00000000">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1.1. Tipo de conteúdo veiculado pelos expressivos em posição </w:t>
      </w:r>
      <w:proofErr w:type="spellStart"/>
      <w:r>
        <w:rPr>
          <w:rFonts w:ascii="Times New Roman" w:eastAsia="Times New Roman" w:hAnsi="Times New Roman" w:cs="Times New Roman"/>
          <w:sz w:val="24"/>
          <w:szCs w:val="24"/>
          <w:u w:val="single"/>
        </w:rPr>
        <w:t>pré</w:t>
      </w:r>
      <w:proofErr w:type="spellEnd"/>
      <w:r>
        <w:rPr>
          <w:rFonts w:ascii="Times New Roman" w:eastAsia="Times New Roman" w:hAnsi="Times New Roman" w:cs="Times New Roman"/>
          <w:sz w:val="24"/>
          <w:szCs w:val="24"/>
          <w:u w:val="single"/>
        </w:rPr>
        <w:t>- ou pós-nominal</w:t>
      </w:r>
    </w:p>
    <w:p w14:paraId="2BE16FDE" w14:textId="77777777" w:rsidR="00F57708" w:rsidRDefault="00F57708">
      <w:pPr>
        <w:spacing w:line="360" w:lineRule="auto"/>
        <w:jc w:val="both"/>
        <w:rPr>
          <w:rFonts w:ascii="Times New Roman" w:eastAsia="Times New Roman" w:hAnsi="Times New Roman" w:cs="Times New Roman"/>
          <w:sz w:val="24"/>
          <w:szCs w:val="24"/>
        </w:rPr>
      </w:pPr>
    </w:p>
    <w:p w14:paraId="028D5F95"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Segundo Basso (2020), a estrutura [D IE de DP] contribui apenas na dimensão uso-condicional de significado, ou seja, o trecho expressivo da estrutura pode ser removido de uma dada sentença sem alterar suas condições de verdade. Assim, as condições de verdade de (5a) e (5b) abaixo são as mesmas: elas são verdadeiras </w:t>
      </w:r>
      <w:proofErr w:type="spellStart"/>
      <w:r>
        <w:rPr>
          <w:rFonts w:ascii="Times New Roman" w:eastAsia="Times New Roman" w:hAnsi="Times New Roman" w:cs="Times New Roman"/>
          <w:sz w:val="24"/>
          <w:szCs w:val="24"/>
        </w:rPr>
        <w:t>sse</w:t>
      </w:r>
      <w:proofErr w:type="spellEnd"/>
      <w:r>
        <w:rPr>
          <w:rFonts w:ascii="Times New Roman" w:eastAsia="Times New Roman" w:hAnsi="Times New Roman" w:cs="Times New Roman"/>
          <w:sz w:val="24"/>
          <w:szCs w:val="24"/>
        </w:rPr>
        <w:t xml:space="preserve"> a TV relevante no contexto quebrou.</w:t>
      </w:r>
    </w:p>
    <w:p w14:paraId="049898FF" w14:textId="77777777" w:rsidR="00F57708" w:rsidRDefault="00F57708">
      <w:pPr>
        <w:spacing w:line="360" w:lineRule="auto"/>
        <w:jc w:val="both"/>
        <w:rPr>
          <w:rFonts w:ascii="Times New Roman" w:eastAsia="Times New Roman" w:hAnsi="Times New Roman" w:cs="Times New Roman"/>
          <w:sz w:val="24"/>
          <w:szCs w:val="24"/>
        </w:rPr>
      </w:pPr>
    </w:p>
    <w:p w14:paraId="6D321526"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t>a. A bosta da TV quebrou.</w:t>
      </w:r>
    </w:p>
    <w:p w14:paraId="35625193"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 TV quebrou.</w:t>
      </w:r>
    </w:p>
    <w:p w14:paraId="17E04BFF" w14:textId="77777777" w:rsidR="00F57708" w:rsidRDefault="00F57708">
      <w:pPr>
        <w:spacing w:line="360" w:lineRule="auto"/>
        <w:jc w:val="both"/>
        <w:rPr>
          <w:rFonts w:ascii="Times New Roman" w:eastAsia="Times New Roman" w:hAnsi="Times New Roman" w:cs="Times New Roman"/>
          <w:sz w:val="24"/>
          <w:szCs w:val="24"/>
        </w:rPr>
      </w:pPr>
    </w:p>
    <w:p w14:paraId="12D03614"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diferença de significado semântico entre (5a) e (5b), então, se dá no nível uso-condicional: enquanto (5b) não apresenta nenhum conteúdo nessa dimensão, (5a) veicula nessa dimensão a atitude negativa do falante com relação ao fato de a TV ter quebrado.</w:t>
      </w:r>
    </w:p>
    <w:p w14:paraId="58B758D5"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há a inversão do elemento expressivo com o DP, há também uma atitude negativa do falante que é veiculada na dimensão uso-condicional da sentença. Em (6), é a atitude negativa do falante veiculada por “de bosta” a responsável por fazer com que a interpretação do diminutivo usado em “</w:t>
      </w:r>
      <w:proofErr w:type="spellStart"/>
      <w:r>
        <w:rPr>
          <w:rFonts w:ascii="Times New Roman" w:eastAsia="Times New Roman" w:hAnsi="Times New Roman" w:cs="Times New Roman"/>
          <w:sz w:val="24"/>
          <w:szCs w:val="24"/>
        </w:rPr>
        <w:t>TVzinha</w:t>
      </w:r>
      <w:proofErr w:type="spellEnd"/>
      <w:r>
        <w:rPr>
          <w:rFonts w:ascii="Times New Roman" w:eastAsia="Times New Roman" w:hAnsi="Times New Roman" w:cs="Times New Roman"/>
          <w:sz w:val="24"/>
          <w:szCs w:val="24"/>
        </w:rPr>
        <w:t xml:space="preserve">” penda mais para uma interpretação dimensional, que tem a ver com o tamanho da TV (uma TV pequena), ou então para uma leitura de uso pejorativo do diminutivo. </w:t>
      </w:r>
    </w:p>
    <w:p w14:paraId="0CD7CCBB" w14:textId="77777777" w:rsidR="00F57708" w:rsidRDefault="00F57708">
      <w:pPr>
        <w:spacing w:line="360" w:lineRule="auto"/>
        <w:ind w:firstLine="720"/>
        <w:jc w:val="both"/>
        <w:rPr>
          <w:rFonts w:ascii="Times New Roman" w:eastAsia="Times New Roman" w:hAnsi="Times New Roman" w:cs="Times New Roman"/>
          <w:sz w:val="24"/>
          <w:szCs w:val="24"/>
        </w:rPr>
      </w:pPr>
    </w:p>
    <w:p w14:paraId="4DD5E43F"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Ganhei uma </w:t>
      </w:r>
      <w:proofErr w:type="spellStart"/>
      <w:r>
        <w:rPr>
          <w:rFonts w:ascii="Times New Roman" w:eastAsia="Times New Roman" w:hAnsi="Times New Roman" w:cs="Times New Roman"/>
          <w:sz w:val="24"/>
          <w:szCs w:val="24"/>
        </w:rPr>
        <w:t>TVzinha</w:t>
      </w:r>
      <w:proofErr w:type="spellEnd"/>
      <w:r>
        <w:rPr>
          <w:rFonts w:ascii="Times New Roman" w:eastAsia="Times New Roman" w:hAnsi="Times New Roman" w:cs="Times New Roman"/>
          <w:sz w:val="24"/>
          <w:szCs w:val="24"/>
        </w:rPr>
        <w:t xml:space="preserve"> de bosta na rifa.</w:t>
      </w:r>
    </w:p>
    <w:p w14:paraId="21A21536" w14:textId="77777777" w:rsidR="00F57708" w:rsidRDefault="00F57708">
      <w:pPr>
        <w:spacing w:line="360" w:lineRule="auto"/>
        <w:jc w:val="both"/>
        <w:rPr>
          <w:rFonts w:ascii="Times New Roman" w:eastAsia="Times New Roman" w:hAnsi="Times New Roman" w:cs="Times New Roman"/>
          <w:sz w:val="24"/>
          <w:szCs w:val="24"/>
        </w:rPr>
      </w:pPr>
    </w:p>
    <w:p w14:paraId="621487AA"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contraste é importante porque o diminutivo no PB é comumente </w:t>
      </w:r>
      <w:proofErr w:type="spellStart"/>
      <w:r>
        <w:rPr>
          <w:rFonts w:ascii="Times New Roman" w:eastAsia="Times New Roman" w:hAnsi="Times New Roman" w:cs="Times New Roman"/>
          <w:sz w:val="24"/>
          <w:szCs w:val="24"/>
        </w:rPr>
        <w:t>usado</w:t>
      </w:r>
      <w:proofErr w:type="spellEnd"/>
      <w:r>
        <w:rPr>
          <w:rFonts w:ascii="Times New Roman" w:eastAsia="Times New Roman" w:hAnsi="Times New Roman" w:cs="Times New Roman"/>
          <w:sz w:val="24"/>
          <w:szCs w:val="24"/>
        </w:rPr>
        <w:t xml:space="preserve"> para expressar uma atitude positiva (afetiva, de carinho) do falante em relação a algo, mas essa leitura não está disponível em (6), já que não é possível que o falante expresse simultaneamente uma atitude positiva (com o diminutivo) e negativa (com o IE) em relação à TV. Ou seja, o exemplo em (6) mostra que há conteúdo expressivo na estrutura [DP de IE] e que o estado </w:t>
      </w:r>
      <w:r>
        <w:rPr>
          <w:rFonts w:ascii="Times New Roman" w:eastAsia="Times New Roman" w:hAnsi="Times New Roman" w:cs="Times New Roman"/>
          <w:sz w:val="24"/>
          <w:szCs w:val="24"/>
        </w:rPr>
        <w:lastRenderedPageBreak/>
        <w:t>emocional do falante recai sobre a TV em questão (mais precisamente, sobre a qualidade da TV).</w:t>
      </w:r>
    </w:p>
    <w:p w14:paraId="48A576CC" w14:textId="77777777" w:rsidR="00F57708" w:rsidRDefault="00000000">
      <w:pPr>
        <w:spacing w:line="360" w:lineRule="auto"/>
        <w:ind w:firstLine="720"/>
        <w:jc w:val="both"/>
      </w:pPr>
      <w:r>
        <w:rPr>
          <w:rFonts w:ascii="Times New Roman" w:eastAsia="Times New Roman" w:hAnsi="Times New Roman" w:cs="Times New Roman"/>
          <w:sz w:val="24"/>
          <w:szCs w:val="24"/>
        </w:rPr>
        <w:t xml:space="preserve">Porém, além do conteúdo expressivo, é importante notar que o IE posposto também veicula conteúdo </w:t>
      </w:r>
      <w:proofErr w:type="spellStart"/>
      <w:r>
        <w:rPr>
          <w:rFonts w:ascii="Times New Roman" w:eastAsia="Times New Roman" w:hAnsi="Times New Roman" w:cs="Times New Roman"/>
          <w:sz w:val="24"/>
          <w:szCs w:val="24"/>
        </w:rPr>
        <w:t>vericondicional</w:t>
      </w:r>
      <w:proofErr w:type="spellEnd"/>
      <w:r>
        <w:rPr>
          <w:rFonts w:ascii="Times New Roman" w:eastAsia="Times New Roman" w:hAnsi="Times New Roman" w:cs="Times New Roman"/>
          <w:sz w:val="24"/>
          <w:szCs w:val="24"/>
        </w:rPr>
        <w:t xml:space="preserve">. Essa é uma característica que não aparece quando o item expressivo está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como vimos nos exemplos em (5), apenas quando esse item está posposto ao DP caracterizado. Assim, se, por um lado, podemos concluir (5b) a partir da premissa em (5a), o mesmo padrão de inferência não é possível de (7a) para (7b), ou seja, não é possível concluir (7b) a partir da premissa em (7a):</w:t>
      </w:r>
    </w:p>
    <w:p w14:paraId="0ECB5B7C" w14:textId="77777777" w:rsidR="00F57708" w:rsidRDefault="00F57708">
      <w:pPr>
        <w:spacing w:line="360" w:lineRule="auto"/>
        <w:ind w:firstLine="720"/>
        <w:jc w:val="both"/>
        <w:rPr>
          <w:rFonts w:ascii="Times New Roman" w:eastAsia="Times New Roman" w:hAnsi="Times New Roman" w:cs="Times New Roman"/>
          <w:sz w:val="24"/>
          <w:szCs w:val="24"/>
        </w:rPr>
      </w:pPr>
    </w:p>
    <w:p w14:paraId="2A8162B0" w14:textId="77777777" w:rsidR="00F57708" w:rsidRDefault="00000000">
      <w:pPr>
        <w:spacing w:line="360" w:lineRule="auto"/>
        <w:ind w:firstLine="720"/>
        <w:jc w:val="both"/>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a. A TV de bosta quebrou.</w:t>
      </w:r>
    </w:p>
    <w:p w14:paraId="40B3CE15" w14:textId="77777777" w:rsidR="00F57708" w:rsidRDefault="00000000">
      <w:pPr>
        <w:spacing w:line="360" w:lineRule="auto"/>
        <w:ind w:firstLine="720"/>
        <w:jc w:val="both"/>
      </w:pPr>
      <w:r>
        <w:rPr>
          <w:rFonts w:ascii="Times New Roman" w:eastAsia="Times New Roman" w:hAnsi="Times New Roman" w:cs="Times New Roman"/>
          <w:sz w:val="24"/>
          <w:szCs w:val="24"/>
        </w:rPr>
        <w:tab/>
        <w:t>b. A TV quebrou.</w:t>
      </w:r>
    </w:p>
    <w:p w14:paraId="4CF5D4CB" w14:textId="77777777" w:rsidR="00F57708" w:rsidRDefault="00F57708">
      <w:pPr>
        <w:spacing w:line="360" w:lineRule="auto"/>
        <w:ind w:firstLine="720"/>
        <w:jc w:val="both"/>
        <w:rPr>
          <w:rFonts w:ascii="Times New Roman" w:eastAsia="Times New Roman" w:hAnsi="Times New Roman" w:cs="Times New Roman"/>
          <w:sz w:val="24"/>
          <w:szCs w:val="24"/>
        </w:rPr>
      </w:pPr>
    </w:p>
    <w:p w14:paraId="0DF14F6F" w14:textId="77777777" w:rsidR="00F57708" w:rsidRDefault="00000000">
      <w:pPr>
        <w:spacing w:line="360" w:lineRule="auto"/>
        <w:jc w:val="both"/>
      </w:pPr>
      <w:r>
        <w:rPr>
          <w:rFonts w:ascii="Times New Roman" w:eastAsia="Times New Roman" w:hAnsi="Times New Roman" w:cs="Times New Roman"/>
          <w:sz w:val="24"/>
          <w:szCs w:val="24"/>
        </w:rPr>
        <w:t xml:space="preserve">Veja que, o mesmo ocorre quando usamos um adjetivo descritivo comum, como nos exemplos em (8), que utiliza o adjetivo descritivo comum (i.e.,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-condicional) ‘branco’. Por esse adjetivo restringir o domínio do DP que ele caracteriza, não podemos inferir (8b) a partir da premissa em (8a):</w:t>
      </w:r>
    </w:p>
    <w:p w14:paraId="7D810713" w14:textId="77777777" w:rsidR="00F57708" w:rsidRDefault="00F57708">
      <w:pPr>
        <w:spacing w:line="360" w:lineRule="auto"/>
        <w:jc w:val="both"/>
        <w:rPr>
          <w:rFonts w:ascii="Times New Roman" w:eastAsia="Times New Roman" w:hAnsi="Times New Roman" w:cs="Times New Roman"/>
          <w:sz w:val="24"/>
          <w:szCs w:val="24"/>
        </w:rPr>
      </w:pPr>
    </w:p>
    <w:p w14:paraId="59F9551E" w14:textId="77777777" w:rsidR="00F57708" w:rsidRDefault="00000000">
      <w:pPr>
        <w:spacing w:line="360" w:lineRule="auto"/>
        <w:jc w:val="both"/>
      </w:pP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a. O cachorro branco ganhou o concurso.</w:t>
      </w:r>
    </w:p>
    <w:p w14:paraId="4D434B6C"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 cachorro ganhou o concurso.</w:t>
      </w:r>
    </w:p>
    <w:p w14:paraId="29B13AD0" w14:textId="77777777" w:rsidR="00F57708" w:rsidRDefault="00F57708">
      <w:pPr>
        <w:spacing w:line="360" w:lineRule="auto"/>
        <w:jc w:val="both"/>
        <w:rPr>
          <w:rFonts w:ascii="Times New Roman" w:eastAsia="Times New Roman" w:hAnsi="Times New Roman" w:cs="Times New Roman"/>
          <w:sz w:val="24"/>
          <w:szCs w:val="24"/>
        </w:rPr>
      </w:pPr>
    </w:p>
    <w:p w14:paraId="0F2A0978" w14:textId="77777777" w:rsidR="00F57708" w:rsidRDefault="00000000">
      <w:pPr>
        <w:spacing w:line="360" w:lineRule="auto"/>
        <w:jc w:val="both"/>
      </w:pPr>
      <w:r>
        <w:rPr>
          <w:rFonts w:ascii="Times New Roman" w:eastAsia="Times New Roman" w:hAnsi="Times New Roman" w:cs="Times New Roman"/>
          <w:sz w:val="24"/>
          <w:szCs w:val="24"/>
        </w:rPr>
        <w:tab/>
        <w:t xml:space="preserve">Por fim, trazemos em (9) mais um teste que mostra que estamos lidando com um item que contribui com informação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Comparando (9a) com (9b), vemos um contraste: enquanto parece contraditório afirmar que a TV tem boa qualidade quando há o uso do expressivo em posição pós-nominal (cf. (9a)), essa estranheza não aparece quando o expressivo aparece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na estrutura [D IE de DP] (cf. (9b)).</w:t>
      </w:r>
    </w:p>
    <w:p w14:paraId="5AB9F425" w14:textId="77777777" w:rsidR="00F57708" w:rsidRDefault="00F57708">
      <w:pPr>
        <w:spacing w:line="360" w:lineRule="auto"/>
        <w:ind w:firstLine="720"/>
        <w:jc w:val="both"/>
        <w:rPr>
          <w:rFonts w:ascii="Times New Roman" w:eastAsia="Times New Roman" w:hAnsi="Times New Roman" w:cs="Times New Roman"/>
          <w:sz w:val="24"/>
          <w:szCs w:val="24"/>
        </w:rPr>
      </w:pPr>
    </w:p>
    <w:p w14:paraId="2AD80815" w14:textId="77777777" w:rsidR="00F57708" w:rsidRDefault="00000000">
      <w:pPr>
        <w:spacing w:line="360" w:lineRule="auto"/>
        <w:ind w:firstLine="720"/>
        <w:jc w:val="both"/>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a. Essa TV de bosta </w:t>
      </w:r>
      <w:proofErr w:type="gramStart"/>
      <w:r>
        <w:rPr>
          <w:rFonts w:ascii="Times New Roman" w:eastAsia="Times New Roman" w:hAnsi="Times New Roman" w:cs="Times New Roman"/>
          <w:sz w:val="24"/>
          <w:szCs w:val="24"/>
        </w:rPr>
        <w:t>quebrou ?apesar</w:t>
      </w:r>
      <w:proofErr w:type="gramEnd"/>
      <w:r>
        <w:rPr>
          <w:rFonts w:ascii="Times New Roman" w:eastAsia="Times New Roman" w:hAnsi="Times New Roman" w:cs="Times New Roman"/>
          <w:sz w:val="24"/>
          <w:szCs w:val="24"/>
        </w:rPr>
        <w:t xml:space="preserve"> de ser muito boa.</w:t>
      </w:r>
    </w:p>
    <w:p w14:paraId="3CBAE2E6"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 Essa bosta de TV quebrou apesar de ser muito boa.</w:t>
      </w:r>
    </w:p>
    <w:p w14:paraId="689F6027" w14:textId="77777777" w:rsidR="00F57708" w:rsidRDefault="00F57708">
      <w:pPr>
        <w:spacing w:line="360" w:lineRule="auto"/>
        <w:jc w:val="both"/>
        <w:rPr>
          <w:rFonts w:ascii="Times New Roman" w:eastAsia="Times New Roman" w:hAnsi="Times New Roman" w:cs="Times New Roman"/>
          <w:sz w:val="24"/>
          <w:szCs w:val="24"/>
        </w:rPr>
      </w:pPr>
    </w:p>
    <w:p w14:paraId="4538A6C3" w14:textId="77777777" w:rsidR="00F57708" w:rsidRDefault="00000000">
      <w:pPr>
        <w:spacing w:line="360" w:lineRule="auto"/>
        <w:ind w:firstLine="720"/>
        <w:jc w:val="both"/>
      </w:pPr>
      <w:r>
        <w:rPr>
          <w:rFonts w:ascii="Times New Roman" w:eastAsia="Times New Roman" w:hAnsi="Times New Roman" w:cs="Times New Roman"/>
          <w:sz w:val="24"/>
          <w:szCs w:val="24"/>
        </w:rPr>
        <w:t xml:space="preserve">Assim, enquanto a estrutura [D IE de DP] veicula conteúdo em apenas uma dimensão, a sua versão com o expressivo posposto ao DP [DP de IE] parece veicular conteúdo tanto na dimensão </w:t>
      </w:r>
      <w:proofErr w:type="spellStart"/>
      <w:r>
        <w:rPr>
          <w:rFonts w:ascii="Times New Roman" w:eastAsia="Times New Roman" w:hAnsi="Times New Roman" w:cs="Times New Roman"/>
          <w:sz w:val="24"/>
          <w:szCs w:val="24"/>
        </w:rPr>
        <w:t>vericondicional</w:t>
      </w:r>
      <w:proofErr w:type="spellEnd"/>
      <w:r>
        <w:rPr>
          <w:rFonts w:ascii="Times New Roman" w:eastAsia="Times New Roman" w:hAnsi="Times New Roman" w:cs="Times New Roman"/>
          <w:sz w:val="24"/>
          <w:szCs w:val="24"/>
        </w:rPr>
        <w:t xml:space="preserve"> quanto na uso-condicional. Dessa forma, essa estrutura parece se aproximar mais ao que é chamado na literatura de “expressivos mistos” (</w:t>
      </w:r>
      <w:proofErr w:type="spellStart"/>
      <w:r>
        <w:rPr>
          <w:rFonts w:ascii="Times New Roman" w:eastAsia="Times New Roman" w:hAnsi="Times New Roman" w:cs="Times New Roman"/>
          <w:sz w:val="24"/>
          <w:szCs w:val="24"/>
        </w:rPr>
        <w:t>McCready</w:t>
      </w:r>
      <w:proofErr w:type="spellEnd"/>
      <w:r>
        <w:rPr>
          <w:rFonts w:ascii="Times New Roman" w:eastAsia="Times New Roman" w:hAnsi="Times New Roman" w:cs="Times New Roman"/>
          <w:sz w:val="24"/>
          <w:szCs w:val="24"/>
        </w:rPr>
        <w:t xml:space="preserve">, 2010) – itens que contribuem simultaneamente nas dimensões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e uso-condicional.</w:t>
      </w:r>
    </w:p>
    <w:p w14:paraId="29626494" w14:textId="77777777" w:rsidR="00F57708" w:rsidRDefault="00000000">
      <w:pPr>
        <w:spacing w:line="360" w:lineRule="auto"/>
        <w:jc w:val="both"/>
      </w:pPr>
      <w:r>
        <w:rPr>
          <w:rFonts w:ascii="Times New Roman" w:eastAsia="Times New Roman" w:hAnsi="Times New Roman" w:cs="Times New Roman"/>
          <w:sz w:val="24"/>
          <w:szCs w:val="24"/>
        </w:rPr>
        <w:lastRenderedPageBreak/>
        <w:tab/>
        <w:t>Em suma, quando o item expressivo aparece posposto ao nome (i.e. na posição canônica do adjetivo atributivo em PB), ele expressa conteúdos tanto na dimensão descritiva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-condicional) quanto na dimensão expressiva (uso-condicional). Isso explica a diferença entre as sentenças em (10):</w:t>
      </w:r>
    </w:p>
    <w:p w14:paraId="3EB93E29" w14:textId="77777777" w:rsidR="00F57708" w:rsidRDefault="00F57708">
      <w:pPr>
        <w:spacing w:line="360" w:lineRule="auto"/>
        <w:jc w:val="both"/>
        <w:rPr>
          <w:rFonts w:ascii="Times New Roman" w:eastAsia="Times New Roman" w:hAnsi="Times New Roman" w:cs="Times New Roman"/>
          <w:sz w:val="24"/>
          <w:szCs w:val="24"/>
        </w:rPr>
      </w:pPr>
    </w:p>
    <w:p w14:paraId="63926DCE" w14:textId="77777777" w:rsidR="00F57708" w:rsidRDefault="00000000">
      <w:pPr>
        <w:spacing w:line="360" w:lineRule="auto"/>
        <w:jc w:val="both"/>
      </w:pP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t>a. A TV de péssima qualidade quebrou.</w:t>
      </w:r>
    </w:p>
    <w:p w14:paraId="038B598C"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 TV de bosta quebrou.</w:t>
      </w:r>
    </w:p>
    <w:p w14:paraId="13F6FDF1" w14:textId="77777777" w:rsidR="00F57708" w:rsidRDefault="00F57708">
      <w:pPr>
        <w:spacing w:line="360" w:lineRule="auto"/>
        <w:jc w:val="both"/>
        <w:rPr>
          <w:rFonts w:ascii="Times New Roman" w:eastAsia="Times New Roman" w:hAnsi="Times New Roman" w:cs="Times New Roman"/>
          <w:sz w:val="24"/>
          <w:szCs w:val="24"/>
        </w:rPr>
      </w:pPr>
    </w:p>
    <w:p w14:paraId="0578D53B" w14:textId="77777777" w:rsidR="00F57708" w:rsidRDefault="00000000">
      <w:pPr>
        <w:spacing w:line="360" w:lineRule="auto"/>
        <w:jc w:val="both"/>
      </w:pPr>
      <w:r>
        <w:rPr>
          <w:rFonts w:ascii="Times New Roman" w:eastAsia="Times New Roman" w:hAnsi="Times New Roman" w:cs="Times New Roman"/>
          <w:sz w:val="24"/>
          <w:szCs w:val="24"/>
        </w:rPr>
        <w:t>Do ponto de vista estritamente descritivo, (10a) e (10b) podem ter as mesmas condições de verdade, ou seja, veicular a mesma informação: a de que a TV tem uma qualidade ruim. Por outro lado, apenas (10b), por trazer o item expressivo “de bosta”, veicula também conteúdo expressivo: o de que o falante está exaltado ou emotivamente envolvido com o fato de a TV ser de péssima qualidade.</w:t>
      </w:r>
    </w:p>
    <w:p w14:paraId="0798E146" w14:textId="77777777" w:rsidR="00F57708" w:rsidRDefault="00000000">
      <w:pPr>
        <w:spacing w:line="360" w:lineRule="auto"/>
        <w:jc w:val="both"/>
      </w:pPr>
      <w:r>
        <w:rPr>
          <w:rFonts w:ascii="Times New Roman" w:eastAsia="Times New Roman" w:hAnsi="Times New Roman" w:cs="Times New Roman"/>
          <w:sz w:val="24"/>
          <w:szCs w:val="24"/>
        </w:rPr>
        <w:tab/>
        <w:t>Passemos a ver com mais detalhe qual é o alvo da atitude negativa que essa estrutura veicula.</w:t>
      </w:r>
    </w:p>
    <w:p w14:paraId="0F06EDAF" w14:textId="77777777" w:rsidR="00F57708" w:rsidRDefault="00F57708">
      <w:pPr>
        <w:spacing w:line="360" w:lineRule="auto"/>
        <w:jc w:val="both"/>
        <w:rPr>
          <w:rFonts w:ascii="Times New Roman" w:eastAsia="Times New Roman" w:hAnsi="Times New Roman" w:cs="Times New Roman"/>
          <w:sz w:val="24"/>
          <w:szCs w:val="24"/>
        </w:rPr>
      </w:pPr>
    </w:p>
    <w:p w14:paraId="17D90F58" w14:textId="77777777" w:rsidR="00F57708" w:rsidRDefault="00000000">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1.2. Alvo da atitude negativa do item expressivo</w:t>
      </w:r>
    </w:p>
    <w:p w14:paraId="7D2E625B" w14:textId="77777777" w:rsidR="00F57708" w:rsidRDefault="00F57708">
      <w:pPr>
        <w:spacing w:line="360" w:lineRule="auto"/>
        <w:jc w:val="both"/>
        <w:rPr>
          <w:rFonts w:ascii="Times New Roman" w:eastAsia="Times New Roman" w:hAnsi="Times New Roman" w:cs="Times New Roman"/>
          <w:sz w:val="24"/>
          <w:szCs w:val="24"/>
          <w:u w:val="single"/>
        </w:rPr>
      </w:pPr>
    </w:p>
    <w:p w14:paraId="77803085" w14:textId="77777777" w:rsidR="00F57708" w:rsidRDefault="00000000">
      <w:pPr>
        <w:spacing w:line="360" w:lineRule="auto"/>
        <w:jc w:val="both"/>
      </w:pPr>
      <w:r>
        <w:rPr>
          <w:rFonts w:ascii="Times New Roman" w:eastAsia="Times New Roman" w:hAnsi="Times New Roman" w:cs="Times New Roman"/>
          <w:sz w:val="24"/>
          <w:szCs w:val="24"/>
        </w:rPr>
        <w:tab/>
        <w:t>Basso (2020) aponta para uma peculiaridade da construção [D IE de DP]: ao mesmo tempo que ela expressa uma atitude negativa do falante em relação ao DP que ela toma como argumento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o indivíduo caracterizado pelo expressivo), ela também pode ter uma leitura não-local e expressar uma atitude negativa do falante em relação ao CP no qual ela está inserida (i.e. a situação reportada como um todo). Para ilustrar esse ponto, considere a sentença em (11):</w:t>
      </w:r>
    </w:p>
    <w:p w14:paraId="0BD25B13" w14:textId="77777777" w:rsidR="00F57708" w:rsidRDefault="00F57708">
      <w:pPr>
        <w:spacing w:line="360" w:lineRule="auto"/>
        <w:jc w:val="both"/>
        <w:rPr>
          <w:rFonts w:ascii="Times New Roman" w:eastAsia="Times New Roman" w:hAnsi="Times New Roman" w:cs="Times New Roman"/>
          <w:sz w:val="24"/>
          <w:szCs w:val="24"/>
        </w:rPr>
      </w:pPr>
    </w:p>
    <w:p w14:paraId="1FFCAC04" w14:textId="77777777" w:rsidR="00F57708" w:rsidRDefault="00000000">
      <w:pPr>
        <w:spacing w:line="360" w:lineRule="auto"/>
        <w:jc w:val="both"/>
      </w:pPr>
      <w:r>
        <w:rPr>
          <w:rFonts w:ascii="Times New Roman" w:eastAsia="Times New Roman" w:hAnsi="Times New Roman" w:cs="Times New Roman"/>
          <w:sz w:val="24"/>
          <w:szCs w:val="24"/>
        </w:rPr>
        <w:tab/>
        <w:t>(11)</w:t>
      </w:r>
      <w:r>
        <w:rPr>
          <w:rFonts w:ascii="Times New Roman" w:eastAsia="Times New Roman" w:hAnsi="Times New Roman" w:cs="Times New Roman"/>
          <w:sz w:val="24"/>
          <w:szCs w:val="24"/>
        </w:rPr>
        <w:tab/>
        <w:t>Essa merda de gato fugiu.</w:t>
      </w:r>
    </w:p>
    <w:p w14:paraId="3B5FCD33" w14:textId="77777777" w:rsidR="00F57708" w:rsidRDefault="00F57708">
      <w:pPr>
        <w:spacing w:line="360" w:lineRule="auto"/>
        <w:jc w:val="both"/>
        <w:rPr>
          <w:rFonts w:ascii="Times New Roman" w:eastAsia="Times New Roman" w:hAnsi="Times New Roman" w:cs="Times New Roman"/>
          <w:sz w:val="24"/>
          <w:szCs w:val="24"/>
        </w:rPr>
      </w:pPr>
    </w:p>
    <w:p w14:paraId="654FFCC2" w14:textId="77777777" w:rsidR="00F57708" w:rsidRDefault="00000000">
      <w:pPr>
        <w:spacing w:line="360" w:lineRule="auto"/>
        <w:jc w:val="both"/>
      </w:pPr>
      <w:r>
        <w:rPr>
          <w:rFonts w:ascii="Times New Roman" w:eastAsia="Times New Roman" w:hAnsi="Times New Roman" w:cs="Times New Roman"/>
          <w:sz w:val="24"/>
          <w:szCs w:val="24"/>
        </w:rPr>
        <w:t>A sentença em (11) é usada com felicidade em duas situações distintas: (i) o falante está bravo com o gato ou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o falante está bravo com o fato de o gato ter fugido</w:t>
      </w:r>
      <w:r>
        <w:rPr>
          <w:rStyle w:val="ncoradanotaderodap"/>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No primeiro caso, o alvo da atitude negativa do falante é o DP interno à estrutura [D IE de DP], conforme ilustrado no esquema semiformal em (11a’), enquanto no segundo caso o alvo da atitude negativa do falante é o CP no qual a estrutura está inserida, conforme podemos ver em (11b’): </w:t>
      </w:r>
    </w:p>
    <w:p w14:paraId="48A09982" w14:textId="77777777" w:rsidR="00F57708" w:rsidRDefault="00F57708">
      <w:pPr>
        <w:spacing w:line="360" w:lineRule="auto"/>
        <w:jc w:val="both"/>
        <w:rPr>
          <w:rFonts w:ascii="Times New Roman" w:eastAsia="Times New Roman" w:hAnsi="Times New Roman" w:cs="Times New Roman"/>
          <w:sz w:val="24"/>
          <w:szCs w:val="24"/>
        </w:rPr>
      </w:pPr>
    </w:p>
    <w:p w14:paraId="542DF3CE" w14:textId="77777777" w:rsidR="00F57708" w:rsidRDefault="00000000">
      <w:pPr>
        <w:spacing w:line="360" w:lineRule="auto"/>
        <w:jc w:val="both"/>
      </w:pPr>
      <w:r>
        <w:rPr>
          <w:rFonts w:ascii="Times New Roman" w:eastAsia="Times New Roman" w:hAnsi="Times New Roman" w:cs="Times New Roman"/>
          <w:sz w:val="24"/>
          <w:szCs w:val="24"/>
        </w:rPr>
        <w:tab/>
        <w:t>(11’)</w:t>
      </w:r>
      <w:r>
        <w:rPr>
          <w:rFonts w:ascii="Times New Roman" w:eastAsia="Times New Roman" w:hAnsi="Times New Roman" w:cs="Times New Roman"/>
          <w:sz w:val="24"/>
          <w:szCs w:val="24"/>
        </w:rPr>
        <w:tab/>
        <w:t>a. [</w:t>
      </w:r>
      <w:proofErr w:type="gramStart"/>
      <w:r>
        <w:rPr>
          <w:rFonts w:ascii="Times New Roman" w:eastAsia="Times New Roman" w:hAnsi="Times New Roman" w:cs="Times New Roman"/>
          <w:sz w:val="24"/>
          <w:szCs w:val="24"/>
        </w:rPr>
        <w:t>MERDA[</w:t>
      </w:r>
      <w:proofErr w:type="gramEnd"/>
      <w:r>
        <w:rPr>
          <w:rFonts w:ascii="Times New Roman" w:eastAsia="Times New Roman" w:hAnsi="Times New Roman" w:cs="Times New Roman"/>
          <w:sz w:val="24"/>
          <w:szCs w:val="24"/>
        </w:rPr>
        <w:t xml:space="preserve">Esse gato]] fugiu. </w:t>
      </w:r>
    </w:p>
    <w:p w14:paraId="01EF0F0A"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t>
      </w:r>
      <w:proofErr w:type="gramStart"/>
      <w:r>
        <w:rPr>
          <w:rFonts w:ascii="Times New Roman" w:eastAsia="Times New Roman" w:hAnsi="Times New Roman" w:cs="Times New Roman"/>
          <w:sz w:val="24"/>
          <w:szCs w:val="24"/>
        </w:rPr>
        <w:t>MERDA[</w:t>
      </w:r>
      <w:proofErr w:type="gramEnd"/>
      <w:r>
        <w:rPr>
          <w:rFonts w:ascii="Times New Roman" w:eastAsia="Times New Roman" w:hAnsi="Times New Roman" w:cs="Times New Roman"/>
          <w:sz w:val="24"/>
          <w:szCs w:val="24"/>
        </w:rPr>
        <w:t xml:space="preserve">Esse gato fugiu]]. </w:t>
      </w:r>
    </w:p>
    <w:p w14:paraId="4B20A702" w14:textId="77777777" w:rsidR="00F57708" w:rsidRDefault="00F57708">
      <w:pPr>
        <w:spacing w:line="360" w:lineRule="auto"/>
        <w:jc w:val="both"/>
        <w:rPr>
          <w:rFonts w:ascii="Times New Roman" w:eastAsia="Times New Roman" w:hAnsi="Times New Roman" w:cs="Times New Roman"/>
          <w:sz w:val="24"/>
          <w:szCs w:val="24"/>
        </w:rPr>
      </w:pPr>
    </w:p>
    <w:p w14:paraId="3EB3D04B" w14:textId="77777777" w:rsidR="00F57708" w:rsidRDefault="00000000">
      <w:pPr>
        <w:spacing w:line="360" w:lineRule="auto"/>
        <w:jc w:val="both"/>
      </w:pPr>
      <w:r>
        <w:rPr>
          <w:rFonts w:ascii="Times New Roman" w:eastAsia="Times New Roman" w:hAnsi="Times New Roman" w:cs="Times New Roman"/>
          <w:sz w:val="24"/>
          <w:szCs w:val="24"/>
        </w:rPr>
        <w:tab/>
        <w:t>No entanto, quando consideramos uma sentença na qual o item expressivo ocupa uma posição pós-nominal, não temos as mesmas duas possibilidades: a leitura não-local não é mais possível, apenas a leitura de que o alvo da atitude negativa é o DP caracterizado. Para ilustrar melhor essa questão, considere o contraste entre as sentenças (12a) e (12b) e entre as sentenças (13a) e (13b):</w:t>
      </w:r>
    </w:p>
    <w:p w14:paraId="134AB28D" w14:textId="77777777" w:rsidR="00F57708" w:rsidRDefault="00F57708">
      <w:pPr>
        <w:spacing w:line="360" w:lineRule="auto"/>
        <w:jc w:val="both"/>
        <w:rPr>
          <w:rFonts w:ascii="Times New Roman" w:eastAsia="Times New Roman" w:hAnsi="Times New Roman" w:cs="Times New Roman"/>
          <w:sz w:val="24"/>
          <w:szCs w:val="24"/>
        </w:rPr>
      </w:pPr>
    </w:p>
    <w:p w14:paraId="33B094E1" w14:textId="77777777" w:rsidR="00F57708" w:rsidRDefault="00000000">
      <w:pPr>
        <w:spacing w:line="360" w:lineRule="auto"/>
        <w:jc w:val="both"/>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a. Que bom que essa merda de gato fugiu!</w:t>
      </w:r>
    </w:p>
    <w:p w14:paraId="184C446C"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 Que bom que esse gato de merda fugiu!</w:t>
      </w:r>
    </w:p>
    <w:p w14:paraId="40E99E0E" w14:textId="77777777" w:rsidR="00F57708" w:rsidRDefault="00F57708">
      <w:pPr>
        <w:spacing w:line="360" w:lineRule="auto"/>
        <w:jc w:val="both"/>
        <w:rPr>
          <w:rFonts w:ascii="Times New Roman" w:eastAsia="Times New Roman" w:hAnsi="Times New Roman" w:cs="Times New Roman"/>
          <w:sz w:val="24"/>
          <w:szCs w:val="24"/>
        </w:rPr>
      </w:pPr>
    </w:p>
    <w:p w14:paraId="5D61491D" w14:textId="77777777" w:rsidR="00F57708" w:rsidRDefault="00000000">
      <w:pPr>
        <w:spacing w:line="360" w:lineRule="auto"/>
        <w:jc w:val="both"/>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a. Essa merda de gato fugiu, mas tudo bem, porque ele sempre faz isso e depois volta.</w:t>
      </w:r>
    </w:p>
    <w:p w14:paraId="783EC90E"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 Esse gato de merda fugiu, mas tudo bem, porque ele sempre faz isso e depois volta.</w:t>
      </w:r>
    </w:p>
    <w:p w14:paraId="1BB41107" w14:textId="77777777" w:rsidR="00F57708" w:rsidRDefault="00F57708">
      <w:pPr>
        <w:spacing w:line="360" w:lineRule="auto"/>
        <w:jc w:val="both"/>
        <w:rPr>
          <w:rFonts w:ascii="Times New Roman" w:eastAsia="Times New Roman" w:hAnsi="Times New Roman" w:cs="Times New Roman"/>
          <w:sz w:val="24"/>
          <w:szCs w:val="24"/>
        </w:rPr>
      </w:pPr>
    </w:p>
    <w:p w14:paraId="65FE0598" w14:textId="77777777" w:rsidR="00F57708" w:rsidRDefault="00000000">
      <w:pPr>
        <w:spacing w:line="360" w:lineRule="auto"/>
        <w:jc w:val="both"/>
      </w:pPr>
      <w:r>
        <w:rPr>
          <w:rFonts w:ascii="Times New Roman" w:eastAsia="Times New Roman" w:hAnsi="Times New Roman" w:cs="Times New Roman"/>
          <w:sz w:val="24"/>
          <w:szCs w:val="24"/>
        </w:rPr>
        <w:tab/>
        <w:t>A sentença em (12b) funciona, já que o falante demonstra, com o uso pós-nominal do expressivo, uma atitude negativa direcionada ao gato, e exatamente por isso a situação pode ser considerada como boa para ele. Por outro lado, a sentença em (12a), ainda que use a estrutura [D IE de DP], não gera a leitura de que o falante está com raiva da situação, apenas a de que o falante está com raiva do gato ou não gosta dele, justamente porque é contraditório que ele caracterize a situação como boa (com o “que bom”) e ruim (com a estrutura expressiva) ao mesmo tempo. Para ilustrar essa questão, os esquemas semiformais em (12’) abaixo ilustram as interpretações possíveis e a interpretação bloqueada das sentenças em (12):</w:t>
      </w:r>
    </w:p>
    <w:p w14:paraId="5D298011" w14:textId="77777777" w:rsidR="00F57708" w:rsidRDefault="00F57708">
      <w:pPr>
        <w:spacing w:line="360" w:lineRule="auto"/>
        <w:jc w:val="both"/>
        <w:rPr>
          <w:rFonts w:ascii="Times New Roman" w:eastAsia="Times New Roman" w:hAnsi="Times New Roman" w:cs="Times New Roman"/>
          <w:sz w:val="24"/>
          <w:szCs w:val="24"/>
        </w:rPr>
      </w:pPr>
    </w:p>
    <w:p w14:paraId="1C2302F1" w14:textId="77777777" w:rsidR="00F57708" w:rsidRDefault="00000000">
      <w:pPr>
        <w:spacing w:line="360" w:lineRule="auto"/>
        <w:ind w:firstLine="720"/>
        <w:jc w:val="both"/>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a. Que bom que essa merda de gato fugiu!</w:t>
      </w:r>
    </w:p>
    <w:p w14:paraId="06348736" w14:textId="77777777" w:rsidR="00F57708" w:rsidRDefault="00000000">
      <w:pPr>
        <w:spacing w:line="360" w:lineRule="auto"/>
        <w:ind w:left="1440" w:firstLine="720"/>
        <w:jc w:val="both"/>
      </w:pPr>
      <w:r>
        <w:rPr>
          <w:rFonts w:ascii="Times New Roman" w:eastAsia="Times New Roman" w:hAnsi="Times New Roman" w:cs="Times New Roman"/>
          <w:sz w:val="24"/>
          <w:szCs w:val="24"/>
        </w:rPr>
        <w:t>1. Que bom que [</w:t>
      </w:r>
      <w:proofErr w:type="gramStart"/>
      <w:r>
        <w:rPr>
          <w:rFonts w:ascii="Times New Roman" w:eastAsia="Times New Roman" w:hAnsi="Times New Roman" w:cs="Times New Roman"/>
          <w:sz w:val="24"/>
          <w:szCs w:val="24"/>
        </w:rPr>
        <w:t>MERDA[</w:t>
      </w:r>
      <w:proofErr w:type="gramEnd"/>
      <w:r>
        <w:rPr>
          <w:rFonts w:ascii="Times New Roman" w:eastAsia="Times New Roman" w:hAnsi="Times New Roman" w:cs="Times New Roman"/>
          <w:sz w:val="24"/>
          <w:szCs w:val="24"/>
        </w:rPr>
        <w:t>esse gato] fugiu]</w:t>
      </w:r>
    </w:p>
    <w:p w14:paraId="2833C3D0" w14:textId="77777777" w:rsidR="00F57708" w:rsidRDefault="00000000">
      <w:pPr>
        <w:spacing w:line="360" w:lineRule="auto"/>
        <w:ind w:firstLine="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w:t>
      </w:r>
      <w:proofErr w:type="gramStart"/>
      <w:r>
        <w:rPr>
          <w:rFonts w:ascii="Times New Roman" w:eastAsia="Times New Roman" w:hAnsi="Times New Roman" w:cs="Times New Roman"/>
          <w:sz w:val="24"/>
          <w:szCs w:val="24"/>
        </w:rPr>
        <w:t>MERDA[</w:t>
      </w:r>
      <w:proofErr w:type="gramEnd"/>
      <w:r>
        <w:rPr>
          <w:rFonts w:ascii="Times New Roman" w:eastAsia="Times New Roman" w:hAnsi="Times New Roman" w:cs="Times New Roman"/>
          <w:sz w:val="24"/>
          <w:szCs w:val="24"/>
        </w:rPr>
        <w:t>Que bom que esse gato fugiu]]</w:t>
      </w:r>
    </w:p>
    <w:p w14:paraId="64EBC7F2" w14:textId="77777777" w:rsidR="00F57708" w:rsidRDefault="00F57708">
      <w:pPr>
        <w:spacing w:line="360" w:lineRule="auto"/>
        <w:ind w:firstLine="720"/>
        <w:jc w:val="both"/>
      </w:pPr>
    </w:p>
    <w:p w14:paraId="44627065"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Que bom que esse gato de merda fugiu!</w:t>
      </w:r>
    </w:p>
    <w:p w14:paraId="0F7EB899" w14:textId="77777777" w:rsidR="00F57708" w:rsidRDefault="00000000">
      <w:pPr>
        <w:spacing w:line="360" w:lineRule="auto"/>
        <w:ind w:left="1440" w:firstLine="720"/>
        <w:jc w:val="both"/>
      </w:pPr>
      <w:r>
        <w:rPr>
          <w:rFonts w:ascii="Times New Roman" w:eastAsia="Times New Roman" w:hAnsi="Times New Roman" w:cs="Times New Roman"/>
          <w:sz w:val="24"/>
          <w:szCs w:val="24"/>
        </w:rPr>
        <w:t>1. Que bom que [</w:t>
      </w:r>
      <w:proofErr w:type="gramStart"/>
      <w:r>
        <w:rPr>
          <w:rFonts w:ascii="Times New Roman" w:eastAsia="Times New Roman" w:hAnsi="Times New Roman" w:cs="Times New Roman"/>
          <w:sz w:val="24"/>
          <w:szCs w:val="24"/>
        </w:rPr>
        <w:t>MERDA[</w:t>
      </w:r>
      <w:proofErr w:type="gramEnd"/>
      <w:r>
        <w:rPr>
          <w:rFonts w:ascii="Times New Roman" w:eastAsia="Times New Roman" w:hAnsi="Times New Roman" w:cs="Times New Roman"/>
          <w:sz w:val="24"/>
          <w:szCs w:val="24"/>
        </w:rPr>
        <w:t>esse gato] fugiu]</w:t>
      </w:r>
    </w:p>
    <w:p w14:paraId="0B7C7A43"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16B040D" w14:textId="77777777" w:rsidR="00F57708" w:rsidRDefault="00000000">
      <w:pPr>
        <w:spacing w:line="360" w:lineRule="auto"/>
        <w:jc w:val="both"/>
      </w:pPr>
      <w:r>
        <w:rPr>
          <w:rFonts w:ascii="Times New Roman" w:eastAsia="Times New Roman" w:hAnsi="Times New Roman" w:cs="Times New Roman"/>
          <w:sz w:val="24"/>
          <w:szCs w:val="24"/>
        </w:rPr>
        <w:tab/>
        <w:t xml:space="preserve">As sentenças em (13a) e (13b) apresentam o mesmo tipo de contraste. A continuação “mas tudo bem, porque ele sempre faz isso e depois volta” é natural em (13b), já que o estado </w:t>
      </w:r>
      <w:r>
        <w:rPr>
          <w:rFonts w:ascii="Times New Roman" w:eastAsia="Times New Roman" w:hAnsi="Times New Roman" w:cs="Times New Roman"/>
          <w:sz w:val="24"/>
          <w:szCs w:val="24"/>
        </w:rPr>
        <w:lastRenderedPageBreak/>
        <w:t>emocional do falante é direcionado ao gato, e não à situação; além disso, essa mesma continuação bloqueia a leitura de que o falante tem raiva da situação em (13a), fazendo com que essa sentença, que por usar a estrutura [D IE de DP] poderia ter duas leituras, tenha apenas uma: a de que o falante direciona sua atitude negativa ao gato, referência do DP posposto ao IE. Novamente, em (13’) ilustramos as interpretações (possíveis e bloqueada) das sentenças em (13), levando em consideração o escopo da atitude negativa:</w:t>
      </w:r>
    </w:p>
    <w:p w14:paraId="41874AE7" w14:textId="77777777" w:rsidR="00F57708" w:rsidRDefault="00F57708">
      <w:pPr>
        <w:spacing w:line="360" w:lineRule="auto"/>
        <w:jc w:val="both"/>
        <w:rPr>
          <w:rFonts w:ascii="Times New Roman" w:eastAsia="Times New Roman" w:hAnsi="Times New Roman" w:cs="Times New Roman"/>
          <w:sz w:val="24"/>
          <w:szCs w:val="24"/>
        </w:rPr>
      </w:pPr>
    </w:p>
    <w:p w14:paraId="7E515422" w14:textId="77777777" w:rsidR="00F57708" w:rsidRDefault="00000000">
      <w:pPr>
        <w:spacing w:line="360" w:lineRule="auto"/>
        <w:jc w:val="both"/>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a. Essa merda de gato fugiu, mas tudo bem, porque ele sempre faz isso e depois volta.</w:t>
      </w:r>
    </w:p>
    <w:p w14:paraId="1115A2DA"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w:t>
      </w:r>
      <w:proofErr w:type="gramStart"/>
      <w:r>
        <w:rPr>
          <w:rFonts w:ascii="Times New Roman" w:eastAsia="Times New Roman" w:hAnsi="Times New Roman" w:cs="Times New Roman"/>
          <w:sz w:val="24"/>
          <w:szCs w:val="24"/>
        </w:rPr>
        <w:t>MERDA[</w:t>
      </w:r>
      <w:proofErr w:type="gramEnd"/>
      <w:r>
        <w:rPr>
          <w:rFonts w:ascii="Times New Roman" w:eastAsia="Times New Roman" w:hAnsi="Times New Roman" w:cs="Times New Roman"/>
          <w:sz w:val="24"/>
          <w:szCs w:val="24"/>
        </w:rPr>
        <w:t>esse gato] fugiu], mas tudo bem...</w:t>
      </w:r>
    </w:p>
    <w:p w14:paraId="06153A79"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w:t>
      </w:r>
      <w:proofErr w:type="gramStart"/>
      <w:r>
        <w:rPr>
          <w:rFonts w:ascii="Times New Roman" w:eastAsia="Times New Roman" w:hAnsi="Times New Roman" w:cs="Times New Roman"/>
          <w:sz w:val="24"/>
          <w:szCs w:val="24"/>
        </w:rPr>
        <w:t>MERDA[</w:t>
      </w:r>
      <w:proofErr w:type="gramEnd"/>
      <w:r>
        <w:rPr>
          <w:rFonts w:ascii="Times New Roman" w:eastAsia="Times New Roman" w:hAnsi="Times New Roman" w:cs="Times New Roman"/>
          <w:sz w:val="24"/>
          <w:szCs w:val="24"/>
        </w:rPr>
        <w:t xml:space="preserve">Esse gato fugiu]], mas tudo bem… </w:t>
      </w:r>
    </w:p>
    <w:p w14:paraId="7770ED0D"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242F54C" w14:textId="77777777" w:rsidR="00F57708" w:rsidRDefault="00000000">
      <w:pPr>
        <w:spacing w:line="360" w:lineRule="auto"/>
        <w:jc w:val="both"/>
      </w:pPr>
      <w:r>
        <w:rPr>
          <w:rFonts w:ascii="Times New Roman" w:eastAsia="Times New Roman" w:hAnsi="Times New Roman" w:cs="Times New Roman"/>
          <w:sz w:val="24"/>
          <w:szCs w:val="24"/>
        </w:rPr>
        <w:tab/>
        <w:t>b. Esse gato de merda fugiu, mas tudo bem, porque ele sempre faz isso e depois volta.</w:t>
      </w:r>
    </w:p>
    <w:p w14:paraId="1DC93BE7"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w:t>
      </w:r>
      <w:proofErr w:type="gramStart"/>
      <w:r>
        <w:rPr>
          <w:rFonts w:ascii="Times New Roman" w:eastAsia="Times New Roman" w:hAnsi="Times New Roman" w:cs="Times New Roman"/>
          <w:sz w:val="24"/>
          <w:szCs w:val="24"/>
        </w:rPr>
        <w:t>MERDA[</w:t>
      </w:r>
      <w:proofErr w:type="gramEnd"/>
      <w:r>
        <w:rPr>
          <w:rFonts w:ascii="Times New Roman" w:eastAsia="Times New Roman" w:hAnsi="Times New Roman" w:cs="Times New Roman"/>
          <w:sz w:val="24"/>
          <w:szCs w:val="24"/>
        </w:rPr>
        <w:t>esse gato] fugiu], mas tudo bem...</w:t>
      </w:r>
    </w:p>
    <w:p w14:paraId="4C0BD7D9" w14:textId="77777777" w:rsidR="00F57708" w:rsidRDefault="00F57708">
      <w:pPr>
        <w:spacing w:line="360" w:lineRule="auto"/>
        <w:jc w:val="both"/>
      </w:pPr>
    </w:p>
    <w:p w14:paraId="7D646BE1" w14:textId="77777777" w:rsidR="00F57708" w:rsidRDefault="00000000">
      <w:pPr>
        <w:spacing w:line="360" w:lineRule="auto"/>
        <w:jc w:val="both"/>
      </w:pPr>
      <w:r>
        <w:rPr>
          <w:rFonts w:ascii="Times New Roman" w:eastAsia="Times New Roman" w:hAnsi="Times New Roman" w:cs="Times New Roman"/>
          <w:sz w:val="24"/>
          <w:szCs w:val="24"/>
        </w:rPr>
        <w:tab/>
        <w:t>Os exemplos em (12) e (13) mostram que a interpretação do item expressivo “de merda” é sempre local. No entanto, a aceitabilidade de uma sentença como aquela em (14) poderia levar a questionar a relevância do teste acima:</w:t>
      </w:r>
    </w:p>
    <w:p w14:paraId="108BA4F5" w14:textId="77777777" w:rsidR="00F57708" w:rsidRDefault="00F57708">
      <w:pPr>
        <w:spacing w:line="360" w:lineRule="auto"/>
        <w:jc w:val="both"/>
        <w:rPr>
          <w:rFonts w:ascii="Times New Roman" w:eastAsia="Times New Roman" w:hAnsi="Times New Roman" w:cs="Times New Roman"/>
          <w:sz w:val="24"/>
          <w:szCs w:val="24"/>
        </w:rPr>
      </w:pPr>
    </w:p>
    <w:p w14:paraId="5843F530" w14:textId="77777777" w:rsidR="00F57708" w:rsidRDefault="00000000">
      <w:pPr>
        <w:spacing w:line="360" w:lineRule="auto"/>
        <w:jc w:val="both"/>
      </w:pP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tab/>
        <w:t>Essa é uma ideia de merda, mas gostei dela!</w:t>
      </w:r>
    </w:p>
    <w:p w14:paraId="42221664" w14:textId="77777777" w:rsidR="00F57708" w:rsidRDefault="00F57708">
      <w:pPr>
        <w:spacing w:line="360" w:lineRule="auto"/>
        <w:jc w:val="both"/>
        <w:rPr>
          <w:rFonts w:ascii="Times New Roman" w:eastAsia="Times New Roman" w:hAnsi="Times New Roman" w:cs="Times New Roman"/>
          <w:sz w:val="24"/>
          <w:szCs w:val="24"/>
        </w:rPr>
      </w:pPr>
    </w:p>
    <w:p w14:paraId="30C1E002"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Afinal, como é possível o falante ter uma atitude negativa em relação à ideia e, ao mesmo tempo, expressar que gosta dela? </w:t>
      </w:r>
    </w:p>
    <w:p w14:paraId="18BB72DD"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que a atitude negativa do falante sobre </w:t>
      </w:r>
      <w:r>
        <w:rPr>
          <w:rFonts w:ascii="Times New Roman" w:eastAsia="Times New Roman" w:hAnsi="Times New Roman" w:cs="Times New Roman"/>
          <w:i/>
          <w:iCs/>
          <w:sz w:val="24"/>
          <w:szCs w:val="24"/>
        </w:rPr>
        <w:t>x</w:t>
      </w:r>
      <w:r>
        <w:rPr>
          <w:rFonts w:ascii="Times New Roman" w:eastAsia="Times New Roman" w:hAnsi="Times New Roman" w:cs="Times New Roman"/>
          <w:sz w:val="24"/>
          <w:szCs w:val="24"/>
        </w:rPr>
        <w:t xml:space="preserve"> não impede que ele goste de </w:t>
      </w:r>
      <w:r>
        <w:rPr>
          <w:rFonts w:ascii="Times New Roman" w:eastAsia="Times New Roman" w:hAnsi="Times New Roman" w:cs="Times New Roman"/>
          <w:i/>
          <w:iCs/>
          <w:sz w:val="24"/>
          <w:szCs w:val="24"/>
        </w:rPr>
        <w:t>x</w:t>
      </w:r>
      <w:r>
        <w:rPr>
          <w:rFonts w:ascii="Times New Roman" w:eastAsia="Times New Roman" w:hAnsi="Times New Roman" w:cs="Times New Roman"/>
          <w:sz w:val="24"/>
          <w:szCs w:val="24"/>
        </w:rPr>
        <w:t xml:space="preserve">; a contradição acontece quando temos simultaneamente uma atitude negativa e uma positiva, e </w:t>
      </w:r>
      <w:r>
        <w:rPr>
          <w:rFonts w:ascii="Times New Roman" w:eastAsia="Times New Roman" w:hAnsi="Times New Roman" w:cs="Times New Roman"/>
          <w:i/>
          <w:iCs/>
          <w:sz w:val="24"/>
          <w:szCs w:val="24"/>
        </w:rPr>
        <w:t>gostar</w:t>
      </w:r>
      <w:r>
        <w:rPr>
          <w:rFonts w:ascii="Times New Roman" w:eastAsia="Times New Roman" w:hAnsi="Times New Roman" w:cs="Times New Roman"/>
          <w:sz w:val="24"/>
          <w:szCs w:val="24"/>
        </w:rPr>
        <w:t xml:space="preserve"> não expressa uma atitude dessa natureza, mas apenas um gosto pessoal. Em outras palavras, não há contradição em gostar que algo que se julga ruim; a contradição acontece quando julgamos como bom algo que julgamos ruim. Note o contraste abaixo:</w:t>
      </w:r>
    </w:p>
    <w:p w14:paraId="6A323C5C" w14:textId="77777777" w:rsidR="00F57708" w:rsidRDefault="00F57708">
      <w:pPr>
        <w:spacing w:line="360" w:lineRule="auto"/>
        <w:ind w:firstLine="720"/>
        <w:jc w:val="both"/>
        <w:rPr>
          <w:rFonts w:ascii="Times New Roman" w:eastAsia="Times New Roman" w:hAnsi="Times New Roman" w:cs="Times New Roman"/>
          <w:sz w:val="24"/>
          <w:szCs w:val="24"/>
        </w:rPr>
      </w:pPr>
    </w:p>
    <w:p w14:paraId="2442787B" w14:textId="77777777" w:rsidR="00F57708" w:rsidRDefault="00000000">
      <w:pPr>
        <w:spacing w:line="360" w:lineRule="auto"/>
        <w:ind w:firstLine="720"/>
        <w:jc w:val="both"/>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a. Essa é uma ideia de merda, mas gostei dela!</w:t>
      </w:r>
    </w:p>
    <w:p w14:paraId="2514BF1B" w14:textId="77777777" w:rsidR="00F57708"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 # Essa é uma ideia de merda, mas é uma excelente ideia!</w:t>
      </w:r>
    </w:p>
    <w:p w14:paraId="27F44008" w14:textId="77777777" w:rsidR="00F57708" w:rsidRDefault="00F57708">
      <w:pPr>
        <w:spacing w:line="360" w:lineRule="auto"/>
        <w:ind w:firstLine="720"/>
        <w:jc w:val="both"/>
        <w:rPr>
          <w:rFonts w:ascii="Times New Roman" w:eastAsia="Times New Roman" w:hAnsi="Times New Roman" w:cs="Times New Roman"/>
          <w:sz w:val="24"/>
          <w:szCs w:val="24"/>
        </w:rPr>
      </w:pPr>
    </w:p>
    <w:p w14:paraId="604948D9" w14:textId="77777777" w:rsidR="00F57708" w:rsidRDefault="00000000">
      <w:pPr>
        <w:spacing w:line="360" w:lineRule="auto"/>
        <w:ind w:firstLine="720"/>
        <w:jc w:val="both"/>
      </w:pPr>
      <w:r>
        <w:rPr>
          <w:rFonts w:ascii="Times New Roman" w:eastAsia="Times New Roman" w:hAnsi="Times New Roman" w:cs="Times New Roman"/>
          <w:sz w:val="24"/>
          <w:szCs w:val="24"/>
        </w:rPr>
        <w:t xml:space="preserve">Dito em outras palavras, </w:t>
      </w:r>
      <w:r>
        <w:rPr>
          <w:rFonts w:ascii="Times New Roman" w:eastAsia="Times New Roman" w:hAnsi="Times New Roman" w:cs="Times New Roman"/>
          <w:i/>
          <w:iCs/>
          <w:sz w:val="24"/>
          <w:szCs w:val="24"/>
        </w:rPr>
        <w:t>gostar</w:t>
      </w:r>
      <w:r>
        <w:rPr>
          <w:rFonts w:ascii="Times New Roman" w:eastAsia="Times New Roman" w:hAnsi="Times New Roman" w:cs="Times New Roman"/>
          <w:sz w:val="24"/>
          <w:szCs w:val="24"/>
        </w:rPr>
        <w:t xml:space="preserve"> não tem necessariamente a ver com como o falante julga </w:t>
      </w:r>
      <w:r>
        <w:rPr>
          <w:rFonts w:ascii="Times New Roman" w:eastAsia="Times New Roman" w:hAnsi="Times New Roman" w:cs="Times New Roman"/>
          <w:i/>
          <w:iCs/>
          <w:sz w:val="24"/>
          <w:szCs w:val="24"/>
        </w:rPr>
        <w:t>x</w:t>
      </w:r>
      <w:r>
        <w:rPr>
          <w:rFonts w:ascii="Times New Roman" w:eastAsia="Times New Roman" w:hAnsi="Times New Roman" w:cs="Times New Roman"/>
          <w:sz w:val="24"/>
          <w:szCs w:val="24"/>
        </w:rPr>
        <w:t xml:space="preserve"> – podemos detestar coisas que julgamos ótimas e gostar de coisas que julgamos ruins. Uma paráfrase semiformal para (15a) seria algo como:</w:t>
      </w:r>
    </w:p>
    <w:p w14:paraId="767C93C8" w14:textId="77777777" w:rsidR="00F57708" w:rsidRDefault="00F57708">
      <w:pPr>
        <w:spacing w:line="360" w:lineRule="auto"/>
        <w:ind w:firstLine="720"/>
        <w:jc w:val="both"/>
        <w:rPr>
          <w:rFonts w:ascii="Times New Roman" w:eastAsia="Times New Roman" w:hAnsi="Times New Roman" w:cs="Times New Roman"/>
          <w:sz w:val="24"/>
          <w:szCs w:val="24"/>
        </w:rPr>
      </w:pPr>
    </w:p>
    <w:p w14:paraId="243E4F87" w14:textId="77777777" w:rsidR="00F57708" w:rsidRDefault="00000000">
      <w:pPr>
        <w:spacing w:line="360" w:lineRule="auto"/>
        <w:ind w:firstLine="720"/>
        <w:jc w:val="both"/>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c. Eu gosto dessa ideia &amp; essa ideia é de baixa qualidade/ruim &amp; eu tenho uma atitude negativa em relação a essa baixa qualidade</w:t>
      </w:r>
    </w:p>
    <w:p w14:paraId="057DA8DE" w14:textId="77777777" w:rsidR="00F57708" w:rsidRDefault="00F57708">
      <w:pPr>
        <w:spacing w:line="360" w:lineRule="auto"/>
        <w:ind w:firstLine="720"/>
        <w:jc w:val="both"/>
        <w:rPr>
          <w:rFonts w:ascii="Times New Roman" w:eastAsia="Times New Roman" w:hAnsi="Times New Roman" w:cs="Times New Roman"/>
          <w:sz w:val="24"/>
          <w:szCs w:val="24"/>
        </w:rPr>
      </w:pPr>
    </w:p>
    <w:p w14:paraId="40C3F051" w14:textId="77777777" w:rsidR="00F57708" w:rsidRDefault="00000000">
      <w:pPr>
        <w:spacing w:line="360" w:lineRule="auto"/>
        <w:ind w:firstLine="720"/>
        <w:jc w:val="both"/>
      </w:pPr>
      <w:r>
        <w:rPr>
          <w:rFonts w:ascii="Times New Roman" w:eastAsia="Times New Roman" w:hAnsi="Times New Roman" w:cs="Times New Roman"/>
          <w:sz w:val="24"/>
          <w:szCs w:val="24"/>
        </w:rPr>
        <w:t xml:space="preserve">É importante notar que mesmo que não seja contraditório dizer que alguém gosta de algo pelo qual tem uma atitude negativa, já que são conteúdos veiculados em diferentes dimensões (o gosto pessoal na dimensão descritiva e a atitude na dimensão expressiva), negar descritivamente uma atitude veiculada pelo item expressivo pode soar estranho em alguns casos. Consideremos, por exemplo, as injúrias, que são consideradas itens expressivos mistos (Davis e </w:t>
      </w:r>
      <w:proofErr w:type="spellStart"/>
      <w:r>
        <w:rPr>
          <w:rFonts w:ascii="Times New Roman" w:eastAsia="Times New Roman" w:hAnsi="Times New Roman" w:cs="Times New Roman"/>
          <w:sz w:val="24"/>
          <w:szCs w:val="24"/>
        </w:rPr>
        <w:t>McCready</w:t>
      </w:r>
      <w:proofErr w:type="spellEnd"/>
      <w:r>
        <w:rPr>
          <w:rFonts w:ascii="Times New Roman" w:eastAsia="Times New Roman" w:hAnsi="Times New Roman" w:cs="Times New Roman"/>
          <w:sz w:val="24"/>
          <w:szCs w:val="24"/>
        </w:rPr>
        <w:t>, 2020), e o contraste entre os exemplos em (16), que apresentam a injúria ‘paraíba’</w:t>
      </w:r>
      <w:r>
        <w:rPr>
          <w:rStyle w:val="ncoradanotaderodap"/>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w:t>
      </w:r>
    </w:p>
    <w:p w14:paraId="37E71896" w14:textId="77777777" w:rsidR="00F57708" w:rsidRDefault="00F57708">
      <w:pPr>
        <w:spacing w:line="360" w:lineRule="auto"/>
        <w:ind w:firstLine="720"/>
        <w:jc w:val="both"/>
        <w:rPr>
          <w:rFonts w:ascii="Times New Roman" w:eastAsia="Times New Roman" w:hAnsi="Times New Roman" w:cs="Times New Roman"/>
          <w:sz w:val="24"/>
          <w:szCs w:val="24"/>
        </w:rPr>
      </w:pPr>
    </w:p>
    <w:p w14:paraId="37A6FF12" w14:textId="77777777" w:rsidR="00F57708" w:rsidRDefault="00000000">
      <w:pPr>
        <w:spacing w:line="360" w:lineRule="auto"/>
        <w:ind w:firstLine="720"/>
        <w:jc w:val="both"/>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a. O João é um paraíba, mas eu gosto dele.</w:t>
      </w:r>
    </w:p>
    <w:p w14:paraId="1C942172" w14:textId="77777777" w:rsidR="00F57708" w:rsidRDefault="00000000">
      <w:pPr>
        <w:spacing w:line="360" w:lineRule="auto"/>
        <w:ind w:firstLine="720"/>
        <w:jc w:val="both"/>
      </w:pPr>
      <w:r>
        <w:rPr>
          <w:rFonts w:ascii="Times New Roman" w:eastAsia="Times New Roman" w:hAnsi="Times New Roman" w:cs="Times New Roman"/>
          <w:sz w:val="24"/>
          <w:szCs w:val="24"/>
        </w:rPr>
        <w:tab/>
        <w:t>b. O João é um paraíba</w:t>
      </w:r>
      <w:proofErr w:type="gramStart"/>
      <w:r>
        <w:rPr>
          <w:rFonts w:ascii="Times New Roman" w:eastAsia="Times New Roman" w:hAnsi="Times New Roman" w:cs="Times New Roman"/>
          <w:sz w:val="24"/>
          <w:szCs w:val="24"/>
        </w:rPr>
        <w:t>, ?mas</w:t>
      </w:r>
      <w:proofErr w:type="gramEnd"/>
      <w:r>
        <w:rPr>
          <w:rFonts w:ascii="Times New Roman" w:eastAsia="Times New Roman" w:hAnsi="Times New Roman" w:cs="Times New Roman"/>
          <w:sz w:val="24"/>
          <w:szCs w:val="24"/>
        </w:rPr>
        <w:t xml:space="preserve"> eu não tenho nada contra nordestinos.</w:t>
      </w:r>
    </w:p>
    <w:p w14:paraId="79D3C5F6" w14:textId="77777777" w:rsidR="00F57708" w:rsidRDefault="00F57708">
      <w:pPr>
        <w:spacing w:line="360" w:lineRule="auto"/>
        <w:ind w:firstLine="720"/>
        <w:jc w:val="both"/>
        <w:rPr>
          <w:rFonts w:ascii="Times New Roman" w:eastAsia="Times New Roman" w:hAnsi="Times New Roman" w:cs="Times New Roman"/>
          <w:sz w:val="24"/>
          <w:szCs w:val="24"/>
        </w:rPr>
      </w:pPr>
    </w:p>
    <w:p w14:paraId="4C5E6D5F" w14:textId="77777777" w:rsidR="00F57708" w:rsidRDefault="00000000">
      <w:pPr>
        <w:spacing w:line="360" w:lineRule="auto"/>
        <w:ind w:firstLine="720"/>
        <w:jc w:val="both"/>
      </w:pPr>
      <w:r>
        <w:rPr>
          <w:rFonts w:ascii="Times New Roman" w:eastAsia="Times New Roman" w:hAnsi="Times New Roman" w:cs="Times New Roman"/>
          <w:sz w:val="24"/>
          <w:szCs w:val="24"/>
        </w:rPr>
        <w:t>A sentença em (16a) soa mais natural e aceitável do que aquela em (16b) justamente porque o alvo da atitude negativa da injúria ‘paraíba’ é o grupo dos nordestinos, e não o indivíduo caracterizado (João). Da mesma forma, dizer algo como a sentença em (14a) não soa estranho porque o alvo da atitude negativa veiculada pelo IE não é o DP caracterizado (essa ideia), mas sim a contraparte descritiva do IE, assim como ocorre com as injúrias (se considerarmos que ‘nordestino’ é a contraparte descritiva da injúria ‘paraíba’).</w:t>
      </w:r>
    </w:p>
    <w:p w14:paraId="5D96AADB" w14:textId="77777777" w:rsidR="00F57708" w:rsidRDefault="00000000">
      <w:pPr>
        <w:spacing w:line="360" w:lineRule="auto"/>
        <w:ind w:firstLine="720"/>
        <w:jc w:val="both"/>
      </w:pPr>
      <w:r>
        <w:rPr>
          <w:rFonts w:ascii="Times New Roman" w:eastAsia="Times New Roman" w:hAnsi="Times New Roman" w:cs="Times New Roman"/>
          <w:sz w:val="24"/>
          <w:szCs w:val="24"/>
        </w:rPr>
        <w:t>A sentença em (14) é possível porque a atitude negativa do falante veiculada pelo IE não é direcionada ao DP caracterizado, mas sim à dimensão descritiva do item. Em outras palavras, o falante tem uma atitude negativa não em relação à ideia em si, mas sim à caracterização da ideia como sendo uma ideia ruim. Nesse caso, poderíamos interpretar (14) da seguinte forma: (i) no nível descritivo, o falante considera a ideia ruim;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no nível expressivo, o falante tem uma atitude emotiva direcionada à qualidade ruim da ideia/à caracterização da ideia como ruim; (</w:t>
      </w: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 no nível descritivo, o falante gostou da ideia.</w:t>
      </w:r>
    </w:p>
    <w:p w14:paraId="78256920" w14:textId="77777777" w:rsidR="00F57708" w:rsidRDefault="00000000">
      <w:pPr>
        <w:spacing w:line="360" w:lineRule="auto"/>
        <w:jc w:val="both"/>
      </w:pPr>
      <w:r>
        <w:rPr>
          <w:rFonts w:ascii="Times New Roman" w:eastAsia="Times New Roman" w:hAnsi="Times New Roman" w:cs="Times New Roman"/>
          <w:sz w:val="24"/>
          <w:szCs w:val="24"/>
        </w:rPr>
        <w:tab/>
        <w:t xml:space="preserve">Ao longo da seção 1, mostramos que os expressivos ‘merda’ e ‘bosta’ se comportam de maneiras diferentes dependendo da sua posição na sentença (antes ou após o nome). Essa </w:t>
      </w:r>
      <w:r>
        <w:rPr>
          <w:rFonts w:ascii="Times New Roman" w:eastAsia="Times New Roman" w:hAnsi="Times New Roman" w:cs="Times New Roman"/>
          <w:sz w:val="24"/>
          <w:szCs w:val="24"/>
        </w:rPr>
        <w:lastRenderedPageBreak/>
        <w:t>diferença de comportamento se dá de duas formas: (i) no tipo de conteúdo veiculado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no alvo da atitude negativa do item expressivo. O tipo de conteúdo veiculado por esses expressivos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é exclusivamente expressivo, enquanto em posição pós-nominal, eles veiculam além do conteúdo expressivo também conteúdo descritivo. Já o alvo da atitude do falante do item expressivo pode ser interpretado local e não-localmente quando esses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estão prepostos ao nome, mas apenas de forma local quando eles estão pospostos.</w:t>
      </w:r>
    </w:p>
    <w:p w14:paraId="4E3EDB19" w14:textId="77777777" w:rsidR="00F57708" w:rsidRDefault="00000000">
      <w:pPr>
        <w:spacing w:line="360" w:lineRule="auto"/>
        <w:ind w:firstLine="720"/>
        <w:jc w:val="both"/>
      </w:pPr>
      <w:r>
        <w:rPr>
          <w:rFonts w:ascii="Times New Roman" w:eastAsia="Times New Roman" w:hAnsi="Times New Roman" w:cs="Times New Roman"/>
          <w:sz w:val="24"/>
          <w:szCs w:val="24"/>
        </w:rPr>
        <w:t>Como podemos ver, expressivos pós-nominais na estrutura que estamos investigando (i) garantem que a interpretação de atitude negativa (uso-condicional) do falante seja interpretada localmente, seja recaindo sempre sobre o DP interno à estrutura, seja recaindo sobre a dimensão descritiva do item expressivo,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podem fazer uma contribuição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-condicional, na qual predicam sobre alguma característica qualitativa do N interno à estrutura. Assim, reforçamos a conclusão de que expressivos pós-nominais são itens mistos.</w:t>
      </w:r>
    </w:p>
    <w:p w14:paraId="5C682C44" w14:textId="77777777" w:rsidR="00F57708" w:rsidRDefault="00F57708">
      <w:pPr>
        <w:spacing w:line="360" w:lineRule="auto"/>
        <w:jc w:val="both"/>
        <w:rPr>
          <w:rFonts w:ascii="Times New Roman" w:eastAsia="Times New Roman" w:hAnsi="Times New Roman" w:cs="Times New Roman"/>
          <w:sz w:val="24"/>
          <w:szCs w:val="24"/>
        </w:rPr>
      </w:pPr>
    </w:p>
    <w:p w14:paraId="237712E8" w14:textId="77777777" w:rsidR="00F5770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Classificação dos expressivos </w:t>
      </w:r>
      <w:proofErr w:type="spellStart"/>
      <w:r>
        <w:rPr>
          <w:rFonts w:ascii="Times New Roman" w:eastAsia="Times New Roman" w:hAnsi="Times New Roman" w:cs="Times New Roman"/>
          <w:b/>
          <w:sz w:val="24"/>
          <w:szCs w:val="24"/>
        </w:rPr>
        <w:t>pré</w:t>
      </w:r>
      <w:proofErr w:type="spellEnd"/>
      <w:r>
        <w:rPr>
          <w:rFonts w:ascii="Times New Roman" w:eastAsia="Times New Roman" w:hAnsi="Times New Roman" w:cs="Times New Roman"/>
          <w:b/>
          <w:sz w:val="24"/>
          <w:szCs w:val="24"/>
        </w:rPr>
        <w:t>- e pós-nominais</w:t>
      </w:r>
    </w:p>
    <w:p w14:paraId="2A1D1ED5" w14:textId="77777777" w:rsidR="00F57708" w:rsidRDefault="00F57708">
      <w:pPr>
        <w:spacing w:line="360" w:lineRule="auto"/>
        <w:jc w:val="both"/>
        <w:rPr>
          <w:rFonts w:ascii="Times New Roman" w:eastAsia="Times New Roman" w:hAnsi="Times New Roman" w:cs="Times New Roman"/>
          <w:b/>
          <w:sz w:val="24"/>
          <w:szCs w:val="24"/>
        </w:rPr>
      </w:pPr>
    </w:p>
    <w:p w14:paraId="3A348EF8" w14:textId="77777777" w:rsidR="00F57708" w:rsidRDefault="00000000">
      <w:pPr>
        <w:spacing w:line="360" w:lineRule="auto"/>
        <w:ind w:firstLine="720"/>
        <w:jc w:val="both"/>
      </w:pPr>
      <w:r>
        <w:rPr>
          <w:rFonts w:ascii="Times New Roman" w:eastAsia="Times New Roman" w:hAnsi="Times New Roman" w:cs="Times New Roman"/>
          <w:sz w:val="24"/>
          <w:szCs w:val="24"/>
        </w:rPr>
        <w:t xml:space="preserve">Nesta seção, procuramos responder à segunda pergunta colocada na introdução: quais são os expressivos que se encaixam na estrutura [D IE de DP] e se todos se comportam da mesma forma. Considerando as discussões feitas na seção 1, para pensar sobre a resposta a essa pergunta, dois pontos principais a serem considerados são: (i) todos os expressivos que se encaixam nessa estrutura podem ocupar as mesmas posições, i.e.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e pós-</w:t>
      </w:r>
      <w:proofErr w:type="gramStart"/>
      <w:r>
        <w:rPr>
          <w:rFonts w:ascii="Times New Roman" w:eastAsia="Times New Roman" w:hAnsi="Times New Roman" w:cs="Times New Roman"/>
          <w:sz w:val="24"/>
          <w:szCs w:val="24"/>
        </w:rPr>
        <w:t>nominal?;</w:t>
      </w:r>
      <w:proofErr w:type="gram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todos os expressivos que se encaixam nessa estrutura geram as mesmas interpretações em relação ao alvo da atitude negativa e ao tipo de conteúdo expressado? Veremos esses pontos nas seções 2.1 e 2.2, respectivamente.</w:t>
      </w:r>
    </w:p>
    <w:p w14:paraId="0D5DA5C6" w14:textId="77777777" w:rsidR="00F57708" w:rsidRDefault="00F57708">
      <w:pPr>
        <w:spacing w:line="360" w:lineRule="auto"/>
        <w:ind w:firstLine="720"/>
        <w:jc w:val="both"/>
        <w:rPr>
          <w:rFonts w:ascii="Times New Roman" w:eastAsia="Times New Roman" w:hAnsi="Times New Roman" w:cs="Times New Roman"/>
          <w:sz w:val="24"/>
          <w:szCs w:val="24"/>
        </w:rPr>
      </w:pPr>
    </w:p>
    <w:p w14:paraId="5CAD6310" w14:textId="77777777" w:rsidR="00F57708" w:rsidRDefault="00000000">
      <w:pPr>
        <w:spacing w:line="360" w:lineRule="auto"/>
        <w:jc w:val="both"/>
        <w:rPr>
          <w:highlight w:val="yellow"/>
        </w:rPr>
      </w:pPr>
      <w:r>
        <w:rPr>
          <w:rFonts w:ascii="Times New Roman" w:eastAsia="Times New Roman" w:hAnsi="Times New Roman" w:cs="Times New Roman"/>
          <w:sz w:val="24"/>
          <w:szCs w:val="24"/>
          <w:u w:val="single"/>
        </w:rPr>
        <w:t>2.1. Distribuição sintática dos itens expressivos</w:t>
      </w:r>
    </w:p>
    <w:p w14:paraId="02BE3741" w14:textId="77777777" w:rsidR="00F57708" w:rsidRDefault="00F57708">
      <w:pPr>
        <w:spacing w:line="360" w:lineRule="auto"/>
        <w:jc w:val="both"/>
        <w:rPr>
          <w:rFonts w:ascii="Times New Roman" w:eastAsia="Times New Roman" w:hAnsi="Times New Roman" w:cs="Times New Roman"/>
          <w:sz w:val="24"/>
          <w:szCs w:val="24"/>
          <w:u w:val="single"/>
        </w:rPr>
      </w:pPr>
    </w:p>
    <w:p w14:paraId="565A754E" w14:textId="77777777" w:rsidR="00F57708" w:rsidRDefault="00000000">
      <w:pPr>
        <w:spacing w:line="360" w:lineRule="auto"/>
        <w:jc w:val="both"/>
      </w:pPr>
      <w:r>
        <w:rPr>
          <w:rFonts w:ascii="Times New Roman" w:eastAsia="Times New Roman" w:hAnsi="Times New Roman" w:cs="Times New Roman"/>
          <w:sz w:val="24"/>
          <w:szCs w:val="24"/>
        </w:rPr>
        <w:tab/>
        <w:t>Não é por acaso que os exemplos de expressivos usados na seção 1 tenham se limitado a ‘merda’ e ‘bosta’, já que esses são os expressivos que, em PB, conseguem se inverter com o elemento caracterizado sem mudar mais nada na estrutura da sentença, como podemos ver nos pares em (17) e (18):</w:t>
      </w:r>
    </w:p>
    <w:p w14:paraId="6753101F" w14:textId="77777777" w:rsidR="00F57708" w:rsidRDefault="00F57708">
      <w:pPr>
        <w:spacing w:line="360" w:lineRule="auto"/>
        <w:jc w:val="both"/>
        <w:rPr>
          <w:rFonts w:ascii="Times New Roman" w:eastAsia="Times New Roman" w:hAnsi="Times New Roman" w:cs="Times New Roman"/>
          <w:sz w:val="24"/>
          <w:szCs w:val="24"/>
        </w:rPr>
      </w:pPr>
    </w:p>
    <w:p w14:paraId="789E5D7C" w14:textId="77777777" w:rsidR="00F57708" w:rsidRDefault="00000000">
      <w:pPr>
        <w:spacing w:line="360" w:lineRule="auto"/>
        <w:jc w:val="both"/>
      </w:pP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tab/>
        <w:t>a. Essa bosta de internet caiu.</w:t>
      </w:r>
    </w:p>
    <w:p w14:paraId="6E755149"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Essa internet de bosta caiu.</w:t>
      </w:r>
    </w:p>
    <w:p w14:paraId="25BC4572" w14:textId="77777777" w:rsidR="00F57708" w:rsidRDefault="00F57708">
      <w:pPr>
        <w:spacing w:line="360" w:lineRule="auto"/>
        <w:jc w:val="both"/>
        <w:rPr>
          <w:rFonts w:ascii="Times New Roman" w:eastAsia="Times New Roman" w:hAnsi="Times New Roman" w:cs="Times New Roman"/>
          <w:sz w:val="24"/>
          <w:szCs w:val="24"/>
        </w:rPr>
      </w:pPr>
    </w:p>
    <w:p w14:paraId="42C0FDDB" w14:textId="77777777" w:rsidR="00F57708" w:rsidRDefault="00000000">
      <w:pPr>
        <w:spacing w:line="360" w:lineRule="auto"/>
        <w:jc w:val="both"/>
      </w:pPr>
      <w:r>
        <w:rPr>
          <w:rFonts w:ascii="Times New Roman" w:eastAsia="Times New Roman" w:hAnsi="Times New Roman" w:cs="Times New Roman"/>
          <w:sz w:val="24"/>
          <w:szCs w:val="24"/>
        </w:rPr>
        <w:lastRenderedPageBreak/>
        <w:tab/>
        <w:t>(18)</w:t>
      </w:r>
      <w:r>
        <w:rPr>
          <w:rFonts w:ascii="Times New Roman" w:eastAsia="Times New Roman" w:hAnsi="Times New Roman" w:cs="Times New Roman"/>
          <w:sz w:val="24"/>
          <w:szCs w:val="24"/>
        </w:rPr>
        <w:tab/>
        <w:t>a. Essa merda de livro me traumatizou.</w:t>
      </w:r>
    </w:p>
    <w:p w14:paraId="00D7936D"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Esse livro de merda me traumatizou</w:t>
      </w:r>
      <w:r>
        <w:rPr>
          <w:rStyle w:val="ncoradanotaderodap"/>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w:t>
      </w:r>
    </w:p>
    <w:p w14:paraId="693F8068" w14:textId="77777777" w:rsidR="00F57708" w:rsidRDefault="00F57708">
      <w:pPr>
        <w:spacing w:line="360" w:lineRule="auto"/>
        <w:jc w:val="both"/>
        <w:rPr>
          <w:rFonts w:ascii="Times New Roman" w:eastAsia="Times New Roman" w:hAnsi="Times New Roman" w:cs="Times New Roman"/>
          <w:sz w:val="24"/>
          <w:szCs w:val="24"/>
        </w:rPr>
      </w:pPr>
    </w:p>
    <w:p w14:paraId="442DFE62" w14:textId="77777777" w:rsidR="00F57708" w:rsidRDefault="00000000">
      <w:pPr>
        <w:spacing w:line="360" w:lineRule="auto"/>
        <w:jc w:val="both"/>
      </w:pPr>
      <w:r>
        <w:rPr>
          <w:rFonts w:ascii="Times New Roman" w:eastAsia="Times New Roman" w:hAnsi="Times New Roman" w:cs="Times New Roman"/>
          <w:sz w:val="24"/>
          <w:szCs w:val="24"/>
        </w:rPr>
        <w:t xml:space="preserve">No entanto, outros expressivos que se encaixam na estrutura [D IE de DP] não seguem esse esquema. Entre esses itens expressivos, há dois padrões: (i) aqueles que podem aparecer em posição </w:t>
      </w:r>
      <w:proofErr w:type="gramStart"/>
      <w:r>
        <w:rPr>
          <w:rFonts w:ascii="Times New Roman" w:eastAsia="Times New Roman" w:hAnsi="Times New Roman" w:cs="Times New Roman"/>
          <w:sz w:val="24"/>
          <w:szCs w:val="24"/>
        </w:rPr>
        <w:t>pós-nominal</w:t>
      </w:r>
      <w:proofErr w:type="gramEnd"/>
      <w:r>
        <w:rPr>
          <w:rFonts w:ascii="Times New Roman" w:eastAsia="Times New Roman" w:hAnsi="Times New Roman" w:cs="Times New Roman"/>
          <w:sz w:val="24"/>
          <w:szCs w:val="24"/>
        </w:rPr>
        <w:t xml:space="preserve"> mas apenas com a eliminação da preposição “de”, como adjetivos atributivos (cf. (19) a (21)),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aqueles que não podem aparecer em posição pós-nominal de maneira alguma (cf. (22) a (26)).</w:t>
      </w:r>
      <w:r>
        <w:rPr>
          <w:rStyle w:val="ncoradanotaderodap"/>
          <w:rFonts w:ascii="Times New Roman" w:eastAsia="Times New Roman" w:hAnsi="Times New Roman" w:cs="Times New Roman"/>
          <w:sz w:val="24"/>
          <w:szCs w:val="24"/>
        </w:rPr>
        <w:footnoteReference w:id="7"/>
      </w:r>
    </w:p>
    <w:p w14:paraId="3384CA6C" w14:textId="77777777" w:rsidR="00F57708" w:rsidRDefault="00F57708">
      <w:pPr>
        <w:spacing w:line="360" w:lineRule="auto"/>
        <w:jc w:val="both"/>
        <w:rPr>
          <w:rFonts w:eastAsia="Times New Roman" w:cs="Times New Roman"/>
        </w:rPr>
      </w:pPr>
    </w:p>
    <w:tbl>
      <w:tblPr>
        <w:tblW w:w="9026" w:type="dxa"/>
        <w:tblCellMar>
          <w:top w:w="55" w:type="dxa"/>
          <w:left w:w="55" w:type="dxa"/>
          <w:bottom w:w="55" w:type="dxa"/>
          <w:right w:w="55" w:type="dxa"/>
        </w:tblCellMar>
        <w:tblLook w:val="04A0" w:firstRow="1" w:lastRow="0" w:firstColumn="1" w:lastColumn="0" w:noHBand="0" w:noVBand="1"/>
      </w:tblPr>
      <w:tblGrid>
        <w:gridCol w:w="627"/>
        <w:gridCol w:w="1532"/>
        <w:gridCol w:w="2289"/>
        <w:gridCol w:w="2289"/>
        <w:gridCol w:w="2289"/>
      </w:tblGrid>
      <w:tr w:rsidR="00F57708" w14:paraId="25E450D4" w14:textId="77777777">
        <w:tc>
          <w:tcPr>
            <w:tcW w:w="627" w:type="dxa"/>
            <w:tcBorders>
              <w:top w:val="single" w:sz="2" w:space="0" w:color="000000"/>
              <w:left w:val="single" w:sz="2" w:space="0" w:color="000000"/>
              <w:bottom w:val="single" w:sz="2" w:space="0" w:color="000000"/>
            </w:tcBorders>
            <w:shd w:val="clear" w:color="auto" w:fill="999999"/>
          </w:tcPr>
          <w:p w14:paraId="08565C64" w14:textId="77777777" w:rsidR="00F57708" w:rsidRDefault="00F57708">
            <w:pPr>
              <w:pStyle w:val="Contedodatabela"/>
              <w:jc w:val="both"/>
              <w:rPr>
                <w:rFonts w:ascii="Times New Roman" w:hAnsi="Times New Roman"/>
                <w:b/>
                <w:bCs/>
                <w:sz w:val="24"/>
                <w:szCs w:val="24"/>
              </w:rPr>
            </w:pPr>
          </w:p>
        </w:tc>
        <w:tc>
          <w:tcPr>
            <w:tcW w:w="1532" w:type="dxa"/>
            <w:tcBorders>
              <w:top w:val="single" w:sz="2" w:space="0" w:color="000000"/>
              <w:left w:val="single" w:sz="2" w:space="0" w:color="000000"/>
              <w:bottom w:val="single" w:sz="2" w:space="0" w:color="000000"/>
            </w:tcBorders>
            <w:shd w:val="clear" w:color="auto" w:fill="999999"/>
          </w:tcPr>
          <w:p w14:paraId="742322EB" w14:textId="77777777" w:rsidR="00F57708" w:rsidRDefault="00000000">
            <w:pPr>
              <w:pStyle w:val="Contedodatabela"/>
              <w:jc w:val="both"/>
              <w:rPr>
                <w:rFonts w:ascii="Times New Roman" w:hAnsi="Times New Roman"/>
                <w:b/>
                <w:bCs/>
                <w:sz w:val="24"/>
                <w:szCs w:val="24"/>
              </w:rPr>
            </w:pPr>
            <w:r>
              <w:rPr>
                <w:rFonts w:ascii="Times New Roman" w:hAnsi="Times New Roman"/>
                <w:b/>
                <w:bCs/>
                <w:sz w:val="24"/>
                <w:szCs w:val="24"/>
              </w:rPr>
              <w:t>Expressivo</w:t>
            </w:r>
          </w:p>
        </w:tc>
        <w:tc>
          <w:tcPr>
            <w:tcW w:w="2289" w:type="dxa"/>
            <w:tcBorders>
              <w:top w:val="single" w:sz="2" w:space="0" w:color="000000"/>
              <w:left w:val="single" w:sz="2" w:space="0" w:color="000000"/>
              <w:bottom w:val="single" w:sz="2" w:space="0" w:color="000000"/>
            </w:tcBorders>
            <w:shd w:val="clear" w:color="auto" w:fill="999999"/>
          </w:tcPr>
          <w:p w14:paraId="02FF933A" w14:textId="77777777" w:rsidR="00F57708" w:rsidRDefault="00000000">
            <w:pPr>
              <w:pStyle w:val="Contedodatabela"/>
              <w:jc w:val="both"/>
              <w:rPr>
                <w:rFonts w:ascii="Times New Roman" w:hAnsi="Times New Roman"/>
                <w:b/>
                <w:bCs/>
                <w:sz w:val="24"/>
                <w:szCs w:val="24"/>
              </w:rPr>
            </w:pPr>
            <w:r>
              <w:rPr>
                <w:rFonts w:ascii="Times New Roman" w:hAnsi="Times New Roman"/>
                <w:b/>
                <w:bCs/>
                <w:sz w:val="24"/>
                <w:szCs w:val="24"/>
              </w:rPr>
              <w:t xml:space="preserve">Posição </w:t>
            </w:r>
            <w:proofErr w:type="spellStart"/>
            <w:r>
              <w:rPr>
                <w:rFonts w:ascii="Times New Roman" w:hAnsi="Times New Roman"/>
                <w:b/>
                <w:bCs/>
                <w:sz w:val="24"/>
                <w:szCs w:val="24"/>
              </w:rPr>
              <w:t>pré</w:t>
            </w:r>
            <w:proofErr w:type="spellEnd"/>
            <w:r>
              <w:rPr>
                <w:rFonts w:ascii="Times New Roman" w:hAnsi="Times New Roman"/>
                <w:b/>
                <w:bCs/>
                <w:sz w:val="24"/>
                <w:szCs w:val="24"/>
              </w:rPr>
              <w:t>-nominal</w:t>
            </w:r>
          </w:p>
        </w:tc>
        <w:tc>
          <w:tcPr>
            <w:tcW w:w="2289" w:type="dxa"/>
            <w:tcBorders>
              <w:top w:val="single" w:sz="2" w:space="0" w:color="000000"/>
              <w:left w:val="single" w:sz="2" w:space="0" w:color="000000"/>
              <w:bottom w:val="single" w:sz="2" w:space="0" w:color="000000"/>
            </w:tcBorders>
            <w:shd w:val="clear" w:color="auto" w:fill="999999"/>
          </w:tcPr>
          <w:p w14:paraId="21BFC34E" w14:textId="77777777" w:rsidR="00F57708" w:rsidRDefault="00000000">
            <w:pPr>
              <w:pStyle w:val="Contedodatabela"/>
              <w:jc w:val="both"/>
              <w:rPr>
                <w:rFonts w:ascii="Times New Roman" w:hAnsi="Times New Roman"/>
                <w:b/>
                <w:bCs/>
                <w:sz w:val="24"/>
                <w:szCs w:val="24"/>
              </w:rPr>
            </w:pPr>
            <w:r>
              <w:rPr>
                <w:rFonts w:ascii="Times New Roman" w:hAnsi="Times New Roman"/>
                <w:b/>
                <w:bCs/>
                <w:sz w:val="24"/>
                <w:szCs w:val="24"/>
              </w:rPr>
              <w:t>Posição pós-nominal com preposição</w:t>
            </w:r>
          </w:p>
        </w:tc>
        <w:tc>
          <w:tcPr>
            <w:tcW w:w="2289" w:type="dxa"/>
            <w:tcBorders>
              <w:top w:val="single" w:sz="2" w:space="0" w:color="000000"/>
              <w:left w:val="single" w:sz="2" w:space="0" w:color="000000"/>
              <w:bottom w:val="single" w:sz="2" w:space="0" w:color="000000"/>
              <w:right w:val="single" w:sz="2" w:space="0" w:color="000000"/>
            </w:tcBorders>
            <w:shd w:val="clear" w:color="auto" w:fill="999999"/>
          </w:tcPr>
          <w:p w14:paraId="54B459C2" w14:textId="77777777" w:rsidR="00F57708" w:rsidRDefault="00000000">
            <w:pPr>
              <w:pStyle w:val="Contedodatabela"/>
              <w:jc w:val="both"/>
              <w:rPr>
                <w:rFonts w:ascii="Times New Roman" w:hAnsi="Times New Roman"/>
                <w:b/>
                <w:bCs/>
                <w:sz w:val="24"/>
                <w:szCs w:val="24"/>
              </w:rPr>
            </w:pPr>
            <w:r>
              <w:rPr>
                <w:rFonts w:ascii="Times New Roman" w:hAnsi="Times New Roman"/>
                <w:b/>
                <w:bCs/>
                <w:sz w:val="24"/>
                <w:szCs w:val="24"/>
              </w:rPr>
              <w:t>Posição pós-nominal sem preposição</w:t>
            </w:r>
          </w:p>
        </w:tc>
      </w:tr>
      <w:tr w:rsidR="00F57708" w14:paraId="550B9921" w14:textId="77777777">
        <w:tc>
          <w:tcPr>
            <w:tcW w:w="627" w:type="dxa"/>
            <w:tcBorders>
              <w:left w:val="single" w:sz="2" w:space="0" w:color="000000"/>
              <w:bottom w:val="single" w:sz="2" w:space="0" w:color="000000"/>
            </w:tcBorders>
            <w:shd w:val="clear" w:color="auto" w:fill="DDDDDD"/>
          </w:tcPr>
          <w:p w14:paraId="42FD9754" w14:textId="77777777" w:rsidR="00F57708" w:rsidRDefault="00000000">
            <w:pPr>
              <w:pStyle w:val="Contedodatabela"/>
              <w:jc w:val="both"/>
            </w:pPr>
            <w:r>
              <w:rPr>
                <w:rFonts w:ascii="Times New Roman" w:hAnsi="Times New Roman"/>
                <w:sz w:val="24"/>
                <w:szCs w:val="24"/>
              </w:rPr>
              <w:t>(19)</w:t>
            </w:r>
          </w:p>
        </w:tc>
        <w:tc>
          <w:tcPr>
            <w:tcW w:w="1532" w:type="dxa"/>
            <w:tcBorders>
              <w:left w:val="single" w:sz="2" w:space="0" w:color="000000"/>
              <w:bottom w:val="single" w:sz="2" w:space="0" w:color="000000"/>
            </w:tcBorders>
            <w:shd w:val="clear" w:color="auto" w:fill="DDDDDD"/>
          </w:tcPr>
          <w:p w14:paraId="15A341D7"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porcaria</w:t>
            </w:r>
          </w:p>
        </w:tc>
        <w:tc>
          <w:tcPr>
            <w:tcW w:w="2289" w:type="dxa"/>
            <w:tcBorders>
              <w:left w:val="single" w:sz="2" w:space="0" w:color="000000"/>
              <w:bottom w:val="single" w:sz="2" w:space="0" w:color="000000"/>
            </w:tcBorders>
            <w:shd w:val="clear" w:color="auto" w:fill="auto"/>
          </w:tcPr>
          <w:p w14:paraId="3321A428"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porcaria de TV</w:t>
            </w:r>
          </w:p>
        </w:tc>
        <w:tc>
          <w:tcPr>
            <w:tcW w:w="2289" w:type="dxa"/>
            <w:tcBorders>
              <w:left w:val="single" w:sz="2" w:space="0" w:color="000000"/>
              <w:bottom w:val="single" w:sz="2" w:space="0" w:color="000000"/>
            </w:tcBorders>
            <w:shd w:val="clear" w:color="auto" w:fill="auto"/>
          </w:tcPr>
          <w:p w14:paraId="2CA35E36" w14:textId="77777777" w:rsidR="00F57708" w:rsidRDefault="00000000">
            <w:pPr>
              <w:pStyle w:val="Contedodatabela"/>
              <w:jc w:val="both"/>
            </w:pPr>
            <w:proofErr w:type="gramStart"/>
            <w:r>
              <w:rPr>
                <w:rFonts w:ascii="Times New Roman" w:hAnsi="Times New Roman"/>
                <w:sz w:val="24"/>
                <w:szCs w:val="24"/>
              </w:rPr>
              <w:t>?Essa</w:t>
            </w:r>
            <w:proofErr w:type="gramEnd"/>
            <w:r>
              <w:rPr>
                <w:rFonts w:ascii="Times New Roman" w:hAnsi="Times New Roman"/>
                <w:sz w:val="24"/>
                <w:szCs w:val="24"/>
              </w:rPr>
              <w:t xml:space="preserve"> TV de porcaria</w:t>
            </w:r>
          </w:p>
        </w:tc>
        <w:tc>
          <w:tcPr>
            <w:tcW w:w="2289" w:type="dxa"/>
            <w:tcBorders>
              <w:left w:val="single" w:sz="2" w:space="0" w:color="000000"/>
              <w:bottom w:val="single" w:sz="2" w:space="0" w:color="000000"/>
              <w:right w:val="single" w:sz="2" w:space="0" w:color="000000"/>
            </w:tcBorders>
            <w:shd w:val="clear" w:color="auto" w:fill="auto"/>
          </w:tcPr>
          <w:p w14:paraId="126202A1"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porcaria</w:t>
            </w:r>
          </w:p>
        </w:tc>
      </w:tr>
      <w:tr w:rsidR="00F57708" w14:paraId="15B36C75" w14:textId="77777777">
        <w:tc>
          <w:tcPr>
            <w:tcW w:w="627" w:type="dxa"/>
            <w:tcBorders>
              <w:left w:val="single" w:sz="2" w:space="0" w:color="000000"/>
              <w:bottom w:val="single" w:sz="2" w:space="0" w:color="000000"/>
            </w:tcBorders>
            <w:shd w:val="clear" w:color="auto" w:fill="DDDDDD"/>
          </w:tcPr>
          <w:p w14:paraId="38FE5B22" w14:textId="77777777" w:rsidR="00F57708" w:rsidRDefault="00000000">
            <w:pPr>
              <w:pStyle w:val="Contedodatabela"/>
              <w:jc w:val="both"/>
            </w:pPr>
            <w:r>
              <w:rPr>
                <w:rFonts w:ascii="Times New Roman" w:hAnsi="Times New Roman"/>
                <w:sz w:val="24"/>
                <w:szCs w:val="24"/>
              </w:rPr>
              <w:t>(20)</w:t>
            </w:r>
          </w:p>
        </w:tc>
        <w:tc>
          <w:tcPr>
            <w:tcW w:w="1532" w:type="dxa"/>
            <w:tcBorders>
              <w:left w:val="single" w:sz="2" w:space="0" w:color="000000"/>
              <w:bottom w:val="single" w:sz="2" w:space="0" w:color="000000"/>
            </w:tcBorders>
            <w:shd w:val="clear" w:color="auto" w:fill="DDDDDD"/>
          </w:tcPr>
          <w:p w14:paraId="10FB0085"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lixo</w:t>
            </w:r>
          </w:p>
        </w:tc>
        <w:tc>
          <w:tcPr>
            <w:tcW w:w="2289" w:type="dxa"/>
            <w:tcBorders>
              <w:left w:val="single" w:sz="2" w:space="0" w:color="000000"/>
              <w:bottom w:val="single" w:sz="2" w:space="0" w:color="000000"/>
            </w:tcBorders>
            <w:shd w:val="clear" w:color="auto" w:fill="auto"/>
          </w:tcPr>
          <w:p w14:paraId="084FA7A4"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Esse lixo de TV</w:t>
            </w:r>
          </w:p>
        </w:tc>
        <w:tc>
          <w:tcPr>
            <w:tcW w:w="2289" w:type="dxa"/>
            <w:tcBorders>
              <w:left w:val="single" w:sz="2" w:space="0" w:color="000000"/>
              <w:bottom w:val="single" w:sz="2" w:space="0" w:color="000000"/>
            </w:tcBorders>
            <w:shd w:val="clear" w:color="auto" w:fill="auto"/>
          </w:tcPr>
          <w:p w14:paraId="72DEF054"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de lixo</w:t>
            </w:r>
          </w:p>
        </w:tc>
        <w:tc>
          <w:tcPr>
            <w:tcW w:w="2289" w:type="dxa"/>
            <w:tcBorders>
              <w:left w:val="single" w:sz="2" w:space="0" w:color="000000"/>
              <w:bottom w:val="single" w:sz="2" w:space="0" w:color="000000"/>
              <w:right w:val="single" w:sz="2" w:space="0" w:color="000000"/>
            </w:tcBorders>
            <w:shd w:val="clear" w:color="auto" w:fill="auto"/>
          </w:tcPr>
          <w:p w14:paraId="6DB6B7BB"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lixo</w:t>
            </w:r>
          </w:p>
        </w:tc>
      </w:tr>
      <w:tr w:rsidR="00F57708" w14:paraId="347D2D04" w14:textId="77777777">
        <w:tc>
          <w:tcPr>
            <w:tcW w:w="627" w:type="dxa"/>
            <w:tcBorders>
              <w:left w:val="single" w:sz="2" w:space="0" w:color="000000"/>
              <w:bottom w:val="single" w:sz="2" w:space="0" w:color="000000"/>
            </w:tcBorders>
            <w:shd w:val="clear" w:color="auto" w:fill="DDDDDD"/>
          </w:tcPr>
          <w:p w14:paraId="1F549128" w14:textId="77777777" w:rsidR="00F57708" w:rsidRDefault="00000000">
            <w:pPr>
              <w:pStyle w:val="Contedodatabela"/>
              <w:jc w:val="both"/>
            </w:pPr>
            <w:r>
              <w:rPr>
                <w:rFonts w:ascii="Times New Roman" w:hAnsi="Times New Roman"/>
                <w:sz w:val="24"/>
                <w:szCs w:val="24"/>
              </w:rPr>
              <w:t>(21)</w:t>
            </w:r>
          </w:p>
        </w:tc>
        <w:tc>
          <w:tcPr>
            <w:tcW w:w="1532" w:type="dxa"/>
            <w:tcBorders>
              <w:left w:val="single" w:sz="2" w:space="0" w:color="000000"/>
              <w:bottom w:val="single" w:sz="2" w:space="0" w:color="000000"/>
            </w:tcBorders>
            <w:shd w:val="clear" w:color="auto" w:fill="DDDDDD"/>
          </w:tcPr>
          <w:p w14:paraId="0A517E68"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cu</w:t>
            </w:r>
          </w:p>
        </w:tc>
        <w:tc>
          <w:tcPr>
            <w:tcW w:w="2289" w:type="dxa"/>
            <w:tcBorders>
              <w:left w:val="single" w:sz="2" w:space="0" w:color="000000"/>
              <w:bottom w:val="single" w:sz="2" w:space="0" w:color="000000"/>
            </w:tcBorders>
            <w:shd w:val="clear" w:color="auto" w:fill="auto"/>
          </w:tcPr>
          <w:p w14:paraId="736B0B35"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Esse cu de TV</w:t>
            </w:r>
          </w:p>
        </w:tc>
        <w:tc>
          <w:tcPr>
            <w:tcW w:w="2289" w:type="dxa"/>
            <w:tcBorders>
              <w:left w:val="single" w:sz="2" w:space="0" w:color="000000"/>
              <w:bottom w:val="single" w:sz="2" w:space="0" w:color="000000"/>
            </w:tcBorders>
            <w:shd w:val="clear" w:color="auto" w:fill="auto"/>
          </w:tcPr>
          <w:p w14:paraId="6C99EFA1" w14:textId="77777777" w:rsidR="00F57708" w:rsidRDefault="00000000">
            <w:pPr>
              <w:pStyle w:val="Contedodatabela"/>
              <w:jc w:val="both"/>
            </w:pPr>
            <w:proofErr w:type="gramStart"/>
            <w:r>
              <w:rPr>
                <w:rFonts w:ascii="Times New Roman" w:hAnsi="Times New Roman"/>
                <w:sz w:val="24"/>
                <w:szCs w:val="24"/>
              </w:rPr>
              <w:t>?Essa</w:t>
            </w:r>
            <w:proofErr w:type="gramEnd"/>
            <w:r>
              <w:rPr>
                <w:rFonts w:ascii="Times New Roman" w:hAnsi="Times New Roman"/>
                <w:sz w:val="24"/>
                <w:szCs w:val="24"/>
              </w:rPr>
              <w:t xml:space="preserve"> TV de cu</w:t>
            </w:r>
          </w:p>
        </w:tc>
        <w:tc>
          <w:tcPr>
            <w:tcW w:w="2289" w:type="dxa"/>
            <w:tcBorders>
              <w:left w:val="single" w:sz="2" w:space="0" w:color="000000"/>
              <w:bottom w:val="single" w:sz="2" w:space="0" w:color="000000"/>
              <w:right w:val="single" w:sz="2" w:space="0" w:color="000000"/>
            </w:tcBorders>
            <w:shd w:val="clear" w:color="auto" w:fill="auto"/>
          </w:tcPr>
          <w:p w14:paraId="688AEB99"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cu</w:t>
            </w:r>
          </w:p>
        </w:tc>
      </w:tr>
      <w:tr w:rsidR="00F57708" w14:paraId="50847641" w14:textId="77777777">
        <w:tc>
          <w:tcPr>
            <w:tcW w:w="627" w:type="dxa"/>
            <w:tcBorders>
              <w:left w:val="single" w:sz="2" w:space="0" w:color="000000"/>
              <w:bottom w:val="single" w:sz="2" w:space="0" w:color="000000"/>
            </w:tcBorders>
            <w:shd w:val="clear" w:color="auto" w:fill="DDDDDD"/>
          </w:tcPr>
          <w:p w14:paraId="4134C387" w14:textId="77777777" w:rsidR="00F57708" w:rsidRDefault="00000000">
            <w:pPr>
              <w:pStyle w:val="Contedodatabela"/>
              <w:jc w:val="both"/>
            </w:pPr>
            <w:r>
              <w:rPr>
                <w:rFonts w:ascii="Times New Roman" w:hAnsi="Times New Roman"/>
                <w:sz w:val="24"/>
                <w:szCs w:val="24"/>
              </w:rPr>
              <w:t>(22)</w:t>
            </w:r>
          </w:p>
        </w:tc>
        <w:tc>
          <w:tcPr>
            <w:tcW w:w="1532" w:type="dxa"/>
            <w:tcBorders>
              <w:left w:val="single" w:sz="2" w:space="0" w:color="000000"/>
              <w:bottom w:val="single" w:sz="2" w:space="0" w:color="000000"/>
            </w:tcBorders>
            <w:shd w:val="clear" w:color="auto" w:fill="DDDDDD"/>
          </w:tcPr>
          <w:p w14:paraId="203DDA0D"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porra</w:t>
            </w:r>
          </w:p>
        </w:tc>
        <w:tc>
          <w:tcPr>
            <w:tcW w:w="2289" w:type="dxa"/>
            <w:tcBorders>
              <w:left w:val="single" w:sz="2" w:space="0" w:color="000000"/>
              <w:bottom w:val="single" w:sz="2" w:space="0" w:color="000000"/>
            </w:tcBorders>
            <w:shd w:val="clear" w:color="auto" w:fill="auto"/>
          </w:tcPr>
          <w:p w14:paraId="7FE2ED8D"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porra de TV</w:t>
            </w:r>
          </w:p>
        </w:tc>
        <w:tc>
          <w:tcPr>
            <w:tcW w:w="2289" w:type="dxa"/>
            <w:tcBorders>
              <w:left w:val="single" w:sz="2" w:space="0" w:color="000000"/>
              <w:bottom w:val="single" w:sz="2" w:space="0" w:color="000000"/>
            </w:tcBorders>
            <w:shd w:val="clear" w:color="auto" w:fill="auto"/>
          </w:tcPr>
          <w:p w14:paraId="3FC02957"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de porra</w:t>
            </w:r>
          </w:p>
        </w:tc>
        <w:tc>
          <w:tcPr>
            <w:tcW w:w="2289" w:type="dxa"/>
            <w:tcBorders>
              <w:left w:val="single" w:sz="2" w:space="0" w:color="000000"/>
              <w:bottom w:val="single" w:sz="2" w:space="0" w:color="000000"/>
              <w:right w:val="single" w:sz="2" w:space="0" w:color="000000"/>
            </w:tcBorders>
            <w:shd w:val="clear" w:color="auto" w:fill="auto"/>
          </w:tcPr>
          <w:p w14:paraId="49FED6D5"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porra</w:t>
            </w:r>
          </w:p>
        </w:tc>
      </w:tr>
      <w:tr w:rsidR="00F57708" w14:paraId="52793DCF" w14:textId="77777777">
        <w:tc>
          <w:tcPr>
            <w:tcW w:w="627" w:type="dxa"/>
            <w:tcBorders>
              <w:left w:val="single" w:sz="2" w:space="0" w:color="000000"/>
              <w:bottom w:val="single" w:sz="2" w:space="0" w:color="000000"/>
            </w:tcBorders>
            <w:shd w:val="clear" w:color="auto" w:fill="DDDDDD"/>
          </w:tcPr>
          <w:p w14:paraId="04B98365" w14:textId="77777777" w:rsidR="00F57708" w:rsidRDefault="00000000">
            <w:pPr>
              <w:pStyle w:val="Contedodatabela"/>
              <w:jc w:val="both"/>
            </w:pPr>
            <w:r>
              <w:rPr>
                <w:rFonts w:ascii="Times New Roman" w:hAnsi="Times New Roman"/>
                <w:sz w:val="24"/>
                <w:szCs w:val="24"/>
              </w:rPr>
              <w:t>(23)</w:t>
            </w:r>
          </w:p>
        </w:tc>
        <w:tc>
          <w:tcPr>
            <w:tcW w:w="1532" w:type="dxa"/>
            <w:tcBorders>
              <w:left w:val="single" w:sz="2" w:space="0" w:color="000000"/>
              <w:bottom w:val="single" w:sz="2" w:space="0" w:color="000000"/>
            </w:tcBorders>
            <w:shd w:val="clear" w:color="auto" w:fill="DDDDDD"/>
          </w:tcPr>
          <w:p w14:paraId="5BF25CC2"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caralho</w:t>
            </w:r>
          </w:p>
        </w:tc>
        <w:tc>
          <w:tcPr>
            <w:tcW w:w="2289" w:type="dxa"/>
            <w:tcBorders>
              <w:left w:val="single" w:sz="2" w:space="0" w:color="000000"/>
              <w:bottom w:val="single" w:sz="2" w:space="0" w:color="000000"/>
            </w:tcBorders>
            <w:shd w:val="clear" w:color="auto" w:fill="auto"/>
          </w:tcPr>
          <w:p w14:paraId="7BDD589D"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Esse caralho de TV</w:t>
            </w:r>
          </w:p>
        </w:tc>
        <w:tc>
          <w:tcPr>
            <w:tcW w:w="2289" w:type="dxa"/>
            <w:tcBorders>
              <w:left w:val="single" w:sz="2" w:space="0" w:color="000000"/>
              <w:bottom w:val="single" w:sz="2" w:space="0" w:color="000000"/>
            </w:tcBorders>
            <w:shd w:val="clear" w:color="auto" w:fill="auto"/>
          </w:tcPr>
          <w:p w14:paraId="759D6C94"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de caralho</w:t>
            </w:r>
          </w:p>
        </w:tc>
        <w:tc>
          <w:tcPr>
            <w:tcW w:w="2289" w:type="dxa"/>
            <w:tcBorders>
              <w:left w:val="single" w:sz="2" w:space="0" w:color="000000"/>
              <w:bottom w:val="single" w:sz="2" w:space="0" w:color="000000"/>
              <w:right w:val="single" w:sz="2" w:space="0" w:color="000000"/>
            </w:tcBorders>
            <w:shd w:val="clear" w:color="auto" w:fill="auto"/>
          </w:tcPr>
          <w:p w14:paraId="335B592F"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caralho</w:t>
            </w:r>
          </w:p>
        </w:tc>
      </w:tr>
      <w:tr w:rsidR="00F57708" w14:paraId="4780D821" w14:textId="77777777">
        <w:tc>
          <w:tcPr>
            <w:tcW w:w="627" w:type="dxa"/>
            <w:tcBorders>
              <w:left w:val="single" w:sz="2" w:space="0" w:color="000000"/>
              <w:bottom w:val="single" w:sz="2" w:space="0" w:color="000000"/>
            </w:tcBorders>
            <w:shd w:val="clear" w:color="auto" w:fill="DDDDDD"/>
          </w:tcPr>
          <w:p w14:paraId="104510F5" w14:textId="77777777" w:rsidR="00F57708" w:rsidRDefault="00000000">
            <w:pPr>
              <w:pStyle w:val="Contedodatabela"/>
              <w:jc w:val="both"/>
            </w:pPr>
            <w:r>
              <w:rPr>
                <w:rFonts w:ascii="Times New Roman" w:hAnsi="Times New Roman"/>
                <w:sz w:val="24"/>
                <w:szCs w:val="24"/>
              </w:rPr>
              <w:t>(24)</w:t>
            </w:r>
          </w:p>
        </w:tc>
        <w:tc>
          <w:tcPr>
            <w:tcW w:w="1532" w:type="dxa"/>
            <w:tcBorders>
              <w:left w:val="single" w:sz="2" w:space="0" w:color="000000"/>
              <w:bottom w:val="single" w:sz="2" w:space="0" w:color="000000"/>
            </w:tcBorders>
            <w:shd w:val="clear" w:color="auto" w:fill="DDDDDD"/>
          </w:tcPr>
          <w:p w14:paraId="44A849EA" w14:textId="77777777" w:rsidR="00F57708" w:rsidRDefault="00000000">
            <w:pPr>
              <w:pStyle w:val="Contedodatabela"/>
              <w:jc w:val="both"/>
            </w:pPr>
            <w:r>
              <w:rPr>
                <w:rFonts w:ascii="Times New Roman" w:hAnsi="Times New Roman"/>
                <w:sz w:val="24"/>
                <w:szCs w:val="24"/>
              </w:rPr>
              <w:t>cacete</w:t>
            </w:r>
          </w:p>
        </w:tc>
        <w:tc>
          <w:tcPr>
            <w:tcW w:w="2289" w:type="dxa"/>
            <w:tcBorders>
              <w:left w:val="single" w:sz="2" w:space="0" w:color="000000"/>
              <w:bottom w:val="single" w:sz="2" w:space="0" w:color="000000"/>
            </w:tcBorders>
            <w:shd w:val="clear" w:color="auto" w:fill="auto"/>
          </w:tcPr>
          <w:p w14:paraId="072877B8"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Esse cacete de TV</w:t>
            </w:r>
          </w:p>
        </w:tc>
        <w:tc>
          <w:tcPr>
            <w:tcW w:w="2289" w:type="dxa"/>
            <w:tcBorders>
              <w:left w:val="single" w:sz="2" w:space="0" w:color="000000"/>
              <w:bottom w:val="single" w:sz="2" w:space="0" w:color="000000"/>
            </w:tcBorders>
            <w:shd w:val="clear" w:color="auto" w:fill="auto"/>
          </w:tcPr>
          <w:p w14:paraId="36857BED"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de cacete</w:t>
            </w:r>
          </w:p>
        </w:tc>
        <w:tc>
          <w:tcPr>
            <w:tcW w:w="2289" w:type="dxa"/>
            <w:tcBorders>
              <w:left w:val="single" w:sz="2" w:space="0" w:color="000000"/>
              <w:bottom w:val="single" w:sz="2" w:space="0" w:color="000000"/>
              <w:right w:val="single" w:sz="2" w:space="0" w:color="000000"/>
            </w:tcBorders>
            <w:shd w:val="clear" w:color="auto" w:fill="auto"/>
          </w:tcPr>
          <w:p w14:paraId="39F001C6"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cacete</w:t>
            </w:r>
          </w:p>
        </w:tc>
      </w:tr>
      <w:tr w:rsidR="00F57708" w14:paraId="68A78EB8" w14:textId="77777777">
        <w:tc>
          <w:tcPr>
            <w:tcW w:w="627" w:type="dxa"/>
            <w:tcBorders>
              <w:left w:val="single" w:sz="2" w:space="0" w:color="000000"/>
              <w:bottom w:val="single" w:sz="2" w:space="0" w:color="000000"/>
            </w:tcBorders>
            <w:shd w:val="clear" w:color="auto" w:fill="DDDDDD"/>
          </w:tcPr>
          <w:p w14:paraId="34F0439B" w14:textId="77777777" w:rsidR="00F57708" w:rsidRDefault="00000000">
            <w:pPr>
              <w:pStyle w:val="Contedodatabela"/>
              <w:jc w:val="both"/>
            </w:pPr>
            <w:r>
              <w:rPr>
                <w:rFonts w:ascii="Times New Roman" w:hAnsi="Times New Roman"/>
                <w:sz w:val="24"/>
                <w:szCs w:val="24"/>
              </w:rPr>
              <w:t>(25)</w:t>
            </w:r>
          </w:p>
        </w:tc>
        <w:tc>
          <w:tcPr>
            <w:tcW w:w="1532" w:type="dxa"/>
            <w:tcBorders>
              <w:left w:val="single" w:sz="2" w:space="0" w:color="000000"/>
              <w:bottom w:val="single" w:sz="2" w:space="0" w:color="000000"/>
            </w:tcBorders>
            <w:shd w:val="clear" w:color="auto" w:fill="DDDDDD"/>
          </w:tcPr>
          <w:p w14:paraId="005E4E14"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inferno</w:t>
            </w:r>
          </w:p>
        </w:tc>
        <w:tc>
          <w:tcPr>
            <w:tcW w:w="2289" w:type="dxa"/>
            <w:tcBorders>
              <w:left w:val="single" w:sz="2" w:space="0" w:color="000000"/>
              <w:bottom w:val="single" w:sz="2" w:space="0" w:color="000000"/>
            </w:tcBorders>
            <w:shd w:val="clear" w:color="auto" w:fill="auto"/>
          </w:tcPr>
          <w:p w14:paraId="3CE614A8"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Esse inferno de TV</w:t>
            </w:r>
          </w:p>
        </w:tc>
        <w:tc>
          <w:tcPr>
            <w:tcW w:w="2289" w:type="dxa"/>
            <w:tcBorders>
              <w:left w:val="single" w:sz="2" w:space="0" w:color="000000"/>
              <w:bottom w:val="single" w:sz="2" w:space="0" w:color="000000"/>
            </w:tcBorders>
            <w:shd w:val="clear" w:color="auto" w:fill="auto"/>
          </w:tcPr>
          <w:p w14:paraId="61B33E22"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de inferno</w:t>
            </w:r>
          </w:p>
        </w:tc>
        <w:tc>
          <w:tcPr>
            <w:tcW w:w="2289" w:type="dxa"/>
            <w:tcBorders>
              <w:left w:val="single" w:sz="2" w:space="0" w:color="000000"/>
              <w:bottom w:val="single" w:sz="2" w:space="0" w:color="000000"/>
              <w:right w:val="single" w:sz="2" w:space="0" w:color="000000"/>
            </w:tcBorders>
            <w:shd w:val="clear" w:color="auto" w:fill="auto"/>
          </w:tcPr>
          <w:p w14:paraId="3463830E"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inferno</w:t>
            </w:r>
          </w:p>
        </w:tc>
      </w:tr>
      <w:tr w:rsidR="00F57708" w14:paraId="50DD6A7A" w14:textId="77777777">
        <w:tc>
          <w:tcPr>
            <w:tcW w:w="627" w:type="dxa"/>
            <w:tcBorders>
              <w:left w:val="single" w:sz="2" w:space="0" w:color="000000"/>
              <w:bottom w:val="single" w:sz="2" w:space="0" w:color="000000"/>
            </w:tcBorders>
            <w:shd w:val="clear" w:color="auto" w:fill="DDDDDD"/>
          </w:tcPr>
          <w:p w14:paraId="7F1B127D" w14:textId="77777777" w:rsidR="00F57708" w:rsidRDefault="00000000">
            <w:pPr>
              <w:pStyle w:val="Contedodatabela"/>
              <w:jc w:val="both"/>
            </w:pPr>
            <w:r>
              <w:rPr>
                <w:rFonts w:ascii="Times New Roman" w:hAnsi="Times New Roman"/>
                <w:sz w:val="24"/>
                <w:szCs w:val="24"/>
              </w:rPr>
              <w:t>(26)</w:t>
            </w:r>
          </w:p>
        </w:tc>
        <w:tc>
          <w:tcPr>
            <w:tcW w:w="1532" w:type="dxa"/>
            <w:tcBorders>
              <w:left w:val="single" w:sz="2" w:space="0" w:color="000000"/>
              <w:bottom w:val="single" w:sz="2" w:space="0" w:color="000000"/>
            </w:tcBorders>
            <w:shd w:val="clear" w:color="auto" w:fill="DDDDDD"/>
          </w:tcPr>
          <w:p w14:paraId="4CA149F5"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droga</w:t>
            </w:r>
          </w:p>
        </w:tc>
        <w:tc>
          <w:tcPr>
            <w:tcW w:w="2289" w:type="dxa"/>
            <w:tcBorders>
              <w:left w:val="single" w:sz="2" w:space="0" w:color="000000"/>
              <w:bottom w:val="single" w:sz="2" w:space="0" w:color="000000"/>
            </w:tcBorders>
            <w:shd w:val="clear" w:color="auto" w:fill="auto"/>
          </w:tcPr>
          <w:p w14:paraId="629F2247"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droga de TV</w:t>
            </w:r>
          </w:p>
        </w:tc>
        <w:tc>
          <w:tcPr>
            <w:tcW w:w="2289" w:type="dxa"/>
            <w:tcBorders>
              <w:left w:val="single" w:sz="2" w:space="0" w:color="000000"/>
              <w:bottom w:val="single" w:sz="2" w:space="0" w:color="000000"/>
            </w:tcBorders>
            <w:shd w:val="clear" w:color="auto" w:fill="auto"/>
          </w:tcPr>
          <w:p w14:paraId="0DF2FBAD"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de droga</w:t>
            </w:r>
          </w:p>
        </w:tc>
        <w:tc>
          <w:tcPr>
            <w:tcW w:w="2289" w:type="dxa"/>
            <w:tcBorders>
              <w:left w:val="single" w:sz="2" w:space="0" w:color="000000"/>
              <w:bottom w:val="single" w:sz="2" w:space="0" w:color="000000"/>
              <w:right w:val="single" w:sz="2" w:space="0" w:color="000000"/>
            </w:tcBorders>
            <w:shd w:val="clear" w:color="auto" w:fill="auto"/>
          </w:tcPr>
          <w:p w14:paraId="3DADD551"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*Essa TV droga</w:t>
            </w:r>
          </w:p>
        </w:tc>
      </w:tr>
    </w:tbl>
    <w:p w14:paraId="594AB34B" w14:textId="77777777" w:rsidR="00F57708" w:rsidRDefault="00F57708">
      <w:pPr>
        <w:spacing w:line="360" w:lineRule="auto"/>
        <w:jc w:val="both"/>
        <w:rPr>
          <w:rFonts w:ascii="Times New Roman" w:hAnsi="Times New Roman"/>
          <w:sz w:val="24"/>
          <w:szCs w:val="24"/>
        </w:rPr>
      </w:pPr>
    </w:p>
    <w:p w14:paraId="21CD3072" w14:textId="77777777" w:rsidR="00F57708" w:rsidRDefault="00000000">
      <w:pPr>
        <w:spacing w:line="360" w:lineRule="auto"/>
        <w:jc w:val="both"/>
      </w:pPr>
      <w:r>
        <w:rPr>
          <w:rFonts w:ascii="Times New Roman" w:eastAsia="Times New Roman" w:hAnsi="Times New Roman" w:cs="Times New Roman"/>
          <w:sz w:val="24"/>
          <w:szCs w:val="24"/>
        </w:rPr>
        <w:tab/>
        <w:t>Todos os itens expressivos de (19) a (26) podem também aparecer em posição predicativa se acompanhados de artigo indefinido, como podemos ver em (27). No entanto, apenas aqueles itens que podem vir pospostos ao nome podem vir em posição predicativa sem um artigo indefinido ou modificados por um intensificador como ‘muito’, conforme vemos em (28).</w:t>
      </w:r>
    </w:p>
    <w:p w14:paraId="57C843FA" w14:textId="77777777" w:rsidR="00F57708" w:rsidRDefault="00F57708">
      <w:pPr>
        <w:spacing w:line="360" w:lineRule="auto"/>
        <w:jc w:val="both"/>
        <w:rPr>
          <w:rFonts w:ascii="Times New Roman" w:eastAsia="Times New Roman" w:hAnsi="Times New Roman" w:cs="Times New Roman"/>
          <w:sz w:val="24"/>
          <w:szCs w:val="24"/>
        </w:rPr>
      </w:pPr>
    </w:p>
    <w:p w14:paraId="38E4C15C" w14:textId="77777777" w:rsidR="00F57708" w:rsidRDefault="00000000">
      <w:pPr>
        <w:spacing w:line="360" w:lineRule="auto"/>
        <w:jc w:val="both"/>
      </w:pPr>
      <w:r>
        <w:rPr>
          <w:rFonts w:ascii="Times New Roman" w:eastAsia="Times New Roman" w:hAnsi="Times New Roman" w:cs="Times New Roman"/>
          <w:sz w:val="24"/>
          <w:szCs w:val="24"/>
        </w:rPr>
        <w:tab/>
        <w:t>(27)</w:t>
      </w:r>
      <w:r>
        <w:rPr>
          <w:rFonts w:ascii="Times New Roman" w:eastAsia="Times New Roman" w:hAnsi="Times New Roman" w:cs="Times New Roman"/>
          <w:sz w:val="24"/>
          <w:szCs w:val="24"/>
        </w:rPr>
        <w:tab/>
        <w:t>a. Essa TV é uma porcaria.</w:t>
      </w:r>
    </w:p>
    <w:p w14:paraId="3ADAC3B5"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Essa TV é um lixo.</w:t>
      </w:r>
    </w:p>
    <w:p w14:paraId="7592D60F"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Essa TV é um cu.</w:t>
      </w:r>
    </w:p>
    <w:p w14:paraId="1D2AFF74"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Essa TV é uma porra.</w:t>
      </w:r>
    </w:p>
    <w:p w14:paraId="1596BE50" w14:textId="77777777" w:rsidR="00F57708" w:rsidRDefault="00000000">
      <w:pPr>
        <w:spacing w:line="360" w:lineRule="auto"/>
        <w:jc w:val="both"/>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e. Essa TV é um caralho.</w:t>
      </w:r>
    </w:p>
    <w:p w14:paraId="530FCD3E"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 Essa TV é um cacete.</w:t>
      </w:r>
    </w:p>
    <w:p w14:paraId="2041969F"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 Essa TV é um inferno</w:t>
      </w:r>
    </w:p>
    <w:p w14:paraId="0F3C161A"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 Essa TV é uma droga.</w:t>
      </w:r>
    </w:p>
    <w:p w14:paraId="0F2889BD" w14:textId="77777777" w:rsidR="00F57708" w:rsidRDefault="00F57708">
      <w:pPr>
        <w:spacing w:line="360" w:lineRule="auto"/>
        <w:jc w:val="both"/>
      </w:pPr>
    </w:p>
    <w:p w14:paraId="2138C42B" w14:textId="77777777" w:rsidR="00F57708" w:rsidRDefault="00000000">
      <w:pPr>
        <w:spacing w:line="360" w:lineRule="auto"/>
        <w:jc w:val="both"/>
      </w:pPr>
      <w:r>
        <w:rPr>
          <w:rFonts w:ascii="Times New Roman" w:eastAsia="Times New Roman" w:hAnsi="Times New Roman" w:cs="Times New Roman"/>
          <w:sz w:val="24"/>
          <w:szCs w:val="24"/>
        </w:rPr>
        <w:tab/>
        <w:t>(28)</w:t>
      </w:r>
      <w:r>
        <w:rPr>
          <w:rFonts w:ascii="Times New Roman" w:eastAsia="Times New Roman" w:hAnsi="Times New Roman" w:cs="Times New Roman"/>
          <w:sz w:val="24"/>
          <w:szCs w:val="24"/>
        </w:rPr>
        <w:tab/>
        <w:t xml:space="preserve">a. Essa TV é </w:t>
      </w:r>
      <w:proofErr w:type="gramStart"/>
      <w:r>
        <w:rPr>
          <w:rFonts w:ascii="Times New Roman" w:eastAsia="Times New Roman" w:hAnsi="Times New Roman" w:cs="Times New Roman"/>
          <w:sz w:val="24"/>
          <w:szCs w:val="24"/>
        </w:rPr>
        <w:t>porcaria./</w:t>
      </w:r>
      <w:proofErr w:type="gramEnd"/>
      <w:r>
        <w:rPr>
          <w:rFonts w:ascii="Times New Roman" w:eastAsia="Times New Roman" w:hAnsi="Times New Roman" w:cs="Times New Roman"/>
          <w:sz w:val="24"/>
          <w:szCs w:val="24"/>
        </w:rPr>
        <w:t>Essa TV é muito porcaria.</w:t>
      </w:r>
    </w:p>
    <w:p w14:paraId="19CA7B6B"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Essa TV é </w:t>
      </w:r>
      <w:proofErr w:type="gramStart"/>
      <w:r>
        <w:rPr>
          <w:rFonts w:ascii="Times New Roman" w:eastAsia="Times New Roman" w:hAnsi="Times New Roman" w:cs="Times New Roman"/>
          <w:sz w:val="24"/>
          <w:szCs w:val="24"/>
        </w:rPr>
        <w:t>lixo./</w:t>
      </w:r>
      <w:proofErr w:type="gramEnd"/>
      <w:r>
        <w:rPr>
          <w:rFonts w:ascii="Times New Roman" w:eastAsia="Times New Roman" w:hAnsi="Times New Roman" w:cs="Times New Roman"/>
          <w:sz w:val="24"/>
          <w:szCs w:val="24"/>
        </w:rPr>
        <w:t>Essa TV é muito lixo.</w:t>
      </w:r>
    </w:p>
    <w:p w14:paraId="07ED6A87"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c. ?Essa</w:t>
      </w:r>
      <w:proofErr w:type="gramEnd"/>
      <w:r>
        <w:rPr>
          <w:rFonts w:ascii="Times New Roman" w:eastAsia="Times New Roman" w:hAnsi="Times New Roman" w:cs="Times New Roman"/>
          <w:sz w:val="24"/>
          <w:szCs w:val="24"/>
        </w:rPr>
        <w:t xml:space="preserve"> TV é cu./Essa TV é muito cu.</w:t>
      </w:r>
    </w:p>
    <w:p w14:paraId="3A1C686D"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*Essa TV é </w:t>
      </w:r>
      <w:proofErr w:type="gramStart"/>
      <w:r>
        <w:rPr>
          <w:rFonts w:ascii="Times New Roman" w:eastAsia="Times New Roman" w:hAnsi="Times New Roman" w:cs="Times New Roman"/>
          <w:sz w:val="24"/>
          <w:szCs w:val="24"/>
        </w:rPr>
        <w:t>porra./</w:t>
      </w:r>
      <w:proofErr w:type="gramEnd"/>
      <w:r>
        <w:rPr>
          <w:rFonts w:ascii="Times New Roman" w:eastAsia="Times New Roman" w:hAnsi="Times New Roman" w:cs="Times New Roman"/>
          <w:sz w:val="24"/>
          <w:szCs w:val="24"/>
        </w:rPr>
        <w:t>*Essa TV é muito porra.</w:t>
      </w:r>
    </w:p>
    <w:p w14:paraId="6EDEFDF4"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 *Essa TV é </w:t>
      </w:r>
      <w:proofErr w:type="gramStart"/>
      <w:r>
        <w:rPr>
          <w:rFonts w:ascii="Times New Roman" w:eastAsia="Times New Roman" w:hAnsi="Times New Roman" w:cs="Times New Roman"/>
          <w:sz w:val="24"/>
          <w:szCs w:val="24"/>
        </w:rPr>
        <w:t>caralho./</w:t>
      </w:r>
      <w:proofErr w:type="gramEnd"/>
      <w:r>
        <w:rPr>
          <w:rFonts w:ascii="Times New Roman" w:eastAsia="Times New Roman" w:hAnsi="Times New Roman" w:cs="Times New Roman"/>
          <w:sz w:val="24"/>
          <w:szCs w:val="24"/>
        </w:rPr>
        <w:t>*Essa TV é muito caralho.</w:t>
      </w:r>
    </w:p>
    <w:p w14:paraId="7BC16A1B"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f. *Essa TV é </w:t>
      </w:r>
      <w:proofErr w:type="gramStart"/>
      <w:r>
        <w:rPr>
          <w:rFonts w:ascii="Times New Roman" w:eastAsia="Times New Roman" w:hAnsi="Times New Roman" w:cs="Times New Roman"/>
          <w:sz w:val="24"/>
          <w:szCs w:val="24"/>
        </w:rPr>
        <w:t>cacete./</w:t>
      </w:r>
      <w:proofErr w:type="gramEnd"/>
      <w:r>
        <w:rPr>
          <w:rFonts w:ascii="Times New Roman" w:eastAsia="Times New Roman" w:hAnsi="Times New Roman" w:cs="Times New Roman"/>
          <w:sz w:val="24"/>
          <w:szCs w:val="24"/>
        </w:rPr>
        <w:t>*Essa TV é muito cacete.</w:t>
      </w:r>
    </w:p>
    <w:p w14:paraId="46108060"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g. *Essa TV é </w:t>
      </w:r>
      <w:proofErr w:type="gramStart"/>
      <w:r>
        <w:rPr>
          <w:rFonts w:ascii="Times New Roman" w:eastAsia="Times New Roman" w:hAnsi="Times New Roman" w:cs="Times New Roman"/>
          <w:sz w:val="24"/>
          <w:szCs w:val="24"/>
        </w:rPr>
        <w:t>inferno./</w:t>
      </w:r>
      <w:proofErr w:type="gramEnd"/>
      <w:r>
        <w:rPr>
          <w:rFonts w:ascii="Times New Roman" w:eastAsia="Times New Roman" w:hAnsi="Times New Roman" w:cs="Times New Roman"/>
          <w:sz w:val="24"/>
          <w:szCs w:val="24"/>
        </w:rPr>
        <w:t>*Essa TV é muito inferno.</w:t>
      </w:r>
    </w:p>
    <w:p w14:paraId="0219B261"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 *Essa TV é </w:t>
      </w:r>
      <w:proofErr w:type="gramStart"/>
      <w:r>
        <w:rPr>
          <w:rFonts w:ascii="Times New Roman" w:eastAsia="Times New Roman" w:hAnsi="Times New Roman" w:cs="Times New Roman"/>
          <w:sz w:val="24"/>
          <w:szCs w:val="24"/>
        </w:rPr>
        <w:t>droga./</w:t>
      </w:r>
      <w:proofErr w:type="gramEnd"/>
      <w:r>
        <w:rPr>
          <w:rFonts w:ascii="Times New Roman" w:eastAsia="Times New Roman" w:hAnsi="Times New Roman" w:cs="Times New Roman"/>
          <w:sz w:val="24"/>
          <w:szCs w:val="24"/>
        </w:rPr>
        <w:t>*Essa TV é muito droga.</w:t>
      </w:r>
    </w:p>
    <w:p w14:paraId="2EDCDC00" w14:textId="77777777" w:rsidR="00F57708" w:rsidRDefault="00F57708">
      <w:pPr>
        <w:spacing w:line="360" w:lineRule="auto"/>
        <w:jc w:val="both"/>
        <w:rPr>
          <w:rFonts w:ascii="Times New Roman" w:eastAsia="Times New Roman" w:hAnsi="Times New Roman" w:cs="Times New Roman"/>
          <w:sz w:val="24"/>
          <w:szCs w:val="24"/>
        </w:rPr>
      </w:pPr>
    </w:p>
    <w:p w14:paraId="69F0BEA5" w14:textId="77777777" w:rsidR="00F57708" w:rsidRDefault="00000000">
      <w:pPr>
        <w:spacing w:line="360" w:lineRule="auto"/>
        <w:jc w:val="both"/>
      </w:pPr>
      <w:r>
        <w:rPr>
          <w:rFonts w:ascii="Times New Roman" w:eastAsia="Times New Roman" w:hAnsi="Times New Roman" w:cs="Times New Roman"/>
          <w:sz w:val="24"/>
          <w:szCs w:val="24"/>
        </w:rPr>
        <w:tab/>
        <w:t>Além disso, apenas os expressivos que podem aparecer pospostos ao nome podem aparecer em construções de grau, como as exclamativas-</w:t>
      </w:r>
      <w:r>
        <w:rPr>
          <w:rFonts w:ascii="Times New Roman" w:eastAsia="Times New Roman" w:hAnsi="Times New Roman" w:cs="Times New Roman"/>
          <w:i/>
          <w:iCs/>
          <w:sz w:val="24"/>
          <w:szCs w:val="24"/>
        </w:rPr>
        <w:t xml:space="preserve">wh </w:t>
      </w:r>
      <w:r>
        <w:rPr>
          <w:rFonts w:ascii="Times New Roman" w:eastAsia="Times New Roman" w:hAnsi="Times New Roman" w:cs="Times New Roman"/>
          <w:sz w:val="24"/>
          <w:szCs w:val="24"/>
        </w:rPr>
        <w:t>(cf. (29)), os comparativos (cf. (30)) e construções com ‘demais’ (cf. (31)) (testes adaptados de Kennedy, 1999):</w:t>
      </w:r>
    </w:p>
    <w:p w14:paraId="53CEBE32" w14:textId="77777777" w:rsidR="00F57708" w:rsidRDefault="00F57708">
      <w:pPr>
        <w:spacing w:line="360" w:lineRule="auto"/>
        <w:jc w:val="both"/>
        <w:rPr>
          <w:rFonts w:ascii="Times New Roman" w:eastAsia="Times New Roman" w:hAnsi="Times New Roman" w:cs="Times New Roman"/>
          <w:sz w:val="24"/>
          <w:szCs w:val="24"/>
        </w:rPr>
      </w:pPr>
    </w:p>
    <w:p w14:paraId="3D63607A" w14:textId="77777777" w:rsidR="00F57708" w:rsidRDefault="00000000">
      <w:pPr>
        <w:spacing w:line="360" w:lineRule="auto"/>
        <w:jc w:val="both"/>
      </w:pPr>
      <w:r>
        <w:rPr>
          <w:rFonts w:ascii="Times New Roman" w:eastAsia="Times New Roman" w:hAnsi="Times New Roman" w:cs="Times New Roman"/>
          <w:sz w:val="24"/>
          <w:szCs w:val="24"/>
        </w:rPr>
        <w:tab/>
        <w:t>(29)</w:t>
      </w:r>
      <w:r>
        <w:rPr>
          <w:rFonts w:ascii="Times New Roman" w:eastAsia="Times New Roman" w:hAnsi="Times New Roman" w:cs="Times New Roman"/>
          <w:sz w:val="24"/>
          <w:szCs w:val="24"/>
        </w:rPr>
        <w:tab/>
        <w:t>a. Que TV porcaria/lixo/cu!</w:t>
      </w:r>
    </w:p>
    <w:p w14:paraId="2878F9C5"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*Que TV porra/caralho/cacete/inferno/droga!</w:t>
      </w:r>
    </w:p>
    <w:p w14:paraId="4412BF0D" w14:textId="77777777" w:rsidR="00F57708" w:rsidRDefault="00F57708">
      <w:pPr>
        <w:spacing w:line="360" w:lineRule="auto"/>
        <w:jc w:val="both"/>
        <w:rPr>
          <w:rFonts w:ascii="Times New Roman" w:eastAsia="Times New Roman" w:hAnsi="Times New Roman" w:cs="Times New Roman"/>
          <w:sz w:val="24"/>
          <w:szCs w:val="24"/>
        </w:rPr>
      </w:pPr>
    </w:p>
    <w:p w14:paraId="1E383050" w14:textId="77777777" w:rsidR="00F57708" w:rsidRDefault="00000000">
      <w:pPr>
        <w:spacing w:line="360" w:lineRule="auto"/>
        <w:jc w:val="both"/>
      </w:pPr>
      <w:r>
        <w:rPr>
          <w:rFonts w:ascii="Times New Roman" w:eastAsia="Times New Roman" w:hAnsi="Times New Roman" w:cs="Times New Roman"/>
          <w:sz w:val="24"/>
          <w:szCs w:val="24"/>
        </w:rPr>
        <w:tab/>
        <w:t>(30)</w:t>
      </w:r>
      <w:r>
        <w:rPr>
          <w:rFonts w:ascii="Times New Roman" w:eastAsia="Times New Roman" w:hAnsi="Times New Roman" w:cs="Times New Roman"/>
          <w:sz w:val="24"/>
          <w:szCs w:val="24"/>
        </w:rPr>
        <w:tab/>
        <w:t>a. Essa TV é mais porcaria/lixo/cu que a minha TV.</w:t>
      </w:r>
    </w:p>
    <w:p w14:paraId="6CA237B0"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*Essa TV é mais porra/caralho/cacete/inferno/droga que a minha TV.</w:t>
      </w:r>
    </w:p>
    <w:p w14:paraId="263F57D8" w14:textId="77777777" w:rsidR="00F57708" w:rsidRDefault="00F57708">
      <w:pPr>
        <w:spacing w:line="360" w:lineRule="auto"/>
        <w:jc w:val="both"/>
        <w:rPr>
          <w:rFonts w:ascii="Times New Roman" w:eastAsia="Times New Roman" w:hAnsi="Times New Roman" w:cs="Times New Roman"/>
          <w:sz w:val="24"/>
          <w:szCs w:val="24"/>
        </w:rPr>
      </w:pPr>
    </w:p>
    <w:p w14:paraId="6719CB83" w14:textId="77777777" w:rsidR="00F57708" w:rsidRDefault="00000000">
      <w:pPr>
        <w:spacing w:line="360" w:lineRule="auto"/>
        <w:jc w:val="both"/>
      </w:pPr>
      <w:r>
        <w:rPr>
          <w:rFonts w:ascii="Times New Roman" w:eastAsia="Times New Roman" w:hAnsi="Times New Roman" w:cs="Times New Roman"/>
          <w:sz w:val="24"/>
          <w:szCs w:val="24"/>
        </w:rPr>
        <w:tab/>
        <w:t>(31)</w:t>
      </w:r>
      <w:r>
        <w:rPr>
          <w:rFonts w:ascii="Times New Roman" w:eastAsia="Times New Roman" w:hAnsi="Times New Roman" w:cs="Times New Roman"/>
          <w:sz w:val="24"/>
          <w:szCs w:val="24"/>
        </w:rPr>
        <w:tab/>
        <w:t>a. Essa TV é porcaria/lixo/cu demais para ser o prêmio da rifa.</w:t>
      </w:r>
    </w:p>
    <w:p w14:paraId="63A15CD2"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*Essa TV é porra/caralho/cacete/inferno demais para ser o prêmio da rifa.</w:t>
      </w:r>
    </w:p>
    <w:p w14:paraId="4072C446" w14:textId="77777777" w:rsidR="00F57708" w:rsidRDefault="00F57708">
      <w:pPr>
        <w:spacing w:line="360" w:lineRule="auto"/>
        <w:jc w:val="both"/>
        <w:rPr>
          <w:rFonts w:ascii="Times New Roman" w:eastAsia="Times New Roman" w:hAnsi="Times New Roman" w:cs="Times New Roman"/>
          <w:sz w:val="24"/>
          <w:szCs w:val="24"/>
        </w:rPr>
      </w:pPr>
    </w:p>
    <w:p w14:paraId="0DE07F0F" w14:textId="77777777" w:rsidR="00F57708" w:rsidRDefault="00000000">
      <w:pPr>
        <w:spacing w:line="360" w:lineRule="auto"/>
        <w:jc w:val="both"/>
      </w:pPr>
      <w:r>
        <w:rPr>
          <w:rFonts w:ascii="Times New Roman" w:eastAsia="Times New Roman" w:hAnsi="Times New Roman" w:cs="Times New Roman"/>
          <w:sz w:val="24"/>
          <w:szCs w:val="24"/>
        </w:rPr>
        <w:tab/>
        <w:t xml:space="preserve">Observamos, então, que a distribuição sintática dos expressivos que podem aparecer na estrutura [D IE de DP] não é homogênea para toda a categoria. Esses expressivos podem, por sua vez, ser classificados em duas categorias: (i) aqueles que podem aparecer tanto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quanto em posição pós-nominal;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aqueles que podem aparecer apenas na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Além disso, vimos também que essas duas categorias apresentam um outro padrão: apenas os expressivos da categoria (i) podem aparecer em expressões de grau, enquanto os da categoria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não o fazem. Finalmente, itens de ambas as classes podem aparecer em posição </w:t>
      </w:r>
      <w:r>
        <w:rPr>
          <w:rFonts w:ascii="Times New Roman" w:eastAsia="Times New Roman" w:hAnsi="Times New Roman" w:cs="Times New Roman"/>
          <w:sz w:val="24"/>
          <w:szCs w:val="24"/>
        </w:rPr>
        <w:lastRenderedPageBreak/>
        <w:t>predicativa na sentença, mas apenas os itens da categoria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precisam, necessariamente, estar acompanhados de um artigo indefinido para que a sentença seja gramatical. Os padrões observados estão resumidos na tabela abaixo:</w:t>
      </w:r>
    </w:p>
    <w:p w14:paraId="78771CD1" w14:textId="77777777" w:rsidR="00F57708" w:rsidRDefault="00F57708">
      <w:pPr>
        <w:spacing w:line="360" w:lineRule="auto"/>
        <w:jc w:val="both"/>
        <w:rPr>
          <w:rFonts w:eastAsia="Times New Roman" w:cs="Times New Roman"/>
        </w:rPr>
      </w:pPr>
    </w:p>
    <w:tbl>
      <w:tblPr>
        <w:tblW w:w="9026" w:type="dxa"/>
        <w:tblCellMar>
          <w:top w:w="55" w:type="dxa"/>
          <w:left w:w="55" w:type="dxa"/>
          <w:bottom w:w="55" w:type="dxa"/>
          <w:right w:w="55" w:type="dxa"/>
        </w:tblCellMar>
        <w:tblLook w:val="04A0" w:firstRow="1" w:lastRow="0" w:firstColumn="1" w:lastColumn="0" w:noHBand="0" w:noVBand="1"/>
      </w:tblPr>
      <w:tblGrid>
        <w:gridCol w:w="1483"/>
        <w:gridCol w:w="2512"/>
        <w:gridCol w:w="2515"/>
        <w:gridCol w:w="2516"/>
      </w:tblGrid>
      <w:tr w:rsidR="00F57708" w14:paraId="7729B8F4" w14:textId="77777777">
        <w:tc>
          <w:tcPr>
            <w:tcW w:w="1482" w:type="dxa"/>
            <w:tcBorders>
              <w:top w:val="single" w:sz="2" w:space="0" w:color="000000"/>
              <w:left w:val="single" w:sz="2" w:space="0" w:color="000000"/>
              <w:bottom w:val="single" w:sz="2" w:space="0" w:color="000000"/>
            </w:tcBorders>
            <w:shd w:val="clear" w:color="auto" w:fill="808080"/>
          </w:tcPr>
          <w:p w14:paraId="0C996AE0"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Categoria (Exemplo)</w:t>
            </w:r>
          </w:p>
        </w:tc>
        <w:tc>
          <w:tcPr>
            <w:tcW w:w="2512" w:type="dxa"/>
            <w:tcBorders>
              <w:top w:val="single" w:sz="2" w:space="0" w:color="000000"/>
              <w:left w:val="single" w:sz="2" w:space="0" w:color="000000"/>
              <w:bottom w:val="single" w:sz="2" w:space="0" w:color="000000"/>
            </w:tcBorders>
            <w:shd w:val="clear" w:color="auto" w:fill="808080"/>
          </w:tcPr>
          <w:p w14:paraId="74A5CB0B" w14:textId="77777777" w:rsidR="00F57708" w:rsidRDefault="00000000">
            <w:pPr>
              <w:pStyle w:val="Contedodatabela"/>
            </w:pPr>
            <w:r>
              <w:rPr>
                <w:rFonts w:ascii="Times New Roman" w:hAnsi="Times New Roman"/>
                <w:b/>
                <w:bCs/>
                <w:sz w:val="24"/>
                <w:szCs w:val="24"/>
              </w:rPr>
              <w:t>Posição em relação ao nome</w:t>
            </w:r>
          </w:p>
        </w:tc>
        <w:tc>
          <w:tcPr>
            <w:tcW w:w="2515" w:type="dxa"/>
            <w:tcBorders>
              <w:top w:val="single" w:sz="2" w:space="0" w:color="000000"/>
              <w:left w:val="single" w:sz="2" w:space="0" w:color="000000"/>
              <w:bottom w:val="single" w:sz="2" w:space="0" w:color="000000"/>
            </w:tcBorders>
            <w:shd w:val="clear" w:color="auto" w:fill="808080"/>
          </w:tcPr>
          <w:p w14:paraId="176B63A1"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Pode aparecer em construção de grau?</w:t>
            </w:r>
          </w:p>
        </w:tc>
        <w:tc>
          <w:tcPr>
            <w:tcW w:w="2516" w:type="dxa"/>
            <w:tcBorders>
              <w:top w:val="single" w:sz="2" w:space="0" w:color="000000"/>
              <w:left w:val="single" w:sz="2" w:space="0" w:color="000000"/>
              <w:bottom w:val="single" w:sz="2" w:space="0" w:color="000000"/>
              <w:right w:val="single" w:sz="2" w:space="0" w:color="000000"/>
            </w:tcBorders>
            <w:shd w:val="clear" w:color="auto" w:fill="808080"/>
          </w:tcPr>
          <w:p w14:paraId="0DD9CA11"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Pode aparecer em posição predicativa?</w:t>
            </w:r>
          </w:p>
        </w:tc>
      </w:tr>
      <w:tr w:rsidR="00F57708" w14:paraId="3D35E9E3" w14:textId="77777777">
        <w:tc>
          <w:tcPr>
            <w:tcW w:w="1482" w:type="dxa"/>
            <w:tcBorders>
              <w:left w:val="single" w:sz="2" w:space="0" w:color="000000"/>
              <w:bottom w:val="single" w:sz="2" w:space="0" w:color="000000"/>
            </w:tcBorders>
            <w:shd w:val="clear" w:color="auto" w:fill="CCCCCC"/>
          </w:tcPr>
          <w:p w14:paraId="16A94D1F" w14:textId="77777777" w:rsidR="00F57708" w:rsidRDefault="00000000">
            <w:pPr>
              <w:pStyle w:val="Contedodatabela"/>
            </w:pPr>
            <w:r>
              <w:rPr>
                <w:rFonts w:ascii="Times New Roman" w:hAnsi="Times New Roman"/>
                <w:sz w:val="24"/>
                <w:szCs w:val="24"/>
              </w:rPr>
              <w:t>Categoria I (porcaria)</w:t>
            </w:r>
          </w:p>
        </w:tc>
        <w:tc>
          <w:tcPr>
            <w:tcW w:w="2512" w:type="dxa"/>
            <w:tcBorders>
              <w:left w:val="single" w:sz="2" w:space="0" w:color="000000"/>
              <w:bottom w:val="single" w:sz="2" w:space="0" w:color="000000"/>
            </w:tcBorders>
            <w:shd w:val="clear" w:color="auto" w:fill="auto"/>
          </w:tcPr>
          <w:p w14:paraId="78006810" w14:textId="77777777" w:rsidR="00F57708" w:rsidRDefault="00000000">
            <w:pPr>
              <w:pStyle w:val="Contedodatabela"/>
              <w:rPr>
                <w:rFonts w:ascii="Times New Roman" w:hAnsi="Times New Roman"/>
                <w:sz w:val="24"/>
                <w:szCs w:val="24"/>
              </w:rPr>
            </w:pPr>
            <w:r>
              <w:rPr>
                <w:rFonts w:ascii="Times New Roman" w:hAnsi="Times New Roman"/>
                <w:sz w:val="24"/>
                <w:szCs w:val="24"/>
              </w:rPr>
              <w:t>Duas opções:</w:t>
            </w:r>
          </w:p>
          <w:p w14:paraId="42A52ACB" w14:textId="77777777" w:rsidR="00F57708" w:rsidRDefault="00000000">
            <w:pPr>
              <w:pStyle w:val="Contedodatabela"/>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Pré</w:t>
            </w:r>
            <w:proofErr w:type="spellEnd"/>
            <w:r>
              <w:rPr>
                <w:rFonts w:ascii="Times New Roman" w:hAnsi="Times New Roman"/>
                <w:sz w:val="24"/>
                <w:szCs w:val="24"/>
              </w:rPr>
              <w:t>-nominal;</w:t>
            </w:r>
          </w:p>
          <w:p w14:paraId="556786AF" w14:textId="77777777" w:rsidR="00F57708" w:rsidRDefault="00000000">
            <w:pPr>
              <w:pStyle w:val="Contedodatabela"/>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ii</w:t>
            </w:r>
            <w:proofErr w:type="spellEnd"/>
            <w:r>
              <w:rPr>
                <w:rFonts w:ascii="Times New Roman" w:hAnsi="Times New Roman"/>
                <w:sz w:val="24"/>
                <w:szCs w:val="24"/>
              </w:rPr>
              <w:t>) Pós-nominal</w:t>
            </w:r>
          </w:p>
        </w:tc>
        <w:tc>
          <w:tcPr>
            <w:tcW w:w="2515" w:type="dxa"/>
            <w:tcBorders>
              <w:left w:val="single" w:sz="2" w:space="0" w:color="000000"/>
              <w:bottom w:val="single" w:sz="2" w:space="0" w:color="000000"/>
            </w:tcBorders>
            <w:shd w:val="clear" w:color="auto" w:fill="auto"/>
          </w:tcPr>
          <w:p w14:paraId="7FA6D8B6" w14:textId="77777777" w:rsidR="00F57708" w:rsidRDefault="00000000">
            <w:pPr>
              <w:pStyle w:val="Contedodatabela"/>
              <w:rPr>
                <w:rFonts w:ascii="Times New Roman" w:hAnsi="Times New Roman"/>
                <w:sz w:val="24"/>
                <w:szCs w:val="24"/>
              </w:rPr>
            </w:pPr>
            <w:r>
              <w:rPr>
                <w:rFonts w:ascii="Times New Roman" w:hAnsi="Times New Roman"/>
                <w:sz w:val="24"/>
                <w:szCs w:val="24"/>
              </w:rPr>
              <w:t>Sim</w:t>
            </w:r>
          </w:p>
        </w:tc>
        <w:tc>
          <w:tcPr>
            <w:tcW w:w="2516" w:type="dxa"/>
            <w:tcBorders>
              <w:left w:val="single" w:sz="2" w:space="0" w:color="000000"/>
              <w:bottom w:val="single" w:sz="2" w:space="0" w:color="000000"/>
              <w:right w:val="single" w:sz="2" w:space="0" w:color="000000"/>
            </w:tcBorders>
            <w:shd w:val="clear" w:color="auto" w:fill="auto"/>
          </w:tcPr>
          <w:p w14:paraId="3ED4C8F6" w14:textId="77777777" w:rsidR="00F57708" w:rsidRDefault="00000000">
            <w:pPr>
              <w:pStyle w:val="Contedodatabela"/>
              <w:rPr>
                <w:rFonts w:ascii="Times New Roman" w:hAnsi="Times New Roman"/>
                <w:sz w:val="24"/>
                <w:szCs w:val="24"/>
              </w:rPr>
            </w:pPr>
            <w:r>
              <w:rPr>
                <w:rFonts w:ascii="Times New Roman" w:hAnsi="Times New Roman"/>
                <w:sz w:val="24"/>
                <w:szCs w:val="24"/>
              </w:rPr>
              <w:t>Sim, de duas formas:</w:t>
            </w:r>
          </w:p>
          <w:p w14:paraId="042E4F2D" w14:textId="77777777" w:rsidR="00F57708" w:rsidRDefault="00000000">
            <w:pPr>
              <w:pStyle w:val="Contedodatabela"/>
              <w:rPr>
                <w:rFonts w:ascii="Times New Roman" w:hAnsi="Times New Roman"/>
                <w:sz w:val="24"/>
                <w:szCs w:val="24"/>
              </w:rPr>
            </w:pPr>
            <w:r>
              <w:rPr>
                <w:rFonts w:ascii="Times New Roman" w:hAnsi="Times New Roman"/>
                <w:sz w:val="24"/>
                <w:szCs w:val="24"/>
              </w:rPr>
              <w:t>(i) Com artigo indefinido;</w:t>
            </w:r>
          </w:p>
          <w:p w14:paraId="7FA02199" w14:textId="77777777" w:rsidR="00F57708" w:rsidRDefault="00000000">
            <w:pPr>
              <w:pStyle w:val="Contedodatabela"/>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ii</w:t>
            </w:r>
            <w:proofErr w:type="spellEnd"/>
            <w:r>
              <w:rPr>
                <w:rFonts w:ascii="Times New Roman" w:hAnsi="Times New Roman"/>
                <w:sz w:val="24"/>
                <w:szCs w:val="24"/>
              </w:rPr>
              <w:t>) Sem artigo indefinido.</w:t>
            </w:r>
          </w:p>
        </w:tc>
      </w:tr>
      <w:tr w:rsidR="00F57708" w14:paraId="6025A194" w14:textId="77777777">
        <w:tc>
          <w:tcPr>
            <w:tcW w:w="1482" w:type="dxa"/>
            <w:tcBorders>
              <w:left w:val="single" w:sz="2" w:space="0" w:color="000000"/>
              <w:bottom w:val="single" w:sz="2" w:space="0" w:color="000000"/>
            </w:tcBorders>
            <w:shd w:val="clear" w:color="auto" w:fill="CCCCCC"/>
          </w:tcPr>
          <w:p w14:paraId="585A7451" w14:textId="77777777" w:rsidR="00F57708" w:rsidRDefault="00000000">
            <w:pPr>
              <w:pStyle w:val="Contedodatabela"/>
              <w:rPr>
                <w:rFonts w:ascii="Times New Roman" w:hAnsi="Times New Roman"/>
                <w:sz w:val="24"/>
                <w:szCs w:val="24"/>
              </w:rPr>
            </w:pPr>
            <w:r>
              <w:rPr>
                <w:rFonts w:ascii="Times New Roman" w:hAnsi="Times New Roman"/>
                <w:sz w:val="24"/>
                <w:szCs w:val="24"/>
              </w:rPr>
              <w:t>Categoria II (porra)</w:t>
            </w:r>
          </w:p>
        </w:tc>
        <w:tc>
          <w:tcPr>
            <w:tcW w:w="2512" w:type="dxa"/>
            <w:tcBorders>
              <w:left w:val="single" w:sz="2" w:space="0" w:color="000000"/>
              <w:bottom w:val="single" w:sz="2" w:space="0" w:color="000000"/>
            </w:tcBorders>
            <w:shd w:val="clear" w:color="auto" w:fill="auto"/>
          </w:tcPr>
          <w:p w14:paraId="212D32E0" w14:textId="77777777" w:rsidR="00F57708" w:rsidRDefault="00000000">
            <w:pPr>
              <w:pStyle w:val="Contedodatabela"/>
              <w:rPr>
                <w:rFonts w:ascii="Times New Roman" w:hAnsi="Times New Roman"/>
                <w:sz w:val="24"/>
                <w:szCs w:val="24"/>
              </w:rPr>
            </w:pPr>
            <w:r>
              <w:rPr>
                <w:rFonts w:ascii="Times New Roman" w:hAnsi="Times New Roman"/>
                <w:sz w:val="24"/>
                <w:szCs w:val="24"/>
              </w:rPr>
              <w:t xml:space="preserve">Apenas </w:t>
            </w:r>
            <w:proofErr w:type="spellStart"/>
            <w:r>
              <w:rPr>
                <w:rFonts w:ascii="Times New Roman" w:hAnsi="Times New Roman"/>
                <w:sz w:val="24"/>
                <w:szCs w:val="24"/>
              </w:rPr>
              <w:t>pré</w:t>
            </w:r>
            <w:proofErr w:type="spellEnd"/>
            <w:r>
              <w:rPr>
                <w:rFonts w:ascii="Times New Roman" w:hAnsi="Times New Roman"/>
                <w:sz w:val="24"/>
                <w:szCs w:val="24"/>
              </w:rPr>
              <w:t>-nominal</w:t>
            </w:r>
          </w:p>
        </w:tc>
        <w:tc>
          <w:tcPr>
            <w:tcW w:w="2515" w:type="dxa"/>
            <w:tcBorders>
              <w:left w:val="single" w:sz="2" w:space="0" w:color="000000"/>
              <w:bottom w:val="single" w:sz="2" w:space="0" w:color="000000"/>
            </w:tcBorders>
            <w:shd w:val="clear" w:color="auto" w:fill="auto"/>
          </w:tcPr>
          <w:p w14:paraId="5E0580FB" w14:textId="77777777" w:rsidR="00F57708" w:rsidRDefault="00000000">
            <w:pPr>
              <w:pStyle w:val="Contedodatabela"/>
              <w:rPr>
                <w:rFonts w:ascii="Times New Roman" w:hAnsi="Times New Roman"/>
                <w:sz w:val="24"/>
                <w:szCs w:val="24"/>
              </w:rPr>
            </w:pPr>
            <w:r>
              <w:rPr>
                <w:rFonts w:ascii="Times New Roman" w:hAnsi="Times New Roman"/>
                <w:sz w:val="24"/>
                <w:szCs w:val="24"/>
              </w:rPr>
              <w:t>Não</w:t>
            </w:r>
          </w:p>
        </w:tc>
        <w:tc>
          <w:tcPr>
            <w:tcW w:w="2516" w:type="dxa"/>
            <w:tcBorders>
              <w:left w:val="single" w:sz="2" w:space="0" w:color="000000"/>
              <w:bottom w:val="single" w:sz="2" w:space="0" w:color="000000"/>
              <w:right w:val="single" w:sz="2" w:space="0" w:color="000000"/>
            </w:tcBorders>
            <w:shd w:val="clear" w:color="auto" w:fill="auto"/>
          </w:tcPr>
          <w:p w14:paraId="14321393" w14:textId="77777777" w:rsidR="00F57708" w:rsidRDefault="00000000">
            <w:pPr>
              <w:pStyle w:val="Contedodatabela"/>
              <w:rPr>
                <w:rFonts w:ascii="Times New Roman" w:hAnsi="Times New Roman"/>
                <w:sz w:val="24"/>
                <w:szCs w:val="24"/>
              </w:rPr>
            </w:pPr>
            <w:r>
              <w:rPr>
                <w:rFonts w:ascii="Times New Roman" w:hAnsi="Times New Roman"/>
                <w:sz w:val="24"/>
                <w:szCs w:val="24"/>
              </w:rPr>
              <w:t>Sim, mas apenas com artigo indefinido</w:t>
            </w:r>
          </w:p>
        </w:tc>
      </w:tr>
    </w:tbl>
    <w:p w14:paraId="1EB486EE" w14:textId="77777777" w:rsidR="00F57708" w:rsidRDefault="00F57708">
      <w:pPr>
        <w:spacing w:line="360" w:lineRule="auto"/>
        <w:jc w:val="both"/>
        <w:rPr>
          <w:rFonts w:eastAsia="Times New Roman" w:cs="Times New Roman"/>
        </w:rPr>
      </w:pPr>
    </w:p>
    <w:p w14:paraId="0EA91BFA" w14:textId="77777777" w:rsidR="00F57708" w:rsidRDefault="00000000">
      <w:pPr>
        <w:spacing w:line="360" w:lineRule="auto"/>
        <w:jc w:val="both"/>
      </w:pPr>
      <w:r>
        <w:rPr>
          <w:rFonts w:ascii="Times New Roman" w:eastAsia="Times New Roman" w:hAnsi="Times New Roman" w:cs="Times New Roman"/>
          <w:sz w:val="24"/>
          <w:szCs w:val="24"/>
        </w:rPr>
        <w:tab/>
        <w:t>Nesta seção, portanto, vimos quais posições na sentença podem ocupar os itens expressivos analisados neste texto. Na seção seguinte, olhamos para as interpretações que esses itens geram nessas diferentes posições sintáticas.</w:t>
      </w:r>
    </w:p>
    <w:p w14:paraId="08A2EC30" w14:textId="77777777" w:rsidR="00F57708" w:rsidRDefault="00F57708">
      <w:pPr>
        <w:spacing w:line="360" w:lineRule="auto"/>
        <w:jc w:val="both"/>
        <w:rPr>
          <w:rFonts w:ascii="Times New Roman" w:eastAsia="Times New Roman" w:hAnsi="Times New Roman" w:cs="Times New Roman"/>
          <w:sz w:val="24"/>
          <w:szCs w:val="24"/>
          <w:u w:val="single"/>
        </w:rPr>
      </w:pPr>
    </w:p>
    <w:p w14:paraId="6D4BA0E9" w14:textId="77777777" w:rsidR="00F57708" w:rsidRDefault="00000000">
      <w:pPr>
        <w:spacing w:line="360" w:lineRule="auto"/>
        <w:jc w:val="both"/>
      </w:pPr>
      <w:r>
        <w:rPr>
          <w:rFonts w:ascii="Times New Roman" w:eastAsia="Times New Roman" w:hAnsi="Times New Roman" w:cs="Times New Roman"/>
          <w:sz w:val="24"/>
          <w:szCs w:val="24"/>
          <w:u w:val="single"/>
        </w:rPr>
        <w:t>2.2. Diferentes itens expressivos e suas interpretações</w:t>
      </w:r>
    </w:p>
    <w:p w14:paraId="096902AF" w14:textId="77777777" w:rsidR="00F57708" w:rsidRDefault="00F57708">
      <w:pPr>
        <w:spacing w:line="360" w:lineRule="auto"/>
        <w:jc w:val="both"/>
        <w:rPr>
          <w:rFonts w:ascii="Times New Roman" w:eastAsia="Times New Roman" w:hAnsi="Times New Roman" w:cs="Times New Roman"/>
          <w:sz w:val="24"/>
          <w:szCs w:val="24"/>
          <w:u w:val="single"/>
        </w:rPr>
      </w:pPr>
    </w:p>
    <w:p w14:paraId="1C98A6C1" w14:textId="77777777" w:rsidR="00F57708" w:rsidRDefault="00000000">
      <w:pPr>
        <w:spacing w:line="360" w:lineRule="auto"/>
        <w:jc w:val="both"/>
      </w:pPr>
      <w:r>
        <w:rPr>
          <w:rFonts w:ascii="Times New Roman" w:eastAsia="Times New Roman" w:hAnsi="Times New Roman" w:cs="Times New Roman"/>
          <w:sz w:val="24"/>
          <w:szCs w:val="24"/>
        </w:rPr>
        <w:tab/>
        <w:t xml:space="preserve">De acordo com o que argumentamos na seção 1, há diferenças de interpretação entre as estruturas [D IE de DP] (ou seja, com o item expressivo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e [DP de IE] (ou seja, com o item expressivo em posição pós-nominal). Essas diferenças de interpretação se dão em dois âmbitos: (i) no tipo de conteúdo expresso, que pode ser apenas uso-condicional ou então simultaneamente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e uso-condicional (misto),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no alvo da atitude negativa, que pode ser um alvo não-local (o CP, ou seja, a situação), ou então um alvo local (o DP caracterizado ou então o conteúdo descritivo do item expressivo misto). As diferentes interpretações das duas estruturas são retomadas e esquematizadas na tabela seguinte:</w:t>
      </w:r>
    </w:p>
    <w:p w14:paraId="2741EFEA" w14:textId="77777777" w:rsidR="00F57708" w:rsidRDefault="00F57708">
      <w:pPr>
        <w:spacing w:line="360" w:lineRule="auto"/>
        <w:jc w:val="both"/>
        <w:rPr>
          <w:rFonts w:ascii="Times New Roman" w:eastAsia="Times New Roman" w:hAnsi="Times New Roman" w:cs="Times New Roman"/>
          <w:sz w:val="24"/>
          <w:szCs w:val="24"/>
        </w:rPr>
      </w:pPr>
    </w:p>
    <w:tbl>
      <w:tblPr>
        <w:tblW w:w="9026" w:type="dxa"/>
        <w:tblCellMar>
          <w:top w:w="55" w:type="dxa"/>
          <w:left w:w="55" w:type="dxa"/>
          <w:bottom w:w="55" w:type="dxa"/>
          <w:right w:w="55" w:type="dxa"/>
        </w:tblCellMar>
        <w:tblLook w:val="04A0" w:firstRow="1" w:lastRow="0" w:firstColumn="1" w:lastColumn="0" w:noHBand="0" w:noVBand="1"/>
      </w:tblPr>
      <w:tblGrid>
        <w:gridCol w:w="2262"/>
        <w:gridCol w:w="2252"/>
        <w:gridCol w:w="2261"/>
        <w:gridCol w:w="2251"/>
      </w:tblGrid>
      <w:tr w:rsidR="00F57708" w14:paraId="37E3E7E6" w14:textId="77777777">
        <w:tc>
          <w:tcPr>
            <w:tcW w:w="2261" w:type="dxa"/>
            <w:tcBorders>
              <w:top w:val="single" w:sz="2" w:space="0" w:color="000000"/>
              <w:left w:val="single" w:sz="2" w:space="0" w:color="000000"/>
              <w:bottom w:val="single" w:sz="2" w:space="0" w:color="000000"/>
            </w:tcBorders>
            <w:shd w:val="clear" w:color="auto" w:fill="999999"/>
          </w:tcPr>
          <w:p w14:paraId="279DA785" w14:textId="77777777" w:rsidR="00F57708" w:rsidRDefault="00F57708">
            <w:pPr>
              <w:pStyle w:val="Contedodatabela"/>
              <w:rPr>
                <w:rFonts w:ascii="Times New Roman" w:hAnsi="Times New Roman"/>
                <w:sz w:val="24"/>
                <w:szCs w:val="24"/>
              </w:rPr>
            </w:pPr>
          </w:p>
        </w:tc>
        <w:tc>
          <w:tcPr>
            <w:tcW w:w="2252" w:type="dxa"/>
            <w:tcBorders>
              <w:top w:val="single" w:sz="2" w:space="0" w:color="000000"/>
              <w:left w:val="single" w:sz="2" w:space="0" w:color="000000"/>
              <w:bottom w:val="single" w:sz="2" w:space="0" w:color="000000"/>
            </w:tcBorders>
            <w:shd w:val="clear" w:color="auto" w:fill="999999"/>
          </w:tcPr>
          <w:p w14:paraId="6630660A"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Exemplo</w:t>
            </w:r>
          </w:p>
        </w:tc>
        <w:tc>
          <w:tcPr>
            <w:tcW w:w="2261" w:type="dxa"/>
            <w:tcBorders>
              <w:top w:val="single" w:sz="2" w:space="0" w:color="000000"/>
              <w:left w:val="single" w:sz="2" w:space="0" w:color="000000"/>
              <w:bottom w:val="single" w:sz="2" w:space="0" w:color="000000"/>
            </w:tcBorders>
            <w:shd w:val="clear" w:color="auto" w:fill="999999"/>
          </w:tcPr>
          <w:p w14:paraId="69C78DD5"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 xml:space="preserve">Contribuição </w:t>
            </w:r>
            <w:proofErr w:type="spellStart"/>
            <w:r>
              <w:rPr>
                <w:rFonts w:ascii="Times New Roman" w:hAnsi="Times New Roman"/>
                <w:b/>
                <w:bCs/>
                <w:sz w:val="24"/>
                <w:szCs w:val="24"/>
              </w:rPr>
              <w:t>vericondicional</w:t>
            </w:r>
            <w:proofErr w:type="spellEnd"/>
          </w:p>
        </w:tc>
        <w:tc>
          <w:tcPr>
            <w:tcW w:w="2251" w:type="dxa"/>
            <w:tcBorders>
              <w:top w:val="single" w:sz="2" w:space="0" w:color="000000"/>
              <w:left w:val="single" w:sz="2" w:space="0" w:color="000000"/>
              <w:bottom w:val="single" w:sz="2" w:space="0" w:color="000000"/>
              <w:right w:val="single" w:sz="2" w:space="0" w:color="000000"/>
            </w:tcBorders>
            <w:shd w:val="clear" w:color="auto" w:fill="999999"/>
          </w:tcPr>
          <w:p w14:paraId="27991C6A"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Contribuição uso-condicional</w:t>
            </w:r>
          </w:p>
        </w:tc>
      </w:tr>
      <w:tr w:rsidR="00F57708" w14:paraId="4D1999B4" w14:textId="77777777">
        <w:tc>
          <w:tcPr>
            <w:tcW w:w="2261" w:type="dxa"/>
            <w:tcBorders>
              <w:left w:val="single" w:sz="2" w:space="0" w:color="000000"/>
              <w:bottom w:val="single" w:sz="2" w:space="0" w:color="000000"/>
            </w:tcBorders>
            <w:shd w:val="clear" w:color="auto" w:fill="999999"/>
          </w:tcPr>
          <w:p w14:paraId="3D4430C8"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 xml:space="preserve">Expressivo em posição </w:t>
            </w:r>
            <w:proofErr w:type="spellStart"/>
            <w:r>
              <w:rPr>
                <w:rFonts w:ascii="Times New Roman" w:hAnsi="Times New Roman"/>
                <w:b/>
                <w:bCs/>
                <w:sz w:val="24"/>
                <w:szCs w:val="24"/>
              </w:rPr>
              <w:t>pré</w:t>
            </w:r>
            <w:proofErr w:type="spellEnd"/>
            <w:r>
              <w:rPr>
                <w:rFonts w:ascii="Times New Roman" w:hAnsi="Times New Roman"/>
                <w:b/>
                <w:bCs/>
                <w:sz w:val="24"/>
                <w:szCs w:val="24"/>
              </w:rPr>
              <w:t>-nominal</w:t>
            </w:r>
          </w:p>
        </w:tc>
        <w:tc>
          <w:tcPr>
            <w:tcW w:w="2252" w:type="dxa"/>
            <w:tcBorders>
              <w:left w:val="single" w:sz="2" w:space="0" w:color="000000"/>
              <w:bottom w:val="single" w:sz="2" w:space="0" w:color="000000"/>
            </w:tcBorders>
            <w:shd w:val="clear" w:color="auto" w:fill="DDDDDD"/>
          </w:tcPr>
          <w:p w14:paraId="7C103468" w14:textId="77777777" w:rsidR="00F57708" w:rsidRDefault="00000000">
            <w:pPr>
              <w:pStyle w:val="Contedodatabela"/>
              <w:rPr>
                <w:rFonts w:ascii="Times New Roman" w:hAnsi="Times New Roman"/>
                <w:sz w:val="24"/>
                <w:szCs w:val="24"/>
              </w:rPr>
            </w:pPr>
            <w:r>
              <w:rPr>
                <w:rFonts w:ascii="Times New Roman" w:hAnsi="Times New Roman"/>
                <w:sz w:val="24"/>
                <w:szCs w:val="24"/>
              </w:rPr>
              <w:t>Essa merda de TV quebrou.</w:t>
            </w:r>
          </w:p>
        </w:tc>
        <w:tc>
          <w:tcPr>
            <w:tcW w:w="2261" w:type="dxa"/>
            <w:tcBorders>
              <w:left w:val="single" w:sz="2" w:space="0" w:color="000000"/>
              <w:bottom w:val="single" w:sz="2" w:space="0" w:color="000000"/>
            </w:tcBorders>
            <w:shd w:val="clear" w:color="auto" w:fill="auto"/>
          </w:tcPr>
          <w:p w14:paraId="14B76C20" w14:textId="77777777" w:rsidR="00F57708" w:rsidRDefault="00000000">
            <w:pPr>
              <w:pStyle w:val="Contedodatabela"/>
              <w:rPr>
                <w:rFonts w:ascii="Times New Roman" w:hAnsi="Times New Roman"/>
                <w:sz w:val="24"/>
                <w:szCs w:val="24"/>
              </w:rPr>
            </w:pPr>
            <w:r>
              <w:rPr>
                <w:rFonts w:ascii="Times New Roman" w:hAnsi="Times New Roman"/>
                <w:sz w:val="24"/>
                <w:szCs w:val="24"/>
              </w:rPr>
              <w:t>Não.</w:t>
            </w:r>
          </w:p>
        </w:tc>
        <w:tc>
          <w:tcPr>
            <w:tcW w:w="2251" w:type="dxa"/>
            <w:tcBorders>
              <w:left w:val="single" w:sz="2" w:space="0" w:color="000000"/>
              <w:bottom w:val="single" w:sz="2" w:space="0" w:color="000000"/>
              <w:right w:val="single" w:sz="2" w:space="0" w:color="000000"/>
            </w:tcBorders>
            <w:shd w:val="clear" w:color="auto" w:fill="auto"/>
          </w:tcPr>
          <w:p w14:paraId="5BBBC24B" w14:textId="77777777" w:rsidR="00F57708" w:rsidRDefault="00000000">
            <w:pPr>
              <w:pStyle w:val="Contedodatabela"/>
            </w:pPr>
            <w:r>
              <w:rPr>
                <w:rFonts w:ascii="Times New Roman" w:hAnsi="Times New Roman"/>
                <w:sz w:val="24"/>
                <w:szCs w:val="24"/>
              </w:rPr>
              <w:t>Atitude negativa do falante direcionada à TV ou à situação.</w:t>
            </w:r>
          </w:p>
        </w:tc>
      </w:tr>
      <w:tr w:rsidR="00F57708" w14:paraId="3D7A5C7C" w14:textId="77777777">
        <w:tc>
          <w:tcPr>
            <w:tcW w:w="2261" w:type="dxa"/>
            <w:tcBorders>
              <w:left w:val="single" w:sz="2" w:space="0" w:color="000000"/>
              <w:bottom w:val="single" w:sz="2" w:space="0" w:color="000000"/>
            </w:tcBorders>
            <w:shd w:val="clear" w:color="auto" w:fill="999999"/>
          </w:tcPr>
          <w:p w14:paraId="6A2A5BCA"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lastRenderedPageBreak/>
              <w:t>Expressivo em posição pós-nominal</w:t>
            </w:r>
          </w:p>
        </w:tc>
        <w:tc>
          <w:tcPr>
            <w:tcW w:w="2252" w:type="dxa"/>
            <w:tcBorders>
              <w:left w:val="single" w:sz="2" w:space="0" w:color="000000"/>
              <w:bottom w:val="single" w:sz="2" w:space="0" w:color="000000"/>
            </w:tcBorders>
            <w:shd w:val="clear" w:color="auto" w:fill="DDDDDD"/>
          </w:tcPr>
          <w:p w14:paraId="76104692" w14:textId="77777777" w:rsidR="00F57708" w:rsidRDefault="00000000">
            <w:pPr>
              <w:pStyle w:val="Contedodatabela"/>
              <w:rPr>
                <w:rFonts w:ascii="Times New Roman" w:hAnsi="Times New Roman"/>
                <w:sz w:val="24"/>
                <w:szCs w:val="24"/>
              </w:rPr>
            </w:pPr>
            <w:r>
              <w:rPr>
                <w:rFonts w:ascii="Times New Roman" w:hAnsi="Times New Roman"/>
                <w:sz w:val="24"/>
                <w:szCs w:val="24"/>
              </w:rPr>
              <w:t>Essa TV de merda quebrou.</w:t>
            </w:r>
          </w:p>
        </w:tc>
        <w:tc>
          <w:tcPr>
            <w:tcW w:w="2261" w:type="dxa"/>
            <w:tcBorders>
              <w:left w:val="single" w:sz="2" w:space="0" w:color="000000"/>
              <w:bottom w:val="single" w:sz="2" w:space="0" w:color="000000"/>
            </w:tcBorders>
            <w:shd w:val="clear" w:color="auto" w:fill="auto"/>
          </w:tcPr>
          <w:p w14:paraId="69704859" w14:textId="77777777" w:rsidR="00F57708" w:rsidRDefault="00000000">
            <w:pPr>
              <w:pStyle w:val="Contedodatabela"/>
              <w:rPr>
                <w:rFonts w:ascii="Times New Roman" w:hAnsi="Times New Roman"/>
                <w:sz w:val="24"/>
                <w:szCs w:val="24"/>
              </w:rPr>
            </w:pPr>
            <w:r>
              <w:rPr>
                <w:rFonts w:ascii="Times New Roman" w:hAnsi="Times New Roman"/>
                <w:sz w:val="24"/>
                <w:szCs w:val="24"/>
              </w:rPr>
              <w:t>A TV tem uma qualidade ruim.</w:t>
            </w:r>
          </w:p>
        </w:tc>
        <w:tc>
          <w:tcPr>
            <w:tcW w:w="2251" w:type="dxa"/>
            <w:tcBorders>
              <w:left w:val="single" w:sz="2" w:space="0" w:color="000000"/>
              <w:bottom w:val="single" w:sz="2" w:space="0" w:color="000000"/>
              <w:right w:val="single" w:sz="2" w:space="0" w:color="000000"/>
            </w:tcBorders>
            <w:shd w:val="clear" w:color="auto" w:fill="auto"/>
          </w:tcPr>
          <w:p w14:paraId="13945B2C" w14:textId="77777777" w:rsidR="00F57708" w:rsidRDefault="00000000">
            <w:pPr>
              <w:pStyle w:val="Contedodatabela"/>
              <w:rPr>
                <w:rFonts w:ascii="Times New Roman" w:hAnsi="Times New Roman"/>
                <w:sz w:val="24"/>
                <w:szCs w:val="24"/>
              </w:rPr>
            </w:pPr>
            <w:r>
              <w:rPr>
                <w:rFonts w:ascii="Times New Roman" w:hAnsi="Times New Roman"/>
                <w:sz w:val="24"/>
                <w:szCs w:val="24"/>
              </w:rPr>
              <w:t>Atitude negativa do falante direcionada à (qualidade da) TV</w:t>
            </w:r>
          </w:p>
        </w:tc>
      </w:tr>
    </w:tbl>
    <w:p w14:paraId="1A3ACF0D" w14:textId="77777777" w:rsidR="00F57708" w:rsidRDefault="00F57708">
      <w:pPr>
        <w:spacing w:line="360" w:lineRule="auto"/>
        <w:jc w:val="both"/>
        <w:rPr>
          <w:rFonts w:ascii="Times New Roman" w:eastAsia="Times New Roman" w:hAnsi="Times New Roman" w:cs="Times New Roman"/>
          <w:sz w:val="24"/>
          <w:szCs w:val="24"/>
        </w:rPr>
      </w:pPr>
    </w:p>
    <w:p w14:paraId="5D25DC92" w14:textId="77777777" w:rsidR="00F57708" w:rsidRDefault="00000000">
      <w:pPr>
        <w:spacing w:line="360" w:lineRule="auto"/>
        <w:jc w:val="both"/>
      </w:pPr>
      <w:r>
        <w:rPr>
          <w:rFonts w:ascii="Times New Roman" w:eastAsia="Times New Roman" w:hAnsi="Times New Roman" w:cs="Times New Roman"/>
          <w:sz w:val="24"/>
          <w:szCs w:val="24"/>
        </w:rPr>
        <w:tab/>
        <w:t>Considerando os expressivos do PB que se encaixam na estrutura [D IE de DP], apresentados na seção anterior, temos que muitos deles, embora possam aparecer também em posição pós-nominal, não mantêm a preposição ‘de’ nessa inversão, como ocorre com os exemplos ‘merda’ e ‘bosta’ dados na seção 1. Além disso, nem todos os itens expressivos que podem aparecer na estrutura [D IE de DP] podem aparecer em posição pós-nominal.</w:t>
      </w:r>
    </w:p>
    <w:p w14:paraId="108BA562" w14:textId="77777777" w:rsidR="00F57708" w:rsidRDefault="00000000">
      <w:pPr>
        <w:spacing w:line="360" w:lineRule="auto"/>
        <w:jc w:val="both"/>
      </w:pPr>
      <w:r>
        <w:rPr>
          <w:rFonts w:ascii="Times New Roman" w:eastAsia="Times New Roman" w:hAnsi="Times New Roman" w:cs="Times New Roman"/>
          <w:sz w:val="24"/>
          <w:szCs w:val="24"/>
        </w:rPr>
        <w:tab/>
        <w:t>Assim, levando em consideração que a proposta de que as interpretações geradas pelos itens expressivos dependem de sua posição sintática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ou pós-nominal) e a diferença nas distribuições sintáticas desses outros expressivos que se encaixam na estrutura [D IE de DP] apresentados na seção anterior, temos duas expectativas: </w:t>
      </w:r>
    </w:p>
    <w:p w14:paraId="585459FF" w14:textId="77777777" w:rsidR="00F57708" w:rsidRDefault="00F57708">
      <w:pPr>
        <w:spacing w:line="360" w:lineRule="auto"/>
        <w:jc w:val="both"/>
        <w:rPr>
          <w:rFonts w:ascii="Times New Roman" w:eastAsia="Times New Roman" w:hAnsi="Times New Roman" w:cs="Times New Roman"/>
          <w:sz w:val="24"/>
          <w:szCs w:val="24"/>
        </w:rPr>
      </w:pPr>
    </w:p>
    <w:p w14:paraId="370D6AB9" w14:textId="77777777" w:rsidR="00F57708" w:rsidRDefault="00000000">
      <w:pPr>
        <w:spacing w:line="360" w:lineRule="auto"/>
        <w:jc w:val="both"/>
      </w:pPr>
      <w:r>
        <w:rPr>
          <w:rFonts w:ascii="Times New Roman" w:eastAsia="Times New Roman" w:hAnsi="Times New Roman" w:cs="Times New Roman"/>
          <w:sz w:val="24"/>
          <w:szCs w:val="24"/>
        </w:rPr>
        <w:t xml:space="preserve">(i) que os expressivos de (19) a (21), que aparecem tanto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quanto pós-nominal (ainda que sem a preposição), também gerem leituras diferentes dependendo de sua posição sintática; e </w:t>
      </w:r>
    </w:p>
    <w:p w14:paraId="18C401F1" w14:textId="77777777" w:rsidR="00F57708" w:rsidRDefault="00000000">
      <w:pPr>
        <w:spacing w:line="360" w:lineRule="auto"/>
        <w:jc w:val="both"/>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que os expressivos de (22) a (26), que só ocupam uma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resultem apenas naquelas leituras geradas pela estrutura [D IE de DP]. </w:t>
      </w:r>
    </w:p>
    <w:p w14:paraId="328B4003" w14:textId="77777777" w:rsidR="00F57708" w:rsidRDefault="00F57708">
      <w:pPr>
        <w:spacing w:line="360" w:lineRule="auto"/>
        <w:jc w:val="both"/>
        <w:rPr>
          <w:rFonts w:ascii="Times New Roman" w:eastAsia="Times New Roman" w:hAnsi="Times New Roman" w:cs="Times New Roman"/>
          <w:sz w:val="24"/>
          <w:szCs w:val="24"/>
        </w:rPr>
      </w:pPr>
    </w:p>
    <w:p w14:paraId="2323752E" w14:textId="77777777" w:rsidR="00F57708" w:rsidRDefault="00000000">
      <w:pPr>
        <w:spacing w:line="360" w:lineRule="auto"/>
        <w:jc w:val="both"/>
      </w:pPr>
      <w:r>
        <w:rPr>
          <w:rFonts w:ascii="Times New Roman" w:eastAsia="Times New Roman" w:hAnsi="Times New Roman" w:cs="Times New Roman"/>
          <w:sz w:val="24"/>
          <w:szCs w:val="24"/>
        </w:rPr>
        <w:t>Veremos se esse é o caso nas subseções a seguir.</w:t>
      </w:r>
    </w:p>
    <w:p w14:paraId="22532122" w14:textId="77777777" w:rsidR="00F57708" w:rsidRDefault="00F57708">
      <w:pPr>
        <w:spacing w:line="360" w:lineRule="auto"/>
        <w:jc w:val="both"/>
        <w:rPr>
          <w:rFonts w:ascii="Times New Roman" w:eastAsia="Times New Roman" w:hAnsi="Times New Roman" w:cs="Times New Roman"/>
          <w:sz w:val="24"/>
          <w:szCs w:val="24"/>
        </w:rPr>
      </w:pPr>
    </w:p>
    <w:p w14:paraId="6A2ACA66" w14:textId="77777777" w:rsidR="00F57708" w:rsidRDefault="00000000">
      <w:pPr>
        <w:spacing w:line="360" w:lineRule="auto"/>
        <w:jc w:val="both"/>
        <w:rPr>
          <w:u w:val="single"/>
        </w:rPr>
      </w:pPr>
      <w:r>
        <w:rPr>
          <w:rFonts w:ascii="Times New Roman" w:eastAsia="Times New Roman" w:hAnsi="Times New Roman" w:cs="Times New Roman"/>
          <w:sz w:val="24"/>
          <w:szCs w:val="24"/>
          <w:u w:val="single"/>
        </w:rPr>
        <w:t xml:space="preserve">2.2.1. Expressivos </w:t>
      </w:r>
      <w:proofErr w:type="spellStart"/>
      <w:r>
        <w:rPr>
          <w:rFonts w:ascii="Times New Roman" w:eastAsia="Times New Roman" w:hAnsi="Times New Roman" w:cs="Times New Roman"/>
          <w:sz w:val="24"/>
          <w:szCs w:val="24"/>
          <w:u w:val="single"/>
        </w:rPr>
        <w:t>pré</w:t>
      </w:r>
      <w:proofErr w:type="spellEnd"/>
      <w:r>
        <w:rPr>
          <w:rFonts w:ascii="Times New Roman" w:eastAsia="Times New Roman" w:hAnsi="Times New Roman" w:cs="Times New Roman"/>
          <w:sz w:val="24"/>
          <w:szCs w:val="24"/>
          <w:u w:val="single"/>
        </w:rPr>
        <w:t>- e pós-nominais</w:t>
      </w:r>
    </w:p>
    <w:p w14:paraId="06A39BFA" w14:textId="77777777" w:rsidR="00F57708" w:rsidRDefault="00F57708">
      <w:pPr>
        <w:spacing w:line="360" w:lineRule="auto"/>
        <w:jc w:val="both"/>
        <w:rPr>
          <w:rFonts w:ascii="Times New Roman" w:eastAsia="Times New Roman" w:hAnsi="Times New Roman" w:cs="Times New Roman"/>
          <w:sz w:val="24"/>
          <w:szCs w:val="24"/>
        </w:rPr>
      </w:pPr>
    </w:p>
    <w:p w14:paraId="4DA36F08"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Como já argumentado, a diferença de posição do item expressivo em relação ao nome que ele caracteriza gera diferentes leituras em dois âmbitos: (i) em relação ao tipo de conteúdo expresso pela sentença, que pode ser apenas uso-condicional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ou misto (posição pós-nominal);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em relação ao alvo da atitude negativa do falante, que pode ser o CP (i.e. a situação reportada), o DP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o objeto caracterizado) ou o conteúdo descritivo do IE.</w:t>
      </w:r>
    </w:p>
    <w:p w14:paraId="11E75C01" w14:textId="77777777" w:rsidR="00F57708" w:rsidRDefault="00000000">
      <w:pPr>
        <w:spacing w:line="360" w:lineRule="auto"/>
        <w:jc w:val="both"/>
      </w:pPr>
      <w:r>
        <w:rPr>
          <w:rFonts w:ascii="Times New Roman" w:eastAsia="Times New Roman" w:hAnsi="Times New Roman" w:cs="Times New Roman"/>
          <w:sz w:val="24"/>
          <w:szCs w:val="24"/>
        </w:rPr>
        <w:tab/>
        <w:t xml:space="preserve">Do ponto de vista do tipo de conteúdo veiculado, deveríamos esperar que esses itens, quando ocupam uma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não veiculassem conteúdo na dimensão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Esse padrão é seguido pelos expressivos ‘porcaria’ e ‘lixo’, como podemos ver </w:t>
      </w:r>
      <w:r>
        <w:rPr>
          <w:rFonts w:ascii="Times New Roman" w:eastAsia="Times New Roman" w:hAnsi="Times New Roman" w:cs="Times New Roman"/>
          <w:sz w:val="24"/>
          <w:szCs w:val="24"/>
        </w:rPr>
        <w:lastRenderedPageBreak/>
        <w:t>nos exemplos (32) e (33) abaixo, que mostram que só não é possível negar a má qualidade da TV quando o expressivo é posposto ao nome:</w:t>
      </w:r>
    </w:p>
    <w:p w14:paraId="73C13A86" w14:textId="77777777" w:rsidR="00F57708" w:rsidRDefault="00F57708">
      <w:pPr>
        <w:spacing w:line="360" w:lineRule="auto"/>
        <w:jc w:val="both"/>
        <w:rPr>
          <w:rFonts w:ascii="Times New Roman" w:eastAsia="Times New Roman" w:hAnsi="Times New Roman" w:cs="Times New Roman"/>
          <w:sz w:val="24"/>
          <w:szCs w:val="24"/>
        </w:rPr>
      </w:pPr>
    </w:p>
    <w:p w14:paraId="56EF0E4E" w14:textId="77777777" w:rsidR="00F57708" w:rsidRDefault="00000000">
      <w:pPr>
        <w:spacing w:line="360" w:lineRule="auto"/>
        <w:jc w:val="both"/>
      </w:pPr>
      <w:r>
        <w:rPr>
          <w:rFonts w:ascii="Times New Roman" w:eastAsia="Times New Roman" w:hAnsi="Times New Roman" w:cs="Times New Roman"/>
          <w:sz w:val="24"/>
          <w:szCs w:val="24"/>
        </w:rPr>
        <w:tab/>
        <w:t>(32)</w:t>
      </w:r>
      <w:r>
        <w:rPr>
          <w:rFonts w:ascii="Times New Roman" w:eastAsia="Times New Roman" w:hAnsi="Times New Roman" w:cs="Times New Roman"/>
          <w:sz w:val="24"/>
          <w:szCs w:val="24"/>
        </w:rPr>
        <w:tab/>
        <w:t>a. Essa porcaria de TV quebrou apesar de ser muito boa.</w:t>
      </w:r>
    </w:p>
    <w:p w14:paraId="2C04A845"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Essa TV porcaria </w:t>
      </w:r>
      <w:proofErr w:type="gramStart"/>
      <w:r>
        <w:rPr>
          <w:rFonts w:ascii="Times New Roman" w:eastAsia="Times New Roman" w:hAnsi="Times New Roman" w:cs="Times New Roman"/>
          <w:sz w:val="24"/>
          <w:szCs w:val="24"/>
        </w:rPr>
        <w:t>quebrou ?apesar</w:t>
      </w:r>
      <w:proofErr w:type="gramEnd"/>
      <w:r>
        <w:rPr>
          <w:rFonts w:ascii="Times New Roman" w:eastAsia="Times New Roman" w:hAnsi="Times New Roman" w:cs="Times New Roman"/>
          <w:sz w:val="24"/>
          <w:szCs w:val="24"/>
        </w:rPr>
        <w:t xml:space="preserve"> de ser muito boa.</w:t>
      </w:r>
    </w:p>
    <w:p w14:paraId="49B8220D" w14:textId="77777777" w:rsidR="00F57708" w:rsidRDefault="00F57708">
      <w:pPr>
        <w:spacing w:line="360" w:lineRule="auto"/>
        <w:jc w:val="both"/>
        <w:rPr>
          <w:rFonts w:ascii="Times New Roman" w:eastAsia="Times New Roman" w:hAnsi="Times New Roman" w:cs="Times New Roman"/>
          <w:sz w:val="24"/>
          <w:szCs w:val="24"/>
        </w:rPr>
      </w:pPr>
    </w:p>
    <w:p w14:paraId="37FF3566" w14:textId="77777777" w:rsidR="00F57708" w:rsidRDefault="00000000">
      <w:pPr>
        <w:spacing w:line="360" w:lineRule="auto"/>
        <w:jc w:val="both"/>
      </w:pPr>
      <w:r>
        <w:rPr>
          <w:rFonts w:ascii="Times New Roman" w:eastAsia="Times New Roman" w:hAnsi="Times New Roman" w:cs="Times New Roman"/>
          <w:sz w:val="24"/>
          <w:szCs w:val="24"/>
        </w:rPr>
        <w:tab/>
        <w:t>(33)</w:t>
      </w:r>
      <w:r>
        <w:rPr>
          <w:rFonts w:ascii="Times New Roman" w:eastAsia="Times New Roman" w:hAnsi="Times New Roman" w:cs="Times New Roman"/>
          <w:sz w:val="24"/>
          <w:szCs w:val="24"/>
        </w:rPr>
        <w:tab/>
        <w:t>a. Esse lixo de TV quebrou apesar de ser muito boa.</w:t>
      </w:r>
    </w:p>
    <w:p w14:paraId="54B05A60"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Essa TV lixo </w:t>
      </w:r>
      <w:proofErr w:type="gramStart"/>
      <w:r>
        <w:rPr>
          <w:rFonts w:ascii="Times New Roman" w:eastAsia="Times New Roman" w:hAnsi="Times New Roman" w:cs="Times New Roman"/>
          <w:sz w:val="24"/>
          <w:szCs w:val="24"/>
        </w:rPr>
        <w:t>quebrou ?apesar</w:t>
      </w:r>
      <w:proofErr w:type="gramEnd"/>
      <w:r>
        <w:rPr>
          <w:rFonts w:ascii="Times New Roman" w:eastAsia="Times New Roman" w:hAnsi="Times New Roman" w:cs="Times New Roman"/>
          <w:sz w:val="24"/>
          <w:szCs w:val="24"/>
        </w:rPr>
        <w:t xml:space="preserve"> de ser muito boa.</w:t>
      </w:r>
    </w:p>
    <w:p w14:paraId="0C880A4B" w14:textId="77777777" w:rsidR="00F57708" w:rsidRDefault="00F57708">
      <w:pPr>
        <w:spacing w:line="360" w:lineRule="auto"/>
        <w:jc w:val="both"/>
        <w:rPr>
          <w:rFonts w:ascii="Times New Roman" w:eastAsia="Times New Roman" w:hAnsi="Times New Roman" w:cs="Times New Roman"/>
          <w:sz w:val="24"/>
          <w:szCs w:val="24"/>
        </w:rPr>
      </w:pPr>
    </w:p>
    <w:p w14:paraId="59FF848F" w14:textId="77777777" w:rsidR="00F57708" w:rsidRDefault="00000000">
      <w:pPr>
        <w:spacing w:line="360" w:lineRule="auto"/>
        <w:jc w:val="both"/>
      </w:pPr>
      <w:r>
        <w:rPr>
          <w:rFonts w:ascii="Times New Roman" w:eastAsia="Times New Roman" w:hAnsi="Times New Roman" w:cs="Times New Roman"/>
          <w:sz w:val="24"/>
          <w:szCs w:val="24"/>
        </w:rPr>
        <w:tab/>
        <w:t xml:space="preserve">No entanto, esse padrão não é mantido com o expressivo ‘cu’, que mesmo ao aparecer em posição pós-nominal, não gera uma leitura (descritiva e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-condicional) de que a qualidade da TV é ruim:</w:t>
      </w:r>
    </w:p>
    <w:p w14:paraId="3A8D4D52" w14:textId="77777777" w:rsidR="00F57708" w:rsidRDefault="00F57708">
      <w:pPr>
        <w:spacing w:line="360" w:lineRule="auto"/>
        <w:jc w:val="both"/>
        <w:rPr>
          <w:rFonts w:ascii="Times New Roman" w:eastAsia="Times New Roman" w:hAnsi="Times New Roman" w:cs="Times New Roman"/>
          <w:sz w:val="24"/>
          <w:szCs w:val="24"/>
        </w:rPr>
      </w:pPr>
    </w:p>
    <w:p w14:paraId="59DC27CB" w14:textId="77777777" w:rsidR="00F57708" w:rsidRDefault="00000000">
      <w:pPr>
        <w:spacing w:line="360" w:lineRule="auto"/>
        <w:jc w:val="both"/>
      </w:pPr>
      <w:r>
        <w:rPr>
          <w:rFonts w:ascii="Times New Roman" w:eastAsia="Times New Roman" w:hAnsi="Times New Roman" w:cs="Times New Roman"/>
          <w:sz w:val="24"/>
          <w:szCs w:val="24"/>
        </w:rPr>
        <w:tab/>
        <w:t>(34)</w:t>
      </w:r>
      <w:r>
        <w:rPr>
          <w:rFonts w:ascii="Times New Roman" w:eastAsia="Times New Roman" w:hAnsi="Times New Roman" w:cs="Times New Roman"/>
          <w:sz w:val="24"/>
          <w:szCs w:val="24"/>
        </w:rPr>
        <w:tab/>
        <w:t>a. Esse cu de TV quebrou apesar de ser muito boa.</w:t>
      </w:r>
    </w:p>
    <w:p w14:paraId="6DEF6AE3"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Essa TV cu quebrou apesar de ser muito boa.</w:t>
      </w:r>
    </w:p>
    <w:p w14:paraId="14E485FF" w14:textId="77777777" w:rsidR="00F57708" w:rsidRDefault="00F57708">
      <w:pPr>
        <w:spacing w:line="360" w:lineRule="auto"/>
        <w:jc w:val="both"/>
        <w:rPr>
          <w:rFonts w:ascii="Times New Roman" w:eastAsia="Times New Roman" w:hAnsi="Times New Roman" w:cs="Times New Roman"/>
          <w:sz w:val="24"/>
          <w:szCs w:val="24"/>
        </w:rPr>
      </w:pPr>
    </w:p>
    <w:p w14:paraId="1DF5411C" w14:textId="77777777" w:rsidR="00F57708" w:rsidRDefault="00000000">
      <w:pPr>
        <w:spacing w:line="360" w:lineRule="auto"/>
        <w:jc w:val="both"/>
      </w:pPr>
      <w:r>
        <w:rPr>
          <w:rFonts w:ascii="Times New Roman" w:eastAsia="Times New Roman" w:hAnsi="Times New Roman" w:cs="Times New Roman"/>
          <w:sz w:val="24"/>
          <w:szCs w:val="24"/>
        </w:rPr>
        <w:t xml:space="preserve">Essa aparente quebra de padrão, no entanto, se deve ao fato de que ‘cu’ não veicula um conteúdo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-condicional similar àquele veiculado por ‘porcaria’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e ‘lixo’, ou seja, o conteúdo de que a TV tem uma qualidade ruim. O conteúdo descritivo trazido por ‘cu’ em (34b) pode ser o de que a TV é complicada de se operar, de se configurar, mas não necessariamente o de que a TV é de baixa qualidade. Assim, ainda que (34b) quebre o padrão de (32b) e (33b), aceitando a continuação “apesar de ser muito boa” (justamente porque ‘cu’ não fala sobre a qualidade da TV), esse dado não nega que esse item expressivo veicule conteúdo </w:t>
      </w:r>
      <w:proofErr w:type="spellStart"/>
      <w:r>
        <w:rPr>
          <w:rFonts w:ascii="Times New Roman" w:eastAsia="Times New Roman" w:hAnsi="Times New Roman" w:cs="Times New Roman"/>
          <w:sz w:val="24"/>
          <w:szCs w:val="24"/>
        </w:rPr>
        <w:t>vericondicional</w:t>
      </w:r>
      <w:proofErr w:type="spellEnd"/>
      <w:r>
        <w:rPr>
          <w:rFonts w:ascii="Times New Roman" w:eastAsia="Times New Roman" w:hAnsi="Times New Roman" w:cs="Times New Roman"/>
          <w:sz w:val="24"/>
          <w:szCs w:val="24"/>
        </w:rPr>
        <w:t>, ele apenas não tem a ver com a qualidade da TV</w:t>
      </w:r>
      <w:r>
        <w:rPr>
          <w:rStyle w:val="ncoradanotaderodap"/>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w:t>
      </w:r>
    </w:p>
    <w:p w14:paraId="64CF8EDC" w14:textId="77777777" w:rsidR="00F57708" w:rsidRDefault="00000000">
      <w:pPr>
        <w:spacing w:line="360" w:lineRule="auto"/>
        <w:jc w:val="both"/>
      </w:pPr>
      <w:r>
        <w:rPr>
          <w:rFonts w:ascii="Times New Roman" w:eastAsia="Times New Roman" w:hAnsi="Times New Roman" w:cs="Times New Roman"/>
          <w:sz w:val="24"/>
          <w:szCs w:val="24"/>
        </w:rPr>
        <w:tab/>
        <w:t>O problema do teste que usamos em (32) a (34) é que, para que ele funcione, dependemos de conseguir parafrasear o item expressivo usando itens descritivos, o que não é uma tarefa muito fácil considerando que a “inefabilidade descritiva”</w:t>
      </w:r>
      <w:r>
        <w:rPr>
          <w:rStyle w:val="ncoradanotaderodap"/>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é uma importante característica dos itens expressivos (</w:t>
      </w:r>
      <w:proofErr w:type="spellStart"/>
      <w:r>
        <w:rPr>
          <w:rFonts w:ascii="Times New Roman" w:eastAsia="Times New Roman" w:hAnsi="Times New Roman" w:cs="Times New Roman"/>
          <w:sz w:val="24"/>
          <w:szCs w:val="24"/>
        </w:rPr>
        <w:t>Potts</w:t>
      </w:r>
      <w:proofErr w:type="spellEnd"/>
      <w:r>
        <w:rPr>
          <w:rFonts w:ascii="Times New Roman" w:eastAsia="Times New Roman" w:hAnsi="Times New Roman" w:cs="Times New Roman"/>
          <w:sz w:val="24"/>
          <w:szCs w:val="24"/>
        </w:rPr>
        <w:t>, 2007). Seria preferível, então, um teste que não dependesse dessa manobra.</w:t>
      </w:r>
    </w:p>
    <w:p w14:paraId="09A876E6" w14:textId="77777777" w:rsidR="00F57708" w:rsidRDefault="00000000">
      <w:pPr>
        <w:spacing w:line="360" w:lineRule="auto"/>
        <w:jc w:val="both"/>
      </w:pPr>
      <w:r>
        <w:rPr>
          <w:rFonts w:ascii="Times New Roman" w:eastAsia="Times New Roman" w:hAnsi="Times New Roman" w:cs="Times New Roman"/>
          <w:sz w:val="24"/>
          <w:szCs w:val="24"/>
        </w:rPr>
        <w:lastRenderedPageBreak/>
        <w:tab/>
        <w:t xml:space="preserve">Assim, propomos um novo teste para verificar se o item expressivo posposto ao nome age na dimensão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da sentença. Esse teste se baseia na ideia de que, caso o item expressivo veicule também um conteúdo descritivo, esse conteúdo agiria sobre o DP caracterizando-o de alguma forma e, portanto, restringindo o domínio desse DP de modo similar ao que faz um adjetivo </w:t>
      </w:r>
      <w:proofErr w:type="spellStart"/>
      <w:r>
        <w:rPr>
          <w:rFonts w:ascii="Times New Roman" w:eastAsia="Times New Roman" w:hAnsi="Times New Roman" w:cs="Times New Roman"/>
          <w:sz w:val="24"/>
          <w:szCs w:val="24"/>
        </w:rPr>
        <w:t>intersectivo</w:t>
      </w:r>
      <w:proofErr w:type="spellEnd"/>
      <w:r>
        <w:rPr>
          <w:rFonts w:ascii="Times New Roman" w:eastAsia="Times New Roman" w:hAnsi="Times New Roman" w:cs="Times New Roman"/>
          <w:sz w:val="24"/>
          <w:szCs w:val="24"/>
        </w:rPr>
        <w:t>. Para ilustrar essa ideia, imagine a seguinte situação: na casa em que Ana e Beatriz moram há duas TVs e Ana percebe que uma delas (a de menor qualidade) está quebrada. Ela, então, resolve alertar Beatriz, que não sabe desse fato ainda. Nesse cenário, a resposta de Ana só é aceitável em (35b), mas não em (35a):</w:t>
      </w:r>
    </w:p>
    <w:p w14:paraId="1EE61B64" w14:textId="77777777" w:rsidR="00F57708" w:rsidRDefault="00F57708">
      <w:pPr>
        <w:spacing w:line="360" w:lineRule="auto"/>
        <w:jc w:val="both"/>
        <w:rPr>
          <w:rFonts w:ascii="Times New Roman" w:eastAsia="Times New Roman" w:hAnsi="Times New Roman" w:cs="Times New Roman"/>
          <w:sz w:val="24"/>
          <w:szCs w:val="24"/>
        </w:rPr>
      </w:pPr>
    </w:p>
    <w:tbl>
      <w:tblPr>
        <w:tblW w:w="9026" w:type="dxa"/>
        <w:tblCellMar>
          <w:top w:w="55" w:type="dxa"/>
          <w:left w:w="55" w:type="dxa"/>
          <w:bottom w:w="55" w:type="dxa"/>
          <w:right w:w="55" w:type="dxa"/>
        </w:tblCellMar>
        <w:tblLook w:val="04A0" w:firstRow="1" w:lastRow="0" w:firstColumn="1" w:lastColumn="0" w:noHBand="0" w:noVBand="1"/>
      </w:tblPr>
      <w:tblGrid>
        <w:gridCol w:w="4514"/>
        <w:gridCol w:w="4512"/>
      </w:tblGrid>
      <w:tr w:rsidR="00F57708" w14:paraId="0EDA8FF7" w14:textId="77777777">
        <w:trPr>
          <w:trHeight w:val="1248"/>
        </w:trPr>
        <w:tc>
          <w:tcPr>
            <w:tcW w:w="4513" w:type="dxa"/>
            <w:shd w:val="clear" w:color="auto" w:fill="auto"/>
          </w:tcPr>
          <w:p w14:paraId="7CB589E4" w14:textId="77777777" w:rsidR="00F57708" w:rsidRDefault="00000000">
            <w:pPr>
              <w:spacing w:line="360" w:lineRule="auto"/>
              <w:jc w:val="both"/>
            </w:pPr>
            <w:r>
              <w:rPr>
                <w:rFonts w:ascii="Times New Roman" w:eastAsia="Times New Roman" w:hAnsi="Times New Roman" w:cs="Times New Roman"/>
                <w:sz w:val="24"/>
                <w:szCs w:val="24"/>
              </w:rPr>
              <w:t>(35a)</w:t>
            </w:r>
            <w:r>
              <w:rPr>
                <w:rFonts w:ascii="Times New Roman" w:eastAsia="Times New Roman" w:hAnsi="Times New Roman" w:cs="Times New Roman"/>
                <w:sz w:val="24"/>
                <w:szCs w:val="24"/>
              </w:rPr>
              <w:tab/>
              <w:t>Ana: A TV quebrou.</w:t>
            </w:r>
          </w:p>
          <w:p w14:paraId="5B77E35E" w14:textId="77777777" w:rsidR="00F57708" w:rsidRDefault="00000000">
            <w:pPr>
              <w:spacing w:line="360" w:lineRule="auto"/>
              <w:jc w:val="both"/>
            </w:pPr>
            <w:r>
              <w:rPr>
                <w:rFonts w:ascii="Times New Roman" w:eastAsia="Times New Roman" w:hAnsi="Times New Roman" w:cs="Times New Roman"/>
                <w:sz w:val="24"/>
                <w:szCs w:val="24"/>
              </w:rPr>
              <w:tab/>
              <w:t>Beatriz: Qual TV quebrou?</w:t>
            </w:r>
          </w:p>
          <w:p w14:paraId="215A6A96" w14:textId="77777777" w:rsidR="00F57708" w:rsidRDefault="00000000">
            <w:pPr>
              <w:spacing w:line="360" w:lineRule="auto"/>
              <w:jc w:val="both"/>
            </w:pPr>
            <w:r>
              <w:rPr>
                <w:rFonts w:ascii="Times New Roman" w:eastAsia="Times New Roman" w:hAnsi="Times New Roman" w:cs="Times New Roman"/>
                <w:sz w:val="24"/>
                <w:szCs w:val="24"/>
              </w:rPr>
              <w:tab/>
              <w:t>Ana: #A merda da TV quebrou.</w:t>
            </w:r>
          </w:p>
        </w:tc>
        <w:tc>
          <w:tcPr>
            <w:tcW w:w="4512" w:type="dxa"/>
            <w:shd w:val="clear" w:color="auto" w:fill="auto"/>
          </w:tcPr>
          <w:p w14:paraId="24B7C360" w14:textId="77777777" w:rsidR="00F57708" w:rsidRDefault="00000000">
            <w:pPr>
              <w:spacing w:line="360" w:lineRule="auto"/>
              <w:jc w:val="both"/>
            </w:pPr>
            <w:r>
              <w:rPr>
                <w:rFonts w:ascii="Times New Roman" w:eastAsia="Times New Roman" w:hAnsi="Times New Roman" w:cs="Times New Roman"/>
                <w:sz w:val="24"/>
                <w:szCs w:val="24"/>
              </w:rPr>
              <w:t>(35b)</w:t>
            </w:r>
            <w:r>
              <w:rPr>
                <w:rFonts w:ascii="Times New Roman" w:eastAsia="Times New Roman" w:hAnsi="Times New Roman" w:cs="Times New Roman"/>
                <w:sz w:val="24"/>
                <w:szCs w:val="24"/>
              </w:rPr>
              <w:tab/>
              <w:t>Ana: A TV quebrou.</w:t>
            </w:r>
          </w:p>
          <w:p w14:paraId="38CF0D45" w14:textId="77777777" w:rsidR="00F57708" w:rsidRDefault="00000000">
            <w:pPr>
              <w:spacing w:line="360" w:lineRule="auto"/>
              <w:jc w:val="both"/>
            </w:pPr>
            <w:r>
              <w:rPr>
                <w:rFonts w:ascii="Times New Roman" w:eastAsia="Times New Roman" w:hAnsi="Times New Roman" w:cs="Times New Roman"/>
                <w:sz w:val="24"/>
                <w:szCs w:val="24"/>
              </w:rPr>
              <w:tab/>
              <w:t>Beatriz: Qual TV quebrou?</w:t>
            </w:r>
          </w:p>
          <w:p w14:paraId="7A3CF045" w14:textId="77777777" w:rsidR="00F57708" w:rsidRDefault="00000000">
            <w:pPr>
              <w:spacing w:line="360" w:lineRule="auto"/>
              <w:jc w:val="both"/>
            </w:pPr>
            <w:r>
              <w:rPr>
                <w:rFonts w:ascii="Times New Roman" w:eastAsia="Times New Roman" w:hAnsi="Times New Roman" w:cs="Times New Roman"/>
                <w:sz w:val="24"/>
                <w:szCs w:val="24"/>
              </w:rPr>
              <w:tab/>
              <w:t>Ana: A TV merda quebrou.</w:t>
            </w:r>
          </w:p>
        </w:tc>
      </w:tr>
    </w:tbl>
    <w:p w14:paraId="71D1A4CF" w14:textId="77777777" w:rsidR="00F57708" w:rsidRDefault="00F57708">
      <w:pPr>
        <w:spacing w:line="360" w:lineRule="auto"/>
        <w:jc w:val="both"/>
        <w:rPr>
          <w:rFonts w:ascii="Times New Roman" w:eastAsia="Times New Roman" w:hAnsi="Times New Roman" w:cs="Times New Roman"/>
          <w:sz w:val="24"/>
          <w:szCs w:val="24"/>
        </w:rPr>
      </w:pPr>
    </w:p>
    <w:p w14:paraId="12AC8E3E" w14:textId="77777777" w:rsidR="00F57708" w:rsidRDefault="00000000">
      <w:pPr>
        <w:spacing w:line="360" w:lineRule="auto"/>
        <w:jc w:val="both"/>
      </w:pPr>
      <w:r>
        <w:rPr>
          <w:rFonts w:ascii="Times New Roman" w:eastAsia="Times New Roman" w:hAnsi="Times New Roman" w:cs="Times New Roman"/>
          <w:sz w:val="24"/>
          <w:szCs w:val="24"/>
        </w:rPr>
        <w:t>Nessa situação, a resposta de Ana em (35b) especifica qual das TVs quebrou: a TV “merda”, caso uma apresente essa característica (seja lá qual seja a sua equivalente descritiva) e a outra não, ou então a TV “mais merda”, caso as duas TVs apresentem essa característica. Assim, no cenário proposto, a última sentença em (35b) é mais informativa do que a última sentença em (35a), a partir da qual não podemos extrair a informação de qual das duas TVs quebrou.</w:t>
      </w:r>
    </w:p>
    <w:p w14:paraId="00D98983" w14:textId="77777777" w:rsidR="00F57708" w:rsidRDefault="00000000">
      <w:pPr>
        <w:spacing w:line="360" w:lineRule="auto"/>
        <w:jc w:val="both"/>
      </w:pPr>
      <w:r>
        <w:rPr>
          <w:rFonts w:ascii="Times New Roman" w:eastAsia="Times New Roman" w:hAnsi="Times New Roman" w:cs="Times New Roman"/>
          <w:sz w:val="24"/>
          <w:szCs w:val="24"/>
        </w:rPr>
        <w:tab/>
        <w:t xml:space="preserve">O contraste de uso das respostas de Ana em (35) mostra que o mesmo item expressivo restringe o domínio do item caracterizado (no caso, o domínio das TVs da casa) na posição pós-nominal, mas não na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e, portanto, mostra também que ele age na dimensão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apenas no primeiro caso. Vale lembrar que esse teste não nega que o expressivo na posição pós-nominal tem contribuição uso-condicional – a ideia é que esses expressivos pós-nominais, como vimos, sejam mistos e contribuam em ambos os níveis, uso- e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-condicional.</w:t>
      </w:r>
    </w:p>
    <w:p w14:paraId="347D27C7" w14:textId="77777777" w:rsidR="00F57708" w:rsidRDefault="00000000">
      <w:pPr>
        <w:spacing w:line="360" w:lineRule="auto"/>
        <w:jc w:val="both"/>
      </w:pPr>
      <w:r>
        <w:rPr>
          <w:rFonts w:ascii="Times New Roman" w:eastAsia="Times New Roman" w:hAnsi="Times New Roman" w:cs="Times New Roman"/>
          <w:sz w:val="24"/>
          <w:szCs w:val="24"/>
        </w:rPr>
        <w:tab/>
        <w:t xml:space="preserve">Usando esse teste, podemos verificar que todos os itens listados como expressivos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e pós-nominais atuam da mesma forma: nos exemplos em (36), que trazem os expressivos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não sabemos qual das TVs quebrou; já naqueles em (37), nos quais o expressivo vem posposto ao nome, sabemos qual das TVs quebrou</w:t>
      </w:r>
      <w:r>
        <w:rPr>
          <w:rStyle w:val="ncoradanotaderodap"/>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w:t>
      </w:r>
    </w:p>
    <w:p w14:paraId="406BD82F" w14:textId="77777777" w:rsidR="00F57708" w:rsidRDefault="00F57708">
      <w:pPr>
        <w:spacing w:line="360" w:lineRule="auto"/>
        <w:jc w:val="both"/>
        <w:rPr>
          <w:rFonts w:ascii="Times New Roman" w:eastAsia="Times New Roman" w:hAnsi="Times New Roman" w:cs="Times New Roman"/>
          <w:sz w:val="24"/>
          <w:szCs w:val="24"/>
        </w:rPr>
      </w:pPr>
    </w:p>
    <w:p w14:paraId="04514EB8" w14:textId="77777777" w:rsidR="00F57708" w:rsidRDefault="00000000">
      <w:pPr>
        <w:spacing w:line="360" w:lineRule="auto"/>
        <w:jc w:val="both"/>
      </w:pPr>
      <w:r>
        <w:rPr>
          <w:rFonts w:ascii="Times New Roman" w:eastAsia="Times New Roman" w:hAnsi="Times New Roman" w:cs="Times New Roman"/>
          <w:sz w:val="24"/>
          <w:szCs w:val="24"/>
        </w:rPr>
        <w:tab/>
        <w:t>(36)</w:t>
      </w:r>
      <w:r>
        <w:rPr>
          <w:rFonts w:ascii="Times New Roman" w:eastAsia="Times New Roman" w:hAnsi="Times New Roman" w:cs="Times New Roman"/>
          <w:sz w:val="24"/>
          <w:szCs w:val="24"/>
        </w:rPr>
        <w:tab/>
        <w:t>a. A porcaria da TV quebrou.</w:t>
      </w:r>
    </w:p>
    <w:p w14:paraId="3E459726"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 lixo da TV quebrou.</w:t>
      </w:r>
    </w:p>
    <w:p w14:paraId="0EC47063" w14:textId="77777777" w:rsidR="00F57708" w:rsidRDefault="00000000">
      <w:pPr>
        <w:spacing w:line="360" w:lineRule="auto"/>
        <w:jc w:val="both"/>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c. O cu da TV quebrou.</w:t>
      </w:r>
    </w:p>
    <w:p w14:paraId="211848CE" w14:textId="77777777" w:rsidR="00F57708" w:rsidRDefault="00F57708">
      <w:pPr>
        <w:spacing w:line="360" w:lineRule="auto"/>
        <w:jc w:val="both"/>
        <w:rPr>
          <w:rFonts w:ascii="Times New Roman" w:eastAsia="Times New Roman" w:hAnsi="Times New Roman" w:cs="Times New Roman"/>
          <w:sz w:val="24"/>
          <w:szCs w:val="24"/>
        </w:rPr>
      </w:pPr>
    </w:p>
    <w:p w14:paraId="3BADBB36" w14:textId="77777777" w:rsidR="00F57708" w:rsidRDefault="00000000">
      <w:pPr>
        <w:spacing w:line="360" w:lineRule="auto"/>
        <w:jc w:val="both"/>
      </w:pPr>
      <w:r>
        <w:rPr>
          <w:rFonts w:ascii="Times New Roman" w:eastAsia="Times New Roman" w:hAnsi="Times New Roman" w:cs="Times New Roman"/>
          <w:sz w:val="24"/>
          <w:szCs w:val="24"/>
        </w:rPr>
        <w:tab/>
        <w:t>(37)</w:t>
      </w:r>
      <w:r>
        <w:rPr>
          <w:rFonts w:ascii="Times New Roman" w:eastAsia="Times New Roman" w:hAnsi="Times New Roman" w:cs="Times New Roman"/>
          <w:sz w:val="24"/>
          <w:szCs w:val="24"/>
        </w:rPr>
        <w:tab/>
        <w:t>a. A TV porcaria quebrou.</w:t>
      </w:r>
    </w:p>
    <w:p w14:paraId="12F3DF2F"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 TV lixo quebrou.</w:t>
      </w:r>
    </w:p>
    <w:p w14:paraId="30C5DC60"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 TV cu quebrou.</w:t>
      </w:r>
    </w:p>
    <w:p w14:paraId="31A42199" w14:textId="77777777" w:rsidR="00F57708" w:rsidRDefault="00F57708">
      <w:pPr>
        <w:spacing w:line="360" w:lineRule="auto"/>
        <w:jc w:val="both"/>
        <w:rPr>
          <w:rFonts w:ascii="Times New Roman" w:eastAsia="Times New Roman" w:hAnsi="Times New Roman" w:cs="Times New Roman"/>
          <w:sz w:val="24"/>
          <w:szCs w:val="24"/>
        </w:rPr>
      </w:pPr>
    </w:p>
    <w:p w14:paraId="00A9B271" w14:textId="77777777" w:rsidR="00F57708" w:rsidRDefault="00000000">
      <w:pPr>
        <w:spacing w:line="360" w:lineRule="auto"/>
        <w:jc w:val="both"/>
      </w:pPr>
      <w:r>
        <w:rPr>
          <w:rFonts w:ascii="Times New Roman" w:eastAsia="Times New Roman" w:hAnsi="Times New Roman" w:cs="Times New Roman"/>
          <w:sz w:val="24"/>
          <w:szCs w:val="24"/>
        </w:rPr>
        <w:tab/>
        <w:t xml:space="preserve">Do ponto de vista do tipo de conteúdo veiculado, portanto, vimos que a classe de expressivos que pode aparecer tanto na estrutura [D IE de DP] quanto na sua versão que inverte o nome e o expressivo [DP de IE] se comporta de forma homogênea e veicula, além do conteúdo uso-condicional, conteúdo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na posição pós-nominal, e não na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w:t>
      </w:r>
    </w:p>
    <w:p w14:paraId="092F53F3" w14:textId="77777777" w:rsidR="00F57708" w:rsidRDefault="00000000">
      <w:pPr>
        <w:spacing w:line="360" w:lineRule="auto"/>
        <w:jc w:val="both"/>
      </w:pPr>
      <w:r>
        <w:rPr>
          <w:rFonts w:ascii="Times New Roman" w:eastAsia="Times New Roman" w:hAnsi="Times New Roman" w:cs="Times New Roman"/>
          <w:sz w:val="24"/>
          <w:szCs w:val="24"/>
        </w:rPr>
        <w:tab/>
        <w:t>Passemos, agora, para a questão do alvo da atitude negativa. Conforme vimos anteriormente, quando os expressivos ‘merda’ e</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‘bosta’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estão prepostos ao nome, eles podem gerar tanto uma leitura local, na qual a atitude negativa é direcionada ao DP, quanto uma leitura não-local, na qual a atitude negativa é direcionada ao CP. Vamos ver se esse padrão é mantido pelos outros expressivos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e pós-nominais.</w:t>
      </w:r>
    </w:p>
    <w:p w14:paraId="77B43BE9" w14:textId="77777777" w:rsidR="00F57708" w:rsidRDefault="00000000">
      <w:pPr>
        <w:spacing w:line="360" w:lineRule="auto"/>
        <w:jc w:val="both"/>
      </w:pPr>
      <w:r>
        <w:rPr>
          <w:rFonts w:ascii="Times New Roman" w:eastAsia="Times New Roman" w:hAnsi="Times New Roman" w:cs="Times New Roman"/>
          <w:sz w:val="24"/>
          <w:szCs w:val="24"/>
        </w:rPr>
        <w:tab/>
        <w:t>Em (38), a continuação “pena que ele sempre volta” tem a intenção de bloquear a leitura de que o falante está direcionando a sua atitude negativa à situação de fuga (veiculada pelo CP), já que essa continuação indica que o falante tem uma atitude positiva em relação à ausência do gato e, portanto, teria também uma atitude positiva caso ele fugisse. As sentenças em (38) não são contraditórias com essa continuação justamente porque, nesses casos, é possível temos uma leitura para as sequências [a porcaria/o lixo/o cu do gato] na qual ‘o gato’ é o alvo da atitude negativa do falante. Vemos por esses exemplos, portanto, que os expressivos prepostos ao nome podem ter como alvo da atitude negativa o DP caracterizado.</w:t>
      </w:r>
    </w:p>
    <w:p w14:paraId="586B4C8C" w14:textId="77777777" w:rsidR="00F57708" w:rsidRDefault="00F57708">
      <w:pPr>
        <w:spacing w:line="360" w:lineRule="auto"/>
        <w:jc w:val="both"/>
        <w:rPr>
          <w:rFonts w:ascii="Times New Roman" w:eastAsia="Times New Roman" w:hAnsi="Times New Roman" w:cs="Times New Roman"/>
          <w:sz w:val="24"/>
          <w:szCs w:val="24"/>
        </w:rPr>
      </w:pPr>
    </w:p>
    <w:p w14:paraId="27647280" w14:textId="77777777" w:rsidR="00F57708" w:rsidRDefault="00000000">
      <w:pPr>
        <w:spacing w:line="360" w:lineRule="auto"/>
        <w:jc w:val="both"/>
      </w:pPr>
      <w:r>
        <w:rPr>
          <w:rFonts w:ascii="Times New Roman" w:eastAsia="Times New Roman" w:hAnsi="Times New Roman" w:cs="Times New Roman"/>
          <w:sz w:val="24"/>
          <w:szCs w:val="24"/>
        </w:rPr>
        <w:tab/>
        <w:t>(38)</w:t>
      </w:r>
      <w:r>
        <w:rPr>
          <w:rFonts w:ascii="Times New Roman" w:eastAsia="Times New Roman" w:hAnsi="Times New Roman" w:cs="Times New Roman"/>
          <w:sz w:val="24"/>
          <w:szCs w:val="24"/>
        </w:rPr>
        <w:tab/>
        <w:t>a. Essa porcaria de gato fugiu. Pena que ele sempre volta.</w:t>
      </w:r>
    </w:p>
    <w:p w14:paraId="53895198"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Esse lixo de gato fugiu. Pena que ele sempre volta.</w:t>
      </w:r>
    </w:p>
    <w:p w14:paraId="560C1DCB"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Esse cu de gato fugiu. Pena que ele sempre volta.</w:t>
      </w:r>
    </w:p>
    <w:p w14:paraId="29DFCBF7" w14:textId="77777777" w:rsidR="00F57708" w:rsidRDefault="00F57708">
      <w:pPr>
        <w:spacing w:line="360" w:lineRule="auto"/>
        <w:jc w:val="both"/>
        <w:rPr>
          <w:rFonts w:ascii="Times New Roman" w:eastAsia="Times New Roman" w:hAnsi="Times New Roman" w:cs="Times New Roman"/>
          <w:sz w:val="24"/>
          <w:szCs w:val="24"/>
        </w:rPr>
      </w:pPr>
    </w:p>
    <w:p w14:paraId="09A086B2" w14:textId="77777777" w:rsidR="00F57708" w:rsidRDefault="00000000">
      <w:pPr>
        <w:spacing w:line="360" w:lineRule="auto"/>
        <w:jc w:val="both"/>
      </w:pPr>
      <w:r>
        <w:rPr>
          <w:rFonts w:ascii="Times New Roman" w:eastAsia="Times New Roman" w:hAnsi="Times New Roman" w:cs="Times New Roman"/>
          <w:sz w:val="24"/>
          <w:szCs w:val="24"/>
        </w:rPr>
        <w:tab/>
        <w:t xml:space="preserve">Nos exemplos em (39), o uso do diminutivo ‘gatinho’ tem a intenção de bloquear, dessa vez, a leitura de que o falante direciona sua atitude negativa ao gato, já que ele está se referindo ao animal de uma forma carinhosa. Porém, note que, se as sentenças em (39) forem aceitáveis, a única interpretação possível será a de que a atitude negativa é direcionada ao CP (i.e. a situação), e não ao DP, e assim a contribuição do diminutivo nos exemplos em (39) pode ser </w:t>
      </w:r>
      <w:r>
        <w:rPr>
          <w:rFonts w:ascii="Times New Roman" w:eastAsia="Times New Roman" w:hAnsi="Times New Roman" w:cs="Times New Roman"/>
          <w:sz w:val="24"/>
          <w:szCs w:val="24"/>
        </w:rPr>
        <w:lastRenderedPageBreak/>
        <w:t>afetiva (caso a atitude negativa seja direcionada ao CP) e é estritamente dimensional apenas no caso de o alvo da atitude negativa do falante ser interpretado como o DP “gatinho”.</w:t>
      </w:r>
    </w:p>
    <w:p w14:paraId="6E5C0479" w14:textId="77777777" w:rsidR="00F57708" w:rsidRDefault="00F57708">
      <w:pPr>
        <w:spacing w:line="360" w:lineRule="auto"/>
        <w:jc w:val="both"/>
        <w:rPr>
          <w:rFonts w:ascii="Times New Roman" w:eastAsia="Times New Roman" w:hAnsi="Times New Roman" w:cs="Times New Roman"/>
          <w:sz w:val="24"/>
          <w:szCs w:val="24"/>
        </w:rPr>
      </w:pPr>
    </w:p>
    <w:p w14:paraId="5B247D6F" w14:textId="77777777" w:rsidR="00F57708" w:rsidRDefault="00000000">
      <w:pPr>
        <w:spacing w:line="360" w:lineRule="auto"/>
        <w:jc w:val="both"/>
      </w:pPr>
      <w:r>
        <w:rPr>
          <w:rFonts w:ascii="Times New Roman" w:eastAsia="Times New Roman" w:hAnsi="Times New Roman" w:cs="Times New Roman"/>
          <w:sz w:val="24"/>
          <w:szCs w:val="24"/>
        </w:rPr>
        <w:tab/>
        <w:t>(39)</w:t>
      </w:r>
      <w:r>
        <w:rPr>
          <w:rFonts w:ascii="Times New Roman" w:eastAsia="Times New Roman" w:hAnsi="Times New Roman" w:cs="Times New Roman"/>
          <w:sz w:val="24"/>
          <w:szCs w:val="24"/>
        </w:rPr>
        <w:tab/>
        <w:t>a. Essa porcaria de gatinho fugiu.</w:t>
      </w:r>
    </w:p>
    <w:p w14:paraId="21ECDF52"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Esse lixo de gatinho fugiu.</w:t>
      </w:r>
    </w:p>
    <w:p w14:paraId="17401805"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Esse cu de gatinho fugiu.</w:t>
      </w:r>
    </w:p>
    <w:p w14:paraId="10E63962" w14:textId="77777777" w:rsidR="00F57708" w:rsidRDefault="00F57708">
      <w:pPr>
        <w:spacing w:line="360" w:lineRule="auto"/>
        <w:jc w:val="both"/>
        <w:rPr>
          <w:rFonts w:ascii="Times New Roman" w:eastAsia="Times New Roman" w:hAnsi="Times New Roman" w:cs="Times New Roman"/>
          <w:sz w:val="24"/>
          <w:szCs w:val="24"/>
        </w:rPr>
      </w:pPr>
    </w:p>
    <w:p w14:paraId="6B34159A" w14:textId="77777777" w:rsidR="00F57708" w:rsidRDefault="00000000">
      <w:pPr>
        <w:spacing w:line="360" w:lineRule="auto"/>
        <w:jc w:val="both"/>
      </w:pPr>
      <w:r>
        <w:rPr>
          <w:rFonts w:ascii="Times New Roman" w:eastAsia="Times New Roman" w:hAnsi="Times New Roman" w:cs="Times New Roman"/>
          <w:sz w:val="24"/>
          <w:szCs w:val="24"/>
        </w:rPr>
        <w:tab/>
        <w:t>Finalmente, vamos olhar para esses expressivos agora em posição pós-nominal. De acordo com o comportamento dos expressivos ‘merda’ e ‘bosta’, quando esses itens vêm pospostos ao nome, a única leitura possível é a de que eles agem localmente, sobre o DP ou sobre a característica descritiva veiculada pelo IE, e uma leitura não-local não está disponível. O fato de que as sentenças em (40) e suas continuações são possíveis mostra que o expressivo pós-nominal pode ser usado quando o falante está satisfeito com a situação. Nesses casos, a atitude negativa do falante só pode estar direcionada ao DP ou à caracterização descritiva do N veiculada pelo IE.</w:t>
      </w:r>
    </w:p>
    <w:p w14:paraId="482DAD34" w14:textId="77777777" w:rsidR="00F57708" w:rsidRDefault="00F57708">
      <w:pPr>
        <w:spacing w:line="360" w:lineRule="auto"/>
        <w:jc w:val="both"/>
        <w:rPr>
          <w:rFonts w:ascii="Times New Roman" w:eastAsia="Times New Roman" w:hAnsi="Times New Roman" w:cs="Times New Roman"/>
          <w:sz w:val="24"/>
          <w:szCs w:val="24"/>
        </w:rPr>
      </w:pPr>
    </w:p>
    <w:p w14:paraId="1B5A9243" w14:textId="77777777" w:rsidR="00F57708" w:rsidRDefault="00000000">
      <w:pPr>
        <w:spacing w:line="360" w:lineRule="auto"/>
        <w:jc w:val="both"/>
      </w:pPr>
      <w:r>
        <w:rPr>
          <w:rFonts w:ascii="Times New Roman" w:eastAsia="Times New Roman" w:hAnsi="Times New Roman" w:cs="Times New Roman"/>
          <w:sz w:val="24"/>
          <w:szCs w:val="24"/>
        </w:rPr>
        <w:tab/>
        <w:t>(40)</w:t>
      </w:r>
      <w:r>
        <w:rPr>
          <w:rFonts w:ascii="Times New Roman" w:eastAsia="Times New Roman" w:hAnsi="Times New Roman" w:cs="Times New Roman"/>
          <w:sz w:val="24"/>
          <w:szCs w:val="24"/>
        </w:rPr>
        <w:tab/>
        <w:t>a. Que bom que essa TV porcaria quebrou! Assim compramos outra.</w:t>
      </w:r>
    </w:p>
    <w:p w14:paraId="7CA9DD2B"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Que bom que essa TV lixo quebrou! Assim compramos outra.</w:t>
      </w:r>
    </w:p>
    <w:p w14:paraId="1B96A9BE"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Que bom que essa TV cu quebrou! Assim compramos outra.</w:t>
      </w:r>
    </w:p>
    <w:p w14:paraId="7DFA9FE2" w14:textId="77777777" w:rsidR="00F57708" w:rsidRDefault="00F57708">
      <w:pPr>
        <w:spacing w:line="360" w:lineRule="auto"/>
        <w:jc w:val="both"/>
        <w:rPr>
          <w:rFonts w:ascii="Times New Roman" w:eastAsia="Times New Roman" w:hAnsi="Times New Roman" w:cs="Times New Roman"/>
          <w:sz w:val="24"/>
          <w:szCs w:val="24"/>
        </w:rPr>
      </w:pPr>
    </w:p>
    <w:p w14:paraId="12D49458" w14:textId="77777777" w:rsidR="00F57708" w:rsidRDefault="00000000">
      <w:pPr>
        <w:spacing w:line="360" w:lineRule="auto"/>
        <w:jc w:val="both"/>
      </w:pPr>
      <w:r>
        <w:rPr>
          <w:rFonts w:ascii="Times New Roman" w:eastAsia="Times New Roman" w:hAnsi="Times New Roman" w:cs="Times New Roman"/>
          <w:sz w:val="24"/>
          <w:szCs w:val="24"/>
        </w:rPr>
        <w:tab/>
        <w:t>Em (40d), trazemos outro exemplo para mostrar que o IE não pode ser interpretado como atribuindo uma atitude negativa em relação à situação (CP). A continuação após o travessão soa estranha justamente por tentar atribuir a atitude negativa lançada pelo IE na primeira parte da sentença à situação, e não à prova. Essa estranheza mostra que o IE pós-nominal não pode atuar sobre o CP, ou seja, ter leitura não-local.</w:t>
      </w:r>
    </w:p>
    <w:p w14:paraId="004BB589" w14:textId="77777777" w:rsidR="00F57708" w:rsidRDefault="00F57708">
      <w:pPr>
        <w:spacing w:line="360" w:lineRule="auto"/>
        <w:jc w:val="both"/>
        <w:rPr>
          <w:rFonts w:ascii="Times New Roman" w:eastAsia="Times New Roman" w:hAnsi="Times New Roman" w:cs="Times New Roman"/>
          <w:sz w:val="24"/>
          <w:szCs w:val="24"/>
        </w:rPr>
      </w:pPr>
    </w:p>
    <w:p w14:paraId="737FF9C5" w14:textId="77777777" w:rsidR="00F57708" w:rsidRDefault="00000000">
      <w:pPr>
        <w:spacing w:line="360" w:lineRule="auto"/>
        <w:ind w:firstLine="720"/>
        <w:jc w:val="both"/>
      </w:pP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ab/>
        <w:t>d. Acabei de corrigir a prova porcaria/lixo/cu do meu aluno – #não é que eu não gostei da prova, mas é que eu odeio corrigir provas.</w:t>
      </w:r>
    </w:p>
    <w:p w14:paraId="0F9DF2D5" w14:textId="77777777" w:rsidR="00F57708" w:rsidRDefault="00F57708">
      <w:pPr>
        <w:spacing w:line="360" w:lineRule="auto"/>
        <w:jc w:val="both"/>
        <w:rPr>
          <w:rFonts w:ascii="Times New Roman" w:eastAsia="Times New Roman" w:hAnsi="Times New Roman" w:cs="Times New Roman"/>
          <w:sz w:val="24"/>
          <w:szCs w:val="24"/>
        </w:rPr>
      </w:pPr>
    </w:p>
    <w:p w14:paraId="39798569" w14:textId="77777777" w:rsidR="00F57708" w:rsidRDefault="00000000">
      <w:pPr>
        <w:spacing w:line="360" w:lineRule="auto"/>
        <w:jc w:val="both"/>
      </w:pPr>
      <w:r>
        <w:rPr>
          <w:rFonts w:ascii="Times New Roman" w:eastAsia="Times New Roman" w:hAnsi="Times New Roman" w:cs="Times New Roman"/>
          <w:sz w:val="24"/>
          <w:szCs w:val="24"/>
        </w:rPr>
        <w:tab/>
        <w:t xml:space="preserve">O teste do diminutivo que usamos em (6) e em (39) também traz evidências de que a interpretação do IE pós-nominal é apenas local. Em (40e), o uso de um item expressivo que atribui a atitude negativa do falante ao DP faz com que o diminutivo seja interpretado como se referindo ao tamanho do objeto ou então como um pejorativo. A interpretação de que o diminutivo atribui uma atitude positiva do falante ao DP é bloqueada por conflitar com a </w:t>
      </w:r>
      <w:r>
        <w:rPr>
          <w:rFonts w:ascii="Times New Roman" w:eastAsia="Times New Roman" w:hAnsi="Times New Roman" w:cs="Times New Roman"/>
          <w:sz w:val="24"/>
          <w:szCs w:val="24"/>
        </w:rPr>
        <w:lastRenderedPageBreak/>
        <w:t>atribuição da atitude negativa do falante em relação ao DP. Caso a atitude negativa do IE pudesse ser atribuída ao CP, a leitura do diminutivo como um expressivo positivo não seria necessariamente bloqueada, como acontece em (39) – ela poderia existir desde que interpretássemos o alvo da atitude negativa do falante como sendo o CP. No entanto, o diminutivo não apresenta leitura positiva justamente porque a única possibilidade é a de que a atitude negativa do falante veiculada pelo IE é direcionada a um alvo local (o DP), sendo impossível que o IE, nessa posição pós-nominal, tenha seu conteúdo expressivo direcionado ao CP.</w:t>
      </w:r>
    </w:p>
    <w:p w14:paraId="05FFD12F" w14:textId="77777777" w:rsidR="00F57708" w:rsidRDefault="00F57708">
      <w:pPr>
        <w:spacing w:line="360" w:lineRule="auto"/>
        <w:jc w:val="both"/>
        <w:rPr>
          <w:rFonts w:ascii="Times New Roman" w:eastAsia="Times New Roman" w:hAnsi="Times New Roman" w:cs="Times New Roman"/>
          <w:sz w:val="24"/>
          <w:szCs w:val="24"/>
        </w:rPr>
      </w:pPr>
    </w:p>
    <w:p w14:paraId="4208A8DA" w14:textId="77777777" w:rsidR="00F57708" w:rsidRDefault="00000000">
      <w:pPr>
        <w:spacing w:line="360" w:lineRule="auto"/>
        <w:jc w:val="both"/>
      </w:pPr>
      <w:r>
        <w:rPr>
          <w:rFonts w:ascii="Times New Roman" w:eastAsia="Times New Roman" w:hAnsi="Times New Roman" w:cs="Times New Roman"/>
          <w:sz w:val="24"/>
          <w:szCs w:val="24"/>
        </w:rPr>
        <w:tab/>
        <w:t>(40)</w:t>
      </w:r>
      <w:r>
        <w:rPr>
          <w:rFonts w:ascii="Times New Roman" w:eastAsia="Times New Roman" w:hAnsi="Times New Roman" w:cs="Times New Roman"/>
          <w:sz w:val="24"/>
          <w:szCs w:val="24"/>
        </w:rPr>
        <w:tab/>
        <w:t>e. Eu tenho um computadorzinho porcaria/lixo/cu.</w:t>
      </w:r>
    </w:p>
    <w:p w14:paraId="6142968C" w14:textId="77777777" w:rsidR="00F57708" w:rsidRDefault="00F57708">
      <w:pPr>
        <w:spacing w:line="360" w:lineRule="auto"/>
        <w:jc w:val="both"/>
      </w:pPr>
    </w:p>
    <w:p w14:paraId="52967384" w14:textId="77777777" w:rsidR="00F57708" w:rsidRDefault="00000000">
      <w:pPr>
        <w:spacing w:line="360" w:lineRule="auto"/>
        <w:jc w:val="both"/>
      </w:pPr>
      <w:r>
        <w:rPr>
          <w:rFonts w:ascii="Times New Roman" w:eastAsia="Times New Roman" w:hAnsi="Times New Roman" w:cs="Times New Roman"/>
          <w:sz w:val="24"/>
          <w:szCs w:val="24"/>
        </w:rPr>
        <w:tab/>
        <w:t xml:space="preserve">Nesta seção, vimos, então, que os itens expressivos aqui investigados que podem aparecer tanto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quanto pós-nominal seguem o padrão de comportamento que vimos na seção anterior com </w:t>
      </w:r>
      <w:r>
        <w:rPr>
          <w:rFonts w:ascii="Times New Roman" w:eastAsia="Times New Roman" w:hAnsi="Times New Roman" w:cs="Times New Roman"/>
          <w:i/>
          <w:iCs/>
          <w:sz w:val="24"/>
          <w:szCs w:val="24"/>
        </w:rPr>
        <w:t>merda</w:t>
      </w:r>
      <w:r>
        <w:rPr>
          <w:rFonts w:ascii="Times New Roman" w:eastAsia="Times New Roman" w:hAnsi="Times New Roman" w:cs="Times New Roman"/>
          <w:sz w:val="24"/>
          <w:szCs w:val="24"/>
        </w:rPr>
        <w:t xml:space="preserve"> e </w:t>
      </w:r>
      <w:r>
        <w:rPr>
          <w:rFonts w:ascii="Times New Roman" w:eastAsia="Times New Roman" w:hAnsi="Times New Roman" w:cs="Times New Roman"/>
          <w:i/>
          <w:iCs/>
          <w:sz w:val="24"/>
          <w:szCs w:val="24"/>
        </w:rPr>
        <w:t>bosta</w:t>
      </w:r>
      <w:r>
        <w:rPr>
          <w:rFonts w:ascii="Times New Roman" w:eastAsia="Times New Roman" w:hAnsi="Times New Roman" w:cs="Times New Roman"/>
          <w:sz w:val="24"/>
          <w:szCs w:val="24"/>
        </w:rPr>
        <w:t>, resumido na tabela a seguir:</w:t>
      </w:r>
    </w:p>
    <w:p w14:paraId="70DA760D" w14:textId="77777777" w:rsidR="00F57708" w:rsidRDefault="00F57708">
      <w:pPr>
        <w:spacing w:line="360" w:lineRule="auto"/>
        <w:jc w:val="both"/>
        <w:rPr>
          <w:rFonts w:ascii="Times New Roman" w:hAnsi="Times New Roman"/>
          <w:sz w:val="24"/>
          <w:szCs w:val="24"/>
        </w:rPr>
      </w:pPr>
    </w:p>
    <w:tbl>
      <w:tblPr>
        <w:tblW w:w="9026" w:type="dxa"/>
        <w:tblCellMar>
          <w:top w:w="55" w:type="dxa"/>
          <w:left w:w="55" w:type="dxa"/>
          <w:bottom w:w="55" w:type="dxa"/>
          <w:right w:w="55" w:type="dxa"/>
        </w:tblCellMar>
        <w:tblLook w:val="04A0" w:firstRow="1" w:lastRow="0" w:firstColumn="1" w:lastColumn="0" w:noHBand="0" w:noVBand="1"/>
      </w:tblPr>
      <w:tblGrid>
        <w:gridCol w:w="3008"/>
        <w:gridCol w:w="3009"/>
        <w:gridCol w:w="3009"/>
      </w:tblGrid>
      <w:tr w:rsidR="00F57708" w14:paraId="2D28DBA2" w14:textId="77777777">
        <w:tc>
          <w:tcPr>
            <w:tcW w:w="3008" w:type="dxa"/>
            <w:tcBorders>
              <w:top w:val="single" w:sz="2" w:space="0" w:color="000000"/>
              <w:left w:val="single" w:sz="2" w:space="0" w:color="000000"/>
              <w:bottom w:val="single" w:sz="2" w:space="0" w:color="000000"/>
            </w:tcBorders>
            <w:shd w:val="clear" w:color="auto" w:fill="808080"/>
          </w:tcPr>
          <w:p w14:paraId="07EFCE88"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Posição</w:t>
            </w:r>
          </w:p>
        </w:tc>
        <w:tc>
          <w:tcPr>
            <w:tcW w:w="3009" w:type="dxa"/>
            <w:tcBorders>
              <w:top w:val="single" w:sz="2" w:space="0" w:color="000000"/>
              <w:left w:val="single" w:sz="2" w:space="0" w:color="000000"/>
              <w:bottom w:val="single" w:sz="2" w:space="0" w:color="000000"/>
            </w:tcBorders>
            <w:shd w:val="clear" w:color="auto" w:fill="808080"/>
          </w:tcPr>
          <w:p w14:paraId="15D2E9FC"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Tipo(s) de conteúdo veiculado</w:t>
            </w:r>
          </w:p>
        </w:tc>
        <w:tc>
          <w:tcPr>
            <w:tcW w:w="3009" w:type="dxa"/>
            <w:tcBorders>
              <w:top w:val="single" w:sz="2" w:space="0" w:color="000000"/>
              <w:left w:val="single" w:sz="2" w:space="0" w:color="000000"/>
              <w:bottom w:val="single" w:sz="2" w:space="0" w:color="000000"/>
              <w:right w:val="single" w:sz="2" w:space="0" w:color="000000"/>
            </w:tcBorders>
            <w:shd w:val="clear" w:color="auto" w:fill="808080"/>
          </w:tcPr>
          <w:p w14:paraId="57673353" w14:textId="77777777" w:rsidR="00F57708" w:rsidRDefault="00000000">
            <w:pPr>
              <w:pStyle w:val="Contedodatabela"/>
              <w:rPr>
                <w:rFonts w:ascii="Times New Roman" w:hAnsi="Times New Roman"/>
                <w:b/>
                <w:bCs/>
                <w:sz w:val="24"/>
                <w:szCs w:val="24"/>
              </w:rPr>
            </w:pPr>
            <w:r>
              <w:rPr>
                <w:rFonts w:ascii="Times New Roman" w:hAnsi="Times New Roman"/>
                <w:b/>
                <w:bCs/>
                <w:sz w:val="24"/>
                <w:szCs w:val="24"/>
              </w:rPr>
              <w:t>Alvo(s) da atitude emotiva do falante</w:t>
            </w:r>
          </w:p>
        </w:tc>
      </w:tr>
      <w:tr w:rsidR="00F57708" w14:paraId="5902D49C" w14:textId="77777777">
        <w:tc>
          <w:tcPr>
            <w:tcW w:w="3008" w:type="dxa"/>
            <w:tcBorders>
              <w:left w:val="single" w:sz="2" w:space="0" w:color="000000"/>
              <w:bottom w:val="single" w:sz="2" w:space="0" w:color="000000"/>
            </w:tcBorders>
            <w:shd w:val="clear" w:color="auto" w:fill="CCCCCC"/>
          </w:tcPr>
          <w:p w14:paraId="137E9F96" w14:textId="77777777" w:rsidR="00F57708" w:rsidRDefault="00000000">
            <w:pPr>
              <w:pStyle w:val="Contedodatabela"/>
              <w:jc w:val="both"/>
              <w:rPr>
                <w:rFonts w:ascii="Times New Roman" w:hAnsi="Times New Roman"/>
                <w:sz w:val="24"/>
                <w:szCs w:val="24"/>
              </w:rPr>
            </w:pPr>
            <w:proofErr w:type="spellStart"/>
            <w:r>
              <w:rPr>
                <w:rFonts w:ascii="Times New Roman" w:hAnsi="Times New Roman"/>
                <w:sz w:val="24"/>
                <w:szCs w:val="24"/>
              </w:rPr>
              <w:t>Pré</w:t>
            </w:r>
            <w:proofErr w:type="spellEnd"/>
            <w:r>
              <w:rPr>
                <w:rFonts w:ascii="Times New Roman" w:hAnsi="Times New Roman"/>
                <w:sz w:val="24"/>
                <w:szCs w:val="24"/>
              </w:rPr>
              <w:t>-nominal</w:t>
            </w:r>
          </w:p>
        </w:tc>
        <w:tc>
          <w:tcPr>
            <w:tcW w:w="3009" w:type="dxa"/>
            <w:tcBorders>
              <w:left w:val="single" w:sz="2" w:space="0" w:color="000000"/>
              <w:bottom w:val="single" w:sz="2" w:space="0" w:color="000000"/>
            </w:tcBorders>
            <w:shd w:val="clear" w:color="auto" w:fill="auto"/>
          </w:tcPr>
          <w:p w14:paraId="7BBCE6C6"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Expressivo</w:t>
            </w:r>
          </w:p>
        </w:tc>
        <w:tc>
          <w:tcPr>
            <w:tcW w:w="3009" w:type="dxa"/>
            <w:tcBorders>
              <w:left w:val="single" w:sz="2" w:space="0" w:color="000000"/>
              <w:bottom w:val="single" w:sz="2" w:space="0" w:color="000000"/>
              <w:right w:val="single" w:sz="2" w:space="0" w:color="000000"/>
            </w:tcBorders>
            <w:shd w:val="clear" w:color="auto" w:fill="auto"/>
          </w:tcPr>
          <w:p w14:paraId="18EE3D5B" w14:textId="77777777" w:rsidR="00F57708" w:rsidRDefault="00000000">
            <w:pPr>
              <w:pStyle w:val="Contedodatabela"/>
              <w:jc w:val="both"/>
            </w:pPr>
            <w:r>
              <w:rPr>
                <w:rFonts w:ascii="Times New Roman" w:hAnsi="Times New Roman"/>
                <w:sz w:val="24"/>
                <w:szCs w:val="24"/>
              </w:rPr>
              <w:t>(i) Não-local (CP)</w:t>
            </w:r>
          </w:p>
          <w:p w14:paraId="06B4969E" w14:textId="77777777" w:rsidR="00F57708" w:rsidRDefault="00000000">
            <w:pPr>
              <w:pStyle w:val="Contedodatabela"/>
              <w:jc w:val="both"/>
            </w:pPr>
            <w:r>
              <w:rPr>
                <w:rFonts w:ascii="Times New Roman" w:hAnsi="Times New Roman"/>
                <w:sz w:val="24"/>
                <w:szCs w:val="24"/>
              </w:rPr>
              <w:t>(</w:t>
            </w:r>
            <w:proofErr w:type="spellStart"/>
            <w:r>
              <w:rPr>
                <w:rFonts w:ascii="Times New Roman" w:hAnsi="Times New Roman"/>
                <w:sz w:val="24"/>
                <w:szCs w:val="24"/>
              </w:rPr>
              <w:t>ii</w:t>
            </w:r>
            <w:proofErr w:type="spellEnd"/>
            <w:r>
              <w:rPr>
                <w:rFonts w:ascii="Times New Roman" w:hAnsi="Times New Roman"/>
                <w:sz w:val="24"/>
                <w:szCs w:val="24"/>
              </w:rPr>
              <w:t>) Local (DP ou conteúdo descritivo do IE)</w:t>
            </w:r>
          </w:p>
        </w:tc>
      </w:tr>
      <w:tr w:rsidR="00F57708" w14:paraId="7E39DC11" w14:textId="77777777">
        <w:tc>
          <w:tcPr>
            <w:tcW w:w="3008" w:type="dxa"/>
            <w:tcBorders>
              <w:left w:val="single" w:sz="2" w:space="0" w:color="000000"/>
              <w:bottom w:val="single" w:sz="2" w:space="0" w:color="000000"/>
            </w:tcBorders>
            <w:shd w:val="clear" w:color="auto" w:fill="CCCCCC"/>
          </w:tcPr>
          <w:p w14:paraId="5CA33AC3"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Pós-nominal</w:t>
            </w:r>
          </w:p>
        </w:tc>
        <w:tc>
          <w:tcPr>
            <w:tcW w:w="3009" w:type="dxa"/>
            <w:tcBorders>
              <w:left w:val="single" w:sz="2" w:space="0" w:color="000000"/>
              <w:bottom w:val="single" w:sz="2" w:space="0" w:color="000000"/>
            </w:tcBorders>
            <w:shd w:val="clear" w:color="auto" w:fill="auto"/>
          </w:tcPr>
          <w:p w14:paraId="7D123FB9" w14:textId="77777777" w:rsidR="00F57708" w:rsidRDefault="00000000">
            <w:pPr>
              <w:pStyle w:val="Contedodatabela"/>
              <w:jc w:val="both"/>
            </w:pPr>
            <w:r>
              <w:rPr>
                <w:rFonts w:ascii="Times New Roman" w:hAnsi="Times New Roman"/>
                <w:sz w:val="24"/>
                <w:szCs w:val="24"/>
              </w:rPr>
              <w:t>(i) Expressivo</w:t>
            </w:r>
          </w:p>
          <w:p w14:paraId="4023AA32" w14:textId="77777777" w:rsidR="00F57708" w:rsidRDefault="00000000">
            <w:pPr>
              <w:pStyle w:val="Contedodatabela"/>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ii</w:t>
            </w:r>
            <w:proofErr w:type="spellEnd"/>
            <w:r>
              <w:rPr>
                <w:rFonts w:ascii="Times New Roman" w:hAnsi="Times New Roman"/>
                <w:sz w:val="24"/>
                <w:szCs w:val="24"/>
              </w:rPr>
              <w:t>) Descritivo</w:t>
            </w:r>
          </w:p>
        </w:tc>
        <w:tc>
          <w:tcPr>
            <w:tcW w:w="3009" w:type="dxa"/>
            <w:tcBorders>
              <w:left w:val="single" w:sz="2" w:space="0" w:color="000000"/>
              <w:bottom w:val="single" w:sz="2" w:space="0" w:color="000000"/>
              <w:right w:val="single" w:sz="2" w:space="0" w:color="000000"/>
            </w:tcBorders>
            <w:shd w:val="clear" w:color="auto" w:fill="auto"/>
          </w:tcPr>
          <w:p w14:paraId="33452219" w14:textId="77777777" w:rsidR="00F57708" w:rsidRDefault="00000000">
            <w:pPr>
              <w:pStyle w:val="Contedodatabela"/>
              <w:jc w:val="both"/>
            </w:pPr>
            <w:r>
              <w:rPr>
                <w:rFonts w:ascii="Times New Roman" w:hAnsi="Times New Roman"/>
                <w:sz w:val="24"/>
                <w:szCs w:val="24"/>
              </w:rPr>
              <w:t>Local (DP ou conteúdo descritivo do IE)</w:t>
            </w:r>
          </w:p>
        </w:tc>
      </w:tr>
    </w:tbl>
    <w:p w14:paraId="0CBC60DB" w14:textId="77777777" w:rsidR="00F57708" w:rsidRDefault="00F57708">
      <w:pPr>
        <w:spacing w:line="360" w:lineRule="auto"/>
        <w:jc w:val="both"/>
        <w:rPr>
          <w:rFonts w:eastAsia="Times New Roman" w:cs="Times New Roman"/>
        </w:rPr>
      </w:pPr>
    </w:p>
    <w:p w14:paraId="31DC5B98" w14:textId="77777777" w:rsidR="00F57708" w:rsidRDefault="00000000">
      <w:pPr>
        <w:spacing w:line="360" w:lineRule="auto"/>
        <w:jc w:val="both"/>
      </w:pPr>
      <w:r>
        <w:rPr>
          <w:rFonts w:ascii="Times New Roman" w:eastAsia="Times New Roman" w:hAnsi="Times New Roman" w:cs="Times New Roman"/>
          <w:sz w:val="24"/>
          <w:szCs w:val="24"/>
        </w:rPr>
        <w:tab/>
        <w:t xml:space="preserve">A partir de todo o exposto nesta seção, podemos definir pelo menos três formalizações possíveis para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que podem ocupar tanto a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quanto a pós-nominal. As formalizações em (41a) e (41b) representam esses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enquanto aquela em (41c) representa os mesmos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em posição pós-nominal:</w:t>
      </w:r>
    </w:p>
    <w:p w14:paraId="6DB2AC3C" w14:textId="77777777" w:rsidR="00F57708" w:rsidRDefault="00F57708">
      <w:pPr>
        <w:spacing w:line="360" w:lineRule="auto"/>
        <w:jc w:val="both"/>
        <w:rPr>
          <w:rFonts w:ascii="Times New Roman" w:eastAsia="Times New Roman" w:hAnsi="Times New Roman" w:cs="Times New Roman"/>
          <w:sz w:val="24"/>
          <w:szCs w:val="24"/>
        </w:rPr>
      </w:pPr>
    </w:p>
    <w:p w14:paraId="7A8667B7" w14:textId="77777777" w:rsidR="00F57708" w:rsidRDefault="00000000">
      <w:pPr>
        <w:spacing w:line="360" w:lineRule="auto"/>
        <w:jc w:val="both"/>
      </w:pPr>
      <w:bookmarkStart w:id="0" w:name="__DdeLink__1488_4211037037"/>
      <w:r>
        <w:rPr>
          <w:rFonts w:ascii="Times New Roman" w:eastAsia="Times New Roman" w:hAnsi="Times New Roman" w:cs="Times New Roman"/>
          <w:sz w:val="24"/>
          <w:szCs w:val="24"/>
        </w:rPr>
        <w:tab/>
        <w:t>(41)</w:t>
      </w:r>
      <w:r>
        <w:rPr>
          <w:rFonts w:ascii="Times New Roman" w:eastAsia="Times New Roman" w:hAnsi="Times New Roman" w:cs="Times New Roman"/>
          <w:sz w:val="24"/>
          <w:szCs w:val="24"/>
        </w:rPr>
        <w:tab/>
        <w:t>a. [[</w:t>
      </w:r>
      <w:proofErr w:type="spellStart"/>
      <w:r>
        <w:rPr>
          <w:rFonts w:ascii="Times New Roman" w:eastAsia="Times New Roman" w:hAnsi="Times New Roman" w:cs="Times New Roman"/>
          <w:sz w:val="24"/>
          <w:szCs w:val="24"/>
        </w:rPr>
        <w:t>IE</w:t>
      </w:r>
      <w:r>
        <w:rPr>
          <w:rFonts w:ascii="Times New Roman" w:eastAsia="Times New Roman" w:hAnsi="Times New Roman" w:cs="Times New Roman"/>
          <w:sz w:val="24"/>
          <w:szCs w:val="24"/>
          <w:vertAlign w:val="subscript"/>
        </w:rPr>
        <w:t>pre_nominal</w:t>
      </w:r>
      <w:proofErr w:type="spellEnd"/>
      <w:r>
        <w:rPr>
          <w:rFonts w:ascii="Times New Roman" w:eastAsia="Times New Roman" w:hAnsi="Times New Roman" w:cs="Times New Roman"/>
          <w:sz w:val="24"/>
          <w:szCs w:val="24"/>
        </w:rPr>
        <w:t xml:space="preserve">]] = ∅ ♦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λx</w:t>
      </w:r>
      <w:proofErr w:type="spell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x) :</w:t>
      </w:r>
      <w:proofErr w:type="gramEnd"/>
      <w:r>
        <w:rPr>
          <w:rFonts w:ascii="Times New Roman" w:eastAsia="Times New Roman" w:hAnsi="Times New Roman" w:cs="Times New Roman"/>
          <w:sz w:val="24"/>
          <w:szCs w:val="24"/>
        </w:rPr>
        <w:t xml:space="preserve"> &lt;</w:t>
      </w:r>
      <w:proofErr w:type="spellStart"/>
      <w:r>
        <w:rPr>
          <w:rFonts w:ascii="Times New Roman" w:eastAsia="Times New Roman" w:hAnsi="Times New Roman" w:cs="Times New Roman"/>
          <w:sz w:val="24"/>
          <w:szCs w:val="24"/>
        </w:rPr>
        <w:t>e,u</w:t>
      </w:r>
      <w:proofErr w:type="spellEnd"/>
      <w:r>
        <w:rPr>
          <w:rFonts w:ascii="Times New Roman" w:eastAsia="Times New Roman" w:hAnsi="Times New Roman" w:cs="Times New Roman"/>
          <w:sz w:val="24"/>
          <w:szCs w:val="24"/>
        </w:rPr>
        <w:t>&gt;</w:t>
      </w:r>
      <w:r>
        <w:rPr>
          <w:rFonts w:ascii="Times New Roman" w:eastAsia="Times New Roman" w:hAnsi="Times New Roman" w:cs="Times New Roman"/>
          <w:sz w:val="24"/>
          <w:szCs w:val="24"/>
          <w:vertAlign w:val="superscript"/>
        </w:rPr>
        <w:t>s</w:t>
      </w:r>
    </w:p>
    <w:p w14:paraId="1145C34E"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t>
      </w:r>
      <w:proofErr w:type="spellStart"/>
      <w:r>
        <w:rPr>
          <w:rFonts w:ascii="Times New Roman" w:eastAsia="Times New Roman" w:hAnsi="Times New Roman" w:cs="Times New Roman"/>
          <w:sz w:val="24"/>
          <w:szCs w:val="24"/>
        </w:rPr>
        <w:t>IE</w:t>
      </w:r>
      <w:r>
        <w:rPr>
          <w:rFonts w:ascii="Times New Roman" w:eastAsia="Times New Roman" w:hAnsi="Times New Roman" w:cs="Times New Roman"/>
          <w:sz w:val="24"/>
          <w:szCs w:val="24"/>
          <w:vertAlign w:val="subscript"/>
        </w:rPr>
        <w:t>pre_nominal</w:t>
      </w:r>
      <w:proofErr w:type="spellEnd"/>
      <w:r>
        <w:rPr>
          <w:rFonts w:ascii="Times New Roman" w:eastAsia="Times New Roman" w:hAnsi="Times New Roman" w:cs="Times New Roman"/>
          <w:sz w:val="24"/>
          <w:szCs w:val="24"/>
        </w:rPr>
        <w:t xml:space="preserve">]] = ∅ ♦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λS</w:t>
      </w:r>
      <w:proofErr w:type="spell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S) :</w:t>
      </w:r>
      <w:proofErr w:type="gramEnd"/>
      <w:r>
        <w:rPr>
          <w:rFonts w:ascii="Times New Roman" w:eastAsia="Times New Roman" w:hAnsi="Times New Roman" w:cs="Times New Roman"/>
          <w:sz w:val="24"/>
          <w:szCs w:val="24"/>
        </w:rPr>
        <w:t xml:space="preserve"> &lt;</w:t>
      </w:r>
      <w:proofErr w:type="spellStart"/>
      <w:r>
        <w:rPr>
          <w:rFonts w:ascii="Times New Roman" w:eastAsia="Times New Roman" w:hAnsi="Times New Roman" w:cs="Times New Roman"/>
          <w:sz w:val="24"/>
          <w:szCs w:val="24"/>
        </w:rPr>
        <w:t>t,u</w:t>
      </w:r>
      <w:proofErr w:type="spellEnd"/>
      <w:r>
        <w:rPr>
          <w:rFonts w:ascii="Times New Roman" w:eastAsia="Times New Roman" w:hAnsi="Times New Roman" w:cs="Times New Roman"/>
          <w:sz w:val="24"/>
          <w:szCs w:val="24"/>
        </w:rPr>
        <w:t>&gt;</w:t>
      </w:r>
      <w:r>
        <w:rPr>
          <w:rFonts w:ascii="Times New Roman" w:eastAsia="Times New Roman" w:hAnsi="Times New Roman" w:cs="Times New Roman"/>
          <w:sz w:val="24"/>
          <w:szCs w:val="24"/>
          <w:vertAlign w:val="superscript"/>
        </w:rPr>
        <w:t>s</w:t>
      </w:r>
      <w:bookmarkEnd w:id="0"/>
    </w:p>
    <w:p w14:paraId="3C624980"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t>
      </w:r>
      <w:proofErr w:type="spellStart"/>
      <w:r>
        <w:rPr>
          <w:rFonts w:ascii="Times New Roman" w:eastAsia="Times New Roman" w:hAnsi="Times New Roman" w:cs="Times New Roman"/>
          <w:sz w:val="24"/>
          <w:szCs w:val="24"/>
        </w:rPr>
        <w:t>IE</w:t>
      </w:r>
      <w:r>
        <w:rPr>
          <w:rFonts w:ascii="Times New Roman" w:eastAsia="Times New Roman" w:hAnsi="Times New Roman" w:cs="Times New Roman"/>
          <w:sz w:val="24"/>
          <w:szCs w:val="24"/>
          <w:vertAlign w:val="subscript"/>
        </w:rPr>
        <w:t>pos_nominal</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λ</w:t>
      </w:r>
      <w:proofErr w:type="gramStart"/>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λ</w:t>
      </w:r>
      <w:proofErr w:type="gram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bookmarkStart w:id="1" w:name="__DdeLink__2011_885257060"/>
      <w:proofErr w:type="spellStart"/>
      <w:r>
        <w:rPr>
          <w:rFonts w:ascii="Times New Roman" w:eastAsia="Times New Roman" w:hAnsi="Times New Roman" w:cs="Times New Roman"/>
          <w:sz w:val="24"/>
          <w:szCs w:val="24"/>
        </w:rPr>
        <w:t>μ</w:t>
      </w:r>
      <w:r>
        <w:rPr>
          <w:rFonts w:ascii="Times New Roman" w:eastAsia="Times New Roman" w:hAnsi="Times New Roman" w:cs="Times New Roman"/>
          <w:sz w:val="24"/>
          <w:szCs w:val="24"/>
          <w:vertAlign w:val="subscript"/>
        </w:rPr>
        <w:t>DIM</w:t>
      </w:r>
      <w:bookmarkEnd w:id="1"/>
      <w:proofErr w:type="spellEnd"/>
      <w:r>
        <w:rPr>
          <w:rFonts w:ascii="Times New Roman" w:eastAsia="Times New Roman" w:hAnsi="Times New Roman" w:cs="Times New Roman"/>
          <w:sz w:val="24"/>
          <w:szCs w:val="24"/>
        </w:rPr>
        <w:t xml:space="preserve">(x) ≥ d ♦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λd</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λ</w:t>
      </w:r>
      <w:proofErr w:type="gram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μ</w:t>
      </w:r>
      <w:r>
        <w:rPr>
          <w:rFonts w:ascii="Times New Roman" w:eastAsia="Times New Roman" w:hAnsi="Times New Roman" w:cs="Times New Roman"/>
          <w:sz w:val="24"/>
          <w:szCs w:val="24"/>
          <w:vertAlign w:val="subscript"/>
        </w:rPr>
        <w:t>DIM</w:t>
      </w:r>
      <w:proofErr w:type="spellEnd"/>
      <w:r>
        <w:rPr>
          <w:rFonts w:ascii="Times New Roman" w:eastAsia="Times New Roman" w:hAnsi="Times New Roman" w:cs="Times New Roman"/>
          <w:sz w:val="24"/>
          <w:szCs w:val="24"/>
        </w:rPr>
        <w:t>(x) ≥ d</w:t>
      </w:r>
      <w:proofErr w:type="gramStart"/>
      <w:r>
        <w:rPr>
          <w:rFonts w:ascii="Times New Roman" w:eastAsia="Times New Roman" w:hAnsi="Times New Roman" w:cs="Times New Roman"/>
          <w:sz w:val="24"/>
          <w:szCs w:val="24"/>
        </w:rPr>
        <w:t>) :</w:t>
      </w:r>
      <w:proofErr w:type="gramEnd"/>
    </w:p>
    <w:p w14:paraId="21AA75E3"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&lt;</w:t>
      </w:r>
      <w:proofErr w:type="gramStart"/>
      <w:r>
        <w:rPr>
          <w:rFonts w:ascii="Times New Roman" w:eastAsia="Times New Roman" w:hAnsi="Times New Roman" w:cs="Times New Roman"/>
          <w:sz w:val="24"/>
          <w:szCs w:val="24"/>
        </w:rPr>
        <w:t>d,&lt;</w:t>
      </w:r>
      <w:proofErr w:type="spellStart"/>
      <w:proofErr w:type="gramEnd"/>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&gt;&gt;</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x &lt;&lt;d,&lt;</w:t>
      </w:r>
      <w:proofErr w:type="spellStart"/>
      <w:r>
        <w:rPr>
          <w:rFonts w:ascii="Times New Roman" w:eastAsia="Times New Roman" w:hAnsi="Times New Roman" w:cs="Times New Roman"/>
          <w:sz w:val="24"/>
          <w:szCs w:val="24"/>
        </w:rPr>
        <w:t>t,e</w:t>
      </w:r>
      <w:proofErr w:type="spellEnd"/>
      <w:r>
        <w:rPr>
          <w:rFonts w:ascii="Times New Roman" w:eastAsia="Times New Roman" w:hAnsi="Times New Roman" w:cs="Times New Roman"/>
          <w:sz w:val="24"/>
          <w:szCs w:val="24"/>
        </w:rPr>
        <w:t>&gt;,u&gt;</w:t>
      </w:r>
      <w:r>
        <w:rPr>
          <w:rFonts w:ascii="Times New Roman" w:eastAsia="Times New Roman" w:hAnsi="Times New Roman" w:cs="Times New Roman"/>
          <w:sz w:val="24"/>
          <w:szCs w:val="24"/>
          <w:vertAlign w:val="superscript"/>
        </w:rPr>
        <w:t>s</w:t>
      </w:r>
    </w:p>
    <w:p w14:paraId="23795CC2" w14:textId="77777777" w:rsidR="00F57708" w:rsidRDefault="00F57708">
      <w:pPr>
        <w:spacing w:line="360" w:lineRule="auto"/>
        <w:jc w:val="both"/>
        <w:rPr>
          <w:rFonts w:ascii="Times New Roman" w:eastAsia="Times New Roman" w:hAnsi="Times New Roman" w:cs="Times New Roman"/>
          <w:sz w:val="24"/>
          <w:szCs w:val="24"/>
        </w:rPr>
      </w:pPr>
    </w:p>
    <w:p w14:paraId="01E84969" w14:textId="77777777" w:rsidR="00F57708" w:rsidRDefault="00000000">
      <w:pPr>
        <w:spacing w:line="360" w:lineRule="auto"/>
        <w:jc w:val="both"/>
      </w:pPr>
      <w:r>
        <w:rPr>
          <w:rFonts w:ascii="Times New Roman" w:eastAsia="Times New Roman" w:hAnsi="Times New Roman" w:cs="Times New Roman"/>
          <w:sz w:val="24"/>
          <w:szCs w:val="24"/>
        </w:rPr>
        <w:lastRenderedPageBreak/>
        <w:tab/>
        <w:t xml:space="preserve">Nas fórmulas em (41), o símbolo “♦” separa a parte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(descritiva) da parte uso-condicional (expressiva) do termo, conforme proposto por </w:t>
      </w:r>
      <w:proofErr w:type="spellStart"/>
      <w:r>
        <w:rPr>
          <w:rFonts w:ascii="Times New Roman" w:eastAsia="Times New Roman" w:hAnsi="Times New Roman" w:cs="Times New Roman"/>
          <w:sz w:val="24"/>
          <w:szCs w:val="24"/>
        </w:rPr>
        <w:t>McCready</w:t>
      </w:r>
      <w:proofErr w:type="spellEnd"/>
      <w:r>
        <w:rPr>
          <w:rFonts w:ascii="Times New Roman" w:eastAsia="Times New Roman" w:hAnsi="Times New Roman" w:cs="Times New Roman"/>
          <w:sz w:val="24"/>
          <w:szCs w:val="24"/>
        </w:rPr>
        <w:t xml:space="preserve"> (2010) para itens mistos. A interpretação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do termo fica à esquerda de “♦”, enquanto a uso-condicional vem à direita. O tipo </w:t>
      </w:r>
      <w:r>
        <w:rPr>
          <w:rFonts w:ascii="Times New Roman" w:eastAsia="Times New Roman" w:hAnsi="Times New Roman" w:cs="Times New Roman"/>
          <w:i/>
          <w:iCs/>
          <w:sz w:val="24"/>
          <w:szCs w:val="24"/>
        </w:rPr>
        <w:t>u</w:t>
      </w:r>
      <w:r>
        <w:rPr>
          <w:rFonts w:ascii="Times New Roman" w:eastAsia="Times New Roman" w:hAnsi="Times New Roman" w:cs="Times New Roman"/>
          <w:sz w:val="24"/>
          <w:szCs w:val="24"/>
        </w:rPr>
        <w:t xml:space="preserve"> é definido em </w:t>
      </w:r>
      <w:proofErr w:type="spellStart"/>
      <w:r>
        <w:rPr>
          <w:rFonts w:ascii="Times New Roman" w:eastAsia="Times New Roman" w:hAnsi="Times New Roman" w:cs="Times New Roman"/>
          <w:sz w:val="24"/>
          <w:szCs w:val="24"/>
        </w:rPr>
        <w:t>Gutzmann</w:t>
      </w:r>
      <w:proofErr w:type="spellEnd"/>
      <w:r>
        <w:rPr>
          <w:rFonts w:ascii="Times New Roman" w:eastAsia="Times New Roman" w:hAnsi="Times New Roman" w:cs="Times New Roman"/>
          <w:sz w:val="24"/>
          <w:szCs w:val="24"/>
        </w:rPr>
        <w:t xml:space="preserve"> (2019) como um tipo básico da dimensão uso-condicional e representa algum tipo de envolvimento emocional do falante. Por fim, os índices </w:t>
      </w:r>
      <w:r>
        <w:rPr>
          <w:rFonts w:ascii="Times New Roman" w:eastAsia="Times New Roman" w:hAnsi="Times New Roman" w:cs="Times New Roman"/>
          <w:i/>
          <w:iCs/>
          <w:sz w:val="24"/>
          <w:szCs w:val="24"/>
        </w:rPr>
        <w:t>a</w:t>
      </w:r>
      <w:r>
        <w:rPr>
          <w:rFonts w:ascii="Times New Roman" w:eastAsia="Times New Roman" w:hAnsi="Times New Roman" w:cs="Times New Roman"/>
          <w:sz w:val="24"/>
          <w:szCs w:val="24"/>
        </w:rPr>
        <w:t xml:space="preserve"> e </w:t>
      </w:r>
      <w:r>
        <w:rPr>
          <w:rFonts w:ascii="Times New Roman" w:eastAsia="Times New Roman" w:hAnsi="Times New Roman" w:cs="Times New Roman"/>
          <w:i/>
          <w:iCs/>
          <w:sz w:val="24"/>
          <w:szCs w:val="24"/>
        </w:rPr>
        <w:t>s</w:t>
      </w:r>
      <w:r>
        <w:rPr>
          <w:rFonts w:ascii="Times New Roman" w:eastAsia="Times New Roman" w:hAnsi="Times New Roman" w:cs="Times New Roman"/>
          <w:sz w:val="24"/>
          <w:szCs w:val="24"/>
        </w:rPr>
        <w:t xml:space="preserve"> são definidos em </w:t>
      </w:r>
      <w:proofErr w:type="spellStart"/>
      <w:r>
        <w:rPr>
          <w:rFonts w:ascii="Times New Roman" w:eastAsia="Times New Roman" w:hAnsi="Times New Roman" w:cs="Times New Roman"/>
          <w:sz w:val="24"/>
          <w:szCs w:val="24"/>
        </w:rPr>
        <w:t>McCready</w:t>
      </w:r>
      <w:proofErr w:type="spellEnd"/>
      <w:r>
        <w:rPr>
          <w:rFonts w:ascii="Times New Roman" w:eastAsia="Times New Roman" w:hAnsi="Times New Roman" w:cs="Times New Roman"/>
          <w:sz w:val="24"/>
          <w:szCs w:val="24"/>
        </w:rPr>
        <w:t xml:space="preserve"> (2010) e servem para identificar a qual dimensão o tipo proposto pertence: à dimensão </w:t>
      </w:r>
      <w:proofErr w:type="spellStart"/>
      <w:r>
        <w:rPr>
          <w:rFonts w:ascii="Times New Roman" w:eastAsia="Times New Roman" w:hAnsi="Times New Roman" w:cs="Times New Roman"/>
          <w:i/>
          <w:iCs/>
          <w:sz w:val="24"/>
          <w:szCs w:val="24"/>
        </w:rPr>
        <w:t>at-issue</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(índice </w:t>
      </w:r>
      <w:r>
        <w:rPr>
          <w:rFonts w:ascii="Times New Roman" w:eastAsia="Times New Roman" w:hAnsi="Times New Roman" w:cs="Times New Roman"/>
          <w:i/>
          <w:iCs/>
          <w:sz w:val="24"/>
          <w:szCs w:val="24"/>
        </w:rPr>
        <w:t>a</w:t>
      </w:r>
      <w:r>
        <w:rPr>
          <w:rFonts w:ascii="Times New Roman" w:eastAsia="Times New Roman" w:hAnsi="Times New Roman" w:cs="Times New Roman"/>
          <w:sz w:val="24"/>
          <w:szCs w:val="24"/>
        </w:rPr>
        <w:t>) ou à dimensão expressiva ou uso-condicional (</w:t>
      </w:r>
      <w:r>
        <w:rPr>
          <w:rFonts w:ascii="Times New Roman" w:eastAsia="Times New Roman" w:hAnsi="Times New Roman" w:cs="Times New Roman"/>
          <w:i/>
          <w:iCs/>
          <w:sz w:val="24"/>
          <w:szCs w:val="24"/>
        </w:rPr>
        <w:t>s</w:t>
      </w:r>
      <w:r>
        <w:rPr>
          <w:rFonts w:ascii="Times New Roman" w:eastAsia="Times New Roman" w:hAnsi="Times New Roman" w:cs="Times New Roman"/>
          <w:sz w:val="24"/>
          <w:szCs w:val="24"/>
        </w:rPr>
        <w:t>).</w:t>
      </w:r>
    </w:p>
    <w:p w14:paraId="4754E6D5" w14:textId="77777777" w:rsidR="00F57708" w:rsidRDefault="00000000">
      <w:pPr>
        <w:spacing w:line="360" w:lineRule="auto"/>
        <w:jc w:val="both"/>
      </w:pPr>
      <w:r>
        <w:rPr>
          <w:rFonts w:ascii="Times New Roman" w:eastAsia="Times New Roman" w:hAnsi="Times New Roman" w:cs="Times New Roman"/>
          <w:sz w:val="24"/>
          <w:szCs w:val="24"/>
        </w:rPr>
        <w:tab/>
        <w:t xml:space="preserve">Em (41a) e (41b), vemos que o IE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não apresenta interpretação na dimensão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do termo (indicado por “∅”), apenas na sua dimensão uso-condicional. O IE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apresenta duas interpretações possíveis pois, como já vimos anteriormente, ele pode direcionar a atitude negativa do falante para dois alvos diferentes: o DP caracterizado ou então o CP como um todo. A fórmula em (41a) representa o IE que tem como alvo o DP caracterizado – ele toma como alvo um indivíduo x, de tipo &lt;e&gt;, e é de tipo &lt;</w:t>
      </w:r>
      <w:proofErr w:type="spellStart"/>
      <w:proofErr w:type="gramStart"/>
      <w:r>
        <w:rPr>
          <w:rFonts w:ascii="Times New Roman" w:eastAsia="Times New Roman" w:hAnsi="Times New Roman" w:cs="Times New Roman"/>
          <w:sz w:val="24"/>
          <w:szCs w:val="24"/>
        </w:rPr>
        <w:t>e,u</w:t>
      </w:r>
      <w:proofErr w:type="spellEnd"/>
      <w:proofErr w:type="gramEnd"/>
      <w:r>
        <w:rPr>
          <w:rFonts w:ascii="Times New Roman" w:eastAsia="Times New Roman" w:hAnsi="Times New Roman" w:cs="Times New Roman"/>
          <w:sz w:val="24"/>
          <w:szCs w:val="24"/>
        </w:rPr>
        <w:t>&gt; na dimensão uso-condicional, ou seja, ele toma um indivíduo como argumento (o DP) e devolve uma atitude do falante em relação a esse indivíduo. A atitude negativa do falante nessa fórmula (</w:t>
      </w:r>
      <w:proofErr w:type="gramStart"/>
      <w:r>
        <w:rPr>
          <w:rFonts w:ascii="Times New Roman" w:eastAsia="Times New Roman" w:hAnsi="Times New Roman" w:cs="Times New Roman"/>
          <w:sz w:val="24"/>
          <w:szCs w:val="24"/>
        </w:rPr>
        <w:t>e também</w:t>
      </w:r>
      <w:proofErr w:type="gramEnd"/>
      <w:r>
        <w:rPr>
          <w:rFonts w:ascii="Times New Roman" w:eastAsia="Times New Roman" w:hAnsi="Times New Roman" w:cs="Times New Roman"/>
          <w:sz w:val="24"/>
          <w:szCs w:val="24"/>
        </w:rPr>
        <w:t xml:space="preserve"> nas fórmulas seguintes) é representada pelo símbolo ☹.</w:t>
      </w:r>
    </w:p>
    <w:p w14:paraId="1F28613C" w14:textId="77777777" w:rsidR="00F57708" w:rsidRDefault="00000000">
      <w:pPr>
        <w:spacing w:line="360" w:lineRule="auto"/>
        <w:jc w:val="both"/>
      </w:pPr>
      <w:r>
        <w:rPr>
          <w:rFonts w:ascii="Times New Roman" w:eastAsia="Times New Roman" w:hAnsi="Times New Roman" w:cs="Times New Roman"/>
          <w:sz w:val="24"/>
          <w:szCs w:val="24"/>
        </w:rPr>
        <w:tab/>
        <w:t xml:space="preserve">Já em (41b), temos a representação de um IE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que tem como alvo o CP no qual ele aparece – ele toma como alvo uma sentença S e é do tipo &lt;</w:t>
      </w:r>
      <w:proofErr w:type="spellStart"/>
      <w:proofErr w:type="gramStart"/>
      <w:r>
        <w:rPr>
          <w:rFonts w:ascii="Times New Roman" w:eastAsia="Times New Roman" w:hAnsi="Times New Roman" w:cs="Times New Roman"/>
          <w:sz w:val="24"/>
          <w:szCs w:val="24"/>
        </w:rPr>
        <w:t>t,u</w:t>
      </w:r>
      <w:proofErr w:type="spellEnd"/>
      <w:proofErr w:type="gramEnd"/>
      <w:r>
        <w:rPr>
          <w:rFonts w:ascii="Times New Roman" w:eastAsia="Times New Roman" w:hAnsi="Times New Roman" w:cs="Times New Roman"/>
          <w:sz w:val="24"/>
          <w:szCs w:val="24"/>
        </w:rPr>
        <w:t>&gt; na dimensão uso-condicional, ou seja, ele toma uma sentença/proposição como argumento (o CP) e devolve uma atitude do falante em relação a essa sentença.</w:t>
      </w:r>
    </w:p>
    <w:p w14:paraId="6B26FBD5" w14:textId="77777777" w:rsidR="00F57708" w:rsidRDefault="00000000">
      <w:pPr>
        <w:spacing w:line="360" w:lineRule="auto"/>
        <w:jc w:val="both"/>
      </w:pPr>
      <w:r>
        <w:rPr>
          <w:rFonts w:ascii="Times New Roman" w:eastAsia="Times New Roman" w:hAnsi="Times New Roman" w:cs="Times New Roman"/>
          <w:sz w:val="24"/>
          <w:szCs w:val="24"/>
        </w:rPr>
        <w:tab/>
        <w:t xml:space="preserve">Por fim, em (41c) temos uma formalização para um IE pós-nominal. A presença de conteúdo dos dois lados de “♦” mostra que esse é um item misto, ou seja, que veicula conteúdo nas duas dimensões de significado: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 e uso-condicional. Na dimensão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esse IE funciona como um adjetivo de grau que toma como argumentos um grau </w:t>
      </w:r>
      <w:proofErr w:type="gramStart"/>
      <w:r>
        <w:rPr>
          <w:rFonts w:ascii="Times New Roman" w:eastAsia="Times New Roman" w:hAnsi="Times New Roman" w:cs="Times New Roman"/>
          <w:i/>
          <w:iCs/>
          <w:sz w:val="24"/>
          <w:szCs w:val="24"/>
        </w:rPr>
        <w:t>d</w:t>
      </w:r>
      <w:r>
        <w:rPr>
          <w:rFonts w:ascii="Times New Roman" w:eastAsia="Times New Roman" w:hAnsi="Times New Roman" w:cs="Times New Roman"/>
          <w:sz w:val="24"/>
          <w:szCs w:val="24"/>
        </w:rPr>
        <w:t xml:space="preserve"> e</w:t>
      </w:r>
      <w:proofErr w:type="gramEnd"/>
      <w:r>
        <w:rPr>
          <w:rFonts w:ascii="Times New Roman" w:eastAsia="Times New Roman" w:hAnsi="Times New Roman" w:cs="Times New Roman"/>
          <w:sz w:val="24"/>
          <w:szCs w:val="24"/>
        </w:rPr>
        <w:t xml:space="preserve"> um indivíduo </w:t>
      </w:r>
      <w:r>
        <w:rPr>
          <w:rFonts w:ascii="Times New Roman" w:eastAsia="Times New Roman" w:hAnsi="Times New Roman" w:cs="Times New Roman"/>
          <w:i/>
          <w:iCs/>
          <w:sz w:val="24"/>
          <w:szCs w:val="24"/>
        </w:rPr>
        <w:t>x</w:t>
      </w:r>
      <w:r>
        <w:rPr>
          <w:rFonts w:ascii="Times New Roman" w:eastAsia="Times New Roman" w:hAnsi="Times New Roman" w:cs="Times New Roman"/>
          <w:sz w:val="24"/>
          <w:szCs w:val="24"/>
        </w:rPr>
        <w:t xml:space="preserve"> e diz que a medida de </w:t>
      </w:r>
      <w:r>
        <w:rPr>
          <w:rFonts w:ascii="Times New Roman" w:eastAsia="Times New Roman" w:hAnsi="Times New Roman" w:cs="Times New Roman"/>
          <w:i/>
          <w:iCs/>
          <w:sz w:val="24"/>
          <w:szCs w:val="24"/>
        </w:rPr>
        <w:t>x</w:t>
      </w:r>
      <w:r>
        <w:rPr>
          <w:rFonts w:ascii="Times New Roman" w:eastAsia="Times New Roman" w:hAnsi="Times New Roman" w:cs="Times New Roman"/>
          <w:sz w:val="24"/>
          <w:szCs w:val="24"/>
        </w:rPr>
        <w:t xml:space="preserve"> na dimensão </w:t>
      </w:r>
      <w:r>
        <w:rPr>
          <w:rFonts w:ascii="Times New Roman" w:eastAsia="Times New Roman" w:hAnsi="Times New Roman" w:cs="Times New Roman"/>
          <w:i/>
          <w:iCs/>
          <w:sz w:val="24"/>
          <w:szCs w:val="24"/>
        </w:rPr>
        <w:t>DIM</w:t>
      </w:r>
      <w:r>
        <w:rPr>
          <w:rFonts w:ascii="Times New Roman" w:eastAsia="Times New Roman" w:hAnsi="Times New Roman" w:cs="Times New Roman"/>
          <w:sz w:val="24"/>
          <w:szCs w:val="24"/>
        </w:rPr>
        <w:t xml:space="preserve"> é superior a esse grau </w:t>
      </w:r>
      <w:r>
        <w:rPr>
          <w:rFonts w:ascii="Times New Roman" w:eastAsia="Times New Roman" w:hAnsi="Times New Roman" w:cs="Times New Roman"/>
          <w:i/>
          <w:iCs/>
          <w:sz w:val="24"/>
          <w:szCs w:val="24"/>
        </w:rPr>
        <w:t>d</w:t>
      </w:r>
      <w:r>
        <w:rPr>
          <w:rFonts w:ascii="Times New Roman" w:eastAsia="Times New Roman" w:hAnsi="Times New Roman" w:cs="Times New Roman"/>
          <w:sz w:val="24"/>
          <w:szCs w:val="24"/>
        </w:rPr>
        <w:t xml:space="preserve"> definido pelo contexto. Para grande parte dos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e pós-nominais apresentados neste trabalho (‘merda’, ‘bosta’, ‘porcaria’ e ‘lixo’), a dimensão </w:t>
      </w:r>
      <w:r>
        <w:rPr>
          <w:rFonts w:ascii="Times New Roman" w:eastAsia="Times New Roman" w:hAnsi="Times New Roman" w:cs="Times New Roman"/>
          <w:i/>
          <w:iCs/>
          <w:sz w:val="24"/>
          <w:szCs w:val="24"/>
        </w:rPr>
        <w:t>DIM</w:t>
      </w:r>
      <w:r>
        <w:rPr>
          <w:rFonts w:ascii="Times New Roman" w:eastAsia="Times New Roman" w:hAnsi="Times New Roman" w:cs="Times New Roman"/>
          <w:sz w:val="24"/>
          <w:szCs w:val="24"/>
        </w:rPr>
        <w:t xml:space="preserve"> sobre a qual eles são medidos será uma dimensão de qualidade ruim, como vimos em (32) e (33), mas também é possível que essa dimensão mobilizada seja diferente de acordo com o IE usado, como vimos que acontece com o IE ‘cu’, que não atribui uma qualidade baixa ao objeto caracterizado, mas uma qualidade descritiva de alguma outra ordem, conforme vimos em (34). O IE em posição pós-nominal é de tipo &lt;</w:t>
      </w:r>
      <w:proofErr w:type="gramStart"/>
      <w:r>
        <w:rPr>
          <w:rFonts w:ascii="Times New Roman" w:eastAsia="Times New Roman" w:hAnsi="Times New Roman" w:cs="Times New Roman"/>
          <w:sz w:val="24"/>
          <w:szCs w:val="24"/>
        </w:rPr>
        <w:t>d,&lt;</w:t>
      </w:r>
      <w:proofErr w:type="spellStart"/>
      <w:proofErr w:type="gramEnd"/>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 xml:space="preserve">&gt;&gt; na dimensão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que é o tipo de um adjetivo gradual comum. Já na </w:t>
      </w:r>
      <w:r>
        <w:rPr>
          <w:rFonts w:ascii="Times New Roman" w:eastAsia="Times New Roman" w:hAnsi="Times New Roman" w:cs="Times New Roman"/>
          <w:sz w:val="24"/>
          <w:szCs w:val="24"/>
        </w:rPr>
        <w:lastRenderedPageBreak/>
        <w:t>dimensão uso-condicional, o IE pós-nominal atribui uma atitude emotiva do falante em relação à qualidade descritiva atribuída ao N, ou seja, em relação a própria parte descritiva do IE. Assim, esse IE é de tipo &lt;&lt;</w:t>
      </w:r>
      <w:proofErr w:type="gramStart"/>
      <w:r>
        <w:rPr>
          <w:rFonts w:ascii="Times New Roman" w:eastAsia="Times New Roman" w:hAnsi="Times New Roman" w:cs="Times New Roman"/>
          <w:sz w:val="24"/>
          <w:szCs w:val="24"/>
        </w:rPr>
        <w:t>d,&lt;</w:t>
      </w:r>
      <w:proofErr w:type="spellStart"/>
      <w:proofErr w:type="gramEnd"/>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&gt;,u&gt;, ou seja, ele toma como argumento um adjetivo de grau e devolve uma atitude do falante em relação a esse adjetivo.</w:t>
      </w:r>
    </w:p>
    <w:p w14:paraId="51980DB1" w14:textId="77777777" w:rsidR="00F57708" w:rsidRDefault="00000000">
      <w:pPr>
        <w:spacing w:line="360" w:lineRule="auto"/>
        <w:jc w:val="both"/>
      </w:pPr>
      <w:r>
        <w:rPr>
          <w:rFonts w:ascii="Times New Roman" w:eastAsia="Times New Roman" w:hAnsi="Times New Roman" w:cs="Times New Roman"/>
          <w:sz w:val="24"/>
          <w:szCs w:val="24"/>
        </w:rPr>
        <w:tab/>
        <w:t>Assim, uma sentença como aquela em (42a) fica formalizada como em (42b), caso a atitude negativa seja direcionada à TV, ou (42c), se a atitude emocional do falante tiver como alvo o CP como um todo. Já uma sentença como aquela em (43a), que apresenta um IE pós-nominal, fica formalizada como em (43b).</w:t>
      </w:r>
      <w:r>
        <w:rPr>
          <w:rStyle w:val="ncoradanotaderodap"/>
          <w:rFonts w:ascii="Times New Roman" w:eastAsia="Times New Roman" w:hAnsi="Times New Roman" w:cs="Times New Roman"/>
          <w:sz w:val="24"/>
          <w:szCs w:val="24"/>
        </w:rPr>
        <w:footnoteReference w:id="11"/>
      </w:r>
    </w:p>
    <w:p w14:paraId="51522E1E" w14:textId="77777777" w:rsidR="00F57708" w:rsidRDefault="00F57708">
      <w:pPr>
        <w:spacing w:line="360" w:lineRule="auto"/>
        <w:jc w:val="both"/>
        <w:rPr>
          <w:rFonts w:ascii="Times New Roman" w:eastAsia="Times New Roman" w:hAnsi="Times New Roman" w:cs="Times New Roman"/>
          <w:sz w:val="24"/>
          <w:szCs w:val="24"/>
        </w:rPr>
      </w:pPr>
    </w:p>
    <w:p w14:paraId="58C0278A" w14:textId="77777777" w:rsidR="00F57708" w:rsidRDefault="00000000">
      <w:pPr>
        <w:spacing w:line="360" w:lineRule="auto"/>
        <w:jc w:val="both"/>
      </w:pPr>
      <w:r>
        <w:rPr>
          <w:rFonts w:ascii="Times New Roman" w:eastAsia="Times New Roman" w:hAnsi="Times New Roman" w:cs="Times New Roman"/>
          <w:sz w:val="24"/>
          <w:szCs w:val="24"/>
        </w:rPr>
        <w:tab/>
        <w:t>(42)</w:t>
      </w:r>
      <w:r>
        <w:rPr>
          <w:rFonts w:ascii="Times New Roman" w:eastAsia="Times New Roman" w:hAnsi="Times New Roman" w:cs="Times New Roman"/>
          <w:sz w:val="24"/>
          <w:szCs w:val="24"/>
        </w:rPr>
        <w:tab/>
        <w:t>a. [[Essa merda de TV quebrou.]]</w:t>
      </w:r>
    </w:p>
    <w:p w14:paraId="5EB9AF86"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 </w:t>
      </w:r>
      <w:proofErr w:type="gramStart"/>
      <w:r>
        <w:rPr>
          <w:rFonts w:ascii="Times New Roman" w:eastAsia="Times New Roman" w:hAnsi="Times New Roman" w:cs="Times New Roman"/>
          <w:sz w:val="24"/>
          <w:szCs w:val="24"/>
        </w:rPr>
        <w:t>QUEBROU(</w:t>
      </w:r>
      <w:proofErr w:type="gramEnd"/>
      <w:r>
        <w:rPr>
          <w:rFonts w:ascii="Times New Roman" w:eastAsia="Times New Roman" w:hAnsi="Times New Roman" w:cs="Times New Roman"/>
          <w:sz w:val="24"/>
          <w:szCs w:val="24"/>
        </w:rPr>
        <w:t>essa TV)</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 ☹(essa TV)</w:t>
      </w:r>
      <w:r>
        <w:rPr>
          <w:rFonts w:ascii="Times New Roman" w:eastAsia="Times New Roman" w:hAnsi="Times New Roman" w:cs="Times New Roman"/>
          <w:sz w:val="24"/>
          <w:szCs w:val="24"/>
          <w:vertAlign w:val="superscript"/>
        </w:rPr>
        <w:t>s</w:t>
      </w:r>
    </w:p>
    <w:p w14:paraId="148F9215"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 </w:t>
      </w:r>
      <w:proofErr w:type="gramStart"/>
      <w:r>
        <w:rPr>
          <w:rFonts w:ascii="Times New Roman" w:eastAsia="Times New Roman" w:hAnsi="Times New Roman" w:cs="Times New Roman"/>
          <w:sz w:val="24"/>
          <w:szCs w:val="24"/>
        </w:rPr>
        <w:t>QUEBROU(</w:t>
      </w:r>
      <w:proofErr w:type="gramEnd"/>
      <w:r>
        <w:rPr>
          <w:rFonts w:ascii="Times New Roman" w:eastAsia="Times New Roman" w:hAnsi="Times New Roman" w:cs="Times New Roman"/>
          <w:sz w:val="24"/>
          <w:szCs w:val="24"/>
        </w:rPr>
        <w:t>essa TV)</w:t>
      </w:r>
      <w:r>
        <w:rPr>
          <w:rFonts w:ascii="Times New Roman" w:eastAsia="Times New Roman" w:hAnsi="Times New Roman" w:cs="Times New Roman"/>
          <w:sz w:val="24"/>
          <w:szCs w:val="24"/>
          <w:vertAlign w:val="superscript"/>
        </w:rPr>
        <w:t xml:space="preserve">a </w:t>
      </w:r>
      <w:r>
        <w:rPr>
          <w:rFonts w:ascii="Times New Roman" w:eastAsia="Times New Roman" w:hAnsi="Times New Roman" w:cs="Times New Roman"/>
          <w:sz w:val="24"/>
          <w:szCs w:val="24"/>
        </w:rPr>
        <w:t>● ☹(QUEBROU(essa TV))</w:t>
      </w:r>
      <w:r>
        <w:rPr>
          <w:rFonts w:ascii="Times New Roman" w:eastAsia="Times New Roman" w:hAnsi="Times New Roman" w:cs="Times New Roman"/>
          <w:sz w:val="24"/>
          <w:szCs w:val="24"/>
          <w:vertAlign w:val="superscript"/>
        </w:rPr>
        <w:t>s</w:t>
      </w:r>
    </w:p>
    <w:p w14:paraId="62E3E068" w14:textId="77777777" w:rsidR="00F57708" w:rsidRDefault="00F57708">
      <w:pPr>
        <w:spacing w:line="360" w:lineRule="auto"/>
        <w:jc w:val="both"/>
        <w:rPr>
          <w:rFonts w:ascii="Times New Roman" w:eastAsia="Times New Roman" w:hAnsi="Times New Roman" w:cs="Times New Roman"/>
          <w:sz w:val="24"/>
          <w:szCs w:val="24"/>
        </w:rPr>
      </w:pPr>
    </w:p>
    <w:p w14:paraId="5B24D923" w14:textId="77777777" w:rsidR="00F57708" w:rsidRDefault="00000000">
      <w:pPr>
        <w:spacing w:line="360" w:lineRule="auto"/>
        <w:jc w:val="both"/>
      </w:pPr>
      <w:r>
        <w:rPr>
          <w:rFonts w:ascii="Times New Roman" w:eastAsia="Times New Roman" w:hAnsi="Times New Roman" w:cs="Times New Roman"/>
          <w:sz w:val="24"/>
          <w:szCs w:val="24"/>
        </w:rPr>
        <w:tab/>
        <w:t>(43)</w:t>
      </w:r>
      <w:r>
        <w:rPr>
          <w:rFonts w:ascii="Times New Roman" w:eastAsia="Times New Roman" w:hAnsi="Times New Roman" w:cs="Times New Roman"/>
          <w:sz w:val="24"/>
          <w:szCs w:val="24"/>
        </w:rPr>
        <w:tab/>
        <w:t>a. [[Essa TV porcaria quebrou.]]</w:t>
      </w:r>
    </w:p>
    <w:p w14:paraId="2FAAE803"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 </w:t>
      </w:r>
      <w:proofErr w:type="spellStart"/>
      <w:r>
        <w:rPr>
          <w:rFonts w:ascii="Times New Roman" w:eastAsia="Times New Roman" w:hAnsi="Times New Roman" w:cs="Times New Roman"/>
          <w:sz w:val="24"/>
          <w:szCs w:val="24"/>
        </w:rPr>
        <w:t>λ</w:t>
      </w:r>
      <w:proofErr w:type="gramStart"/>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μ</w:t>
      </w:r>
      <w:r>
        <w:rPr>
          <w:rFonts w:ascii="Times New Roman" w:eastAsia="Times New Roman" w:hAnsi="Times New Roman" w:cs="Times New Roman"/>
          <w:sz w:val="24"/>
          <w:szCs w:val="24"/>
          <w:vertAlign w:val="subscript"/>
        </w:rPr>
        <w:t>QUALIDADE_</w:t>
      </w:r>
      <w:proofErr w:type="gramStart"/>
      <w:r>
        <w:rPr>
          <w:rFonts w:ascii="Times New Roman" w:eastAsia="Times New Roman" w:hAnsi="Times New Roman" w:cs="Times New Roman"/>
          <w:sz w:val="24"/>
          <w:szCs w:val="24"/>
          <w:vertAlign w:val="subscript"/>
        </w:rPr>
        <w:t>RUIM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essa TV) ≥ d ♦ ☹(</w:t>
      </w:r>
      <w:proofErr w:type="spellStart"/>
      <w:r>
        <w:rPr>
          <w:rFonts w:ascii="Times New Roman" w:eastAsia="Times New Roman" w:hAnsi="Times New Roman" w:cs="Times New Roman"/>
          <w:sz w:val="24"/>
          <w:szCs w:val="24"/>
        </w:rPr>
        <w:t>λd</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μ</w:t>
      </w:r>
      <w:r>
        <w:rPr>
          <w:rFonts w:ascii="Times New Roman" w:eastAsia="Times New Roman" w:hAnsi="Times New Roman" w:cs="Times New Roman"/>
          <w:sz w:val="24"/>
          <w:szCs w:val="24"/>
          <w:vertAlign w:val="subscript"/>
        </w:rPr>
        <w:t>QUALIDADE_</w:t>
      </w:r>
      <w:proofErr w:type="gramStart"/>
      <w:r>
        <w:rPr>
          <w:rFonts w:ascii="Times New Roman" w:eastAsia="Times New Roman" w:hAnsi="Times New Roman" w:cs="Times New Roman"/>
          <w:sz w:val="24"/>
          <w:szCs w:val="24"/>
          <w:vertAlign w:val="subscript"/>
        </w:rPr>
        <w:t>RUIM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essa TV) ≥ d)</w:t>
      </w:r>
    </w:p>
    <w:p w14:paraId="4A937BD4" w14:textId="77777777" w:rsidR="00F57708" w:rsidRDefault="00F57708">
      <w:pPr>
        <w:spacing w:line="360" w:lineRule="auto"/>
        <w:jc w:val="both"/>
        <w:rPr>
          <w:rFonts w:ascii="Times New Roman" w:eastAsia="Times New Roman" w:hAnsi="Times New Roman" w:cs="Times New Roman"/>
          <w:sz w:val="24"/>
          <w:szCs w:val="24"/>
        </w:rPr>
      </w:pPr>
    </w:p>
    <w:p w14:paraId="17024B76" w14:textId="77777777" w:rsidR="00F57708" w:rsidRDefault="00000000">
      <w:pPr>
        <w:spacing w:line="360" w:lineRule="auto"/>
        <w:jc w:val="both"/>
      </w:pPr>
      <w:r>
        <w:rPr>
          <w:rFonts w:ascii="Times New Roman" w:eastAsia="Times New Roman" w:hAnsi="Times New Roman" w:cs="Times New Roman"/>
          <w:sz w:val="24"/>
          <w:szCs w:val="24"/>
        </w:rPr>
        <w:tab/>
        <w:t xml:space="preserve">Em resumo, a interpretação final da estrutura de dependerá </w:t>
      </w:r>
      <w:proofErr w:type="spellStart"/>
      <w:r>
        <w:rPr>
          <w:rFonts w:ascii="Times New Roman" w:eastAsia="Times New Roman" w:hAnsi="Times New Roman" w:cs="Times New Roman"/>
          <w:sz w:val="24"/>
          <w:szCs w:val="24"/>
        </w:rPr>
        <w:t>composicionalmente</w:t>
      </w:r>
      <w:proofErr w:type="spellEnd"/>
      <w:r>
        <w:rPr>
          <w:rFonts w:ascii="Times New Roman" w:eastAsia="Times New Roman" w:hAnsi="Times New Roman" w:cs="Times New Roman"/>
          <w:sz w:val="24"/>
          <w:szCs w:val="24"/>
        </w:rPr>
        <w:t xml:space="preserve"> dos elementos que a formam e de como estão combinados. Seguindo essa linha de raciocínio, seria de se esperar que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apresentassem apenas as interpretações que os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desta seção geram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Na seção a seguir, vamos verificar essa hipótese.</w:t>
      </w:r>
    </w:p>
    <w:p w14:paraId="4E15A05E" w14:textId="77777777" w:rsidR="00F57708" w:rsidRDefault="00F57708">
      <w:pPr>
        <w:spacing w:line="360" w:lineRule="auto"/>
        <w:jc w:val="both"/>
        <w:rPr>
          <w:rFonts w:ascii="Times New Roman" w:eastAsia="Times New Roman" w:hAnsi="Times New Roman" w:cs="Times New Roman"/>
          <w:sz w:val="24"/>
          <w:szCs w:val="24"/>
        </w:rPr>
      </w:pPr>
    </w:p>
    <w:p w14:paraId="2EB62053" w14:textId="77777777" w:rsidR="00F57708" w:rsidRDefault="00F57708">
      <w:pPr>
        <w:spacing w:line="360" w:lineRule="auto"/>
        <w:jc w:val="both"/>
        <w:rPr>
          <w:rFonts w:ascii="Times New Roman" w:eastAsia="Times New Roman" w:hAnsi="Times New Roman" w:cs="Times New Roman"/>
          <w:sz w:val="24"/>
          <w:szCs w:val="24"/>
        </w:rPr>
      </w:pPr>
    </w:p>
    <w:p w14:paraId="1C02D264" w14:textId="77777777" w:rsidR="00F57708" w:rsidRDefault="00000000">
      <w:pPr>
        <w:spacing w:line="360" w:lineRule="auto"/>
        <w:jc w:val="both"/>
      </w:pPr>
      <w:r>
        <w:rPr>
          <w:rFonts w:ascii="Times New Roman" w:eastAsia="Times New Roman" w:hAnsi="Times New Roman" w:cs="Times New Roman"/>
          <w:sz w:val="24"/>
          <w:szCs w:val="24"/>
          <w:u w:val="single"/>
        </w:rPr>
        <w:t xml:space="preserve">2.2.2. Expressivos exclusivamente </w:t>
      </w:r>
      <w:proofErr w:type="spellStart"/>
      <w:r>
        <w:rPr>
          <w:rFonts w:ascii="Times New Roman" w:eastAsia="Times New Roman" w:hAnsi="Times New Roman" w:cs="Times New Roman"/>
          <w:sz w:val="24"/>
          <w:szCs w:val="24"/>
          <w:u w:val="single"/>
        </w:rPr>
        <w:t>pré-nominais</w:t>
      </w:r>
      <w:proofErr w:type="spellEnd"/>
    </w:p>
    <w:p w14:paraId="334E0FAF" w14:textId="77777777" w:rsidR="00F57708" w:rsidRDefault="00F57708">
      <w:pPr>
        <w:spacing w:line="360" w:lineRule="auto"/>
        <w:jc w:val="both"/>
        <w:rPr>
          <w:rFonts w:ascii="Times New Roman" w:eastAsia="Times New Roman" w:hAnsi="Times New Roman" w:cs="Times New Roman"/>
          <w:sz w:val="24"/>
          <w:szCs w:val="24"/>
        </w:rPr>
      </w:pPr>
    </w:p>
    <w:p w14:paraId="54BC7FBE" w14:textId="77777777" w:rsidR="00F57708" w:rsidRDefault="00000000">
      <w:pPr>
        <w:spacing w:line="360" w:lineRule="auto"/>
        <w:jc w:val="both"/>
      </w:pPr>
      <w:r>
        <w:rPr>
          <w:rFonts w:ascii="Times New Roman" w:eastAsia="Times New Roman" w:hAnsi="Times New Roman" w:cs="Times New Roman"/>
          <w:sz w:val="24"/>
          <w:szCs w:val="24"/>
        </w:rPr>
        <w:tab/>
        <w:t xml:space="preserve">Como vimos na seção 2.1, uma parte dos itens expressivos que se encaixa na estrutura [D IE de DP] não pode aparecer em posição pós-nominal. É o caso dos exemplos em (22) a (26) – ‘porra’, ‘caralho’, ‘cacete’, ‘inferno’ e ‘droga’. Como esses itens só aparecem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a expectativa é de que eles tenham apenas as leituras geradas que os demais expressivos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ou seja, que (i) não contribuam com conteúdo </w:t>
      </w:r>
      <w:proofErr w:type="spellStart"/>
      <w:r>
        <w:rPr>
          <w:rFonts w:ascii="Times New Roman" w:eastAsia="Times New Roman" w:hAnsi="Times New Roman" w:cs="Times New Roman"/>
          <w:sz w:val="24"/>
          <w:szCs w:val="24"/>
        </w:rPr>
        <w:lastRenderedPageBreak/>
        <w:t>vericondicional</w:t>
      </w:r>
      <w:proofErr w:type="spellEnd"/>
      <w:r>
        <w:rPr>
          <w:rFonts w:ascii="Times New Roman" w:eastAsia="Times New Roman" w:hAnsi="Times New Roman" w:cs="Times New Roman"/>
          <w:sz w:val="24"/>
          <w:szCs w:val="24"/>
        </w:rPr>
        <w:t xml:space="preserve"> para a sentença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que o alvo da atitude negativa seja ambíguo entre o CP e o DP.</w:t>
      </w:r>
    </w:p>
    <w:p w14:paraId="5E7D8DB0" w14:textId="77777777" w:rsidR="00F57708" w:rsidRDefault="00000000">
      <w:pPr>
        <w:spacing w:line="360" w:lineRule="auto"/>
        <w:jc w:val="both"/>
      </w:pPr>
      <w:r>
        <w:rPr>
          <w:rFonts w:ascii="Times New Roman" w:eastAsia="Times New Roman" w:hAnsi="Times New Roman" w:cs="Times New Roman"/>
          <w:sz w:val="24"/>
          <w:szCs w:val="24"/>
        </w:rPr>
        <w:tab/>
        <w:t xml:space="preserve">Em relação ao tipo conteúdo expresso por essa categoria, os expressivos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se diferenciam daqueles que podem aparecer tanto antes como depois do nome por não veicularem conteúdo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 xml:space="preserve">-condicional, apenas conteúdo uso-condicional. Nesse sentido, esses expressivos funcionariam como epítetos expressivos, como o item </w:t>
      </w:r>
      <w:proofErr w:type="spellStart"/>
      <w:r>
        <w:rPr>
          <w:rFonts w:ascii="Times New Roman" w:eastAsia="Times New Roman" w:hAnsi="Times New Roman" w:cs="Times New Roman"/>
          <w:i/>
          <w:iCs/>
          <w:sz w:val="24"/>
          <w:szCs w:val="24"/>
        </w:rPr>
        <w:t>damn</w:t>
      </w:r>
      <w:proofErr w:type="spellEnd"/>
      <w:r>
        <w:rPr>
          <w:rFonts w:ascii="Times New Roman" w:eastAsia="Times New Roman" w:hAnsi="Times New Roman" w:cs="Times New Roman"/>
          <w:sz w:val="24"/>
          <w:szCs w:val="24"/>
        </w:rPr>
        <w:t xml:space="preserve"> do inglês nos exemplos abaixo. Fica claro que o epíteto </w:t>
      </w:r>
      <w:proofErr w:type="spellStart"/>
      <w:r>
        <w:rPr>
          <w:rFonts w:ascii="Times New Roman" w:eastAsia="Times New Roman" w:hAnsi="Times New Roman" w:cs="Times New Roman"/>
          <w:i/>
          <w:iCs/>
          <w:sz w:val="24"/>
          <w:szCs w:val="24"/>
        </w:rPr>
        <w:t>damn</w:t>
      </w:r>
      <w:proofErr w:type="spellEnd"/>
      <w:r>
        <w:rPr>
          <w:rFonts w:ascii="Times New Roman" w:eastAsia="Times New Roman" w:hAnsi="Times New Roman" w:cs="Times New Roman"/>
          <w:sz w:val="24"/>
          <w:szCs w:val="24"/>
        </w:rPr>
        <w:t xml:space="preserve"> não contribui na dimensão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-condicional da sentença quando observamos que, a partir da premissa em (44a), podemos concluir (44b) (Kaplan, 1999):</w:t>
      </w:r>
    </w:p>
    <w:p w14:paraId="11B187D6" w14:textId="77777777" w:rsidR="00F57708" w:rsidRDefault="00F57708">
      <w:pPr>
        <w:spacing w:line="360" w:lineRule="auto"/>
        <w:jc w:val="both"/>
        <w:rPr>
          <w:rFonts w:ascii="Times New Roman" w:eastAsia="Times New Roman" w:hAnsi="Times New Roman" w:cs="Times New Roman"/>
          <w:sz w:val="24"/>
          <w:szCs w:val="24"/>
        </w:rPr>
      </w:pPr>
    </w:p>
    <w:p w14:paraId="62B4C99F" w14:textId="77777777" w:rsidR="00F57708" w:rsidRDefault="00000000">
      <w:pPr>
        <w:spacing w:line="360" w:lineRule="auto"/>
        <w:jc w:val="both"/>
        <w:rPr>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(44)</w:t>
      </w:r>
      <w:r>
        <w:rPr>
          <w:rFonts w:ascii="Times New Roman" w:eastAsia="Times New Roman" w:hAnsi="Times New Roman" w:cs="Times New Roman"/>
          <w:sz w:val="24"/>
          <w:szCs w:val="24"/>
          <w:lang w:val="en-US"/>
        </w:rPr>
        <w:tab/>
        <w:t xml:space="preserve">a. That </w:t>
      </w:r>
      <w:proofErr w:type="gramStart"/>
      <w:r>
        <w:rPr>
          <w:rFonts w:ascii="Times New Roman" w:eastAsia="Times New Roman" w:hAnsi="Times New Roman" w:cs="Times New Roman"/>
          <w:sz w:val="24"/>
          <w:szCs w:val="24"/>
          <w:lang w:val="en-US"/>
        </w:rPr>
        <w:t>damn</w:t>
      </w:r>
      <w:proofErr w:type="gramEnd"/>
      <w:r>
        <w:rPr>
          <w:rFonts w:ascii="Times New Roman" w:eastAsia="Times New Roman" w:hAnsi="Times New Roman" w:cs="Times New Roman"/>
          <w:sz w:val="24"/>
          <w:szCs w:val="24"/>
          <w:lang w:val="en-US"/>
        </w:rPr>
        <w:t xml:space="preserve"> Kaplan was promoted.</w:t>
      </w:r>
    </w:p>
    <w:p w14:paraId="4CA7D165" w14:textId="77777777" w:rsidR="00F57708" w:rsidRDefault="00000000">
      <w:pPr>
        <w:spacing w:line="360" w:lineRule="auto"/>
        <w:jc w:val="both"/>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Aquele maldito Kaplan foi promovido.</w:t>
      </w:r>
    </w:p>
    <w:p w14:paraId="5D18FA76" w14:textId="77777777" w:rsidR="00F57708" w:rsidRDefault="00000000">
      <w:pPr>
        <w:spacing w:line="360" w:lineRule="auto"/>
        <w:jc w:val="both"/>
        <w:rPr>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b. Kaplan was promoted.</w:t>
      </w:r>
    </w:p>
    <w:p w14:paraId="224D7ADA" w14:textId="77777777" w:rsidR="00F57708" w:rsidRDefault="00000000">
      <w:pPr>
        <w:spacing w:line="360" w:lineRule="auto"/>
        <w:jc w:val="both"/>
        <w:rPr>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 xml:space="preserve">Kaplan </w:t>
      </w:r>
      <w:proofErr w:type="spellStart"/>
      <w:r>
        <w:rPr>
          <w:rFonts w:ascii="Times New Roman" w:eastAsia="Times New Roman" w:hAnsi="Times New Roman" w:cs="Times New Roman"/>
          <w:sz w:val="24"/>
          <w:szCs w:val="24"/>
          <w:lang w:val="en-US"/>
        </w:rPr>
        <w:t>foi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promovido</w:t>
      </w:r>
      <w:proofErr w:type="spellEnd"/>
      <w:r>
        <w:rPr>
          <w:rFonts w:ascii="Times New Roman" w:eastAsia="Times New Roman" w:hAnsi="Times New Roman" w:cs="Times New Roman"/>
          <w:sz w:val="24"/>
          <w:szCs w:val="24"/>
          <w:lang w:val="en-US"/>
        </w:rPr>
        <w:t>.</w:t>
      </w:r>
    </w:p>
    <w:p w14:paraId="116ECBF3" w14:textId="77777777" w:rsidR="00F57708" w:rsidRDefault="00F57708">
      <w:pPr>
        <w:spacing w:line="360" w:lineRule="auto"/>
        <w:jc w:val="both"/>
        <w:rPr>
          <w:rFonts w:ascii="Times New Roman" w:eastAsia="Times New Roman" w:hAnsi="Times New Roman" w:cs="Times New Roman"/>
          <w:sz w:val="24"/>
          <w:szCs w:val="24"/>
          <w:lang w:val="en-US"/>
        </w:rPr>
      </w:pPr>
    </w:p>
    <w:p w14:paraId="6292D914" w14:textId="77777777" w:rsidR="00F57708" w:rsidRDefault="00000000">
      <w:pPr>
        <w:spacing w:line="360" w:lineRule="auto"/>
        <w:jc w:val="both"/>
      </w:pPr>
      <w:r>
        <w:rPr>
          <w:rFonts w:ascii="Times New Roman" w:eastAsia="Times New Roman" w:hAnsi="Times New Roman" w:cs="Times New Roman"/>
          <w:sz w:val="24"/>
          <w:szCs w:val="24"/>
        </w:rPr>
        <w:t>Da mesma forma, a partir de (45a) podemos concluir (45b):</w:t>
      </w:r>
    </w:p>
    <w:p w14:paraId="369ED01F" w14:textId="77777777" w:rsidR="00F57708" w:rsidRDefault="00F57708">
      <w:pPr>
        <w:spacing w:line="360" w:lineRule="auto"/>
        <w:jc w:val="both"/>
        <w:rPr>
          <w:rFonts w:ascii="Times New Roman" w:eastAsia="Times New Roman" w:hAnsi="Times New Roman" w:cs="Times New Roman"/>
          <w:sz w:val="24"/>
          <w:szCs w:val="24"/>
        </w:rPr>
      </w:pPr>
    </w:p>
    <w:p w14:paraId="05A318C5" w14:textId="77777777" w:rsidR="00F57708" w:rsidRDefault="00000000">
      <w:pPr>
        <w:spacing w:line="360" w:lineRule="auto"/>
        <w:jc w:val="both"/>
      </w:pPr>
      <w:r>
        <w:rPr>
          <w:rFonts w:ascii="Times New Roman" w:eastAsia="Times New Roman" w:hAnsi="Times New Roman" w:cs="Times New Roman"/>
          <w:sz w:val="24"/>
          <w:szCs w:val="24"/>
        </w:rPr>
        <w:tab/>
        <w:t xml:space="preserve">(45) </w:t>
      </w:r>
      <w:r>
        <w:rPr>
          <w:rFonts w:ascii="Times New Roman" w:eastAsia="Times New Roman" w:hAnsi="Times New Roman" w:cs="Times New Roman"/>
          <w:sz w:val="24"/>
          <w:szCs w:val="24"/>
        </w:rPr>
        <w:tab/>
        <w:t>a. Essa porra/Esse caralho/Esse cacete/Esse inferno/Essa droga de TV quebrou.</w:t>
      </w:r>
    </w:p>
    <w:p w14:paraId="5CF9F96F" w14:textId="77777777" w:rsidR="00F5770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Essa TV quebrou.</w:t>
      </w:r>
    </w:p>
    <w:p w14:paraId="7CE2F62E" w14:textId="77777777" w:rsidR="00F57708" w:rsidRDefault="00F57708">
      <w:pPr>
        <w:spacing w:line="360" w:lineRule="auto"/>
        <w:jc w:val="both"/>
        <w:rPr>
          <w:rFonts w:ascii="Times New Roman" w:eastAsia="Times New Roman" w:hAnsi="Times New Roman" w:cs="Times New Roman"/>
          <w:sz w:val="24"/>
          <w:szCs w:val="24"/>
        </w:rPr>
      </w:pPr>
    </w:p>
    <w:p w14:paraId="2A0B4144" w14:textId="77777777" w:rsidR="00F57708" w:rsidRDefault="00000000">
      <w:pPr>
        <w:spacing w:line="360" w:lineRule="auto"/>
        <w:jc w:val="both"/>
      </w:pPr>
      <w:r>
        <w:rPr>
          <w:rFonts w:ascii="Times New Roman" w:eastAsia="Times New Roman" w:hAnsi="Times New Roman" w:cs="Times New Roman"/>
          <w:sz w:val="24"/>
          <w:szCs w:val="24"/>
        </w:rPr>
        <w:tab/>
        <w:t xml:space="preserve">Além disso, como argumentamos com os exemplos em (35), os expressivos que aparecem apenas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-nominal também não conseguem restringir o domínio do DP caracterizado. Assim, se, considerarmos uma situação em que Ana sabe que uma das TVs da casa quebrou, mas não sabe qual, vemos, nos exemplos em (46), que a resposta dada por Beatriz não parece uma resposta aceitável para a pergunta de Ana em nenhum dos casos,</w:t>
      </w:r>
    </w:p>
    <w:p w14:paraId="0CD39F9A" w14:textId="77777777" w:rsidR="00F57708" w:rsidRDefault="00F57708">
      <w:pPr>
        <w:spacing w:line="360" w:lineRule="auto"/>
        <w:jc w:val="both"/>
        <w:rPr>
          <w:rFonts w:ascii="Times New Roman" w:eastAsia="Times New Roman" w:hAnsi="Times New Roman" w:cs="Times New Roman"/>
          <w:sz w:val="24"/>
          <w:szCs w:val="24"/>
        </w:rPr>
      </w:pPr>
    </w:p>
    <w:p w14:paraId="2D9E9EE1" w14:textId="77777777" w:rsidR="00F57708" w:rsidRDefault="00000000">
      <w:pPr>
        <w:spacing w:line="360" w:lineRule="auto"/>
        <w:jc w:val="both"/>
      </w:pPr>
      <w:r>
        <w:rPr>
          <w:rFonts w:ascii="Times New Roman" w:eastAsia="Times New Roman" w:hAnsi="Times New Roman" w:cs="Times New Roman"/>
          <w:sz w:val="24"/>
          <w:szCs w:val="24"/>
        </w:rPr>
        <w:tab/>
        <w:t>(46)</w:t>
      </w:r>
      <w:r>
        <w:rPr>
          <w:rFonts w:ascii="Times New Roman" w:eastAsia="Times New Roman" w:hAnsi="Times New Roman" w:cs="Times New Roman"/>
          <w:sz w:val="24"/>
          <w:szCs w:val="24"/>
        </w:rPr>
        <w:tab/>
        <w:t>Ana: Qual TV quebrou?</w:t>
      </w:r>
    </w:p>
    <w:p w14:paraId="3941DF9A"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Beatriz: #A porra/O caralho/O cacete/O inferno/A droga da TV quebrou.</w:t>
      </w:r>
    </w:p>
    <w:p w14:paraId="2F2BE3D3" w14:textId="77777777" w:rsidR="00F57708" w:rsidRDefault="00F57708">
      <w:pPr>
        <w:spacing w:line="360" w:lineRule="auto"/>
        <w:jc w:val="both"/>
        <w:rPr>
          <w:rFonts w:ascii="Times New Roman" w:eastAsia="Times New Roman" w:hAnsi="Times New Roman" w:cs="Times New Roman"/>
          <w:sz w:val="24"/>
          <w:szCs w:val="24"/>
        </w:rPr>
      </w:pPr>
    </w:p>
    <w:p w14:paraId="41CFD711" w14:textId="77777777" w:rsidR="00F57708" w:rsidRDefault="00000000">
      <w:pPr>
        <w:spacing w:line="360" w:lineRule="auto"/>
        <w:jc w:val="both"/>
      </w:pPr>
      <w:r>
        <w:rPr>
          <w:rFonts w:ascii="Times New Roman" w:eastAsia="Times New Roman" w:hAnsi="Times New Roman" w:cs="Times New Roman"/>
          <w:sz w:val="24"/>
          <w:szCs w:val="24"/>
        </w:rPr>
        <w:tab/>
        <w:t xml:space="preserve">Com esses dados, podemos concluir, novamente, que os expressivos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têm o papel de contribuir somente na dimensão uso-condicional da sentença, e não veiculam conteúdo descritivo.</w:t>
      </w:r>
    </w:p>
    <w:p w14:paraId="5D7A709B" w14:textId="77777777" w:rsidR="00F57708" w:rsidRDefault="00000000">
      <w:pPr>
        <w:spacing w:line="360" w:lineRule="auto"/>
        <w:jc w:val="both"/>
      </w:pPr>
      <w:r>
        <w:rPr>
          <w:rFonts w:ascii="Times New Roman" w:eastAsia="Times New Roman" w:hAnsi="Times New Roman" w:cs="Times New Roman"/>
          <w:sz w:val="24"/>
          <w:szCs w:val="24"/>
        </w:rPr>
        <w:tab/>
        <w:t xml:space="preserve">Finalmente, a última característica que esperamos que a categoria dos expressivos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tenha é a de gerar leituras ambíguas quanto ao alvo da atitude </w:t>
      </w:r>
      <w:r>
        <w:rPr>
          <w:rFonts w:ascii="Times New Roman" w:eastAsia="Times New Roman" w:hAnsi="Times New Roman" w:cs="Times New Roman"/>
          <w:sz w:val="24"/>
          <w:szCs w:val="24"/>
        </w:rPr>
        <w:lastRenderedPageBreak/>
        <w:t xml:space="preserve">negativa expressa pelo falante quando usa esses itens. Assim, seguindo o que já argumentamos para o expressivo ‘merda’, sentenças como aquelas em (47) deveriam gerar duas possíveis interpretações cada, expressas nos esquemas </w:t>
      </w:r>
      <w:proofErr w:type="spellStart"/>
      <w:proofErr w:type="gramStart"/>
      <w:r>
        <w:rPr>
          <w:rFonts w:ascii="Times New Roman" w:eastAsia="Times New Roman" w:hAnsi="Times New Roman" w:cs="Times New Roman"/>
          <w:sz w:val="24"/>
          <w:szCs w:val="24"/>
        </w:rPr>
        <w:t>semi-formais</w:t>
      </w:r>
      <w:proofErr w:type="spellEnd"/>
      <w:proofErr w:type="gramEnd"/>
      <w:r>
        <w:rPr>
          <w:rFonts w:ascii="Times New Roman" w:eastAsia="Times New Roman" w:hAnsi="Times New Roman" w:cs="Times New Roman"/>
          <w:sz w:val="24"/>
          <w:szCs w:val="24"/>
        </w:rPr>
        <w:t xml:space="preserve"> em (48) (nos quais o alvo da atitude negativa é o DP [gato]) e em (49) (nos quais o alvo da atitude negativa é o CP, ou seja, a situação):</w:t>
      </w:r>
    </w:p>
    <w:p w14:paraId="3D3EC473" w14:textId="77777777" w:rsidR="00F57708" w:rsidRDefault="00F57708">
      <w:pPr>
        <w:spacing w:line="360" w:lineRule="auto"/>
        <w:jc w:val="both"/>
        <w:rPr>
          <w:rFonts w:ascii="Times New Roman" w:eastAsia="Times New Roman" w:hAnsi="Times New Roman" w:cs="Times New Roman"/>
          <w:sz w:val="24"/>
          <w:szCs w:val="24"/>
        </w:rPr>
      </w:pPr>
    </w:p>
    <w:p w14:paraId="2C0336F6" w14:textId="77777777" w:rsidR="00F57708" w:rsidRDefault="00000000">
      <w:pPr>
        <w:spacing w:line="360" w:lineRule="auto"/>
        <w:jc w:val="both"/>
      </w:pPr>
      <w:r>
        <w:rPr>
          <w:rFonts w:ascii="Times New Roman" w:eastAsia="Times New Roman" w:hAnsi="Times New Roman" w:cs="Times New Roman"/>
          <w:sz w:val="24"/>
          <w:szCs w:val="24"/>
        </w:rPr>
        <w:tab/>
        <w:t>(47)</w:t>
      </w:r>
      <w:r>
        <w:rPr>
          <w:rFonts w:ascii="Times New Roman" w:eastAsia="Times New Roman" w:hAnsi="Times New Roman" w:cs="Times New Roman"/>
          <w:sz w:val="24"/>
          <w:szCs w:val="24"/>
        </w:rPr>
        <w:tab/>
        <w:t>a. Essa porra de gato fugiu.</w:t>
      </w:r>
    </w:p>
    <w:p w14:paraId="12604447"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Esse caralho de gato fugiu.</w:t>
      </w:r>
    </w:p>
    <w:p w14:paraId="12280128"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Esse cacete de gato fugiu.</w:t>
      </w:r>
    </w:p>
    <w:p w14:paraId="23C11933"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Esse inferno de gato fugiu.</w:t>
      </w:r>
    </w:p>
    <w:p w14:paraId="41F07FCF"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 Essa droga de gato fugiu.</w:t>
      </w:r>
    </w:p>
    <w:p w14:paraId="42641093" w14:textId="77777777" w:rsidR="00F57708" w:rsidRDefault="00F57708">
      <w:pPr>
        <w:spacing w:line="360" w:lineRule="auto"/>
        <w:jc w:val="both"/>
        <w:rPr>
          <w:rFonts w:ascii="Times New Roman" w:eastAsia="Times New Roman" w:hAnsi="Times New Roman" w:cs="Times New Roman"/>
          <w:sz w:val="24"/>
          <w:szCs w:val="24"/>
        </w:rPr>
      </w:pPr>
    </w:p>
    <w:p w14:paraId="13DCB238" w14:textId="77777777" w:rsidR="00F57708" w:rsidRDefault="00000000">
      <w:pPr>
        <w:spacing w:line="360" w:lineRule="auto"/>
        <w:jc w:val="both"/>
      </w:pPr>
      <w:r>
        <w:rPr>
          <w:rFonts w:ascii="Times New Roman" w:eastAsia="Times New Roman" w:hAnsi="Times New Roman" w:cs="Times New Roman"/>
          <w:sz w:val="24"/>
          <w:szCs w:val="24"/>
        </w:rPr>
        <w:tab/>
        <w:t>(48)</w:t>
      </w:r>
      <w:r>
        <w:rPr>
          <w:rFonts w:ascii="Times New Roman" w:eastAsia="Times New Roman" w:hAnsi="Times New Roman" w:cs="Times New Roman"/>
          <w:sz w:val="24"/>
          <w:szCs w:val="24"/>
        </w:rPr>
        <w:tab/>
        <w:t>a. [</w:t>
      </w:r>
      <w:proofErr w:type="gramStart"/>
      <w:r>
        <w:rPr>
          <w:rFonts w:ascii="Times New Roman" w:eastAsia="Times New Roman" w:hAnsi="Times New Roman" w:cs="Times New Roman"/>
          <w:sz w:val="24"/>
          <w:szCs w:val="24"/>
        </w:rPr>
        <w:t>PORRA[</w:t>
      </w:r>
      <w:proofErr w:type="gramEnd"/>
      <w:r>
        <w:rPr>
          <w:rFonts w:ascii="Times New Roman" w:eastAsia="Times New Roman" w:hAnsi="Times New Roman" w:cs="Times New Roman"/>
          <w:sz w:val="24"/>
          <w:szCs w:val="24"/>
        </w:rPr>
        <w:t>esse gato]] fugiu</w:t>
      </w:r>
    </w:p>
    <w:p w14:paraId="14ADC784"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t>
      </w:r>
      <w:proofErr w:type="gramStart"/>
      <w:r>
        <w:rPr>
          <w:rFonts w:ascii="Times New Roman" w:eastAsia="Times New Roman" w:hAnsi="Times New Roman" w:cs="Times New Roman"/>
          <w:sz w:val="24"/>
          <w:szCs w:val="24"/>
        </w:rPr>
        <w:t>CARALHO[</w:t>
      </w:r>
      <w:proofErr w:type="gramEnd"/>
      <w:r>
        <w:rPr>
          <w:rFonts w:ascii="Times New Roman" w:eastAsia="Times New Roman" w:hAnsi="Times New Roman" w:cs="Times New Roman"/>
          <w:sz w:val="24"/>
          <w:szCs w:val="24"/>
        </w:rPr>
        <w:t>esse gato]] fugiu</w:t>
      </w:r>
    </w:p>
    <w:p w14:paraId="69CBDD21"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t>
      </w:r>
      <w:proofErr w:type="gramStart"/>
      <w:r>
        <w:rPr>
          <w:rFonts w:ascii="Times New Roman" w:eastAsia="Times New Roman" w:hAnsi="Times New Roman" w:cs="Times New Roman"/>
          <w:sz w:val="24"/>
          <w:szCs w:val="24"/>
        </w:rPr>
        <w:t>CACETE[</w:t>
      </w:r>
      <w:proofErr w:type="gramEnd"/>
      <w:r>
        <w:rPr>
          <w:rFonts w:ascii="Times New Roman" w:eastAsia="Times New Roman" w:hAnsi="Times New Roman" w:cs="Times New Roman"/>
          <w:sz w:val="24"/>
          <w:szCs w:val="24"/>
        </w:rPr>
        <w:t>esse gato]] fugiu</w:t>
      </w:r>
    </w:p>
    <w:p w14:paraId="4CEF3472"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w:t>
      </w:r>
      <w:proofErr w:type="gramStart"/>
      <w:r>
        <w:rPr>
          <w:rFonts w:ascii="Times New Roman" w:eastAsia="Times New Roman" w:hAnsi="Times New Roman" w:cs="Times New Roman"/>
          <w:sz w:val="24"/>
          <w:szCs w:val="24"/>
        </w:rPr>
        <w:t>INFERNO[</w:t>
      </w:r>
      <w:proofErr w:type="gramEnd"/>
      <w:r>
        <w:rPr>
          <w:rFonts w:ascii="Times New Roman" w:eastAsia="Times New Roman" w:hAnsi="Times New Roman" w:cs="Times New Roman"/>
          <w:sz w:val="24"/>
          <w:szCs w:val="24"/>
        </w:rPr>
        <w:t>esse gato]] fugiu</w:t>
      </w:r>
    </w:p>
    <w:p w14:paraId="0FBBE41D"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 [</w:t>
      </w:r>
      <w:proofErr w:type="gramStart"/>
      <w:r>
        <w:rPr>
          <w:rFonts w:ascii="Times New Roman" w:eastAsia="Times New Roman" w:hAnsi="Times New Roman" w:cs="Times New Roman"/>
          <w:sz w:val="24"/>
          <w:szCs w:val="24"/>
        </w:rPr>
        <w:t>DROGA[</w:t>
      </w:r>
      <w:proofErr w:type="gramEnd"/>
      <w:r>
        <w:rPr>
          <w:rFonts w:ascii="Times New Roman" w:eastAsia="Times New Roman" w:hAnsi="Times New Roman" w:cs="Times New Roman"/>
          <w:sz w:val="24"/>
          <w:szCs w:val="24"/>
        </w:rPr>
        <w:t>esse gato]] fugiu</w:t>
      </w:r>
    </w:p>
    <w:p w14:paraId="362AF930" w14:textId="77777777" w:rsidR="00F57708" w:rsidRDefault="00F57708">
      <w:pPr>
        <w:spacing w:line="360" w:lineRule="auto"/>
        <w:jc w:val="both"/>
        <w:rPr>
          <w:rFonts w:ascii="Times New Roman" w:eastAsia="Times New Roman" w:hAnsi="Times New Roman" w:cs="Times New Roman"/>
          <w:sz w:val="24"/>
          <w:szCs w:val="24"/>
        </w:rPr>
      </w:pPr>
    </w:p>
    <w:p w14:paraId="29A6794F" w14:textId="77777777" w:rsidR="00F57708" w:rsidRDefault="00000000">
      <w:pPr>
        <w:spacing w:line="360" w:lineRule="auto"/>
        <w:jc w:val="both"/>
      </w:pPr>
      <w:r>
        <w:rPr>
          <w:rFonts w:ascii="Times New Roman" w:eastAsia="Times New Roman" w:hAnsi="Times New Roman" w:cs="Times New Roman"/>
          <w:sz w:val="24"/>
          <w:szCs w:val="24"/>
        </w:rPr>
        <w:tab/>
        <w:t>(49)</w:t>
      </w:r>
      <w:r>
        <w:rPr>
          <w:rFonts w:ascii="Times New Roman" w:eastAsia="Times New Roman" w:hAnsi="Times New Roman" w:cs="Times New Roman"/>
          <w:sz w:val="24"/>
          <w:szCs w:val="24"/>
        </w:rPr>
        <w:tab/>
        <w:t>a. [</w:t>
      </w:r>
      <w:proofErr w:type="gramStart"/>
      <w:r>
        <w:rPr>
          <w:rFonts w:ascii="Times New Roman" w:eastAsia="Times New Roman" w:hAnsi="Times New Roman" w:cs="Times New Roman"/>
          <w:sz w:val="24"/>
          <w:szCs w:val="24"/>
        </w:rPr>
        <w:t>PORRA[</w:t>
      </w:r>
      <w:proofErr w:type="gramEnd"/>
      <w:r>
        <w:rPr>
          <w:rFonts w:ascii="Times New Roman" w:eastAsia="Times New Roman" w:hAnsi="Times New Roman" w:cs="Times New Roman"/>
          <w:sz w:val="24"/>
          <w:szCs w:val="24"/>
        </w:rPr>
        <w:t>esse gato fugiu]]</w:t>
      </w:r>
    </w:p>
    <w:p w14:paraId="7288A17D"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t>
      </w:r>
      <w:proofErr w:type="gramStart"/>
      <w:r>
        <w:rPr>
          <w:rFonts w:ascii="Times New Roman" w:eastAsia="Times New Roman" w:hAnsi="Times New Roman" w:cs="Times New Roman"/>
          <w:sz w:val="24"/>
          <w:szCs w:val="24"/>
        </w:rPr>
        <w:t>CARALHO[</w:t>
      </w:r>
      <w:proofErr w:type="gramEnd"/>
      <w:r>
        <w:rPr>
          <w:rFonts w:ascii="Times New Roman" w:eastAsia="Times New Roman" w:hAnsi="Times New Roman" w:cs="Times New Roman"/>
          <w:sz w:val="24"/>
          <w:szCs w:val="24"/>
        </w:rPr>
        <w:t>esse gato fugiu]]</w:t>
      </w:r>
    </w:p>
    <w:p w14:paraId="7EA837C9"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t>
      </w:r>
      <w:proofErr w:type="gramStart"/>
      <w:r>
        <w:rPr>
          <w:rFonts w:ascii="Times New Roman" w:eastAsia="Times New Roman" w:hAnsi="Times New Roman" w:cs="Times New Roman"/>
          <w:sz w:val="24"/>
          <w:szCs w:val="24"/>
        </w:rPr>
        <w:t>CACETE[</w:t>
      </w:r>
      <w:proofErr w:type="gramEnd"/>
      <w:r>
        <w:rPr>
          <w:rFonts w:ascii="Times New Roman" w:eastAsia="Times New Roman" w:hAnsi="Times New Roman" w:cs="Times New Roman"/>
          <w:sz w:val="24"/>
          <w:szCs w:val="24"/>
        </w:rPr>
        <w:t>esse gato fugiu]]</w:t>
      </w:r>
    </w:p>
    <w:p w14:paraId="16711222"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w:t>
      </w:r>
      <w:proofErr w:type="gramStart"/>
      <w:r>
        <w:rPr>
          <w:rFonts w:ascii="Times New Roman" w:eastAsia="Times New Roman" w:hAnsi="Times New Roman" w:cs="Times New Roman"/>
          <w:sz w:val="24"/>
          <w:szCs w:val="24"/>
        </w:rPr>
        <w:t>INFERNO[</w:t>
      </w:r>
      <w:proofErr w:type="gramEnd"/>
      <w:r>
        <w:rPr>
          <w:rFonts w:ascii="Times New Roman" w:eastAsia="Times New Roman" w:hAnsi="Times New Roman" w:cs="Times New Roman"/>
          <w:sz w:val="24"/>
          <w:szCs w:val="24"/>
        </w:rPr>
        <w:t>esse gato fugiu]]</w:t>
      </w:r>
    </w:p>
    <w:p w14:paraId="0AD15C6D"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 [</w:t>
      </w:r>
      <w:proofErr w:type="gramStart"/>
      <w:r>
        <w:rPr>
          <w:rFonts w:ascii="Times New Roman" w:eastAsia="Times New Roman" w:hAnsi="Times New Roman" w:cs="Times New Roman"/>
          <w:sz w:val="24"/>
          <w:szCs w:val="24"/>
        </w:rPr>
        <w:t>DROGA[</w:t>
      </w:r>
      <w:proofErr w:type="gramEnd"/>
      <w:r>
        <w:rPr>
          <w:rFonts w:ascii="Times New Roman" w:eastAsia="Times New Roman" w:hAnsi="Times New Roman" w:cs="Times New Roman"/>
          <w:sz w:val="24"/>
          <w:szCs w:val="24"/>
        </w:rPr>
        <w:t>esse gato fugiu]]</w:t>
      </w:r>
    </w:p>
    <w:p w14:paraId="1CD36C4F" w14:textId="77777777" w:rsidR="00F57708" w:rsidRDefault="00F57708">
      <w:pPr>
        <w:spacing w:line="360" w:lineRule="auto"/>
        <w:jc w:val="both"/>
        <w:rPr>
          <w:rFonts w:ascii="Times New Roman" w:eastAsia="Times New Roman" w:hAnsi="Times New Roman" w:cs="Times New Roman"/>
          <w:sz w:val="24"/>
          <w:szCs w:val="24"/>
        </w:rPr>
      </w:pPr>
    </w:p>
    <w:p w14:paraId="75EEDAB4" w14:textId="77777777" w:rsidR="00F57708" w:rsidRDefault="00000000">
      <w:pPr>
        <w:spacing w:line="360" w:lineRule="auto"/>
        <w:jc w:val="both"/>
      </w:pPr>
      <w:r>
        <w:rPr>
          <w:rFonts w:ascii="Times New Roman" w:eastAsia="Times New Roman" w:hAnsi="Times New Roman" w:cs="Times New Roman"/>
          <w:sz w:val="24"/>
          <w:szCs w:val="24"/>
        </w:rPr>
        <w:tab/>
        <w:t>Em (50), usamos o mesmo teste feito em (12), bloqueando a leitura não-local da atitude negativa por meio do encaixe da sentença na exclamativa “que bom”, que expressa a satisfação do falante:</w:t>
      </w:r>
    </w:p>
    <w:p w14:paraId="67491A95" w14:textId="77777777" w:rsidR="00F57708" w:rsidRDefault="00F57708">
      <w:pPr>
        <w:spacing w:line="360" w:lineRule="auto"/>
        <w:jc w:val="both"/>
        <w:rPr>
          <w:rFonts w:ascii="Times New Roman" w:eastAsia="Times New Roman" w:hAnsi="Times New Roman" w:cs="Times New Roman"/>
          <w:sz w:val="24"/>
          <w:szCs w:val="24"/>
        </w:rPr>
      </w:pPr>
    </w:p>
    <w:p w14:paraId="7A8DB53F" w14:textId="77777777" w:rsidR="00F57708" w:rsidRDefault="00000000">
      <w:pPr>
        <w:spacing w:line="360" w:lineRule="auto"/>
        <w:jc w:val="both"/>
      </w:pPr>
      <w:r>
        <w:rPr>
          <w:rFonts w:ascii="Times New Roman" w:eastAsia="Times New Roman" w:hAnsi="Times New Roman" w:cs="Times New Roman"/>
          <w:sz w:val="24"/>
          <w:szCs w:val="24"/>
        </w:rPr>
        <w:tab/>
        <w:t>(50)</w:t>
      </w:r>
      <w:r>
        <w:rPr>
          <w:rFonts w:ascii="Times New Roman" w:eastAsia="Times New Roman" w:hAnsi="Times New Roman" w:cs="Times New Roman"/>
          <w:sz w:val="24"/>
          <w:szCs w:val="24"/>
        </w:rPr>
        <w:tab/>
        <w:t>a. Que bom que essa porra de gato fugiu!</w:t>
      </w:r>
    </w:p>
    <w:p w14:paraId="296F1A0A"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Que bom que esse caralho de gato fugiu!</w:t>
      </w:r>
    </w:p>
    <w:p w14:paraId="2646B7B1"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Que bom que esse cacete de gato fugiu!</w:t>
      </w:r>
    </w:p>
    <w:p w14:paraId="0201D4C6"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Que bom que esse inferno de gato fugiu!</w:t>
      </w:r>
    </w:p>
    <w:p w14:paraId="1B4C70BF"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 Que bom que essa droga de gato fugiu!</w:t>
      </w:r>
    </w:p>
    <w:p w14:paraId="5E8E076F" w14:textId="77777777" w:rsidR="00F57708" w:rsidRDefault="00F57708">
      <w:pPr>
        <w:spacing w:line="360" w:lineRule="auto"/>
        <w:jc w:val="both"/>
        <w:rPr>
          <w:rFonts w:ascii="Times New Roman" w:eastAsia="Times New Roman" w:hAnsi="Times New Roman" w:cs="Times New Roman"/>
          <w:sz w:val="24"/>
          <w:szCs w:val="24"/>
        </w:rPr>
      </w:pPr>
    </w:p>
    <w:p w14:paraId="09C01913" w14:textId="77777777" w:rsidR="00F57708" w:rsidRDefault="00000000">
      <w:pPr>
        <w:spacing w:line="360" w:lineRule="auto"/>
        <w:jc w:val="both"/>
      </w:pPr>
      <w:r>
        <w:rPr>
          <w:rFonts w:ascii="Times New Roman" w:eastAsia="Times New Roman" w:hAnsi="Times New Roman" w:cs="Times New Roman"/>
          <w:sz w:val="24"/>
          <w:szCs w:val="24"/>
        </w:rPr>
        <w:lastRenderedPageBreak/>
        <w:t xml:space="preserve">A partir desses exemplos, então, verificamos que todos os expressivos que listamos para essa categoria permitem a leitura local da atitude negativa,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as leituras esquematizadas em (48), nas quais a atitude negativa é direcionada ao DP [esse gato].</w:t>
      </w:r>
    </w:p>
    <w:p w14:paraId="298EA906" w14:textId="77777777" w:rsidR="00F57708" w:rsidRDefault="00000000">
      <w:pPr>
        <w:spacing w:line="360" w:lineRule="auto"/>
        <w:jc w:val="both"/>
      </w:pPr>
      <w:r>
        <w:rPr>
          <w:rFonts w:ascii="Times New Roman" w:eastAsia="Times New Roman" w:hAnsi="Times New Roman" w:cs="Times New Roman"/>
          <w:sz w:val="24"/>
          <w:szCs w:val="24"/>
        </w:rPr>
        <w:tab/>
        <w:t xml:space="preserve">Por fim, usando o teste feito em (39), no qual o diminutivo bloqueia a leitura de que o falante tem uma atitude negativa em relação ao DP, verificamos nos exemplos em (51) que também os expressivos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geram leituras não-locais (aquelas esquematizadas em (49), nas quais o falante está insatisfeito com a situação, e não com o item caracterizado).</w:t>
      </w:r>
    </w:p>
    <w:p w14:paraId="60F70AB8" w14:textId="77777777" w:rsidR="00F57708" w:rsidRDefault="00F57708">
      <w:pPr>
        <w:spacing w:line="360" w:lineRule="auto"/>
        <w:jc w:val="both"/>
        <w:rPr>
          <w:rFonts w:ascii="Times New Roman" w:eastAsia="Times New Roman" w:hAnsi="Times New Roman" w:cs="Times New Roman"/>
          <w:sz w:val="24"/>
          <w:szCs w:val="24"/>
        </w:rPr>
      </w:pPr>
    </w:p>
    <w:p w14:paraId="00630FE3" w14:textId="77777777" w:rsidR="00F57708" w:rsidRDefault="00000000">
      <w:pPr>
        <w:spacing w:line="360" w:lineRule="auto"/>
        <w:jc w:val="both"/>
      </w:pPr>
      <w:r>
        <w:rPr>
          <w:rFonts w:ascii="Times New Roman" w:eastAsia="Times New Roman" w:hAnsi="Times New Roman" w:cs="Times New Roman"/>
          <w:sz w:val="24"/>
          <w:szCs w:val="24"/>
        </w:rPr>
        <w:tab/>
        <w:t>(51)</w:t>
      </w:r>
      <w:r>
        <w:rPr>
          <w:rFonts w:ascii="Times New Roman" w:eastAsia="Times New Roman" w:hAnsi="Times New Roman" w:cs="Times New Roman"/>
          <w:sz w:val="24"/>
          <w:szCs w:val="24"/>
        </w:rPr>
        <w:tab/>
        <w:t>a. Essa porra de gatinho fugiu.</w:t>
      </w:r>
    </w:p>
    <w:p w14:paraId="73651F2D"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Esse caralho de gatinho fugiu.</w:t>
      </w:r>
    </w:p>
    <w:p w14:paraId="0969E588"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Esse cacete de gatinho fugiu.</w:t>
      </w:r>
    </w:p>
    <w:p w14:paraId="3E974EB9"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Esse inferno de gatinho fugiu.</w:t>
      </w:r>
    </w:p>
    <w:p w14:paraId="4DB3F183"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 Essa droga de gatinho fugiu.</w:t>
      </w:r>
    </w:p>
    <w:p w14:paraId="0B45146C" w14:textId="77777777" w:rsidR="00F57708" w:rsidRDefault="00F57708">
      <w:pPr>
        <w:spacing w:line="360" w:lineRule="auto"/>
        <w:jc w:val="both"/>
        <w:rPr>
          <w:rFonts w:ascii="Times New Roman" w:eastAsia="Times New Roman" w:hAnsi="Times New Roman" w:cs="Times New Roman"/>
          <w:sz w:val="24"/>
          <w:szCs w:val="24"/>
        </w:rPr>
      </w:pPr>
    </w:p>
    <w:p w14:paraId="742D20F0" w14:textId="77777777" w:rsidR="00F57708" w:rsidRDefault="00000000">
      <w:pPr>
        <w:spacing w:line="360" w:lineRule="auto"/>
        <w:jc w:val="both"/>
      </w:pPr>
      <w:r>
        <w:rPr>
          <w:rFonts w:ascii="Times New Roman" w:eastAsia="Times New Roman" w:hAnsi="Times New Roman" w:cs="Times New Roman"/>
          <w:sz w:val="24"/>
          <w:szCs w:val="24"/>
        </w:rPr>
        <w:tab/>
        <w:t xml:space="preserve">A partir dos dados trazidos nesta seção, podemos concluir, então, que podemos formalizar os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da mesma forma que a proposta para os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da seção anterior (que podem aparecer tanto antes quanto depois do nome) quando eles estão em posição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-nominal, já que o comportamento de ambos os tipos de item é o mesmo. Assim, há duas formalizações possíveis para os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apresentadas em (41a) e (41b) e repetidas abaixo:</w:t>
      </w:r>
    </w:p>
    <w:p w14:paraId="02558FC0" w14:textId="77777777" w:rsidR="00F57708" w:rsidRDefault="00F57708">
      <w:pPr>
        <w:spacing w:line="360" w:lineRule="auto"/>
        <w:jc w:val="both"/>
        <w:rPr>
          <w:rFonts w:ascii="Times New Roman" w:eastAsia="Times New Roman" w:hAnsi="Times New Roman" w:cs="Times New Roman"/>
          <w:sz w:val="24"/>
          <w:szCs w:val="24"/>
        </w:rPr>
      </w:pPr>
    </w:p>
    <w:p w14:paraId="27787645" w14:textId="77777777" w:rsidR="00F57708" w:rsidRDefault="00000000">
      <w:pPr>
        <w:spacing w:line="360" w:lineRule="auto"/>
        <w:jc w:val="both"/>
      </w:pPr>
      <w:r>
        <w:rPr>
          <w:rFonts w:ascii="Times New Roman" w:eastAsia="Times New Roman" w:hAnsi="Times New Roman" w:cs="Times New Roman"/>
          <w:sz w:val="24"/>
          <w:szCs w:val="24"/>
        </w:rPr>
        <w:tab/>
        <w:t>(41)</w:t>
      </w:r>
      <w:r>
        <w:rPr>
          <w:rFonts w:ascii="Times New Roman" w:eastAsia="Times New Roman" w:hAnsi="Times New Roman" w:cs="Times New Roman"/>
          <w:sz w:val="24"/>
          <w:szCs w:val="24"/>
        </w:rPr>
        <w:tab/>
        <w:t>a. [[</w:t>
      </w:r>
      <w:proofErr w:type="spellStart"/>
      <w:r>
        <w:rPr>
          <w:rFonts w:ascii="Times New Roman" w:eastAsia="Times New Roman" w:hAnsi="Times New Roman" w:cs="Times New Roman"/>
          <w:sz w:val="24"/>
          <w:szCs w:val="24"/>
        </w:rPr>
        <w:t>IE</w:t>
      </w:r>
      <w:r>
        <w:rPr>
          <w:rFonts w:ascii="Times New Roman" w:eastAsia="Times New Roman" w:hAnsi="Times New Roman" w:cs="Times New Roman"/>
          <w:sz w:val="24"/>
          <w:szCs w:val="24"/>
          <w:vertAlign w:val="subscript"/>
        </w:rPr>
        <w:t>pre_nominal</w:t>
      </w:r>
      <w:proofErr w:type="spellEnd"/>
      <w:r>
        <w:rPr>
          <w:rFonts w:ascii="Times New Roman" w:eastAsia="Times New Roman" w:hAnsi="Times New Roman" w:cs="Times New Roman"/>
          <w:sz w:val="24"/>
          <w:szCs w:val="24"/>
        </w:rPr>
        <w:t xml:space="preserve">]] = ∅ ♦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λx</w:t>
      </w:r>
      <w:proofErr w:type="spell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x) :</w:t>
      </w:r>
      <w:proofErr w:type="gramEnd"/>
      <w:r>
        <w:rPr>
          <w:rFonts w:ascii="Times New Roman" w:eastAsia="Times New Roman" w:hAnsi="Times New Roman" w:cs="Times New Roman"/>
          <w:sz w:val="24"/>
          <w:szCs w:val="24"/>
        </w:rPr>
        <w:t xml:space="preserve"> &lt;</w:t>
      </w:r>
      <w:proofErr w:type="spellStart"/>
      <w:r>
        <w:rPr>
          <w:rFonts w:ascii="Times New Roman" w:eastAsia="Times New Roman" w:hAnsi="Times New Roman" w:cs="Times New Roman"/>
          <w:sz w:val="24"/>
          <w:szCs w:val="24"/>
        </w:rPr>
        <w:t>e,u</w:t>
      </w:r>
      <w:proofErr w:type="spellEnd"/>
      <w:r>
        <w:rPr>
          <w:rFonts w:ascii="Times New Roman" w:eastAsia="Times New Roman" w:hAnsi="Times New Roman" w:cs="Times New Roman"/>
          <w:sz w:val="24"/>
          <w:szCs w:val="24"/>
        </w:rPr>
        <w:t>&gt;</w:t>
      </w:r>
      <w:r>
        <w:rPr>
          <w:rFonts w:ascii="Times New Roman" w:eastAsia="Times New Roman" w:hAnsi="Times New Roman" w:cs="Times New Roman"/>
          <w:sz w:val="24"/>
          <w:szCs w:val="24"/>
          <w:vertAlign w:val="superscript"/>
        </w:rPr>
        <w:t>s</w:t>
      </w:r>
    </w:p>
    <w:p w14:paraId="535DED6A"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t>
      </w:r>
      <w:proofErr w:type="spellStart"/>
      <w:r>
        <w:rPr>
          <w:rFonts w:ascii="Times New Roman" w:eastAsia="Times New Roman" w:hAnsi="Times New Roman" w:cs="Times New Roman"/>
          <w:sz w:val="24"/>
          <w:szCs w:val="24"/>
        </w:rPr>
        <w:t>IE</w:t>
      </w:r>
      <w:r>
        <w:rPr>
          <w:rFonts w:ascii="Times New Roman" w:eastAsia="Times New Roman" w:hAnsi="Times New Roman" w:cs="Times New Roman"/>
          <w:sz w:val="24"/>
          <w:szCs w:val="24"/>
          <w:vertAlign w:val="subscript"/>
        </w:rPr>
        <w:t>pre_nominal</w:t>
      </w:r>
      <w:proofErr w:type="spellEnd"/>
      <w:r>
        <w:rPr>
          <w:rFonts w:ascii="Times New Roman" w:eastAsia="Times New Roman" w:hAnsi="Times New Roman" w:cs="Times New Roman"/>
          <w:sz w:val="24"/>
          <w:szCs w:val="24"/>
        </w:rPr>
        <w:t xml:space="preserve">]] = ∅ ♦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λS</w:t>
      </w:r>
      <w:proofErr w:type="spell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S) :</w:t>
      </w:r>
      <w:proofErr w:type="gramEnd"/>
      <w:r>
        <w:rPr>
          <w:rFonts w:ascii="Times New Roman" w:eastAsia="Times New Roman" w:hAnsi="Times New Roman" w:cs="Times New Roman"/>
          <w:sz w:val="24"/>
          <w:szCs w:val="24"/>
        </w:rPr>
        <w:t xml:space="preserve"> &lt;</w:t>
      </w:r>
      <w:proofErr w:type="spellStart"/>
      <w:r>
        <w:rPr>
          <w:rFonts w:ascii="Times New Roman" w:eastAsia="Times New Roman" w:hAnsi="Times New Roman" w:cs="Times New Roman"/>
          <w:sz w:val="24"/>
          <w:szCs w:val="24"/>
        </w:rPr>
        <w:t>t,u</w:t>
      </w:r>
      <w:proofErr w:type="spellEnd"/>
      <w:r>
        <w:rPr>
          <w:rFonts w:ascii="Times New Roman" w:eastAsia="Times New Roman" w:hAnsi="Times New Roman" w:cs="Times New Roman"/>
          <w:sz w:val="24"/>
          <w:szCs w:val="24"/>
        </w:rPr>
        <w:t>&gt;</w:t>
      </w:r>
      <w:r>
        <w:rPr>
          <w:rFonts w:ascii="Times New Roman" w:eastAsia="Times New Roman" w:hAnsi="Times New Roman" w:cs="Times New Roman"/>
          <w:sz w:val="24"/>
          <w:szCs w:val="24"/>
          <w:vertAlign w:val="superscript"/>
        </w:rPr>
        <w:t>s</w:t>
      </w:r>
    </w:p>
    <w:p w14:paraId="5569DCC4" w14:textId="77777777" w:rsidR="00F57708" w:rsidRDefault="00F57708">
      <w:pPr>
        <w:spacing w:line="360" w:lineRule="auto"/>
        <w:jc w:val="both"/>
        <w:rPr>
          <w:rFonts w:ascii="Times New Roman" w:eastAsia="Times New Roman" w:hAnsi="Times New Roman" w:cs="Times New Roman"/>
          <w:sz w:val="24"/>
          <w:szCs w:val="24"/>
        </w:rPr>
      </w:pPr>
    </w:p>
    <w:p w14:paraId="59471C33" w14:textId="77777777" w:rsidR="00F57708" w:rsidRDefault="00000000">
      <w:pPr>
        <w:spacing w:line="360" w:lineRule="auto"/>
        <w:jc w:val="both"/>
      </w:pPr>
      <w:r>
        <w:rPr>
          <w:rFonts w:ascii="Times New Roman" w:eastAsia="Times New Roman" w:hAnsi="Times New Roman" w:cs="Times New Roman"/>
          <w:sz w:val="24"/>
          <w:szCs w:val="24"/>
        </w:rPr>
        <w:tab/>
        <w:t>Finalmente, como ilustração, mostramos em (52b) e (52c) as possíveis interpretações da sentença em (52a):</w:t>
      </w:r>
    </w:p>
    <w:p w14:paraId="1811B7EE" w14:textId="77777777" w:rsidR="00F57708" w:rsidRDefault="00F57708">
      <w:pPr>
        <w:spacing w:line="360" w:lineRule="auto"/>
        <w:jc w:val="both"/>
        <w:rPr>
          <w:rFonts w:ascii="Times New Roman" w:eastAsia="Times New Roman" w:hAnsi="Times New Roman" w:cs="Times New Roman"/>
          <w:sz w:val="24"/>
          <w:szCs w:val="24"/>
        </w:rPr>
      </w:pPr>
    </w:p>
    <w:p w14:paraId="7AC9F269" w14:textId="77777777" w:rsidR="00F57708" w:rsidRDefault="00000000">
      <w:pPr>
        <w:spacing w:line="360" w:lineRule="auto"/>
        <w:jc w:val="both"/>
      </w:pPr>
      <w:r>
        <w:rPr>
          <w:rFonts w:ascii="Times New Roman" w:eastAsia="Times New Roman" w:hAnsi="Times New Roman" w:cs="Times New Roman"/>
          <w:sz w:val="24"/>
          <w:szCs w:val="24"/>
        </w:rPr>
        <w:tab/>
        <w:t>(52)</w:t>
      </w:r>
      <w:r>
        <w:rPr>
          <w:rFonts w:ascii="Times New Roman" w:eastAsia="Times New Roman" w:hAnsi="Times New Roman" w:cs="Times New Roman"/>
          <w:sz w:val="24"/>
          <w:szCs w:val="24"/>
        </w:rPr>
        <w:tab/>
        <w:t>a. [[Essa porra de TV quebrou.]]</w:t>
      </w:r>
    </w:p>
    <w:p w14:paraId="306594E4"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 </w:t>
      </w:r>
      <w:proofErr w:type="gramStart"/>
      <w:r>
        <w:rPr>
          <w:rFonts w:ascii="Times New Roman" w:eastAsia="Times New Roman" w:hAnsi="Times New Roman" w:cs="Times New Roman"/>
          <w:sz w:val="24"/>
          <w:szCs w:val="24"/>
        </w:rPr>
        <w:t>QUEBROU(</w:t>
      </w:r>
      <w:proofErr w:type="gramEnd"/>
      <w:r>
        <w:rPr>
          <w:rFonts w:ascii="Times New Roman" w:eastAsia="Times New Roman" w:hAnsi="Times New Roman" w:cs="Times New Roman"/>
          <w:sz w:val="24"/>
          <w:szCs w:val="24"/>
        </w:rPr>
        <w:t>essa TV)</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 ☹(essa TV)</w:t>
      </w:r>
      <w:r>
        <w:rPr>
          <w:rFonts w:ascii="Times New Roman" w:eastAsia="Times New Roman" w:hAnsi="Times New Roman" w:cs="Times New Roman"/>
          <w:sz w:val="24"/>
          <w:szCs w:val="24"/>
          <w:vertAlign w:val="superscript"/>
        </w:rPr>
        <w:t>s</w:t>
      </w:r>
    </w:p>
    <w:p w14:paraId="440DB449" w14:textId="77777777" w:rsidR="00F57708" w:rsidRDefault="00000000">
      <w:pPr>
        <w:spacing w:line="36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 </w:t>
      </w:r>
      <w:proofErr w:type="gramStart"/>
      <w:r>
        <w:rPr>
          <w:rFonts w:ascii="Times New Roman" w:eastAsia="Times New Roman" w:hAnsi="Times New Roman" w:cs="Times New Roman"/>
          <w:sz w:val="24"/>
          <w:szCs w:val="24"/>
        </w:rPr>
        <w:t>QUEBROU(</w:t>
      </w:r>
      <w:proofErr w:type="gramEnd"/>
      <w:r>
        <w:rPr>
          <w:rFonts w:ascii="Times New Roman" w:eastAsia="Times New Roman" w:hAnsi="Times New Roman" w:cs="Times New Roman"/>
          <w:sz w:val="24"/>
          <w:szCs w:val="24"/>
        </w:rPr>
        <w:t>essa TV)</w:t>
      </w:r>
      <w:r>
        <w:rPr>
          <w:rFonts w:ascii="Times New Roman" w:eastAsia="Times New Roman" w:hAnsi="Times New Roman" w:cs="Times New Roman"/>
          <w:sz w:val="24"/>
          <w:szCs w:val="24"/>
          <w:vertAlign w:val="superscript"/>
        </w:rPr>
        <w:t xml:space="preserve">a </w:t>
      </w:r>
      <w:r>
        <w:rPr>
          <w:rFonts w:ascii="Times New Roman" w:eastAsia="Times New Roman" w:hAnsi="Times New Roman" w:cs="Times New Roman"/>
          <w:sz w:val="24"/>
          <w:szCs w:val="24"/>
        </w:rPr>
        <w:t>● ☹(QUEBROU(essa TV))</w:t>
      </w:r>
      <w:r>
        <w:rPr>
          <w:rFonts w:ascii="Times New Roman" w:eastAsia="Times New Roman" w:hAnsi="Times New Roman" w:cs="Times New Roman"/>
          <w:sz w:val="24"/>
          <w:szCs w:val="24"/>
          <w:vertAlign w:val="superscript"/>
        </w:rPr>
        <w:t>s</w:t>
      </w:r>
    </w:p>
    <w:p w14:paraId="5CCA3CF8" w14:textId="77777777" w:rsidR="00F57708" w:rsidRDefault="00F57708">
      <w:pPr>
        <w:spacing w:line="360" w:lineRule="auto"/>
        <w:jc w:val="both"/>
        <w:rPr>
          <w:rFonts w:ascii="Times New Roman" w:eastAsia="Times New Roman" w:hAnsi="Times New Roman" w:cs="Times New Roman"/>
          <w:sz w:val="24"/>
          <w:szCs w:val="24"/>
        </w:rPr>
      </w:pPr>
    </w:p>
    <w:p w14:paraId="5591D7E0" w14:textId="77777777" w:rsidR="00F57708" w:rsidRDefault="00F57708">
      <w:pPr>
        <w:spacing w:line="360" w:lineRule="auto"/>
        <w:jc w:val="both"/>
        <w:rPr>
          <w:rFonts w:ascii="Times New Roman" w:eastAsia="Times New Roman" w:hAnsi="Times New Roman" w:cs="Times New Roman"/>
          <w:sz w:val="24"/>
          <w:szCs w:val="24"/>
        </w:rPr>
      </w:pPr>
    </w:p>
    <w:p w14:paraId="571387C9" w14:textId="77777777" w:rsidR="00F57708" w:rsidRDefault="00000000">
      <w:pPr>
        <w:spacing w:line="360" w:lineRule="auto"/>
        <w:jc w:val="both"/>
      </w:pPr>
      <w:r>
        <w:rPr>
          <w:rFonts w:ascii="Times New Roman" w:eastAsia="Times New Roman" w:hAnsi="Times New Roman" w:cs="Times New Roman"/>
          <w:b/>
          <w:bCs/>
          <w:sz w:val="24"/>
          <w:szCs w:val="24"/>
        </w:rPr>
        <w:lastRenderedPageBreak/>
        <w:t>3. Considerações finais</w:t>
      </w:r>
    </w:p>
    <w:p w14:paraId="234D1AF0" w14:textId="77777777" w:rsidR="00F57708" w:rsidRDefault="00F57708">
      <w:pPr>
        <w:spacing w:line="360" w:lineRule="auto"/>
        <w:jc w:val="both"/>
        <w:rPr>
          <w:rFonts w:ascii="Times New Roman" w:eastAsia="Times New Roman" w:hAnsi="Times New Roman" w:cs="Times New Roman"/>
          <w:b/>
          <w:bCs/>
          <w:sz w:val="24"/>
          <w:szCs w:val="24"/>
        </w:rPr>
      </w:pPr>
    </w:p>
    <w:p w14:paraId="600F38C2" w14:textId="77777777" w:rsidR="00F57708" w:rsidRDefault="00000000">
      <w:pPr>
        <w:spacing w:line="360" w:lineRule="auto"/>
        <w:jc w:val="both"/>
      </w:pPr>
      <w:r>
        <w:rPr>
          <w:rFonts w:ascii="Times New Roman" w:eastAsia="Times New Roman" w:hAnsi="Times New Roman" w:cs="Times New Roman"/>
          <w:sz w:val="24"/>
          <w:szCs w:val="24"/>
        </w:rPr>
        <w:tab/>
        <w:t>O objetivo deste artigo foi o de investigar de maneira contrastiva os expressivos que são aceitos nas estruturas [D IE de DP] e [DP de IE] no português brasileiro, seus escopos e as interpretações que eles geram em cada uma dessas posições. Os dados trabalhados aqui indicam que são as diferentes estruturas sintáticas nas quais o expressivo se encaixa, e não apenas o item lexical propriamente dito, que geram as diferentes interpretações das sentenças. Assim, o mesmo item expressivo, a depender da posição sintática que ele ocupa na sentença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ou pós-nominal), pode tanto sinalizar uma atitude negativa do falante (i) localmente (em relação ao indivíduo caracterizado (DP) ou à característica descritiva atribuída ao N caracterizado pelo IE) ou então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não-localmente (em relação à situação como um todo (CP)). Da mesma forma, quando o item expressivo tem a possibilidade de aparecer apenas em uma das posições, ele só gera interpretações relacionadas a essa posição.</w:t>
      </w:r>
    </w:p>
    <w:p w14:paraId="430166EF" w14:textId="77777777" w:rsidR="00F57708" w:rsidRDefault="00000000">
      <w:pPr>
        <w:spacing w:line="360" w:lineRule="auto"/>
        <w:jc w:val="both"/>
      </w:pPr>
      <w:r>
        <w:rPr>
          <w:rFonts w:ascii="Times New Roman" w:eastAsia="Times New Roman" w:hAnsi="Times New Roman" w:cs="Times New Roman"/>
          <w:sz w:val="24"/>
          <w:szCs w:val="24"/>
        </w:rPr>
        <w:tab/>
        <w:t xml:space="preserve">Este trabalho, de caráter descritivo, no entanto, apresenta também algumas questões que ficam em aberto. Em primeiro lugar, falamos apenas de itens expressivos que apresentam leituras de atitude negativa do falante, já que os itens que podem se inverter com o DP estão nessa categoria. Também é possível encontrar, na estrutura [D IE de DP],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positivos,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que expressam uma atitude positiva do falante, como é o caso de ‘maravilha’ ou ‘beleza’ (Basso, 2020), mas esses itens positivos não se invertem com o DP, ou seja, não podem aparecer em posição pós-nominal, como é o caso de alguns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negativos que vimos anteriormente. À primeira vista, os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positivos, que são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parecem seguir o padrão apresentado neste texto e se comportar como os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negativos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não podendo aparecer em construções de grau e nem em posição predicativa sem a presença de um artigo indefinido. Por outro lado, Basso (2020) aponta para a impossibilidade de que esses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positivos tenham interpretações não-locais, o que vai contra o padrão apresentado neste texto. Assim, seria interessante explorar mais o assunto para verificar se esses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positivos apresentam características ou comportamentos específicos que justificariam a formação de uma terceira categoria que não as duas presentes neste trabalho.</w:t>
      </w:r>
    </w:p>
    <w:p w14:paraId="27D6AD5A" w14:textId="77777777" w:rsidR="00F57708" w:rsidRDefault="00000000">
      <w:pPr>
        <w:spacing w:line="360" w:lineRule="auto"/>
        <w:jc w:val="both"/>
      </w:pPr>
      <w:r>
        <w:rPr>
          <w:rFonts w:ascii="Times New Roman" w:eastAsia="Times New Roman" w:hAnsi="Times New Roman" w:cs="Times New Roman"/>
          <w:sz w:val="24"/>
          <w:szCs w:val="24"/>
        </w:rPr>
        <w:tab/>
        <w:t xml:space="preserve">Outra questão que também merece mais investigação é o motivo de alguns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poderem aparecer em posição pós-nominal acompanhados da preposição ‘de’ e outros somente como adjetivos atributivos, e se há diferença de interpretação entre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pós-nominais acompanhados de ‘de’ ou não.</w:t>
      </w:r>
      <w:r>
        <w:rPr>
          <w:rFonts w:ascii="Times New Roman" w:eastAsia="Segoe UI" w:hAnsi="Times New Roman" w:cs="Tahoma"/>
          <w:sz w:val="24"/>
          <w:szCs w:val="24"/>
          <w:lang w:eastAsia="en-US" w:bidi="en-US"/>
        </w:rPr>
        <w:t xml:space="preserve"> Deixamos também como um problema a ser futuramente investigado se o grau de gramaticalização de alguns dos </w:t>
      </w:r>
      <w:proofErr w:type="spellStart"/>
      <w:r>
        <w:rPr>
          <w:rFonts w:ascii="Times New Roman" w:eastAsia="Segoe UI" w:hAnsi="Times New Roman" w:cs="Tahoma"/>
          <w:sz w:val="24"/>
          <w:szCs w:val="24"/>
          <w:lang w:eastAsia="en-US" w:bidi="en-US"/>
        </w:rPr>
        <w:t>IEs</w:t>
      </w:r>
      <w:proofErr w:type="spellEnd"/>
      <w:r>
        <w:rPr>
          <w:rFonts w:ascii="Times New Roman" w:eastAsia="Segoe UI" w:hAnsi="Times New Roman" w:cs="Tahoma"/>
          <w:sz w:val="24"/>
          <w:szCs w:val="24"/>
          <w:lang w:eastAsia="en-US" w:bidi="en-US"/>
        </w:rPr>
        <w:t xml:space="preserve"> que investigamos, poderia, talvez, explicar por que alguns itens são claramente mistos, como ‘merda’ em “Essa TV é uma merda”, e outros são </w:t>
      </w:r>
      <w:r>
        <w:rPr>
          <w:rFonts w:ascii="Times New Roman" w:eastAsia="Segoe UI" w:hAnsi="Times New Roman" w:cs="Tahoma"/>
          <w:sz w:val="24"/>
          <w:szCs w:val="24"/>
          <w:lang w:eastAsia="en-US" w:bidi="en-US"/>
        </w:rPr>
        <w:lastRenderedPageBreak/>
        <w:t xml:space="preserve">simplesmente expressivos, como é o caso de ‘porra’. A hipótese a ser investigadas é se essa diferença pode ter a ver com graus de gramaticalização – quanto mais </w:t>
      </w:r>
      <w:proofErr w:type="spellStart"/>
      <w:r>
        <w:rPr>
          <w:rFonts w:ascii="Times New Roman" w:eastAsia="Segoe UI" w:hAnsi="Times New Roman" w:cs="Tahoma"/>
          <w:sz w:val="24"/>
          <w:szCs w:val="24"/>
          <w:lang w:eastAsia="en-US" w:bidi="en-US"/>
        </w:rPr>
        <w:t>gramaticalizado</w:t>
      </w:r>
      <w:proofErr w:type="spellEnd"/>
      <w:r>
        <w:rPr>
          <w:rFonts w:ascii="Times New Roman" w:eastAsia="Segoe UI" w:hAnsi="Times New Roman" w:cs="Tahoma"/>
          <w:sz w:val="24"/>
          <w:szCs w:val="24"/>
          <w:lang w:eastAsia="en-US" w:bidi="en-US"/>
        </w:rPr>
        <w:t xml:space="preserve"> o item, mas chance ele tem de ter uma interpretação mista ou </w:t>
      </w:r>
      <w:proofErr w:type="spellStart"/>
      <w:r>
        <w:rPr>
          <w:rFonts w:ascii="Times New Roman" w:eastAsia="Segoe UI" w:hAnsi="Times New Roman" w:cs="Tahoma"/>
          <w:sz w:val="24"/>
          <w:szCs w:val="24"/>
          <w:lang w:eastAsia="en-US" w:bidi="en-US"/>
        </w:rPr>
        <w:t>veri</w:t>
      </w:r>
      <w:proofErr w:type="spellEnd"/>
      <w:r>
        <w:rPr>
          <w:rFonts w:ascii="Times New Roman" w:eastAsia="Segoe UI" w:hAnsi="Times New Roman" w:cs="Tahoma"/>
          <w:sz w:val="24"/>
          <w:szCs w:val="24"/>
          <w:lang w:eastAsia="en-US" w:bidi="en-US"/>
        </w:rPr>
        <w:t>-funcional.</w:t>
      </w:r>
    </w:p>
    <w:p w14:paraId="71C516F5" w14:textId="77777777" w:rsidR="00F57708" w:rsidRDefault="00000000">
      <w:pPr>
        <w:spacing w:line="360" w:lineRule="auto"/>
        <w:jc w:val="both"/>
        <w:rPr>
          <w:rFonts w:ascii="Times New Roman" w:hAnsi="Times New Roman"/>
        </w:rPr>
      </w:pPr>
      <w:r>
        <w:rPr>
          <w:rFonts w:ascii="Times New Roman" w:eastAsia="Times New Roman" w:hAnsi="Times New Roman" w:cs="Times New Roman"/>
          <w:sz w:val="24"/>
          <w:szCs w:val="24"/>
        </w:rPr>
        <w:tab/>
        <w:t xml:space="preserve">Por fim, embora </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exclusivamente </w:t>
      </w:r>
      <w:proofErr w:type="spellStart"/>
      <w:r>
        <w:rPr>
          <w:rFonts w:ascii="Times New Roman" w:eastAsia="Times New Roman" w:hAnsi="Times New Roman" w:cs="Times New Roman"/>
          <w:sz w:val="24"/>
          <w:szCs w:val="24"/>
        </w:rPr>
        <w:t>pré-nominais</w:t>
      </w:r>
      <w:proofErr w:type="spellEnd"/>
      <w:r>
        <w:rPr>
          <w:rFonts w:ascii="Times New Roman" w:eastAsia="Times New Roman" w:hAnsi="Times New Roman" w:cs="Times New Roman"/>
          <w:sz w:val="24"/>
          <w:szCs w:val="24"/>
        </w:rPr>
        <w:t xml:space="preserve"> não apresentem conteúdo descritivo (</w:t>
      </w:r>
      <w:proofErr w:type="spellStart"/>
      <w:r>
        <w:rPr>
          <w:rFonts w:ascii="Times New Roman" w:eastAsia="Times New Roman" w:hAnsi="Times New Roman" w:cs="Times New Roman"/>
          <w:sz w:val="24"/>
          <w:szCs w:val="24"/>
        </w:rPr>
        <w:t>veri</w:t>
      </w:r>
      <w:proofErr w:type="spellEnd"/>
      <w:r>
        <w:rPr>
          <w:rFonts w:ascii="Times New Roman" w:eastAsia="Times New Roman" w:hAnsi="Times New Roman" w:cs="Times New Roman"/>
          <w:sz w:val="24"/>
          <w:szCs w:val="24"/>
        </w:rPr>
        <w:t>-condicional), eles podem aparecer em posição predicativa (ainda que sempre acompanhados de artigo indefinido). Esse é outro problema para o qual ainda não temos uma explicação, e que será alvo de pesquisas futuras.</w:t>
      </w:r>
    </w:p>
    <w:p w14:paraId="310E96DD" w14:textId="77777777" w:rsidR="00F57708" w:rsidRDefault="00F57708">
      <w:pPr>
        <w:spacing w:line="360" w:lineRule="auto"/>
        <w:jc w:val="both"/>
        <w:rPr>
          <w:rFonts w:ascii="Times New Roman" w:eastAsia="Times New Roman" w:hAnsi="Times New Roman" w:cs="Times New Roman"/>
          <w:sz w:val="24"/>
          <w:szCs w:val="24"/>
        </w:rPr>
      </w:pPr>
    </w:p>
    <w:p w14:paraId="17BE5875" w14:textId="77777777" w:rsidR="00F57708" w:rsidRDefault="00F57708">
      <w:pPr>
        <w:spacing w:line="360" w:lineRule="auto"/>
        <w:jc w:val="both"/>
        <w:rPr>
          <w:rFonts w:ascii="Times New Roman" w:eastAsia="Times New Roman" w:hAnsi="Times New Roman" w:cs="Times New Roman"/>
          <w:sz w:val="24"/>
          <w:szCs w:val="24"/>
        </w:rPr>
      </w:pPr>
    </w:p>
    <w:p w14:paraId="7C542E82" w14:textId="77777777" w:rsidR="00F57708" w:rsidRDefault="00000000">
      <w:pPr>
        <w:spacing w:line="360" w:lineRule="auto"/>
        <w:jc w:val="both"/>
        <w:rPr>
          <w:lang w:val="en-US"/>
        </w:rPr>
      </w:pPr>
      <w:proofErr w:type="spellStart"/>
      <w:r>
        <w:rPr>
          <w:rFonts w:ascii="Times New Roman" w:eastAsia="Times New Roman" w:hAnsi="Times New Roman" w:cs="Times New Roman"/>
          <w:b/>
          <w:bCs/>
          <w:sz w:val="24"/>
          <w:szCs w:val="24"/>
          <w:lang w:val="en-US"/>
        </w:rPr>
        <w:t>Referências</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bibliográficas</w:t>
      </w:r>
      <w:proofErr w:type="spellEnd"/>
    </w:p>
    <w:p w14:paraId="44891F4C" w14:textId="77777777" w:rsidR="00F57708" w:rsidRDefault="00F57708">
      <w:pPr>
        <w:spacing w:line="360" w:lineRule="auto"/>
        <w:jc w:val="both"/>
        <w:rPr>
          <w:rFonts w:ascii="Times New Roman" w:eastAsia="Times New Roman" w:hAnsi="Times New Roman" w:cs="Times New Roman"/>
          <w:b/>
          <w:bCs/>
          <w:sz w:val="24"/>
          <w:szCs w:val="24"/>
          <w:lang w:val="en-US"/>
        </w:rPr>
      </w:pPr>
    </w:p>
    <w:p w14:paraId="5B827A01" w14:textId="77777777" w:rsidR="00F57708" w:rsidRDefault="00000000">
      <w:pPr>
        <w:spacing w:before="171" w:after="171" w:line="240" w:lineRule="auto"/>
        <w:jc w:val="both"/>
        <w:rPr>
          <w:lang w:val="en-US"/>
        </w:rPr>
      </w:pPr>
      <w:r>
        <w:rPr>
          <w:rFonts w:ascii="Times New Roman" w:eastAsia="Times New Roman" w:hAnsi="Times New Roman" w:cs="Times New Roman"/>
          <w:sz w:val="24"/>
          <w:szCs w:val="24"/>
          <w:lang w:val="en-US"/>
        </w:rPr>
        <w:t xml:space="preserve">BASSO, R. M. Use-conditional </w:t>
      </w:r>
      <w:proofErr w:type="gramStart"/>
      <w:r>
        <w:rPr>
          <w:rFonts w:ascii="Times New Roman" w:eastAsia="Times New Roman" w:hAnsi="Times New Roman" w:cs="Times New Roman"/>
          <w:sz w:val="24"/>
          <w:szCs w:val="24"/>
          <w:lang w:val="en-US"/>
        </w:rPr>
        <w:t>expressions</w:t>
      </w:r>
      <w:proofErr w:type="gramEnd"/>
      <w:r>
        <w:rPr>
          <w:rFonts w:ascii="Times New Roman" w:eastAsia="Times New Roman" w:hAnsi="Times New Roman" w:cs="Times New Roman"/>
          <w:sz w:val="24"/>
          <w:szCs w:val="24"/>
          <w:lang w:val="en-US"/>
        </w:rPr>
        <w:t xml:space="preserve"> and nonlocal interpretation: A case study of a Brazilian Portuguese structure. </w:t>
      </w:r>
      <w:r>
        <w:rPr>
          <w:rFonts w:ascii="Times New Roman" w:eastAsia="Times New Roman" w:hAnsi="Times New Roman" w:cs="Times New Roman"/>
          <w:sz w:val="24"/>
          <w:szCs w:val="24"/>
        </w:rPr>
        <w:t xml:space="preserve">In: Roberta Pires de Oliveira; </w:t>
      </w:r>
      <w:proofErr w:type="spellStart"/>
      <w:r>
        <w:rPr>
          <w:rFonts w:ascii="Times New Roman" w:eastAsia="Times New Roman" w:hAnsi="Times New Roman" w:cs="Times New Roman"/>
          <w:sz w:val="24"/>
          <w:szCs w:val="24"/>
        </w:rPr>
        <w:t>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Emmel</w:t>
      </w:r>
      <w:proofErr w:type="spellEnd"/>
      <w:r>
        <w:rPr>
          <w:rFonts w:ascii="Times New Roman" w:eastAsia="Times New Roman" w:hAnsi="Times New Roman" w:cs="Times New Roman"/>
          <w:sz w:val="24"/>
          <w:szCs w:val="24"/>
        </w:rPr>
        <w:t xml:space="preserve">; Sandra </w:t>
      </w:r>
      <w:proofErr w:type="spellStart"/>
      <w:r>
        <w:rPr>
          <w:rFonts w:ascii="Times New Roman" w:eastAsia="Times New Roman" w:hAnsi="Times New Roman" w:cs="Times New Roman"/>
          <w:sz w:val="24"/>
          <w:szCs w:val="24"/>
        </w:rPr>
        <w:t>Quarezemin</w:t>
      </w:r>
      <w:proofErr w:type="spellEnd"/>
      <w:r>
        <w:rPr>
          <w:rFonts w:ascii="Times New Roman" w:eastAsia="Times New Roman" w:hAnsi="Times New Roman" w:cs="Times New Roman"/>
          <w:sz w:val="24"/>
          <w:szCs w:val="24"/>
        </w:rPr>
        <w:t xml:space="preserve"> (org.). </w:t>
      </w:r>
      <w:proofErr w:type="spellStart"/>
      <w:r>
        <w:rPr>
          <w:rFonts w:ascii="Times New Roman" w:eastAsia="Times New Roman" w:hAnsi="Times New Roman" w:cs="Times New Roman"/>
          <w:b/>
          <w:bCs/>
          <w:sz w:val="24"/>
          <w:szCs w:val="24"/>
        </w:rPr>
        <w:t>Brazilian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Portuguese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syntax</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and</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semantics</w:t>
      </w:r>
      <w:proofErr w:type="spellEnd"/>
      <w:r>
        <w:rPr>
          <w:rFonts w:ascii="Times New Roman" w:eastAsia="Times New Roman" w:hAnsi="Times New Roman" w:cs="Times New Roman"/>
          <w:b/>
          <w:bCs/>
          <w:sz w:val="24"/>
          <w:szCs w:val="24"/>
        </w:rPr>
        <w:t xml:space="preserve">: 20 </w:t>
      </w:r>
      <w:proofErr w:type="spellStart"/>
      <w:r>
        <w:rPr>
          <w:rFonts w:ascii="Times New Roman" w:eastAsia="Times New Roman" w:hAnsi="Times New Roman" w:cs="Times New Roman"/>
          <w:b/>
          <w:bCs/>
          <w:sz w:val="24"/>
          <w:szCs w:val="24"/>
        </w:rPr>
        <w:t>years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of</w:t>
      </w:r>
      <w:proofErr w:type="spellEnd"/>
      <w:r>
        <w:rPr>
          <w:rFonts w:ascii="Times New Roman" w:eastAsia="Times New Roman" w:hAnsi="Times New Roman" w:cs="Times New Roman"/>
          <w:b/>
          <w:bCs/>
          <w:sz w:val="24"/>
          <w:szCs w:val="24"/>
        </w:rPr>
        <w:t xml:space="preserve"> Núcleo de Estudos Gramaticais. </w:t>
      </w:r>
      <w:r>
        <w:rPr>
          <w:rFonts w:ascii="Times New Roman" w:eastAsia="Times New Roman" w:hAnsi="Times New Roman" w:cs="Times New Roman"/>
          <w:sz w:val="24"/>
          <w:szCs w:val="24"/>
          <w:lang w:val="en-US"/>
        </w:rPr>
        <w:t xml:space="preserve">1. ed. </w:t>
      </w:r>
      <w:proofErr w:type="spellStart"/>
      <w:r>
        <w:rPr>
          <w:rFonts w:ascii="Times New Roman" w:eastAsia="Times New Roman" w:hAnsi="Times New Roman" w:cs="Times New Roman"/>
          <w:sz w:val="24"/>
          <w:szCs w:val="24"/>
          <w:lang w:val="en-US"/>
        </w:rPr>
        <w:t>Amsterdã</w:t>
      </w:r>
      <w:proofErr w:type="spellEnd"/>
      <w:r>
        <w:rPr>
          <w:rFonts w:ascii="Times New Roman" w:eastAsia="Times New Roman" w:hAnsi="Times New Roman" w:cs="Times New Roman"/>
          <w:sz w:val="24"/>
          <w:szCs w:val="24"/>
          <w:lang w:val="en-US"/>
        </w:rPr>
        <w:t>: John Benjamins, 2020, p. 163-182.</w:t>
      </w:r>
    </w:p>
    <w:p w14:paraId="378F5892" w14:textId="77777777" w:rsidR="00F57708" w:rsidRDefault="00000000">
      <w:pPr>
        <w:spacing w:before="171" w:after="171" w:line="240" w:lineRule="auto"/>
        <w:jc w:val="both"/>
        <w:rPr>
          <w:lang w:val="en-US"/>
        </w:rPr>
      </w:pPr>
      <w:r>
        <w:rPr>
          <w:rFonts w:ascii="Times New Roman" w:eastAsia="Times New Roman" w:hAnsi="Times New Roman" w:cs="Times New Roman"/>
          <w:sz w:val="24"/>
          <w:szCs w:val="24"/>
          <w:lang w:val="en-US"/>
        </w:rPr>
        <w:t xml:space="preserve">DAVIS, C.; </w:t>
      </w:r>
      <w:proofErr w:type="spellStart"/>
      <w:r>
        <w:rPr>
          <w:rFonts w:ascii="Times New Roman" w:eastAsia="Times New Roman" w:hAnsi="Times New Roman" w:cs="Times New Roman"/>
          <w:sz w:val="24"/>
          <w:szCs w:val="24"/>
          <w:lang w:val="en-US"/>
        </w:rPr>
        <w:t>McCREADY</w:t>
      </w:r>
      <w:proofErr w:type="spellEnd"/>
      <w:r>
        <w:rPr>
          <w:rFonts w:ascii="Times New Roman" w:eastAsia="Times New Roman" w:hAnsi="Times New Roman" w:cs="Times New Roman"/>
          <w:sz w:val="24"/>
          <w:szCs w:val="24"/>
          <w:lang w:val="en-US"/>
        </w:rPr>
        <w:t xml:space="preserve">, E. The instability of slurs. </w:t>
      </w:r>
      <w:bookmarkStart w:id="2" w:name="__DdeLink__1071_520083688"/>
      <w:r>
        <w:rPr>
          <w:rFonts w:ascii="Times New Roman" w:eastAsia="Times New Roman" w:hAnsi="Times New Roman" w:cs="Times New Roman"/>
          <w:b/>
          <w:bCs/>
          <w:sz w:val="24"/>
          <w:szCs w:val="24"/>
          <w:lang w:val="en-US"/>
        </w:rPr>
        <w:t xml:space="preserve">Grazer </w:t>
      </w:r>
      <w:proofErr w:type="spellStart"/>
      <w:r>
        <w:rPr>
          <w:rFonts w:ascii="Times New Roman" w:eastAsia="Times New Roman" w:hAnsi="Times New Roman" w:cs="Times New Roman"/>
          <w:b/>
          <w:bCs/>
          <w:sz w:val="24"/>
          <w:szCs w:val="24"/>
          <w:lang w:val="en-US"/>
        </w:rPr>
        <w:t>Philosophische</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Studien</w:t>
      </w:r>
      <w:bookmarkEnd w:id="2"/>
      <w:proofErr w:type="spellEnd"/>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 v. 97, p. 63-85, 2020.</w:t>
      </w:r>
    </w:p>
    <w:p w14:paraId="1145BB93" w14:textId="77777777" w:rsidR="00F57708" w:rsidRDefault="00000000">
      <w:pPr>
        <w:spacing w:before="171" w:after="171" w:line="240" w:lineRule="auto"/>
        <w:jc w:val="both"/>
        <w:rPr>
          <w:lang w:val="en-US"/>
        </w:rPr>
      </w:pPr>
      <w:r>
        <w:rPr>
          <w:rFonts w:ascii="Times New Roman" w:eastAsia="Times New Roman" w:hAnsi="Times New Roman" w:cs="Times New Roman"/>
          <w:sz w:val="24"/>
          <w:szCs w:val="24"/>
        </w:rPr>
        <w:t xml:space="preserve">DI TULLIO, A; SAAB, A. Dos </w:t>
      </w:r>
      <w:proofErr w:type="spellStart"/>
      <w:r>
        <w:rPr>
          <w:rFonts w:ascii="Times New Roman" w:eastAsia="Times New Roman" w:hAnsi="Times New Roman" w:cs="Times New Roman"/>
          <w:sz w:val="24"/>
          <w:szCs w:val="24"/>
        </w:rPr>
        <w:t>clases</w:t>
      </w:r>
      <w:proofErr w:type="spellEnd"/>
      <w:r>
        <w:rPr>
          <w:rFonts w:ascii="Times New Roman" w:eastAsia="Times New Roman" w:hAnsi="Times New Roman" w:cs="Times New Roman"/>
          <w:sz w:val="24"/>
          <w:szCs w:val="24"/>
        </w:rPr>
        <w:t xml:space="preserve"> de epítetos em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español</w:t>
      </w:r>
      <w:proofErr w:type="spellEnd"/>
      <w:r>
        <w:rPr>
          <w:rFonts w:ascii="Times New Roman" w:eastAsia="Times New Roman" w:hAnsi="Times New Roman" w:cs="Times New Roman"/>
          <w:sz w:val="24"/>
          <w:szCs w:val="24"/>
        </w:rPr>
        <w:t xml:space="preserve">: sus </w:t>
      </w:r>
      <w:proofErr w:type="spellStart"/>
      <w:r>
        <w:rPr>
          <w:rFonts w:ascii="Times New Roman" w:eastAsia="Times New Roman" w:hAnsi="Times New Roman" w:cs="Times New Roman"/>
          <w:sz w:val="24"/>
          <w:szCs w:val="24"/>
        </w:rPr>
        <w:t>propiedades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referenciales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distribución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sintáctica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Actas </w:t>
      </w:r>
      <w:proofErr w:type="spellStart"/>
      <w:r>
        <w:rPr>
          <w:rFonts w:ascii="Times New Roman" w:eastAsia="Times New Roman" w:hAnsi="Times New Roman" w:cs="Times New Roman"/>
          <w:b/>
          <w:bCs/>
          <w:sz w:val="24"/>
          <w:szCs w:val="24"/>
        </w:rPr>
        <w:t>del</w:t>
      </w:r>
      <w:proofErr w:type="spellEnd"/>
      <w:r>
        <w:rPr>
          <w:rFonts w:ascii="Times New Roman" w:eastAsia="Times New Roman" w:hAnsi="Times New Roman" w:cs="Times New Roman"/>
          <w:b/>
          <w:bCs/>
          <w:sz w:val="24"/>
          <w:szCs w:val="24"/>
        </w:rPr>
        <w:t xml:space="preserve"> XIV </w:t>
      </w:r>
      <w:proofErr w:type="spellStart"/>
      <w:r>
        <w:rPr>
          <w:rFonts w:ascii="Times New Roman" w:eastAsia="Times New Roman" w:hAnsi="Times New Roman" w:cs="Times New Roman"/>
          <w:b/>
          <w:bCs/>
          <w:sz w:val="24"/>
          <w:szCs w:val="24"/>
        </w:rPr>
        <w:t>Congreso</w:t>
      </w:r>
      <w:proofErr w:type="spellEnd"/>
      <w:r>
        <w:rPr>
          <w:rFonts w:ascii="Times New Roman" w:eastAsia="Times New Roman" w:hAnsi="Times New Roman" w:cs="Times New Roman"/>
          <w:b/>
          <w:bCs/>
          <w:sz w:val="24"/>
          <w:szCs w:val="24"/>
        </w:rPr>
        <w:t xml:space="preserve"> Internacional de </w:t>
      </w:r>
      <w:proofErr w:type="spellStart"/>
      <w:r>
        <w:rPr>
          <w:rFonts w:ascii="Times New Roman" w:eastAsia="Times New Roman" w:hAnsi="Times New Roman" w:cs="Times New Roman"/>
          <w:b/>
          <w:bCs/>
          <w:sz w:val="24"/>
          <w:szCs w:val="24"/>
        </w:rPr>
        <w:t>la</w:t>
      </w:r>
      <w:proofErr w:type="spellEnd"/>
      <w:r>
        <w:rPr>
          <w:rFonts w:ascii="Times New Roman" w:eastAsia="Times New Roman" w:hAnsi="Times New Roman" w:cs="Times New Roman"/>
          <w:b/>
          <w:bCs/>
          <w:sz w:val="24"/>
          <w:szCs w:val="24"/>
        </w:rPr>
        <w:t xml:space="preserve"> Asociación de </w:t>
      </w:r>
      <w:proofErr w:type="spellStart"/>
      <w:r>
        <w:rPr>
          <w:rFonts w:ascii="Times New Roman" w:eastAsia="Times New Roman" w:hAnsi="Times New Roman" w:cs="Times New Roman"/>
          <w:b/>
          <w:bCs/>
          <w:sz w:val="24"/>
          <w:szCs w:val="24"/>
        </w:rPr>
        <w:t>Lingüística</w:t>
      </w:r>
      <w:proofErr w:type="spellEnd"/>
      <w:r>
        <w:rPr>
          <w:rFonts w:ascii="Times New Roman" w:eastAsia="Times New Roman" w:hAnsi="Times New Roman" w:cs="Times New Roman"/>
          <w:b/>
          <w:bCs/>
          <w:sz w:val="24"/>
          <w:szCs w:val="24"/>
        </w:rPr>
        <w:t xml:space="preserve"> y </w:t>
      </w:r>
      <w:proofErr w:type="spellStart"/>
      <w:r>
        <w:rPr>
          <w:rFonts w:ascii="Times New Roman" w:eastAsia="Times New Roman" w:hAnsi="Times New Roman" w:cs="Times New Roman"/>
          <w:b/>
          <w:bCs/>
          <w:sz w:val="24"/>
          <w:szCs w:val="24"/>
        </w:rPr>
        <w:t>Filología</w:t>
      </w:r>
      <w:proofErr w:type="spellEnd"/>
      <w:r>
        <w:rPr>
          <w:rFonts w:ascii="Times New Roman" w:eastAsia="Times New Roman" w:hAnsi="Times New Roman" w:cs="Times New Roman"/>
          <w:b/>
          <w:bCs/>
          <w:sz w:val="24"/>
          <w:szCs w:val="24"/>
        </w:rPr>
        <w:t xml:space="preserve"> de América Latina (ALFAL).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Monterrey, 2006.</w:t>
      </w:r>
    </w:p>
    <w:p w14:paraId="3B39A469" w14:textId="77777777" w:rsidR="00F57708" w:rsidRDefault="00000000">
      <w:pPr>
        <w:spacing w:before="171" w:after="17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GUTZMANN, D. </w:t>
      </w:r>
      <w:proofErr w:type="spellStart"/>
      <w:r>
        <w:rPr>
          <w:rFonts w:ascii="Times New Roman" w:eastAsia="Times New Roman" w:hAnsi="Times New Roman" w:cs="Times New Roman"/>
          <w:sz w:val="24"/>
          <w:szCs w:val="24"/>
          <w:lang w:val="en-US"/>
        </w:rPr>
        <w:t>Expressives</w:t>
      </w:r>
      <w:proofErr w:type="spellEnd"/>
      <w:r>
        <w:rPr>
          <w:rFonts w:ascii="Times New Roman" w:eastAsia="Times New Roman" w:hAnsi="Times New Roman" w:cs="Times New Roman"/>
          <w:sz w:val="24"/>
          <w:szCs w:val="24"/>
          <w:lang w:val="en-US"/>
        </w:rPr>
        <w:t xml:space="preserve"> and beyond: An introduction to varieties of use-conditional meaning. In: Daniel </w:t>
      </w:r>
      <w:proofErr w:type="spellStart"/>
      <w:r>
        <w:rPr>
          <w:rFonts w:ascii="Times New Roman" w:eastAsia="Times New Roman" w:hAnsi="Times New Roman" w:cs="Times New Roman"/>
          <w:sz w:val="24"/>
          <w:szCs w:val="24"/>
          <w:lang w:val="en-US"/>
        </w:rPr>
        <w:t>Gutzmann</w:t>
      </w:r>
      <w:proofErr w:type="spellEnd"/>
      <w:r>
        <w:rPr>
          <w:rFonts w:ascii="Times New Roman" w:eastAsia="Times New Roman" w:hAnsi="Times New Roman" w:cs="Times New Roman"/>
          <w:sz w:val="24"/>
          <w:szCs w:val="24"/>
          <w:lang w:val="en-US"/>
        </w:rPr>
        <w:t xml:space="preserve">; Hans-Martin </w:t>
      </w:r>
      <w:proofErr w:type="spellStart"/>
      <w:r>
        <w:rPr>
          <w:rFonts w:ascii="Times New Roman" w:eastAsia="Times New Roman" w:hAnsi="Times New Roman" w:cs="Times New Roman"/>
          <w:sz w:val="24"/>
          <w:szCs w:val="24"/>
          <w:lang w:val="en-US"/>
        </w:rPr>
        <w:t>Gärtner</w:t>
      </w:r>
      <w:proofErr w:type="spellEnd"/>
      <w:r>
        <w:rPr>
          <w:rFonts w:ascii="Times New Roman" w:eastAsia="Times New Roman" w:hAnsi="Times New Roman" w:cs="Times New Roman"/>
          <w:sz w:val="24"/>
          <w:szCs w:val="24"/>
          <w:lang w:val="en-US"/>
        </w:rPr>
        <w:t xml:space="preserve"> (org.). </w:t>
      </w:r>
      <w:r>
        <w:rPr>
          <w:rFonts w:ascii="Times New Roman" w:eastAsia="Times New Roman" w:hAnsi="Times New Roman" w:cs="Times New Roman"/>
          <w:b/>
          <w:bCs/>
          <w:sz w:val="24"/>
          <w:szCs w:val="24"/>
          <w:lang w:val="en-US"/>
        </w:rPr>
        <w:t xml:space="preserve">Beyond </w:t>
      </w:r>
      <w:proofErr w:type="spellStart"/>
      <w:r>
        <w:rPr>
          <w:rFonts w:ascii="Times New Roman" w:eastAsia="Times New Roman" w:hAnsi="Times New Roman" w:cs="Times New Roman"/>
          <w:b/>
          <w:bCs/>
          <w:sz w:val="24"/>
          <w:szCs w:val="24"/>
          <w:lang w:val="en-US"/>
        </w:rPr>
        <w:t>expressives</w:t>
      </w:r>
      <w:proofErr w:type="spellEnd"/>
      <w:r>
        <w:rPr>
          <w:rFonts w:ascii="Times New Roman" w:eastAsia="Times New Roman" w:hAnsi="Times New Roman" w:cs="Times New Roman"/>
          <w:b/>
          <w:bCs/>
          <w:sz w:val="24"/>
          <w:szCs w:val="24"/>
          <w:lang w:val="en-US"/>
        </w:rPr>
        <w:t xml:space="preserve">: Explorations in use-conditional meaning. </w:t>
      </w:r>
      <w:r>
        <w:rPr>
          <w:rFonts w:ascii="Times New Roman" w:eastAsia="Times New Roman" w:hAnsi="Times New Roman" w:cs="Times New Roman"/>
          <w:sz w:val="24"/>
          <w:szCs w:val="24"/>
          <w:lang w:val="en-US"/>
        </w:rPr>
        <w:t>Leiden/Boston: Brill, 2013.</w:t>
      </w:r>
    </w:p>
    <w:p w14:paraId="2D6517DA" w14:textId="77777777" w:rsidR="00F57708" w:rsidRDefault="00000000">
      <w:pPr>
        <w:spacing w:before="171" w:after="17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______. </w:t>
      </w:r>
      <w:r>
        <w:rPr>
          <w:rFonts w:ascii="Times New Roman" w:eastAsia="Times New Roman" w:hAnsi="Times New Roman" w:cs="Times New Roman"/>
          <w:b/>
          <w:bCs/>
          <w:sz w:val="24"/>
          <w:szCs w:val="24"/>
          <w:lang w:val="en-US"/>
        </w:rPr>
        <w:t>Use-conditional meaning</w:t>
      </w:r>
      <w:r>
        <w:rPr>
          <w:rFonts w:ascii="Times New Roman" w:eastAsia="Times New Roman" w:hAnsi="Times New Roman" w:cs="Times New Roman"/>
          <w:sz w:val="24"/>
          <w:szCs w:val="24"/>
          <w:lang w:val="en-US"/>
        </w:rPr>
        <w:t>: Studies in multidimensional semantics. Oxford: Oxford University Press, 2015.</w:t>
      </w:r>
    </w:p>
    <w:p w14:paraId="1A50D985" w14:textId="77777777" w:rsidR="00F57708" w:rsidRDefault="00000000">
      <w:pPr>
        <w:spacing w:before="171" w:after="171" w:line="240" w:lineRule="auto"/>
        <w:jc w:val="both"/>
        <w:rPr>
          <w:lang w:val="en-US"/>
        </w:rPr>
      </w:pPr>
      <w:r>
        <w:rPr>
          <w:rFonts w:ascii="Times New Roman" w:eastAsia="Times New Roman" w:hAnsi="Times New Roman" w:cs="Times New Roman"/>
          <w:sz w:val="24"/>
          <w:szCs w:val="24"/>
          <w:lang w:val="en-US"/>
        </w:rPr>
        <w:t xml:space="preserve">______. </w:t>
      </w:r>
      <w:r>
        <w:rPr>
          <w:rFonts w:ascii="Times New Roman" w:eastAsia="Times New Roman" w:hAnsi="Times New Roman" w:cs="Times New Roman"/>
          <w:b/>
          <w:bCs/>
          <w:sz w:val="24"/>
          <w:szCs w:val="24"/>
          <w:lang w:val="en-US"/>
        </w:rPr>
        <w:t>The grammar of expressivity</w:t>
      </w:r>
      <w:r>
        <w:rPr>
          <w:rFonts w:ascii="Times New Roman" w:eastAsia="Times New Roman" w:hAnsi="Times New Roman" w:cs="Times New Roman"/>
          <w:sz w:val="24"/>
          <w:szCs w:val="24"/>
          <w:lang w:val="en-US"/>
        </w:rPr>
        <w:t>. Oxford: Oxford University Press, 2019.</w:t>
      </w:r>
    </w:p>
    <w:p w14:paraId="2AB57632" w14:textId="77777777" w:rsidR="00F57708" w:rsidRDefault="00000000">
      <w:pPr>
        <w:spacing w:before="171" w:after="171" w:line="240" w:lineRule="auto"/>
        <w:jc w:val="both"/>
      </w:pPr>
      <w:r>
        <w:rPr>
          <w:rFonts w:ascii="Times New Roman" w:eastAsia="Times New Roman" w:hAnsi="Times New Roman" w:cs="Times New Roman"/>
          <w:sz w:val="24"/>
          <w:szCs w:val="24"/>
          <w:lang w:val="en-US"/>
        </w:rPr>
        <w:t xml:space="preserve">KAPLAN, D. </w:t>
      </w:r>
      <w:r>
        <w:rPr>
          <w:rFonts w:ascii="Times New Roman" w:eastAsia="Times New Roman" w:hAnsi="Times New Roman" w:cs="Times New Roman"/>
          <w:b/>
          <w:bCs/>
          <w:sz w:val="24"/>
          <w:szCs w:val="24"/>
          <w:lang w:val="en-US"/>
        </w:rPr>
        <w:t xml:space="preserve">The meaning of ouch and oops. </w:t>
      </w:r>
      <w:r>
        <w:rPr>
          <w:rFonts w:ascii="Times New Roman" w:eastAsia="Times New Roman" w:hAnsi="Times New Roman" w:cs="Times New Roman"/>
          <w:sz w:val="24"/>
          <w:szCs w:val="24"/>
          <w:lang w:val="en-US"/>
        </w:rPr>
        <w:t xml:space="preserve">Los Angeles: University of California, 1999. </w:t>
      </w:r>
      <w:r>
        <w:rPr>
          <w:rFonts w:ascii="Times New Roman" w:eastAsia="Times New Roman" w:hAnsi="Times New Roman" w:cs="Times New Roman"/>
          <w:sz w:val="24"/>
          <w:szCs w:val="24"/>
        </w:rPr>
        <w:t>Palestra. Disponível em: &lt;https://www.youtube.com/</w:t>
      </w:r>
      <w:proofErr w:type="spellStart"/>
      <w:r>
        <w:rPr>
          <w:rFonts w:ascii="Times New Roman" w:eastAsia="Times New Roman" w:hAnsi="Times New Roman" w:cs="Times New Roman"/>
          <w:sz w:val="24"/>
          <w:szCs w:val="24"/>
        </w:rPr>
        <w:t>watch?v</w:t>
      </w:r>
      <w:proofErr w:type="spellEnd"/>
      <w:r>
        <w:rPr>
          <w:rFonts w:ascii="Times New Roman" w:eastAsia="Times New Roman" w:hAnsi="Times New Roman" w:cs="Times New Roman"/>
          <w:sz w:val="24"/>
          <w:szCs w:val="24"/>
        </w:rPr>
        <w:t>=iaGRLlgPl6w&gt;.</w:t>
      </w:r>
    </w:p>
    <w:p w14:paraId="0E841C75" w14:textId="77777777" w:rsidR="00F57708" w:rsidRDefault="00000000">
      <w:pPr>
        <w:spacing w:before="171" w:after="171" w:line="240" w:lineRule="auto"/>
        <w:jc w:val="both"/>
        <w:rPr>
          <w:lang w:val="en-US"/>
        </w:rPr>
      </w:pPr>
      <w:r>
        <w:rPr>
          <w:rFonts w:ascii="Times New Roman" w:eastAsia="Times New Roman" w:hAnsi="Times New Roman" w:cs="Times New Roman"/>
          <w:sz w:val="24"/>
          <w:szCs w:val="24"/>
          <w:lang w:val="en-US"/>
        </w:rPr>
        <w:t xml:space="preserve">KENNEDY, C. </w:t>
      </w:r>
      <w:r>
        <w:rPr>
          <w:rFonts w:ascii="Times New Roman" w:eastAsia="Times New Roman" w:hAnsi="Times New Roman" w:cs="Times New Roman"/>
          <w:b/>
          <w:bCs/>
          <w:sz w:val="24"/>
          <w:szCs w:val="24"/>
          <w:lang w:val="en-US"/>
        </w:rPr>
        <w:t>Projecting the adjective:</w:t>
      </w:r>
      <w:r>
        <w:rPr>
          <w:rFonts w:ascii="Times New Roman" w:eastAsia="Times New Roman" w:hAnsi="Times New Roman" w:cs="Times New Roman"/>
          <w:sz w:val="24"/>
          <w:szCs w:val="24"/>
          <w:lang w:val="en-US"/>
        </w:rPr>
        <w:t xml:space="preserve"> The syntax and semantics of </w:t>
      </w:r>
      <w:proofErr w:type="spellStart"/>
      <w:r>
        <w:rPr>
          <w:rFonts w:ascii="Times New Roman" w:eastAsia="Times New Roman" w:hAnsi="Times New Roman" w:cs="Times New Roman"/>
          <w:sz w:val="24"/>
          <w:szCs w:val="24"/>
          <w:lang w:val="en-US"/>
        </w:rPr>
        <w:t>gradability</w:t>
      </w:r>
      <w:proofErr w:type="spellEnd"/>
      <w:r>
        <w:rPr>
          <w:rFonts w:ascii="Times New Roman" w:eastAsia="Times New Roman" w:hAnsi="Times New Roman" w:cs="Times New Roman"/>
          <w:sz w:val="24"/>
          <w:szCs w:val="24"/>
          <w:lang w:val="en-US"/>
        </w:rPr>
        <w:t xml:space="preserve"> and comparison. </w:t>
      </w:r>
      <w:proofErr w:type="spellStart"/>
      <w:r>
        <w:rPr>
          <w:rFonts w:ascii="Times New Roman" w:eastAsia="Times New Roman" w:hAnsi="Times New Roman" w:cs="Times New Roman"/>
          <w:sz w:val="24"/>
          <w:szCs w:val="24"/>
          <w:lang w:val="en-US"/>
        </w:rPr>
        <w:t>Tese</w:t>
      </w:r>
      <w:proofErr w:type="spellEnd"/>
      <w:r>
        <w:rPr>
          <w:rFonts w:ascii="Times New Roman" w:eastAsia="Times New Roman" w:hAnsi="Times New Roman" w:cs="Times New Roman"/>
          <w:sz w:val="24"/>
          <w:szCs w:val="24"/>
          <w:lang w:val="en-US"/>
        </w:rPr>
        <w:t xml:space="preserve"> – University of California, 1999.</w:t>
      </w:r>
    </w:p>
    <w:p w14:paraId="7D446222" w14:textId="77777777" w:rsidR="00F57708" w:rsidRDefault="00000000">
      <w:pPr>
        <w:spacing w:before="171" w:after="171" w:line="240" w:lineRule="auto"/>
        <w:jc w:val="both"/>
        <w:rPr>
          <w:lang w:val="en-US"/>
        </w:rPr>
      </w:pPr>
      <w:proofErr w:type="spellStart"/>
      <w:r>
        <w:rPr>
          <w:rFonts w:ascii="Times New Roman" w:eastAsia="Times New Roman" w:hAnsi="Times New Roman" w:cs="Times New Roman"/>
          <w:sz w:val="24"/>
          <w:szCs w:val="24"/>
          <w:lang w:val="en-US"/>
        </w:rPr>
        <w:t>McCREADY</w:t>
      </w:r>
      <w:proofErr w:type="spellEnd"/>
      <w:r>
        <w:rPr>
          <w:rFonts w:ascii="Times New Roman" w:eastAsia="Times New Roman" w:hAnsi="Times New Roman" w:cs="Times New Roman"/>
          <w:sz w:val="24"/>
          <w:szCs w:val="24"/>
          <w:lang w:val="en-US"/>
        </w:rPr>
        <w:t xml:space="preserve">, E. Varieties of conventional implicature. </w:t>
      </w:r>
      <w:r>
        <w:rPr>
          <w:rFonts w:ascii="Times New Roman" w:eastAsia="Times New Roman" w:hAnsi="Times New Roman" w:cs="Times New Roman"/>
          <w:b/>
          <w:bCs/>
          <w:sz w:val="24"/>
          <w:szCs w:val="24"/>
          <w:lang w:val="en-US"/>
        </w:rPr>
        <w:t xml:space="preserve">Semantics and Pragmatics, </w:t>
      </w:r>
      <w:r>
        <w:rPr>
          <w:rFonts w:ascii="Times New Roman" w:eastAsia="Times New Roman" w:hAnsi="Times New Roman" w:cs="Times New Roman"/>
          <w:sz w:val="24"/>
          <w:szCs w:val="24"/>
          <w:lang w:val="en-US"/>
        </w:rPr>
        <w:t>v. 3, n. 8, p. 1-57, 2010.</w:t>
      </w:r>
    </w:p>
    <w:p w14:paraId="4375A3F1" w14:textId="77777777" w:rsidR="00F57708" w:rsidRDefault="00000000">
      <w:pPr>
        <w:spacing w:before="171" w:after="171" w:line="240" w:lineRule="auto"/>
        <w:jc w:val="both"/>
        <w:rPr>
          <w:lang w:val="en-US"/>
        </w:rPr>
      </w:pPr>
      <w:r>
        <w:rPr>
          <w:rFonts w:ascii="Times New Roman" w:eastAsia="Times New Roman" w:hAnsi="Times New Roman" w:cs="Times New Roman"/>
          <w:sz w:val="24"/>
          <w:szCs w:val="24"/>
          <w:lang w:val="en-US"/>
        </w:rPr>
        <w:t xml:space="preserve">POTTS, C. </w:t>
      </w:r>
      <w:r>
        <w:rPr>
          <w:rFonts w:ascii="Times New Roman" w:eastAsia="Times New Roman" w:hAnsi="Times New Roman" w:cs="Times New Roman"/>
          <w:b/>
          <w:bCs/>
          <w:sz w:val="24"/>
          <w:szCs w:val="24"/>
          <w:lang w:val="en-US"/>
        </w:rPr>
        <w:t>The logic of conventional implicatures.</w:t>
      </w:r>
      <w:r>
        <w:rPr>
          <w:rFonts w:ascii="Times New Roman" w:eastAsia="Times New Roman" w:hAnsi="Times New Roman" w:cs="Times New Roman"/>
          <w:sz w:val="24"/>
          <w:szCs w:val="24"/>
          <w:lang w:val="en-US"/>
        </w:rPr>
        <w:t xml:space="preserve"> Oxford: Oxford University Press, 2005.</w:t>
      </w:r>
    </w:p>
    <w:p w14:paraId="131F3C7B" w14:textId="77777777" w:rsidR="00F57708" w:rsidRDefault="00000000">
      <w:pPr>
        <w:spacing w:before="171" w:after="171" w:line="240" w:lineRule="auto"/>
        <w:jc w:val="both"/>
      </w:pPr>
      <w:r>
        <w:rPr>
          <w:rFonts w:ascii="Times New Roman" w:eastAsia="Times New Roman" w:hAnsi="Times New Roman" w:cs="Times New Roman"/>
          <w:sz w:val="24"/>
          <w:szCs w:val="24"/>
          <w:lang w:val="en-US"/>
        </w:rPr>
        <w:t xml:space="preserve">______. The expressive dimension. </w:t>
      </w:r>
      <w:r>
        <w:rPr>
          <w:rFonts w:ascii="Times New Roman" w:eastAsia="Times New Roman" w:hAnsi="Times New Roman" w:cs="Times New Roman"/>
          <w:b/>
          <w:bCs/>
          <w:sz w:val="24"/>
          <w:szCs w:val="24"/>
          <w:lang w:val="en-US"/>
        </w:rPr>
        <w:t>Theoretical Linguistics,</w:t>
      </w:r>
      <w:r>
        <w:rPr>
          <w:rFonts w:ascii="Times New Roman" w:eastAsia="Times New Roman" w:hAnsi="Times New Roman" w:cs="Times New Roman"/>
          <w:sz w:val="24"/>
          <w:szCs w:val="24"/>
          <w:lang w:val="en-US"/>
        </w:rPr>
        <w:t xml:space="preserve"> n. 33, p. 165-197, 2007.</w:t>
      </w:r>
    </w:p>
    <w:sectPr w:rsidR="00F57708">
      <w:pgSz w:w="11906" w:h="16838"/>
      <w:pgMar w:top="1440" w:right="1440" w:bottom="144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C14E" w14:textId="77777777" w:rsidR="0052445A" w:rsidRDefault="0052445A">
      <w:pPr>
        <w:spacing w:line="240" w:lineRule="auto"/>
      </w:pPr>
      <w:r>
        <w:separator/>
      </w:r>
    </w:p>
  </w:endnote>
  <w:endnote w:type="continuationSeparator" w:id="0">
    <w:p w14:paraId="63820819" w14:textId="77777777" w:rsidR="0052445A" w:rsidRDefault="00524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0D90" w14:textId="77777777" w:rsidR="0052445A" w:rsidRDefault="0052445A">
      <w:r>
        <w:separator/>
      </w:r>
    </w:p>
  </w:footnote>
  <w:footnote w:type="continuationSeparator" w:id="0">
    <w:p w14:paraId="7AC50FFB" w14:textId="77777777" w:rsidR="0052445A" w:rsidRDefault="0052445A">
      <w:r>
        <w:continuationSeparator/>
      </w:r>
    </w:p>
  </w:footnote>
  <w:footnote w:id="1">
    <w:p w14:paraId="1E8B9B02"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Pr>
          <w:rFonts w:ascii="Times New Roman" w:hAnsi="Times New Roman" w:cs="Times New Roman"/>
        </w:rPr>
        <w:t xml:space="preserve"> “IE” está por “item expressivo”, ou seja, um elemento que contribui para a dimensão uso-condicional da sentença em que aparece, e que, como veremos, pode ser instanciado por diferentes itens e estruturas.</w:t>
      </w:r>
    </w:p>
  </w:footnote>
  <w:footnote w:id="2">
    <w:p w14:paraId="6CC66B73"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Pr>
          <w:rStyle w:val="Caracteresdenotaderodap"/>
          <w:rFonts w:cs="Times New Roman"/>
          <w:vertAlign w:val="superscript"/>
        </w:rPr>
        <w:t xml:space="preserve"> </w:t>
      </w:r>
      <w:r>
        <w:rPr>
          <w:rFonts w:ascii="Times New Roman" w:hAnsi="Times New Roman"/>
        </w:rPr>
        <w:t>É interessante notar que na estrutura [D IE de DP] há sempre um determinante antes do primeiro nome (“a/uma/essa/aquela merda das chaves”) e o segundo determinante é opcional em alguns casos (“essa merda de/da chave”), por isso Basso (2020) opta por “de DP” ao invés de “de NP”, e seguiremos essa escolha aqui. Porém, na estrutura com o IE invertido, não é possível haver um determinante antes do IE (“as chaves de/*da merda”), com poucas exceções, como “eu ganhei uma TV do caralho”. Exploraremos um pouco mais este ponto adiante, mas uma resposta completa para as possibilidades combinatórias entre determinantes e preposições nessas estruturas ficará para um trabalho futuro.</w:t>
      </w:r>
    </w:p>
  </w:footnote>
  <w:footnote w:id="3">
    <w:p w14:paraId="1314FECF"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sidRPr="00D60D25">
        <w:rPr>
          <w:rStyle w:val="Caracteresdenotaderodap"/>
          <w:rFonts w:cs="Times New Roman"/>
          <w:vertAlign w:val="superscript"/>
        </w:rPr>
        <w:t xml:space="preserve"> </w:t>
      </w:r>
      <w:r>
        <w:rPr>
          <w:rFonts w:ascii="Times New Roman" w:hAnsi="Times New Roman"/>
        </w:rPr>
        <w:t>Embora a estrutura [D IE de DP] possa expressar também uma atitude positiva, caso um item expressivo positivo como “maravilha” ou “beleza” seja usado no lugar do IE (Basso, 2020), esses itens positivos não podem se inverter com o DP:</w:t>
      </w:r>
    </w:p>
    <w:p w14:paraId="2780118F" w14:textId="77777777" w:rsidR="00F57708" w:rsidRDefault="00F57708">
      <w:pPr>
        <w:pStyle w:val="Textodenotaderodap"/>
        <w:jc w:val="both"/>
        <w:rPr>
          <w:rFonts w:ascii="Times New Roman" w:hAnsi="Times New Roman"/>
        </w:rPr>
      </w:pPr>
    </w:p>
    <w:p w14:paraId="772E63ED" w14:textId="77777777" w:rsidR="00F57708" w:rsidRDefault="00000000">
      <w:pPr>
        <w:pStyle w:val="Textodenotaderodap"/>
        <w:jc w:val="both"/>
      </w:pPr>
      <w:r>
        <w:rPr>
          <w:rFonts w:ascii="Times New Roman" w:hAnsi="Times New Roman"/>
        </w:rPr>
        <w:tab/>
        <w:t>Ganhei essa maravilha de TV na rifa.</w:t>
      </w:r>
      <w:r>
        <w:rPr>
          <w:rFonts w:ascii="Times New Roman" w:hAnsi="Times New Roman"/>
        </w:rPr>
        <w:tab/>
      </w:r>
      <w:r>
        <w:rPr>
          <w:rFonts w:ascii="Times New Roman" w:hAnsi="Times New Roman"/>
        </w:rPr>
        <w:tab/>
        <w:t>A Ana comprou essa beleza de carro.</w:t>
      </w:r>
    </w:p>
    <w:p w14:paraId="49BC7827" w14:textId="77777777" w:rsidR="00F57708" w:rsidRDefault="00000000">
      <w:pPr>
        <w:pStyle w:val="Textodenotaderodap"/>
        <w:jc w:val="both"/>
      </w:pPr>
      <w:r>
        <w:rPr>
          <w:rFonts w:ascii="Times New Roman" w:hAnsi="Times New Roman"/>
        </w:rPr>
        <w:tab/>
        <w:t>*Ganhei essa TV de maravilha na rifa.</w:t>
      </w:r>
      <w:r>
        <w:rPr>
          <w:rFonts w:ascii="Times New Roman" w:hAnsi="Times New Roman"/>
        </w:rPr>
        <w:tab/>
      </w:r>
      <w:r>
        <w:rPr>
          <w:rFonts w:ascii="Times New Roman" w:hAnsi="Times New Roman"/>
        </w:rPr>
        <w:tab/>
        <w:t>*A Ana comprou esse carro de beleza.</w:t>
      </w:r>
    </w:p>
    <w:p w14:paraId="5E5A5026" w14:textId="77777777" w:rsidR="00F57708" w:rsidRDefault="00F57708">
      <w:pPr>
        <w:pStyle w:val="Textodenotaderodap"/>
        <w:jc w:val="both"/>
        <w:rPr>
          <w:rFonts w:ascii="Times New Roman" w:hAnsi="Times New Roman"/>
        </w:rPr>
      </w:pPr>
    </w:p>
    <w:p w14:paraId="49C1B5CB" w14:textId="77777777" w:rsidR="00F57708" w:rsidRDefault="00000000">
      <w:pPr>
        <w:pStyle w:val="Textodenotaderodap"/>
        <w:jc w:val="both"/>
      </w:pPr>
      <w:r>
        <w:rPr>
          <w:rFonts w:ascii="Times New Roman" w:hAnsi="Times New Roman"/>
        </w:rPr>
        <w:t>Assim sendo, neste trabalho, vamos nos focar nos itens que expressam atitudes negativas, já que é entre eles que achamos a possibilidade dessa inversão e das diferenças de interpretação trazidas por ela.</w:t>
      </w:r>
    </w:p>
  </w:footnote>
  <w:footnote w:id="4">
    <w:p w14:paraId="27680D7B"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Pr>
          <w:rStyle w:val="Caracteresdenotaderodap"/>
          <w:rFonts w:cs="Times New Roman"/>
          <w:vertAlign w:val="superscript"/>
        </w:rPr>
        <w:t xml:space="preserve"> </w:t>
      </w:r>
      <w:r>
        <w:rPr>
          <w:rFonts w:ascii="Times New Roman" w:hAnsi="Times New Roman"/>
        </w:rPr>
        <w:t>É possível ainda que o falante esteja bravo com o gato e com o fato de ele ter fugido, mas não nos deteremos nessa interpretação aqui.</w:t>
      </w:r>
    </w:p>
  </w:footnote>
  <w:footnote w:id="5">
    <w:p w14:paraId="5DD9EE44"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Pr>
          <w:rStyle w:val="Caracteresdenotaderodap"/>
          <w:rFonts w:cs="Times New Roman"/>
          <w:vertAlign w:val="superscript"/>
        </w:rPr>
        <w:t xml:space="preserve"> </w:t>
      </w:r>
      <w:r>
        <w:rPr>
          <w:rFonts w:ascii="Times New Roman" w:hAnsi="Times New Roman"/>
        </w:rPr>
        <w:t xml:space="preserve">De modo simplificado, podemos dizer que injúrias são ofensas a grupos de pessoas compostas por um conteúdo descritivo (ou neutro) e um conteúdo expressivo que é pejorativo. No caso de ‘paraíba’, o conteúdo descrito seria algo como ‘ser do Nordeste do Brasil’, e conteúdo expressivo, “o falante tem uma atitude negativa com relação a pessoas do Nordeste do Brasil”. </w:t>
      </w:r>
    </w:p>
  </w:footnote>
  <w:footnote w:id="6">
    <w:p w14:paraId="0C968497"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Pr>
          <w:rStyle w:val="Caracteresdenotaderodap"/>
          <w:rFonts w:cs="Times New Roman"/>
          <w:vertAlign w:val="superscript"/>
        </w:rPr>
        <w:t xml:space="preserve"> </w:t>
      </w:r>
      <w:r>
        <w:rPr>
          <w:rFonts w:ascii="Times New Roman" w:hAnsi="Times New Roman"/>
        </w:rPr>
        <w:t>Com relação ao exemplo (18), é interessante notar o seguinte: o livro pode ser muito bom em (18a) e ainda assim traumatizar o falante, mas o trauma que o livro causa em (18b) é provavelmente porque o livro é muito ruim.</w:t>
      </w:r>
    </w:p>
  </w:footnote>
  <w:footnote w:id="7">
    <w:p w14:paraId="05695F30" w14:textId="77777777" w:rsidR="00F57708" w:rsidRDefault="00000000">
      <w:pPr>
        <w:pStyle w:val="Textodenotaderodap"/>
      </w:pPr>
      <w:r w:rsidRPr="00D60D25">
        <w:rPr>
          <w:rStyle w:val="Caracteresdenotaderodap"/>
          <w:rFonts w:ascii="Times New Roman" w:hAnsi="Times New Roman" w:cs="Times New Roman"/>
          <w:vertAlign w:val="superscript"/>
        </w:rPr>
        <w:footnoteRef/>
      </w:r>
      <w:r w:rsidRPr="00D60D25">
        <w:rPr>
          <w:rStyle w:val="Caracteresdenotaderodap"/>
          <w:rFonts w:cs="Times New Roman"/>
          <w:vertAlign w:val="superscript"/>
        </w:rPr>
        <w:t xml:space="preserve"> </w:t>
      </w:r>
      <w:r>
        <w:rPr>
          <w:rFonts w:ascii="Times New Roman" w:hAnsi="Times New Roman"/>
        </w:rPr>
        <w:t>A lista apresentada no quadro não é exaustiva, e a proposta aqui é apenas a de trazer exemplos para ilustrar a discussão.</w:t>
      </w:r>
    </w:p>
  </w:footnote>
  <w:footnote w:id="8">
    <w:p w14:paraId="36756F1B"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Pr>
          <w:rStyle w:val="Caracteresdenotaderodap"/>
          <w:rFonts w:cs="Times New Roman"/>
          <w:vertAlign w:val="superscript"/>
        </w:rPr>
        <w:t xml:space="preserve"> </w:t>
      </w:r>
      <w:r>
        <w:rPr>
          <w:rFonts w:ascii="Times New Roman" w:hAnsi="Times New Roman"/>
        </w:rPr>
        <w:t xml:space="preserve">Um importante trabalho futuro é analisar caso a caso os </w:t>
      </w:r>
      <w:proofErr w:type="spellStart"/>
      <w:r>
        <w:rPr>
          <w:rFonts w:ascii="Times New Roman" w:hAnsi="Times New Roman"/>
        </w:rPr>
        <w:t>IEs</w:t>
      </w:r>
      <w:proofErr w:type="spellEnd"/>
      <w:r>
        <w:rPr>
          <w:rFonts w:ascii="Times New Roman" w:hAnsi="Times New Roman"/>
        </w:rPr>
        <w:t xml:space="preserve"> que apresentam as características que listamos aqui com relação à sua contribuição descritivo/</w:t>
      </w:r>
      <w:proofErr w:type="spellStart"/>
      <w:r>
        <w:rPr>
          <w:rFonts w:ascii="Times New Roman" w:hAnsi="Times New Roman"/>
        </w:rPr>
        <w:t>veri</w:t>
      </w:r>
      <w:proofErr w:type="spellEnd"/>
      <w:r>
        <w:rPr>
          <w:rFonts w:ascii="Times New Roman" w:hAnsi="Times New Roman"/>
        </w:rPr>
        <w:t>-condicional, pois, como o exemplo com ‘cu’ mostra, nem sempre estamos falando da qualidade.</w:t>
      </w:r>
    </w:p>
  </w:footnote>
  <w:footnote w:id="9">
    <w:p w14:paraId="52344143"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Pr>
          <w:rStyle w:val="Caracteresdenotaderodap"/>
          <w:rFonts w:cs="Times New Roman"/>
          <w:vertAlign w:val="superscript"/>
        </w:rPr>
        <w:t xml:space="preserve"> </w:t>
      </w:r>
      <w:r>
        <w:rPr>
          <w:rFonts w:ascii="Times New Roman" w:hAnsi="Times New Roman"/>
        </w:rPr>
        <w:t xml:space="preserve">Esse é o nome que </w:t>
      </w:r>
      <w:proofErr w:type="spellStart"/>
      <w:r>
        <w:rPr>
          <w:rFonts w:ascii="Times New Roman" w:hAnsi="Times New Roman"/>
        </w:rPr>
        <w:t>Potts</w:t>
      </w:r>
      <w:proofErr w:type="spellEnd"/>
      <w:r>
        <w:rPr>
          <w:rFonts w:ascii="Times New Roman" w:hAnsi="Times New Roman"/>
        </w:rPr>
        <w:t xml:space="preserve"> (2005) dá à propriedade dos expressivos de não poderem ser adequadamente parafraseados em termos exclusivamente descritivos, ou seja, </w:t>
      </w:r>
      <w:r>
        <w:rPr>
          <w:rFonts w:ascii="Times New Roman" w:hAnsi="Times New Roman"/>
          <w:i/>
          <w:iCs/>
        </w:rPr>
        <w:t>grosso modo</w:t>
      </w:r>
      <w:r>
        <w:rPr>
          <w:rFonts w:ascii="Times New Roman" w:hAnsi="Times New Roman"/>
        </w:rPr>
        <w:t>, não é possível traduzir um termo expressivo em termos descritivos sem perder conteúdo.</w:t>
      </w:r>
    </w:p>
  </w:footnote>
  <w:footnote w:id="10">
    <w:p w14:paraId="39B89B1B" w14:textId="77777777" w:rsidR="00F57708" w:rsidRDefault="00000000">
      <w:pPr>
        <w:pStyle w:val="Textodenotaderodap"/>
      </w:pPr>
      <w:r w:rsidRPr="00D60D25">
        <w:rPr>
          <w:rStyle w:val="Caracteresdenotaderodap"/>
          <w:rFonts w:ascii="Times New Roman" w:hAnsi="Times New Roman" w:cs="Times New Roman"/>
          <w:vertAlign w:val="superscript"/>
        </w:rPr>
        <w:footnoteRef/>
      </w:r>
      <w:r>
        <w:rPr>
          <w:rStyle w:val="Caracteresdenotaderodap"/>
          <w:rFonts w:ascii="Times New Roman" w:hAnsi="Times New Roman" w:cs="Times New Roman"/>
          <w:vertAlign w:val="superscript"/>
        </w:rPr>
        <w:t xml:space="preserve"> </w:t>
      </w:r>
      <w:r>
        <w:rPr>
          <w:rFonts w:ascii="Times New Roman" w:hAnsi="Times New Roman"/>
        </w:rPr>
        <w:t>Em (36) e (37), usamos um artigo definido, mas é possível usar também demonstrativos.</w:t>
      </w:r>
    </w:p>
  </w:footnote>
  <w:footnote w:id="11">
    <w:p w14:paraId="7A2326A2" w14:textId="77777777" w:rsidR="00F57708" w:rsidRDefault="00000000">
      <w:pPr>
        <w:pStyle w:val="Textodenotaderodap"/>
        <w:jc w:val="both"/>
      </w:pPr>
      <w:r w:rsidRPr="00D60D25">
        <w:rPr>
          <w:rStyle w:val="Caracteresdenotaderodap"/>
          <w:rFonts w:ascii="Times New Roman" w:hAnsi="Times New Roman" w:cs="Times New Roman"/>
          <w:vertAlign w:val="superscript"/>
        </w:rPr>
        <w:footnoteRef/>
      </w:r>
      <w:r>
        <w:rPr>
          <w:rStyle w:val="Caracteresdenotaderodap"/>
          <w:rFonts w:cs="Times New Roman"/>
          <w:vertAlign w:val="superscript"/>
        </w:rPr>
        <w:t xml:space="preserve"> </w:t>
      </w:r>
      <w:r>
        <w:rPr>
          <w:rFonts w:ascii="Times New Roman" w:hAnsi="Times New Roman"/>
        </w:rPr>
        <w:t xml:space="preserve">O símbolo do círculo preto (●) separa a dimensão </w:t>
      </w:r>
      <w:proofErr w:type="spellStart"/>
      <w:r>
        <w:rPr>
          <w:rFonts w:ascii="Times New Roman" w:hAnsi="Times New Roman"/>
        </w:rPr>
        <w:t>veri</w:t>
      </w:r>
      <w:proofErr w:type="spellEnd"/>
      <w:r>
        <w:rPr>
          <w:rFonts w:ascii="Times New Roman" w:hAnsi="Times New Roman"/>
        </w:rPr>
        <w:t xml:space="preserve">-condicional (à esquerda) e a dimensão uso-condicional (à direita) no nível sentencial, diferentemente de </w:t>
      </w:r>
      <w:r>
        <w:rPr>
          <w:rFonts w:ascii="Times New Roman" w:eastAsia="Times New Roman" w:hAnsi="Times New Roman" w:cs="Times New Roman"/>
          <w:sz w:val="24"/>
          <w:szCs w:val="24"/>
        </w:rPr>
        <w:t>♦</w:t>
      </w:r>
      <w:r>
        <w:rPr>
          <w:rFonts w:ascii="Times New Roman" w:hAnsi="Times New Roman"/>
        </w:rPr>
        <w:t xml:space="preserve">, que é usado para separar as duas dimensões de um mesmo item que funciona como um expressivo misto, conforme proposto em </w:t>
      </w:r>
      <w:proofErr w:type="spellStart"/>
      <w:r>
        <w:rPr>
          <w:rFonts w:ascii="Times New Roman" w:hAnsi="Times New Roman"/>
        </w:rPr>
        <w:t>Gutzmann</w:t>
      </w:r>
      <w:proofErr w:type="spellEnd"/>
      <w:r>
        <w:rPr>
          <w:rFonts w:ascii="Times New Roman" w:hAnsi="Times New Roman"/>
        </w:rPr>
        <w:t xml:space="preserve">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08"/>
    <w:rsid w:val="0052445A"/>
    <w:rsid w:val="00D60D25"/>
    <w:rsid w:val="00F5770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3CCB"/>
  <w15:docId w15:val="{AA155AA8-8345-4F9F-905C-9EAC32DC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notaderodapChar">
    <w:name w:val="Texto de nota de rodapé Char"/>
    <w:basedOn w:val="Fontepargpadro"/>
    <w:link w:val="Textodenotaderodap"/>
    <w:uiPriority w:val="99"/>
    <w:semiHidden/>
    <w:qFormat/>
    <w:rsid w:val="00863C3A"/>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B41F7"/>
    <w:rPr>
      <w:vertAlign w:val="superscript"/>
    </w:rPr>
  </w:style>
  <w:style w:type="character" w:customStyle="1" w:styleId="AssuntodocomentrioChar">
    <w:name w:val="Assunto do comentário Char"/>
    <w:basedOn w:val="TextodecomentrioChar"/>
    <w:link w:val="Assuntodocomentrio"/>
    <w:uiPriority w:val="99"/>
    <w:semiHidden/>
    <w:qFormat/>
    <w:rsid w:val="00152AF3"/>
    <w:rPr>
      <w:b/>
      <w:bCs/>
      <w:sz w:val="20"/>
      <w:szCs w:val="20"/>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q4iawc">
    <w:name w:val="q4iawc"/>
    <w:basedOn w:val="Fontepargpadro"/>
    <w:qFormat/>
    <w:rsid w:val="00297DF6"/>
  </w:style>
  <w:style w:type="paragraph" w:styleId="Ttulo">
    <w:name w:val="Title"/>
    <w:basedOn w:val="Normal"/>
    <w:next w:val="Corpodetexto"/>
    <w:uiPriority w:val="10"/>
    <w:qFormat/>
    <w:pPr>
      <w:keepNext/>
      <w:keepLines/>
      <w:spacing w:after="60"/>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extodenotaderodap">
    <w:name w:val="footnote text"/>
    <w:basedOn w:val="Normal"/>
    <w:link w:val="TextodenotaderodapChar"/>
    <w:uiPriority w:val="99"/>
    <w:semiHidden/>
    <w:unhideWhenUsed/>
    <w:rsid w:val="00863C3A"/>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152AF3"/>
    <w:rPr>
      <w:b/>
      <w:bCs/>
    </w:rPr>
  </w:style>
  <w:style w:type="paragraph" w:customStyle="1" w:styleId="Contedodatabela">
    <w:name w:val="Conteúdo da tabela"/>
    <w:basedOn w:val="Normal"/>
    <w:qFormat/>
    <w:pPr>
      <w:suppressLineNumbers/>
    </w:pPr>
  </w:style>
  <w:style w:type="paragraph" w:styleId="PargrafodaLista">
    <w:name w:val="List Paragraph"/>
    <w:basedOn w:val="Normal"/>
    <w:uiPriority w:val="34"/>
    <w:qFormat/>
    <w:rsid w:val="009169A8"/>
    <w:pPr>
      <w:ind w:left="720"/>
      <w:contextualSpacing/>
    </w:pPr>
  </w:style>
  <w:style w:type="paragraph" w:styleId="Reviso">
    <w:name w:val="Revision"/>
    <w:uiPriority w:val="99"/>
    <w:semiHidden/>
    <w:qFormat/>
    <w:rsid w:val="00AC7554"/>
    <w:rPr>
      <w:sz w:val="22"/>
    </w:r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4B4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D7EA-2F81-4F98-9D84-F353A1B8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26</Pages>
  <Words>7995</Words>
  <Characters>43179</Characters>
  <Application>Microsoft Office Word</Application>
  <DocSecurity>0</DocSecurity>
  <Lines>359</Lines>
  <Paragraphs>102</Paragraphs>
  <ScaleCrop>false</ScaleCrop>
  <Company/>
  <LinksUpToDate>false</LinksUpToDate>
  <CharactersWithSpaces>51072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dc:description/>
  <cp:lastModifiedBy>anônimo</cp:lastModifiedBy>
  <cp:revision>43</cp:revision>
  <dcterms:created xsi:type="dcterms:W3CDTF">2022-06-13T20:04:00Z</dcterms:created>
  <dcterms:modified xsi:type="dcterms:W3CDTF">2022-09-22T17:47:00Z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